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6F97" w14:textId="4528A12B" w:rsidR="006C3440" w:rsidRPr="00D81ACD" w:rsidRDefault="006C3440" w:rsidP="00621E36">
      <w:pPr>
        <w:pStyle w:val="Heading1"/>
        <w:jc w:val="center"/>
        <w:rPr>
          <w:rFonts w:ascii="Times New Roman" w:hAnsi="Times New Roman"/>
          <w:b/>
          <w:color w:val="auto"/>
          <w:sz w:val="28"/>
          <w:u w:val="single"/>
        </w:rPr>
      </w:pPr>
      <w:r w:rsidRPr="00D81ACD">
        <w:rPr>
          <w:rFonts w:ascii="Times New Roman" w:hAnsi="Times New Roman"/>
          <w:b/>
          <w:color w:val="auto"/>
          <w:sz w:val="28"/>
          <w:u w:val="single"/>
        </w:rPr>
        <w:t xml:space="preserve">2025 Consumer Confidence Report (CCR) Instructions </w:t>
      </w:r>
      <w:r w:rsidR="00D23A74" w:rsidRPr="00D81ACD">
        <w:rPr>
          <w:rFonts w:ascii="Times New Roman" w:hAnsi="Times New Roman"/>
          <w:b/>
          <w:color w:val="auto"/>
          <w:sz w:val="28"/>
          <w:u w:val="single"/>
        </w:rPr>
        <w:t xml:space="preserve">for </w:t>
      </w:r>
      <w:r w:rsidR="00D23A74" w:rsidRPr="00621E36">
        <w:rPr>
          <w:rFonts w:ascii="Times New Roman" w:eastAsia="Times New Roman" w:hAnsi="Times New Roman" w:cs="Times New Roman"/>
          <w:b/>
          <w:bCs/>
          <w:color w:val="auto"/>
          <w:sz w:val="28"/>
          <w:szCs w:val="28"/>
          <w:u w:val="single"/>
        </w:rPr>
        <w:t xml:space="preserve">CCR </w:t>
      </w:r>
      <w:r w:rsidR="00D23A74" w:rsidRPr="00621E36">
        <w:rPr>
          <w:rFonts w:ascii="Times New Roman" w:hAnsi="Times New Roman"/>
          <w:b/>
          <w:color w:val="auto"/>
          <w:sz w:val="28"/>
          <w:u w:val="single"/>
        </w:rPr>
        <w:t xml:space="preserve">Certification </w:t>
      </w:r>
      <w:r w:rsidR="00D23A74" w:rsidRPr="00621E36">
        <w:rPr>
          <w:rFonts w:ascii="Times New Roman" w:eastAsia="Times New Roman" w:hAnsi="Times New Roman" w:cs="Times New Roman"/>
          <w:b/>
          <w:bCs/>
          <w:color w:val="auto"/>
          <w:sz w:val="28"/>
          <w:szCs w:val="28"/>
          <w:u w:val="single"/>
        </w:rPr>
        <w:t>of Notification and Delivery and Template</w:t>
      </w:r>
    </w:p>
    <w:p w14:paraId="7CBC1EA0" w14:textId="77777777" w:rsidR="00D23A74" w:rsidRPr="006E79A5" w:rsidRDefault="00D23A74" w:rsidP="00D23A74">
      <w:pPr>
        <w:rPr>
          <w:rFonts w:ascii="Times New Roman" w:hAnsi="Times New Roman" w:cs="Times New Roman"/>
        </w:rPr>
      </w:pPr>
    </w:p>
    <w:p w14:paraId="73E9A4C4" w14:textId="086E6B30" w:rsidR="00D23A74" w:rsidRDefault="00D23A74" w:rsidP="00D23A74">
      <w:pPr>
        <w:rPr>
          <w:rFonts w:ascii="Times New Roman" w:hAnsi="Times New Roman" w:cs="Times New Roman"/>
        </w:rPr>
      </w:pPr>
      <w:r w:rsidRPr="006E79A5">
        <w:rPr>
          <w:rFonts w:ascii="Times New Roman" w:hAnsi="Times New Roman" w:cs="Times New Roman"/>
        </w:rPr>
        <w:t xml:space="preserve">The 2025 CCR Certification Form and the 2025 CCR </w:t>
      </w:r>
      <w:proofErr w:type="gramStart"/>
      <w:r w:rsidRPr="006E79A5">
        <w:rPr>
          <w:rFonts w:ascii="Times New Roman" w:hAnsi="Times New Roman" w:cs="Times New Roman"/>
        </w:rPr>
        <w:t>is</w:t>
      </w:r>
      <w:proofErr w:type="gramEnd"/>
      <w:r w:rsidRPr="006E79A5">
        <w:rPr>
          <w:rFonts w:ascii="Times New Roman" w:hAnsi="Times New Roman" w:cs="Times New Roman"/>
        </w:rPr>
        <w:t xml:space="preserve"> due July 1, </w:t>
      </w:r>
      <w:proofErr w:type="gramStart"/>
      <w:r w:rsidRPr="006E79A5">
        <w:rPr>
          <w:rFonts w:ascii="Times New Roman" w:hAnsi="Times New Roman" w:cs="Times New Roman"/>
        </w:rPr>
        <w:t>2026</w:t>
      </w:r>
      <w:proofErr w:type="gramEnd"/>
      <w:r w:rsidRPr="006E79A5">
        <w:rPr>
          <w:rFonts w:ascii="Times New Roman" w:hAnsi="Times New Roman" w:cs="Times New Roman"/>
        </w:rPr>
        <w:t xml:space="preserve"> for all community water systems. The 2025 CCR Certification Form and 2025 CCR Template are available at</w:t>
      </w:r>
      <w:r w:rsidR="00E8653F">
        <w:rPr>
          <w:rFonts w:ascii="Times New Roman" w:hAnsi="Times New Roman" w:cs="Times New Roman"/>
        </w:rPr>
        <w:t xml:space="preserve"> </w:t>
      </w:r>
      <w:hyperlink r:id="rId8" w:anchor="CCR" w:history="1">
        <w:r w:rsidR="00E8653F" w:rsidRPr="00D81ACD">
          <w:rPr>
            <w:rStyle w:val="Hyperlink"/>
            <w:rFonts w:ascii="Times New Roman" w:hAnsi="Times New Roman"/>
            <w:bCs/>
            <w:color w:val="215E99" w:themeColor="text2" w:themeTint="BF"/>
          </w:rPr>
          <w:t>https://www.deq.nc.gov/about/divisions/water-resources/drinking-water/compliance-services#CCR</w:t>
        </w:r>
      </w:hyperlink>
      <w:r w:rsidR="00E8653F" w:rsidRPr="00D81ACD">
        <w:rPr>
          <w:rFonts w:ascii="Times New Roman" w:hAnsi="Times New Roman"/>
          <w:bCs/>
          <w:color w:val="215E99" w:themeColor="text2" w:themeTint="BF"/>
        </w:rPr>
        <w:t>.</w:t>
      </w:r>
      <w:r w:rsidR="00E8653F">
        <w:rPr>
          <w:rFonts w:ascii="Times New Roman" w:hAnsi="Times New Roman"/>
          <w:bCs/>
          <w:color w:val="215E99" w:themeColor="text2" w:themeTint="BF"/>
        </w:rPr>
        <w:t xml:space="preserve">  </w:t>
      </w:r>
      <w:r w:rsidRPr="00E8653F">
        <w:rPr>
          <w:rFonts w:ascii="Times New Roman" w:hAnsi="Times New Roman" w:cs="Times New Roman"/>
        </w:rPr>
        <w:t>The c</w:t>
      </w:r>
      <w:r w:rsidRPr="006E79A5">
        <w:rPr>
          <w:rFonts w:ascii="Times New Roman" w:hAnsi="Times New Roman" w:cs="Times New Roman"/>
        </w:rPr>
        <w:t>ertification form is designed to ensure water systems fulfill all requirements for report delivery, reporting, and recordkeeping in the Consumer Confidence Report Rule.  The template is designed to fulfill all requirements for report content in the Consumer Confidence Report Rule (see 40 CFR Part 141 Subpart O).</w:t>
      </w:r>
    </w:p>
    <w:p w14:paraId="1E2FFF92" w14:textId="6C9D4C76" w:rsidR="00F45070" w:rsidRPr="006E79A5" w:rsidRDefault="003859C6" w:rsidP="00D23A74">
      <w:pPr>
        <w:rPr>
          <w:rFonts w:ascii="Times New Roman" w:hAnsi="Times New Roman" w:cs="Times New Roman"/>
        </w:rPr>
      </w:pPr>
      <w:r>
        <w:rPr>
          <w:rFonts w:ascii="Times New Roman" w:hAnsi="Times New Roman" w:cs="Times New Roman"/>
        </w:rPr>
        <w:t xml:space="preserve">Notice: EPA finalized revisions to the Consumer Confidence Report Rule. Starting in 2027, CCRs will need to meet the new requirements. NC DEQ will provide an updated template with these revisions. </w:t>
      </w:r>
      <w:r w:rsidR="00B3512A">
        <w:rPr>
          <w:rFonts w:ascii="Times New Roman" w:hAnsi="Times New Roman" w:cs="Times New Roman"/>
        </w:rPr>
        <w:t xml:space="preserve">Please re-visit the template website annually to ensure you have the most updated version of the template to meet federal and state requirements. </w:t>
      </w:r>
    </w:p>
    <w:p w14:paraId="15D27605" w14:textId="09F1257F" w:rsidR="00137988" w:rsidRPr="003859C6" w:rsidRDefault="00D23A74" w:rsidP="00D23A74">
      <w:pPr>
        <w:jc w:val="center"/>
        <w:rPr>
          <w:rFonts w:ascii="Times New Roman" w:hAnsi="Times New Roman" w:cs="Times New Roman"/>
          <w:b/>
          <w:bCs/>
          <w:sz w:val="28"/>
          <w:szCs w:val="28"/>
          <w:u w:val="single"/>
        </w:rPr>
      </w:pPr>
      <w:r w:rsidRPr="003859C6">
        <w:rPr>
          <w:rFonts w:ascii="Times New Roman" w:hAnsi="Times New Roman" w:cs="Times New Roman"/>
          <w:b/>
          <w:bCs/>
          <w:sz w:val="28"/>
          <w:szCs w:val="28"/>
          <w:u w:val="single"/>
        </w:rPr>
        <w:t xml:space="preserve">2025 CCR </w:t>
      </w:r>
      <w:r w:rsidR="00137988" w:rsidRPr="003859C6">
        <w:rPr>
          <w:rFonts w:ascii="Times New Roman" w:hAnsi="Times New Roman" w:cs="Times New Roman"/>
          <w:b/>
          <w:bCs/>
          <w:sz w:val="28"/>
          <w:szCs w:val="28"/>
          <w:u w:val="single"/>
        </w:rPr>
        <w:t>Certification Form</w:t>
      </w:r>
      <w:r w:rsidRPr="003859C6">
        <w:rPr>
          <w:rFonts w:ascii="Times New Roman" w:hAnsi="Times New Roman" w:cs="Times New Roman"/>
          <w:b/>
          <w:bCs/>
          <w:sz w:val="28"/>
          <w:szCs w:val="28"/>
          <w:u w:val="single"/>
        </w:rPr>
        <w:t xml:space="preserve"> Instructions</w:t>
      </w:r>
    </w:p>
    <w:p w14:paraId="70907C5A" w14:textId="77777777" w:rsidR="00005D57" w:rsidRPr="00700BE2" w:rsidRDefault="00005D57" w:rsidP="00005D57">
      <w:pPr>
        <w:pStyle w:val="ListParagraph"/>
        <w:numPr>
          <w:ilvl w:val="0"/>
          <w:numId w:val="37"/>
        </w:numPr>
        <w:spacing w:after="0" w:line="240" w:lineRule="auto"/>
        <w:rPr>
          <w:rFonts w:ascii="Times New Roman" w:hAnsi="Times New Roman" w:cs="Times New Roman"/>
          <w:b/>
          <w:bCs/>
          <w:u w:val="single"/>
        </w:rPr>
      </w:pPr>
      <w:r w:rsidRPr="00700BE2">
        <w:rPr>
          <w:rFonts w:ascii="Times New Roman" w:hAnsi="Times New Roman" w:cs="Times New Roman"/>
          <w:b/>
          <w:bCs/>
          <w:u w:val="single"/>
        </w:rPr>
        <w:t>Distribute your 2025 CCR to customers through direct delivery via:</w:t>
      </w:r>
    </w:p>
    <w:p w14:paraId="71FF78DC"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5F78A2">
        <w:rPr>
          <w:rFonts w:ascii="Times New Roman" w:hAnsi="Times New Roman" w:cs="Times New Roman"/>
        </w:rPr>
        <w:t>Mail – paper copy</w:t>
      </w:r>
    </w:p>
    <w:p w14:paraId="70CC8CF9"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cs="Times New Roman"/>
        </w:rPr>
        <w:t>CWS mails a paper copy of the CCR to each bill-paying customer.</w:t>
      </w:r>
    </w:p>
    <w:p w14:paraId="724932CD"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5F78A2">
        <w:rPr>
          <w:rFonts w:ascii="Times New Roman" w:hAnsi="Times New Roman" w:cs="Times New Roman"/>
        </w:rPr>
        <w:t>Hand deliver – paper copy</w:t>
      </w:r>
    </w:p>
    <w:p w14:paraId="7D2ED688"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cs="Times New Roman"/>
        </w:rPr>
        <w:t>CWS hand delivers a paper copy of the CCR to each bill-paying customer.</w:t>
      </w:r>
    </w:p>
    <w:p w14:paraId="08E92D8D" w14:textId="77777777" w:rsidR="00005D57" w:rsidRDefault="00005D57" w:rsidP="00005D57">
      <w:pPr>
        <w:pStyle w:val="ListParagraph"/>
        <w:numPr>
          <w:ilvl w:val="0"/>
          <w:numId w:val="36"/>
        </w:numPr>
        <w:spacing w:after="0" w:line="240" w:lineRule="auto"/>
        <w:rPr>
          <w:rFonts w:ascii="Times New Roman" w:hAnsi="Times New Roman" w:cs="Times New Roman"/>
        </w:rPr>
      </w:pPr>
      <w:r w:rsidRPr="005F78A2">
        <w:rPr>
          <w:rFonts w:ascii="Times New Roman" w:hAnsi="Times New Roman" w:cs="Times New Roman"/>
          <w:spacing w:val="-1"/>
        </w:rPr>
        <w:t>Ma</w:t>
      </w:r>
      <w:r w:rsidRPr="005F78A2">
        <w:rPr>
          <w:rFonts w:ascii="Times New Roman" w:hAnsi="Times New Roman" w:cs="Times New Roman"/>
          <w:spacing w:val="1"/>
        </w:rPr>
        <w:t>i</w:t>
      </w:r>
      <w:r w:rsidRPr="005F78A2">
        <w:rPr>
          <w:rFonts w:ascii="Times New Roman" w:hAnsi="Times New Roman" w:cs="Times New Roman"/>
        </w:rPr>
        <w:t>l</w:t>
      </w:r>
      <w:r w:rsidRPr="005F78A2">
        <w:rPr>
          <w:rFonts w:ascii="Times New Roman" w:hAnsi="Times New Roman" w:cs="Times New Roman"/>
          <w:spacing w:val="2"/>
        </w:rPr>
        <w:t xml:space="preserve"> </w:t>
      </w:r>
      <w:r w:rsidRPr="005F78A2">
        <w:rPr>
          <w:rFonts w:ascii="Times New Roman" w:hAnsi="Times New Roman" w:cs="Times New Roman"/>
        </w:rPr>
        <w:t>–</w:t>
      </w:r>
      <w:r w:rsidRPr="005F78A2">
        <w:rPr>
          <w:rFonts w:ascii="Times New Roman" w:hAnsi="Times New Roman" w:cs="Times New Roman"/>
          <w:spacing w:val="1"/>
        </w:rPr>
        <w:t xml:space="preserve"> </w:t>
      </w:r>
      <w:r w:rsidRPr="005F78A2">
        <w:rPr>
          <w:rFonts w:ascii="Times New Roman" w:hAnsi="Times New Roman" w:cs="Times New Roman"/>
          <w:spacing w:val="-1"/>
        </w:rPr>
        <w:t>no</w:t>
      </w:r>
      <w:r w:rsidRPr="005F78A2">
        <w:rPr>
          <w:rFonts w:ascii="Times New Roman" w:hAnsi="Times New Roman" w:cs="Times New Roman"/>
          <w:spacing w:val="-2"/>
        </w:rPr>
        <w:t>t</w:t>
      </w:r>
      <w:r w:rsidRPr="005F78A2">
        <w:rPr>
          <w:rFonts w:ascii="Times New Roman" w:hAnsi="Times New Roman" w:cs="Times New Roman"/>
          <w:spacing w:val="1"/>
        </w:rPr>
        <w:t>i</w:t>
      </w:r>
      <w:r w:rsidRPr="005F78A2">
        <w:rPr>
          <w:rFonts w:ascii="Times New Roman" w:hAnsi="Times New Roman" w:cs="Times New Roman"/>
        </w:rPr>
        <w:t>f</w:t>
      </w:r>
      <w:r w:rsidRPr="005F78A2">
        <w:rPr>
          <w:rFonts w:ascii="Times New Roman" w:hAnsi="Times New Roman" w:cs="Times New Roman"/>
          <w:spacing w:val="-2"/>
        </w:rPr>
        <w:t>i</w:t>
      </w:r>
      <w:r w:rsidRPr="005F78A2">
        <w:rPr>
          <w:rFonts w:ascii="Times New Roman" w:hAnsi="Times New Roman" w:cs="Times New Roman"/>
          <w:spacing w:val="1"/>
        </w:rPr>
        <w:t>c</w:t>
      </w:r>
      <w:r w:rsidRPr="005F78A2">
        <w:rPr>
          <w:rFonts w:ascii="Times New Roman" w:hAnsi="Times New Roman" w:cs="Times New Roman"/>
          <w:spacing w:val="-1"/>
        </w:rPr>
        <w:t>a</w:t>
      </w:r>
      <w:r w:rsidRPr="005F78A2">
        <w:rPr>
          <w:rFonts w:ascii="Times New Roman" w:hAnsi="Times New Roman" w:cs="Times New Roman"/>
        </w:rPr>
        <w:t>t</w:t>
      </w:r>
      <w:r w:rsidRPr="005F78A2">
        <w:rPr>
          <w:rFonts w:ascii="Times New Roman" w:hAnsi="Times New Roman" w:cs="Times New Roman"/>
          <w:spacing w:val="1"/>
        </w:rPr>
        <w:t>i</w:t>
      </w:r>
      <w:r w:rsidRPr="005F78A2">
        <w:rPr>
          <w:rFonts w:ascii="Times New Roman" w:hAnsi="Times New Roman" w:cs="Times New Roman"/>
          <w:spacing w:val="-1"/>
        </w:rPr>
        <w:t>o</w:t>
      </w:r>
      <w:r w:rsidRPr="005F78A2">
        <w:rPr>
          <w:rFonts w:ascii="Times New Roman" w:hAnsi="Times New Roman" w:cs="Times New Roman"/>
        </w:rPr>
        <w:t>n t</w:t>
      </w:r>
      <w:r w:rsidRPr="005F78A2">
        <w:rPr>
          <w:rFonts w:ascii="Times New Roman" w:hAnsi="Times New Roman" w:cs="Times New Roman"/>
          <w:spacing w:val="-1"/>
        </w:rPr>
        <w:t>ha</w:t>
      </w:r>
      <w:r w:rsidRPr="005F78A2">
        <w:rPr>
          <w:rFonts w:ascii="Times New Roman" w:hAnsi="Times New Roman" w:cs="Times New Roman"/>
        </w:rPr>
        <w:t>t</w:t>
      </w:r>
      <w:r w:rsidRPr="005F78A2">
        <w:rPr>
          <w:rFonts w:ascii="Times New Roman" w:hAnsi="Times New Roman" w:cs="Times New Roman"/>
          <w:spacing w:val="-1"/>
        </w:rPr>
        <w:t xml:space="preserve"> </w:t>
      </w:r>
      <w:r w:rsidRPr="005F78A2">
        <w:rPr>
          <w:rFonts w:ascii="Times New Roman" w:hAnsi="Times New Roman" w:cs="Times New Roman"/>
          <w:spacing w:val="1"/>
        </w:rPr>
        <w:t>C</w:t>
      </w:r>
      <w:r w:rsidRPr="005F78A2">
        <w:rPr>
          <w:rFonts w:ascii="Times New Roman" w:hAnsi="Times New Roman" w:cs="Times New Roman"/>
          <w:spacing w:val="-2"/>
        </w:rPr>
        <w:t>C</w:t>
      </w:r>
      <w:r w:rsidRPr="005F78A2">
        <w:rPr>
          <w:rFonts w:ascii="Times New Roman" w:hAnsi="Times New Roman" w:cs="Times New Roman"/>
        </w:rPr>
        <w:t>R</w:t>
      </w:r>
      <w:r w:rsidRPr="005F78A2">
        <w:rPr>
          <w:rFonts w:ascii="Times New Roman" w:hAnsi="Times New Roman" w:cs="Times New Roman"/>
          <w:spacing w:val="1"/>
        </w:rPr>
        <w:t xml:space="preserve"> </w:t>
      </w:r>
      <w:r w:rsidRPr="005F78A2">
        <w:rPr>
          <w:rFonts w:ascii="Times New Roman" w:hAnsi="Times New Roman" w:cs="Times New Roman"/>
          <w:spacing w:val="-1"/>
        </w:rPr>
        <w:t>i</w:t>
      </w:r>
      <w:r w:rsidRPr="005F78A2">
        <w:rPr>
          <w:rFonts w:ascii="Times New Roman" w:hAnsi="Times New Roman" w:cs="Times New Roman"/>
        </w:rPr>
        <w:t>s</w:t>
      </w:r>
      <w:r w:rsidRPr="005F78A2">
        <w:rPr>
          <w:rFonts w:ascii="Times New Roman" w:hAnsi="Times New Roman" w:cs="Times New Roman"/>
          <w:spacing w:val="1"/>
        </w:rPr>
        <w:t xml:space="preserve"> </w:t>
      </w:r>
      <w:r w:rsidRPr="005F78A2">
        <w:rPr>
          <w:rFonts w:ascii="Times New Roman" w:hAnsi="Times New Roman" w:cs="Times New Roman"/>
        </w:rPr>
        <w:t>ava</w:t>
      </w:r>
      <w:r w:rsidRPr="005F78A2">
        <w:rPr>
          <w:rFonts w:ascii="Times New Roman" w:hAnsi="Times New Roman" w:cs="Times New Roman"/>
          <w:spacing w:val="-2"/>
        </w:rPr>
        <w:t>i</w:t>
      </w:r>
      <w:r w:rsidRPr="005F78A2">
        <w:rPr>
          <w:rFonts w:ascii="Times New Roman" w:hAnsi="Times New Roman" w:cs="Times New Roman"/>
          <w:spacing w:val="1"/>
        </w:rPr>
        <w:t>l</w:t>
      </w:r>
      <w:r w:rsidRPr="005F78A2">
        <w:rPr>
          <w:rFonts w:ascii="Times New Roman" w:hAnsi="Times New Roman" w:cs="Times New Roman"/>
          <w:spacing w:val="-1"/>
        </w:rPr>
        <w:t>ab</w:t>
      </w:r>
      <w:r w:rsidRPr="005F78A2">
        <w:rPr>
          <w:rFonts w:ascii="Times New Roman" w:hAnsi="Times New Roman" w:cs="Times New Roman"/>
          <w:spacing w:val="1"/>
        </w:rPr>
        <w:t>l</w:t>
      </w:r>
      <w:r w:rsidRPr="005F78A2">
        <w:rPr>
          <w:rFonts w:ascii="Times New Roman" w:hAnsi="Times New Roman" w:cs="Times New Roman"/>
        </w:rPr>
        <w:t xml:space="preserve">e on </w:t>
      </w:r>
      <w:r w:rsidRPr="005F78A2">
        <w:rPr>
          <w:rFonts w:ascii="Times New Roman" w:hAnsi="Times New Roman" w:cs="Times New Roman"/>
          <w:spacing w:val="1"/>
        </w:rPr>
        <w:t>w</w:t>
      </w:r>
      <w:r w:rsidRPr="005F78A2">
        <w:rPr>
          <w:rFonts w:ascii="Times New Roman" w:hAnsi="Times New Roman" w:cs="Times New Roman"/>
          <w:spacing w:val="-1"/>
        </w:rPr>
        <w:t xml:space="preserve">eb </w:t>
      </w:r>
      <w:r w:rsidRPr="005F78A2">
        <w:rPr>
          <w:rFonts w:ascii="Times New Roman" w:hAnsi="Times New Roman" w:cs="Times New Roman"/>
        </w:rPr>
        <w:t>s</w:t>
      </w:r>
      <w:r w:rsidRPr="005F78A2">
        <w:rPr>
          <w:rFonts w:ascii="Times New Roman" w:hAnsi="Times New Roman" w:cs="Times New Roman"/>
          <w:spacing w:val="1"/>
        </w:rPr>
        <w:t>i</w:t>
      </w:r>
      <w:r w:rsidRPr="005F78A2">
        <w:rPr>
          <w:rFonts w:ascii="Times New Roman" w:hAnsi="Times New Roman" w:cs="Times New Roman"/>
        </w:rPr>
        <w:t>te</w:t>
      </w:r>
      <w:r w:rsidRPr="005F78A2">
        <w:rPr>
          <w:rFonts w:ascii="Times New Roman" w:hAnsi="Times New Roman" w:cs="Times New Roman"/>
          <w:spacing w:val="-2"/>
        </w:rPr>
        <w:t xml:space="preserve"> </w:t>
      </w:r>
      <w:r w:rsidRPr="005F78A2">
        <w:rPr>
          <w:rFonts w:ascii="Times New Roman" w:hAnsi="Times New Roman" w:cs="Times New Roman"/>
          <w:spacing w:val="-1"/>
        </w:rPr>
        <w:t>v</w:t>
      </w:r>
      <w:r w:rsidRPr="005F78A2">
        <w:rPr>
          <w:rFonts w:ascii="Times New Roman" w:hAnsi="Times New Roman" w:cs="Times New Roman"/>
          <w:spacing w:val="1"/>
        </w:rPr>
        <w:t>i</w:t>
      </w:r>
      <w:r w:rsidRPr="005F78A2">
        <w:rPr>
          <w:rFonts w:ascii="Times New Roman" w:hAnsi="Times New Roman" w:cs="Times New Roman"/>
        </w:rPr>
        <w:t>a</w:t>
      </w:r>
      <w:r w:rsidRPr="005F78A2">
        <w:rPr>
          <w:rFonts w:ascii="Times New Roman" w:hAnsi="Times New Roman" w:cs="Times New Roman"/>
          <w:spacing w:val="-1"/>
        </w:rPr>
        <w:t xml:space="preserve"> </w:t>
      </w:r>
      <w:r w:rsidRPr="005F78A2">
        <w:rPr>
          <w:rFonts w:ascii="Times New Roman" w:hAnsi="Times New Roman" w:cs="Times New Roman"/>
        </w:rPr>
        <w:t xml:space="preserve">a </w:t>
      </w:r>
      <w:r w:rsidRPr="005F78A2">
        <w:rPr>
          <w:rFonts w:ascii="Times New Roman" w:hAnsi="Times New Roman" w:cs="Times New Roman"/>
          <w:spacing w:val="-1"/>
        </w:rPr>
        <w:t>d</w:t>
      </w:r>
      <w:r w:rsidRPr="005F78A2">
        <w:rPr>
          <w:rFonts w:ascii="Times New Roman" w:hAnsi="Times New Roman" w:cs="Times New Roman"/>
          <w:spacing w:val="1"/>
        </w:rPr>
        <w:t>ir</w:t>
      </w:r>
      <w:r w:rsidRPr="005F78A2">
        <w:rPr>
          <w:rFonts w:ascii="Times New Roman" w:hAnsi="Times New Roman" w:cs="Times New Roman"/>
          <w:spacing w:val="-3"/>
        </w:rPr>
        <w:t>e</w:t>
      </w:r>
      <w:r w:rsidRPr="005F78A2">
        <w:rPr>
          <w:rFonts w:ascii="Times New Roman" w:hAnsi="Times New Roman" w:cs="Times New Roman"/>
          <w:spacing w:val="1"/>
        </w:rPr>
        <w:t>c</w:t>
      </w:r>
      <w:r w:rsidRPr="005F78A2">
        <w:rPr>
          <w:rFonts w:ascii="Times New Roman" w:hAnsi="Times New Roman" w:cs="Times New Roman"/>
        </w:rPr>
        <w:t>t</w:t>
      </w:r>
      <w:r w:rsidRPr="005F78A2">
        <w:rPr>
          <w:rFonts w:ascii="Times New Roman" w:hAnsi="Times New Roman" w:cs="Times New Roman"/>
          <w:spacing w:val="1"/>
        </w:rPr>
        <w:t xml:space="preserve"> </w:t>
      </w:r>
      <w:r w:rsidRPr="005F78A2">
        <w:rPr>
          <w:rFonts w:ascii="Times New Roman" w:hAnsi="Times New Roman" w:cs="Times New Roman"/>
          <w:spacing w:val="-3"/>
        </w:rPr>
        <w:t>U</w:t>
      </w:r>
      <w:r w:rsidRPr="005F78A2">
        <w:rPr>
          <w:rFonts w:ascii="Times New Roman" w:hAnsi="Times New Roman" w:cs="Times New Roman"/>
          <w:spacing w:val="-2"/>
        </w:rPr>
        <w:t>R</w:t>
      </w:r>
      <w:r w:rsidRPr="005F78A2">
        <w:rPr>
          <w:rFonts w:ascii="Times New Roman" w:hAnsi="Times New Roman" w:cs="Times New Roman"/>
        </w:rPr>
        <w:t xml:space="preserve">L   </w:t>
      </w:r>
    </w:p>
    <w:p w14:paraId="74851D5C"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w:t>
      </w:r>
      <w:r w:rsidRPr="002E46A5">
        <w:rPr>
          <w:rFonts w:ascii="Times New Roman" w:hAnsi="Times New Roman"/>
          <w:spacing w:val="-1"/>
        </w:rPr>
        <w:t>m</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 xml:space="preserve">s </w:t>
      </w:r>
      <w:r w:rsidRPr="002E46A5">
        <w:rPr>
          <w:rFonts w:ascii="Times New Roman" w:hAnsi="Times New Roman"/>
          <w:spacing w:val="-1"/>
        </w:rPr>
        <w:t>t</w:t>
      </w:r>
      <w:r w:rsidRPr="002E46A5">
        <w:rPr>
          <w:rFonts w:ascii="Times New Roman" w:hAnsi="Times New Roman"/>
        </w:rPr>
        <w:t>o</w:t>
      </w:r>
      <w:r w:rsidRPr="002E46A5">
        <w:rPr>
          <w:rFonts w:ascii="Times New Roman" w:hAnsi="Times New Roman"/>
          <w:spacing w:val="-1"/>
        </w:rPr>
        <w:t xml:space="preserve"> </w:t>
      </w:r>
      <w:r w:rsidRPr="002E46A5">
        <w:rPr>
          <w:rFonts w:ascii="Times New Roman" w:hAnsi="Times New Roman"/>
        </w:rPr>
        <w:t>each b</w:t>
      </w:r>
      <w:r w:rsidRPr="002E46A5">
        <w:rPr>
          <w:rFonts w:ascii="Times New Roman" w:hAnsi="Times New Roman"/>
          <w:spacing w:val="-1"/>
        </w:rPr>
        <w:t>i</w:t>
      </w:r>
      <w:r w:rsidRPr="002E46A5">
        <w:rPr>
          <w:rFonts w:ascii="Times New Roman" w:hAnsi="Times New Roman"/>
        </w:rPr>
        <w:t>ll-</w:t>
      </w:r>
      <w:r w:rsidRPr="002E46A5">
        <w:rPr>
          <w:rFonts w:ascii="Times New Roman" w:hAnsi="Times New Roman"/>
          <w:spacing w:val="-1"/>
        </w:rPr>
        <w:t>p</w:t>
      </w:r>
      <w:r w:rsidRPr="002E46A5">
        <w:rPr>
          <w:rFonts w:ascii="Times New Roman" w:hAnsi="Times New Roman"/>
        </w:rPr>
        <w:t>ay</w:t>
      </w:r>
      <w:r w:rsidRPr="002E46A5">
        <w:rPr>
          <w:rFonts w:ascii="Times New Roman" w:hAnsi="Times New Roman"/>
          <w:spacing w:val="-2"/>
        </w:rPr>
        <w:t>i</w:t>
      </w:r>
      <w:r w:rsidRPr="002E46A5">
        <w:rPr>
          <w:rFonts w:ascii="Times New Roman" w:hAnsi="Times New Roman"/>
          <w:spacing w:val="-1"/>
        </w:rPr>
        <w:t>n</w:t>
      </w:r>
      <w:r w:rsidRPr="002E46A5">
        <w:rPr>
          <w:rFonts w:ascii="Times New Roman" w:hAnsi="Times New Roman"/>
        </w:rPr>
        <w:t>g</w:t>
      </w:r>
      <w:r w:rsidRPr="002E46A5">
        <w:rPr>
          <w:rFonts w:ascii="Times New Roman" w:hAnsi="Times New Roman"/>
          <w:spacing w:val="-1"/>
        </w:rPr>
        <w:t xml:space="preserve"> </w:t>
      </w:r>
      <w:r w:rsidRPr="002E46A5">
        <w:rPr>
          <w:rFonts w:ascii="Times New Roman" w:hAnsi="Times New Roman"/>
        </w:rPr>
        <w:t>c</w:t>
      </w:r>
      <w:r w:rsidRPr="002E46A5">
        <w:rPr>
          <w:rFonts w:ascii="Times New Roman" w:hAnsi="Times New Roman"/>
          <w:spacing w:val="-1"/>
        </w:rPr>
        <w:t>u</w:t>
      </w:r>
      <w:r w:rsidRPr="002E46A5">
        <w:rPr>
          <w:rFonts w:ascii="Times New Roman" w:hAnsi="Times New Roman"/>
        </w:rPr>
        <w:t>st</w:t>
      </w:r>
      <w:r w:rsidRPr="002E46A5">
        <w:rPr>
          <w:rFonts w:ascii="Times New Roman" w:hAnsi="Times New Roman"/>
          <w:spacing w:val="-1"/>
        </w:rPr>
        <w:t>o</w:t>
      </w:r>
      <w:r w:rsidRPr="002E46A5">
        <w:rPr>
          <w:rFonts w:ascii="Times New Roman" w:hAnsi="Times New Roman"/>
          <w:spacing w:val="1"/>
        </w:rPr>
        <w:t>m</w:t>
      </w:r>
      <w:r w:rsidRPr="002E46A5">
        <w:rPr>
          <w:rFonts w:ascii="Times New Roman" w:hAnsi="Times New Roman"/>
        </w:rPr>
        <w:t>er</w:t>
      </w:r>
      <w:r w:rsidRPr="002E46A5">
        <w:rPr>
          <w:rFonts w:ascii="Times New Roman" w:hAnsi="Times New Roman"/>
          <w:spacing w:val="-2"/>
        </w:rPr>
        <w:t xml:space="preserve"> </w:t>
      </w:r>
      <w:r w:rsidRPr="002E46A5">
        <w:rPr>
          <w:rFonts w:ascii="Times New Roman" w:hAnsi="Times New Roman"/>
        </w:rPr>
        <w:t>a</w:t>
      </w:r>
      <w:r w:rsidRPr="002E46A5">
        <w:rPr>
          <w:rFonts w:ascii="Times New Roman" w:hAnsi="Times New Roman"/>
          <w:spacing w:val="1"/>
        </w:rPr>
        <w:t xml:space="preserve"> </w:t>
      </w:r>
      <w:r w:rsidRPr="002E46A5">
        <w:rPr>
          <w:rFonts w:ascii="Times New Roman" w:hAnsi="Times New Roman"/>
          <w:spacing w:val="-1"/>
        </w:rPr>
        <w:t>no</w:t>
      </w:r>
      <w:r w:rsidRPr="002E46A5">
        <w:rPr>
          <w:rFonts w:ascii="Times New Roman" w:hAnsi="Times New Roman"/>
        </w:rPr>
        <w:t>tificat</w:t>
      </w:r>
      <w:r w:rsidRPr="002E46A5">
        <w:rPr>
          <w:rFonts w:ascii="Times New Roman" w:hAnsi="Times New Roman"/>
          <w:spacing w:val="-3"/>
        </w:rPr>
        <w:t>i</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3"/>
        </w:rPr>
        <w:t xml:space="preserve"> </w:t>
      </w:r>
      <w:r w:rsidRPr="002E46A5">
        <w:rPr>
          <w:rFonts w:ascii="Times New Roman" w:hAnsi="Times New Roman"/>
        </w:rPr>
        <w:t>that the CCR</w:t>
      </w:r>
      <w:r w:rsidRPr="002E46A5">
        <w:rPr>
          <w:rFonts w:ascii="Times New Roman" w:hAnsi="Times New Roman"/>
          <w:spacing w:val="-2"/>
        </w:rPr>
        <w:t xml:space="preserve"> </w:t>
      </w:r>
      <w:r w:rsidRPr="002E46A5">
        <w:rPr>
          <w:rFonts w:ascii="Times New Roman" w:hAnsi="Times New Roman"/>
        </w:rPr>
        <w:t>is</w:t>
      </w:r>
      <w:r w:rsidRPr="002E46A5">
        <w:rPr>
          <w:rFonts w:ascii="Times New Roman" w:hAnsi="Times New Roman"/>
          <w:spacing w:val="1"/>
        </w:rPr>
        <w:t xml:space="preserve"> </w:t>
      </w:r>
      <w:r w:rsidRPr="002E46A5">
        <w:rPr>
          <w:rFonts w:ascii="Times New Roman" w:hAnsi="Times New Roman"/>
          <w:spacing w:val="-3"/>
        </w:rPr>
        <w:t>a</w:t>
      </w:r>
      <w:r w:rsidRPr="002E46A5">
        <w:rPr>
          <w:rFonts w:ascii="Times New Roman" w:hAnsi="Times New Roman"/>
          <w:spacing w:val="1"/>
        </w:rPr>
        <w:t>v</w:t>
      </w:r>
      <w:r w:rsidRPr="002E46A5">
        <w:rPr>
          <w:rFonts w:ascii="Times New Roman" w:hAnsi="Times New Roman"/>
        </w:rPr>
        <w:t>aila</w:t>
      </w:r>
      <w:r w:rsidRPr="002E46A5">
        <w:rPr>
          <w:rFonts w:ascii="Times New Roman" w:hAnsi="Times New Roman"/>
          <w:spacing w:val="-1"/>
        </w:rPr>
        <w:t>b</w:t>
      </w:r>
      <w:r w:rsidRPr="002E46A5">
        <w:rPr>
          <w:rFonts w:ascii="Times New Roman" w:hAnsi="Times New Roman"/>
        </w:rPr>
        <w:t>le and</w:t>
      </w:r>
      <w:r w:rsidRPr="002E46A5">
        <w:rPr>
          <w:rFonts w:ascii="Times New Roman" w:hAnsi="Times New Roman"/>
          <w:spacing w:val="-1"/>
        </w:rPr>
        <w:t xml:space="preserve"> </w:t>
      </w:r>
      <w:r w:rsidRPr="002E46A5">
        <w:rPr>
          <w:rFonts w:ascii="Times New Roman" w:hAnsi="Times New Roman"/>
        </w:rPr>
        <w:t>p</w:t>
      </w:r>
      <w:r w:rsidRPr="002E46A5">
        <w:rPr>
          <w:rFonts w:ascii="Times New Roman" w:hAnsi="Times New Roman"/>
          <w:spacing w:val="-3"/>
        </w:rPr>
        <w:t>r</w:t>
      </w:r>
      <w:r w:rsidRPr="002E46A5">
        <w:rPr>
          <w:rFonts w:ascii="Times New Roman" w:hAnsi="Times New Roman"/>
          <w:spacing w:val="1"/>
        </w:rPr>
        <w:t>ov</w:t>
      </w:r>
      <w:r w:rsidRPr="002E46A5">
        <w:rPr>
          <w:rFonts w:ascii="Times New Roman" w:hAnsi="Times New Roman"/>
        </w:rPr>
        <w:t>i</w:t>
      </w:r>
      <w:r w:rsidRPr="002E46A5">
        <w:rPr>
          <w:rFonts w:ascii="Times New Roman" w:hAnsi="Times New Roman"/>
          <w:spacing w:val="-1"/>
        </w:rPr>
        <w:t>d</w:t>
      </w:r>
      <w:r w:rsidRPr="002E46A5">
        <w:rPr>
          <w:rFonts w:ascii="Times New Roman" w:hAnsi="Times New Roman"/>
          <w:spacing w:val="-2"/>
        </w:rPr>
        <w:t>e</w:t>
      </w:r>
      <w:r w:rsidRPr="002E46A5">
        <w:rPr>
          <w:rFonts w:ascii="Times New Roman" w:hAnsi="Times New Roman"/>
        </w:rPr>
        <w:t>s a</w:t>
      </w:r>
      <w:r w:rsidRPr="002E46A5">
        <w:rPr>
          <w:rFonts w:ascii="Times New Roman" w:hAnsi="Times New Roman"/>
          <w:spacing w:val="1"/>
        </w:rPr>
        <w:t xml:space="preserve"> </w:t>
      </w:r>
      <w:r w:rsidRPr="005F78A2">
        <w:rPr>
          <w:rFonts w:ascii="Times New Roman" w:hAnsi="Times New Roman"/>
          <w:b/>
          <w:bCs/>
          <w:spacing w:val="-1"/>
          <w:u w:val="single"/>
        </w:rPr>
        <w:t>d</w:t>
      </w:r>
      <w:r w:rsidRPr="005F78A2">
        <w:rPr>
          <w:rFonts w:ascii="Times New Roman" w:hAnsi="Times New Roman"/>
          <w:b/>
          <w:bCs/>
          <w:u w:val="single"/>
        </w:rPr>
        <w:t>ir</w:t>
      </w:r>
      <w:r w:rsidRPr="005F78A2">
        <w:rPr>
          <w:rFonts w:ascii="Times New Roman" w:hAnsi="Times New Roman"/>
          <w:b/>
          <w:bCs/>
          <w:spacing w:val="-2"/>
          <w:u w:val="single"/>
        </w:rPr>
        <w:t>e</w:t>
      </w:r>
      <w:r w:rsidRPr="005F78A2">
        <w:rPr>
          <w:rFonts w:ascii="Times New Roman" w:hAnsi="Times New Roman"/>
          <w:b/>
          <w:bCs/>
          <w:u w:val="single"/>
        </w:rPr>
        <w:t>ct</w:t>
      </w:r>
      <w:r w:rsidRPr="005F78A2">
        <w:rPr>
          <w:rFonts w:ascii="Times New Roman" w:hAnsi="Times New Roman"/>
          <w:b/>
          <w:bCs/>
          <w:spacing w:val="1"/>
          <w:u w:val="single"/>
        </w:rPr>
        <w:t xml:space="preserve"> </w:t>
      </w:r>
      <w:r w:rsidRPr="005F78A2">
        <w:rPr>
          <w:rFonts w:ascii="Times New Roman" w:hAnsi="Times New Roman"/>
          <w:b/>
          <w:bCs/>
          <w:spacing w:val="-3"/>
          <w:u w:val="single"/>
        </w:rPr>
        <w:t>U</w:t>
      </w:r>
      <w:r w:rsidRPr="005F78A2">
        <w:rPr>
          <w:rFonts w:ascii="Times New Roman" w:hAnsi="Times New Roman"/>
          <w:b/>
          <w:bCs/>
          <w:u w:val="single"/>
        </w:rPr>
        <w:t>RL</w:t>
      </w:r>
      <w:r w:rsidRPr="002E46A5">
        <w:rPr>
          <w:rFonts w:ascii="Times New Roman" w:hAnsi="Times New Roman"/>
        </w:rPr>
        <w:t xml:space="preserve"> to</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1"/>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CCR</w:t>
      </w:r>
      <w:r w:rsidRPr="002E46A5">
        <w:rPr>
          <w:rFonts w:ascii="Times New Roman" w:hAnsi="Times New Roman"/>
          <w:spacing w:val="1"/>
        </w:rPr>
        <w:t xml:space="preserve"> o</w:t>
      </w:r>
      <w:r w:rsidRPr="002E46A5">
        <w:rPr>
          <w:rFonts w:ascii="Times New Roman" w:hAnsi="Times New Roman"/>
        </w:rPr>
        <w:t>n a p</w:t>
      </w:r>
      <w:r w:rsidRPr="002E46A5">
        <w:rPr>
          <w:rFonts w:ascii="Times New Roman" w:hAnsi="Times New Roman"/>
          <w:spacing w:val="-1"/>
        </w:rPr>
        <w:t>ub</w:t>
      </w:r>
      <w:r w:rsidRPr="002E46A5">
        <w:rPr>
          <w:rFonts w:ascii="Times New Roman" w:hAnsi="Times New Roman"/>
        </w:rPr>
        <w:t>licly</w:t>
      </w:r>
      <w:r w:rsidRPr="002E46A5">
        <w:rPr>
          <w:rFonts w:ascii="Times New Roman" w:hAnsi="Times New Roman"/>
          <w:spacing w:val="1"/>
        </w:rPr>
        <w:t xml:space="preserve"> </w:t>
      </w:r>
      <w:r w:rsidRPr="002E46A5">
        <w:rPr>
          <w:rFonts w:ascii="Times New Roman" w:hAnsi="Times New Roman"/>
        </w:rPr>
        <w:t>a</w:t>
      </w:r>
      <w:r w:rsidRPr="002E46A5">
        <w:rPr>
          <w:rFonts w:ascii="Times New Roman" w:hAnsi="Times New Roman"/>
          <w:spacing w:val="-1"/>
        </w:rPr>
        <w:t>v</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a</w:t>
      </w:r>
      <w:r w:rsidRPr="002E46A5">
        <w:rPr>
          <w:rFonts w:ascii="Times New Roman" w:hAnsi="Times New Roman"/>
          <w:spacing w:val="-1"/>
        </w:rPr>
        <w:t>b</w:t>
      </w:r>
      <w:r w:rsidRPr="002E46A5">
        <w:rPr>
          <w:rFonts w:ascii="Times New Roman" w:hAnsi="Times New Roman"/>
        </w:rPr>
        <w:t>le</w:t>
      </w:r>
      <w:r w:rsidRPr="002E46A5">
        <w:rPr>
          <w:rFonts w:ascii="Times New Roman" w:hAnsi="Times New Roman"/>
          <w:spacing w:val="1"/>
        </w:rPr>
        <w:t xml:space="preserve"> </w:t>
      </w:r>
      <w:r w:rsidRPr="002E46A5">
        <w:rPr>
          <w:rFonts w:ascii="Times New Roman" w:hAnsi="Times New Roman"/>
        </w:rPr>
        <w:t>si</w:t>
      </w:r>
      <w:r w:rsidRPr="002E46A5">
        <w:rPr>
          <w:rFonts w:ascii="Times New Roman" w:hAnsi="Times New Roman"/>
          <w:spacing w:val="-2"/>
        </w:rPr>
        <w:t>t</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o</w:t>
      </w:r>
      <w:r w:rsidRPr="002E46A5">
        <w:rPr>
          <w:rFonts w:ascii="Times New Roman" w:hAnsi="Times New Roman"/>
        </w:rPr>
        <w:t>n the Intern</w:t>
      </w:r>
      <w:r w:rsidRPr="002E46A5">
        <w:rPr>
          <w:rFonts w:ascii="Times New Roman" w:hAnsi="Times New Roman"/>
          <w:spacing w:val="-3"/>
        </w:rPr>
        <w:t>e</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where</w:t>
      </w:r>
      <w:r w:rsidRPr="002E46A5">
        <w:rPr>
          <w:rFonts w:ascii="Times New Roman" w:hAnsi="Times New Roman"/>
          <w:spacing w:val="1"/>
        </w:rPr>
        <w:t xml:space="preserve"> </w:t>
      </w:r>
      <w:r w:rsidRPr="002E46A5">
        <w:rPr>
          <w:rFonts w:ascii="Times New Roman" w:hAnsi="Times New Roman"/>
          <w:spacing w:val="-3"/>
        </w:rPr>
        <w:t>i</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can</w:t>
      </w:r>
      <w:r w:rsidRPr="002E46A5">
        <w:rPr>
          <w:rFonts w:ascii="Times New Roman" w:hAnsi="Times New Roman"/>
          <w:spacing w:val="-1"/>
        </w:rPr>
        <w:t xml:space="preserve"> </w:t>
      </w:r>
      <w:r w:rsidRPr="002E46A5">
        <w:rPr>
          <w:rFonts w:ascii="Times New Roman" w:hAnsi="Times New Roman"/>
          <w:spacing w:val="-3"/>
        </w:rPr>
        <w:t>b</w:t>
      </w:r>
      <w:r w:rsidRPr="002E46A5">
        <w:rPr>
          <w:rFonts w:ascii="Times New Roman" w:hAnsi="Times New Roman"/>
        </w:rPr>
        <w:t xml:space="preserve">e </w:t>
      </w:r>
      <w:r w:rsidRPr="002E46A5">
        <w:rPr>
          <w:rFonts w:ascii="Times New Roman" w:hAnsi="Times New Roman"/>
          <w:spacing w:val="1"/>
        </w:rPr>
        <w:t>v</w:t>
      </w:r>
      <w:r w:rsidRPr="002E46A5">
        <w:rPr>
          <w:rFonts w:ascii="Times New Roman" w:hAnsi="Times New Roman"/>
        </w:rPr>
        <w:t>ie</w:t>
      </w:r>
      <w:r w:rsidRPr="002E46A5">
        <w:rPr>
          <w:rFonts w:ascii="Times New Roman" w:hAnsi="Times New Roman"/>
          <w:spacing w:val="-2"/>
        </w:rPr>
        <w:t>w</w:t>
      </w:r>
      <w:r w:rsidRPr="002E46A5">
        <w:rPr>
          <w:rFonts w:ascii="Times New Roman" w:hAnsi="Times New Roman"/>
        </w:rPr>
        <w:t>ed.</w:t>
      </w:r>
    </w:p>
    <w:p w14:paraId="31C459E5"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5F78A2">
        <w:rPr>
          <w:rFonts w:ascii="Times New Roman" w:hAnsi="Times New Roman"/>
          <w:b/>
          <w:bCs/>
        </w:rPr>
        <w:t>A U</w:t>
      </w:r>
      <w:r w:rsidRPr="005F78A2">
        <w:rPr>
          <w:rFonts w:ascii="Times New Roman" w:hAnsi="Times New Roman"/>
          <w:b/>
          <w:bCs/>
          <w:spacing w:val="-2"/>
        </w:rPr>
        <w:t>R</w:t>
      </w:r>
      <w:r w:rsidRPr="005F78A2">
        <w:rPr>
          <w:rFonts w:ascii="Times New Roman" w:hAnsi="Times New Roman"/>
          <w:b/>
          <w:bCs/>
        </w:rPr>
        <w:t>L</w:t>
      </w:r>
      <w:r w:rsidRPr="005F78A2">
        <w:rPr>
          <w:rFonts w:ascii="Times New Roman" w:hAnsi="Times New Roman"/>
          <w:b/>
          <w:bCs/>
          <w:spacing w:val="1"/>
        </w:rPr>
        <w:t xml:space="preserve"> </w:t>
      </w:r>
      <w:r w:rsidRPr="005F78A2">
        <w:rPr>
          <w:rFonts w:ascii="Times New Roman" w:hAnsi="Times New Roman"/>
          <w:b/>
          <w:bCs/>
        </w:rPr>
        <w:t>th</w:t>
      </w:r>
      <w:r w:rsidRPr="005F78A2">
        <w:rPr>
          <w:rFonts w:ascii="Times New Roman" w:hAnsi="Times New Roman"/>
          <w:b/>
          <w:bCs/>
          <w:spacing w:val="-3"/>
        </w:rPr>
        <w:t>a</w:t>
      </w:r>
      <w:r w:rsidRPr="005F78A2">
        <w:rPr>
          <w:rFonts w:ascii="Times New Roman" w:hAnsi="Times New Roman"/>
          <w:b/>
          <w:bCs/>
        </w:rPr>
        <w:t>t</w:t>
      </w:r>
      <w:r w:rsidRPr="005F78A2">
        <w:rPr>
          <w:rFonts w:ascii="Times New Roman" w:hAnsi="Times New Roman"/>
          <w:b/>
          <w:bCs/>
          <w:spacing w:val="2"/>
        </w:rPr>
        <w:t xml:space="preserve"> </w:t>
      </w:r>
      <w:r w:rsidRPr="005F78A2">
        <w:rPr>
          <w:rFonts w:ascii="Times New Roman" w:hAnsi="Times New Roman"/>
          <w:b/>
          <w:bCs/>
          <w:spacing w:val="-1"/>
        </w:rPr>
        <w:t>n</w:t>
      </w:r>
      <w:r w:rsidRPr="005F78A2">
        <w:rPr>
          <w:rFonts w:ascii="Times New Roman" w:hAnsi="Times New Roman"/>
          <w:b/>
          <w:bCs/>
        </w:rPr>
        <w:t>a</w:t>
      </w:r>
      <w:r w:rsidRPr="005F78A2">
        <w:rPr>
          <w:rFonts w:ascii="Times New Roman" w:hAnsi="Times New Roman"/>
          <w:b/>
          <w:bCs/>
          <w:spacing w:val="1"/>
        </w:rPr>
        <w:t>v</w:t>
      </w:r>
      <w:r w:rsidRPr="005F78A2">
        <w:rPr>
          <w:rFonts w:ascii="Times New Roman" w:hAnsi="Times New Roman"/>
          <w:b/>
          <w:bCs/>
        </w:rPr>
        <w:t>i</w:t>
      </w:r>
      <w:r w:rsidRPr="005F78A2">
        <w:rPr>
          <w:rFonts w:ascii="Times New Roman" w:hAnsi="Times New Roman"/>
          <w:b/>
          <w:bCs/>
          <w:spacing w:val="-1"/>
        </w:rPr>
        <w:t>g</w:t>
      </w:r>
      <w:r w:rsidRPr="005F78A2">
        <w:rPr>
          <w:rFonts w:ascii="Times New Roman" w:hAnsi="Times New Roman"/>
          <w:b/>
          <w:bCs/>
          <w:spacing w:val="-3"/>
        </w:rPr>
        <w:t>a</w:t>
      </w:r>
      <w:r w:rsidRPr="005F78A2">
        <w:rPr>
          <w:rFonts w:ascii="Times New Roman" w:hAnsi="Times New Roman"/>
          <w:b/>
          <w:bCs/>
          <w:spacing w:val="-2"/>
        </w:rPr>
        <w:t>t</w:t>
      </w:r>
      <w:r w:rsidRPr="005F78A2">
        <w:rPr>
          <w:rFonts w:ascii="Times New Roman" w:hAnsi="Times New Roman"/>
          <w:b/>
          <w:bCs/>
          <w:spacing w:val="1"/>
        </w:rPr>
        <w:t>e</w:t>
      </w:r>
      <w:r w:rsidRPr="005F78A2">
        <w:rPr>
          <w:rFonts w:ascii="Times New Roman" w:hAnsi="Times New Roman"/>
          <w:b/>
          <w:bCs/>
        </w:rPr>
        <w:t xml:space="preserve">s </w:t>
      </w:r>
      <w:r w:rsidRPr="005F78A2">
        <w:rPr>
          <w:rFonts w:ascii="Times New Roman" w:hAnsi="Times New Roman"/>
          <w:b/>
          <w:bCs/>
          <w:spacing w:val="-2"/>
        </w:rPr>
        <w:t>t</w:t>
      </w:r>
      <w:r w:rsidRPr="005F78A2">
        <w:rPr>
          <w:rFonts w:ascii="Times New Roman" w:hAnsi="Times New Roman"/>
          <w:b/>
          <w:bCs/>
        </w:rPr>
        <w:t>o</w:t>
      </w:r>
      <w:r w:rsidRPr="005F78A2">
        <w:rPr>
          <w:rFonts w:ascii="Times New Roman" w:hAnsi="Times New Roman"/>
          <w:b/>
          <w:bCs/>
          <w:spacing w:val="1"/>
        </w:rPr>
        <w:t xml:space="preserve"> </w:t>
      </w:r>
      <w:r w:rsidRPr="005F78A2">
        <w:rPr>
          <w:rFonts w:ascii="Times New Roman" w:hAnsi="Times New Roman"/>
          <w:b/>
          <w:bCs/>
        </w:rPr>
        <w:t>a</w:t>
      </w:r>
      <w:r w:rsidRPr="005F78A2">
        <w:rPr>
          <w:rFonts w:ascii="Times New Roman" w:hAnsi="Times New Roman"/>
          <w:b/>
          <w:bCs/>
          <w:spacing w:val="-1"/>
        </w:rPr>
        <w:t xml:space="preserve"> </w:t>
      </w:r>
      <w:r w:rsidRPr="005F78A2">
        <w:rPr>
          <w:rFonts w:ascii="Times New Roman" w:hAnsi="Times New Roman"/>
          <w:b/>
          <w:bCs/>
        </w:rPr>
        <w:t>w</w:t>
      </w:r>
      <w:r w:rsidRPr="005F78A2">
        <w:rPr>
          <w:rFonts w:ascii="Times New Roman" w:hAnsi="Times New Roman"/>
          <w:b/>
          <w:bCs/>
          <w:spacing w:val="1"/>
        </w:rPr>
        <w:t>e</w:t>
      </w:r>
      <w:r w:rsidRPr="005F78A2">
        <w:rPr>
          <w:rFonts w:ascii="Times New Roman" w:hAnsi="Times New Roman"/>
          <w:b/>
          <w:bCs/>
          <w:spacing w:val="-1"/>
        </w:rPr>
        <w:t>b p</w:t>
      </w:r>
      <w:r w:rsidRPr="005F78A2">
        <w:rPr>
          <w:rFonts w:ascii="Times New Roman" w:hAnsi="Times New Roman"/>
          <w:b/>
          <w:bCs/>
        </w:rPr>
        <w:t>a</w:t>
      </w:r>
      <w:r w:rsidRPr="005F78A2">
        <w:rPr>
          <w:rFonts w:ascii="Times New Roman" w:hAnsi="Times New Roman"/>
          <w:b/>
          <w:bCs/>
          <w:spacing w:val="-1"/>
        </w:rPr>
        <w:t>g</w:t>
      </w:r>
      <w:r w:rsidRPr="005F78A2">
        <w:rPr>
          <w:rFonts w:ascii="Times New Roman" w:hAnsi="Times New Roman"/>
          <w:b/>
          <w:bCs/>
        </w:rPr>
        <w:t>e</w:t>
      </w:r>
      <w:r w:rsidRPr="005F78A2">
        <w:rPr>
          <w:rFonts w:ascii="Times New Roman" w:hAnsi="Times New Roman"/>
          <w:b/>
          <w:bCs/>
          <w:spacing w:val="-2"/>
        </w:rPr>
        <w:t xml:space="preserve"> </w:t>
      </w:r>
      <w:r w:rsidRPr="005F78A2">
        <w:rPr>
          <w:rFonts w:ascii="Times New Roman" w:hAnsi="Times New Roman"/>
          <w:b/>
          <w:bCs/>
          <w:spacing w:val="1"/>
        </w:rPr>
        <w:t>t</w:t>
      </w:r>
      <w:r w:rsidRPr="005F78A2">
        <w:rPr>
          <w:rFonts w:ascii="Times New Roman" w:hAnsi="Times New Roman"/>
          <w:b/>
          <w:bCs/>
          <w:spacing w:val="-1"/>
        </w:rPr>
        <w:t>h</w:t>
      </w:r>
      <w:r w:rsidRPr="005F78A2">
        <w:rPr>
          <w:rFonts w:ascii="Times New Roman" w:hAnsi="Times New Roman"/>
          <w:b/>
          <w:bCs/>
        </w:rPr>
        <w:t>at</w:t>
      </w:r>
      <w:r w:rsidRPr="005F78A2">
        <w:rPr>
          <w:rFonts w:ascii="Times New Roman" w:hAnsi="Times New Roman"/>
          <w:b/>
          <w:bCs/>
          <w:spacing w:val="1"/>
        </w:rPr>
        <w:t xml:space="preserve"> </w:t>
      </w:r>
      <w:r w:rsidRPr="005F78A2">
        <w:rPr>
          <w:rFonts w:ascii="Times New Roman" w:hAnsi="Times New Roman"/>
          <w:b/>
          <w:bCs/>
          <w:spacing w:val="-3"/>
        </w:rPr>
        <w:t>r</w:t>
      </w:r>
      <w:r w:rsidRPr="005F78A2">
        <w:rPr>
          <w:rFonts w:ascii="Times New Roman" w:hAnsi="Times New Roman"/>
          <w:b/>
          <w:bCs/>
        </w:rPr>
        <w:t>eq</w:t>
      </w:r>
      <w:r w:rsidRPr="005F78A2">
        <w:rPr>
          <w:rFonts w:ascii="Times New Roman" w:hAnsi="Times New Roman"/>
          <w:b/>
          <w:bCs/>
          <w:spacing w:val="-1"/>
        </w:rPr>
        <w:t>u</w:t>
      </w:r>
      <w:r w:rsidRPr="005F78A2">
        <w:rPr>
          <w:rFonts w:ascii="Times New Roman" w:hAnsi="Times New Roman"/>
          <w:b/>
          <w:bCs/>
        </w:rPr>
        <w:t>ires a cust</w:t>
      </w:r>
      <w:r w:rsidRPr="005F78A2">
        <w:rPr>
          <w:rFonts w:ascii="Times New Roman" w:hAnsi="Times New Roman"/>
          <w:b/>
          <w:bCs/>
          <w:spacing w:val="-1"/>
        </w:rPr>
        <w:t>o</w:t>
      </w:r>
      <w:r w:rsidRPr="005F78A2">
        <w:rPr>
          <w:rFonts w:ascii="Times New Roman" w:hAnsi="Times New Roman"/>
          <w:b/>
          <w:bCs/>
          <w:spacing w:val="1"/>
        </w:rPr>
        <w:t>m</w:t>
      </w:r>
      <w:r w:rsidRPr="005F78A2">
        <w:rPr>
          <w:rFonts w:ascii="Times New Roman" w:hAnsi="Times New Roman"/>
          <w:b/>
          <w:bCs/>
        </w:rPr>
        <w:t>er</w:t>
      </w:r>
      <w:r w:rsidRPr="005F78A2">
        <w:rPr>
          <w:rFonts w:ascii="Times New Roman" w:hAnsi="Times New Roman"/>
          <w:b/>
          <w:bCs/>
          <w:spacing w:val="-2"/>
        </w:rPr>
        <w:t xml:space="preserve"> t</w:t>
      </w:r>
      <w:r w:rsidRPr="005F78A2">
        <w:rPr>
          <w:rFonts w:ascii="Times New Roman" w:hAnsi="Times New Roman"/>
          <w:b/>
          <w:bCs/>
        </w:rPr>
        <w:t xml:space="preserve">o </w:t>
      </w:r>
      <w:r w:rsidRPr="005F78A2">
        <w:rPr>
          <w:rFonts w:ascii="Times New Roman" w:hAnsi="Times New Roman"/>
          <w:b/>
          <w:bCs/>
          <w:u w:val="single"/>
        </w:rPr>
        <w:t>s</w:t>
      </w:r>
      <w:r w:rsidRPr="005F78A2">
        <w:rPr>
          <w:rFonts w:ascii="Times New Roman" w:hAnsi="Times New Roman"/>
          <w:b/>
          <w:bCs/>
          <w:spacing w:val="1"/>
          <w:u w:val="single"/>
        </w:rPr>
        <w:t>e</w:t>
      </w:r>
      <w:r w:rsidRPr="005F78A2">
        <w:rPr>
          <w:rFonts w:ascii="Times New Roman" w:hAnsi="Times New Roman"/>
          <w:b/>
          <w:bCs/>
          <w:spacing w:val="-3"/>
          <w:u w:val="single"/>
        </w:rPr>
        <w:t>a</w:t>
      </w:r>
      <w:r w:rsidRPr="005F78A2">
        <w:rPr>
          <w:rFonts w:ascii="Times New Roman" w:hAnsi="Times New Roman"/>
          <w:b/>
          <w:bCs/>
          <w:u w:val="single"/>
        </w:rPr>
        <w:t>rch</w:t>
      </w:r>
      <w:r w:rsidRPr="005F78A2">
        <w:rPr>
          <w:rFonts w:ascii="Times New Roman" w:hAnsi="Times New Roman"/>
          <w:b/>
          <w:bCs/>
          <w:spacing w:val="-1"/>
        </w:rPr>
        <w:t xml:space="preserve"> </w:t>
      </w:r>
      <w:r w:rsidRPr="005F78A2">
        <w:rPr>
          <w:rFonts w:ascii="Times New Roman" w:hAnsi="Times New Roman"/>
          <w:b/>
          <w:bCs/>
          <w:spacing w:val="-2"/>
        </w:rPr>
        <w:t>f</w:t>
      </w:r>
      <w:r w:rsidRPr="005F78A2">
        <w:rPr>
          <w:rFonts w:ascii="Times New Roman" w:hAnsi="Times New Roman"/>
          <w:b/>
          <w:bCs/>
          <w:spacing w:val="1"/>
        </w:rPr>
        <w:t>o</w:t>
      </w:r>
      <w:r w:rsidRPr="005F78A2">
        <w:rPr>
          <w:rFonts w:ascii="Times New Roman" w:hAnsi="Times New Roman"/>
          <w:b/>
          <w:bCs/>
        </w:rPr>
        <w:t>r t</w:t>
      </w:r>
      <w:r w:rsidRPr="005F78A2">
        <w:rPr>
          <w:rFonts w:ascii="Times New Roman" w:hAnsi="Times New Roman"/>
          <w:b/>
          <w:bCs/>
          <w:spacing w:val="-1"/>
        </w:rPr>
        <w:t>h</w:t>
      </w:r>
      <w:r w:rsidRPr="005F78A2">
        <w:rPr>
          <w:rFonts w:ascii="Times New Roman" w:hAnsi="Times New Roman"/>
          <w:b/>
          <w:bCs/>
        </w:rPr>
        <w:t>e</w:t>
      </w:r>
      <w:r w:rsidRPr="005F78A2">
        <w:rPr>
          <w:rFonts w:ascii="Times New Roman" w:hAnsi="Times New Roman"/>
          <w:b/>
          <w:bCs/>
          <w:spacing w:val="-4"/>
        </w:rPr>
        <w:t xml:space="preserve"> </w:t>
      </w:r>
      <w:r w:rsidRPr="005F78A2">
        <w:rPr>
          <w:rFonts w:ascii="Times New Roman" w:hAnsi="Times New Roman"/>
          <w:b/>
          <w:bCs/>
        </w:rPr>
        <w:t>CCR</w:t>
      </w:r>
      <w:r w:rsidRPr="005F78A2">
        <w:rPr>
          <w:rFonts w:ascii="Times New Roman" w:hAnsi="Times New Roman"/>
          <w:b/>
          <w:bCs/>
          <w:spacing w:val="2"/>
        </w:rPr>
        <w:t xml:space="preserve"> </w:t>
      </w:r>
      <w:r w:rsidRPr="005F78A2">
        <w:rPr>
          <w:rFonts w:ascii="Times New Roman" w:hAnsi="Times New Roman"/>
          <w:b/>
          <w:bCs/>
          <w:spacing w:val="1"/>
        </w:rPr>
        <w:t>o</w:t>
      </w:r>
      <w:r w:rsidRPr="005F78A2">
        <w:rPr>
          <w:rFonts w:ascii="Times New Roman" w:hAnsi="Times New Roman"/>
          <w:b/>
          <w:bCs/>
        </w:rPr>
        <w:t>r</w:t>
      </w:r>
      <w:r w:rsidRPr="005F78A2">
        <w:rPr>
          <w:rFonts w:ascii="Times New Roman" w:hAnsi="Times New Roman"/>
          <w:b/>
          <w:bCs/>
          <w:spacing w:val="-2"/>
        </w:rPr>
        <w:t xml:space="preserve"> </w:t>
      </w:r>
      <w:r w:rsidRPr="005F78A2">
        <w:rPr>
          <w:rFonts w:ascii="Times New Roman" w:hAnsi="Times New Roman"/>
          <w:b/>
          <w:bCs/>
          <w:spacing w:val="1"/>
        </w:rPr>
        <w:t>e</w:t>
      </w:r>
      <w:r w:rsidRPr="005F78A2">
        <w:rPr>
          <w:rFonts w:ascii="Times New Roman" w:hAnsi="Times New Roman"/>
          <w:b/>
          <w:bCs/>
          <w:spacing w:val="-1"/>
        </w:rPr>
        <w:t>n</w:t>
      </w:r>
      <w:r w:rsidRPr="005F78A2">
        <w:rPr>
          <w:rFonts w:ascii="Times New Roman" w:hAnsi="Times New Roman"/>
          <w:b/>
          <w:bCs/>
          <w:spacing w:val="-2"/>
        </w:rPr>
        <w:t>t</w:t>
      </w:r>
      <w:r w:rsidRPr="005F78A2">
        <w:rPr>
          <w:rFonts w:ascii="Times New Roman" w:hAnsi="Times New Roman"/>
          <w:b/>
          <w:bCs/>
        </w:rPr>
        <w:t>er</w:t>
      </w:r>
      <w:r w:rsidRPr="005F78A2">
        <w:rPr>
          <w:rFonts w:ascii="Times New Roman" w:hAnsi="Times New Roman"/>
          <w:b/>
          <w:bCs/>
          <w:spacing w:val="-1"/>
        </w:rPr>
        <w:t xml:space="preserve"> </w:t>
      </w:r>
      <w:r w:rsidRPr="005F78A2">
        <w:rPr>
          <w:rFonts w:ascii="Times New Roman" w:hAnsi="Times New Roman"/>
          <w:b/>
          <w:bCs/>
          <w:spacing w:val="1"/>
        </w:rPr>
        <w:t>o</w:t>
      </w:r>
      <w:r w:rsidRPr="005F78A2">
        <w:rPr>
          <w:rFonts w:ascii="Times New Roman" w:hAnsi="Times New Roman"/>
          <w:b/>
          <w:bCs/>
        </w:rPr>
        <w:t>ther i</w:t>
      </w:r>
      <w:r w:rsidRPr="005F78A2">
        <w:rPr>
          <w:rFonts w:ascii="Times New Roman" w:hAnsi="Times New Roman"/>
          <w:b/>
          <w:bCs/>
          <w:spacing w:val="-1"/>
        </w:rPr>
        <w:t>n</w:t>
      </w:r>
      <w:r w:rsidRPr="005F78A2">
        <w:rPr>
          <w:rFonts w:ascii="Times New Roman" w:hAnsi="Times New Roman"/>
          <w:b/>
          <w:bCs/>
          <w:spacing w:val="-3"/>
        </w:rPr>
        <w:t>f</w:t>
      </w:r>
      <w:r w:rsidRPr="005F78A2">
        <w:rPr>
          <w:rFonts w:ascii="Times New Roman" w:hAnsi="Times New Roman"/>
          <w:b/>
          <w:bCs/>
          <w:spacing w:val="1"/>
        </w:rPr>
        <w:t>o</w:t>
      </w:r>
      <w:r w:rsidRPr="005F78A2">
        <w:rPr>
          <w:rFonts w:ascii="Times New Roman" w:hAnsi="Times New Roman"/>
          <w:b/>
          <w:bCs/>
          <w:spacing w:val="-3"/>
        </w:rPr>
        <w:t>r</w:t>
      </w:r>
      <w:r w:rsidRPr="005F78A2">
        <w:rPr>
          <w:rFonts w:ascii="Times New Roman" w:hAnsi="Times New Roman"/>
          <w:b/>
          <w:bCs/>
          <w:spacing w:val="1"/>
        </w:rPr>
        <w:t>m</w:t>
      </w:r>
      <w:r w:rsidRPr="005F78A2">
        <w:rPr>
          <w:rFonts w:ascii="Times New Roman" w:hAnsi="Times New Roman"/>
          <w:b/>
          <w:bCs/>
          <w:spacing w:val="-3"/>
        </w:rPr>
        <w:t>a</w:t>
      </w:r>
      <w:r w:rsidRPr="005F78A2">
        <w:rPr>
          <w:rFonts w:ascii="Times New Roman" w:hAnsi="Times New Roman"/>
          <w:b/>
          <w:bCs/>
        </w:rPr>
        <w:t>ti</w:t>
      </w:r>
      <w:r w:rsidRPr="005F78A2">
        <w:rPr>
          <w:rFonts w:ascii="Times New Roman" w:hAnsi="Times New Roman"/>
          <w:b/>
          <w:bCs/>
          <w:spacing w:val="1"/>
        </w:rPr>
        <w:t>o</w:t>
      </w:r>
      <w:r w:rsidRPr="005F78A2">
        <w:rPr>
          <w:rFonts w:ascii="Times New Roman" w:hAnsi="Times New Roman"/>
          <w:b/>
          <w:bCs/>
        </w:rPr>
        <w:t xml:space="preserve">n </w:t>
      </w:r>
      <w:r w:rsidRPr="005F78A2">
        <w:rPr>
          <w:rFonts w:ascii="Times New Roman" w:hAnsi="Times New Roman"/>
          <w:b/>
          <w:bCs/>
          <w:spacing w:val="-1"/>
          <w:u w:val="single"/>
        </w:rPr>
        <w:t>d</w:t>
      </w:r>
      <w:r w:rsidRPr="005F78A2">
        <w:rPr>
          <w:rFonts w:ascii="Times New Roman" w:hAnsi="Times New Roman"/>
          <w:b/>
          <w:bCs/>
          <w:spacing w:val="1"/>
          <w:u w:val="single"/>
        </w:rPr>
        <w:t>o</w:t>
      </w:r>
      <w:r w:rsidRPr="005F78A2">
        <w:rPr>
          <w:rFonts w:ascii="Times New Roman" w:hAnsi="Times New Roman"/>
          <w:b/>
          <w:bCs/>
          <w:u w:val="single"/>
        </w:rPr>
        <w:t>es</w:t>
      </w:r>
      <w:r w:rsidRPr="005F78A2">
        <w:rPr>
          <w:rFonts w:ascii="Times New Roman" w:hAnsi="Times New Roman"/>
          <w:b/>
          <w:bCs/>
          <w:spacing w:val="1"/>
          <w:u w:val="single"/>
        </w:rPr>
        <w:t xml:space="preserve"> </w:t>
      </w:r>
      <w:r w:rsidRPr="005F78A2">
        <w:rPr>
          <w:rFonts w:ascii="Times New Roman" w:hAnsi="Times New Roman"/>
          <w:b/>
          <w:bCs/>
          <w:spacing w:val="-3"/>
          <w:u w:val="single"/>
        </w:rPr>
        <w:t>n</w:t>
      </w:r>
      <w:r w:rsidRPr="005F78A2">
        <w:rPr>
          <w:rFonts w:ascii="Times New Roman" w:hAnsi="Times New Roman"/>
          <w:b/>
          <w:bCs/>
          <w:spacing w:val="1"/>
          <w:u w:val="single"/>
        </w:rPr>
        <w:t>o</w:t>
      </w:r>
      <w:r w:rsidRPr="005F78A2">
        <w:rPr>
          <w:rFonts w:ascii="Times New Roman" w:hAnsi="Times New Roman"/>
          <w:b/>
          <w:bCs/>
          <w:u w:val="single"/>
        </w:rPr>
        <w:t>t</w:t>
      </w:r>
      <w:r w:rsidRPr="005F78A2">
        <w:rPr>
          <w:rFonts w:ascii="Times New Roman" w:hAnsi="Times New Roman"/>
          <w:b/>
          <w:bCs/>
          <w:spacing w:val="-1"/>
          <w:u w:val="single"/>
        </w:rPr>
        <w:t xml:space="preserve"> m</w:t>
      </w:r>
      <w:r w:rsidRPr="005F78A2">
        <w:rPr>
          <w:rFonts w:ascii="Times New Roman" w:hAnsi="Times New Roman"/>
          <w:b/>
          <w:bCs/>
          <w:u w:val="single"/>
        </w:rPr>
        <w:t>e</w:t>
      </w:r>
      <w:r w:rsidRPr="005F78A2">
        <w:rPr>
          <w:rFonts w:ascii="Times New Roman" w:hAnsi="Times New Roman"/>
          <w:b/>
          <w:bCs/>
          <w:spacing w:val="1"/>
          <w:u w:val="single"/>
        </w:rPr>
        <w:t>e</w:t>
      </w:r>
      <w:r w:rsidRPr="005F78A2">
        <w:rPr>
          <w:rFonts w:ascii="Times New Roman" w:hAnsi="Times New Roman"/>
          <w:b/>
          <w:bCs/>
          <w:u w:val="single"/>
        </w:rPr>
        <w:t>t</w:t>
      </w:r>
      <w:r w:rsidRPr="005F78A2">
        <w:rPr>
          <w:rFonts w:ascii="Times New Roman" w:hAnsi="Times New Roman"/>
          <w:b/>
          <w:bCs/>
          <w:spacing w:val="-1"/>
        </w:rPr>
        <w:t xml:space="preserve"> </w:t>
      </w:r>
      <w:r w:rsidRPr="005F78A2">
        <w:rPr>
          <w:rFonts w:ascii="Times New Roman" w:hAnsi="Times New Roman"/>
          <w:b/>
          <w:bCs/>
        </w:rPr>
        <w:t>the</w:t>
      </w:r>
      <w:r w:rsidRPr="005F78A2">
        <w:rPr>
          <w:rFonts w:ascii="Times New Roman" w:hAnsi="Times New Roman"/>
          <w:b/>
          <w:bCs/>
          <w:spacing w:val="-2"/>
        </w:rPr>
        <w:t xml:space="preserve"> </w:t>
      </w:r>
      <w:r w:rsidRPr="005F78A2">
        <w:rPr>
          <w:rFonts w:ascii="Times New Roman" w:hAnsi="Times New Roman"/>
          <w:b/>
          <w:bCs/>
          <w:spacing w:val="1"/>
        </w:rPr>
        <w:t>“</w:t>
      </w:r>
      <w:r w:rsidRPr="005F78A2">
        <w:rPr>
          <w:rFonts w:ascii="Times New Roman" w:hAnsi="Times New Roman"/>
          <w:b/>
          <w:bCs/>
          <w:spacing w:val="-1"/>
        </w:rPr>
        <w:t>d</w:t>
      </w:r>
      <w:r w:rsidRPr="005F78A2">
        <w:rPr>
          <w:rFonts w:ascii="Times New Roman" w:hAnsi="Times New Roman"/>
          <w:b/>
          <w:bCs/>
        </w:rPr>
        <w:t>ire</w:t>
      </w:r>
      <w:r w:rsidRPr="005F78A2">
        <w:rPr>
          <w:rFonts w:ascii="Times New Roman" w:hAnsi="Times New Roman"/>
          <w:b/>
          <w:bCs/>
          <w:spacing w:val="-2"/>
        </w:rPr>
        <w:t>c</w:t>
      </w:r>
      <w:r w:rsidRPr="005F78A2">
        <w:rPr>
          <w:rFonts w:ascii="Times New Roman" w:hAnsi="Times New Roman"/>
          <w:b/>
          <w:bCs/>
        </w:rPr>
        <w:t>t</w:t>
      </w:r>
      <w:r w:rsidRPr="005F78A2">
        <w:rPr>
          <w:rFonts w:ascii="Times New Roman" w:hAnsi="Times New Roman"/>
          <w:b/>
          <w:bCs/>
          <w:spacing w:val="-2"/>
        </w:rPr>
        <w:t>l</w:t>
      </w:r>
      <w:r w:rsidRPr="005F78A2">
        <w:rPr>
          <w:rFonts w:ascii="Times New Roman" w:hAnsi="Times New Roman"/>
          <w:b/>
          <w:bCs/>
        </w:rPr>
        <w:t>y del</w:t>
      </w:r>
      <w:r w:rsidRPr="005F78A2">
        <w:rPr>
          <w:rFonts w:ascii="Times New Roman" w:hAnsi="Times New Roman"/>
          <w:b/>
          <w:bCs/>
          <w:spacing w:val="-3"/>
        </w:rPr>
        <w:t>i</w:t>
      </w:r>
      <w:r w:rsidRPr="005F78A2">
        <w:rPr>
          <w:rFonts w:ascii="Times New Roman" w:hAnsi="Times New Roman"/>
          <w:b/>
          <w:bCs/>
          <w:spacing w:val="1"/>
        </w:rPr>
        <w:t>v</w:t>
      </w:r>
      <w:r w:rsidRPr="005F78A2">
        <w:rPr>
          <w:rFonts w:ascii="Times New Roman" w:hAnsi="Times New Roman"/>
          <w:b/>
          <w:bCs/>
        </w:rPr>
        <w:t>e</w:t>
      </w:r>
      <w:r w:rsidRPr="005F78A2">
        <w:rPr>
          <w:rFonts w:ascii="Times New Roman" w:hAnsi="Times New Roman"/>
          <w:b/>
          <w:bCs/>
          <w:spacing w:val="-2"/>
        </w:rPr>
        <w:t>r</w:t>
      </w:r>
      <w:r w:rsidRPr="005F78A2">
        <w:rPr>
          <w:rFonts w:ascii="Times New Roman" w:hAnsi="Times New Roman"/>
          <w:b/>
          <w:bCs/>
        </w:rPr>
        <w:t>”</w:t>
      </w:r>
      <w:r w:rsidRPr="005F78A2">
        <w:rPr>
          <w:rFonts w:ascii="Times New Roman" w:hAnsi="Times New Roman"/>
          <w:b/>
          <w:bCs/>
          <w:spacing w:val="1"/>
        </w:rPr>
        <w:t xml:space="preserve"> </w:t>
      </w:r>
      <w:r w:rsidRPr="005F78A2">
        <w:rPr>
          <w:rFonts w:ascii="Times New Roman" w:hAnsi="Times New Roman"/>
          <w:b/>
          <w:bCs/>
        </w:rPr>
        <w:t>re</w:t>
      </w:r>
      <w:r w:rsidRPr="005F78A2">
        <w:rPr>
          <w:rFonts w:ascii="Times New Roman" w:hAnsi="Times New Roman"/>
          <w:b/>
          <w:bCs/>
          <w:spacing w:val="-1"/>
        </w:rPr>
        <w:t>qu</w:t>
      </w:r>
      <w:r w:rsidRPr="005F78A2">
        <w:rPr>
          <w:rFonts w:ascii="Times New Roman" w:hAnsi="Times New Roman"/>
          <w:b/>
          <w:bCs/>
        </w:rPr>
        <w:t>ir</w:t>
      </w:r>
      <w:r w:rsidRPr="005F78A2">
        <w:rPr>
          <w:rFonts w:ascii="Times New Roman" w:hAnsi="Times New Roman"/>
          <w:b/>
          <w:bCs/>
          <w:spacing w:val="-3"/>
        </w:rPr>
        <w:t>e</w:t>
      </w:r>
      <w:r w:rsidRPr="005F78A2">
        <w:rPr>
          <w:rFonts w:ascii="Times New Roman" w:hAnsi="Times New Roman"/>
          <w:b/>
          <w:bCs/>
          <w:spacing w:val="-1"/>
        </w:rPr>
        <w:t>m</w:t>
      </w:r>
      <w:r w:rsidRPr="005F78A2">
        <w:rPr>
          <w:rFonts w:ascii="Times New Roman" w:hAnsi="Times New Roman"/>
          <w:b/>
          <w:bCs/>
        </w:rPr>
        <w:t>en</w:t>
      </w:r>
      <w:r w:rsidRPr="005F78A2">
        <w:rPr>
          <w:rFonts w:ascii="Times New Roman" w:hAnsi="Times New Roman"/>
          <w:b/>
          <w:bCs/>
          <w:spacing w:val="3"/>
        </w:rPr>
        <w:t>t</w:t>
      </w:r>
      <w:r w:rsidRPr="002E46A5">
        <w:rPr>
          <w:rFonts w:ascii="Times New Roman" w:hAnsi="Times New Roman"/>
        </w:rPr>
        <w:t>.</w:t>
      </w:r>
    </w:p>
    <w:p w14:paraId="54B96940"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T</w:t>
      </w:r>
      <w:r w:rsidRPr="002E46A5">
        <w:rPr>
          <w:rFonts w:ascii="Times New Roman" w:hAnsi="Times New Roman"/>
          <w:spacing w:val="-3"/>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m</w:t>
      </w:r>
      <w:r w:rsidRPr="002E46A5">
        <w:rPr>
          <w:rFonts w:ascii="Times New Roman" w:hAnsi="Times New Roman"/>
        </w:rPr>
        <w:t xml:space="preserve">ail </w:t>
      </w:r>
      <w:r w:rsidRPr="002E46A5">
        <w:rPr>
          <w:rFonts w:ascii="Times New Roman" w:hAnsi="Times New Roman"/>
          <w:spacing w:val="1"/>
        </w:rPr>
        <w:t>m</w:t>
      </w:r>
      <w:r w:rsidRPr="002E46A5">
        <w:rPr>
          <w:rFonts w:ascii="Times New Roman" w:hAnsi="Times New Roman"/>
        </w:rPr>
        <w:t>e</w:t>
      </w:r>
      <w:r w:rsidRPr="002E46A5">
        <w:rPr>
          <w:rFonts w:ascii="Times New Roman" w:hAnsi="Times New Roman"/>
          <w:spacing w:val="1"/>
        </w:rPr>
        <w:t>t</w:t>
      </w:r>
      <w:r w:rsidRPr="002E46A5">
        <w:rPr>
          <w:rFonts w:ascii="Times New Roman" w:hAnsi="Times New Roman"/>
          <w:spacing w:val="-3"/>
        </w:rPr>
        <w:t>h</w:t>
      </w:r>
      <w:r w:rsidRPr="002E46A5">
        <w:rPr>
          <w:rFonts w:ascii="Times New Roman" w:hAnsi="Times New Roman"/>
          <w:spacing w:val="1"/>
        </w:rPr>
        <w:t>o</w:t>
      </w:r>
      <w:r w:rsidRPr="002E46A5">
        <w:rPr>
          <w:rFonts w:ascii="Times New Roman" w:hAnsi="Times New Roman"/>
        </w:rPr>
        <w:t>d</w:t>
      </w:r>
      <w:r w:rsidRPr="002E46A5">
        <w:rPr>
          <w:rFonts w:ascii="Times New Roman" w:hAnsi="Times New Roman"/>
          <w:spacing w:val="-1"/>
        </w:rPr>
        <w:t xml:space="preserve"> </w:t>
      </w:r>
      <w:r w:rsidRPr="002E46A5">
        <w:rPr>
          <w:rFonts w:ascii="Times New Roman" w:hAnsi="Times New Roman"/>
          <w:spacing w:val="-2"/>
        </w:rPr>
        <w:t>f</w:t>
      </w:r>
      <w:r w:rsidRPr="002E46A5">
        <w:rPr>
          <w:rFonts w:ascii="Times New Roman" w:hAnsi="Times New Roman"/>
          <w:spacing w:val="1"/>
        </w:rPr>
        <w:t>o</w:t>
      </w:r>
      <w:r w:rsidRPr="002E46A5">
        <w:rPr>
          <w:rFonts w:ascii="Times New Roman" w:hAnsi="Times New Roman"/>
        </w:rPr>
        <w:t>r t</w:t>
      </w:r>
      <w:r w:rsidRPr="002E46A5">
        <w:rPr>
          <w:rFonts w:ascii="Times New Roman" w:hAnsi="Times New Roman"/>
          <w:spacing w:val="-3"/>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no</w:t>
      </w:r>
      <w:r w:rsidRPr="002E46A5">
        <w:rPr>
          <w:rFonts w:ascii="Times New Roman" w:hAnsi="Times New Roman"/>
        </w:rPr>
        <w:t>tificat</w:t>
      </w:r>
      <w:r w:rsidRPr="002E46A5">
        <w:rPr>
          <w:rFonts w:ascii="Times New Roman" w:hAnsi="Times New Roman"/>
          <w:spacing w:val="-3"/>
        </w:rPr>
        <w:t>i</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3"/>
        </w:rPr>
        <w:t xml:space="preserve"> </w:t>
      </w:r>
      <w:r w:rsidRPr="002E46A5">
        <w:rPr>
          <w:rFonts w:ascii="Times New Roman" w:hAnsi="Times New Roman"/>
          <w:spacing w:val="2"/>
        </w:rPr>
        <w:t>m</w:t>
      </w:r>
      <w:r w:rsidRPr="002E46A5">
        <w:rPr>
          <w:rFonts w:ascii="Times New Roman" w:hAnsi="Times New Roman"/>
          <w:spacing w:val="-3"/>
        </w:rPr>
        <w:t>a</w:t>
      </w:r>
      <w:r w:rsidRPr="002E46A5">
        <w:rPr>
          <w:rFonts w:ascii="Times New Roman" w:hAnsi="Times New Roman"/>
        </w:rPr>
        <w:t>y</w:t>
      </w:r>
      <w:r w:rsidRPr="002E46A5">
        <w:rPr>
          <w:rFonts w:ascii="Times New Roman" w:hAnsi="Times New Roman"/>
          <w:spacing w:val="1"/>
        </w:rPr>
        <w:t xml:space="preserve"> </w:t>
      </w:r>
      <w:r w:rsidRPr="002E46A5">
        <w:rPr>
          <w:rFonts w:ascii="Times New Roman" w:hAnsi="Times New Roman"/>
        </w:rPr>
        <w:t>b</w:t>
      </w:r>
      <w:r w:rsidRPr="002E46A5">
        <w:rPr>
          <w:rFonts w:ascii="Times New Roman" w:hAnsi="Times New Roman"/>
          <w:spacing w:val="2"/>
        </w:rPr>
        <w:t>e</w:t>
      </w:r>
      <w:r w:rsidRPr="002E46A5">
        <w:rPr>
          <w:rFonts w:ascii="Times New Roman" w:hAnsi="Times New Roman"/>
        </w:rPr>
        <w:t>,</w:t>
      </w:r>
      <w:r w:rsidRPr="002E46A5">
        <w:rPr>
          <w:rFonts w:ascii="Times New Roman" w:hAnsi="Times New Roman"/>
          <w:spacing w:val="-2"/>
        </w:rPr>
        <w:t xml:space="preserve"> </w:t>
      </w:r>
      <w:r w:rsidRPr="002E46A5">
        <w:rPr>
          <w:rFonts w:ascii="Times New Roman" w:hAnsi="Times New Roman"/>
        </w:rPr>
        <w:t>b</w:t>
      </w:r>
      <w:r w:rsidRPr="002E46A5">
        <w:rPr>
          <w:rFonts w:ascii="Times New Roman" w:hAnsi="Times New Roman"/>
          <w:spacing w:val="-1"/>
        </w:rPr>
        <w:t>u</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 xml:space="preserve">is </w:t>
      </w:r>
      <w:r w:rsidRPr="002E46A5">
        <w:rPr>
          <w:rFonts w:ascii="Times New Roman" w:hAnsi="Times New Roman"/>
          <w:spacing w:val="-3"/>
        </w:rPr>
        <w:t>n</w:t>
      </w:r>
      <w:r w:rsidRPr="002E46A5">
        <w:rPr>
          <w:rFonts w:ascii="Times New Roman" w:hAnsi="Times New Roman"/>
          <w:spacing w:val="1"/>
        </w:rPr>
        <w:t>o</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rPr>
        <w:t>l</w:t>
      </w:r>
      <w:r w:rsidRPr="002E46A5">
        <w:rPr>
          <w:rFonts w:ascii="Times New Roman" w:hAnsi="Times New Roman"/>
          <w:spacing w:val="-3"/>
        </w:rPr>
        <w:t>i</w:t>
      </w:r>
      <w:r w:rsidRPr="002E46A5">
        <w:rPr>
          <w:rFonts w:ascii="Times New Roman" w:hAnsi="Times New Roman"/>
          <w:spacing w:val="1"/>
        </w:rPr>
        <w:t>m</w:t>
      </w:r>
      <w:r w:rsidRPr="002E46A5">
        <w:rPr>
          <w:rFonts w:ascii="Times New Roman" w:hAnsi="Times New Roman"/>
        </w:rPr>
        <w:t>i</w:t>
      </w:r>
      <w:r w:rsidRPr="002E46A5">
        <w:rPr>
          <w:rFonts w:ascii="Times New Roman" w:hAnsi="Times New Roman"/>
          <w:spacing w:val="-2"/>
        </w:rPr>
        <w:t>t</w:t>
      </w:r>
      <w:r w:rsidRPr="002E46A5">
        <w:rPr>
          <w:rFonts w:ascii="Times New Roman" w:hAnsi="Times New Roman"/>
        </w:rPr>
        <w:t xml:space="preserve">ed </w:t>
      </w:r>
      <w:r w:rsidRPr="002E46A5">
        <w:rPr>
          <w:rFonts w:ascii="Times New Roman" w:hAnsi="Times New Roman"/>
          <w:spacing w:val="-2"/>
        </w:rPr>
        <w:t>t</w:t>
      </w:r>
      <w:r w:rsidRPr="002E46A5">
        <w:rPr>
          <w:rFonts w:ascii="Times New Roman" w:hAnsi="Times New Roman"/>
          <w:spacing w:val="3"/>
        </w:rPr>
        <w:t>o</w:t>
      </w:r>
      <w:r>
        <w:rPr>
          <w:rFonts w:ascii="Times New Roman" w:hAnsi="Times New Roman"/>
        </w:rPr>
        <w:t>:</w:t>
      </w:r>
    </w:p>
    <w:p w14:paraId="6807ABE4"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2E46A5">
        <w:rPr>
          <w:rFonts w:ascii="Times New Roman" w:hAnsi="Times New Roman"/>
        </w:rPr>
        <w:t>A wa</w:t>
      </w:r>
      <w:r w:rsidRPr="002E46A5">
        <w:rPr>
          <w:rFonts w:ascii="Times New Roman" w:hAnsi="Times New Roman"/>
          <w:spacing w:val="1"/>
        </w:rPr>
        <w:t>t</w:t>
      </w:r>
      <w:r w:rsidRPr="002E46A5">
        <w:rPr>
          <w:rFonts w:ascii="Times New Roman" w:hAnsi="Times New Roman"/>
        </w:rPr>
        <w:t>er</w:t>
      </w:r>
      <w:r w:rsidRPr="002E46A5">
        <w:rPr>
          <w:rFonts w:ascii="Times New Roman" w:hAnsi="Times New Roman"/>
          <w:spacing w:val="-2"/>
        </w:rPr>
        <w:t xml:space="preserve"> </w:t>
      </w:r>
      <w:r w:rsidRPr="002E46A5">
        <w:rPr>
          <w:rFonts w:ascii="Times New Roman" w:hAnsi="Times New Roman"/>
        </w:rPr>
        <w:t>bi</w:t>
      </w:r>
      <w:r w:rsidRPr="002E46A5">
        <w:rPr>
          <w:rFonts w:ascii="Times New Roman" w:hAnsi="Times New Roman"/>
          <w:spacing w:val="-1"/>
        </w:rPr>
        <w:t>l</w:t>
      </w:r>
      <w:r w:rsidRPr="002E46A5">
        <w:rPr>
          <w:rFonts w:ascii="Times New Roman" w:hAnsi="Times New Roman"/>
        </w:rPr>
        <w:t xml:space="preserve">l </w:t>
      </w:r>
      <w:proofErr w:type="gramStart"/>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ser</w:t>
      </w:r>
      <w:r w:rsidRPr="002E46A5">
        <w:rPr>
          <w:rFonts w:ascii="Times New Roman" w:hAnsi="Times New Roman"/>
          <w:spacing w:val="1"/>
        </w:rPr>
        <w:t>t</w:t>
      </w:r>
      <w:proofErr w:type="gramEnd"/>
    </w:p>
    <w:p w14:paraId="095A3C66"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2E46A5">
        <w:rPr>
          <w:rFonts w:ascii="Times New Roman" w:hAnsi="Times New Roman"/>
          <w:spacing w:val="-2"/>
        </w:rPr>
        <w:t>S</w:t>
      </w:r>
      <w:r w:rsidRPr="002E46A5">
        <w:rPr>
          <w:rFonts w:ascii="Times New Roman" w:hAnsi="Times New Roman"/>
          <w:spacing w:val="1"/>
        </w:rPr>
        <w:t>t</w:t>
      </w:r>
      <w:r w:rsidRPr="002E46A5">
        <w:rPr>
          <w:rFonts w:ascii="Times New Roman" w:hAnsi="Times New Roman"/>
        </w:rPr>
        <w:t>a</w:t>
      </w:r>
      <w:r w:rsidRPr="002E46A5">
        <w:rPr>
          <w:rFonts w:ascii="Times New Roman" w:hAnsi="Times New Roman"/>
          <w:spacing w:val="-2"/>
        </w:rPr>
        <w:t>te</w:t>
      </w:r>
      <w:r w:rsidRPr="002E46A5">
        <w:rPr>
          <w:rFonts w:ascii="Times New Roman" w:hAnsi="Times New Roman"/>
          <w:spacing w:val="1"/>
        </w:rPr>
        <w:t>m</w:t>
      </w:r>
      <w:r w:rsidRPr="002E46A5">
        <w:rPr>
          <w:rFonts w:ascii="Times New Roman" w:hAnsi="Times New Roman"/>
        </w:rPr>
        <w:t xml:space="preserve">ent </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3"/>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w</w:t>
      </w:r>
      <w:r w:rsidRPr="002E46A5">
        <w:rPr>
          <w:rFonts w:ascii="Times New Roman" w:hAnsi="Times New Roman"/>
          <w:spacing w:val="-2"/>
        </w:rPr>
        <w:t>a</w:t>
      </w:r>
      <w:r w:rsidRPr="002E46A5">
        <w:rPr>
          <w:rFonts w:ascii="Times New Roman" w:hAnsi="Times New Roman"/>
        </w:rPr>
        <w:t>t</w:t>
      </w:r>
      <w:r w:rsidRPr="002E46A5">
        <w:rPr>
          <w:rFonts w:ascii="Times New Roman" w:hAnsi="Times New Roman"/>
          <w:spacing w:val="1"/>
        </w:rPr>
        <w:t>e</w:t>
      </w:r>
      <w:r w:rsidRPr="002E46A5">
        <w:rPr>
          <w:rFonts w:ascii="Times New Roman" w:hAnsi="Times New Roman"/>
        </w:rPr>
        <w:t>r b</w:t>
      </w:r>
      <w:r w:rsidRPr="002E46A5">
        <w:rPr>
          <w:rFonts w:ascii="Times New Roman" w:hAnsi="Times New Roman"/>
          <w:spacing w:val="-1"/>
        </w:rPr>
        <w:t>i</w:t>
      </w:r>
      <w:r w:rsidRPr="002E46A5">
        <w:rPr>
          <w:rFonts w:ascii="Times New Roman" w:hAnsi="Times New Roman"/>
        </w:rPr>
        <w:t xml:space="preserve">ll </w:t>
      </w:r>
    </w:p>
    <w:p w14:paraId="65CBBE1D"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2E46A5">
        <w:rPr>
          <w:rFonts w:ascii="Times New Roman" w:hAnsi="Times New Roman"/>
        </w:rPr>
        <w:t>C</w:t>
      </w:r>
      <w:r w:rsidRPr="002E46A5">
        <w:rPr>
          <w:rFonts w:ascii="Times New Roman" w:hAnsi="Times New Roman"/>
          <w:spacing w:val="-1"/>
        </w:rPr>
        <w:t>ommun</w:t>
      </w:r>
      <w:r w:rsidRPr="002E46A5">
        <w:rPr>
          <w:rFonts w:ascii="Times New Roman" w:hAnsi="Times New Roman"/>
        </w:rPr>
        <w:t xml:space="preserve">ity </w:t>
      </w:r>
      <w:r w:rsidRPr="002E46A5">
        <w:rPr>
          <w:rFonts w:ascii="Times New Roman" w:hAnsi="Times New Roman"/>
          <w:spacing w:val="-1"/>
        </w:rPr>
        <w:t>n</w:t>
      </w:r>
      <w:r w:rsidRPr="002E46A5">
        <w:rPr>
          <w:rFonts w:ascii="Times New Roman" w:hAnsi="Times New Roman"/>
        </w:rPr>
        <w:t>e</w:t>
      </w:r>
      <w:r w:rsidRPr="002E46A5">
        <w:rPr>
          <w:rFonts w:ascii="Times New Roman" w:hAnsi="Times New Roman"/>
          <w:spacing w:val="1"/>
        </w:rPr>
        <w:t>w</w:t>
      </w:r>
      <w:r w:rsidRPr="002E46A5">
        <w:rPr>
          <w:rFonts w:ascii="Times New Roman" w:hAnsi="Times New Roman"/>
        </w:rPr>
        <w:t>sle</w:t>
      </w:r>
      <w:r w:rsidRPr="002E46A5">
        <w:rPr>
          <w:rFonts w:ascii="Times New Roman" w:hAnsi="Times New Roman"/>
          <w:spacing w:val="-2"/>
        </w:rPr>
        <w:t>t</w:t>
      </w:r>
      <w:r w:rsidRPr="002E46A5">
        <w:rPr>
          <w:rFonts w:ascii="Times New Roman" w:hAnsi="Times New Roman"/>
        </w:rPr>
        <w:t>t</w:t>
      </w:r>
      <w:r w:rsidRPr="002E46A5">
        <w:rPr>
          <w:rFonts w:ascii="Times New Roman" w:hAnsi="Times New Roman"/>
          <w:spacing w:val="1"/>
        </w:rPr>
        <w:t>e</w:t>
      </w:r>
      <w:r w:rsidRPr="002E46A5">
        <w:rPr>
          <w:rFonts w:ascii="Times New Roman" w:hAnsi="Times New Roman"/>
        </w:rPr>
        <w:t>r</w:t>
      </w:r>
    </w:p>
    <w:p w14:paraId="54494D0E" w14:textId="77777777" w:rsidR="00005D57"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rPr>
        <w:t>A copy of the notice of the direct URL must be submitted to the State with the CCR and Certification Form.</w:t>
      </w:r>
    </w:p>
    <w:p w14:paraId="1B1DE8DB"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2E46A5">
        <w:rPr>
          <w:rFonts w:ascii="Times New Roman" w:hAnsi="Times New Roman"/>
        </w:rPr>
        <w:t>Em</w:t>
      </w:r>
      <w:r w:rsidRPr="002E46A5">
        <w:rPr>
          <w:rFonts w:ascii="Times New Roman" w:hAnsi="Times New Roman"/>
          <w:spacing w:val="-1"/>
        </w:rPr>
        <w:t>a</w:t>
      </w:r>
      <w:r w:rsidRPr="002E46A5">
        <w:rPr>
          <w:rFonts w:ascii="Times New Roman" w:hAnsi="Times New Roman"/>
          <w:spacing w:val="1"/>
        </w:rPr>
        <w:t>i</w:t>
      </w:r>
      <w:r w:rsidRPr="002E46A5">
        <w:rPr>
          <w:rFonts w:ascii="Times New Roman" w:hAnsi="Times New Roman"/>
        </w:rPr>
        <w:t>l –</w:t>
      </w:r>
      <w:r w:rsidRPr="002E46A5">
        <w:rPr>
          <w:rFonts w:ascii="Times New Roman" w:hAnsi="Times New Roman"/>
          <w:spacing w:val="1"/>
        </w:rPr>
        <w:t xml:space="preserve"> </w:t>
      </w:r>
      <w:r w:rsidRPr="002E46A5">
        <w:rPr>
          <w:rFonts w:ascii="Times New Roman" w:hAnsi="Times New Roman"/>
          <w:spacing w:val="-3"/>
        </w:rPr>
        <w:t>d</w:t>
      </w:r>
      <w:r w:rsidRPr="002E46A5">
        <w:rPr>
          <w:rFonts w:ascii="Times New Roman" w:hAnsi="Times New Roman"/>
          <w:spacing w:val="1"/>
        </w:rPr>
        <w:t>ir</w:t>
      </w:r>
      <w:r w:rsidRPr="002E46A5">
        <w:rPr>
          <w:rFonts w:ascii="Times New Roman" w:hAnsi="Times New Roman"/>
          <w:spacing w:val="-3"/>
        </w:rPr>
        <w:t>e</w:t>
      </w:r>
      <w:r w:rsidRPr="002E46A5">
        <w:rPr>
          <w:rFonts w:ascii="Times New Roman" w:hAnsi="Times New Roman"/>
          <w:spacing w:val="1"/>
        </w:rPr>
        <w:t>c</w:t>
      </w:r>
      <w:r w:rsidRPr="002E46A5">
        <w:rPr>
          <w:rFonts w:ascii="Times New Roman" w:hAnsi="Times New Roman"/>
        </w:rPr>
        <w:t>t</w:t>
      </w:r>
      <w:r w:rsidRPr="002E46A5">
        <w:rPr>
          <w:rFonts w:ascii="Times New Roman" w:hAnsi="Times New Roman"/>
          <w:spacing w:val="1"/>
        </w:rPr>
        <w:t xml:space="preserve"> </w:t>
      </w:r>
      <w:r w:rsidRPr="002E46A5">
        <w:rPr>
          <w:rFonts w:ascii="Times New Roman" w:hAnsi="Times New Roman"/>
          <w:spacing w:val="-3"/>
        </w:rPr>
        <w:t>U</w:t>
      </w:r>
      <w:r w:rsidRPr="002E46A5">
        <w:rPr>
          <w:rFonts w:ascii="Times New Roman" w:hAnsi="Times New Roman"/>
        </w:rPr>
        <w:t>RL</w:t>
      </w:r>
      <w:r w:rsidRPr="002E46A5">
        <w:rPr>
          <w:rFonts w:ascii="Times New Roman" w:hAnsi="Times New Roman"/>
          <w:spacing w:val="1"/>
        </w:rPr>
        <w:t xml:space="preserve"> </w:t>
      </w:r>
      <w:r w:rsidRPr="002E46A5">
        <w:rPr>
          <w:rFonts w:ascii="Times New Roman" w:hAnsi="Times New Roman"/>
        </w:rPr>
        <w:t>to</w:t>
      </w:r>
      <w:r w:rsidRPr="002E46A5">
        <w:rPr>
          <w:rFonts w:ascii="Times New Roman" w:hAnsi="Times New Roman"/>
          <w:spacing w:val="-3"/>
        </w:rPr>
        <w:t xml:space="preserve"> </w:t>
      </w:r>
      <w:r w:rsidRPr="002E46A5">
        <w:rPr>
          <w:rFonts w:ascii="Times New Roman" w:hAnsi="Times New Roman"/>
          <w:spacing w:val="1"/>
        </w:rPr>
        <w:t>C</w:t>
      </w:r>
      <w:r w:rsidRPr="002E46A5">
        <w:rPr>
          <w:rFonts w:ascii="Times New Roman" w:hAnsi="Times New Roman"/>
          <w:spacing w:val="-2"/>
        </w:rPr>
        <w:t>C</w:t>
      </w:r>
      <w:r w:rsidRPr="002E46A5">
        <w:rPr>
          <w:rFonts w:ascii="Times New Roman" w:hAnsi="Times New Roman"/>
          <w:spacing w:val="1"/>
        </w:rPr>
        <w:t>R</w:t>
      </w:r>
    </w:p>
    <w:p w14:paraId="657ADA12"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ails</w:t>
      </w:r>
      <w:r w:rsidRPr="002E46A5">
        <w:rPr>
          <w:rFonts w:ascii="Times New Roman" w:hAnsi="Times New Roman"/>
          <w:spacing w:val="-2"/>
        </w:rPr>
        <w:t xml:space="preserve"> </w:t>
      </w:r>
      <w:r w:rsidRPr="002E46A5">
        <w:rPr>
          <w:rFonts w:ascii="Times New Roman" w:hAnsi="Times New Roman"/>
        </w:rPr>
        <w:t>to</w:t>
      </w:r>
      <w:r w:rsidRPr="002E46A5">
        <w:rPr>
          <w:rFonts w:ascii="Times New Roman" w:hAnsi="Times New Roman"/>
          <w:spacing w:val="-1"/>
        </w:rPr>
        <w:t xml:space="preserve"> </w:t>
      </w:r>
      <w:r w:rsidRPr="002E46A5">
        <w:rPr>
          <w:rFonts w:ascii="Times New Roman" w:hAnsi="Times New Roman"/>
          <w:spacing w:val="1"/>
        </w:rPr>
        <w:t>e</w:t>
      </w:r>
      <w:r w:rsidRPr="002E46A5">
        <w:rPr>
          <w:rFonts w:ascii="Times New Roman" w:hAnsi="Times New Roman"/>
        </w:rPr>
        <w:t>ach</w:t>
      </w:r>
      <w:r w:rsidRPr="002E46A5">
        <w:rPr>
          <w:rFonts w:ascii="Times New Roman" w:hAnsi="Times New Roman"/>
          <w:spacing w:val="-1"/>
        </w:rPr>
        <w:t xml:space="preserve"> </w:t>
      </w:r>
      <w:r w:rsidRPr="002E46A5">
        <w:rPr>
          <w:rFonts w:ascii="Times New Roman" w:hAnsi="Times New Roman"/>
        </w:rPr>
        <w:t>bi</w:t>
      </w:r>
      <w:r w:rsidRPr="002E46A5">
        <w:rPr>
          <w:rFonts w:ascii="Times New Roman" w:hAnsi="Times New Roman"/>
          <w:spacing w:val="-1"/>
        </w:rPr>
        <w:t>l</w:t>
      </w:r>
      <w:r w:rsidRPr="002E46A5">
        <w:rPr>
          <w:rFonts w:ascii="Times New Roman" w:hAnsi="Times New Roman"/>
        </w:rPr>
        <w:t>l-</w:t>
      </w:r>
      <w:r w:rsidRPr="002E46A5">
        <w:rPr>
          <w:rFonts w:ascii="Times New Roman" w:hAnsi="Times New Roman"/>
          <w:spacing w:val="-1"/>
        </w:rPr>
        <w:t>p</w:t>
      </w:r>
      <w:r w:rsidRPr="002E46A5">
        <w:rPr>
          <w:rFonts w:ascii="Times New Roman" w:hAnsi="Times New Roman"/>
          <w:spacing w:val="-3"/>
        </w:rPr>
        <w:t>a</w:t>
      </w:r>
      <w:r w:rsidRPr="002E46A5">
        <w:rPr>
          <w:rFonts w:ascii="Times New Roman" w:hAnsi="Times New Roman"/>
          <w:spacing w:val="1"/>
        </w:rPr>
        <w:t>y</w:t>
      </w:r>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g</w:t>
      </w:r>
      <w:r w:rsidRPr="002E46A5">
        <w:rPr>
          <w:rFonts w:ascii="Times New Roman" w:hAnsi="Times New Roman"/>
          <w:spacing w:val="-1"/>
        </w:rPr>
        <w:t xml:space="preserve"> </w:t>
      </w:r>
      <w:r w:rsidRPr="002E46A5">
        <w:rPr>
          <w:rFonts w:ascii="Times New Roman" w:hAnsi="Times New Roman"/>
        </w:rPr>
        <w:t>c</w:t>
      </w:r>
      <w:r w:rsidRPr="002E46A5">
        <w:rPr>
          <w:rFonts w:ascii="Times New Roman" w:hAnsi="Times New Roman"/>
          <w:spacing w:val="-1"/>
        </w:rPr>
        <w:t>u</w:t>
      </w:r>
      <w:r w:rsidRPr="002E46A5">
        <w:rPr>
          <w:rFonts w:ascii="Times New Roman" w:hAnsi="Times New Roman"/>
        </w:rPr>
        <w:t>s</w:t>
      </w:r>
      <w:r w:rsidRPr="002E46A5">
        <w:rPr>
          <w:rFonts w:ascii="Times New Roman" w:hAnsi="Times New Roman"/>
          <w:spacing w:val="-2"/>
        </w:rPr>
        <w:t>t</w:t>
      </w:r>
      <w:r w:rsidRPr="002E46A5">
        <w:rPr>
          <w:rFonts w:ascii="Times New Roman" w:hAnsi="Times New Roman"/>
          <w:spacing w:val="1"/>
        </w:rPr>
        <w:t>o</w:t>
      </w:r>
      <w:r w:rsidRPr="002E46A5">
        <w:rPr>
          <w:rFonts w:ascii="Times New Roman" w:hAnsi="Times New Roman"/>
          <w:spacing w:val="-1"/>
        </w:rPr>
        <w:t>m</w:t>
      </w:r>
      <w:r w:rsidRPr="002E46A5">
        <w:rPr>
          <w:rFonts w:ascii="Times New Roman" w:hAnsi="Times New Roman"/>
        </w:rPr>
        <w:t>er</w:t>
      </w:r>
      <w:r w:rsidRPr="002E46A5">
        <w:rPr>
          <w:rFonts w:ascii="Times New Roman" w:hAnsi="Times New Roman"/>
          <w:spacing w:val="1"/>
        </w:rPr>
        <w:t xml:space="preserve"> </w:t>
      </w:r>
      <w:r w:rsidRPr="002E46A5">
        <w:rPr>
          <w:rFonts w:ascii="Times New Roman" w:hAnsi="Times New Roman"/>
        </w:rPr>
        <w:t xml:space="preserve">a </w:t>
      </w:r>
      <w:r w:rsidRPr="002E46A5">
        <w:rPr>
          <w:rFonts w:ascii="Times New Roman" w:hAnsi="Times New Roman"/>
          <w:spacing w:val="-3"/>
        </w:rPr>
        <w:t>n</w:t>
      </w:r>
      <w:r w:rsidRPr="002E46A5">
        <w:rPr>
          <w:rFonts w:ascii="Times New Roman" w:hAnsi="Times New Roman"/>
          <w:spacing w:val="1"/>
        </w:rPr>
        <w:t>o</w:t>
      </w:r>
      <w:r w:rsidRPr="002E46A5">
        <w:rPr>
          <w:rFonts w:ascii="Times New Roman" w:hAnsi="Times New Roman"/>
        </w:rPr>
        <w:t>tific</w:t>
      </w:r>
      <w:r w:rsidRPr="002E46A5">
        <w:rPr>
          <w:rFonts w:ascii="Times New Roman" w:hAnsi="Times New Roman"/>
          <w:spacing w:val="-3"/>
        </w:rPr>
        <w:t>a</w:t>
      </w:r>
      <w:r w:rsidRPr="002E46A5">
        <w:rPr>
          <w:rFonts w:ascii="Times New Roman" w:hAnsi="Times New Roman"/>
        </w:rPr>
        <w:t>ti</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1"/>
        </w:rPr>
        <w:t>h</w:t>
      </w:r>
      <w:r w:rsidRPr="002E46A5">
        <w:rPr>
          <w:rFonts w:ascii="Times New Roman" w:hAnsi="Times New Roman"/>
        </w:rPr>
        <w:t>at the CCR</w:t>
      </w:r>
      <w:r w:rsidRPr="002E46A5">
        <w:rPr>
          <w:rFonts w:ascii="Times New Roman" w:hAnsi="Times New Roman"/>
          <w:spacing w:val="-2"/>
        </w:rPr>
        <w:t xml:space="preserve"> </w:t>
      </w:r>
      <w:r w:rsidRPr="002E46A5">
        <w:rPr>
          <w:rFonts w:ascii="Times New Roman" w:hAnsi="Times New Roman"/>
        </w:rPr>
        <w:t>is a</w:t>
      </w:r>
      <w:r w:rsidRPr="002E46A5">
        <w:rPr>
          <w:rFonts w:ascii="Times New Roman" w:hAnsi="Times New Roman"/>
          <w:spacing w:val="1"/>
        </w:rPr>
        <w:t>v</w:t>
      </w:r>
      <w:r w:rsidRPr="002E46A5">
        <w:rPr>
          <w:rFonts w:ascii="Times New Roman" w:hAnsi="Times New Roman"/>
        </w:rPr>
        <w:t>aila</w:t>
      </w:r>
      <w:r w:rsidRPr="002E46A5">
        <w:rPr>
          <w:rFonts w:ascii="Times New Roman" w:hAnsi="Times New Roman"/>
          <w:spacing w:val="-1"/>
        </w:rPr>
        <w:t>b</w:t>
      </w:r>
      <w:r w:rsidRPr="002E46A5">
        <w:rPr>
          <w:rFonts w:ascii="Times New Roman" w:hAnsi="Times New Roman"/>
        </w:rPr>
        <w:t>le and p</w:t>
      </w:r>
      <w:r w:rsidRPr="002E46A5">
        <w:rPr>
          <w:rFonts w:ascii="Times New Roman" w:hAnsi="Times New Roman"/>
          <w:spacing w:val="-3"/>
        </w:rPr>
        <w:t>r</w:t>
      </w:r>
      <w:r w:rsidRPr="002E46A5">
        <w:rPr>
          <w:rFonts w:ascii="Times New Roman" w:hAnsi="Times New Roman"/>
          <w:spacing w:val="1"/>
        </w:rPr>
        <w:t>ov</w:t>
      </w:r>
      <w:r w:rsidRPr="002E46A5">
        <w:rPr>
          <w:rFonts w:ascii="Times New Roman" w:hAnsi="Times New Roman"/>
        </w:rPr>
        <w:t>i</w:t>
      </w:r>
      <w:r w:rsidRPr="002E46A5">
        <w:rPr>
          <w:rFonts w:ascii="Times New Roman" w:hAnsi="Times New Roman"/>
          <w:spacing w:val="-1"/>
        </w:rPr>
        <w:t>d</w:t>
      </w:r>
      <w:r w:rsidRPr="002E46A5">
        <w:rPr>
          <w:rFonts w:ascii="Times New Roman" w:hAnsi="Times New Roman"/>
          <w:spacing w:val="-2"/>
        </w:rPr>
        <w:t>e</w:t>
      </w:r>
      <w:r w:rsidRPr="002E46A5">
        <w:rPr>
          <w:rFonts w:ascii="Times New Roman" w:hAnsi="Times New Roman"/>
        </w:rPr>
        <w:t>s</w:t>
      </w:r>
      <w:r w:rsidRPr="002E46A5">
        <w:rPr>
          <w:rFonts w:ascii="Times New Roman" w:hAnsi="Times New Roman"/>
          <w:spacing w:val="1"/>
        </w:rPr>
        <w:t xml:space="preserve"> </w:t>
      </w:r>
      <w:r w:rsidRPr="002E46A5">
        <w:rPr>
          <w:rFonts w:ascii="Times New Roman" w:hAnsi="Times New Roman"/>
        </w:rPr>
        <w:t>a d</w:t>
      </w:r>
      <w:r w:rsidRPr="002E46A5">
        <w:rPr>
          <w:rFonts w:ascii="Times New Roman" w:hAnsi="Times New Roman"/>
          <w:spacing w:val="-1"/>
        </w:rPr>
        <w:t>i</w:t>
      </w:r>
      <w:r w:rsidRPr="002E46A5">
        <w:rPr>
          <w:rFonts w:ascii="Times New Roman" w:hAnsi="Times New Roman"/>
        </w:rPr>
        <w:t>r</w:t>
      </w:r>
      <w:r w:rsidRPr="002E46A5">
        <w:rPr>
          <w:rFonts w:ascii="Times New Roman" w:hAnsi="Times New Roman"/>
          <w:spacing w:val="-2"/>
        </w:rPr>
        <w:t>e</w:t>
      </w:r>
      <w:r w:rsidRPr="002E46A5">
        <w:rPr>
          <w:rFonts w:ascii="Times New Roman" w:hAnsi="Times New Roman"/>
        </w:rPr>
        <w:t>ct</w:t>
      </w:r>
      <w:r w:rsidRPr="002E46A5">
        <w:rPr>
          <w:rFonts w:ascii="Times New Roman" w:hAnsi="Times New Roman"/>
          <w:spacing w:val="1"/>
        </w:rPr>
        <w:t xml:space="preserve"> </w:t>
      </w:r>
      <w:r w:rsidRPr="002E46A5">
        <w:rPr>
          <w:rFonts w:ascii="Times New Roman" w:hAnsi="Times New Roman"/>
          <w:spacing w:val="-3"/>
        </w:rPr>
        <w:t>U</w:t>
      </w:r>
      <w:r w:rsidRPr="002E46A5">
        <w:rPr>
          <w:rFonts w:ascii="Times New Roman" w:hAnsi="Times New Roman"/>
        </w:rPr>
        <w:t>RL</w:t>
      </w:r>
      <w:r w:rsidRPr="002E46A5">
        <w:rPr>
          <w:rFonts w:ascii="Times New Roman" w:hAnsi="Times New Roman"/>
          <w:spacing w:val="-1"/>
        </w:rPr>
        <w:t xml:space="preserve"> </w:t>
      </w:r>
      <w:r w:rsidRPr="002E46A5">
        <w:rPr>
          <w:rFonts w:ascii="Times New Roman" w:hAnsi="Times New Roman"/>
        </w:rPr>
        <w:t>to</w:t>
      </w:r>
      <w:r w:rsidRPr="002E46A5">
        <w:rPr>
          <w:rFonts w:ascii="Times New Roman" w:hAnsi="Times New Roman"/>
          <w:spacing w:val="-1"/>
        </w:rPr>
        <w:t xml:space="preserve"> </w:t>
      </w:r>
      <w:r w:rsidRPr="002E46A5">
        <w:rPr>
          <w:rFonts w:ascii="Times New Roman" w:hAnsi="Times New Roman"/>
          <w:spacing w:val="1"/>
        </w:rPr>
        <w:t>t</w:t>
      </w:r>
      <w:r w:rsidRPr="002E46A5">
        <w:rPr>
          <w:rFonts w:ascii="Times New Roman" w:hAnsi="Times New Roman"/>
          <w:spacing w:val="-1"/>
        </w:rPr>
        <w:t>h</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 xml:space="preserve">CCR </w:t>
      </w:r>
      <w:r w:rsidRPr="002E46A5">
        <w:rPr>
          <w:rFonts w:ascii="Times New Roman" w:hAnsi="Times New Roman"/>
          <w:spacing w:val="1"/>
        </w:rPr>
        <w:t>o</w:t>
      </w:r>
      <w:r w:rsidRPr="002E46A5">
        <w:rPr>
          <w:rFonts w:ascii="Times New Roman" w:hAnsi="Times New Roman"/>
        </w:rPr>
        <w:t>n a p</w:t>
      </w:r>
      <w:r w:rsidRPr="002E46A5">
        <w:rPr>
          <w:rFonts w:ascii="Times New Roman" w:hAnsi="Times New Roman"/>
          <w:spacing w:val="-1"/>
        </w:rPr>
        <w:t>ub</w:t>
      </w:r>
      <w:r w:rsidRPr="002E46A5">
        <w:rPr>
          <w:rFonts w:ascii="Times New Roman" w:hAnsi="Times New Roman"/>
        </w:rPr>
        <w:t>licly</w:t>
      </w:r>
      <w:r w:rsidRPr="002E46A5">
        <w:rPr>
          <w:rFonts w:ascii="Times New Roman" w:hAnsi="Times New Roman"/>
          <w:spacing w:val="1"/>
        </w:rPr>
        <w:t xml:space="preserve"> </w:t>
      </w:r>
      <w:r w:rsidRPr="002E46A5">
        <w:rPr>
          <w:rFonts w:ascii="Times New Roman" w:hAnsi="Times New Roman"/>
        </w:rPr>
        <w:t>a</w:t>
      </w:r>
      <w:r w:rsidRPr="002E46A5">
        <w:rPr>
          <w:rFonts w:ascii="Times New Roman" w:hAnsi="Times New Roman"/>
          <w:spacing w:val="-1"/>
        </w:rPr>
        <w:t>v</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a</w:t>
      </w:r>
      <w:r w:rsidRPr="002E46A5">
        <w:rPr>
          <w:rFonts w:ascii="Times New Roman" w:hAnsi="Times New Roman"/>
          <w:spacing w:val="-1"/>
        </w:rPr>
        <w:t>b</w:t>
      </w:r>
      <w:r w:rsidRPr="002E46A5">
        <w:rPr>
          <w:rFonts w:ascii="Times New Roman" w:hAnsi="Times New Roman"/>
        </w:rPr>
        <w:t>le</w:t>
      </w:r>
      <w:r w:rsidRPr="002E46A5">
        <w:rPr>
          <w:rFonts w:ascii="Times New Roman" w:hAnsi="Times New Roman"/>
          <w:spacing w:val="1"/>
        </w:rPr>
        <w:t xml:space="preserve"> s</w:t>
      </w:r>
      <w:r w:rsidRPr="002E46A5">
        <w:rPr>
          <w:rFonts w:ascii="Times New Roman" w:hAnsi="Times New Roman"/>
        </w:rPr>
        <w:t>i</w:t>
      </w:r>
      <w:r w:rsidRPr="002E46A5">
        <w:rPr>
          <w:rFonts w:ascii="Times New Roman" w:hAnsi="Times New Roman"/>
          <w:spacing w:val="-2"/>
        </w:rPr>
        <w:t>t</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spacing w:val="1"/>
        </w:rPr>
        <w:t>o</w:t>
      </w:r>
      <w:r w:rsidRPr="002E46A5">
        <w:rPr>
          <w:rFonts w:ascii="Times New Roman" w:hAnsi="Times New Roman"/>
        </w:rPr>
        <w:t>n</w:t>
      </w:r>
      <w:r w:rsidRPr="002E46A5">
        <w:rPr>
          <w:rFonts w:ascii="Times New Roman" w:hAnsi="Times New Roman"/>
          <w:spacing w:val="-3"/>
        </w:rPr>
        <w:t xml:space="preserve"> </w:t>
      </w:r>
      <w:r w:rsidRPr="002E46A5">
        <w:rPr>
          <w:rFonts w:ascii="Times New Roman" w:hAnsi="Times New Roman"/>
        </w:rPr>
        <w:t>the Intern</w:t>
      </w:r>
      <w:r w:rsidRPr="002E46A5">
        <w:rPr>
          <w:rFonts w:ascii="Times New Roman" w:hAnsi="Times New Roman"/>
          <w:spacing w:val="-3"/>
        </w:rPr>
        <w:t>e</w:t>
      </w:r>
      <w:r w:rsidRPr="002E46A5">
        <w:rPr>
          <w:rFonts w:ascii="Times New Roman" w:hAnsi="Times New Roman"/>
          <w:spacing w:val="1"/>
        </w:rPr>
        <w:t>t</w:t>
      </w:r>
      <w:r w:rsidRPr="002E46A5">
        <w:rPr>
          <w:rFonts w:ascii="Times New Roman" w:hAnsi="Times New Roman"/>
        </w:rPr>
        <w:t xml:space="preserve">.  </w:t>
      </w:r>
    </w:p>
    <w:p w14:paraId="350CCD71" w14:textId="77777777" w:rsidR="00005D57" w:rsidRPr="005F78A2" w:rsidRDefault="00005D57" w:rsidP="00005D57">
      <w:pPr>
        <w:pStyle w:val="ListParagraph"/>
        <w:numPr>
          <w:ilvl w:val="2"/>
          <w:numId w:val="36"/>
        </w:numPr>
        <w:spacing w:after="0" w:line="240" w:lineRule="auto"/>
        <w:rPr>
          <w:rFonts w:ascii="Times New Roman" w:hAnsi="Times New Roman" w:cs="Times New Roman"/>
        </w:rPr>
      </w:pPr>
      <w:r w:rsidRPr="005F78A2">
        <w:rPr>
          <w:rFonts w:ascii="Times New Roman" w:hAnsi="Times New Roman"/>
          <w:b/>
          <w:bCs/>
        </w:rPr>
        <w:t xml:space="preserve">A </w:t>
      </w:r>
      <w:r w:rsidRPr="005F78A2">
        <w:rPr>
          <w:rFonts w:ascii="Times New Roman" w:hAnsi="Times New Roman"/>
          <w:b/>
          <w:bCs/>
          <w:spacing w:val="-3"/>
        </w:rPr>
        <w:t>U</w:t>
      </w:r>
      <w:r w:rsidRPr="005F78A2">
        <w:rPr>
          <w:rFonts w:ascii="Times New Roman" w:hAnsi="Times New Roman"/>
          <w:b/>
          <w:bCs/>
        </w:rPr>
        <w:t>RL</w:t>
      </w:r>
      <w:r w:rsidRPr="005F78A2">
        <w:rPr>
          <w:rFonts w:ascii="Times New Roman" w:hAnsi="Times New Roman"/>
          <w:b/>
          <w:bCs/>
          <w:spacing w:val="-1"/>
        </w:rPr>
        <w:t xml:space="preserve"> </w:t>
      </w:r>
      <w:r w:rsidRPr="005F78A2">
        <w:rPr>
          <w:rFonts w:ascii="Times New Roman" w:hAnsi="Times New Roman"/>
          <w:b/>
          <w:bCs/>
        </w:rPr>
        <w:t xml:space="preserve">that </w:t>
      </w:r>
      <w:r w:rsidRPr="005F78A2">
        <w:rPr>
          <w:rFonts w:ascii="Times New Roman" w:hAnsi="Times New Roman"/>
          <w:b/>
          <w:bCs/>
          <w:spacing w:val="-1"/>
        </w:rPr>
        <w:t>n</w:t>
      </w:r>
      <w:r w:rsidRPr="005F78A2">
        <w:rPr>
          <w:rFonts w:ascii="Times New Roman" w:hAnsi="Times New Roman"/>
          <w:b/>
          <w:bCs/>
        </w:rPr>
        <w:t>a</w:t>
      </w:r>
      <w:r w:rsidRPr="005F78A2">
        <w:rPr>
          <w:rFonts w:ascii="Times New Roman" w:hAnsi="Times New Roman"/>
          <w:b/>
          <w:bCs/>
          <w:spacing w:val="1"/>
        </w:rPr>
        <w:t>v</w:t>
      </w:r>
      <w:r w:rsidRPr="005F78A2">
        <w:rPr>
          <w:rFonts w:ascii="Times New Roman" w:hAnsi="Times New Roman"/>
          <w:b/>
          <w:bCs/>
        </w:rPr>
        <w:t>i</w:t>
      </w:r>
      <w:r w:rsidRPr="005F78A2">
        <w:rPr>
          <w:rFonts w:ascii="Times New Roman" w:hAnsi="Times New Roman"/>
          <w:b/>
          <w:bCs/>
          <w:spacing w:val="-1"/>
        </w:rPr>
        <w:t>g</w:t>
      </w:r>
      <w:r w:rsidRPr="005F78A2">
        <w:rPr>
          <w:rFonts w:ascii="Times New Roman" w:hAnsi="Times New Roman"/>
          <w:b/>
          <w:bCs/>
        </w:rPr>
        <w:t>at</w:t>
      </w:r>
      <w:r w:rsidRPr="005F78A2">
        <w:rPr>
          <w:rFonts w:ascii="Times New Roman" w:hAnsi="Times New Roman"/>
          <w:b/>
          <w:bCs/>
          <w:spacing w:val="1"/>
        </w:rPr>
        <w:t>e</w:t>
      </w:r>
      <w:r w:rsidRPr="005F78A2">
        <w:rPr>
          <w:rFonts w:ascii="Times New Roman" w:hAnsi="Times New Roman"/>
          <w:b/>
          <w:bCs/>
        </w:rPr>
        <w:t>s</w:t>
      </w:r>
      <w:r w:rsidRPr="005F78A2">
        <w:rPr>
          <w:rFonts w:ascii="Times New Roman" w:hAnsi="Times New Roman"/>
          <w:b/>
          <w:bCs/>
          <w:spacing w:val="-1"/>
        </w:rPr>
        <w:t xml:space="preserve"> </w:t>
      </w:r>
      <w:r w:rsidRPr="005F78A2">
        <w:rPr>
          <w:rFonts w:ascii="Times New Roman" w:hAnsi="Times New Roman"/>
          <w:b/>
          <w:bCs/>
        </w:rPr>
        <w:t>to</w:t>
      </w:r>
      <w:r w:rsidRPr="005F78A2">
        <w:rPr>
          <w:rFonts w:ascii="Times New Roman" w:hAnsi="Times New Roman"/>
          <w:b/>
          <w:bCs/>
          <w:spacing w:val="-1"/>
        </w:rPr>
        <w:t xml:space="preserve"> a w</w:t>
      </w:r>
      <w:r w:rsidRPr="005F78A2">
        <w:rPr>
          <w:rFonts w:ascii="Times New Roman" w:hAnsi="Times New Roman"/>
          <w:b/>
          <w:bCs/>
          <w:spacing w:val="1"/>
        </w:rPr>
        <w:t>e</w:t>
      </w:r>
      <w:r w:rsidRPr="005F78A2">
        <w:rPr>
          <w:rFonts w:ascii="Times New Roman" w:hAnsi="Times New Roman"/>
          <w:b/>
          <w:bCs/>
          <w:spacing w:val="-1"/>
        </w:rPr>
        <w:t>b p</w:t>
      </w:r>
      <w:r w:rsidRPr="005F78A2">
        <w:rPr>
          <w:rFonts w:ascii="Times New Roman" w:hAnsi="Times New Roman"/>
          <w:b/>
          <w:bCs/>
        </w:rPr>
        <w:t>a</w:t>
      </w:r>
      <w:r w:rsidRPr="005F78A2">
        <w:rPr>
          <w:rFonts w:ascii="Times New Roman" w:hAnsi="Times New Roman"/>
          <w:b/>
          <w:bCs/>
          <w:spacing w:val="-1"/>
        </w:rPr>
        <w:t>g</w:t>
      </w:r>
      <w:r w:rsidRPr="005F78A2">
        <w:rPr>
          <w:rFonts w:ascii="Times New Roman" w:hAnsi="Times New Roman"/>
          <w:b/>
          <w:bCs/>
        </w:rPr>
        <w:t>e</w:t>
      </w:r>
      <w:r w:rsidRPr="005F78A2">
        <w:rPr>
          <w:rFonts w:ascii="Times New Roman" w:hAnsi="Times New Roman"/>
          <w:b/>
          <w:bCs/>
          <w:spacing w:val="-1"/>
        </w:rPr>
        <w:t xml:space="preserve"> </w:t>
      </w:r>
      <w:r w:rsidRPr="005F78A2">
        <w:rPr>
          <w:rFonts w:ascii="Times New Roman" w:hAnsi="Times New Roman"/>
          <w:b/>
          <w:bCs/>
        </w:rPr>
        <w:t>that r</w:t>
      </w:r>
      <w:r w:rsidRPr="005F78A2">
        <w:rPr>
          <w:rFonts w:ascii="Times New Roman" w:hAnsi="Times New Roman"/>
          <w:b/>
          <w:bCs/>
          <w:spacing w:val="1"/>
        </w:rPr>
        <w:t>e</w:t>
      </w:r>
      <w:r w:rsidRPr="005F78A2">
        <w:rPr>
          <w:rFonts w:ascii="Times New Roman" w:hAnsi="Times New Roman"/>
          <w:b/>
          <w:bCs/>
          <w:spacing w:val="-1"/>
        </w:rPr>
        <w:t>qu</w:t>
      </w:r>
      <w:r w:rsidRPr="005F78A2">
        <w:rPr>
          <w:rFonts w:ascii="Times New Roman" w:hAnsi="Times New Roman"/>
          <w:b/>
          <w:bCs/>
        </w:rPr>
        <w:t>ires</w:t>
      </w:r>
      <w:r w:rsidRPr="005F78A2">
        <w:rPr>
          <w:rFonts w:ascii="Times New Roman" w:hAnsi="Times New Roman"/>
          <w:b/>
          <w:bCs/>
          <w:spacing w:val="-2"/>
        </w:rPr>
        <w:t xml:space="preserve"> </w:t>
      </w:r>
      <w:r w:rsidRPr="005F78A2">
        <w:rPr>
          <w:rFonts w:ascii="Times New Roman" w:hAnsi="Times New Roman"/>
          <w:b/>
          <w:bCs/>
        </w:rPr>
        <w:t>a cus</w:t>
      </w:r>
      <w:r w:rsidRPr="005F78A2">
        <w:rPr>
          <w:rFonts w:ascii="Times New Roman" w:hAnsi="Times New Roman"/>
          <w:b/>
          <w:bCs/>
          <w:spacing w:val="-2"/>
        </w:rPr>
        <w:t>t</w:t>
      </w:r>
      <w:r w:rsidRPr="005F78A2">
        <w:rPr>
          <w:rFonts w:ascii="Times New Roman" w:hAnsi="Times New Roman"/>
          <w:b/>
          <w:bCs/>
          <w:spacing w:val="-1"/>
        </w:rPr>
        <w:t>o</w:t>
      </w:r>
      <w:r w:rsidRPr="005F78A2">
        <w:rPr>
          <w:rFonts w:ascii="Times New Roman" w:hAnsi="Times New Roman"/>
          <w:b/>
          <w:bCs/>
          <w:spacing w:val="1"/>
        </w:rPr>
        <w:t>m</w:t>
      </w:r>
      <w:r w:rsidRPr="005F78A2">
        <w:rPr>
          <w:rFonts w:ascii="Times New Roman" w:hAnsi="Times New Roman"/>
          <w:b/>
          <w:bCs/>
        </w:rPr>
        <w:t>er</w:t>
      </w:r>
      <w:r w:rsidRPr="005F78A2">
        <w:rPr>
          <w:rFonts w:ascii="Times New Roman" w:hAnsi="Times New Roman"/>
          <w:b/>
          <w:bCs/>
          <w:spacing w:val="-1"/>
        </w:rPr>
        <w:t xml:space="preserve"> </w:t>
      </w:r>
      <w:r w:rsidRPr="005F78A2">
        <w:rPr>
          <w:rFonts w:ascii="Times New Roman" w:hAnsi="Times New Roman"/>
          <w:b/>
          <w:bCs/>
        </w:rPr>
        <w:t>to</w:t>
      </w:r>
      <w:r w:rsidRPr="005F78A2">
        <w:rPr>
          <w:rFonts w:ascii="Times New Roman" w:hAnsi="Times New Roman"/>
          <w:b/>
          <w:bCs/>
          <w:spacing w:val="-1"/>
        </w:rPr>
        <w:t xml:space="preserve"> </w:t>
      </w:r>
      <w:r w:rsidRPr="005F78A2">
        <w:rPr>
          <w:rFonts w:ascii="Times New Roman" w:hAnsi="Times New Roman"/>
          <w:b/>
          <w:bCs/>
          <w:u w:val="single"/>
        </w:rPr>
        <w:t>s</w:t>
      </w:r>
      <w:r w:rsidRPr="005F78A2">
        <w:rPr>
          <w:rFonts w:ascii="Times New Roman" w:hAnsi="Times New Roman"/>
          <w:b/>
          <w:bCs/>
          <w:spacing w:val="-1"/>
          <w:u w:val="single"/>
        </w:rPr>
        <w:t>e</w:t>
      </w:r>
      <w:r w:rsidRPr="005F78A2">
        <w:rPr>
          <w:rFonts w:ascii="Times New Roman" w:hAnsi="Times New Roman"/>
          <w:b/>
          <w:bCs/>
          <w:u w:val="single"/>
        </w:rPr>
        <w:t>arch</w:t>
      </w:r>
      <w:r w:rsidRPr="005F78A2">
        <w:rPr>
          <w:rFonts w:ascii="Times New Roman" w:hAnsi="Times New Roman"/>
          <w:b/>
          <w:bCs/>
        </w:rPr>
        <w:t xml:space="preserve"> f</w:t>
      </w:r>
      <w:r w:rsidRPr="005F78A2">
        <w:rPr>
          <w:rFonts w:ascii="Times New Roman" w:hAnsi="Times New Roman"/>
          <w:b/>
          <w:bCs/>
          <w:spacing w:val="1"/>
        </w:rPr>
        <w:t>o</w:t>
      </w:r>
      <w:r w:rsidRPr="005F78A2">
        <w:rPr>
          <w:rFonts w:ascii="Times New Roman" w:hAnsi="Times New Roman"/>
          <w:b/>
          <w:bCs/>
        </w:rPr>
        <w:t>r t</w:t>
      </w:r>
      <w:r w:rsidRPr="005F78A2">
        <w:rPr>
          <w:rFonts w:ascii="Times New Roman" w:hAnsi="Times New Roman"/>
          <w:b/>
          <w:bCs/>
          <w:spacing w:val="-3"/>
        </w:rPr>
        <w:t>h</w:t>
      </w:r>
      <w:r w:rsidRPr="005F78A2">
        <w:rPr>
          <w:rFonts w:ascii="Times New Roman" w:hAnsi="Times New Roman"/>
          <w:b/>
          <w:bCs/>
        </w:rPr>
        <w:t>e</w:t>
      </w:r>
      <w:r w:rsidRPr="005F78A2">
        <w:rPr>
          <w:rFonts w:ascii="Times New Roman" w:hAnsi="Times New Roman"/>
          <w:b/>
          <w:bCs/>
          <w:spacing w:val="1"/>
        </w:rPr>
        <w:t xml:space="preserve"> </w:t>
      </w:r>
      <w:r w:rsidRPr="005F78A2">
        <w:rPr>
          <w:rFonts w:ascii="Times New Roman" w:hAnsi="Times New Roman"/>
          <w:b/>
          <w:bCs/>
        </w:rPr>
        <w:t>CCR</w:t>
      </w:r>
      <w:r w:rsidRPr="005F78A2">
        <w:rPr>
          <w:rFonts w:ascii="Times New Roman" w:hAnsi="Times New Roman"/>
          <w:b/>
          <w:bCs/>
          <w:spacing w:val="-1"/>
        </w:rPr>
        <w:t xml:space="preserve"> </w:t>
      </w:r>
      <w:r w:rsidRPr="005F78A2">
        <w:rPr>
          <w:rFonts w:ascii="Times New Roman" w:hAnsi="Times New Roman"/>
          <w:b/>
          <w:bCs/>
          <w:spacing w:val="1"/>
        </w:rPr>
        <w:t>o</w:t>
      </w:r>
      <w:r w:rsidRPr="005F78A2">
        <w:rPr>
          <w:rFonts w:ascii="Times New Roman" w:hAnsi="Times New Roman"/>
          <w:b/>
          <w:bCs/>
        </w:rPr>
        <w:t>r</w:t>
      </w:r>
      <w:r w:rsidRPr="005F78A2">
        <w:rPr>
          <w:rFonts w:ascii="Times New Roman" w:hAnsi="Times New Roman"/>
          <w:b/>
          <w:bCs/>
          <w:spacing w:val="-2"/>
        </w:rPr>
        <w:t xml:space="preserve"> </w:t>
      </w:r>
      <w:r w:rsidRPr="005F78A2">
        <w:rPr>
          <w:rFonts w:ascii="Times New Roman" w:hAnsi="Times New Roman"/>
          <w:b/>
          <w:bCs/>
        </w:rPr>
        <w:t>enter</w:t>
      </w:r>
      <w:r w:rsidRPr="005F78A2">
        <w:rPr>
          <w:rFonts w:ascii="Times New Roman" w:hAnsi="Times New Roman"/>
          <w:b/>
          <w:bCs/>
          <w:spacing w:val="-2"/>
        </w:rPr>
        <w:t xml:space="preserve"> </w:t>
      </w:r>
      <w:r w:rsidRPr="005F78A2">
        <w:rPr>
          <w:rFonts w:ascii="Times New Roman" w:hAnsi="Times New Roman"/>
          <w:b/>
          <w:bCs/>
          <w:spacing w:val="-1"/>
        </w:rPr>
        <w:t>o</w:t>
      </w:r>
      <w:r w:rsidRPr="005F78A2">
        <w:rPr>
          <w:rFonts w:ascii="Times New Roman" w:hAnsi="Times New Roman"/>
          <w:b/>
          <w:bCs/>
        </w:rPr>
        <w:t xml:space="preserve">ther </w:t>
      </w:r>
      <w:r w:rsidRPr="005F78A2">
        <w:rPr>
          <w:rFonts w:ascii="Times New Roman" w:hAnsi="Times New Roman"/>
          <w:b/>
          <w:bCs/>
          <w:spacing w:val="-2"/>
        </w:rPr>
        <w:t>i</w:t>
      </w:r>
      <w:r w:rsidRPr="005F78A2">
        <w:rPr>
          <w:rFonts w:ascii="Times New Roman" w:hAnsi="Times New Roman"/>
          <w:b/>
          <w:bCs/>
          <w:spacing w:val="-1"/>
        </w:rPr>
        <w:t>n</w:t>
      </w:r>
      <w:r w:rsidRPr="005F78A2">
        <w:rPr>
          <w:rFonts w:ascii="Times New Roman" w:hAnsi="Times New Roman"/>
          <w:b/>
          <w:bCs/>
        </w:rPr>
        <w:t>f</w:t>
      </w:r>
      <w:r w:rsidRPr="005F78A2">
        <w:rPr>
          <w:rFonts w:ascii="Times New Roman" w:hAnsi="Times New Roman"/>
          <w:b/>
          <w:bCs/>
          <w:spacing w:val="1"/>
        </w:rPr>
        <w:t>o</w:t>
      </w:r>
      <w:r w:rsidRPr="005F78A2">
        <w:rPr>
          <w:rFonts w:ascii="Times New Roman" w:hAnsi="Times New Roman"/>
          <w:b/>
          <w:bCs/>
        </w:rPr>
        <w:t>r</w:t>
      </w:r>
      <w:r w:rsidRPr="005F78A2">
        <w:rPr>
          <w:rFonts w:ascii="Times New Roman" w:hAnsi="Times New Roman"/>
          <w:b/>
          <w:bCs/>
          <w:spacing w:val="1"/>
        </w:rPr>
        <w:t>m</w:t>
      </w:r>
      <w:r w:rsidRPr="005F78A2">
        <w:rPr>
          <w:rFonts w:ascii="Times New Roman" w:hAnsi="Times New Roman"/>
          <w:b/>
          <w:bCs/>
          <w:spacing w:val="-3"/>
        </w:rPr>
        <w:t>a</w:t>
      </w:r>
      <w:r w:rsidRPr="005F78A2">
        <w:rPr>
          <w:rFonts w:ascii="Times New Roman" w:hAnsi="Times New Roman"/>
          <w:b/>
          <w:bCs/>
        </w:rPr>
        <w:t>ti</w:t>
      </w:r>
      <w:r w:rsidRPr="005F78A2">
        <w:rPr>
          <w:rFonts w:ascii="Times New Roman" w:hAnsi="Times New Roman"/>
          <w:b/>
          <w:bCs/>
          <w:spacing w:val="1"/>
        </w:rPr>
        <w:t>o</w:t>
      </w:r>
      <w:r w:rsidRPr="005F78A2">
        <w:rPr>
          <w:rFonts w:ascii="Times New Roman" w:hAnsi="Times New Roman"/>
          <w:b/>
          <w:bCs/>
        </w:rPr>
        <w:t>n</w:t>
      </w:r>
      <w:r w:rsidRPr="005F78A2">
        <w:rPr>
          <w:rFonts w:ascii="Times New Roman" w:hAnsi="Times New Roman"/>
          <w:b/>
          <w:bCs/>
          <w:spacing w:val="1"/>
        </w:rPr>
        <w:t xml:space="preserve"> </w:t>
      </w:r>
      <w:r w:rsidRPr="005F78A2">
        <w:rPr>
          <w:rFonts w:ascii="Times New Roman" w:hAnsi="Times New Roman"/>
          <w:b/>
          <w:bCs/>
          <w:spacing w:val="-3"/>
          <w:u w:val="single"/>
        </w:rPr>
        <w:t>d</w:t>
      </w:r>
      <w:r w:rsidRPr="005F78A2">
        <w:rPr>
          <w:rFonts w:ascii="Times New Roman" w:hAnsi="Times New Roman"/>
          <w:b/>
          <w:bCs/>
          <w:spacing w:val="1"/>
          <w:u w:val="single"/>
        </w:rPr>
        <w:t>o</w:t>
      </w:r>
      <w:r w:rsidRPr="005F78A2">
        <w:rPr>
          <w:rFonts w:ascii="Times New Roman" w:hAnsi="Times New Roman"/>
          <w:b/>
          <w:bCs/>
          <w:u w:val="single"/>
        </w:rPr>
        <w:t>es</w:t>
      </w:r>
      <w:r w:rsidRPr="005F78A2">
        <w:rPr>
          <w:rFonts w:ascii="Times New Roman" w:hAnsi="Times New Roman"/>
          <w:b/>
          <w:bCs/>
          <w:spacing w:val="-1"/>
          <w:u w:val="single"/>
        </w:rPr>
        <w:t xml:space="preserve"> no</w:t>
      </w:r>
      <w:r w:rsidRPr="005F78A2">
        <w:rPr>
          <w:rFonts w:ascii="Times New Roman" w:hAnsi="Times New Roman"/>
          <w:b/>
          <w:bCs/>
          <w:u w:val="single"/>
        </w:rPr>
        <w:t>t me</w:t>
      </w:r>
      <w:r w:rsidRPr="005F78A2">
        <w:rPr>
          <w:rFonts w:ascii="Times New Roman" w:hAnsi="Times New Roman"/>
          <w:b/>
          <w:bCs/>
          <w:spacing w:val="-1"/>
          <w:u w:val="single"/>
        </w:rPr>
        <w:t>e</w:t>
      </w:r>
      <w:r w:rsidRPr="005F78A2">
        <w:rPr>
          <w:rFonts w:ascii="Times New Roman" w:hAnsi="Times New Roman"/>
          <w:b/>
          <w:bCs/>
          <w:u w:val="single"/>
        </w:rPr>
        <w:t>t</w:t>
      </w:r>
      <w:r w:rsidRPr="005F78A2">
        <w:rPr>
          <w:rFonts w:ascii="Times New Roman" w:hAnsi="Times New Roman"/>
          <w:b/>
          <w:bCs/>
          <w:spacing w:val="-1"/>
        </w:rPr>
        <w:t xml:space="preserve"> t</w:t>
      </w:r>
      <w:r w:rsidRPr="005F78A2">
        <w:rPr>
          <w:rFonts w:ascii="Times New Roman" w:hAnsi="Times New Roman"/>
          <w:b/>
          <w:bCs/>
        </w:rPr>
        <w:t xml:space="preserve">he </w:t>
      </w:r>
      <w:r w:rsidRPr="005F78A2">
        <w:rPr>
          <w:rFonts w:ascii="Times New Roman" w:hAnsi="Times New Roman"/>
          <w:b/>
          <w:bCs/>
          <w:spacing w:val="1"/>
        </w:rPr>
        <w:t>“</w:t>
      </w:r>
      <w:r w:rsidRPr="005F78A2">
        <w:rPr>
          <w:rFonts w:ascii="Times New Roman" w:hAnsi="Times New Roman"/>
          <w:b/>
          <w:bCs/>
          <w:spacing w:val="-1"/>
        </w:rPr>
        <w:t>d</w:t>
      </w:r>
      <w:r w:rsidRPr="005F78A2">
        <w:rPr>
          <w:rFonts w:ascii="Times New Roman" w:hAnsi="Times New Roman"/>
          <w:b/>
          <w:bCs/>
        </w:rPr>
        <w:t>irect</w:t>
      </w:r>
      <w:r w:rsidRPr="005F78A2">
        <w:rPr>
          <w:rFonts w:ascii="Times New Roman" w:hAnsi="Times New Roman"/>
          <w:b/>
          <w:bCs/>
          <w:spacing w:val="-2"/>
        </w:rPr>
        <w:t>l</w:t>
      </w:r>
      <w:r w:rsidRPr="005F78A2">
        <w:rPr>
          <w:rFonts w:ascii="Times New Roman" w:hAnsi="Times New Roman"/>
          <w:b/>
          <w:bCs/>
        </w:rPr>
        <w:t>y</w:t>
      </w:r>
      <w:r w:rsidRPr="005F78A2">
        <w:rPr>
          <w:rFonts w:ascii="Times New Roman" w:hAnsi="Times New Roman"/>
          <w:b/>
          <w:bCs/>
          <w:spacing w:val="1"/>
        </w:rPr>
        <w:t xml:space="preserve"> </w:t>
      </w:r>
      <w:r w:rsidRPr="005F78A2">
        <w:rPr>
          <w:rFonts w:ascii="Times New Roman" w:hAnsi="Times New Roman"/>
          <w:b/>
          <w:bCs/>
        </w:rPr>
        <w:t>del</w:t>
      </w:r>
      <w:r w:rsidRPr="005F78A2">
        <w:rPr>
          <w:rFonts w:ascii="Times New Roman" w:hAnsi="Times New Roman"/>
          <w:b/>
          <w:bCs/>
          <w:spacing w:val="-3"/>
        </w:rPr>
        <w:t>i</w:t>
      </w:r>
      <w:r w:rsidRPr="005F78A2">
        <w:rPr>
          <w:rFonts w:ascii="Times New Roman" w:hAnsi="Times New Roman"/>
          <w:b/>
          <w:bCs/>
          <w:spacing w:val="1"/>
        </w:rPr>
        <w:t>v</w:t>
      </w:r>
      <w:r w:rsidRPr="005F78A2">
        <w:rPr>
          <w:rFonts w:ascii="Times New Roman" w:hAnsi="Times New Roman"/>
          <w:b/>
          <w:bCs/>
        </w:rPr>
        <w:t>e</w:t>
      </w:r>
      <w:r w:rsidRPr="005F78A2">
        <w:rPr>
          <w:rFonts w:ascii="Times New Roman" w:hAnsi="Times New Roman"/>
          <w:b/>
          <w:bCs/>
          <w:spacing w:val="-2"/>
        </w:rPr>
        <w:t>r</w:t>
      </w:r>
      <w:r w:rsidRPr="005F78A2">
        <w:rPr>
          <w:rFonts w:ascii="Times New Roman" w:hAnsi="Times New Roman"/>
          <w:b/>
          <w:bCs/>
        </w:rPr>
        <w:t>”</w:t>
      </w:r>
      <w:r w:rsidRPr="005F78A2">
        <w:rPr>
          <w:rFonts w:ascii="Times New Roman" w:hAnsi="Times New Roman"/>
          <w:b/>
          <w:bCs/>
          <w:spacing w:val="1"/>
        </w:rPr>
        <w:t xml:space="preserve"> </w:t>
      </w:r>
      <w:r w:rsidRPr="005F78A2">
        <w:rPr>
          <w:rFonts w:ascii="Times New Roman" w:hAnsi="Times New Roman"/>
          <w:b/>
          <w:bCs/>
          <w:spacing w:val="-2"/>
        </w:rPr>
        <w:t>r</w:t>
      </w:r>
      <w:r w:rsidRPr="005F78A2">
        <w:rPr>
          <w:rFonts w:ascii="Times New Roman" w:hAnsi="Times New Roman"/>
          <w:b/>
          <w:bCs/>
        </w:rPr>
        <w:t>eq</w:t>
      </w:r>
      <w:r w:rsidRPr="005F78A2">
        <w:rPr>
          <w:rFonts w:ascii="Times New Roman" w:hAnsi="Times New Roman"/>
          <w:b/>
          <w:bCs/>
          <w:spacing w:val="-1"/>
        </w:rPr>
        <w:t>u</w:t>
      </w:r>
      <w:r w:rsidRPr="005F78A2">
        <w:rPr>
          <w:rFonts w:ascii="Times New Roman" w:hAnsi="Times New Roman"/>
          <w:b/>
          <w:bCs/>
        </w:rPr>
        <w:t>ire</w:t>
      </w:r>
      <w:r w:rsidRPr="005F78A2">
        <w:rPr>
          <w:rFonts w:ascii="Times New Roman" w:hAnsi="Times New Roman"/>
          <w:b/>
          <w:bCs/>
          <w:spacing w:val="-1"/>
        </w:rPr>
        <w:t>m</w:t>
      </w:r>
      <w:r w:rsidRPr="005F78A2">
        <w:rPr>
          <w:rFonts w:ascii="Times New Roman" w:hAnsi="Times New Roman"/>
          <w:b/>
          <w:bCs/>
        </w:rPr>
        <w:t>en</w:t>
      </w:r>
      <w:r w:rsidRPr="005F78A2">
        <w:rPr>
          <w:rFonts w:ascii="Times New Roman" w:hAnsi="Times New Roman"/>
          <w:b/>
          <w:bCs/>
          <w:spacing w:val="1"/>
        </w:rPr>
        <w:t>t</w:t>
      </w:r>
      <w:r w:rsidRPr="002E46A5">
        <w:rPr>
          <w:rFonts w:ascii="Times New Roman" w:hAnsi="Times New Roman"/>
        </w:rPr>
        <w:t>.</w:t>
      </w:r>
    </w:p>
    <w:p w14:paraId="473226EA"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spacing w:val="1"/>
        </w:rPr>
        <w:t xml:space="preserve">This method may only be used for customers when </w:t>
      </w:r>
      <w:proofErr w:type="gramStart"/>
      <w:r w:rsidRPr="005F78A2">
        <w:rPr>
          <w:rFonts w:ascii="Times New Roman" w:hAnsi="Times New Roman"/>
          <w:spacing w:val="1"/>
        </w:rPr>
        <w:t>a CWS</w:t>
      </w:r>
      <w:proofErr w:type="gramEnd"/>
      <w:r w:rsidRPr="005F78A2">
        <w:rPr>
          <w:rFonts w:ascii="Times New Roman" w:hAnsi="Times New Roman"/>
          <w:spacing w:val="1"/>
        </w:rPr>
        <w:t xml:space="preserve"> has a valid email address to deliver the CCR electronically.  </w:t>
      </w:r>
    </w:p>
    <w:p w14:paraId="6A0BC80E"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5F78A2">
        <w:rPr>
          <w:rFonts w:ascii="Times New Roman" w:hAnsi="Times New Roman"/>
        </w:rPr>
        <w:t>A copy of the email must be submitted to the State with the CCR and Certification Form.</w:t>
      </w:r>
    </w:p>
    <w:p w14:paraId="6106B440"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2E46A5">
        <w:rPr>
          <w:rFonts w:ascii="Times New Roman" w:hAnsi="Times New Roman"/>
        </w:rPr>
        <w:t>Em</w:t>
      </w:r>
      <w:r w:rsidRPr="002E46A5">
        <w:rPr>
          <w:rFonts w:ascii="Times New Roman" w:hAnsi="Times New Roman"/>
          <w:spacing w:val="-1"/>
        </w:rPr>
        <w:t>a</w:t>
      </w:r>
      <w:r w:rsidRPr="002E46A5">
        <w:rPr>
          <w:rFonts w:ascii="Times New Roman" w:hAnsi="Times New Roman"/>
          <w:spacing w:val="1"/>
        </w:rPr>
        <w:t>i</w:t>
      </w:r>
      <w:r w:rsidRPr="002E46A5">
        <w:rPr>
          <w:rFonts w:ascii="Times New Roman" w:hAnsi="Times New Roman"/>
        </w:rPr>
        <w:t>l –</w:t>
      </w:r>
      <w:r w:rsidRPr="002E46A5">
        <w:rPr>
          <w:rFonts w:ascii="Times New Roman" w:hAnsi="Times New Roman"/>
          <w:spacing w:val="-1"/>
        </w:rPr>
        <w:t xml:space="preserve"> </w:t>
      </w:r>
      <w:r w:rsidRPr="002E46A5">
        <w:rPr>
          <w:rFonts w:ascii="Times New Roman" w:hAnsi="Times New Roman"/>
          <w:spacing w:val="1"/>
        </w:rPr>
        <w:t>C</w:t>
      </w:r>
      <w:r w:rsidRPr="002E46A5">
        <w:rPr>
          <w:rFonts w:ascii="Times New Roman" w:hAnsi="Times New Roman"/>
          <w:spacing w:val="-2"/>
        </w:rPr>
        <w:t>C</w:t>
      </w:r>
      <w:r w:rsidRPr="002E46A5">
        <w:rPr>
          <w:rFonts w:ascii="Times New Roman" w:hAnsi="Times New Roman"/>
        </w:rPr>
        <w:t>R</w:t>
      </w:r>
      <w:r w:rsidRPr="002E46A5">
        <w:rPr>
          <w:rFonts w:ascii="Times New Roman" w:hAnsi="Times New Roman"/>
          <w:spacing w:val="1"/>
        </w:rPr>
        <w:t xml:space="preserve"> </w:t>
      </w:r>
      <w:r w:rsidRPr="002E46A5">
        <w:rPr>
          <w:rFonts w:ascii="Times New Roman" w:hAnsi="Times New Roman"/>
        </w:rPr>
        <w:t>s</w:t>
      </w:r>
      <w:r w:rsidRPr="002E46A5">
        <w:rPr>
          <w:rFonts w:ascii="Times New Roman" w:hAnsi="Times New Roman"/>
          <w:spacing w:val="-1"/>
        </w:rPr>
        <w:t>en</w:t>
      </w:r>
      <w:r w:rsidRPr="002E46A5">
        <w:rPr>
          <w:rFonts w:ascii="Times New Roman" w:hAnsi="Times New Roman"/>
        </w:rPr>
        <w:t>t</w:t>
      </w:r>
      <w:r w:rsidRPr="002E46A5">
        <w:rPr>
          <w:rFonts w:ascii="Times New Roman" w:hAnsi="Times New Roman"/>
          <w:spacing w:val="-2"/>
        </w:rPr>
        <w:t xml:space="preserve"> </w:t>
      </w:r>
      <w:r w:rsidRPr="002E46A5">
        <w:rPr>
          <w:rFonts w:ascii="Times New Roman" w:hAnsi="Times New Roman"/>
        </w:rPr>
        <w:t>as an</w:t>
      </w:r>
      <w:r w:rsidRPr="002E46A5">
        <w:rPr>
          <w:rFonts w:ascii="Times New Roman" w:hAnsi="Times New Roman"/>
          <w:spacing w:val="-1"/>
        </w:rPr>
        <w:t xml:space="preserve"> </w:t>
      </w:r>
      <w:r w:rsidRPr="002E46A5">
        <w:rPr>
          <w:rFonts w:ascii="Times New Roman" w:hAnsi="Times New Roman"/>
        </w:rPr>
        <w:t>att</w:t>
      </w:r>
      <w:r w:rsidRPr="002E46A5">
        <w:rPr>
          <w:rFonts w:ascii="Times New Roman" w:hAnsi="Times New Roman"/>
          <w:spacing w:val="-3"/>
        </w:rPr>
        <w:t>a</w:t>
      </w:r>
      <w:r w:rsidRPr="002E46A5">
        <w:rPr>
          <w:rFonts w:ascii="Times New Roman" w:hAnsi="Times New Roman"/>
          <w:spacing w:val="1"/>
        </w:rPr>
        <w:t>c</w:t>
      </w:r>
      <w:r w:rsidRPr="002E46A5">
        <w:rPr>
          <w:rFonts w:ascii="Times New Roman" w:hAnsi="Times New Roman"/>
          <w:spacing w:val="-1"/>
        </w:rPr>
        <w:t>h</w:t>
      </w:r>
      <w:r w:rsidRPr="002E46A5">
        <w:rPr>
          <w:rFonts w:ascii="Times New Roman" w:hAnsi="Times New Roman"/>
        </w:rPr>
        <w:t>me</w:t>
      </w:r>
      <w:r w:rsidRPr="002E46A5">
        <w:rPr>
          <w:rFonts w:ascii="Times New Roman" w:hAnsi="Times New Roman"/>
          <w:spacing w:val="-1"/>
        </w:rPr>
        <w:t>n</w:t>
      </w:r>
      <w:r w:rsidRPr="002E46A5">
        <w:rPr>
          <w:rFonts w:ascii="Times New Roman" w:hAnsi="Times New Roman"/>
        </w:rPr>
        <w:t>t or embedded image</w:t>
      </w:r>
    </w:p>
    <w:p w14:paraId="593DDC0E"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s</w:t>
      </w:r>
      <w:r w:rsidRPr="002E46A5">
        <w:rPr>
          <w:rFonts w:ascii="Times New Roman" w:hAnsi="Times New Roman"/>
          <w:spacing w:val="-2"/>
        </w:rPr>
        <w:t xml:space="preserve"> </w:t>
      </w:r>
      <w:r w:rsidRPr="002E46A5">
        <w:rPr>
          <w:rFonts w:ascii="Times New Roman" w:hAnsi="Times New Roman"/>
        </w:rPr>
        <w:t>the C</w:t>
      </w:r>
      <w:r w:rsidRPr="002E46A5">
        <w:rPr>
          <w:rFonts w:ascii="Times New Roman" w:hAnsi="Times New Roman"/>
          <w:spacing w:val="-2"/>
        </w:rPr>
        <w:t>C</w:t>
      </w:r>
      <w:r w:rsidRPr="002E46A5">
        <w:rPr>
          <w:rFonts w:ascii="Times New Roman" w:hAnsi="Times New Roman"/>
        </w:rPr>
        <w:t>R as</w:t>
      </w:r>
      <w:r w:rsidRPr="002E46A5">
        <w:rPr>
          <w:rFonts w:ascii="Times New Roman" w:hAnsi="Times New Roman"/>
          <w:spacing w:val="2"/>
        </w:rPr>
        <w:t xml:space="preserve"> </w:t>
      </w:r>
      <w:r w:rsidRPr="002E46A5">
        <w:rPr>
          <w:rFonts w:ascii="Times New Roman" w:hAnsi="Times New Roman"/>
        </w:rPr>
        <w:t>an</w:t>
      </w:r>
      <w:r w:rsidRPr="002E46A5">
        <w:rPr>
          <w:rFonts w:ascii="Times New Roman" w:hAnsi="Times New Roman"/>
          <w:spacing w:val="-5"/>
        </w:rPr>
        <w:t xml:space="preserve">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 xml:space="preserve">ail </w:t>
      </w:r>
      <w:r w:rsidRPr="002E46A5">
        <w:rPr>
          <w:rFonts w:ascii="Times New Roman" w:hAnsi="Times New Roman"/>
          <w:spacing w:val="-2"/>
        </w:rPr>
        <w:t>a</w:t>
      </w:r>
      <w:r w:rsidRPr="002E46A5">
        <w:rPr>
          <w:rFonts w:ascii="Times New Roman" w:hAnsi="Times New Roman"/>
        </w:rPr>
        <w:t>t</w:t>
      </w:r>
      <w:r w:rsidRPr="002E46A5">
        <w:rPr>
          <w:rFonts w:ascii="Times New Roman" w:hAnsi="Times New Roman"/>
          <w:spacing w:val="1"/>
        </w:rPr>
        <w:t>t</w:t>
      </w:r>
      <w:r w:rsidRPr="002E46A5">
        <w:rPr>
          <w:rFonts w:ascii="Times New Roman" w:hAnsi="Times New Roman"/>
        </w:rPr>
        <w:t>ac</w:t>
      </w:r>
      <w:r w:rsidRPr="002E46A5">
        <w:rPr>
          <w:rFonts w:ascii="Times New Roman" w:hAnsi="Times New Roman"/>
          <w:spacing w:val="-3"/>
        </w:rPr>
        <w:t>h</w:t>
      </w:r>
      <w:r w:rsidRPr="002E46A5">
        <w:rPr>
          <w:rFonts w:ascii="Times New Roman" w:hAnsi="Times New Roman"/>
          <w:spacing w:val="1"/>
        </w:rPr>
        <w:t>m</w:t>
      </w:r>
      <w:r w:rsidRPr="002E46A5">
        <w:rPr>
          <w:rFonts w:ascii="Times New Roman" w:hAnsi="Times New Roman"/>
        </w:rPr>
        <w:t>ent [e.</w:t>
      </w:r>
      <w:r w:rsidRPr="002E46A5">
        <w:rPr>
          <w:rFonts w:ascii="Times New Roman" w:hAnsi="Times New Roman"/>
          <w:spacing w:val="-1"/>
        </w:rPr>
        <w:t>g</w:t>
      </w:r>
      <w:r w:rsidRPr="002E46A5">
        <w:rPr>
          <w:rFonts w:ascii="Times New Roman" w:hAnsi="Times New Roman"/>
        </w:rPr>
        <w:t xml:space="preserve">., </w:t>
      </w:r>
      <w:r w:rsidRPr="002E46A5">
        <w:rPr>
          <w:rFonts w:ascii="Times New Roman" w:hAnsi="Times New Roman"/>
          <w:spacing w:val="-1"/>
        </w:rPr>
        <w:t>p</w:t>
      </w:r>
      <w:r w:rsidRPr="002E46A5">
        <w:rPr>
          <w:rFonts w:ascii="Times New Roman" w:hAnsi="Times New Roman"/>
          <w:spacing w:val="1"/>
        </w:rPr>
        <w:t>o</w:t>
      </w:r>
      <w:r w:rsidRPr="002E46A5">
        <w:rPr>
          <w:rFonts w:ascii="Times New Roman" w:hAnsi="Times New Roman"/>
        </w:rPr>
        <w:t>rta</w:t>
      </w:r>
      <w:r w:rsidRPr="002E46A5">
        <w:rPr>
          <w:rFonts w:ascii="Times New Roman" w:hAnsi="Times New Roman"/>
          <w:spacing w:val="-1"/>
        </w:rPr>
        <w:t>b</w:t>
      </w:r>
      <w:r w:rsidRPr="002E46A5">
        <w:rPr>
          <w:rFonts w:ascii="Times New Roman" w:hAnsi="Times New Roman"/>
          <w:spacing w:val="-3"/>
        </w:rPr>
        <w:t xml:space="preserve">le </w:t>
      </w:r>
      <w:r w:rsidRPr="002E46A5">
        <w:rPr>
          <w:rFonts w:ascii="Times New Roman" w:hAnsi="Times New Roman"/>
          <w:spacing w:val="-1"/>
        </w:rPr>
        <w:t>do</w:t>
      </w:r>
      <w:r w:rsidRPr="002E46A5">
        <w:rPr>
          <w:rFonts w:ascii="Times New Roman" w:hAnsi="Times New Roman"/>
        </w:rPr>
        <w:t>cu</w:t>
      </w:r>
      <w:r w:rsidRPr="002E46A5">
        <w:rPr>
          <w:rFonts w:ascii="Times New Roman" w:hAnsi="Times New Roman"/>
          <w:spacing w:val="-2"/>
        </w:rPr>
        <w:t>m</w:t>
      </w:r>
      <w:r w:rsidRPr="002E46A5">
        <w:rPr>
          <w:rFonts w:ascii="Times New Roman" w:hAnsi="Times New Roman"/>
        </w:rPr>
        <w:t xml:space="preserve">ent </w:t>
      </w:r>
      <w:r w:rsidRPr="002E46A5">
        <w:rPr>
          <w:rFonts w:ascii="Times New Roman" w:hAnsi="Times New Roman"/>
          <w:spacing w:val="-2"/>
        </w:rPr>
        <w:t>f</w:t>
      </w:r>
      <w:r w:rsidRPr="002E46A5">
        <w:rPr>
          <w:rFonts w:ascii="Times New Roman" w:hAnsi="Times New Roman"/>
          <w:spacing w:val="-1"/>
        </w:rPr>
        <w:t>o</w:t>
      </w:r>
      <w:r w:rsidRPr="002E46A5">
        <w:rPr>
          <w:rFonts w:ascii="Times New Roman" w:hAnsi="Times New Roman"/>
        </w:rPr>
        <w:t>r</w:t>
      </w:r>
      <w:r w:rsidRPr="002E46A5">
        <w:rPr>
          <w:rFonts w:ascii="Times New Roman" w:hAnsi="Times New Roman"/>
          <w:spacing w:val="1"/>
        </w:rPr>
        <w:t>m</w:t>
      </w:r>
      <w:r w:rsidRPr="002E46A5">
        <w:rPr>
          <w:rFonts w:ascii="Times New Roman" w:hAnsi="Times New Roman"/>
        </w:rPr>
        <w:t>at</w:t>
      </w:r>
      <w:r w:rsidRPr="002E46A5">
        <w:rPr>
          <w:rFonts w:ascii="Times New Roman" w:hAnsi="Times New Roman"/>
          <w:spacing w:val="-1"/>
        </w:rPr>
        <w:t xml:space="preserve"> </w:t>
      </w:r>
      <w:r w:rsidRPr="002E46A5">
        <w:rPr>
          <w:rFonts w:ascii="Times New Roman" w:hAnsi="Times New Roman"/>
        </w:rPr>
        <w:t>(</w:t>
      </w:r>
      <w:r w:rsidRPr="002E46A5">
        <w:rPr>
          <w:rFonts w:ascii="Times New Roman" w:hAnsi="Times New Roman"/>
          <w:spacing w:val="-1"/>
        </w:rPr>
        <w:t>P</w:t>
      </w:r>
      <w:r w:rsidRPr="002E46A5">
        <w:rPr>
          <w:rFonts w:ascii="Times New Roman" w:hAnsi="Times New Roman"/>
          <w:spacing w:val="1"/>
        </w:rPr>
        <w:t>D</w:t>
      </w:r>
      <w:r w:rsidRPr="002E46A5">
        <w:rPr>
          <w:rFonts w:ascii="Times New Roman" w:hAnsi="Times New Roman"/>
        </w:rPr>
        <w:t>F</w:t>
      </w:r>
      <w:r w:rsidRPr="002E46A5">
        <w:rPr>
          <w:rFonts w:ascii="Times New Roman" w:hAnsi="Times New Roman"/>
          <w:spacing w:val="1"/>
        </w:rPr>
        <w:t xml:space="preserve">)] or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ai</w:t>
      </w:r>
      <w:r w:rsidRPr="002E46A5">
        <w:rPr>
          <w:rFonts w:ascii="Times New Roman" w:hAnsi="Times New Roman"/>
          <w:spacing w:val="-1"/>
        </w:rPr>
        <w:t>l</w:t>
      </w:r>
      <w:r w:rsidRPr="002E46A5">
        <w:rPr>
          <w:rFonts w:ascii="Times New Roman" w:hAnsi="Times New Roman"/>
        </w:rPr>
        <w:t>s</w:t>
      </w:r>
      <w:r w:rsidRPr="002E46A5">
        <w:rPr>
          <w:rFonts w:ascii="Times New Roman" w:hAnsi="Times New Roman"/>
          <w:spacing w:val="17"/>
        </w:rPr>
        <w:t xml:space="preserve"> </w:t>
      </w:r>
      <w:r w:rsidRPr="002E46A5">
        <w:rPr>
          <w:rFonts w:ascii="Times New Roman" w:hAnsi="Times New Roman"/>
        </w:rPr>
        <w:t>the</w:t>
      </w:r>
      <w:r w:rsidRPr="002E46A5">
        <w:rPr>
          <w:rFonts w:ascii="Times New Roman" w:hAnsi="Times New Roman"/>
          <w:spacing w:val="15"/>
        </w:rPr>
        <w:t xml:space="preserve"> </w:t>
      </w:r>
      <w:r w:rsidRPr="002E46A5">
        <w:rPr>
          <w:rFonts w:ascii="Times New Roman" w:hAnsi="Times New Roman"/>
        </w:rPr>
        <w:t>CCR</w:t>
      </w:r>
      <w:r w:rsidRPr="002E46A5">
        <w:rPr>
          <w:rFonts w:ascii="Times New Roman" w:hAnsi="Times New Roman"/>
          <w:spacing w:val="17"/>
        </w:rPr>
        <w:t xml:space="preserve"> </w:t>
      </w:r>
      <w:r w:rsidRPr="002E46A5">
        <w:rPr>
          <w:rFonts w:ascii="Times New Roman" w:hAnsi="Times New Roman"/>
          <w:spacing w:val="-2"/>
        </w:rPr>
        <w:t>t</w:t>
      </w:r>
      <w:r w:rsidRPr="002E46A5">
        <w:rPr>
          <w:rFonts w:ascii="Times New Roman" w:hAnsi="Times New Roman"/>
        </w:rPr>
        <w:t>e</w:t>
      </w:r>
      <w:r w:rsidRPr="002E46A5">
        <w:rPr>
          <w:rFonts w:ascii="Times New Roman" w:hAnsi="Times New Roman"/>
          <w:spacing w:val="1"/>
        </w:rPr>
        <w:t>x</w:t>
      </w:r>
      <w:r w:rsidRPr="002E46A5">
        <w:rPr>
          <w:rFonts w:ascii="Times New Roman" w:hAnsi="Times New Roman"/>
        </w:rPr>
        <w:t>t</w:t>
      </w:r>
      <w:r w:rsidRPr="002E46A5">
        <w:rPr>
          <w:rFonts w:ascii="Times New Roman" w:hAnsi="Times New Roman"/>
          <w:spacing w:val="15"/>
        </w:rPr>
        <w:t xml:space="preserve"> </w:t>
      </w:r>
      <w:r w:rsidRPr="002E46A5">
        <w:rPr>
          <w:rFonts w:ascii="Times New Roman" w:hAnsi="Times New Roman"/>
          <w:spacing w:val="-3"/>
        </w:rPr>
        <w:t>a</w:t>
      </w:r>
      <w:r w:rsidRPr="002E46A5">
        <w:rPr>
          <w:rFonts w:ascii="Times New Roman" w:hAnsi="Times New Roman"/>
          <w:spacing w:val="-1"/>
        </w:rPr>
        <w:t>n</w:t>
      </w:r>
      <w:r w:rsidRPr="002E46A5">
        <w:rPr>
          <w:rFonts w:ascii="Times New Roman" w:hAnsi="Times New Roman"/>
        </w:rPr>
        <w:t>d</w:t>
      </w:r>
      <w:r w:rsidRPr="002E46A5">
        <w:rPr>
          <w:rFonts w:ascii="Times New Roman" w:hAnsi="Times New Roman"/>
          <w:spacing w:val="16"/>
        </w:rPr>
        <w:t xml:space="preserve"> </w:t>
      </w:r>
      <w:r w:rsidRPr="002E46A5">
        <w:rPr>
          <w:rFonts w:ascii="Times New Roman" w:hAnsi="Times New Roman"/>
        </w:rPr>
        <w:t>tab</w:t>
      </w:r>
      <w:r w:rsidRPr="002E46A5">
        <w:rPr>
          <w:rFonts w:ascii="Times New Roman" w:hAnsi="Times New Roman"/>
          <w:spacing w:val="-1"/>
        </w:rPr>
        <w:t>l</w:t>
      </w:r>
      <w:r w:rsidRPr="002E46A5">
        <w:rPr>
          <w:rFonts w:ascii="Times New Roman" w:hAnsi="Times New Roman"/>
        </w:rPr>
        <w:t>es</w:t>
      </w:r>
      <w:r w:rsidRPr="002E46A5">
        <w:rPr>
          <w:rFonts w:ascii="Times New Roman" w:hAnsi="Times New Roman"/>
          <w:spacing w:val="20"/>
        </w:rPr>
        <w:t xml:space="preserve"> </w:t>
      </w:r>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ser</w:t>
      </w:r>
      <w:r w:rsidRPr="002E46A5">
        <w:rPr>
          <w:rFonts w:ascii="Times New Roman" w:hAnsi="Times New Roman"/>
          <w:spacing w:val="-2"/>
        </w:rPr>
        <w:t>t</w:t>
      </w:r>
      <w:r w:rsidRPr="002E46A5">
        <w:rPr>
          <w:rFonts w:ascii="Times New Roman" w:hAnsi="Times New Roman"/>
        </w:rPr>
        <w:t>ed</w:t>
      </w:r>
      <w:r w:rsidRPr="002E46A5">
        <w:rPr>
          <w:rFonts w:ascii="Times New Roman" w:hAnsi="Times New Roman"/>
          <w:spacing w:val="17"/>
        </w:rPr>
        <w:t xml:space="preserve"> </w:t>
      </w:r>
      <w:r w:rsidRPr="002E46A5">
        <w:rPr>
          <w:rFonts w:ascii="Times New Roman" w:hAnsi="Times New Roman"/>
        </w:rPr>
        <w:t>i</w:t>
      </w:r>
      <w:r w:rsidRPr="002E46A5">
        <w:rPr>
          <w:rFonts w:ascii="Times New Roman" w:hAnsi="Times New Roman"/>
          <w:spacing w:val="-1"/>
        </w:rPr>
        <w:t>n</w:t>
      </w:r>
      <w:r w:rsidRPr="002E46A5">
        <w:rPr>
          <w:rFonts w:ascii="Times New Roman" w:hAnsi="Times New Roman"/>
        </w:rPr>
        <w:t>to</w:t>
      </w:r>
      <w:r w:rsidRPr="002E46A5">
        <w:rPr>
          <w:rFonts w:ascii="Times New Roman" w:hAnsi="Times New Roman"/>
          <w:spacing w:val="18"/>
        </w:rPr>
        <w:t xml:space="preserve"> </w:t>
      </w:r>
      <w:r w:rsidRPr="002E46A5">
        <w:rPr>
          <w:rFonts w:ascii="Times New Roman" w:hAnsi="Times New Roman"/>
        </w:rPr>
        <w:t>the</w:t>
      </w:r>
      <w:r w:rsidRPr="002E46A5">
        <w:rPr>
          <w:rFonts w:ascii="Times New Roman" w:hAnsi="Times New Roman"/>
          <w:spacing w:val="15"/>
        </w:rPr>
        <w:t xml:space="preserve"> </w:t>
      </w:r>
      <w:r w:rsidRPr="002E46A5">
        <w:rPr>
          <w:rFonts w:ascii="Times New Roman" w:hAnsi="Times New Roman"/>
          <w:spacing w:val="-1"/>
        </w:rPr>
        <w:t>b</w:t>
      </w:r>
      <w:r w:rsidRPr="002E46A5">
        <w:rPr>
          <w:rFonts w:ascii="Times New Roman" w:hAnsi="Times New Roman"/>
          <w:spacing w:val="1"/>
        </w:rPr>
        <w:t>o</w:t>
      </w:r>
      <w:r w:rsidRPr="002E46A5">
        <w:rPr>
          <w:rFonts w:ascii="Times New Roman" w:hAnsi="Times New Roman"/>
          <w:spacing w:val="-1"/>
        </w:rPr>
        <w:t>d</w:t>
      </w:r>
      <w:r w:rsidRPr="002E46A5">
        <w:rPr>
          <w:rFonts w:ascii="Times New Roman" w:hAnsi="Times New Roman"/>
        </w:rPr>
        <w:t xml:space="preserve">y </w:t>
      </w:r>
      <w:r w:rsidRPr="002E46A5">
        <w:rPr>
          <w:rFonts w:ascii="Times New Roman" w:hAnsi="Times New Roman"/>
          <w:spacing w:val="1"/>
        </w:rPr>
        <w:t>o</w:t>
      </w:r>
      <w:r w:rsidRPr="002E46A5">
        <w:rPr>
          <w:rFonts w:ascii="Times New Roman" w:hAnsi="Times New Roman"/>
        </w:rPr>
        <w:t>f</w:t>
      </w:r>
      <w:r w:rsidRPr="002E46A5">
        <w:rPr>
          <w:rFonts w:ascii="Times New Roman" w:hAnsi="Times New Roman"/>
          <w:spacing w:val="42"/>
        </w:rPr>
        <w:t xml:space="preserve"> </w:t>
      </w:r>
      <w:r w:rsidRPr="002E46A5">
        <w:rPr>
          <w:rFonts w:ascii="Times New Roman" w:hAnsi="Times New Roman"/>
        </w:rPr>
        <w:t>an</w:t>
      </w:r>
      <w:r w:rsidRPr="002E46A5">
        <w:rPr>
          <w:rFonts w:ascii="Times New Roman" w:hAnsi="Times New Roman"/>
          <w:spacing w:val="38"/>
        </w:rPr>
        <w:t xml:space="preserve"> </w:t>
      </w:r>
      <w:r w:rsidRPr="002E46A5">
        <w:rPr>
          <w:rFonts w:ascii="Times New Roman" w:hAnsi="Times New Roman"/>
          <w:spacing w:val="-2"/>
        </w:rPr>
        <w:t>e</w:t>
      </w:r>
      <w:r w:rsidRPr="002E46A5">
        <w:rPr>
          <w:rFonts w:ascii="Times New Roman" w:hAnsi="Times New Roman"/>
          <w:spacing w:val="1"/>
        </w:rPr>
        <w:t>m</w:t>
      </w:r>
      <w:r w:rsidRPr="002E46A5">
        <w:rPr>
          <w:rFonts w:ascii="Times New Roman" w:hAnsi="Times New Roman"/>
        </w:rPr>
        <w:t xml:space="preserve">ail. </w:t>
      </w:r>
    </w:p>
    <w:p w14:paraId="352FF900"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This method m</w:t>
      </w:r>
      <w:r w:rsidRPr="002E46A5">
        <w:rPr>
          <w:rFonts w:ascii="Times New Roman" w:hAnsi="Times New Roman"/>
          <w:spacing w:val="2"/>
        </w:rPr>
        <w:t>a</w:t>
      </w:r>
      <w:r w:rsidRPr="002E46A5">
        <w:rPr>
          <w:rFonts w:ascii="Times New Roman" w:hAnsi="Times New Roman"/>
        </w:rPr>
        <w:t>y</w:t>
      </w:r>
      <w:r w:rsidRPr="002E46A5">
        <w:rPr>
          <w:rFonts w:ascii="Times New Roman" w:hAnsi="Times New Roman"/>
          <w:spacing w:val="-3"/>
        </w:rPr>
        <w:t xml:space="preserve"> </w:t>
      </w:r>
      <w:r w:rsidRPr="002E46A5">
        <w:rPr>
          <w:rFonts w:ascii="Times New Roman" w:hAnsi="Times New Roman"/>
        </w:rPr>
        <w:t>on</w:t>
      </w:r>
      <w:r w:rsidRPr="002E46A5">
        <w:rPr>
          <w:rFonts w:ascii="Times New Roman" w:hAnsi="Times New Roman"/>
          <w:spacing w:val="5"/>
        </w:rPr>
        <w:t>l</w:t>
      </w:r>
      <w:r w:rsidRPr="002E46A5">
        <w:rPr>
          <w:rFonts w:ascii="Times New Roman" w:hAnsi="Times New Roman"/>
        </w:rPr>
        <w:t>y</w:t>
      </w:r>
      <w:r w:rsidRPr="002E46A5">
        <w:rPr>
          <w:rFonts w:ascii="Times New Roman" w:hAnsi="Times New Roman"/>
          <w:spacing w:val="-5"/>
        </w:rPr>
        <w:t xml:space="preserve"> </w:t>
      </w:r>
      <w:r w:rsidRPr="002E46A5">
        <w:rPr>
          <w:rFonts w:ascii="Times New Roman" w:hAnsi="Times New Roman"/>
          <w:spacing w:val="2"/>
        </w:rPr>
        <w:t>b</w:t>
      </w:r>
      <w:r w:rsidRPr="002E46A5">
        <w:rPr>
          <w:rFonts w:ascii="Times New Roman" w:hAnsi="Times New Roman"/>
        </w:rPr>
        <w:t>e</w:t>
      </w:r>
      <w:r w:rsidRPr="002E46A5">
        <w:rPr>
          <w:rFonts w:ascii="Times New Roman" w:hAnsi="Times New Roman"/>
          <w:spacing w:val="-1"/>
        </w:rPr>
        <w:t xml:space="preserve"> </w:t>
      </w:r>
      <w:r w:rsidRPr="002E46A5">
        <w:rPr>
          <w:rFonts w:ascii="Times New Roman" w:hAnsi="Times New Roman"/>
        </w:rPr>
        <w:t>used</w:t>
      </w:r>
      <w:r w:rsidRPr="002E46A5">
        <w:rPr>
          <w:rFonts w:ascii="Times New Roman" w:hAnsi="Times New Roman"/>
          <w:spacing w:val="3"/>
        </w:rPr>
        <w:t xml:space="preserve"> </w:t>
      </w:r>
      <w:r w:rsidRPr="002E46A5">
        <w:rPr>
          <w:rFonts w:ascii="Times New Roman" w:hAnsi="Times New Roman"/>
        </w:rPr>
        <w:t>for</w:t>
      </w:r>
      <w:r w:rsidRPr="002E46A5">
        <w:rPr>
          <w:rFonts w:ascii="Times New Roman" w:hAnsi="Times New Roman"/>
          <w:spacing w:val="1"/>
        </w:rPr>
        <w:t xml:space="preserve"> </w:t>
      </w:r>
      <w:r w:rsidRPr="002E46A5">
        <w:rPr>
          <w:rFonts w:ascii="Times New Roman" w:hAnsi="Times New Roman"/>
          <w:spacing w:val="-1"/>
        </w:rPr>
        <w:t>c</w:t>
      </w:r>
      <w:r w:rsidRPr="002E46A5">
        <w:rPr>
          <w:rFonts w:ascii="Times New Roman" w:hAnsi="Times New Roman"/>
        </w:rPr>
        <w:t>usto</w:t>
      </w:r>
      <w:r w:rsidRPr="002E46A5">
        <w:rPr>
          <w:rFonts w:ascii="Times New Roman" w:hAnsi="Times New Roman"/>
          <w:spacing w:val="1"/>
        </w:rPr>
        <w:t>m</w:t>
      </w:r>
      <w:r w:rsidRPr="002E46A5">
        <w:rPr>
          <w:rFonts w:ascii="Times New Roman" w:hAnsi="Times New Roman"/>
          <w:spacing w:val="-1"/>
        </w:rPr>
        <w:t>e</w:t>
      </w:r>
      <w:r w:rsidRPr="002E46A5">
        <w:rPr>
          <w:rFonts w:ascii="Times New Roman" w:hAnsi="Times New Roman"/>
        </w:rPr>
        <w:t>rs wh</w:t>
      </w:r>
      <w:r w:rsidRPr="002E46A5">
        <w:rPr>
          <w:rFonts w:ascii="Times New Roman" w:hAnsi="Times New Roman"/>
          <w:spacing w:val="1"/>
        </w:rPr>
        <w:t>e</w:t>
      </w:r>
      <w:r w:rsidRPr="002E46A5">
        <w:rPr>
          <w:rFonts w:ascii="Times New Roman" w:hAnsi="Times New Roman"/>
        </w:rPr>
        <w:t xml:space="preserve">n </w:t>
      </w:r>
      <w:proofErr w:type="gramStart"/>
      <w:r w:rsidRPr="002E46A5">
        <w:rPr>
          <w:rFonts w:ascii="Times New Roman" w:hAnsi="Times New Roman"/>
        </w:rPr>
        <w:t>a</w:t>
      </w:r>
      <w:r w:rsidRPr="002E46A5">
        <w:rPr>
          <w:rFonts w:ascii="Times New Roman" w:hAnsi="Times New Roman"/>
          <w:spacing w:val="-1"/>
        </w:rPr>
        <w:t xml:space="preserve"> </w:t>
      </w:r>
      <w:r w:rsidRPr="002E46A5">
        <w:rPr>
          <w:rFonts w:ascii="Times New Roman" w:hAnsi="Times New Roman"/>
        </w:rPr>
        <w:t>C</w:t>
      </w:r>
      <w:r w:rsidRPr="002E46A5">
        <w:rPr>
          <w:rFonts w:ascii="Times New Roman" w:hAnsi="Times New Roman"/>
          <w:spacing w:val="1"/>
        </w:rPr>
        <w:t>W</w:t>
      </w:r>
      <w:r w:rsidRPr="002E46A5">
        <w:rPr>
          <w:rFonts w:ascii="Times New Roman" w:hAnsi="Times New Roman"/>
        </w:rPr>
        <w:t>S</w:t>
      </w:r>
      <w:proofErr w:type="gramEnd"/>
      <w:r w:rsidRPr="002E46A5">
        <w:rPr>
          <w:rFonts w:ascii="Times New Roman" w:hAnsi="Times New Roman"/>
          <w:spacing w:val="1"/>
        </w:rPr>
        <w:t xml:space="preserve"> </w:t>
      </w:r>
      <w:r w:rsidRPr="002E46A5">
        <w:rPr>
          <w:rFonts w:ascii="Times New Roman" w:hAnsi="Times New Roman"/>
        </w:rPr>
        <w:t>h</w:t>
      </w:r>
      <w:r w:rsidRPr="002E46A5">
        <w:rPr>
          <w:rFonts w:ascii="Times New Roman" w:hAnsi="Times New Roman"/>
          <w:spacing w:val="-1"/>
        </w:rPr>
        <w:t>a</w:t>
      </w:r>
      <w:r w:rsidRPr="002E46A5">
        <w:rPr>
          <w:rFonts w:ascii="Times New Roman" w:hAnsi="Times New Roman"/>
        </w:rPr>
        <w:t>s</w:t>
      </w:r>
      <w:r w:rsidRPr="002E46A5">
        <w:rPr>
          <w:rFonts w:ascii="Times New Roman" w:hAnsi="Times New Roman"/>
          <w:spacing w:val="2"/>
        </w:rPr>
        <w:t xml:space="preserve"> </w:t>
      </w:r>
      <w:r w:rsidRPr="002E46A5">
        <w:rPr>
          <w:rFonts w:ascii="Times New Roman" w:hAnsi="Times New Roman"/>
        </w:rPr>
        <w:t>a</w:t>
      </w:r>
      <w:r w:rsidRPr="002E46A5">
        <w:rPr>
          <w:rFonts w:ascii="Times New Roman" w:hAnsi="Times New Roman"/>
          <w:spacing w:val="-1"/>
        </w:rPr>
        <w:t xml:space="preserve"> </w:t>
      </w:r>
      <w:r w:rsidRPr="002E46A5">
        <w:rPr>
          <w:rFonts w:ascii="Times New Roman" w:hAnsi="Times New Roman"/>
          <w:spacing w:val="2"/>
        </w:rPr>
        <w:t>v</w:t>
      </w:r>
      <w:r w:rsidRPr="002E46A5">
        <w:rPr>
          <w:rFonts w:ascii="Times New Roman" w:hAnsi="Times New Roman"/>
          <w:spacing w:val="-1"/>
        </w:rPr>
        <w:t>a</w:t>
      </w:r>
      <w:r w:rsidRPr="002E46A5">
        <w:rPr>
          <w:rFonts w:ascii="Times New Roman" w:hAnsi="Times New Roman"/>
        </w:rPr>
        <w:t>l</w:t>
      </w:r>
      <w:r w:rsidRPr="002E46A5">
        <w:rPr>
          <w:rFonts w:ascii="Times New Roman" w:hAnsi="Times New Roman"/>
          <w:spacing w:val="1"/>
        </w:rPr>
        <w:t>i</w:t>
      </w:r>
      <w:r w:rsidRPr="002E46A5">
        <w:rPr>
          <w:rFonts w:ascii="Times New Roman" w:hAnsi="Times New Roman"/>
        </w:rPr>
        <w:t xml:space="preserve">d </w:t>
      </w:r>
      <w:r w:rsidRPr="002E46A5">
        <w:rPr>
          <w:rFonts w:ascii="Times New Roman" w:hAnsi="Times New Roman"/>
          <w:spacing w:val="-1"/>
        </w:rPr>
        <w:t>e</w:t>
      </w:r>
      <w:r w:rsidRPr="002E46A5">
        <w:rPr>
          <w:rFonts w:ascii="Times New Roman" w:hAnsi="Times New Roman"/>
        </w:rPr>
        <w:t>m</w:t>
      </w:r>
      <w:r w:rsidRPr="002E46A5">
        <w:rPr>
          <w:rFonts w:ascii="Times New Roman" w:hAnsi="Times New Roman"/>
          <w:spacing w:val="2"/>
        </w:rPr>
        <w:t>a</w:t>
      </w:r>
      <w:r w:rsidRPr="002E46A5">
        <w:rPr>
          <w:rFonts w:ascii="Times New Roman" w:hAnsi="Times New Roman"/>
        </w:rPr>
        <w:t>il</w:t>
      </w:r>
      <w:r w:rsidRPr="002E46A5">
        <w:rPr>
          <w:rFonts w:ascii="Times New Roman" w:hAnsi="Times New Roman"/>
          <w:spacing w:val="1"/>
        </w:rPr>
        <w:t xml:space="preserve"> </w:t>
      </w:r>
      <w:r w:rsidRPr="002E46A5">
        <w:rPr>
          <w:rFonts w:ascii="Times New Roman" w:hAnsi="Times New Roman"/>
          <w:spacing w:val="-1"/>
        </w:rPr>
        <w:t>a</w:t>
      </w:r>
      <w:r w:rsidRPr="002E46A5">
        <w:rPr>
          <w:rFonts w:ascii="Times New Roman" w:hAnsi="Times New Roman"/>
        </w:rPr>
        <w:t>ddr</w:t>
      </w:r>
      <w:r w:rsidRPr="002E46A5">
        <w:rPr>
          <w:rFonts w:ascii="Times New Roman" w:hAnsi="Times New Roman"/>
          <w:spacing w:val="-2"/>
        </w:rPr>
        <w:t>e</w:t>
      </w:r>
      <w:r w:rsidRPr="002E46A5">
        <w:rPr>
          <w:rFonts w:ascii="Times New Roman" w:hAnsi="Times New Roman"/>
        </w:rPr>
        <w:t>ss to d</w:t>
      </w:r>
      <w:r w:rsidRPr="002E46A5">
        <w:rPr>
          <w:rFonts w:ascii="Times New Roman" w:hAnsi="Times New Roman"/>
          <w:spacing w:val="-1"/>
        </w:rPr>
        <w:t>e</w:t>
      </w:r>
      <w:r w:rsidRPr="002E46A5">
        <w:rPr>
          <w:rFonts w:ascii="Times New Roman" w:hAnsi="Times New Roman"/>
        </w:rPr>
        <w:t>l</w:t>
      </w:r>
      <w:r w:rsidRPr="002E46A5">
        <w:rPr>
          <w:rFonts w:ascii="Times New Roman" w:hAnsi="Times New Roman"/>
          <w:spacing w:val="1"/>
        </w:rPr>
        <w:t>i</w:t>
      </w:r>
      <w:r w:rsidRPr="002E46A5">
        <w:rPr>
          <w:rFonts w:ascii="Times New Roman" w:hAnsi="Times New Roman"/>
        </w:rPr>
        <w:t>v</w:t>
      </w:r>
      <w:r w:rsidRPr="002E46A5">
        <w:rPr>
          <w:rFonts w:ascii="Times New Roman" w:hAnsi="Times New Roman"/>
          <w:spacing w:val="-1"/>
        </w:rPr>
        <w:t>e</w:t>
      </w:r>
      <w:r w:rsidRPr="002E46A5">
        <w:rPr>
          <w:rFonts w:ascii="Times New Roman" w:hAnsi="Times New Roman"/>
        </w:rPr>
        <w:t>r</w:t>
      </w:r>
      <w:r w:rsidRPr="002E46A5">
        <w:rPr>
          <w:rFonts w:ascii="Times New Roman" w:hAnsi="Times New Roman"/>
          <w:spacing w:val="1"/>
        </w:rPr>
        <w:t xml:space="preserve"> </w:t>
      </w:r>
      <w:r w:rsidRPr="002E46A5">
        <w:rPr>
          <w:rFonts w:ascii="Times New Roman" w:hAnsi="Times New Roman"/>
        </w:rPr>
        <w:t>the</w:t>
      </w:r>
      <w:r w:rsidRPr="002E46A5">
        <w:rPr>
          <w:rFonts w:ascii="Times New Roman" w:hAnsi="Times New Roman"/>
          <w:spacing w:val="4"/>
        </w:rPr>
        <w:t xml:space="preserve"> </w:t>
      </w:r>
      <w:r w:rsidRPr="002E46A5">
        <w:rPr>
          <w:rFonts w:ascii="Times New Roman" w:hAnsi="Times New Roman"/>
        </w:rPr>
        <w:t xml:space="preserve">CCR </w:t>
      </w:r>
      <w:r w:rsidRPr="002E46A5">
        <w:rPr>
          <w:rFonts w:ascii="Times New Roman" w:hAnsi="Times New Roman"/>
          <w:spacing w:val="-1"/>
        </w:rPr>
        <w:t>e</w:t>
      </w:r>
      <w:r w:rsidRPr="002E46A5">
        <w:rPr>
          <w:rFonts w:ascii="Times New Roman" w:hAnsi="Times New Roman"/>
        </w:rPr>
        <w:t>le</w:t>
      </w:r>
      <w:r w:rsidRPr="002E46A5">
        <w:rPr>
          <w:rFonts w:ascii="Times New Roman" w:hAnsi="Times New Roman"/>
          <w:spacing w:val="-1"/>
        </w:rPr>
        <w:t>c</w:t>
      </w:r>
      <w:r w:rsidRPr="002E46A5">
        <w:rPr>
          <w:rFonts w:ascii="Times New Roman" w:hAnsi="Times New Roman"/>
        </w:rPr>
        <w:t>troni</w:t>
      </w:r>
      <w:r w:rsidRPr="002E46A5">
        <w:rPr>
          <w:rFonts w:ascii="Times New Roman" w:hAnsi="Times New Roman"/>
          <w:spacing w:val="1"/>
        </w:rPr>
        <w:t>c</w:t>
      </w:r>
      <w:r w:rsidRPr="002E46A5">
        <w:rPr>
          <w:rFonts w:ascii="Times New Roman" w:hAnsi="Times New Roman"/>
          <w:spacing w:val="-1"/>
        </w:rPr>
        <w:t>a</w:t>
      </w:r>
      <w:r w:rsidRPr="002E46A5">
        <w:rPr>
          <w:rFonts w:ascii="Times New Roman" w:hAnsi="Times New Roman"/>
        </w:rPr>
        <w:t>l</w:t>
      </w:r>
      <w:r w:rsidRPr="002E46A5">
        <w:rPr>
          <w:rFonts w:ascii="Times New Roman" w:hAnsi="Times New Roman"/>
          <w:spacing w:val="3"/>
        </w:rPr>
        <w:t>l</w:t>
      </w:r>
      <w:r w:rsidRPr="002E46A5">
        <w:rPr>
          <w:rFonts w:ascii="Times New Roman" w:hAnsi="Times New Roman"/>
          <w:spacing w:val="-5"/>
        </w:rPr>
        <w:t>y</w:t>
      </w:r>
      <w:r w:rsidRPr="002E46A5">
        <w:rPr>
          <w:rFonts w:ascii="Times New Roman" w:hAnsi="Times New Roman"/>
        </w:rPr>
        <w:t xml:space="preserve">.  </w:t>
      </w:r>
    </w:p>
    <w:p w14:paraId="0C704EC4"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A copy of the email must be submitted to the State with the CCR and Certification Form.</w:t>
      </w:r>
    </w:p>
    <w:p w14:paraId="4B8A7FE8" w14:textId="77777777" w:rsidR="00005D57" w:rsidRPr="005F78A2" w:rsidRDefault="00005D57" w:rsidP="00005D57">
      <w:pPr>
        <w:pStyle w:val="ListParagraph"/>
        <w:numPr>
          <w:ilvl w:val="0"/>
          <w:numId w:val="36"/>
        </w:numPr>
        <w:spacing w:after="0" w:line="240" w:lineRule="auto"/>
        <w:rPr>
          <w:rFonts w:ascii="Times New Roman" w:hAnsi="Times New Roman" w:cs="Times New Roman"/>
        </w:rPr>
      </w:pPr>
      <w:r w:rsidRPr="002E46A5">
        <w:rPr>
          <w:rFonts w:ascii="Times New Roman" w:hAnsi="Times New Roman"/>
        </w:rPr>
        <w:t>Ad</w:t>
      </w:r>
      <w:r w:rsidRPr="002E46A5">
        <w:rPr>
          <w:rFonts w:ascii="Times New Roman" w:hAnsi="Times New Roman"/>
          <w:spacing w:val="-1"/>
        </w:rPr>
        <w:t>d</w:t>
      </w:r>
      <w:r w:rsidRPr="002E46A5">
        <w:rPr>
          <w:rFonts w:ascii="Times New Roman" w:hAnsi="Times New Roman"/>
          <w:spacing w:val="1"/>
        </w:rPr>
        <w:t>i</w:t>
      </w:r>
      <w:r w:rsidRPr="002E46A5">
        <w:rPr>
          <w:rFonts w:ascii="Times New Roman" w:hAnsi="Times New Roman"/>
        </w:rPr>
        <w:t>t</w:t>
      </w:r>
      <w:r w:rsidRPr="002E46A5">
        <w:rPr>
          <w:rFonts w:ascii="Times New Roman" w:hAnsi="Times New Roman"/>
          <w:spacing w:val="1"/>
        </w:rPr>
        <w:t>i</w:t>
      </w:r>
      <w:r w:rsidRPr="002E46A5">
        <w:rPr>
          <w:rFonts w:ascii="Times New Roman" w:hAnsi="Times New Roman"/>
          <w:spacing w:val="-1"/>
        </w:rPr>
        <w:t>ona</w:t>
      </w:r>
      <w:r w:rsidRPr="002E46A5">
        <w:rPr>
          <w:rFonts w:ascii="Times New Roman" w:hAnsi="Times New Roman"/>
        </w:rPr>
        <w:t>l</w:t>
      </w:r>
      <w:r w:rsidRPr="002E46A5">
        <w:rPr>
          <w:rFonts w:ascii="Times New Roman" w:hAnsi="Times New Roman"/>
          <w:spacing w:val="1"/>
        </w:rPr>
        <w:t xml:space="preserve"> </w:t>
      </w:r>
      <w:r w:rsidRPr="002E46A5">
        <w:rPr>
          <w:rFonts w:ascii="Times New Roman" w:hAnsi="Times New Roman"/>
          <w:spacing w:val="-3"/>
        </w:rPr>
        <w:t>e</w:t>
      </w:r>
      <w:r w:rsidRPr="002E46A5">
        <w:rPr>
          <w:rFonts w:ascii="Times New Roman" w:hAnsi="Times New Roman"/>
          <w:spacing w:val="1"/>
        </w:rPr>
        <w:t>l</w:t>
      </w:r>
      <w:r w:rsidRPr="002E46A5">
        <w:rPr>
          <w:rFonts w:ascii="Times New Roman" w:hAnsi="Times New Roman"/>
          <w:spacing w:val="-1"/>
        </w:rPr>
        <w:t>e</w:t>
      </w:r>
      <w:r w:rsidRPr="002E46A5">
        <w:rPr>
          <w:rFonts w:ascii="Times New Roman" w:hAnsi="Times New Roman"/>
          <w:spacing w:val="1"/>
        </w:rPr>
        <w:t>c</w:t>
      </w:r>
      <w:r w:rsidRPr="002E46A5">
        <w:rPr>
          <w:rFonts w:ascii="Times New Roman" w:hAnsi="Times New Roman"/>
          <w:spacing w:val="-2"/>
        </w:rPr>
        <w:t>t</w:t>
      </w:r>
      <w:r w:rsidRPr="002E46A5">
        <w:rPr>
          <w:rFonts w:ascii="Times New Roman" w:hAnsi="Times New Roman"/>
          <w:spacing w:val="1"/>
        </w:rPr>
        <w:t>r</w:t>
      </w:r>
      <w:r w:rsidRPr="002E46A5">
        <w:rPr>
          <w:rFonts w:ascii="Times New Roman" w:hAnsi="Times New Roman"/>
          <w:spacing w:val="-1"/>
        </w:rPr>
        <w:t>on</w:t>
      </w:r>
      <w:r w:rsidRPr="002E46A5">
        <w:rPr>
          <w:rFonts w:ascii="Times New Roman" w:hAnsi="Times New Roman"/>
          <w:spacing w:val="1"/>
        </w:rPr>
        <w:t>i</w:t>
      </w:r>
      <w:r w:rsidRPr="002E46A5">
        <w:rPr>
          <w:rFonts w:ascii="Times New Roman" w:hAnsi="Times New Roman"/>
        </w:rPr>
        <w:t>c</w:t>
      </w:r>
      <w:r w:rsidRPr="002E46A5">
        <w:rPr>
          <w:rFonts w:ascii="Times New Roman" w:hAnsi="Times New Roman"/>
          <w:spacing w:val="-1"/>
        </w:rPr>
        <w:t xml:space="preserve"> </w:t>
      </w:r>
      <w:r w:rsidRPr="002E46A5">
        <w:rPr>
          <w:rFonts w:ascii="Times New Roman" w:hAnsi="Times New Roman"/>
        </w:rPr>
        <w:t>d</w:t>
      </w:r>
      <w:r w:rsidRPr="002E46A5">
        <w:rPr>
          <w:rFonts w:ascii="Times New Roman" w:hAnsi="Times New Roman"/>
          <w:spacing w:val="-1"/>
        </w:rPr>
        <w:t>e</w:t>
      </w:r>
      <w:r w:rsidRPr="002E46A5">
        <w:rPr>
          <w:rFonts w:ascii="Times New Roman" w:hAnsi="Times New Roman"/>
          <w:spacing w:val="1"/>
        </w:rPr>
        <w:t>l</w:t>
      </w:r>
      <w:r w:rsidRPr="002E46A5">
        <w:rPr>
          <w:rFonts w:ascii="Times New Roman" w:hAnsi="Times New Roman"/>
          <w:spacing w:val="-1"/>
        </w:rPr>
        <w:t>ive</w:t>
      </w:r>
      <w:r w:rsidRPr="002E46A5">
        <w:rPr>
          <w:rFonts w:ascii="Times New Roman" w:hAnsi="Times New Roman"/>
          <w:spacing w:val="1"/>
        </w:rPr>
        <w:t>r</w:t>
      </w:r>
      <w:r w:rsidRPr="002E46A5">
        <w:rPr>
          <w:rFonts w:ascii="Times New Roman" w:hAnsi="Times New Roman"/>
        </w:rPr>
        <w:t>y</w:t>
      </w:r>
      <w:r w:rsidRPr="002E46A5">
        <w:rPr>
          <w:rFonts w:ascii="Times New Roman" w:hAnsi="Times New Roman"/>
          <w:spacing w:val="1"/>
        </w:rPr>
        <w:t xml:space="preserve"> t</w:t>
      </w:r>
      <w:r w:rsidRPr="002E46A5">
        <w:rPr>
          <w:rFonts w:ascii="Times New Roman" w:hAnsi="Times New Roman"/>
          <w:spacing w:val="-1"/>
        </w:rPr>
        <w:t>ha</w:t>
      </w:r>
      <w:r w:rsidRPr="002E46A5">
        <w:rPr>
          <w:rFonts w:ascii="Times New Roman" w:hAnsi="Times New Roman"/>
        </w:rPr>
        <w:t>t meets “</w:t>
      </w:r>
      <w:r w:rsidRPr="002E46A5">
        <w:rPr>
          <w:rFonts w:ascii="Times New Roman" w:hAnsi="Times New Roman"/>
          <w:spacing w:val="-1"/>
        </w:rPr>
        <w:t>o</w:t>
      </w:r>
      <w:r w:rsidRPr="002E46A5">
        <w:rPr>
          <w:rFonts w:ascii="Times New Roman" w:hAnsi="Times New Roman"/>
        </w:rPr>
        <w:t>t</w:t>
      </w:r>
      <w:r w:rsidRPr="002E46A5">
        <w:rPr>
          <w:rFonts w:ascii="Times New Roman" w:hAnsi="Times New Roman"/>
          <w:spacing w:val="-1"/>
        </w:rPr>
        <w:t>he</w:t>
      </w:r>
      <w:r w:rsidRPr="002E46A5">
        <w:rPr>
          <w:rFonts w:ascii="Times New Roman" w:hAnsi="Times New Roman"/>
          <w:spacing w:val="-2"/>
        </w:rPr>
        <w:t>r</w:t>
      </w:r>
      <w:r w:rsidRPr="002E46A5">
        <w:rPr>
          <w:rFonts w:ascii="Times New Roman" w:hAnsi="Times New Roman"/>
          <w:spacing w:val="1"/>
        </w:rPr>
        <w:t>w</w:t>
      </w:r>
      <w:r w:rsidRPr="002E46A5">
        <w:rPr>
          <w:rFonts w:ascii="Times New Roman" w:hAnsi="Times New Roman"/>
          <w:spacing w:val="-2"/>
        </w:rPr>
        <w:t>i</w:t>
      </w:r>
      <w:r w:rsidRPr="002E46A5">
        <w:rPr>
          <w:rFonts w:ascii="Times New Roman" w:hAnsi="Times New Roman"/>
        </w:rPr>
        <w:t>se d</w:t>
      </w:r>
      <w:r w:rsidRPr="002E46A5">
        <w:rPr>
          <w:rFonts w:ascii="Times New Roman" w:hAnsi="Times New Roman"/>
          <w:spacing w:val="-2"/>
        </w:rPr>
        <w:t>i</w:t>
      </w:r>
      <w:r w:rsidRPr="002E46A5">
        <w:rPr>
          <w:rFonts w:ascii="Times New Roman" w:hAnsi="Times New Roman"/>
          <w:spacing w:val="1"/>
        </w:rPr>
        <w:t>r</w:t>
      </w:r>
      <w:r w:rsidRPr="002E46A5">
        <w:rPr>
          <w:rFonts w:ascii="Times New Roman" w:hAnsi="Times New Roman"/>
          <w:spacing w:val="-1"/>
        </w:rPr>
        <w:t>e</w:t>
      </w:r>
      <w:r w:rsidRPr="002E46A5">
        <w:rPr>
          <w:rFonts w:ascii="Times New Roman" w:hAnsi="Times New Roman"/>
          <w:spacing w:val="1"/>
        </w:rPr>
        <w:t>c</w:t>
      </w:r>
      <w:r w:rsidRPr="002E46A5">
        <w:rPr>
          <w:rFonts w:ascii="Times New Roman" w:hAnsi="Times New Roman"/>
          <w:spacing w:val="-2"/>
        </w:rPr>
        <w:t>t</w:t>
      </w:r>
      <w:r w:rsidRPr="002E46A5">
        <w:rPr>
          <w:rFonts w:ascii="Times New Roman" w:hAnsi="Times New Roman"/>
          <w:spacing w:val="1"/>
        </w:rPr>
        <w:t>l</w:t>
      </w:r>
      <w:r w:rsidRPr="002E46A5">
        <w:rPr>
          <w:rFonts w:ascii="Times New Roman" w:hAnsi="Times New Roman"/>
        </w:rPr>
        <w:t>y</w:t>
      </w:r>
      <w:r w:rsidRPr="002E46A5">
        <w:rPr>
          <w:rFonts w:ascii="Times New Roman" w:hAnsi="Times New Roman"/>
          <w:spacing w:val="-3"/>
        </w:rPr>
        <w:t xml:space="preserve"> </w:t>
      </w:r>
      <w:r w:rsidRPr="002E46A5">
        <w:rPr>
          <w:rFonts w:ascii="Times New Roman" w:hAnsi="Times New Roman"/>
          <w:spacing w:val="-1"/>
        </w:rPr>
        <w:t>de</w:t>
      </w:r>
      <w:r w:rsidRPr="002E46A5">
        <w:rPr>
          <w:rFonts w:ascii="Times New Roman" w:hAnsi="Times New Roman"/>
          <w:spacing w:val="1"/>
        </w:rPr>
        <w:t>liv</w:t>
      </w:r>
      <w:r w:rsidRPr="002E46A5">
        <w:rPr>
          <w:rFonts w:ascii="Times New Roman" w:hAnsi="Times New Roman"/>
          <w:spacing w:val="-3"/>
        </w:rPr>
        <w:t>e</w:t>
      </w:r>
      <w:r w:rsidRPr="002E46A5">
        <w:rPr>
          <w:rFonts w:ascii="Times New Roman" w:hAnsi="Times New Roman"/>
          <w:spacing w:val="1"/>
        </w:rPr>
        <w:t>r</w:t>
      </w:r>
      <w:r w:rsidRPr="002E46A5">
        <w:rPr>
          <w:rFonts w:ascii="Times New Roman" w:hAnsi="Times New Roman"/>
        </w:rPr>
        <w:t>” r</w:t>
      </w:r>
      <w:r w:rsidRPr="002E46A5">
        <w:rPr>
          <w:rFonts w:ascii="Times New Roman" w:hAnsi="Times New Roman"/>
          <w:spacing w:val="-1"/>
        </w:rPr>
        <w:t>equ</w:t>
      </w:r>
      <w:r w:rsidRPr="002E46A5">
        <w:rPr>
          <w:rFonts w:ascii="Times New Roman" w:hAnsi="Times New Roman"/>
          <w:spacing w:val="1"/>
        </w:rPr>
        <w:t>ir</w:t>
      </w:r>
      <w:r w:rsidRPr="002E46A5">
        <w:rPr>
          <w:rFonts w:ascii="Times New Roman" w:hAnsi="Times New Roman"/>
          <w:spacing w:val="-1"/>
        </w:rPr>
        <w:t>e</w:t>
      </w:r>
      <w:r w:rsidRPr="002E46A5">
        <w:rPr>
          <w:rFonts w:ascii="Times New Roman" w:hAnsi="Times New Roman"/>
        </w:rPr>
        <w:t>me</w:t>
      </w:r>
      <w:r w:rsidRPr="002E46A5">
        <w:rPr>
          <w:rFonts w:ascii="Times New Roman" w:hAnsi="Times New Roman"/>
          <w:spacing w:val="-1"/>
        </w:rPr>
        <w:t>n</w:t>
      </w:r>
      <w:r w:rsidRPr="002E46A5">
        <w:rPr>
          <w:rFonts w:ascii="Times New Roman" w:hAnsi="Times New Roman"/>
          <w:spacing w:val="1"/>
        </w:rPr>
        <w:t>t</w:t>
      </w:r>
    </w:p>
    <w:p w14:paraId="1B59C4CB"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 xml:space="preserve">CWS delivers CCR through a method that “otherwise directly delivers” to each bill-paying customer and in coordination with the primacy agency.  </w:t>
      </w:r>
    </w:p>
    <w:p w14:paraId="5DDF6D98" w14:textId="77777777" w:rsidR="00005D57" w:rsidRPr="005F78A2" w:rsidRDefault="00005D57" w:rsidP="00005D57">
      <w:pPr>
        <w:pStyle w:val="ListParagraph"/>
        <w:numPr>
          <w:ilvl w:val="1"/>
          <w:numId w:val="36"/>
        </w:numPr>
        <w:spacing w:after="0" w:line="240" w:lineRule="auto"/>
        <w:rPr>
          <w:rFonts w:ascii="Times New Roman" w:hAnsi="Times New Roman" w:cs="Times New Roman"/>
        </w:rPr>
      </w:pPr>
      <w:r w:rsidRPr="002E46A5">
        <w:rPr>
          <w:rFonts w:ascii="Times New Roman" w:hAnsi="Times New Roman"/>
        </w:rPr>
        <w:t>This category is intended to encompass methods or technologies not included above.</w:t>
      </w:r>
      <w:r>
        <w:rPr>
          <w:rFonts w:ascii="Times New Roman" w:hAnsi="Times New Roman"/>
        </w:rPr>
        <w:t xml:space="preserve"> </w:t>
      </w:r>
      <w:r w:rsidRPr="002E46A5">
        <w:rPr>
          <w:rFonts w:ascii="Times New Roman" w:hAnsi="Times New Roman"/>
        </w:rPr>
        <w:t>CWSs and primacy agencies considering new methods or technologies should consult with the EPA to ensure it meets the intent of “otherwise directly deliver.”</w:t>
      </w:r>
    </w:p>
    <w:p w14:paraId="5F7C55DB" w14:textId="77777777" w:rsidR="00005D57" w:rsidRPr="00D81ACD" w:rsidRDefault="00005D57" w:rsidP="00005D57">
      <w:pPr>
        <w:widowControl w:val="0"/>
        <w:numPr>
          <w:ilvl w:val="0"/>
          <w:numId w:val="36"/>
        </w:numPr>
        <w:tabs>
          <w:tab w:val="left" w:pos="-360"/>
        </w:tabs>
        <w:spacing w:after="0" w:line="240" w:lineRule="auto"/>
        <w:ind w:right="-270"/>
        <w:rPr>
          <w:rFonts w:ascii="Times New Roman" w:hAnsi="Times New Roman" w:cs="Times New Roman"/>
          <w:b/>
        </w:rPr>
      </w:pPr>
      <w:r w:rsidRPr="00D81ACD">
        <w:rPr>
          <w:rFonts w:ascii="Times New Roman" w:hAnsi="Times New Roman" w:cs="Times New Roman"/>
          <w:b/>
        </w:rPr>
        <w:lastRenderedPageBreak/>
        <w:t xml:space="preserve">Systems serving 100,000 or more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must </w:t>
      </w:r>
      <w:r w:rsidRPr="00D81ACD">
        <w:rPr>
          <w:rFonts w:ascii="Times New Roman" w:hAnsi="Times New Roman" w:cs="Times New Roman"/>
        </w:rPr>
        <w:t>post the CCR on a publicly accessible Internet site using a direct URL that immediately opens to the full report.</w:t>
      </w:r>
      <w:r w:rsidRPr="00D81ACD">
        <w:rPr>
          <w:rFonts w:ascii="Times New Roman" w:hAnsi="Times New Roman" w:cs="Times New Roman"/>
          <w:u w:val="single"/>
        </w:rPr>
        <w:t xml:space="preserve"> </w:t>
      </w:r>
    </w:p>
    <w:p w14:paraId="3FF69324" w14:textId="77777777" w:rsidR="00005D57" w:rsidRPr="00D81ACD" w:rsidRDefault="00005D57" w:rsidP="00005D57">
      <w:pPr>
        <w:widowControl w:val="0"/>
        <w:numPr>
          <w:ilvl w:val="0"/>
          <w:numId w:val="36"/>
        </w:numPr>
        <w:tabs>
          <w:tab w:val="left" w:pos="-360"/>
        </w:tabs>
        <w:spacing w:after="0" w:line="240" w:lineRule="auto"/>
        <w:ind w:right="-270"/>
        <w:rPr>
          <w:rFonts w:ascii="Times New Roman" w:hAnsi="Times New Roman" w:cs="Times New Roman"/>
        </w:rPr>
      </w:pPr>
      <w:r w:rsidRPr="00D81ACD">
        <w:rPr>
          <w:rFonts w:ascii="Times New Roman" w:hAnsi="Times New Roman" w:cs="Times New Roman"/>
          <w:b/>
        </w:rPr>
        <w:t xml:space="preserve">Systems serving 10,000 or more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must </w:t>
      </w:r>
      <w:r w:rsidRPr="00D81ACD">
        <w:rPr>
          <w:rFonts w:ascii="Times New Roman" w:hAnsi="Times New Roman" w:cs="Times New Roman"/>
        </w:rPr>
        <w:t xml:space="preserve">distribute the CCR using a delivery method in the table above. </w:t>
      </w:r>
    </w:p>
    <w:p w14:paraId="7177AB16" w14:textId="77777777" w:rsidR="00005D57" w:rsidRPr="00D81ACD" w:rsidRDefault="00005D57" w:rsidP="00005D57">
      <w:pPr>
        <w:widowControl w:val="0"/>
        <w:numPr>
          <w:ilvl w:val="0"/>
          <w:numId w:val="36"/>
        </w:numPr>
        <w:tabs>
          <w:tab w:val="left" w:pos="0"/>
        </w:tabs>
        <w:spacing w:after="0" w:line="240" w:lineRule="auto"/>
        <w:ind w:right="-270"/>
        <w:rPr>
          <w:rFonts w:ascii="Times New Roman" w:hAnsi="Times New Roman" w:cs="Times New Roman"/>
        </w:rPr>
      </w:pPr>
      <w:r w:rsidRPr="00D81ACD">
        <w:rPr>
          <w:rFonts w:ascii="Times New Roman" w:hAnsi="Times New Roman" w:cs="Times New Roman"/>
          <w:b/>
        </w:rPr>
        <w:t xml:space="preserve">Systems serving less than 10,000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but more than 500 </w:t>
      </w:r>
      <w:proofErr w:type="gramStart"/>
      <w:r w:rsidRPr="00D81ACD">
        <w:rPr>
          <w:rFonts w:ascii="Times New Roman" w:hAnsi="Times New Roman" w:cs="Times New Roman"/>
          <w:b/>
        </w:rPr>
        <w:t>persons</w:t>
      </w:r>
      <w:proofErr w:type="gramEnd"/>
      <w:r w:rsidRPr="00D81ACD">
        <w:rPr>
          <w:rFonts w:ascii="Times New Roman" w:hAnsi="Times New Roman" w:cs="Times New Roman"/>
        </w:rPr>
        <w:t xml:space="preserve"> </w:t>
      </w:r>
      <w:r w:rsidRPr="00D81ACD">
        <w:rPr>
          <w:rFonts w:ascii="Times New Roman" w:hAnsi="Times New Roman" w:cs="Times New Roman"/>
          <w:b/>
        </w:rPr>
        <w:t>must either</w:t>
      </w:r>
      <w:r w:rsidRPr="00D81ACD">
        <w:rPr>
          <w:rFonts w:ascii="Times New Roman" w:hAnsi="Times New Roman" w:cs="Times New Roman"/>
        </w:rPr>
        <w:t>: (1) distribute the CCR using a delivery method in the table above</w:t>
      </w:r>
      <w:r w:rsidRPr="00D81ACD">
        <w:rPr>
          <w:rFonts w:ascii="Times New Roman" w:hAnsi="Times New Roman" w:cs="Times New Roman"/>
          <w:b/>
        </w:rPr>
        <w:t xml:space="preserve"> </w:t>
      </w:r>
      <w:r w:rsidRPr="00D81ACD">
        <w:rPr>
          <w:rFonts w:ascii="Times New Roman" w:hAnsi="Times New Roman" w:cs="Times New Roman"/>
          <w:b/>
          <w:u w:val="single"/>
        </w:rPr>
        <w:t>OR</w:t>
      </w:r>
      <w:r w:rsidRPr="00D81ACD">
        <w:rPr>
          <w:rFonts w:ascii="Times New Roman" w:hAnsi="Times New Roman" w:cs="Times New Roman"/>
          <w:b/>
        </w:rPr>
        <w:t xml:space="preserve"> </w:t>
      </w:r>
      <w:r w:rsidRPr="00D81ACD">
        <w:rPr>
          <w:rFonts w:ascii="Times New Roman" w:hAnsi="Times New Roman" w:cs="Times New Roman"/>
        </w:rPr>
        <w:t>(2)</w:t>
      </w:r>
      <w:r w:rsidRPr="00D81ACD">
        <w:rPr>
          <w:rFonts w:ascii="Times New Roman" w:hAnsi="Times New Roman" w:cs="Times New Roman"/>
          <w:b/>
        </w:rPr>
        <w:t xml:space="preserve"> </w:t>
      </w:r>
      <w:r w:rsidRPr="00D81ACD">
        <w:rPr>
          <w:rFonts w:ascii="Times New Roman" w:hAnsi="Times New Roman" w:cs="Times New Roman"/>
        </w:rPr>
        <w:t>notify their customers that the CCR is not being mailed, but it will be in what newspaper(s) and when (attach copy of notice).  The complete CCR should be printed in the local newspaper, and a copy of the CCR must be made available upon request.</w:t>
      </w:r>
      <w:r w:rsidRPr="00D81ACD">
        <w:rPr>
          <w:rFonts w:ascii="Times New Roman" w:hAnsi="Times New Roman" w:cs="Times New Roman"/>
          <w:i/>
        </w:rPr>
        <w:t xml:space="preserve"> (The</w:t>
      </w:r>
      <w:r w:rsidRPr="00D81ACD">
        <w:rPr>
          <w:rFonts w:ascii="Times New Roman" w:hAnsi="Times New Roman" w:cs="Times New Roman"/>
        </w:rPr>
        <w:t xml:space="preserve"> </w:t>
      </w:r>
      <w:r w:rsidRPr="00D81ACD">
        <w:rPr>
          <w:rFonts w:ascii="Times New Roman" w:hAnsi="Times New Roman" w:cs="Times New Roman"/>
          <w:i/>
        </w:rPr>
        <w:t>2</w:t>
      </w:r>
      <w:r w:rsidRPr="00D81ACD">
        <w:rPr>
          <w:rFonts w:ascii="Times New Roman" w:hAnsi="Times New Roman" w:cs="Times New Roman"/>
          <w:i/>
          <w:vertAlign w:val="superscript"/>
        </w:rPr>
        <w:t>nd</w:t>
      </w:r>
      <w:r w:rsidRPr="00D81ACD">
        <w:rPr>
          <w:rFonts w:ascii="Times New Roman" w:hAnsi="Times New Roman" w:cs="Times New Roman"/>
          <w:i/>
        </w:rPr>
        <w:t xml:space="preserve"> option is </w:t>
      </w:r>
      <w:r w:rsidRPr="00D81ACD">
        <w:rPr>
          <w:rFonts w:ascii="Times New Roman" w:hAnsi="Times New Roman" w:cs="Times New Roman"/>
          <w:i/>
          <w:u w:val="single"/>
        </w:rPr>
        <w:t>not</w:t>
      </w:r>
      <w:r w:rsidRPr="00D81ACD">
        <w:rPr>
          <w:rFonts w:ascii="Times New Roman" w:hAnsi="Times New Roman" w:cs="Times New Roman"/>
          <w:i/>
        </w:rPr>
        <w:t xml:space="preserve"> acceptable if using the CCR for Tier 3 Public Notification!)</w:t>
      </w:r>
    </w:p>
    <w:p w14:paraId="16EB511F" w14:textId="77777777" w:rsidR="00005D57" w:rsidRPr="00D81ACD" w:rsidRDefault="00005D57" w:rsidP="00005D57">
      <w:pPr>
        <w:widowControl w:val="0"/>
        <w:numPr>
          <w:ilvl w:val="0"/>
          <w:numId w:val="36"/>
        </w:numPr>
        <w:tabs>
          <w:tab w:val="left" w:pos="0"/>
        </w:tabs>
        <w:spacing w:after="0" w:line="240" w:lineRule="auto"/>
        <w:ind w:right="-270"/>
        <w:rPr>
          <w:rFonts w:ascii="Times New Roman" w:hAnsi="Times New Roman" w:cs="Times New Roman"/>
        </w:rPr>
      </w:pPr>
      <w:r w:rsidRPr="00D81ACD">
        <w:rPr>
          <w:rFonts w:ascii="Times New Roman" w:hAnsi="Times New Roman" w:cs="Times New Roman"/>
          <w:b/>
        </w:rPr>
        <w:t xml:space="preserve">Systems serving 500 or fewer </w:t>
      </w:r>
      <w:proofErr w:type="gramStart"/>
      <w:r w:rsidRPr="00D81ACD">
        <w:rPr>
          <w:rFonts w:ascii="Times New Roman" w:hAnsi="Times New Roman" w:cs="Times New Roman"/>
          <w:b/>
        </w:rPr>
        <w:t>persons</w:t>
      </w:r>
      <w:proofErr w:type="gramEnd"/>
      <w:r w:rsidRPr="00D81ACD">
        <w:rPr>
          <w:rFonts w:ascii="Times New Roman" w:hAnsi="Times New Roman" w:cs="Times New Roman"/>
          <w:b/>
        </w:rPr>
        <w:t xml:space="preserve"> must either: </w:t>
      </w:r>
      <w:r w:rsidRPr="00D81ACD">
        <w:rPr>
          <w:rFonts w:ascii="Times New Roman" w:hAnsi="Times New Roman" w:cs="Times New Roman"/>
        </w:rPr>
        <w:t xml:space="preserve">(1) distribute the CCR using a delivery method in the table above </w:t>
      </w:r>
      <w:r w:rsidRPr="00D81ACD">
        <w:rPr>
          <w:rFonts w:ascii="Times New Roman" w:hAnsi="Times New Roman" w:cs="Times New Roman"/>
          <w:b/>
          <w:u w:val="single"/>
        </w:rPr>
        <w:t>OR</w:t>
      </w:r>
      <w:r w:rsidRPr="00D81ACD">
        <w:rPr>
          <w:rFonts w:ascii="Times New Roman" w:hAnsi="Times New Roman" w:cs="Times New Roman"/>
        </w:rPr>
        <w:t xml:space="preserve"> (2) notify their customers that the CCR is not being mailed, and a copy of the CCR must be made available upon request.  </w:t>
      </w:r>
      <w:r w:rsidRPr="00D81ACD">
        <w:rPr>
          <w:rFonts w:ascii="Times New Roman" w:hAnsi="Times New Roman" w:cs="Times New Roman"/>
          <w:i/>
        </w:rPr>
        <w:t>(The 2</w:t>
      </w:r>
      <w:r w:rsidRPr="00D81ACD">
        <w:rPr>
          <w:rFonts w:ascii="Times New Roman" w:hAnsi="Times New Roman" w:cs="Times New Roman"/>
          <w:i/>
          <w:vertAlign w:val="superscript"/>
        </w:rPr>
        <w:t>nd</w:t>
      </w:r>
      <w:r w:rsidRPr="00D81ACD">
        <w:rPr>
          <w:rFonts w:ascii="Times New Roman" w:hAnsi="Times New Roman" w:cs="Times New Roman"/>
          <w:i/>
        </w:rPr>
        <w:t xml:space="preserve"> option is </w:t>
      </w:r>
      <w:r w:rsidRPr="00D81ACD">
        <w:rPr>
          <w:rFonts w:ascii="Times New Roman" w:hAnsi="Times New Roman" w:cs="Times New Roman"/>
          <w:i/>
          <w:u w:val="single"/>
        </w:rPr>
        <w:t>not</w:t>
      </w:r>
      <w:r w:rsidRPr="00D81ACD">
        <w:rPr>
          <w:rFonts w:ascii="Times New Roman" w:hAnsi="Times New Roman" w:cs="Times New Roman"/>
          <w:i/>
        </w:rPr>
        <w:t xml:space="preserve"> acceptable if using the CCR for Tier 3 Public Notification!) </w:t>
      </w:r>
      <w:r w:rsidRPr="00D81ACD">
        <w:rPr>
          <w:rFonts w:ascii="Times New Roman" w:hAnsi="Times New Roman" w:cs="Times New Roman"/>
        </w:rPr>
        <w:t>A copy of the notice must be submitted to the State with the CCR and Certification Form.</w:t>
      </w:r>
    </w:p>
    <w:p w14:paraId="5C93DBEA" w14:textId="77777777" w:rsidR="00005D57" w:rsidRPr="00D81ACD" w:rsidRDefault="00005D57" w:rsidP="00005D57">
      <w:pPr>
        <w:widowControl w:val="0"/>
        <w:numPr>
          <w:ilvl w:val="0"/>
          <w:numId w:val="36"/>
        </w:numPr>
        <w:tabs>
          <w:tab w:val="left" w:pos="0"/>
        </w:tabs>
        <w:spacing w:after="0" w:line="240" w:lineRule="auto"/>
        <w:ind w:right="-270"/>
        <w:rPr>
          <w:rFonts w:ascii="Times New Roman" w:hAnsi="Times New Roman" w:cs="Times New Roman"/>
        </w:rPr>
      </w:pPr>
      <w:r w:rsidRPr="00D81ACD">
        <w:rPr>
          <w:rFonts w:ascii="Times New Roman" w:hAnsi="Times New Roman" w:cs="Times New Roman"/>
          <w:b/>
        </w:rPr>
        <w:t>Note</w:t>
      </w:r>
      <w:r w:rsidRPr="00D81ACD">
        <w:rPr>
          <w:rFonts w:ascii="Times New Roman" w:hAnsi="Times New Roman" w:cs="Times New Roman"/>
        </w:rPr>
        <w:t>:  Use of social media or automated phone calls DO NOT meet existing CCR distribution methods under the Rule</w:t>
      </w:r>
      <w:r w:rsidRPr="00D81ACD">
        <w:rPr>
          <w:rFonts w:ascii="Times New Roman" w:hAnsi="Times New Roman" w:cs="Times New Roman"/>
          <w:b/>
        </w:rPr>
        <w:t>.</w:t>
      </w:r>
    </w:p>
    <w:p w14:paraId="2F688F0E" w14:textId="77777777" w:rsidR="00005D57" w:rsidRPr="00D81ACD" w:rsidRDefault="00005D57" w:rsidP="00005D57">
      <w:pPr>
        <w:widowControl w:val="0"/>
        <w:tabs>
          <w:tab w:val="left" w:pos="0"/>
        </w:tabs>
        <w:spacing w:after="0" w:line="240" w:lineRule="auto"/>
        <w:ind w:left="720" w:right="-270"/>
        <w:rPr>
          <w:rFonts w:ascii="Times New Roman" w:hAnsi="Times New Roman" w:cs="Times New Roman"/>
        </w:rPr>
      </w:pPr>
    </w:p>
    <w:p w14:paraId="5944C6E7" w14:textId="77777777" w:rsidR="00005D57" w:rsidRPr="00D81ACD" w:rsidRDefault="00005D57" w:rsidP="00005D57">
      <w:pPr>
        <w:pStyle w:val="ListParagraph"/>
        <w:widowControl w:val="0"/>
        <w:numPr>
          <w:ilvl w:val="0"/>
          <w:numId w:val="37"/>
        </w:numPr>
        <w:tabs>
          <w:tab w:val="left" w:pos="0"/>
        </w:tabs>
        <w:spacing w:after="0" w:line="240" w:lineRule="auto"/>
        <w:ind w:right="-270"/>
        <w:rPr>
          <w:rFonts w:ascii="Times New Roman" w:hAnsi="Times New Roman" w:cs="Times New Roman"/>
          <w:b/>
          <w:bCs/>
          <w:u w:val="single"/>
        </w:rPr>
      </w:pPr>
      <w:r w:rsidRPr="00D81ACD">
        <w:rPr>
          <w:rFonts w:ascii="Times New Roman" w:hAnsi="Times New Roman" w:cs="Times New Roman"/>
          <w:b/>
          <w:bCs/>
          <w:u w:val="single"/>
        </w:rPr>
        <w:t>Submit and certify a copy of the CCR and all supporting documentation (copy of notice, email, or bill example) through our ECERT Online Certification application in one PDF file</w:t>
      </w:r>
    </w:p>
    <w:p w14:paraId="3E8F7C50" w14:textId="77777777" w:rsidR="00005D57" w:rsidRPr="00D81ACD" w:rsidRDefault="00005D57" w:rsidP="00005D57">
      <w:pPr>
        <w:pStyle w:val="ListParagraph"/>
        <w:widowControl w:val="0"/>
        <w:numPr>
          <w:ilvl w:val="0"/>
          <w:numId w:val="39"/>
        </w:numPr>
        <w:tabs>
          <w:tab w:val="left" w:pos="0"/>
        </w:tabs>
        <w:spacing w:line="240" w:lineRule="auto"/>
        <w:ind w:right="-274"/>
        <w:rPr>
          <w:rFonts w:ascii="Times New Roman" w:hAnsi="Times New Roman" w:cs="Times New Roman"/>
          <w:bCs/>
        </w:rPr>
      </w:pPr>
      <w:r w:rsidRPr="00D81ACD">
        <w:rPr>
          <w:rFonts w:ascii="Times New Roman" w:hAnsi="Times New Roman" w:cs="Times New Roman"/>
          <w:bCs/>
        </w:rPr>
        <w:t>ECERT Online Certification and Submittal of CCR:</w:t>
      </w:r>
    </w:p>
    <w:p w14:paraId="21A0CE39" w14:textId="77777777" w:rsidR="00005D57" w:rsidRPr="00D81ACD" w:rsidRDefault="00005D57" w:rsidP="00005D57">
      <w:pPr>
        <w:pStyle w:val="ListParagraph"/>
        <w:widowControl w:val="0"/>
        <w:numPr>
          <w:ilvl w:val="1"/>
          <w:numId w:val="39"/>
        </w:numPr>
        <w:tabs>
          <w:tab w:val="left" w:pos="0"/>
        </w:tabs>
        <w:spacing w:line="240" w:lineRule="auto"/>
        <w:ind w:right="-274"/>
        <w:rPr>
          <w:rFonts w:ascii="Times New Roman" w:hAnsi="Times New Roman" w:cs="Times New Roman"/>
          <w:b/>
        </w:rPr>
      </w:pPr>
      <w:hyperlink r:id="rId9" w:history="1">
        <w:r w:rsidRPr="00D81ACD">
          <w:rPr>
            <w:rStyle w:val="Hyperlink"/>
            <w:rFonts w:ascii="Times New Roman" w:hAnsi="Times New Roman" w:cs="Times New Roman"/>
          </w:rPr>
          <w:t>https://pws.ncwater.org/ECERT/pages/default.aspx</w:t>
        </w:r>
      </w:hyperlink>
    </w:p>
    <w:p w14:paraId="31142D49" w14:textId="77777777" w:rsidR="00005D57" w:rsidRPr="00D81ACD" w:rsidRDefault="00005D57" w:rsidP="00005D57">
      <w:pPr>
        <w:pStyle w:val="ListParagraph"/>
        <w:numPr>
          <w:ilvl w:val="1"/>
          <w:numId w:val="39"/>
        </w:numPr>
        <w:tabs>
          <w:tab w:val="left" w:pos="270"/>
        </w:tabs>
        <w:spacing w:line="278" w:lineRule="auto"/>
        <w:ind w:right="-274"/>
        <w:rPr>
          <w:rFonts w:ascii="Times New Roman" w:hAnsi="Times New Roman" w:cs="Times New Roman"/>
        </w:rPr>
      </w:pPr>
      <w:r w:rsidRPr="00D81ACD">
        <w:rPr>
          <w:rFonts w:ascii="Times New Roman" w:hAnsi="Times New Roman" w:cs="Times New Roman"/>
        </w:rPr>
        <w:t xml:space="preserve">The certification form on the Certification Form Document is not required for CCRs submitted through ECERT.  </w:t>
      </w:r>
    </w:p>
    <w:p w14:paraId="6E1A156B" w14:textId="77777777" w:rsidR="00005D57" w:rsidRPr="00D81ACD" w:rsidRDefault="00005D57" w:rsidP="00005D57">
      <w:pPr>
        <w:pStyle w:val="ListParagraph"/>
        <w:numPr>
          <w:ilvl w:val="1"/>
          <w:numId w:val="39"/>
        </w:numPr>
        <w:tabs>
          <w:tab w:val="left" w:pos="270"/>
        </w:tabs>
        <w:spacing w:line="278" w:lineRule="auto"/>
        <w:ind w:right="-274"/>
        <w:rPr>
          <w:rFonts w:ascii="Times New Roman" w:hAnsi="Times New Roman" w:cs="Times New Roman"/>
        </w:rPr>
      </w:pPr>
      <w:r w:rsidRPr="00D81ACD">
        <w:rPr>
          <w:rFonts w:ascii="Times New Roman" w:hAnsi="Times New Roman" w:cs="Times New Roman"/>
        </w:rPr>
        <w:t xml:space="preserve">For assistance with accessing ECERT please email </w:t>
      </w:r>
      <w:hyperlink r:id="rId10" w:history="1">
        <w:r w:rsidRPr="00D81ACD">
          <w:rPr>
            <w:rFonts w:ascii="Times New Roman" w:hAnsi="Times New Roman" w:cs="Times New Roman"/>
            <w:color w:val="0000FF"/>
            <w:u w:val="single"/>
          </w:rPr>
          <w:t>PWSS.CCR@deq.nc.gov</w:t>
        </w:r>
      </w:hyperlink>
      <w:r w:rsidRPr="00D81ACD">
        <w:rPr>
          <w:rFonts w:ascii="Times New Roman" w:hAnsi="Times New Roman" w:cs="Times New Roman"/>
        </w:rPr>
        <w:t xml:space="preserve"> or go to</w:t>
      </w:r>
      <w:r w:rsidRPr="00D81ACD">
        <w:rPr>
          <w:rFonts w:ascii="Times New Roman" w:hAnsi="Times New Roman" w:cs="Times New Roman"/>
          <w:b/>
        </w:rPr>
        <w:t xml:space="preserve"> </w:t>
      </w:r>
      <w:hyperlink r:id="rId11" w:history="1">
        <w:r w:rsidRPr="00D81ACD">
          <w:rPr>
            <w:rFonts w:ascii="Times New Roman" w:hAnsi="Times New Roman" w:cs="Times New Roman"/>
            <w:color w:val="0000FF"/>
            <w:u w:val="single"/>
          </w:rPr>
          <w:t>https://pws.ncwater.org/ECERT/pages/CCRHELP.pdf</w:t>
        </w:r>
      </w:hyperlink>
      <w:r w:rsidRPr="00D81ACD">
        <w:rPr>
          <w:rFonts w:ascii="Times New Roman" w:hAnsi="Times New Roman" w:cs="Times New Roman"/>
        </w:rPr>
        <w:t xml:space="preserve">. </w:t>
      </w:r>
    </w:p>
    <w:p w14:paraId="79B4AA25" w14:textId="77777777" w:rsidR="00005D57" w:rsidRPr="00D81ACD" w:rsidRDefault="00005D57" w:rsidP="00005D57">
      <w:pPr>
        <w:pStyle w:val="ListParagraph"/>
        <w:numPr>
          <w:ilvl w:val="1"/>
          <w:numId w:val="39"/>
        </w:numPr>
        <w:tabs>
          <w:tab w:val="left" w:pos="270"/>
        </w:tabs>
        <w:spacing w:line="240" w:lineRule="auto"/>
        <w:ind w:right="-274"/>
        <w:rPr>
          <w:rFonts w:ascii="Times New Roman" w:hAnsi="Times New Roman" w:cs="Times New Roman"/>
          <w:b/>
          <w:bCs/>
          <w:highlight w:val="yellow"/>
        </w:rPr>
      </w:pPr>
      <w:r w:rsidRPr="00D81ACD">
        <w:rPr>
          <w:rFonts w:ascii="Times New Roman" w:hAnsi="Times New Roman" w:cs="Times New Roman"/>
          <w:b/>
          <w:bCs/>
          <w:highlight w:val="yellow"/>
        </w:rPr>
        <w:t>If a Tier 3 Public Notice is included in the report, you must submit to both the CCR and PN modules in ECERT to certify both requirements have been met.</w:t>
      </w:r>
    </w:p>
    <w:p w14:paraId="4FA7E13C" w14:textId="69CA596A" w:rsidR="00D23A74" w:rsidRPr="00D81ACD" w:rsidRDefault="00005D57" w:rsidP="00456315">
      <w:pPr>
        <w:pStyle w:val="ListParagraph"/>
        <w:numPr>
          <w:ilvl w:val="0"/>
          <w:numId w:val="38"/>
        </w:numPr>
        <w:spacing w:after="0" w:line="240" w:lineRule="auto"/>
        <w:rPr>
          <w:rFonts w:ascii="Times New Roman" w:hAnsi="Times New Roman" w:cs="Times New Roman"/>
        </w:rPr>
      </w:pPr>
      <w:r w:rsidRPr="00D81ACD">
        <w:rPr>
          <w:rFonts w:ascii="Times New Roman" w:hAnsi="Times New Roman" w:cs="Times New Roman"/>
          <w:b/>
        </w:rPr>
        <w:t>If you do not have access to the internet</w:t>
      </w:r>
      <w:r w:rsidRPr="00D81ACD">
        <w:rPr>
          <w:rFonts w:ascii="Times New Roman" w:hAnsi="Times New Roman" w:cs="Times New Roman"/>
        </w:rPr>
        <w:t xml:space="preserve">, you can mail your CCR, Certification Form, and supporting documentation to: </w:t>
      </w:r>
      <w:r w:rsidRPr="00D81ACD">
        <w:rPr>
          <w:rFonts w:ascii="Times New Roman" w:hAnsi="Times New Roman" w:cs="Times New Roman"/>
          <w:i/>
        </w:rPr>
        <w:t>Public Water Supply Section, 1634 Mail Service Center, Raleigh, NC 27699-1634, Attn: CCR Rule Manager</w:t>
      </w:r>
      <w:r w:rsidRPr="00D81ACD">
        <w:rPr>
          <w:rFonts w:ascii="Times New Roman" w:hAnsi="Times New Roman" w:cs="Times New Roman"/>
        </w:rPr>
        <w:t>.</w:t>
      </w:r>
    </w:p>
    <w:p w14:paraId="5D05E4DC" w14:textId="77777777" w:rsidR="00005D57" w:rsidRPr="00D81ACD" w:rsidRDefault="00005D57" w:rsidP="00D81ACD">
      <w:pPr>
        <w:pStyle w:val="ListParagraph"/>
        <w:spacing w:after="0" w:line="240" w:lineRule="auto"/>
        <w:rPr>
          <w:rFonts w:ascii="Times New Roman" w:hAnsi="Times New Roman" w:cs="Times New Roman"/>
        </w:rPr>
      </w:pPr>
    </w:p>
    <w:p w14:paraId="4D7D8824" w14:textId="1C3F9E48" w:rsidR="00456315" w:rsidRPr="00D81ACD" w:rsidRDefault="00456315" w:rsidP="00456315">
      <w:pPr>
        <w:rPr>
          <w:rFonts w:ascii="Times New Roman" w:hAnsi="Times New Roman"/>
          <w:b/>
          <w:u w:val="single"/>
        </w:rPr>
      </w:pPr>
      <w:r w:rsidRPr="00D81ACD">
        <w:rPr>
          <w:rFonts w:ascii="Times New Roman" w:hAnsi="Times New Roman"/>
          <w:b/>
          <w:u w:val="single"/>
        </w:rPr>
        <w:t>Special Instructions for Systems Serving 500 or Fewer Persons</w:t>
      </w:r>
    </w:p>
    <w:p w14:paraId="63DC9CE0" w14:textId="4F097EF2" w:rsidR="00456315" w:rsidRPr="006E79A5" w:rsidRDefault="00456315" w:rsidP="00456315">
      <w:pPr>
        <w:pStyle w:val="ListParagraph"/>
        <w:numPr>
          <w:ilvl w:val="0"/>
          <w:numId w:val="31"/>
        </w:numPr>
        <w:spacing w:line="240" w:lineRule="auto"/>
        <w:rPr>
          <w:rFonts w:ascii="Times New Roman" w:eastAsia="Calibri" w:hAnsi="Times New Roman" w:cs="Times New Roman"/>
        </w:rPr>
      </w:pPr>
      <w:r w:rsidRPr="006E79A5">
        <w:rPr>
          <w:rFonts w:ascii="Times New Roman" w:eastAsia="Calibri" w:hAnsi="Times New Roman" w:cs="Times New Roman"/>
        </w:rPr>
        <w:t>Systems that serve 500 or fewer customers do not need to directly deliver their CCR if they instead deliver a notice of availability to all customers that explains how they can obtain a copy.   This is not an acceptable method if the CCR is being used to deliver a Tier 3 Public Notice.</w:t>
      </w:r>
    </w:p>
    <w:p w14:paraId="217B2860" w14:textId="5705E917" w:rsidR="00456315" w:rsidRPr="006E79A5" w:rsidRDefault="00456315" w:rsidP="00456315">
      <w:pPr>
        <w:pStyle w:val="ListParagraph"/>
        <w:numPr>
          <w:ilvl w:val="0"/>
          <w:numId w:val="31"/>
        </w:numPr>
        <w:spacing w:line="240" w:lineRule="auto"/>
        <w:rPr>
          <w:rFonts w:ascii="Times New Roman" w:eastAsia="Calibri" w:hAnsi="Times New Roman" w:cs="Times New Roman"/>
        </w:rPr>
      </w:pPr>
      <w:r w:rsidRPr="006E79A5">
        <w:rPr>
          <w:rFonts w:ascii="Times New Roman" w:eastAsia="Calibri" w:hAnsi="Times New Roman" w:cs="Times New Roman"/>
        </w:rPr>
        <w:t xml:space="preserve">The notice could include the name and contact details of who customers should request a copy of the CCR from or it could include a direct URL to view the CCR if the report has been posted online.  Examples of these are included below.  The notice of availability must be directly delivered to each </w:t>
      </w:r>
      <w:proofErr w:type="gramStart"/>
      <w:r w:rsidRPr="006E79A5">
        <w:rPr>
          <w:rFonts w:ascii="Times New Roman" w:eastAsia="Calibri" w:hAnsi="Times New Roman" w:cs="Times New Roman"/>
        </w:rPr>
        <w:t>customer</w:t>
      </w:r>
      <w:proofErr w:type="gramEnd"/>
      <w:r w:rsidRPr="006E79A5">
        <w:rPr>
          <w:rFonts w:ascii="Times New Roman" w:eastAsia="Calibri" w:hAnsi="Times New Roman" w:cs="Times New Roman"/>
        </w:rPr>
        <w:t xml:space="preserve"> which can be done by mail, hand delivery, or including it with water bills. </w:t>
      </w:r>
    </w:p>
    <w:p w14:paraId="0CC8AD0A" w14:textId="62194689" w:rsidR="00456315" w:rsidRPr="006E79A5" w:rsidRDefault="00456315" w:rsidP="00456315">
      <w:pPr>
        <w:pStyle w:val="ListParagraph"/>
        <w:numPr>
          <w:ilvl w:val="0"/>
          <w:numId w:val="31"/>
        </w:numPr>
        <w:spacing w:line="240" w:lineRule="auto"/>
        <w:rPr>
          <w:rFonts w:ascii="Times New Roman" w:eastAsia="Calibri" w:hAnsi="Times New Roman" w:cs="Times New Roman"/>
        </w:rPr>
      </w:pPr>
      <w:r w:rsidRPr="006E79A5">
        <w:rPr>
          <w:rFonts w:ascii="Times New Roman" w:eastAsia="Calibri" w:hAnsi="Times New Roman" w:cs="Times New Roman"/>
        </w:rPr>
        <w:t>When submitting your CCR to the State, you must include a copy of the notice of availability along with the full CCR report if this distribution method is used.</w:t>
      </w:r>
    </w:p>
    <w:p w14:paraId="24CB0D49" w14:textId="77777777" w:rsidR="00A2474D" w:rsidRPr="006E79A5" w:rsidRDefault="00456315" w:rsidP="00A2474D">
      <w:pPr>
        <w:pStyle w:val="ListParagraph"/>
        <w:numPr>
          <w:ilvl w:val="1"/>
          <w:numId w:val="31"/>
        </w:numPr>
        <w:spacing w:after="0" w:line="240" w:lineRule="auto"/>
        <w:rPr>
          <w:rFonts w:ascii="Times New Roman" w:eastAsia="Calibri" w:hAnsi="Times New Roman" w:cs="Times New Roman"/>
          <w:b/>
          <w:bCs/>
        </w:rPr>
      </w:pPr>
      <w:r w:rsidRPr="006E79A5">
        <w:rPr>
          <w:rFonts w:ascii="Times New Roman" w:eastAsia="Calibri" w:hAnsi="Times New Roman" w:cs="Times New Roman"/>
          <w:b/>
          <w:bCs/>
        </w:rPr>
        <w:t>Example Notice of Availability</w:t>
      </w:r>
    </w:p>
    <w:p w14:paraId="146A0B1A" w14:textId="4874FB1D" w:rsidR="00456315" w:rsidRPr="006E79A5" w:rsidRDefault="00456315" w:rsidP="00A2474D">
      <w:pPr>
        <w:pStyle w:val="ListParagraph"/>
        <w:numPr>
          <w:ilvl w:val="1"/>
          <w:numId w:val="31"/>
        </w:numPr>
        <w:spacing w:after="0" w:line="240" w:lineRule="auto"/>
        <w:rPr>
          <w:rFonts w:ascii="Times New Roman" w:eastAsia="Calibri" w:hAnsi="Times New Roman" w:cs="Times New Roman"/>
          <w:b/>
          <w:bCs/>
        </w:rPr>
      </w:pPr>
      <w:r w:rsidRPr="006E79A5">
        <w:rPr>
          <w:rFonts w:ascii="Times New Roman" w:eastAsia="Calibri" w:hAnsi="Times New Roman" w:cs="Times New Roman"/>
        </w:rPr>
        <w:t xml:space="preserve">The Annual Drinking Water Quality Report for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will not be distributed to each customer, but a copy is available upon request.  Contact your water system representative, [insert Name] at [insert phone number with area code].</w:t>
      </w:r>
    </w:p>
    <w:p w14:paraId="70D7DFFC" w14:textId="1271C061" w:rsidR="00456315" w:rsidRPr="006E79A5" w:rsidRDefault="00456315" w:rsidP="009D7C65">
      <w:pPr>
        <w:pStyle w:val="ListParagraph"/>
        <w:numPr>
          <w:ilvl w:val="1"/>
          <w:numId w:val="31"/>
        </w:numPr>
        <w:spacing w:after="0" w:line="240" w:lineRule="auto"/>
        <w:rPr>
          <w:rFonts w:ascii="Times New Roman" w:eastAsia="Calibri" w:hAnsi="Times New Roman" w:cs="Times New Roman"/>
          <w:iCs/>
        </w:rPr>
      </w:pPr>
      <w:r w:rsidRPr="006E79A5">
        <w:rPr>
          <w:rFonts w:ascii="Times New Roman" w:eastAsia="Calibri" w:hAnsi="Times New Roman" w:cs="Times New Roman"/>
          <w:b/>
          <w:bCs/>
          <w:u w:val="single"/>
        </w:rPr>
        <w:t>Note</w:t>
      </w:r>
      <w:r w:rsidRPr="006E79A5">
        <w:rPr>
          <w:rFonts w:ascii="Times New Roman" w:eastAsia="Calibri" w:hAnsi="Times New Roman" w:cs="Times New Roman"/>
        </w:rPr>
        <w:t xml:space="preserve">:  </w:t>
      </w:r>
      <w:r w:rsidRPr="006E79A5">
        <w:rPr>
          <w:rFonts w:ascii="Times New Roman" w:eastAsia="Calibri" w:hAnsi="Times New Roman" w:cs="Times New Roman"/>
          <w:iCs/>
        </w:rPr>
        <w:t>Water systems should provide a translation of this statement if &gt;10 percent of the population served is non-English speaking.  Here is a translation of the above example:</w:t>
      </w:r>
    </w:p>
    <w:p w14:paraId="1926C13A" w14:textId="65F07DC9" w:rsidR="009D7C65" w:rsidRPr="006E79A5" w:rsidRDefault="00456315" w:rsidP="009D7C65">
      <w:pPr>
        <w:pStyle w:val="ListParagraph"/>
        <w:numPr>
          <w:ilvl w:val="2"/>
          <w:numId w:val="31"/>
        </w:numPr>
        <w:spacing w:after="0" w:line="240" w:lineRule="auto"/>
        <w:rPr>
          <w:rFonts w:ascii="Times New Roman" w:eastAsia="Calibri" w:hAnsi="Times New Roman" w:cs="Times New Roman"/>
        </w:rPr>
      </w:pPr>
      <w:r w:rsidRPr="006E79A5">
        <w:rPr>
          <w:rFonts w:ascii="Times New Roman" w:eastAsia="Calibri" w:hAnsi="Times New Roman" w:cs="Times New Roman"/>
        </w:rPr>
        <w:t xml:space="preserve">El Informe </w:t>
      </w:r>
      <w:proofErr w:type="spellStart"/>
      <w:r w:rsidRPr="006E79A5">
        <w:rPr>
          <w:rFonts w:ascii="Times New Roman" w:eastAsia="Calibri" w:hAnsi="Times New Roman" w:cs="Times New Roman"/>
        </w:rPr>
        <w:t>Anual</w:t>
      </w:r>
      <w:proofErr w:type="spellEnd"/>
      <w:r w:rsidRPr="006E79A5">
        <w:rPr>
          <w:rFonts w:ascii="Times New Roman" w:eastAsia="Calibri" w:hAnsi="Times New Roman" w:cs="Times New Roman"/>
        </w:rPr>
        <w:t xml:space="preserve"> de Calidad de Agua Potable (Informe de </w:t>
      </w:r>
      <w:proofErr w:type="spellStart"/>
      <w:r w:rsidRPr="006E79A5">
        <w:rPr>
          <w:rFonts w:ascii="Times New Roman" w:eastAsia="Calibri" w:hAnsi="Times New Roman" w:cs="Times New Roman"/>
        </w:rPr>
        <w:t>Confianza</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Consumidor</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año</w:t>
      </w:r>
      <w:proofErr w:type="spellEnd"/>
      <w:r w:rsidRPr="006E79A5">
        <w:rPr>
          <w:rFonts w:ascii="Times New Roman" w:eastAsia="Calibri" w:hAnsi="Times New Roman" w:cs="Times New Roman"/>
        </w:rPr>
        <w:t xml:space="preserve">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no se </w:t>
      </w:r>
      <w:proofErr w:type="spellStart"/>
      <w:r w:rsidRPr="006E79A5">
        <w:rPr>
          <w:rFonts w:ascii="Times New Roman" w:eastAsia="Calibri" w:hAnsi="Times New Roman" w:cs="Times New Roman"/>
        </w:rPr>
        <w:t>distribuirá</w:t>
      </w:r>
      <w:proofErr w:type="spellEnd"/>
      <w:r w:rsidRPr="006E79A5">
        <w:rPr>
          <w:rFonts w:ascii="Times New Roman" w:eastAsia="Calibri" w:hAnsi="Times New Roman" w:cs="Times New Roman"/>
        </w:rPr>
        <w:t xml:space="preserve"> a </w:t>
      </w:r>
      <w:proofErr w:type="spellStart"/>
      <w:r w:rsidRPr="006E79A5">
        <w:rPr>
          <w:rFonts w:ascii="Times New Roman" w:eastAsia="Calibri" w:hAnsi="Times New Roman" w:cs="Times New Roman"/>
        </w:rPr>
        <w:t>cada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cliente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pero</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puede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obtener</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una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copia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si</w:t>
      </w:r>
      <w:proofErr w:type="spellEnd"/>
      <w:r w:rsidRPr="006E79A5">
        <w:rPr>
          <w:rFonts w:ascii="Times New Roman" w:eastAsia="Calibri" w:hAnsi="Times New Roman" w:cs="Times New Roman"/>
        </w:rPr>
        <w:t xml:space="preserve"> la </w:t>
      </w:r>
      <w:proofErr w:type="spellStart"/>
      <w:r w:rsidRPr="006E79A5">
        <w:rPr>
          <w:rFonts w:ascii="Times New Roman" w:eastAsia="Calibri" w:hAnsi="Times New Roman" w:cs="Times New Roman"/>
        </w:rPr>
        <w:t>pide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Contacte</w:t>
      </w:r>
      <w:proofErr w:type="spellEnd"/>
      <w:r w:rsidRPr="006E79A5">
        <w:rPr>
          <w:rFonts w:ascii="Times New Roman" w:eastAsia="Calibri" w:hAnsi="Times New Roman" w:cs="Times New Roman"/>
        </w:rPr>
        <w:t xml:space="preserve"> al </w:t>
      </w:r>
      <w:proofErr w:type="spellStart"/>
      <w:r w:rsidRPr="006E79A5">
        <w:rPr>
          <w:rFonts w:ascii="Times New Roman" w:eastAsia="Calibri" w:hAnsi="Times New Roman" w:cs="Times New Roman"/>
        </w:rPr>
        <w:t>representante</w:t>
      </w:r>
      <w:proofErr w:type="spellEnd"/>
      <w:r w:rsidRPr="006E79A5">
        <w:rPr>
          <w:rFonts w:ascii="Times New Roman" w:eastAsia="Calibri" w:hAnsi="Times New Roman" w:cs="Times New Roman"/>
        </w:rPr>
        <w:t xml:space="preserve"> de </w:t>
      </w:r>
      <w:proofErr w:type="spellStart"/>
      <w:r w:rsidRPr="006E79A5">
        <w:rPr>
          <w:rFonts w:ascii="Times New Roman" w:eastAsia="Calibri" w:hAnsi="Times New Roman" w:cs="Times New Roman"/>
        </w:rPr>
        <w:t>su</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compañía</w:t>
      </w:r>
      <w:proofErr w:type="spellEnd"/>
      <w:r w:rsidRPr="006E79A5">
        <w:rPr>
          <w:rFonts w:ascii="Times New Roman" w:eastAsia="Calibri" w:hAnsi="Times New Roman" w:cs="Times New Roman"/>
        </w:rPr>
        <w:t xml:space="preserve"> de </w:t>
      </w:r>
      <w:proofErr w:type="spellStart"/>
      <w:proofErr w:type="gramStart"/>
      <w:r w:rsidRPr="006E79A5">
        <w:rPr>
          <w:rFonts w:ascii="Times New Roman" w:eastAsia="Calibri" w:hAnsi="Times New Roman" w:cs="Times New Roman"/>
        </w:rPr>
        <w:t>agua</w:t>
      </w:r>
      <w:proofErr w:type="spellEnd"/>
      <w:r w:rsidRPr="006E79A5">
        <w:rPr>
          <w:rFonts w:ascii="Times New Roman" w:eastAsia="Calibri" w:hAnsi="Times New Roman" w:cs="Times New Roman"/>
        </w:rPr>
        <w:t>,[</w:t>
      </w:r>
      <w:proofErr w:type="gramEnd"/>
      <w:r w:rsidRPr="006E79A5">
        <w:rPr>
          <w:rFonts w:ascii="Times New Roman" w:eastAsia="Calibri" w:hAnsi="Times New Roman" w:cs="Times New Roman"/>
        </w:rPr>
        <w:t xml:space="preserve">insert Name] al [insert phone number with area code] para </w:t>
      </w:r>
      <w:proofErr w:type="spellStart"/>
      <w:r w:rsidRPr="006E79A5">
        <w:rPr>
          <w:rFonts w:ascii="Times New Roman" w:eastAsia="Calibri" w:hAnsi="Times New Roman" w:cs="Times New Roman"/>
        </w:rPr>
        <w:t>pedir</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una</w:t>
      </w:r>
      <w:proofErr w:type="spellEnd"/>
      <w:r w:rsidRPr="006E79A5">
        <w:rPr>
          <w:rFonts w:ascii="Times New Roman" w:eastAsia="Calibri" w:hAnsi="Times New Roman" w:cs="Times New Roman"/>
        </w:rPr>
        <w:t xml:space="preserve"> </w:t>
      </w:r>
      <w:proofErr w:type="spellStart"/>
      <w:proofErr w:type="gramStart"/>
      <w:r w:rsidRPr="006E79A5">
        <w:rPr>
          <w:rFonts w:ascii="Times New Roman" w:eastAsia="Calibri" w:hAnsi="Times New Roman" w:cs="Times New Roman"/>
        </w:rPr>
        <w:t>copia</w:t>
      </w:r>
      <w:proofErr w:type="spellEnd"/>
      <w:r w:rsidRPr="006E79A5">
        <w:rPr>
          <w:rFonts w:ascii="Times New Roman" w:eastAsia="Calibri" w:hAnsi="Times New Roman" w:cs="Times New Roman"/>
        </w:rPr>
        <w:t xml:space="preserve"> .</w:t>
      </w:r>
      <w:proofErr w:type="gramEnd"/>
    </w:p>
    <w:p w14:paraId="655349AD" w14:textId="77777777" w:rsidR="009D7C65" w:rsidRPr="006E79A5" w:rsidRDefault="00456315" w:rsidP="00A2474D">
      <w:pPr>
        <w:pStyle w:val="ListParagraph"/>
        <w:numPr>
          <w:ilvl w:val="1"/>
          <w:numId w:val="31"/>
        </w:numPr>
        <w:spacing w:after="0" w:line="240" w:lineRule="auto"/>
        <w:rPr>
          <w:rFonts w:ascii="Times New Roman" w:eastAsia="Calibri" w:hAnsi="Times New Roman" w:cs="Times New Roman"/>
        </w:rPr>
      </w:pPr>
      <w:r w:rsidRPr="006E79A5">
        <w:rPr>
          <w:rFonts w:ascii="Times New Roman" w:eastAsia="Calibri" w:hAnsi="Times New Roman" w:cs="Times New Roman"/>
          <w:b/>
          <w:bCs/>
        </w:rPr>
        <w:t>Example Notice of Direct URL:</w:t>
      </w:r>
    </w:p>
    <w:p w14:paraId="2E6DD796" w14:textId="7BA55694" w:rsidR="009D7C65" w:rsidRPr="006E79A5" w:rsidRDefault="00456315" w:rsidP="00A2474D">
      <w:pPr>
        <w:pStyle w:val="ListParagraph"/>
        <w:numPr>
          <w:ilvl w:val="1"/>
          <w:numId w:val="31"/>
        </w:numPr>
        <w:spacing w:after="0" w:line="240" w:lineRule="auto"/>
        <w:rPr>
          <w:rFonts w:ascii="Times New Roman" w:eastAsia="Calibri" w:hAnsi="Times New Roman" w:cs="Times New Roman"/>
        </w:rPr>
      </w:pPr>
      <w:r w:rsidRPr="006E79A5">
        <w:rPr>
          <w:rFonts w:ascii="Times New Roman" w:eastAsia="Calibri" w:hAnsi="Times New Roman" w:cs="Times New Roman"/>
        </w:rPr>
        <w:t xml:space="preserve">The Annual Drinking Water Quality Report for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will not be distributed to each customer, but the report can be viewed on our website at the following link: [insert link, ex. </w:t>
      </w:r>
      <w:hyperlink r:id="rId12" w:history="1">
        <w:r w:rsidRPr="006E79A5">
          <w:rPr>
            <w:rFonts w:ascii="Times New Roman" w:eastAsia="Calibri" w:hAnsi="Times New Roman" w:cs="Times New Roman"/>
            <w:u w:val="single"/>
          </w:rPr>
          <w:t>www.yourwater.org/ccr</w:t>
        </w:r>
      </w:hyperlink>
      <w:r w:rsidRPr="006E79A5">
        <w:rPr>
          <w:rFonts w:ascii="Times New Roman" w:eastAsia="Calibri" w:hAnsi="Times New Roman" w:cs="Times New Roman"/>
        </w:rPr>
        <w:t>]</w:t>
      </w:r>
    </w:p>
    <w:p w14:paraId="5388AD53" w14:textId="77777777" w:rsidR="009D7C65" w:rsidRPr="006E79A5" w:rsidRDefault="00456315" w:rsidP="00A2474D">
      <w:pPr>
        <w:pStyle w:val="ListParagraph"/>
        <w:numPr>
          <w:ilvl w:val="1"/>
          <w:numId w:val="31"/>
        </w:numPr>
        <w:spacing w:after="0" w:line="240" w:lineRule="auto"/>
        <w:rPr>
          <w:rFonts w:ascii="Times New Roman" w:eastAsia="Calibri" w:hAnsi="Times New Roman" w:cs="Times New Roman"/>
        </w:rPr>
      </w:pPr>
      <w:r w:rsidRPr="006E79A5">
        <w:rPr>
          <w:rFonts w:ascii="Times New Roman" w:eastAsia="Calibri" w:hAnsi="Times New Roman" w:cs="Times New Roman"/>
          <w:b/>
          <w:bCs/>
          <w:u w:val="single"/>
        </w:rPr>
        <w:t>Note</w:t>
      </w:r>
      <w:r w:rsidRPr="006E79A5">
        <w:rPr>
          <w:rFonts w:ascii="Times New Roman" w:eastAsia="Calibri" w:hAnsi="Times New Roman" w:cs="Times New Roman"/>
        </w:rPr>
        <w:t xml:space="preserve">: </w:t>
      </w:r>
      <w:r w:rsidRPr="006E79A5">
        <w:rPr>
          <w:rFonts w:ascii="Times New Roman" w:eastAsia="Calibri" w:hAnsi="Times New Roman" w:cs="Times New Roman"/>
          <w:iCs/>
        </w:rPr>
        <w:t>Water systems should provide a translation of this statement if &gt;10 percent of the population served is non-English speaking.  Here is a translation of the above example:</w:t>
      </w:r>
    </w:p>
    <w:p w14:paraId="724BE4A8" w14:textId="30600E3B" w:rsidR="00456315" w:rsidRPr="006E79A5" w:rsidRDefault="00456315" w:rsidP="00A2474D">
      <w:pPr>
        <w:pStyle w:val="ListParagraph"/>
        <w:numPr>
          <w:ilvl w:val="2"/>
          <w:numId w:val="31"/>
        </w:numPr>
        <w:spacing w:after="0" w:line="240" w:lineRule="auto"/>
        <w:rPr>
          <w:rFonts w:ascii="Times New Roman" w:eastAsia="Calibri" w:hAnsi="Times New Roman" w:cs="Times New Roman"/>
        </w:rPr>
      </w:pPr>
      <w:r w:rsidRPr="006E79A5">
        <w:rPr>
          <w:rFonts w:ascii="Times New Roman" w:eastAsia="Calibri" w:hAnsi="Times New Roman" w:cs="Times New Roman"/>
        </w:rPr>
        <w:lastRenderedPageBreak/>
        <w:t xml:space="preserve">El Informe </w:t>
      </w:r>
      <w:proofErr w:type="spellStart"/>
      <w:r w:rsidRPr="006E79A5">
        <w:rPr>
          <w:rFonts w:ascii="Times New Roman" w:eastAsia="Calibri" w:hAnsi="Times New Roman" w:cs="Times New Roman"/>
        </w:rPr>
        <w:t>Anual</w:t>
      </w:r>
      <w:proofErr w:type="spellEnd"/>
      <w:r w:rsidRPr="006E79A5">
        <w:rPr>
          <w:rFonts w:ascii="Times New Roman" w:eastAsia="Calibri" w:hAnsi="Times New Roman" w:cs="Times New Roman"/>
        </w:rPr>
        <w:t xml:space="preserve"> de Calidad de Agua Potable (Informe de </w:t>
      </w:r>
      <w:proofErr w:type="spellStart"/>
      <w:r w:rsidRPr="006E79A5">
        <w:rPr>
          <w:rFonts w:ascii="Times New Roman" w:eastAsia="Calibri" w:hAnsi="Times New Roman" w:cs="Times New Roman"/>
        </w:rPr>
        <w:t>Confianza</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Consumidor</w:t>
      </w:r>
      <w:proofErr w:type="spellEnd"/>
      <w:r w:rsidRPr="006E79A5">
        <w:rPr>
          <w:rFonts w:ascii="Times New Roman" w:eastAsia="Calibri" w:hAnsi="Times New Roman" w:cs="Times New Roman"/>
        </w:rPr>
        <w:t xml:space="preserve">) del </w:t>
      </w:r>
      <w:proofErr w:type="spellStart"/>
      <w:r w:rsidRPr="006E79A5">
        <w:rPr>
          <w:rFonts w:ascii="Times New Roman" w:eastAsia="Calibri" w:hAnsi="Times New Roman" w:cs="Times New Roman"/>
        </w:rPr>
        <w:t>año</w:t>
      </w:r>
      <w:proofErr w:type="spellEnd"/>
      <w:r w:rsidRPr="006E79A5">
        <w:rPr>
          <w:rFonts w:ascii="Times New Roman" w:eastAsia="Calibri" w:hAnsi="Times New Roman" w:cs="Times New Roman"/>
        </w:rPr>
        <w:t xml:space="preserve"> </w:t>
      </w:r>
      <w:r w:rsidR="00AD3A15" w:rsidRPr="006E79A5">
        <w:rPr>
          <w:rFonts w:ascii="Times New Roman" w:eastAsia="Calibri" w:hAnsi="Times New Roman" w:cs="Times New Roman"/>
        </w:rPr>
        <w:t>2025</w:t>
      </w:r>
      <w:r w:rsidRPr="006E79A5">
        <w:rPr>
          <w:rFonts w:ascii="Times New Roman" w:eastAsia="Calibri" w:hAnsi="Times New Roman" w:cs="Times New Roman"/>
        </w:rPr>
        <w:t xml:space="preserve"> no se </w:t>
      </w:r>
      <w:proofErr w:type="spellStart"/>
      <w:r w:rsidRPr="006E79A5">
        <w:rPr>
          <w:rFonts w:ascii="Times New Roman" w:eastAsia="Calibri" w:hAnsi="Times New Roman" w:cs="Times New Roman"/>
        </w:rPr>
        <w:t>distribuirá</w:t>
      </w:r>
      <w:proofErr w:type="spellEnd"/>
      <w:r w:rsidRPr="006E79A5">
        <w:rPr>
          <w:rFonts w:ascii="Times New Roman" w:eastAsia="Calibri" w:hAnsi="Times New Roman" w:cs="Times New Roman"/>
        </w:rPr>
        <w:t xml:space="preserve"> a </w:t>
      </w:r>
      <w:proofErr w:type="spellStart"/>
      <w:r w:rsidRPr="006E79A5">
        <w:rPr>
          <w:rFonts w:ascii="Times New Roman" w:eastAsia="Calibri" w:hAnsi="Times New Roman" w:cs="Times New Roman"/>
        </w:rPr>
        <w:t>cada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cliente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pero</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puede</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ver</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el</w:t>
      </w:r>
      <w:proofErr w:type="spellEnd"/>
      <w:r w:rsidRPr="006E79A5">
        <w:rPr>
          <w:rFonts w:ascii="Times New Roman" w:eastAsia="Calibri" w:hAnsi="Times New Roman" w:cs="Times New Roman"/>
        </w:rPr>
        <w:t xml:space="preserve"> Informe </w:t>
      </w:r>
      <w:proofErr w:type="spellStart"/>
      <w:r w:rsidRPr="006E79A5">
        <w:rPr>
          <w:rFonts w:ascii="Times New Roman" w:eastAsia="Calibri" w:hAnsi="Times New Roman" w:cs="Times New Roman"/>
        </w:rPr>
        <w:t>en</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nuestra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página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electrónica</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en</w:t>
      </w:r>
      <w:proofErr w:type="spellEnd"/>
      <w:r w:rsidRPr="006E79A5">
        <w:rPr>
          <w:rFonts w:ascii="Times New Roman" w:eastAsia="Calibri" w:hAnsi="Times New Roman" w:cs="Times New Roman"/>
        </w:rPr>
        <w:t xml:space="preserve"> </w:t>
      </w:r>
      <w:proofErr w:type="spellStart"/>
      <w:r w:rsidRPr="006E79A5">
        <w:rPr>
          <w:rFonts w:ascii="Times New Roman" w:eastAsia="Calibri" w:hAnsi="Times New Roman" w:cs="Times New Roman"/>
        </w:rPr>
        <w:t>el</w:t>
      </w:r>
      <w:proofErr w:type="spellEnd"/>
      <w:r w:rsidRPr="006E79A5">
        <w:rPr>
          <w:rFonts w:ascii="Times New Roman" w:eastAsia="Calibri" w:hAnsi="Times New Roman" w:cs="Times New Roman"/>
        </w:rPr>
        <w:t xml:space="preserve"> enlace </w:t>
      </w:r>
      <w:proofErr w:type="spellStart"/>
      <w:r w:rsidRPr="006E79A5">
        <w:rPr>
          <w:rFonts w:ascii="Times New Roman" w:eastAsia="Calibri" w:hAnsi="Times New Roman" w:cs="Times New Roman"/>
        </w:rPr>
        <w:t>siguiente</w:t>
      </w:r>
      <w:proofErr w:type="spellEnd"/>
      <w:r w:rsidRPr="006E79A5">
        <w:rPr>
          <w:rFonts w:ascii="Times New Roman" w:eastAsia="Calibri" w:hAnsi="Times New Roman" w:cs="Times New Roman"/>
        </w:rPr>
        <w:t xml:space="preserve">: [insert link, ex. </w:t>
      </w:r>
      <w:hyperlink r:id="rId13" w:history="1">
        <w:r w:rsidRPr="006E79A5">
          <w:rPr>
            <w:rFonts w:ascii="Times New Roman" w:eastAsia="Calibri" w:hAnsi="Times New Roman" w:cs="Times New Roman"/>
            <w:u w:val="single"/>
          </w:rPr>
          <w:t>www.yourwater.org/ccr</w:t>
        </w:r>
      </w:hyperlink>
      <w:r w:rsidRPr="006E79A5">
        <w:rPr>
          <w:rFonts w:ascii="Times New Roman" w:eastAsia="Calibri" w:hAnsi="Times New Roman" w:cs="Times New Roman"/>
        </w:rPr>
        <w:t>]</w:t>
      </w:r>
    </w:p>
    <w:p w14:paraId="546A3F79" w14:textId="77777777" w:rsidR="00A2474D" w:rsidRPr="006E79A5" w:rsidRDefault="00A2474D" w:rsidP="00A2474D">
      <w:pPr>
        <w:spacing w:line="240" w:lineRule="auto"/>
        <w:rPr>
          <w:rFonts w:ascii="Times New Roman" w:eastAsia="Times New Roman" w:hAnsi="Times New Roman" w:cs="Times New Roman"/>
          <w:b/>
          <w:bCs/>
        </w:rPr>
      </w:pPr>
    </w:p>
    <w:p w14:paraId="0DD9E11E" w14:textId="647AC1D0" w:rsidR="00456315" w:rsidRPr="00D81ACD" w:rsidRDefault="00456315" w:rsidP="00A2474D">
      <w:pPr>
        <w:spacing w:line="240" w:lineRule="auto"/>
        <w:rPr>
          <w:rFonts w:ascii="Times New Roman" w:hAnsi="Times New Roman"/>
          <w:b/>
          <w:u w:val="single"/>
        </w:rPr>
      </w:pPr>
      <w:r w:rsidRPr="00D81ACD">
        <w:rPr>
          <w:rFonts w:ascii="Times New Roman" w:hAnsi="Times New Roman"/>
          <w:b/>
          <w:u w:val="single"/>
        </w:rPr>
        <w:t xml:space="preserve">Special Instructions </w:t>
      </w:r>
      <w:proofErr w:type="gramStart"/>
      <w:r w:rsidR="00A2474D" w:rsidRPr="00D81ACD">
        <w:rPr>
          <w:rFonts w:ascii="Times New Roman" w:hAnsi="Times New Roman"/>
          <w:b/>
          <w:u w:val="single"/>
        </w:rPr>
        <w:t>For</w:t>
      </w:r>
      <w:proofErr w:type="gramEnd"/>
      <w:r w:rsidR="00A2474D" w:rsidRPr="00D81ACD">
        <w:rPr>
          <w:rFonts w:ascii="Times New Roman" w:hAnsi="Times New Roman"/>
          <w:b/>
          <w:u w:val="single"/>
        </w:rPr>
        <w:t xml:space="preserve"> </w:t>
      </w:r>
      <w:r w:rsidRPr="00D81ACD">
        <w:rPr>
          <w:rFonts w:ascii="Times New Roman" w:hAnsi="Times New Roman"/>
          <w:b/>
          <w:u w:val="single"/>
        </w:rPr>
        <w:t xml:space="preserve">Systems </w:t>
      </w:r>
      <w:r w:rsidR="00A2474D" w:rsidRPr="00D81ACD">
        <w:rPr>
          <w:rFonts w:ascii="Times New Roman" w:hAnsi="Times New Roman"/>
          <w:b/>
          <w:u w:val="single"/>
        </w:rPr>
        <w:t xml:space="preserve">That Purchase Water </w:t>
      </w:r>
      <w:proofErr w:type="gramStart"/>
      <w:r w:rsidR="00A2474D" w:rsidRPr="00D81ACD">
        <w:rPr>
          <w:rFonts w:ascii="Times New Roman" w:hAnsi="Times New Roman"/>
          <w:b/>
          <w:u w:val="single"/>
        </w:rPr>
        <w:t>From</w:t>
      </w:r>
      <w:proofErr w:type="gramEnd"/>
      <w:r w:rsidR="00A2474D" w:rsidRPr="00D81ACD">
        <w:rPr>
          <w:rFonts w:ascii="Times New Roman" w:hAnsi="Times New Roman"/>
          <w:b/>
          <w:u w:val="single"/>
        </w:rPr>
        <w:t xml:space="preserve"> Another Water System</w:t>
      </w:r>
    </w:p>
    <w:p w14:paraId="7A9DF1C5" w14:textId="49211852" w:rsidR="00456315" w:rsidRPr="006E79A5" w:rsidRDefault="00456315" w:rsidP="00A2474D">
      <w:pPr>
        <w:pStyle w:val="ListParagraph"/>
        <w:numPr>
          <w:ilvl w:val="0"/>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 xml:space="preserve">Water systems that purchase treated water from another water system are required to include information from their wholesalers CCR in their own CCR.  If you purchase from multiple systems, then you must include this information for each of the systems that you purchase from.  </w:t>
      </w:r>
    </w:p>
    <w:p w14:paraId="4E49A067" w14:textId="77777777" w:rsidR="00A2474D" w:rsidRPr="006E79A5" w:rsidRDefault="00456315" w:rsidP="00A2474D">
      <w:pPr>
        <w:pStyle w:val="ListParagraph"/>
        <w:numPr>
          <w:ilvl w:val="0"/>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Here are a few options for including this information in your CCR:</w:t>
      </w:r>
    </w:p>
    <w:p w14:paraId="62CCD2A7" w14:textId="77777777" w:rsidR="00A2474D" w:rsidRPr="006E79A5" w:rsidRDefault="00456315" w:rsidP="00A2474D">
      <w:pPr>
        <w:pStyle w:val="ListParagraph"/>
        <w:numPr>
          <w:ilvl w:val="1"/>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If the selling system posted their CCR on the internet, you can provide the direct URL to their CCR in your report.  For example, in the section titled "when you turn on the tap, consider the source,” you could add the following: “We purchase treated water from [XYZ Water System], and their annual report can be viewed at [XYZwatersystem.org/CCR]”</w:t>
      </w:r>
    </w:p>
    <w:p w14:paraId="7CA28DD1" w14:textId="77777777" w:rsidR="00A2474D" w:rsidRPr="006E79A5" w:rsidRDefault="00456315" w:rsidP="00A2474D">
      <w:pPr>
        <w:pStyle w:val="ListParagraph"/>
        <w:numPr>
          <w:ilvl w:val="1"/>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Follow the CCR Template, including the selling systems source and SWAP information in your report, and at the end of the report attach the pages from your sellers CCR that show all their data tables and any violations they received.  Make sure that the attached pages are clearly labeled to show which water system they belong to.</w:t>
      </w:r>
    </w:p>
    <w:p w14:paraId="133C1BD1" w14:textId="640DB340" w:rsidR="00456315" w:rsidRPr="006E79A5" w:rsidRDefault="00456315" w:rsidP="00A2474D">
      <w:pPr>
        <w:pStyle w:val="ListParagraph"/>
        <w:numPr>
          <w:ilvl w:val="1"/>
          <w:numId w:val="33"/>
        </w:numPr>
        <w:spacing w:line="240" w:lineRule="auto"/>
        <w:rPr>
          <w:rFonts w:ascii="Times New Roman" w:eastAsia="Times New Roman" w:hAnsi="Times New Roman" w:cs="Times New Roman"/>
          <w:bCs/>
        </w:rPr>
      </w:pPr>
      <w:r w:rsidRPr="006E79A5">
        <w:rPr>
          <w:rFonts w:ascii="Times New Roman" w:eastAsia="Times New Roman" w:hAnsi="Times New Roman" w:cs="Times New Roman"/>
          <w:bCs/>
        </w:rPr>
        <w:t>Coordinate with the selling system to include your table of results/violations, etc. within their annual report; you would still be required to deliver their report to all customers and submit the full report to ECERT, but this would streamline the requirement of having to create a separate report.</w:t>
      </w:r>
    </w:p>
    <w:p w14:paraId="2103F016" w14:textId="251A5063" w:rsidR="00456315" w:rsidRPr="006E79A5" w:rsidRDefault="00456315" w:rsidP="00A2474D">
      <w:pPr>
        <w:pStyle w:val="ListParagraph"/>
        <w:numPr>
          <w:ilvl w:val="0"/>
          <w:numId w:val="33"/>
        </w:numPr>
        <w:rPr>
          <w:rFonts w:ascii="Times New Roman" w:eastAsia="Calibri" w:hAnsi="Times New Roman" w:cs="Times New Roman"/>
          <w:bCs/>
        </w:rPr>
      </w:pPr>
      <w:r w:rsidRPr="006E79A5">
        <w:rPr>
          <w:rFonts w:ascii="Times New Roman" w:eastAsia="Calibri" w:hAnsi="Times New Roman" w:cs="Times New Roman"/>
          <w:b/>
        </w:rPr>
        <w:t>Note</w:t>
      </w:r>
      <w:proofErr w:type="gramStart"/>
      <w:r w:rsidRPr="006E79A5">
        <w:rPr>
          <w:rFonts w:ascii="Times New Roman" w:eastAsia="Calibri" w:hAnsi="Times New Roman" w:cs="Times New Roman"/>
          <w:bCs/>
        </w:rPr>
        <w:t>:  Systems</w:t>
      </w:r>
      <w:proofErr w:type="gramEnd"/>
      <w:r w:rsidRPr="006E79A5">
        <w:rPr>
          <w:rFonts w:ascii="Times New Roman" w:eastAsia="Calibri" w:hAnsi="Times New Roman" w:cs="Times New Roman"/>
          <w:bCs/>
        </w:rPr>
        <w:t xml:space="preserve"> that sell water to another water </w:t>
      </w:r>
      <w:proofErr w:type="gramStart"/>
      <w:r w:rsidRPr="006E79A5">
        <w:rPr>
          <w:rFonts w:ascii="Times New Roman" w:eastAsia="Calibri" w:hAnsi="Times New Roman" w:cs="Times New Roman"/>
          <w:bCs/>
        </w:rPr>
        <w:t>system,</w:t>
      </w:r>
      <w:proofErr w:type="gramEnd"/>
      <w:r w:rsidRPr="006E79A5">
        <w:rPr>
          <w:rFonts w:ascii="Times New Roman" w:eastAsia="Calibri" w:hAnsi="Times New Roman" w:cs="Times New Roman"/>
          <w:bCs/>
        </w:rPr>
        <w:t xml:space="preserve"> are required to provide a copy of their CCR to the systems that purchase from them by April 1</w:t>
      </w:r>
      <w:r w:rsidRPr="006E79A5">
        <w:rPr>
          <w:rFonts w:ascii="Times New Roman" w:eastAsia="Calibri" w:hAnsi="Times New Roman" w:cs="Times New Roman"/>
          <w:bCs/>
          <w:vertAlign w:val="superscript"/>
        </w:rPr>
        <w:t>st</w:t>
      </w:r>
      <w:r w:rsidRPr="006E79A5">
        <w:rPr>
          <w:rFonts w:ascii="Times New Roman" w:eastAsia="Calibri" w:hAnsi="Times New Roman" w:cs="Times New Roman"/>
          <w:bCs/>
        </w:rPr>
        <w:t xml:space="preserve"> so that the purchase systems will be able to meet the July 1</w:t>
      </w:r>
      <w:r w:rsidRPr="006E79A5">
        <w:rPr>
          <w:rFonts w:ascii="Times New Roman" w:eastAsia="Calibri" w:hAnsi="Times New Roman" w:cs="Times New Roman"/>
          <w:bCs/>
          <w:vertAlign w:val="superscript"/>
        </w:rPr>
        <w:t>st</w:t>
      </w:r>
      <w:r w:rsidRPr="006E79A5">
        <w:rPr>
          <w:rFonts w:ascii="Times New Roman" w:eastAsia="Calibri" w:hAnsi="Times New Roman" w:cs="Times New Roman"/>
          <w:bCs/>
        </w:rPr>
        <w:t xml:space="preserve"> CCR deadline.  Purchasing and selling systems should coordinate with each other to confirm when the CCR information will be delivered to the purchasing systems.</w:t>
      </w:r>
    </w:p>
    <w:p w14:paraId="7251DF8E" w14:textId="77777777" w:rsidR="00D23A74" w:rsidRPr="006E79A5" w:rsidRDefault="00D23A74">
      <w:pPr>
        <w:spacing w:line="278" w:lineRule="auto"/>
        <w:rPr>
          <w:rFonts w:ascii="Times New Roman" w:hAnsi="Times New Roman" w:cs="Times New Roman"/>
          <w:b/>
          <w:bCs/>
          <w:u w:val="single"/>
        </w:rPr>
      </w:pPr>
      <w:r w:rsidRPr="006E79A5">
        <w:rPr>
          <w:rFonts w:ascii="Times New Roman" w:hAnsi="Times New Roman" w:cs="Times New Roman"/>
          <w:b/>
          <w:bCs/>
          <w:u w:val="single"/>
        </w:rPr>
        <w:br w:type="page"/>
      </w:r>
    </w:p>
    <w:p w14:paraId="528E1F89" w14:textId="519F111C" w:rsidR="00D23A74" w:rsidRDefault="00D23A74" w:rsidP="00D23A74">
      <w:pPr>
        <w:jc w:val="center"/>
        <w:rPr>
          <w:rFonts w:ascii="Times New Roman" w:hAnsi="Times New Roman" w:cs="Times New Roman"/>
          <w:b/>
          <w:bCs/>
          <w:sz w:val="28"/>
          <w:szCs w:val="28"/>
          <w:u w:val="single"/>
        </w:rPr>
      </w:pPr>
      <w:r w:rsidRPr="003859C6">
        <w:rPr>
          <w:rFonts w:ascii="Times New Roman" w:hAnsi="Times New Roman" w:cs="Times New Roman"/>
          <w:b/>
          <w:bCs/>
          <w:sz w:val="28"/>
          <w:szCs w:val="28"/>
          <w:u w:val="single"/>
        </w:rPr>
        <w:lastRenderedPageBreak/>
        <w:t>2025 CCR TEMPLATE INSTRUCTIONS</w:t>
      </w:r>
    </w:p>
    <w:p w14:paraId="79E73D8D" w14:textId="77777777" w:rsidR="00621E36" w:rsidRDefault="00621E36" w:rsidP="00621E36">
      <w:pPr>
        <w:rPr>
          <w:rFonts w:ascii="Times New Roman" w:hAnsi="Times New Roman" w:cs="Times New Roman"/>
        </w:rPr>
      </w:pPr>
      <w:r>
        <w:rPr>
          <w:rFonts w:ascii="Times New Roman" w:hAnsi="Times New Roman" w:cs="Times New Roman"/>
        </w:rPr>
        <w:t xml:space="preserve">Changes to the 2025 template include </w:t>
      </w:r>
    </w:p>
    <w:p w14:paraId="37314F85" w14:textId="77777777" w:rsidR="00621E36" w:rsidRDefault="00621E36" w:rsidP="00621E36">
      <w:pPr>
        <w:pStyle w:val="ListParagraph"/>
        <w:numPr>
          <w:ilvl w:val="0"/>
          <w:numId w:val="40"/>
        </w:numPr>
        <w:rPr>
          <w:rFonts w:ascii="Times New Roman" w:hAnsi="Times New Roman"/>
          <w:b/>
        </w:rPr>
      </w:pPr>
      <w:bookmarkStart w:id="0" w:name="_Hlk217046187"/>
      <w:r w:rsidRPr="00394A48">
        <w:rPr>
          <w:rFonts w:ascii="Times New Roman" w:hAnsi="Times New Roman"/>
          <w:b/>
          <w:highlight w:val="yellow"/>
        </w:rPr>
        <w:t>Highlighted, capitalized, and bracketed text indicates text the water system must modify</w:t>
      </w:r>
      <w:r>
        <w:rPr>
          <w:rFonts w:ascii="Times New Roman" w:hAnsi="Times New Roman"/>
          <w:b/>
        </w:rPr>
        <w:t>.</w:t>
      </w:r>
    </w:p>
    <w:p w14:paraId="79C4808C" w14:textId="77777777" w:rsidR="00621E36" w:rsidRPr="00394A48" w:rsidRDefault="00621E36" w:rsidP="00621E36">
      <w:pPr>
        <w:pStyle w:val="ListParagraph"/>
        <w:numPr>
          <w:ilvl w:val="0"/>
          <w:numId w:val="40"/>
        </w:numPr>
        <w:rPr>
          <w:rFonts w:ascii="Times New Roman" w:hAnsi="Times New Roman"/>
          <w:b/>
          <w:color w:val="FF0000"/>
        </w:rPr>
      </w:pPr>
      <w:r w:rsidRPr="00394A48">
        <w:rPr>
          <w:rFonts w:ascii="Times New Roman" w:hAnsi="Times New Roman"/>
          <w:b/>
          <w:color w:val="FF0000"/>
        </w:rPr>
        <w:t>Red, bracketed text are instructions that the water system must delete</w:t>
      </w:r>
      <w:r>
        <w:rPr>
          <w:rFonts w:ascii="Times New Roman" w:hAnsi="Times New Roman"/>
          <w:b/>
          <w:color w:val="FF0000"/>
        </w:rPr>
        <w:t>.</w:t>
      </w:r>
    </w:p>
    <w:p w14:paraId="028475E5" w14:textId="77777777" w:rsidR="00621E36" w:rsidRPr="00394A48" w:rsidRDefault="00621E36" w:rsidP="00621E36">
      <w:pPr>
        <w:pStyle w:val="ListParagraph"/>
        <w:numPr>
          <w:ilvl w:val="0"/>
          <w:numId w:val="40"/>
        </w:numPr>
        <w:rPr>
          <w:rFonts w:ascii="Times New Roman" w:hAnsi="Times New Roman"/>
          <w:b/>
        </w:rPr>
      </w:pPr>
      <w:r>
        <w:rPr>
          <w:rFonts w:ascii="Times New Roman" w:hAnsi="Times New Roman" w:cs="Times New Roman"/>
        </w:rPr>
        <w:t>P</w:t>
      </w:r>
      <w:r w:rsidRPr="00394A48">
        <w:rPr>
          <w:rFonts w:ascii="Times New Roman" w:hAnsi="Times New Roman" w:cs="Times New Roman"/>
        </w:rPr>
        <w:t xml:space="preserve">roviding minimal instructions in the 2025 template and providing a full set of instructions in </w:t>
      </w:r>
      <w:proofErr w:type="gramStart"/>
      <w:r>
        <w:rPr>
          <w:rFonts w:ascii="Times New Roman" w:hAnsi="Times New Roman" w:cs="Times New Roman"/>
        </w:rPr>
        <w:t xml:space="preserve">this </w:t>
      </w:r>
      <w:r w:rsidRPr="00394A48">
        <w:rPr>
          <w:rFonts w:ascii="Times New Roman" w:hAnsi="Times New Roman" w:cs="Times New Roman"/>
        </w:rPr>
        <w:t>separate instructions</w:t>
      </w:r>
      <w:proofErr w:type="gramEnd"/>
      <w:r w:rsidRPr="00394A48">
        <w:rPr>
          <w:rFonts w:ascii="Times New Roman" w:hAnsi="Times New Roman" w:cs="Times New Roman"/>
        </w:rPr>
        <w:t xml:space="preserve"> document. </w:t>
      </w:r>
    </w:p>
    <w:p w14:paraId="55237C19" w14:textId="67E62E58" w:rsidR="00621E36" w:rsidRPr="00D81ACD" w:rsidRDefault="00621E36" w:rsidP="00D81ACD">
      <w:pPr>
        <w:pStyle w:val="ListParagraph"/>
        <w:numPr>
          <w:ilvl w:val="0"/>
          <w:numId w:val="40"/>
        </w:numPr>
        <w:rPr>
          <w:rFonts w:ascii="Times New Roman" w:hAnsi="Times New Roman"/>
          <w:b/>
        </w:rPr>
      </w:pPr>
      <w:r>
        <w:rPr>
          <w:rFonts w:ascii="Times New Roman" w:hAnsi="Times New Roman" w:cs="Times New Roman"/>
        </w:rPr>
        <w:t xml:space="preserve">Inclusion of </w:t>
      </w:r>
      <w:r w:rsidR="003F10C7">
        <w:rPr>
          <w:rFonts w:ascii="Times New Roman" w:hAnsi="Times New Roman" w:cs="Times New Roman"/>
        </w:rPr>
        <w:t>two</w:t>
      </w:r>
      <w:r>
        <w:rPr>
          <w:rFonts w:ascii="Times New Roman" w:hAnsi="Times New Roman" w:cs="Times New Roman"/>
        </w:rPr>
        <w:t xml:space="preserve"> definitions: herbicide and pesticide.</w:t>
      </w:r>
    </w:p>
    <w:bookmarkEnd w:id="0"/>
    <w:p w14:paraId="040961ED" w14:textId="6C77A445" w:rsidR="00AD3E38" w:rsidRPr="006E79A5" w:rsidRDefault="009E0E41" w:rsidP="00AD3E38">
      <w:pPr>
        <w:rPr>
          <w:rFonts w:ascii="Times New Roman" w:hAnsi="Times New Roman" w:cs="Times New Roman"/>
          <w:b/>
          <w:bCs/>
          <w:u w:val="single"/>
        </w:rPr>
      </w:pPr>
      <w:r w:rsidRPr="006E79A5">
        <w:rPr>
          <w:rFonts w:ascii="Times New Roman" w:hAnsi="Times New Roman" w:cs="Times New Roman"/>
          <w:b/>
          <w:bCs/>
          <w:u w:val="single"/>
        </w:rPr>
        <w:t>Heading</w:t>
      </w:r>
    </w:p>
    <w:p w14:paraId="5BA35159" w14:textId="7919E787" w:rsidR="00AD3E38" w:rsidRPr="006E79A5" w:rsidRDefault="00AD3E38" w:rsidP="00AD3E38">
      <w:pPr>
        <w:pStyle w:val="ListParagraph"/>
        <w:numPr>
          <w:ilvl w:val="0"/>
          <w:numId w:val="34"/>
        </w:numPr>
        <w:rPr>
          <w:rFonts w:ascii="Times New Roman" w:hAnsi="Times New Roman" w:cs="Times New Roman"/>
        </w:rPr>
      </w:pPr>
      <w:r w:rsidRPr="006E79A5">
        <w:rPr>
          <w:rFonts w:ascii="Times New Roman" w:hAnsi="Times New Roman" w:cs="Times New Roman"/>
        </w:rPr>
        <w:t>Update Heading to include System Name and Water System Number</w:t>
      </w:r>
    </w:p>
    <w:p w14:paraId="191E22D6" w14:textId="3D6C86D9" w:rsidR="00AD3E38" w:rsidRPr="006E79A5" w:rsidRDefault="00AD3E38" w:rsidP="00AD3E38">
      <w:pPr>
        <w:pStyle w:val="ListParagraph"/>
        <w:numPr>
          <w:ilvl w:val="0"/>
          <w:numId w:val="34"/>
        </w:numPr>
        <w:rPr>
          <w:rFonts w:ascii="Times New Roman" w:hAnsi="Times New Roman" w:cs="Times New Roman"/>
        </w:rPr>
      </w:pPr>
      <w:r w:rsidRPr="006E79A5">
        <w:rPr>
          <w:rFonts w:ascii="Times New Roman" w:hAnsi="Times New Roman" w:cs="Times New Roman"/>
        </w:rPr>
        <w:t xml:space="preserve">Suggested Heading for systems with large proportion of </w:t>
      </w:r>
      <w:proofErr w:type="spellStart"/>
      <w:r w:rsidRPr="006E79A5">
        <w:rPr>
          <w:rFonts w:ascii="Times New Roman" w:hAnsi="Times New Roman" w:cs="Times New Roman"/>
        </w:rPr>
        <w:t>non-english</w:t>
      </w:r>
      <w:proofErr w:type="spellEnd"/>
      <w:r w:rsidRPr="006E79A5">
        <w:rPr>
          <w:rFonts w:ascii="Times New Roman" w:hAnsi="Times New Roman" w:cs="Times New Roman"/>
        </w:rPr>
        <w:t xml:space="preserve"> speaking consumers</w:t>
      </w:r>
    </w:p>
    <w:p w14:paraId="342B2AFC" w14:textId="77777777" w:rsidR="00AD3E38" w:rsidRPr="006E79A5" w:rsidRDefault="00AD3E38" w:rsidP="00AD3E38">
      <w:pPr>
        <w:pStyle w:val="ListParagraph"/>
        <w:numPr>
          <w:ilvl w:val="1"/>
          <w:numId w:val="2"/>
        </w:numPr>
        <w:rPr>
          <w:rFonts w:ascii="Times New Roman" w:hAnsi="Times New Roman" w:cs="Times New Roman"/>
        </w:rPr>
      </w:pPr>
      <w:r w:rsidRPr="006E79A5">
        <w:rPr>
          <w:rFonts w:ascii="Times New Roman" w:hAnsi="Times New Roman" w:cs="Times New Roman"/>
        </w:rPr>
        <w:t xml:space="preserve">English Translation: </w:t>
      </w:r>
      <w:r w:rsidRPr="006E79A5">
        <w:rPr>
          <w:rFonts w:ascii="Times New Roman" w:hAnsi="Times New Roman" w:cs="Times New Roman"/>
          <w:lang w:val="en"/>
        </w:rPr>
        <w:t>This report contains very important information about your drinking water. Please translate it or speak to someone who understands it well.</w:t>
      </w:r>
    </w:p>
    <w:p w14:paraId="771CC4B5" w14:textId="77777777" w:rsidR="00AD3E38" w:rsidRPr="006E79A5" w:rsidRDefault="00AD3E38" w:rsidP="00AD3E38">
      <w:pPr>
        <w:pStyle w:val="ListParagraph"/>
        <w:numPr>
          <w:ilvl w:val="1"/>
          <w:numId w:val="2"/>
        </w:numPr>
        <w:rPr>
          <w:rFonts w:ascii="Times New Roman" w:hAnsi="Times New Roman" w:cs="Times New Roman"/>
        </w:rPr>
      </w:pPr>
      <w:r w:rsidRPr="006E79A5">
        <w:rPr>
          <w:rFonts w:ascii="Times New Roman" w:hAnsi="Times New Roman" w:cs="Times New Roman"/>
        </w:rPr>
        <w:t xml:space="preserve">Spanish: Este </w:t>
      </w:r>
      <w:proofErr w:type="spellStart"/>
      <w:r w:rsidRPr="006E79A5">
        <w:rPr>
          <w:rFonts w:ascii="Times New Roman" w:hAnsi="Times New Roman" w:cs="Times New Roman"/>
        </w:rPr>
        <w:t>informe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contiene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información</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muy</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importante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sobre</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su</w:t>
      </w:r>
      <w:proofErr w:type="spellEnd"/>
      <w:r w:rsidRPr="006E79A5">
        <w:rPr>
          <w:rFonts w:ascii="Times New Roman" w:hAnsi="Times New Roman" w:cs="Times New Roman"/>
        </w:rPr>
        <w:t xml:space="preserve"> </w:t>
      </w:r>
      <w:proofErr w:type="spellStart"/>
      <w:r w:rsidRPr="006E79A5">
        <w:rPr>
          <w:rFonts w:ascii="Times New Roman" w:hAnsi="Times New Roman" w:cs="Times New Roman"/>
        </w:rPr>
        <w:t>agua</w:t>
      </w:r>
      <w:proofErr w:type="spellEnd"/>
      <w:r w:rsidRPr="006E79A5">
        <w:rPr>
          <w:rFonts w:ascii="Times New Roman" w:hAnsi="Times New Roman" w:cs="Times New Roman"/>
        </w:rPr>
        <w:t xml:space="preserve"> potable.  </w:t>
      </w:r>
      <w:proofErr w:type="spellStart"/>
      <w:r w:rsidRPr="006E79A5">
        <w:rPr>
          <w:rFonts w:ascii="Times New Roman" w:hAnsi="Times New Roman" w:cs="Times New Roman"/>
        </w:rPr>
        <w:t>Tradúzcalo</w:t>
      </w:r>
      <w:proofErr w:type="spellEnd"/>
      <w:r w:rsidRPr="006E79A5">
        <w:rPr>
          <w:rFonts w:ascii="Times New Roman" w:hAnsi="Times New Roman" w:cs="Times New Roman"/>
        </w:rPr>
        <w:t xml:space="preserve"> o </w:t>
      </w:r>
      <w:proofErr w:type="spellStart"/>
      <w:r w:rsidRPr="006E79A5">
        <w:rPr>
          <w:rFonts w:ascii="Times New Roman" w:hAnsi="Times New Roman" w:cs="Times New Roman"/>
        </w:rPr>
        <w:t>hable</w:t>
      </w:r>
      <w:proofErr w:type="spellEnd"/>
      <w:r w:rsidRPr="006E79A5">
        <w:rPr>
          <w:rFonts w:ascii="Times New Roman" w:hAnsi="Times New Roman" w:cs="Times New Roman"/>
        </w:rPr>
        <w:t xml:space="preserve"> con </w:t>
      </w:r>
      <w:proofErr w:type="spellStart"/>
      <w:r w:rsidRPr="006E79A5">
        <w:rPr>
          <w:rFonts w:ascii="Times New Roman" w:hAnsi="Times New Roman" w:cs="Times New Roman"/>
        </w:rPr>
        <w:t>alguien</w:t>
      </w:r>
      <w:proofErr w:type="spellEnd"/>
      <w:r w:rsidRPr="006E79A5">
        <w:rPr>
          <w:rFonts w:ascii="Times New Roman" w:hAnsi="Times New Roman" w:cs="Times New Roman"/>
        </w:rPr>
        <w:t xml:space="preserve"> que lo </w:t>
      </w:r>
      <w:proofErr w:type="spellStart"/>
      <w:r w:rsidRPr="006E79A5">
        <w:rPr>
          <w:rFonts w:ascii="Times New Roman" w:hAnsi="Times New Roman" w:cs="Times New Roman"/>
        </w:rPr>
        <w:t>entienda</w:t>
      </w:r>
      <w:proofErr w:type="spellEnd"/>
      <w:r w:rsidRPr="006E79A5">
        <w:rPr>
          <w:rFonts w:ascii="Times New Roman" w:hAnsi="Times New Roman" w:cs="Times New Roman"/>
        </w:rPr>
        <w:t xml:space="preserve"> bien.</w:t>
      </w:r>
    </w:p>
    <w:p w14:paraId="28A3BA8D" w14:textId="7B565844" w:rsidR="007D506D" w:rsidRPr="006E79A5" w:rsidRDefault="007D506D" w:rsidP="00D81ACD">
      <w:pPr>
        <w:pStyle w:val="ListParagraph"/>
        <w:numPr>
          <w:ilvl w:val="0"/>
          <w:numId w:val="2"/>
        </w:numPr>
        <w:rPr>
          <w:rFonts w:ascii="Times New Roman" w:hAnsi="Times New Roman" w:cs="Times New Roman"/>
        </w:rPr>
      </w:pPr>
      <w:r w:rsidRPr="007D506D">
        <w:rPr>
          <w:rFonts w:ascii="Times New Roman" w:hAnsi="Times New Roman" w:cs="Times New Roman"/>
        </w:rPr>
        <w:t>In communities with a large proportion of</w:t>
      </w:r>
      <w:r w:rsidR="00621E36">
        <w:rPr>
          <w:rFonts w:ascii="Times New Roman" w:hAnsi="Times New Roman" w:cs="Times New Roman"/>
        </w:rPr>
        <w:t xml:space="preserve"> consumers with limited English </w:t>
      </w:r>
      <w:r w:rsidRPr="007D506D">
        <w:rPr>
          <w:rFonts w:ascii="Times New Roman" w:hAnsi="Times New Roman" w:cs="Times New Roman"/>
        </w:rPr>
        <w:t xml:space="preserve">proficiency, as determined by the Primacy Agency, the report must contain information in the appropriate language(s) regarding the importance of the report or </w:t>
      </w:r>
      <w:r w:rsidR="00621E36">
        <w:rPr>
          <w:rFonts w:ascii="Times New Roman" w:hAnsi="Times New Roman" w:cs="Times New Roman"/>
        </w:rPr>
        <w:t>and either contain information where such consumers may obtain a translated copy of the report, or assistance in the appropriate language</w:t>
      </w:r>
      <w:r w:rsidRPr="007D506D">
        <w:rPr>
          <w:rFonts w:ascii="Times New Roman" w:hAnsi="Times New Roman" w:cs="Times New Roman"/>
        </w:rPr>
        <w:t>(s), or the report must be in the appropriate language(s).</w:t>
      </w:r>
      <w:r>
        <w:rPr>
          <w:rFonts w:ascii="Times New Roman" w:hAnsi="Times New Roman" w:cs="Times New Roman"/>
        </w:rPr>
        <w:t xml:space="preserve"> (</w:t>
      </w:r>
      <w:r w:rsidRPr="007D506D">
        <w:rPr>
          <w:rFonts w:ascii="Times New Roman" w:hAnsi="Times New Roman" w:cs="Times New Roman"/>
        </w:rPr>
        <w:t>40 CFR 141.153(h)(3)</w:t>
      </w:r>
      <w:r>
        <w:rPr>
          <w:rFonts w:ascii="Times New Roman" w:hAnsi="Times New Roman" w:cs="Times New Roman"/>
        </w:rPr>
        <w:t>)</w:t>
      </w:r>
    </w:p>
    <w:p w14:paraId="129658E5" w14:textId="366E206A" w:rsidR="006C3440" w:rsidRPr="006E79A5" w:rsidRDefault="006C3440" w:rsidP="00BD3029">
      <w:pPr>
        <w:rPr>
          <w:rFonts w:ascii="Times New Roman" w:hAnsi="Times New Roman" w:cs="Times New Roman"/>
          <w:b/>
          <w:bCs/>
          <w:u w:val="single"/>
        </w:rPr>
      </w:pPr>
      <w:r w:rsidRPr="006E79A5">
        <w:rPr>
          <w:rFonts w:ascii="Times New Roman" w:hAnsi="Times New Roman" w:cs="Times New Roman"/>
          <w:b/>
          <w:bCs/>
          <w:u w:val="single"/>
        </w:rPr>
        <w:t>Introduction</w:t>
      </w:r>
    </w:p>
    <w:p w14:paraId="43934EB2" w14:textId="6E48732E" w:rsidR="006C3440" w:rsidRPr="006E79A5" w:rsidRDefault="009E0E41" w:rsidP="00BD3029">
      <w:pPr>
        <w:pStyle w:val="ListParagraph"/>
        <w:numPr>
          <w:ilvl w:val="0"/>
          <w:numId w:val="2"/>
        </w:numPr>
        <w:rPr>
          <w:rFonts w:ascii="Times New Roman" w:hAnsi="Times New Roman" w:cs="Times New Roman"/>
        </w:rPr>
      </w:pPr>
      <w:r w:rsidRPr="006E79A5">
        <w:rPr>
          <w:rFonts w:ascii="Times New Roman" w:hAnsi="Times New Roman" w:cs="Times New Roman"/>
        </w:rPr>
        <w:t xml:space="preserve">Suggested language included in the template. </w:t>
      </w:r>
      <w:r w:rsidR="006C3440" w:rsidRPr="006E79A5">
        <w:rPr>
          <w:rFonts w:ascii="Times New Roman" w:hAnsi="Times New Roman" w:cs="Times New Roman"/>
        </w:rPr>
        <w:t xml:space="preserve">The report must include the telephone number of the owner, operator, or </w:t>
      </w:r>
      <w:proofErr w:type="gramStart"/>
      <w:r w:rsidR="006C3440" w:rsidRPr="006E79A5">
        <w:rPr>
          <w:rFonts w:ascii="Times New Roman" w:hAnsi="Times New Roman" w:cs="Times New Roman"/>
        </w:rPr>
        <w:t>designee</w:t>
      </w:r>
      <w:proofErr w:type="gramEnd"/>
      <w:r w:rsidR="006C3440" w:rsidRPr="006E79A5">
        <w:rPr>
          <w:rFonts w:ascii="Times New Roman" w:hAnsi="Times New Roman" w:cs="Times New Roman"/>
        </w:rPr>
        <w:t xml:space="preserve"> of the water system as a source of additional information concerning the report. If there are meetings for opportunities for public participation in decisions that may affect the quality of the water, the time and place of these meetings must be included.  </w:t>
      </w:r>
    </w:p>
    <w:p w14:paraId="164B57BA" w14:textId="2ACF9879" w:rsidR="00BD3029" w:rsidRPr="006E79A5" w:rsidRDefault="00BD3029" w:rsidP="00BD3029">
      <w:pPr>
        <w:rPr>
          <w:rFonts w:ascii="Times New Roman" w:hAnsi="Times New Roman" w:cs="Times New Roman"/>
          <w:b/>
          <w:bCs/>
          <w:u w:val="single"/>
        </w:rPr>
      </w:pPr>
      <w:r w:rsidRPr="006E79A5">
        <w:rPr>
          <w:rFonts w:ascii="Times New Roman" w:hAnsi="Times New Roman" w:cs="Times New Roman"/>
          <w:b/>
          <w:bCs/>
          <w:u w:val="single"/>
        </w:rPr>
        <w:t>What EPA Wants You to Know</w:t>
      </w:r>
    </w:p>
    <w:p w14:paraId="558BFA4D" w14:textId="7E4D09DD" w:rsidR="00BD3029" w:rsidRPr="006E79A5" w:rsidRDefault="00BD3029" w:rsidP="00BD3029">
      <w:pPr>
        <w:pStyle w:val="ListParagraph"/>
        <w:numPr>
          <w:ilvl w:val="0"/>
          <w:numId w:val="4"/>
        </w:numPr>
        <w:rPr>
          <w:rFonts w:ascii="Times New Roman" w:hAnsi="Times New Roman" w:cs="Times New Roman"/>
        </w:rPr>
      </w:pPr>
      <w:r w:rsidRPr="006E79A5">
        <w:rPr>
          <w:rFonts w:ascii="Times New Roman" w:hAnsi="Times New Roman" w:cs="Times New Roman"/>
        </w:rPr>
        <w:t>Paragraphs 1 and 2 MUST remain as is.</w:t>
      </w:r>
    </w:p>
    <w:p w14:paraId="15475AA5" w14:textId="6D471006" w:rsidR="00BD3029" w:rsidRPr="006E79A5" w:rsidRDefault="00BD3029" w:rsidP="00BD3029">
      <w:pPr>
        <w:pStyle w:val="ListParagraph"/>
        <w:numPr>
          <w:ilvl w:val="0"/>
          <w:numId w:val="4"/>
        </w:numPr>
        <w:rPr>
          <w:rFonts w:ascii="Times New Roman" w:hAnsi="Times New Roman" w:cs="Times New Roman"/>
        </w:rPr>
      </w:pPr>
      <w:r w:rsidRPr="006E79A5">
        <w:rPr>
          <w:rFonts w:ascii="Times New Roman" w:hAnsi="Times New Roman" w:cs="Times New Roman"/>
        </w:rPr>
        <w:t>Paragraphs 3 and 4 must be included, but</w:t>
      </w:r>
      <w:r w:rsidR="002A21AA">
        <w:rPr>
          <w:rFonts w:ascii="Times New Roman" w:hAnsi="Times New Roman" w:cs="Times New Roman"/>
        </w:rPr>
        <w:t xml:space="preserve"> language of the content </w:t>
      </w:r>
      <w:r w:rsidRPr="006E79A5">
        <w:rPr>
          <w:rFonts w:ascii="Times New Roman" w:hAnsi="Times New Roman" w:cs="Times New Roman"/>
        </w:rPr>
        <w:t>may be modified.</w:t>
      </w:r>
    </w:p>
    <w:p w14:paraId="0ECEE965" w14:textId="64606F4F" w:rsidR="00BD3029" w:rsidRPr="006E79A5" w:rsidRDefault="00BD3029" w:rsidP="00BD3029">
      <w:pPr>
        <w:rPr>
          <w:rFonts w:ascii="Times New Roman" w:hAnsi="Times New Roman" w:cs="Times New Roman"/>
        </w:rPr>
      </w:pPr>
      <w:r w:rsidRPr="006E79A5">
        <w:rPr>
          <w:rFonts w:ascii="Times New Roman" w:hAnsi="Times New Roman" w:cs="Times New Roman"/>
          <w:b/>
          <w:bCs/>
          <w:u w:val="single"/>
        </w:rPr>
        <w:t>Lead in Drinking Water</w:t>
      </w:r>
    </w:p>
    <w:p w14:paraId="0D1EEFD7" w14:textId="77777777" w:rsidR="00590B13" w:rsidRPr="006E79A5" w:rsidRDefault="00BD3029" w:rsidP="00BD3029">
      <w:pPr>
        <w:pStyle w:val="ListParagraph"/>
        <w:numPr>
          <w:ilvl w:val="0"/>
          <w:numId w:val="5"/>
        </w:numPr>
        <w:rPr>
          <w:rFonts w:ascii="Times New Roman" w:hAnsi="Times New Roman" w:cs="Times New Roman"/>
        </w:rPr>
      </w:pPr>
      <w:r w:rsidRPr="006E79A5">
        <w:rPr>
          <w:rFonts w:ascii="Times New Roman" w:hAnsi="Times New Roman" w:cs="Times New Roman"/>
        </w:rPr>
        <w:t>Paragraphs 1 and 2 MUST remain as is</w:t>
      </w:r>
    </w:p>
    <w:p w14:paraId="70EC0AE7" w14:textId="5A3EA11A" w:rsidR="00BD3029" w:rsidRPr="006E79A5" w:rsidRDefault="00590B13" w:rsidP="00BD3029">
      <w:pPr>
        <w:pStyle w:val="ListParagraph"/>
        <w:numPr>
          <w:ilvl w:val="0"/>
          <w:numId w:val="5"/>
        </w:numPr>
        <w:rPr>
          <w:rFonts w:ascii="Times New Roman" w:hAnsi="Times New Roman" w:cs="Times New Roman"/>
        </w:rPr>
      </w:pPr>
      <w:r w:rsidRPr="006E79A5">
        <w:rPr>
          <w:rFonts w:ascii="Times New Roman" w:hAnsi="Times New Roman" w:cs="Times New Roman"/>
        </w:rPr>
        <w:t>Update template text with</w:t>
      </w:r>
      <w:r w:rsidR="00BD3029" w:rsidRPr="006E79A5">
        <w:rPr>
          <w:rFonts w:ascii="Times New Roman" w:hAnsi="Times New Roman" w:cs="Times New Roman"/>
        </w:rPr>
        <w:t xml:space="preserve"> system </w:t>
      </w:r>
      <w:proofErr w:type="gramStart"/>
      <w:r w:rsidRPr="006E79A5">
        <w:rPr>
          <w:rFonts w:ascii="Times New Roman" w:hAnsi="Times New Roman" w:cs="Times New Roman"/>
        </w:rPr>
        <w:t>contact</w:t>
      </w:r>
      <w:proofErr w:type="gramEnd"/>
      <w:r w:rsidRPr="006E79A5">
        <w:rPr>
          <w:rFonts w:ascii="Times New Roman" w:hAnsi="Times New Roman" w:cs="Times New Roman"/>
        </w:rPr>
        <w:t xml:space="preserve"> </w:t>
      </w:r>
      <w:r w:rsidR="00BD3029" w:rsidRPr="006E79A5">
        <w:rPr>
          <w:rFonts w:ascii="Times New Roman" w:hAnsi="Times New Roman" w:cs="Times New Roman"/>
        </w:rPr>
        <w:t>information</w:t>
      </w:r>
      <w:r w:rsidR="00BF11B9" w:rsidRPr="006E79A5">
        <w:rPr>
          <w:rFonts w:ascii="Times New Roman" w:hAnsi="Times New Roman" w:cs="Times New Roman"/>
        </w:rPr>
        <w:t xml:space="preserve"> and how to access information for service line inventory</w:t>
      </w:r>
      <w:r w:rsidR="00621E36">
        <w:rPr>
          <w:rFonts w:ascii="Times New Roman" w:hAnsi="Times New Roman" w:cs="Times New Roman"/>
        </w:rPr>
        <w:t>.</w:t>
      </w:r>
      <w:r w:rsidR="00BF11B9" w:rsidRPr="006E79A5">
        <w:rPr>
          <w:rFonts w:ascii="Times New Roman" w:hAnsi="Times New Roman" w:cs="Times New Roman"/>
        </w:rPr>
        <w:t xml:space="preserve"> </w:t>
      </w:r>
    </w:p>
    <w:p w14:paraId="0C5F1724" w14:textId="0463C995" w:rsidR="00BD3029" w:rsidRPr="006E79A5" w:rsidRDefault="00BD3029" w:rsidP="00BD3029">
      <w:pPr>
        <w:rPr>
          <w:rFonts w:ascii="Times New Roman" w:hAnsi="Times New Roman" w:cs="Times New Roman"/>
          <w:b/>
          <w:bCs/>
          <w:u w:val="single"/>
        </w:rPr>
      </w:pPr>
      <w:r w:rsidRPr="006E79A5">
        <w:rPr>
          <w:rFonts w:ascii="Times New Roman" w:hAnsi="Times New Roman" w:cs="Times New Roman"/>
          <w:b/>
          <w:bCs/>
          <w:u w:val="single"/>
        </w:rPr>
        <w:t>When You Turn on Your Tap, Consider the Source</w:t>
      </w:r>
    </w:p>
    <w:p w14:paraId="1FE7EB6B" w14:textId="77777777" w:rsidR="00BD3029" w:rsidRPr="006E79A5" w:rsidRDefault="00BD3029" w:rsidP="00BD3029">
      <w:pPr>
        <w:pStyle w:val="ListParagraph"/>
        <w:numPr>
          <w:ilvl w:val="0"/>
          <w:numId w:val="5"/>
        </w:numPr>
        <w:rPr>
          <w:rFonts w:ascii="Times New Roman" w:hAnsi="Times New Roman" w:cs="Times New Roman"/>
        </w:rPr>
      </w:pPr>
      <w:r w:rsidRPr="006E79A5">
        <w:rPr>
          <w:rFonts w:ascii="Times New Roman" w:eastAsia="Times New Roman" w:hAnsi="Times New Roman" w:cs="Times New Roman"/>
        </w:rPr>
        <w:t>This annual report must provide information on the source(s) of water which includes the type of water such as</w:t>
      </w:r>
    </w:p>
    <w:p w14:paraId="5ECEEC36" w14:textId="4587E209" w:rsidR="00BD3029" w:rsidRPr="006E79A5" w:rsidRDefault="00BD3029" w:rsidP="00BD3029">
      <w:pPr>
        <w:pStyle w:val="ListParagraph"/>
        <w:numPr>
          <w:ilvl w:val="1"/>
          <w:numId w:val="5"/>
        </w:numPr>
        <w:rPr>
          <w:rFonts w:ascii="Times New Roman" w:hAnsi="Times New Roman" w:cs="Times New Roman"/>
        </w:rPr>
      </w:pPr>
      <w:r w:rsidRPr="006E79A5">
        <w:rPr>
          <w:rFonts w:ascii="Times New Roman" w:eastAsia="Times New Roman" w:hAnsi="Times New Roman" w:cs="Times New Roman"/>
        </w:rPr>
        <w:t>Ground, surface, purchase surface</w:t>
      </w:r>
      <w:r w:rsidR="00495723" w:rsidRPr="006E79A5">
        <w:rPr>
          <w:rFonts w:ascii="Times New Roman" w:eastAsia="Times New Roman" w:hAnsi="Times New Roman" w:cs="Times New Roman"/>
        </w:rPr>
        <w:t xml:space="preserve"> or ground</w:t>
      </w:r>
      <w:r w:rsidRPr="006E79A5">
        <w:rPr>
          <w:rFonts w:ascii="Times New Roman" w:eastAsia="Times New Roman" w:hAnsi="Times New Roman" w:cs="Times New Roman"/>
        </w:rPr>
        <w:t>, ground water under the direct influence of surface water (GWUDI)</w:t>
      </w:r>
    </w:p>
    <w:p w14:paraId="067F80C8" w14:textId="0D960A27" w:rsidR="00BD3029" w:rsidRPr="006E79A5" w:rsidRDefault="00590B13" w:rsidP="00BD3029">
      <w:pPr>
        <w:pStyle w:val="ListParagraph"/>
        <w:numPr>
          <w:ilvl w:val="1"/>
          <w:numId w:val="5"/>
        </w:numPr>
        <w:rPr>
          <w:rFonts w:ascii="Times New Roman" w:hAnsi="Times New Roman" w:cs="Times New Roman"/>
        </w:rPr>
      </w:pPr>
      <w:r w:rsidRPr="006E79A5">
        <w:rPr>
          <w:rFonts w:ascii="Times New Roman" w:eastAsia="Times New Roman" w:hAnsi="Times New Roman" w:cs="Times New Roman"/>
        </w:rPr>
        <w:t>Commonly used name (if any)</w:t>
      </w:r>
    </w:p>
    <w:p w14:paraId="0A7C689D" w14:textId="17DF02AD" w:rsidR="00BD3029" w:rsidRPr="006E79A5" w:rsidRDefault="00590B13" w:rsidP="00BD3029">
      <w:pPr>
        <w:pStyle w:val="ListParagraph"/>
        <w:numPr>
          <w:ilvl w:val="1"/>
          <w:numId w:val="5"/>
        </w:numPr>
        <w:rPr>
          <w:rFonts w:ascii="Times New Roman" w:hAnsi="Times New Roman" w:cs="Times New Roman"/>
        </w:rPr>
      </w:pPr>
      <w:r w:rsidRPr="006E79A5">
        <w:rPr>
          <w:rFonts w:ascii="Times New Roman" w:eastAsia="Times New Roman" w:hAnsi="Times New Roman" w:cs="Times New Roman"/>
        </w:rPr>
        <w:t>Location of the source(s)</w:t>
      </w:r>
    </w:p>
    <w:p w14:paraId="134AEDB6" w14:textId="77777777" w:rsidR="00D47AB4" w:rsidRPr="006E79A5" w:rsidRDefault="00D47AB4" w:rsidP="00D47AB4">
      <w:pPr>
        <w:pStyle w:val="ListParagraph"/>
        <w:numPr>
          <w:ilvl w:val="0"/>
          <w:numId w:val="5"/>
        </w:numPr>
        <w:rPr>
          <w:rFonts w:ascii="Times New Roman" w:hAnsi="Times New Roman" w:cs="Times New Roman"/>
        </w:rPr>
      </w:pPr>
      <w:r w:rsidRPr="006E79A5">
        <w:rPr>
          <w:rFonts w:ascii="Times New Roman" w:hAnsi="Times New Roman" w:cs="Times New Roman"/>
        </w:rPr>
        <w:t xml:space="preserve">For systems that purchase water from another water system: </w:t>
      </w:r>
    </w:p>
    <w:p w14:paraId="0FC847E7" w14:textId="425AE3F7" w:rsidR="00D47AB4" w:rsidRPr="006E79A5" w:rsidRDefault="00D47AB4" w:rsidP="00D47AB4">
      <w:pPr>
        <w:pStyle w:val="ListParagraph"/>
        <w:numPr>
          <w:ilvl w:val="1"/>
          <w:numId w:val="5"/>
        </w:numPr>
        <w:spacing w:line="278" w:lineRule="auto"/>
        <w:rPr>
          <w:rFonts w:ascii="Times New Roman" w:hAnsi="Times New Roman" w:cs="Times New Roman"/>
        </w:rPr>
      </w:pPr>
      <w:r w:rsidRPr="006E79A5">
        <w:rPr>
          <w:rFonts w:ascii="Times New Roman" w:hAnsi="Times New Roman" w:cs="Times New Roman"/>
        </w:rPr>
        <w:t>You must include the data tables of contaminants detected from the system(s) you purchase from in addition to the data tables for your system. This can be done by</w:t>
      </w:r>
      <w:r w:rsidR="00DD0CB6" w:rsidRPr="006E79A5">
        <w:rPr>
          <w:rFonts w:ascii="Times New Roman" w:hAnsi="Times New Roman" w:cs="Times New Roman"/>
        </w:rPr>
        <w:t xml:space="preserve"> one of the following</w:t>
      </w:r>
      <w:r w:rsidRPr="006E79A5">
        <w:rPr>
          <w:rFonts w:ascii="Times New Roman" w:hAnsi="Times New Roman" w:cs="Times New Roman"/>
        </w:rPr>
        <w:t>:</w:t>
      </w:r>
    </w:p>
    <w:p w14:paraId="117B143B" w14:textId="5F06061D" w:rsidR="00D47AB4" w:rsidRPr="006E79A5" w:rsidRDefault="00D47AB4" w:rsidP="00D47AB4">
      <w:pPr>
        <w:pStyle w:val="ListParagraph"/>
        <w:numPr>
          <w:ilvl w:val="2"/>
          <w:numId w:val="5"/>
        </w:numPr>
        <w:spacing w:line="278" w:lineRule="auto"/>
        <w:rPr>
          <w:rFonts w:ascii="Times New Roman" w:hAnsi="Times New Roman" w:cs="Times New Roman"/>
        </w:rPr>
      </w:pPr>
      <w:r w:rsidRPr="006E79A5">
        <w:rPr>
          <w:rFonts w:ascii="Times New Roman" w:hAnsi="Times New Roman" w:cs="Times New Roman"/>
        </w:rPr>
        <w:t>Including a link to the seller</w:t>
      </w:r>
      <w:r w:rsidR="00E022BE" w:rsidRPr="006E79A5">
        <w:rPr>
          <w:rFonts w:ascii="Times New Roman" w:hAnsi="Times New Roman" w:cs="Times New Roman"/>
        </w:rPr>
        <w:t>’s</w:t>
      </w:r>
      <w:r w:rsidRPr="006E79A5">
        <w:rPr>
          <w:rFonts w:ascii="Times New Roman" w:hAnsi="Times New Roman" w:cs="Times New Roman"/>
        </w:rPr>
        <w:t xml:space="preserve"> CCR with instructions to view the results </w:t>
      </w:r>
      <w:r w:rsidR="00DD0CB6" w:rsidRPr="006E79A5">
        <w:rPr>
          <w:rFonts w:ascii="Times New Roman" w:hAnsi="Times New Roman" w:cs="Times New Roman"/>
        </w:rPr>
        <w:t>of</w:t>
      </w:r>
      <w:r w:rsidRPr="006E79A5">
        <w:rPr>
          <w:rFonts w:ascii="Times New Roman" w:hAnsi="Times New Roman" w:cs="Times New Roman"/>
        </w:rPr>
        <w:t xml:space="preserve"> that link</w:t>
      </w:r>
      <w:r w:rsidR="009D6640" w:rsidRPr="006E79A5">
        <w:rPr>
          <w:rFonts w:ascii="Times New Roman" w:hAnsi="Times New Roman" w:cs="Times New Roman"/>
        </w:rPr>
        <w:t xml:space="preserve"> in </w:t>
      </w:r>
      <w:r w:rsidR="00DD0CB6" w:rsidRPr="006E79A5">
        <w:rPr>
          <w:rFonts w:ascii="Times New Roman" w:hAnsi="Times New Roman" w:cs="Times New Roman"/>
        </w:rPr>
        <w:t>this section of the CCR</w:t>
      </w:r>
      <w:r w:rsidR="00E022BE" w:rsidRPr="006E79A5">
        <w:rPr>
          <w:rFonts w:ascii="Times New Roman" w:hAnsi="Times New Roman" w:cs="Times New Roman"/>
        </w:rPr>
        <w:t>.</w:t>
      </w:r>
    </w:p>
    <w:p w14:paraId="39C3CE76" w14:textId="052563AD" w:rsidR="00D47AB4" w:rsidRPr="006E79A5" w:rsidRDefault="00D47AB4" w:rsidP="00D47AB4">
      <w:pPr>
        <w:pStyle w:val="ListParagraph"/>
        <w:numPr>
          <w:ilvl w:val="2"/>
          <w:numId w:val="5"/>
        </w:numPr>
        <w:spacing w:line="278" w:lineRule="auto"/>
        <w:rPr>
          <w:rFonts w:ascii="Times New Roman" w:hAnsi="Times New Roman" w:cs="Times New Roman"/>
        </w:rPr>
      </w:pPr>
      <w:r w:rsidRPr="006E79A5">
        <w:rPr>
          <w:rFonts w:ascii="Times New Roman" w:hAnsi="Times New Roman" w:cs="Times New Roman"/>
        </w:rPr>
        <w:t>Including tables for the seller</w:t>
      </w:r>
      <w:r w:rsidR="00E022BE" w:rsidRPr="006E79A5">
        <w:rPr>
          <w:rFonts w:ascii="Times New Roman" w:hAnsi="Times New Roman" w:cs="Times New Roman"/>
        </w:rPr>
        <w:t>’s</w:t>
      </w:r>
      <w:r w:rsidRPr="006E79A5">
        <w:rPr>
          <w:rFonts w:ascii="Times New Roman" w:hAnsi="Times New Roman" w:cs="Times New Roman"/>
        </w:rPr>
        <w:t xml:space="preserve"> system(s) in this section and clearly labeling which system each data table is for</w:t>
      </w:r>
      <w:r w:rsidR="00DD0CB6" w:rsidRPr="006E79A5">
        <w:rPr>
          <w:rFonts w:ascii="Times New Roman" w:hAnsi="Times New Roman" w:cs="Times New Roman"/>
        </w:rPr>
        <w:t xml:space="preserve"> in the data section of the CCR</w:t>
      </w:r>
    </w:p>
    <w:p w14:paraId="284B2129" w14:textId="066D8EDC" w:rsidR="001267E1" w:rsidRPr="006E79A5" w:rsidRDefault="00D47AB4" w:rsidP="00D47AB4">
      <w:pPr>
        <w:pStyle w:val="ListParagraph"/>
        <w:numPr>
          <w:ilvl w:val="2"/>
          <w:numId w:val="5"/>
        </w:numPr>
        <w:rPr>
          <w:rFonts w:ascii="Times New Roman" w:hAnsi="Times New Roman" w:cs="Times New Roman"/>
        </w:rPr>
      </w:pPr>
      <w:r w:rsidRPr="006E79A5">
        <w:rPr>
          <w:rFonts w:ascii="Times New Roman" w:hAnsi="Times New Roman" w:cs="Times New Roman"/>
        </w:rPr>
        <w:lastRenderedPageBreak/>
        <w:t>Attach the data tables from the seller</w:t>
      </w:r>
      <w:r w:rsidR="00E022BE" w:rsidRPr="006E79A5">
        <w:rPr>
          <w:rFonts w:ascii="Times New Roman" w:hAnsi="Times New Roman" w:cs="Times New Roman"/>
        </w:rPr>
        <w:t>’s</w:t>
      </w:r>
      <w:r w:rsidRPr="006E79A5">
        <w:rPr>
          <w:rFonts w:ascii="Times New Roman" w:hAnsi="Times New Roman" w:cs="Times New Roman"/>
        </w:rPr>
        <w:t xml:space="preserve"> CCR</w:t>
      </w:r>
      <w:r w:rsidR="00E022BE" w:rsidRPr="006E79A5">
        <w:rPr>
          <w:rFonts w:ascii="Times New Roman" w:hAnsi="Times New Roman" w:cs="Times New Roman"/>
        </w:rPr>
        <w:t xml:space="preserve"> </w:t>
      </w:r>
      <w:r w:rsidRPr="006E79A5">
        <w:rPr>
          <w:rFonts w:ascii="Times New Roman" w:hAnsi="Times New Roman" w:cs="Times New Roman"/>
        </w:rPr>
        <w:t xml:space="preserve">to the end of the report making sure it is clear what system those results are for. </w:t>
      </w:r>
    </w:p>
    <w:p w14:paraId="70FA4B6B" w14:textId="760E93DB" w:rsidR="00D47AB4" w:rsidRPr="006E79A5" w:rsidRDefault="00D47AB4" w:rsidP="001267E1">
      <w:pPr>
        <w:pStyle w:val="ListParagraph"/>
        <w:numPr>
          <w:ilvl w:val="1"/>
          <w:numId w:val="5"/>
        </w:numPr>
        <w:rPr>
          <w:rFonts w:ascii="Times New Roman" w:hAnsi="Times New Roman" w:cs="Times New Roman"/>
        </w:rPr>
      </w:pPr>
      <w:r w:rsidRPr="006E79A5">
        <w:rPr>
          <w:rFonts w:ascii="Times New Roman" w:hAnsi="Times New Roman" w:cs="Times New Roman"/>
        </w:rPr>
        <w:t>Consider coordinating with the seller to consolidate all purchase systems into their CCR</w:t>
      </w:r>
    </w:p>
    <w:p w14:paraId="169EBADE" w14:textId="6322F45B" w:rsidR="00590B13" w:rsidRPr="006E79A5" w:rsidRDefault="00590B13" w:rsidP="00590B13">
      <w:pPr>
        <w:rPr>
          <w:rFonts w:ascii="Times New Roman" w:hAnsi="Times New Roman" w:cs="Times New Roman"/>
        </w:rPr>
      </w:pPr>
      <w:r w:rsidRPr="006E79A5">
        <w:rPr>
          <w:rFonts w:ascii="Times New Roman" w:hAnsi="Times New Roman" w:cs="Times New Roman"/>
          <w:b/>
          <w:bCs/>
          <w:u w:val="single"/>
        </w:rPr>
        <w:t>Source Water Assessment Program (SWAP) Results</w:t>
      </w:r>
    </w:p>
    <w:p w14:paraId="4455F172" w14:textId="77777777" w:rsidR="00590B13" w:rsidRPr="00D81ACD" w:rsidRDefault="00590B13" w:rsidP="00590B13">
      <w:pPr>
        <w:pStyle w:val="ListParagraph"/>
        <w:numPr>
          <w:ilvl w:val="0"/>
          <w:numId w:val="5"/>
        </w:numPr>
        <w:rPr>
          <w:rFonts w:ascii="Times New Roman" w:hAnsi="Times New Roman"/>
        </w:rPr>
      </w:pPr>
      <w:r w:rsidRPr="006E79A5">
        <w:rPr>
          <w:rFonts w:ascii="Times New Roman" w:hAnsi="Times New Roman" w:cs="Times New Roman"/>
        </w:rPr>
        <w:t xml:space="preserve">Source water assessments are available for all North Carolina public water systems and are periodically updated. All four paragraphs in this section must be included, but they may be modified. </w:t>
      </w:r>
    </w:p>
    <w:p w14:paraId="39D75867" w14:textId="45AAD7C1" w:rsidR="00590B13" w:rsidRPr="006E79A5" w:rsidRDefault="00590B13" w:rsidP="00590B13">
      <w:pPr>
        <w:pStyle w:val="ListParagraph"/>
        <w:numPr>
          <w:ilvl w:val="0"/>
          <w:numId w:val="5"/>
        </w:numPr>
        <w:rPr>
          <w:rFonts w:ascii="Times New Roman" w:hAnsi="Times New Roman" w:cs="Times New Roman"/>
        </w:rPr>
      </w:pPr>
      <w:r w:rsidRPr="006E79A5">
        <w:rPr>
          <w:rFonts w:ascii="Times New Roman" w:hAnsi="Times New Roman" w:cs="Times New Roman"/>
        </w:rPr>
        <w:t xml:space="preserve">Fill out the table using the SWAP report(s) found at </w:t>
      </w:r>
      <w:hyperlink r:id="rId14" w:history="1">
        <w:r w:rsidRPr="006E79A5">
          <w:rPr>
            <w:rStyle w:val="Hyperlink"/>
            <w:rFonts w:ascii="Times New Roman" w:hAnsi="Times New Roman" w:cs="Times New Roman"/>
          </w:rPr>
          <w:t>https://www.ncwater.org/?page=600</w:t>
        </w:r>
      </w:hyperlink>
    </w:p>
    <w:p w14:paraId="79A4C96B" w14:textId="77777777" w:rsidR="001267E1" w:rsidRPr="006E79A5" w:rsidRDefault="00590B13" w:rsidP="00590B13">
      <w:pPr>
        <w:pStyle w:val="ListParagraph"/>
        <w:numPr>
          <w:ilvl w:val="1"/>
          <w:numId w:val="5"/>
        </w:numPr>
        <w:rPr>
          <w:rFonts w:ascii="Times New Roman" w:hAnsi="Times New Roman" w:cs="Times New Roman"/>
        </w:rPr>
      </w:pPr>
      <w:r w:rsidRPr="006E79A5">
        <w:rPr>
          <w:rFonts w:ascii="Times New Roman" w:hAnsi="Times New Roman" w:cs="Times New Roman"/>
        </w:rPr>
        <w:t xml:space="preserve">Enter your water system’s source(s) under the Source Name column, your source(s)’ Susceptibility Rating from Table 2 found in your water system’s SWAP report under the Susceptibility Rating column, and the date of the report (found in the footer of each page of your SWAP report) under the SWAP Report Date column.  </w:t>
      </w:r>
    </w:p>
    <w:p w14:paraId="67579AE2" w14:textId="340E4B70" w:rsidR="00590B13" w:rsidRPr="006E79A5" w:rsidRDefault="00590B13" w:rsidP="00590B13">
      <w:pPr>
        <w:pStyle w:val="ListParagraph"/>
        <w:numPr>
          <w:ilvl w:val="1"/>
          <w:numId w:val="5"/>
        </w:numPr>
        <w:rPr>
          <w:rFonts w:ascii="Times New Roman" w:hAnsi="Times New Roman" w:cs="Times New Roman"/>
        </w:rPr>
      </w:pPr>
      <w:r w:rsidRPr="006E79A5">
        <w:rPr>
          <w:rFonts w:ascii="Times New Roman" w:hAnsi="Times New Roman" w:cs="Times New Roman"/>
        </w:rPr>
        <w:t>Add or remove rows from the table</w:t>
      </w:r>
      <w:r w:rsidR="00E022BE" w:rsidRPr="006E79A5">
        <w:rPr>
          <w:rFonts w:ascii="Times New Roman" w:hAnsi="Times New Roman" w:cs="Times New Roman"/>
        </w:rPr>
        <w:t xml:space="preserve"> in the template</w:t>
      </w:r>
      <w:r w:rsidRPr="006E79A5">
        <w:rPr>
          <w:rFonts w:ascii="Times New Roman" w:hAnsi="Times New Roman" w:cs="Times New Roman"/>
        </w:rPr>
        <w:t xml:space="preserve">, as needed. </w:t>
      </w:r>
    </w:p>
    <w:p w14:paraId="5483C18C" w14:textId="49EE0CAC" w:rsidR="00E82305" w:rsidRPr="006E79A5" w:rsidRDefault="005B6909" w:rsidP="00E82305">
      <w:pPr>
        <w:rPr>
          <w:rFonts w:ascii="Times New Roman" w:hAnsi="Times New Roman" w:cs="Times New Roman"/>
          <w:b/>
          <w:bCs/>
          <w:u w:val="single"/>
        </w:rPr>
      </w:pPr>
      <w:r w:rsidRPr="006E79A5">
        <w:rPr>
          <w:rFonts w:ascii="Times New Roman" w:hAnsi="Times New Roman" w:cs="Times New Roman"/>
          <w:b/>
          <w:bCs/>
          <w:u w:val="single"/>
        </w:rPr>
        <w:t>Help Protect Your Source Water</w:t>
      </w:r>
    </w:p>
    <w:p w14:paraId="730F2909" w14:textId="2370E666" w:rsidR="005B6909" w:rsidRPr="006E79A5" w:rsidRDefault="00581DF5" w:rsidP="00581DF5">
      <w:pPr>
        <w:pStyle w:val="ListParagraph"/>
        <w:numPr>
          <w:ilvl w:val="0"/>
          <w:numId w:val="26"/>
        </w:numPr>
        <w:rPr>
          <w:rFonts w:ascii="Times New Roman" w:hAnsi="Times New Roman" w:cs="Times New Roman"/>
        </w:rPr>
      </w:pPr>
      <w:r w:rsidRPr="006E79A5">
        <w:rPr>
          <w:rFonts w:ascii="Times New Roman" w:hAnsi="Times New Roman" w:cs="Times New Roman"/>
        </w:rPr>
        <w:t>Water systems are encouraged to use this report to inform consumers of source water protection actions that are in the planning stages or are already in place, to invite public participation in locally based source water protection efforts, and to provide tips on ways they can protect their source water.  See below for suggested content</w:t>
      </w:r>
      <w:r w:rsidR="008C232D" w:rsidRPr="006E79A5">
        <w:rPr>
          <w:rFonts w:ascii="Times New Roman" w:hAnsi="Times New Roman" w:cs="Times New Roman"/>
        </w:rPr>
        <w:t xml:space="preserve"> and examples</w:t>
      </w:r>
      <w:r w:rsidRPr="006E79A5">
        <w:rPr>
          <w:rFonts w:ascii="Times New Roman" w:hAnsi="Times New Roman" w:cs="Times New Roman"/>
        </w:rPr>
        <w:t>.</w:t>
      </w:r>
    </w:p>
    <w:p w14:paraId="30792639" w14:textId="77777777" w:rsidR="000D74E1" w:rsidRPr="006E79A5" w:rsidRDefault="00970353" w:rsidP="00970353">
      <w:pPr>
        <w:pStyle w:val="ListParagraph"/>
        <w:numPr>
          <w:ilvl w:val="1"/>
          <w:numId w:val="26"/>
        </w:numPr>
        <w:rPr>
          <w:rFonts w:ascii="Times New Roman" w:hAnsi="Times New Roman" w:cs="Times New Roman"/>
        </w:rPr>
      </w:pPr>
      <w:r w:rsidRPr="006E79A5">
        <w:rPr>
          <w:rFonts w:ascii="Times New Roman" w:hAnsi="Times New Roman" w:cs="Times New Roman"/>
        </w:rPr>
        <w:t xml:space="preserve">Protection of drinking water is everyone’s responsibility.  You can help protect your community’s drinking water source(s) in several ways: </w:t>
      </w:r>
    </w:p>
    <w:p w14:paraId="08F60015" w14:textId="1CAA51DF" w:rsidR="000D74E1" w:rsidRPr="006E79A5" w:rsidRDefault="000D74E1" w:rsidP="000D74E1">
      <w:pPr>
        <w:pStyle w:val="ListParagraph"/>
        <w:numPr>
          <w:ilvl w:val="2"/>
          <w:numId w:val="26"/>
        </w:numPr>
        <w:rPr>
          <w:rFonts w:ascii="Times New Roman" w:hAnsi="Times New Roman" w:cs="Times New Roman"/>
        </w:rPr>
      </w:pPr>
      <w:r w:rsidRPr="006E79A5">
        <w:rPr>
          <w:rFonts w:ascii="Times New Roman" w:hAnsi="Times New Roman" w:cs="Times New Roman"/>
        </w:rPr>
        <w:t>E</w:t>
      </w:r>
      <w:r w:rsidR="00970353" w:rsidRPr="006E79A5">
        <w:rPr>
          <w:rFonts w:ascii="Times New Roman" w:hAnsi="Times New Roman" w:cs="Times New Roman"/>
        </w:rPr>
        <w:t>xamples</w:t>
      </w:r>
      <w:r w:rsidR="00E022BE" w:rsidRPr="006E79A5">
        <w:rPr>
          <w:rFonts w:ascii="Times New Roman" w:hAnsi="Times New Roman" w:cs="Times New Roman"/>
        </w:rPr>
        <w:t xml:space="preserve"> of Protection Actions</w:t>
      </w:r>
    </w:p>
    <w:p w14:paraId="7BA3DDEB" w14:textId="7B96134C" w:rsidR="000D74E1"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Dispose of chemicals properly</w:t>
      </w:r>
    </w:p>
    <w:p w14:paraId="6E8961CE" w14:textId="11D85348" w:rsidR="000D74E1"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Take used motor oil to a recycling center</w:t>
      </w:r>
    </w:p>
    <w:p w14:paraId="0E3F0387" w14:textId="1807A23D" w:rsidR="000D74E1"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Volunteer in your community to participate in group efforts to protect your source</w:t>
      </w:r>
    </w:p>
    <w:p w14:paraId="0D7C9F11" w14:textId="0DCA7512" w:rsidR="00581DF5" w:rsidRPr="006E79A5" w:rsidRDefault="000D74E1" w:rsidP="000D74E1">
      <w:pPr>
        <w:pStyle w:val="ListParagraph"/>
        <w:numPr>
          <w:ilvl w:val="3"/>
          <w:numId w:val="26"/>
        </w:numPr>
        <w:rPr>
          <w:rFonts w:ascii="Times New Roman" w:hAnsi="Times New Roman" w:cs="Times New Roman"/>
        </w:rPr>
      </w:pPr>
      <w:r w:rsidRPr="006E79A5">
        <w:rPr>
          <w:rFonts w:ascii="Times New Roman" w:hAnsi="Times New Roman" w:cs="Times New Roman"/>
        </w:rPr>
        <w:t>Etc.</w:t>
      </w:r>
    </w:p>
    <w:p w14:paraId="4F0527B7" w14:textId="4BFF5D2B" w:rsidR="00590B13" w:rsidRPr="006E79A5" w:rsidRDefault="004F2187" w:rsidP="00590B13">
      <w:pPr>
        <w:rPr>
          <w:rFonts w:ascii="Times New Roman" w:hAnsi="Times New Roman" w:cs="Times New Roman"/>
          <w:b/>
          <w:bCs/>
          <w:u w:val="single"/>
        </w:rPr>
      </w:pPr>
      <w:r w:rsidRPr="006E79A5">
        <w:rPr>
          <w:rFonts w:ascii="Times New Roman" w:hAnsi="Times New Roman" w:cs="Times New Roman"/>
          <w:b/>
          <w:bCs/>
          <w:u w:val="single"/>
        </w:rPr>
        <w:t>Violations that Your Water System Received for the Report Year</w:t>
      </w:r>
    </w:p>
    <w:p w14:paraId="30CE2E4C" w14:textId="43FE0BC3" w:rsidR="004F2187" w:rsidRPr="006E79A5" w:rsidRDefault="004F2187" w:rsidP="004F2187">
      <w:pPr>
        <w:pStyle w:val="ListParagraph"/>
        <w:numPr>
          <w:ilvl w:val="0"/>
          <w:numId w:val="6"/>
        </w:numPr>
        <w:rPr>
          <w:rFonts w:ascii="Times New Roman" w:hAnsi="Times New Roman" w:cs="Times New Roman"/>
        </w:rPr>
      </w:pPr>
      <w:r w:rsidRPr="006E79A5">
        <w:rPr>
          <w:rFonts w:ascii="Times New Roman" w:hAnsi="Times New Roman" w:cs="Times New Roman"/>
        </w:rPr>
        <w:t xml:space="preserve">If the water system received any violation during any compliance period(s) ending within report year, the report must include a clear and readily understandable explanation of the violation(s) including: </w:t>
      </w:r>
    </w:p>
    <w:p w14:paraId="6490B9F4" w14:textId="6C37B41A" w:rsidR="004F2187" w:rsidRPr="006E79A5" w:rsidRDefault="004F2187" w:rsidP="004F2187">
      <w:pPr>
        <w:pStyle w:val="ListParagraph"/>
        <w:numPr>
          <w:ilvl w:val="1"/>
          <w:numId w:val="6"/>
        </w:numPr>
        <w:rPr>
          <w:rFonts w:ascii="Times New Roman" w:hAnsi="Times New Roman" w:cs="Times New Roman"/>
        </w:rPr>
      </w:pPr>
      <w:r w:rsidRPr="006E79A5">
        <w:rPr>
          <w:rFonts w:ascii="Times New Roman" w:hAnsi="Times New Roman" w:cs="Times New Roman"/>
        </w:rPr>
        <w:t>Length of the violation(s)</w:t>
      </w:r>
    </w:p>
    <w:p w14:paraId="27D3FA0C" w14:textId="53FBAD17" w:rsidR="004F2187" w:rsidRPr="006E79A5" w:rsidRDefault="004F2187" w:rsidP="004F2187">
      <w:pPr>
        <w:pStyle w:val="ListParagraph"/>
        <w:numPr>
          <w:ilvl w:val="1"/>
          <w:numId w:val="6"/>
        </w:numPr>
        <w:rPr>
          <w:rFonts w:ascii="Times New Roman" w:hAnsi="Times New Roman" w:cs="Times New Roman"/>
        </w:rPr>
      </w:pPr>
      <w:r w:rsidRPr="006E79A5">
        <w:rPr>
          <w:rFonts w:ascii="Times New Roman" w:hAnsi="Times New Roman" w:cs="Times New Roman"/>
        </w:rPr>
        <w:t>Steps taken by the water system to correct the violation(s)</w:t>
      </w:r>
    </w:p>
    <w:p w14:paraId="484D20F7" w14:textId="77777777" w:rsidR="00F47480" w:rsidRPr="006E79A5" w:rsidRDefault="004F2187" w:rsidP="00F47480">
      <w:pPr>
        <w:pStyle w:val="ListParagraph"/>
        <w:numPr>
          <w:ilvl w:val="1"/>
          <w:numId w:val="6"/>
        </w:numPr>
        <w:rPr>
          <w:rFonts w:ascii="Times New Roman" w:hAnsi="Times New Roman" w:cs="Times New Roman"/>
        </w:rPr>
      </w:pPr>
      <w:r w:rsidRPr="006E79A5">
        <w:rPr>
          <w:rFonts w:ascii="Times New Roman" w:hAnsi="Times New Roman" w:cs="Times New Roman"/>
        </w:rPr>
        <w:t xml:space="preserve">Any potential adverse health effects if a violation was a maximum contaminant level (MCL) violation (also known as a Tier 1 or Tier 2 violation).  </w:t>
      </w:r>
    </w:p>
    <w:p w14:paraId="6F2D2639" w14:textId="3D43A14F" w:rsidR="00F47480" w:rsidRPr="006E79A5" w:rsidRDefault="00F47480" w:rsidP="00F47480">
      <w:pPr>
        <w:pStyle w:val="ListParagraph"/>
        <w:numPr>
          <w:ilvl w:val="2"/>
          <w:numId w:val="6"/>
        </w:numPr>
        <w:rPr>
          <w:rFonts w:ascii="Times New Roman" w:hAnsi="Times New Roman" w:cs="Times New Roman"/>
        </w:rPr>
      </w:pPr>
      <w:r w:rsidRPr="006E79A5">
        <w:rPr>
          <w:rFonts w:ascii="Times New Roman" w:hAnsi="Times New Roman" w:cs="Times New Roman"/>
        </w:rPr>
        <w:t>Adverse health effects</w:t>
      </w:r>
      <w:r w:rsidR="00EC3EB7" w:rsidRPr="006E79A5">
        <w:rPr>
          <w:rFonts w:ascii="Times New Roman" w:hAnsi="Times New Roman" w:cs="Times New Roman"/>
        </w:rPr>
        <w:t xml:space="preserve"> required language is</w:t>
      </w:r>
      <w:r w:rsidRPr="006E79A5">
        <w:rPr>
          <w:rFonts w:ascii="Times New Roman" w:hAnsi="Times New Roman" w:cs="Times New Roman"/>
        </w:rPr>
        <w:t xml:space="preserve"> found in </w:t>
      </w:r>
      <w:hyperlink r:id="rId15" w:history="1">
        <w:r w:rsidRPr="006E79A5">
          <w:rPr>
            <w:rStyle w:val="Hyperlink"/>
            <w:rFonts w:ascii="Times New Roman" w:hAnsi="Times New Roman" w:cs="Times New Roman"/>
          </w:rPr>
          <w:t>Appendix A</w:t>
        </w:r>
      </w:hyperlink>
      <w:r w:rsidRPr="006E79A5">
        <w:rPr>
          <w:rFonts w:ascii="Times New Roman" w:hAnsi="Times New Roman" w:cs="Times New Roman"/>
        </w:rPr>
        <w:t xml:space="preserve"> of the CCR Rule. </w:t>
      </w:r>
    </w:p>
    <w:p w14:paraId="1F2D19DD" w14:textId="21CF87C5" w:rsidR="007131A1" w:rsidRPr="006E79A5" w:rsidRDefault="00A728AC" w:rsidP="007131A1">
      <w:pPr>
        <w:pStyle w:val="ListParagraph"/>
        <w:numPr>
          <w:ilvl w:val="3"/>
          <w:numId w:val="6"/>
        </w:numPr>
        <w:rPr>
          <w:rFonts w:ascii="Times New Roman" w:hAnsi="Times New Roman" w:cs="Times New Roman"/>
        </w:rPr>
      </w:pPr>
      <w:hyperlink r:id="rId16" w:history="1">
        <w:r w:rsidRPr="006E79A5">
          <w:rPr>
            <w:rStyle w:val="Hyperlink"/>
            <w:rFonts w:ascii="Times New Roman" w:hAnsi="Times New Roman" w:cs="Times New Roman"/>
          </w:rPr>
          <w:t>https://www.ecfr.gov/current/title-40/chapter-I/subchapter-D/part-141/subpart-O/appendix-Appendix%20A%20to%20Subpart%20O%20of%20Part%20141</w:t>
        </w:r>
      </w:hyperlink>
      <w:r w:rsidRPr="006E79A5">
        <w:rPr>
          <w:rFonts w:ascii="Times New Roman" w:hAnsi="Times New Roman" w:cs="Times New Roman"/>
        </w:rPr>
        <w:t xml:space="preserve"> </w:t>
      </w:r>
    </w:p>
    <w:p w14:paraId="28409623" w14:textId="66902DC3" w:rsidR="00621E36"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Violations may be presented in a table format or writing.</w:t>
      </w:r>
    </w:p>
    <w:p w14:paraId="071675BB" w14:textId="6C03FF52" w:rsidR="00621E36" w:rsidRPr="00621E36" w:rsidRDefault="00F47480" w:rsidP="00D81ACD">
      <w:pPr>
        <w:pStyle w:val="ListParagraph"/>
        <w:numPr>
          <w:ilvl w:val="0"/>
          <w:numId w:val="6"/>
        </w:numPr>
        <w:rPr>
          <w:rFonts w:ascii="Times New Roman" w:hAnsi="Times New Roman" w:cs="Times New Roman"/>
        </w:rPr>
      </w:pPr>
      <w:r w:rsidRPr="00621E36">
        <w:rPr>
          <w:rFonts w:ascii="Times New Roman" w:hAnsi="Times New Roman" w:cs="Times New Roman"/>
        </w:rPr>
        <w:t xml:space="preserve">Review violations at </w:t>
      </w:r>
      <w:hyperlink r:id="rId17" w:history="1">
        <w:r w:rsidRPr="00621E36">
          <w:rPr>
            <w:rStyle w:val="Hyperlink"/>
            <w:rFonts w:ascii="Times New Roman" w:hAnsi="Times New Roman" w:cs="Times New Roman"/>
          </w:rPr>
          <w:t>Drinking Water Watch</w:t>
        </w:r>
      </w:hyperlink>
      <w:r w:rsidR="00621E36">
        <w:t xml:space="preserve">  (</w:t>
      </w:r>
      <w:hyperlink r:id="rId18" w:history="1">
        <w:r w:rsidR="00621E36" w:rsidRPr="00621E36">
          <w:rPr>
            <w:rStyle w:val="Hyperlink"/>
            <w:rFonts w:ascii="Times New Roman" w:hAnsi="Times New Roman" w:cs="Times New Roman"/>
          </w:rPr>
          <w:t>https://www.pwss.enr.state.nc.us/NCDWW2/</w:t>
        </w:r>
      </w:hyperlink>
      <w:r w:rsidR="00621E36">
        <w:t>)</w:t>
      </w:r>
    </w:p>
    <w:p w14:paraId="0B9BE8C0" w14:textId="37837F7D" w:rsidR="00F47480"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Enter Water System No.</w:t>
      </w:r>
    </w:p>
    <w:p w14:paraId="11FCDD6F" w14:textId="452E3EB8" w:rsidR="00F47480"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Select System</w:t>
      </w:r>
    </w:p>
    <w:p w14:paraId="30631034" w14:textId="339914A4" w:rsidR="00F47480" w:rsidRPr="006E79A5" w:rsidRDefault="00F47480" w:rsidP="00F47480">
      <w:pPr>
        <w:pStyle w:val="ListParagraph"/>
        <w:numPr>
          <w:ilvl w:val="1"/>
          <w:numId w:val="6"/>
        </w:numPr>
        <w:rPr>
          <w:rFonts w:ascii="Times New Roman" w:hAnsi="Times New Roman" w:cs="Times New Roman"/>
        </w:rPr>
      </w:pPr>
      <w:r w:rsidRPr="006E79A5">
        <w:rPr>
          <w:rFonts w:ascii="Times New Roman" w:hAnsi="Times New Roman" w:cs="Times New Roman"/>
        </w:rPr>
        <w:t>Select Violations</w:t>
      </w:r>
    </w:p>
    <w:p w14:paraId="2258535F" w14:textId="58BC0372" w:rsidR="00F47480" w:rsidRPr="006E79A5" w:rsidRDefault="00F47480" w:rsidP="00F47480">
      <w:pPr>
        <w:pStyle w:val="ListParagraph"/>
        <w:numPr>
          <w:ilvl w:val="2"/>
          <w:numId w:val="6"/>
        </w:numPr>
        <w:rPr>
          <w:rFonts w:ascii="Times New Roman" w:hAnsi="Times New Roman" w:cs="Times New Roman"/>
        </w:rPr>
      </w:pPr>
      <w:r w:rsidRPr="006E79A5">
        <w:rPr>
          <w:rFonts w:ascii="Times New Roman" w:hAnsi="Times New Roman" w:cs="Times New Roman"/>
        </w:rPr>
        <w:t>Review violations for reporting year</w:t>
      </w:r>
      <w:r w:rsidR="00C45274" w:rsidRPr="006E79A5">
        <w:rPr>
          <w:rFonts w:ascii="Times New Roman" w:hAnsi="Times New Roman" w:cs="Times New Roman"/>
        </w:rPr>
        <w:t xml:space="preserve"> (2025)</w:t>
      </w:r>
    </w:p>
    <w:p w14:paraId="75897DBA" w14:textId="038CFF50" w:rsidR="004F2187" w:rsidRPr="006E79A5" w:rsidRDefault="004F2187" w:rsidP="004F2187">
      <w:pPr>
        <w:pStyle w:val="ListParagraph"/>
        <w:numPr>
          <w:ilvl w:val="0"/>
          <w:numId w:val="6"/>
        </w:numPr>
        <w:rPr>
          <w:rFonts w:ascii="Times New Roman" w:hAnsi="Times New Roman" w:cs="Times New Roman"/>
        </w:rPr>
      </w:pPr>
      <w:r w:rsidRPr="006E79A5">
        <w:rPr>
          <w:rFonts w:ascii="Times New Roman" w:hAnsi="Times New Roman" w:cs="Times New Roman"/>
        </w:rPr>
        <w:t xml:space="preserve">Certain Treatment Technique (TT) violations also require specific language for potential adverse health effects [see </w:t>
      </w:r>
      <w:hyperlink r:id="rId19" w:anchor="p-141.153(f)" w:history="1">
        <w:r w:rsidRPr="006E79A5">
          <w:rPr>
            <w:rStyle w:val="Hyperlink"/>
            <w:rFonts w:ascii="Times New Roman" w:hAnsi="Times New Roman" w:cs="Times New Roman"/>
          </w:rPr>
          <w:t>141.153(f)(2 through 4)</w:t>
        </w:r>
      </w:hyperlink>
      <w:r w:rsidRPr="006E79A5">
        <w:rPr>
          <w:rFonts w:ascii="Times New Roman" w:hAnsi="Times New Roman" w:cs="Times New Roman"/>
        </w:rPr>
        <w:t xml:space="preserve"> of the CCR Rule]. </w:t>
      </w:r>
    </w:p>
    <w:p w14:paraId="58585C04" w14:textId="4E91CF2E" w:rsidR="006848AF" w:rsidRPr="006E79A5" w:rsidRDefault="006848AF" w:rsidP="006848AF">
      <w:pPr>
        <w:pStyle w:val="ListParagraph"/>
        <w:numPr>
          <w:ilvl w:val="1"/>
          <w:numId w:val="6"/>
        </w:numPr>
        <w:rPr>
          <w:rFonts w:ascii="Times New Roman" w:hAnsi="Times New Roman" w:cs="Times New Roman"/>
        </w:rPr>
      </w:pPr>
      <w:hyperlink r:id="rId20" w:anchor="p-141.153(f)" w:history="1">
        <w:r w:rsidRPr="006E79A5">
          <w:rPr>
            <w:rStyle w:val="Hyperlink"/>
            <w:rFonts w:ascii="Times New Roman" w:hAnsi="Times New Roman" w:cs="Times New Roman"/>
          </w:rPr>
          <w:t>https://www.ecfr.gov/current/title-40/chapter-I/subchapter-D/part-141/subpart-O#p-141.153(f)</w:t>
        </w:r>
      </w:hyperlink>
      <w:r w:rsidRPr="006E79A5">
        <w:rPr>
          <w:rFonts w:ascii="Times New Roman" w:hAnsi="Times New Roman" w:cs="Times New Roman"/>
        </w:rPr>
        <w:t xml:space="preserve"> </w:t>
      </w:r>
    </w:p>
    <w:p w14:paraId="13A23069" w14:textId="77777777" w:rsidR="004F2187" w:rsidRPr="006E79A5" w:rsidRDefault="004F2187" w:rsidP="004F2187">
      <w:pPr>
        <w:pStyle w:val="ListParagraph"/>
        <w:numPr>
          <w:ilvl w:val="0"/>
          <w:numId w:val="6"/>
        </w:numPr>
        <w:rPr>
          <w:rFonts w:ascii="Times New Roman" w:hAnsi="Times New Roman" w:cs="Times New Roman"/>
        </w:rPr>
      </w:pPr>
      <w:r w:rsidRPr="006E79A5">
        <w:rPr>
          <w:rFonts w:ascii="Times New Roman" w:hAnsi="Times New Roman" w:cs="Times New Roman"/>
        </w:rPr>
        <w:t xml:space="preserve">This includes violations that have been resolved and violations for which separate notice has already been delivered.  </w:t>
      </w:r>
    </w:p>
    <w:p w14:paraId="300C2D30" w14:textId="77777777" w:rsidR="00F45070" w:rsidRDefault="00F45070" w:rsidP="00F47480">
      <w:pPr>
        <w:rPr>
          <w:rFonts w:ascii="Times New Roman" w:hAnsi="Times New Roman" w:cs="Times New Roman"/>
          <w:b/>
          <w:bCs/>
          <w:u w:val="single"/>
        </w:rPr>
      </w:pPr>
    </w:p>
    <w:p w14:paraId="461E0D1B" w14:textId="77777777" w:rsidR="00F45070" w:rsidRDefault="00F45070" w:rsidP="00D81ACD">
      <w:pPr>
        <w:jc w:val="center"/>
        <w:rPr>
          <w:rFonts w:ascii="Times New Roman" w:hAnsi="Times New Roman" w:cs="Times New Roman"/>
          <w:b/>
          <w:bCs/>
          <w:u w:val="single"/>
        </w:rPr>
      </w:pPr>
    </w:p>
    <w:p w14:paraId="261521A2" w14:textId="77777777" w:rsidR="005D499B" w:rsidRDefault="005D499B">
      <w:pPr>
        <w:spacing w:line="278" w:lineRule="auto"/>
        <w:rPr>
          <w:rFonts w:ascii="Times New Roman" w:hAnsi="Times New Roman" w:cs="Times New Roman"/>
          <w:b/>
          <w:bCs/>
          <w:u w:val="single"/>
        </w:rPr>
      </w:pPr>
      <w:r>
        <w:rPr>
          <w:rFonts w:ascii="Times New Roman" w:hAnsi="Times New Roman" w:cs="Times New Roman"/>
          <w:b/>
          <w:bCs/>
          <w:u w:val="single"/>
        </w:rPr>
        <w:br w:type="page"/>
      </w:r>
    </w:p>
    <w:p w14:paraId="780FCB91" w14:textId="400BF725" w:rsidR="00F47480" w:rsidRPr="006E79A5" w:rsidRDefault="00F47480" w:rsidP="00F47480">
      <w:pPr>
        <w:rPr>
          <w:rFonts w:ascii="Times New Roman" w:hAnsi="Times New Roman" w:cs="Times New Roman"/>
          <w:b/>
          <w:bCs/>
          <w:u w:val="single"/>
        </w:rPr>
      </w:pPr>
      <w:r w:rsidRPr="006E79A5">
        <w:rPr>
          <w:rFonts w:ascii="Times New Roman" w:hAnsi="Times New Roman" w:cs="Times New Roman"/>
          <w:b/>
          <w:bCs/>
          <w:u w:val="single"/>
        </w:rPr>
        <w:lastRenderedPageBreak/>
        <w:t>Public Notification (PN)</w:t>
      </w:r>
    </w:p>
    <w:p w14:paraId="0AB35749" w14:textId="77777777" w:rsidR="00621E36" w:rsidRPr="006E79A5" w:rsidRDefault="00621E36" w:rsidP="00621E36">
      <w:pPr>
        <w:pStyle w:val="ListParagraph"/>
        <w:numPr>
          <w:ilvl w:val="0"/>
          <w:numId w:val="7"/>
        </w:numPr>
        <w:rPr>
          <w:rFonts w:ascii="Times New Roman" w:hAnsi="Times New Roman" w:cs="Times New Roman"/>
          <w:b/>
          <w:bCs/>
          <w:highlight w:val="yellow"/>
        </w:rPr>
      </w:pPr>
      <w:r w:rsidRPr="006E79A5">
        <w:rPr>
          <w:rFonts w:ascii="Times New Roman" w:hAnsi="Times New Roman" w:cs="Times New Roman"/>
          <w:b/>
          <w:bCs/>
          <w:highlight w:val="yellow"/>
        </w:rPr>
        <w:t>Use of the CCR for primary distribution of a Tier 1 or Tier 2 violation is not allowed since the Public Notification Rule requires that Tier 1 and Tier 2 notices be directly delivered within 24 hours or 30 days (respectively) of the awareness date of the violation.</w:t>
      </w:r>
    </w:p>
    <w:p w14:paraId="78D4B731" w14:textId="45706DE6" w:rsidR="00F47480" w:rsidRPr="006E79A5" w:rsidRDefault="00F47480" w:rsidP="00F47480">
      <w:pPr>
        <w:pStyle w:val="ListParagraph"/>
        <w:numPr>
          <w:ilvl w:val="0"/>
          <w:numId w:val="7"/>
        </w:numPr>
        <w:rPr>
          <w:rFonts w:ascii="Times New Roman" w:hAnsi="Times New Roman" w:cs="Times New Roman"/>
        </w:rPr>
      </w:pPr>
      <w:r w:rsidRPr="006E79A5">
        <w:rPr>
          <w:rFonts w:ascii="Times New Roman" w:hAnsi="Times New Roman" w:cs="Times New Roman"/>
        </w:rPr>
        <w:t xml:space="preserve">If the water system chooses to use the CCR for distribution of Tier 3 Public Notice(s), the water system does not have to mention the </w:t>
      </w:r>
      <w:proofErr w:type="gramStart"/>
      <w:r w:rsidRPr="006E79A5">
        <w:rPr>
          <w:rFonts w:ascii="Times New Roman" w:hAnsi="Times New Roman" w:cs="Times New Roman"/>
        </w:rPr>
        <w:t>particular violation</w:t>
      </w:r>
      <w:proofErr w:type="gramEnd"/>
      <w:r w:rsidRPr="006E79A5">
        <w:rPr>
          <w:rFonts w:ascii="Times New Roman" w:hAnsi="Times New Roman" w:cs="Times New Roman"/>
        </w:rPr>
        <w:t xml:space="preserve"> in this</w:t>
      </w:r>
      <w:r w:rsidR="00EC3EB7" w:rsidRPr="006E79A5">
        <w:rPr>
          <w:rFonts w:ascii="Times New Roman" w:hAnsi="Times New Roman" w:cs="Times New Roman"/>
        </w:rPr>
        <w:t xml:space="preserve"> Violations section</w:t>
      </w:r>
      <w:r w:rsidRPr="006E79A5">
        <w:rPr>
          <w:rFonts w:ascii="Times New Roman" w:hAnsi="Times New Roman" w:cs="Times New Roman"/>
        </w:rPr>
        <w:t xml:space="preserve"> of the </w:t>
      </w:r>
      <w:proofErr w:type="gramStart"/>
      <w:r w:rsidRPr="006E79A5">
        <w:rPr>
          <w:rFonts w:ascii="Times New Roman" w:hAnsi="Times New Roman" w:cs="Times New Roman"/>
        </w:rPr>
        <w:t>report</w:t>
      </w:r>
      <w:r w:rsidR="00EC3EB7" w:rsidRPr="006E79A5">
        <w:rPr>
          <w:rFonts w:ascii="Times New Roman" w:hAnsi="Times New Roman" w:cs="Times New Roman"/>
        </w:rPr>
        <w:t xml:space="preserve">, </w:t>
      </w:r>
      <w:r w:rsidRPr="006E79A5">
        <w:rPr>
          <w:rFonts w:ascii="Times New Roman" w:hAnsi="Times New Roman" w:cs="Times New Roman"/>
        </w:rPr>
        <w:t>but</w:t>
      </w:r>
      <w:proofErr w:type="gramEnd"/>
      <w:r w:rsidRPr="006E79A5">
        <w:rPr>
          <w:rFonts w:ascii="Times New Roman" w:hAnsi="Times New Roman" w:cs="Times New Roman"/>
        </w:rPr>
        <w:t xml:space="preserve"> must complete and include the proper Tier 3 Public Notice to meet the PN requirements. </w:t>
      </w:r>
    </w:p>
    <w:p w14:paraId="494C94D1" w14:textId="5C991C04" w:rsidR="00F47480" w:rsidRPr="006E79A5" w:rsidRDefault="00F47480" w:rsidP="00F47480">
      <w:pPr>
        <w:pStyle w:val="ListParagraph"/>
        <w:numPr>
          <w:ilvl w:val="0"/>
          <w:numId w:val="7"/>
        </w:numPr>
        <w:rPr>
          <w:rFonts w:ascii="Times New Roman" w:hAnsi="Times New Roman" w:cs="Times New Roman"/>
          <w:b/>
          <w:bCs/>
          <w:u w:val="single"/>
        </w:rPr>
      </w:pPr>
      <w:r w:rsidRPr="006E79A5">
        <w:rPr>
          <w:rFonts w:ascii="Times New Roman" w:hAnsi="Times New Roman" w:cs="Times New Roman"/>
        </w:rPr>
        <w:t xml:space="preserve">You are required to check the box by your signature on the CCR Certification form to indicate that a Public Notice is included in the CCR and </w:t>
      </w:r>
      <w:r w:rsidRPr="006E79A5">
        <w:rPr>
          <w:rFonts w:ascii="Times New Roman" w:hAnsi="Times New Roman" w:cs="Times New Roman"/>
          <w:b/>
          <w:bCs/>
          <w:highlight w:val="yellow"/>
          <w:u w:val="single"/>
        </w:rPr>
        <w:t>submit the report to both the PN and CCR modules in ECERT.</w:t>
      </w:r>
      <w:r w:rsidRPr="006E79A5">
        <w:rPr>
          <w:rFonts w:ascii="Times New Roman" w:hAnsi="Times New Roman" w:cs="Times New Roman"/>
          <w:b/>
          <w:bCs/>
          <w:u w:val="single"/>
        </w:rPr>
        <w:t xml:space="preserve">    </w:t>
      </w:r>
    </w:p>
    <w:p w14:paraId="74C5976E" w14:textId="6A9A21AB" w:rsidR="00F47480" w:rsidRPr="006E79A5" w:rsidRDefault="00F47480" w:rsidP="00F47480">
      <w:pPr>
        <w:pStyle w:val="ListParagraph"/>
        <w:numPr>
          <w:ilvl w:val="1"/>
          <w:numId w:val="6"/>
        </w:numPr>
        <w:rPr>
          <w:rFonts w:ascii="Times New Roman" w:hAnsi="Times New Roman" w:cs="Times New Roman"/>
          <w:b/>
          <w:bCs/>
          <w:u w:val="single"/>
        </w:rPr>
      </w:pPr>
      <w:r w:rsidRPr="006E79A5">
        <w:rPr>
          <w:rFonts w:ascii="Times New Roman" w:hAnsi="Times New Roman" w:cs="Times New Roman"/>
          <w:b/>
          <w:bCs/>
          <w:u w:val="single"/>
        </w:rPr>
        <w:t>Note:</w:t>
      </w:r>
    </w:p>
    <w:p w14:paraId="0E2C5F26" w14:textId="47DB169A" w:rsidR="00F47480" w:rsidRPr="006E79A5" w:rsidRDefault="00F47480" w:rsidP="00F47480">
      <w:pPr>
        <w:pStyle w:val="ListParagraph"/>
        <w:ind w:left="1080"/>
        <w:rPr>
          <w:rFonts w:ascii="Times New Roman" w:hAnsi="Times New Roman" w:cs="Times New Roman"/>
          <w:b/>
          <w:bCs/>
        </w:rPr>
      </w:pPr>
      <w:r w:rsidRPr="006E79A5">
        <w:rPr>
          <w:rFonts w:ascii="Times New Roman" w:hAnsi="Times New Roman" w:cs="Times New Roman"/>
          <w:b/>
          <w:bCs/>
          <w:highlight w:val="yellow"/>
        </w:rPr>
        <w:t>Systems using the CCR mailing waiver option that allows only notification to customers of the availability of the CCR cannot use the CCR for distribution of the Public Notice(s) because Public Notice(s) must be delivered to all customers.</w:t>
      </w:r>
      <w:r w:rsidRPr="006E79A5">
        <w:rPr>
          <w:rFonts w:ascii="Times New Roman" w:hAnsi="Times New Roman" w:cs="Times New Roman"/>
          <w:b/>
          <w:bCs/>
        </w:rPr>
        <w:t xml:space="preserve">  </w:t>
      </w:r>
    </w:p>
    <w:p w14:paraId="7E98356B" w14:textId="77777777" w:rsidR="00235428" w:rsidRPr="006E79A5" w:rsidRDefault="00F47480" w:rsidP="00F47480">
      <w:pPr>
        <w:pStyle w:val="ListParagraph"/>
        <w:numPr>
          <w:ilvl w:val="0"/>
          <w:numId w:val="6"/>
        </w:numPr>
        <w:rPr>
          <w:rFonts w:ascii="Times New Roman" w:hAnsi="Times New Roman" w:cs="Times New Roman"/>
        </w:rPr>
      </w:pPr>
      <w:r w:rsidRPr="006E79A5">
        <w:rPr>
          <w:rFonts w:ascii="Times New Roman" w:hAnsi="Times New Roman" w:cs="Times New Roman"/>
        </w:rPr>
        <w:t xml:space="preserve">The “Notice to the Public” template can be used for Tier 3 monitoring violation notices. </w:t>
      </w:r>
    </w:p>
    <w:p w14:paraId="72810403" w14:textId="5C7E9147" w:rsidR="00F47480" w:rsidRPr="006E79A5" w:rsidRDefault="00F47480" w:rsidP="00F47480">
      <w:pPr>
        <w:pStyle w:val="ListParagraph"/>
        <w:numPr>
          <w:ilvl w:val="0"/>
          <w:numId w:val="6"/>
        </w:numPr>
        <w:rPr>
          <w:rFonts w:ascii="Times New Roman" w:hAnsi="Times New Roman" w:cs="Times New Roman"/>
        </w:rPr>
      </w:pPr>
      <w:r w:rsidRPr="006E79A5">
        <w:rPr>
          <w:rFonts w:ascii="Times New Roman" w:hAnsi="Times New Roman" w:cs="Times New Roman"/>
        </w:rPr>
        <w:t>Templates for other Tier 3 Notices can be found at the links below and inserted in the report.</w:t>
      </w:r>
    </w:p>
    <w:p w14:paraId="5A83D682"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Revised Total Coliform Rule (RTCR) Reporting Violation</w:t>
      </w:r>
    </w:p>
    <w:p w14:paraId="0EC916F7" w14:textId="3F7C0CC8"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1" w:history="1">
        <w:r w:rsidRPr="00D81ACD">
          <w:rPr>
            <w:rStyle w:val="Hyperlink"/>
            <w:rFonts w:ascii="Times New Roman" w:hAnsi="Times New Roman"/>
          </w:rPr>
          <w:t>https://files.nc.gov/ncdeq/Water%20Resources/files/pws/pnrule/bacteria/PN_RTCR_Reporting_NOV.doc</w:t>
        </w:r>
      </w:hyperlink>
      <w:r w:rsidRPr="00D81ACD">
        <w:rPr>
          <w:rFonts w:ascii="Times New Roman" w:hAnsi="Times New Roman"/>
        </w:rPr>
        <w:t xml:space="preserve"> </w:t>
      </w:r>
    </w:p>
    <w:p w14:paraId="59C49489" w14:textId="37A4DE3F" w:rsidR="00F47480" w:rsidRPr="006E79A5" w:rsidRDefault="00F47480" w:rsidP="00235428">
      <w:pPr>
        <w:pStyle w:val="ListParagraph"/>
        <w:numPr>
          <w:ilvl w:val="2"/>
          <w:numId w:val="6"/>
        </w:numPr>
        <w:rPr>
          <w:rFonts w:ascii="Times New Roman" w:hAnsi="Times New Roman" w:cs="Times New Roman"/>
        </w:rPr>
      </w:pPr>
      <w:r w:rsidRPr="00D81ACD">
        <w:rPr>
          <w:rFonts w:ascii="Times New Roman" w:hAnsi="Times New Roman"/>
        </w:rPr>
        <w:t xml:space="preserve">PDF: </w:t>
      </w:r>
      <w:hyperlink r:id="rId22" w:history="1">
        <w:r w:rsidR="00235428" w:rsidRPr="00D81ACD">
          <w:rPr>
            <w:rStyle w:val="Hyperlink"/>
            <w:rFonts w:ascii="Times New Roman" w:hAnsi="Times New Roman"/>
          </w:rPr>
          <w:t>https://files.nc.gov/ncdeq/Water%20Resources/files/pws/pnrule/bacteria/PN_RTCR_Reporting_NOV.pdf</w:t>
        </w:r>
      </w:hyperlink>
      <w:r w:rsidRPr="006E79A5">
        <w:rPr>
          <w:rFonts w:ascii="Times New Roman" w:hAnsi="Times New Roman" w:cs="Times New Roman"/>
        </w:rPr>
        <w:t xml:space="preserve"> </w:t>
      </w:r>
    </w:p>
    <w:p w14:paraId="65832D79"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Fluoride Secondary Maximum Contaminant Level (SMCL) Exceedance Notice</w:t>
      </w:r>
    </w:p>
    <w:p w14:paraId="747475C3" w14:textId="69BF0A14"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3" w:history="1">
        <w:r w:rsidR="00235428" w:rsidRPr="00D81ACD">
          <w:rPr>
            <w:rStyle w:val="Hyperlink"/>
            <w:rFonts w:ascii="Times New Roman" w:hAnsi="Times New Roman"/>
          </w:rPr>
          <w:t>https://www.deq.nc.gov/fluoridesmcltier-3doc/download?attachment</w:t>
        </w:r>
      </w:hyperlink>
      <w:r w:rsidR="00235428" w:rsidRPr="00D81ACD">
        <w:rPr>
          <w:rFonts w:ascii="Times New Roman" w:hAnsi="Times New Roman"/>
        </w:rPr>
        <w:t xml:space="preserve"> </w:t>
      </w:r>
    </w:p>
    <w:p w14:paraId="70FFBD16" w14:textId="440E8BC6" w:rsidR="00F47480" w:rsidRPr="00D81ACD" w:rsidRDefault="00F47480" w:rsidP="00235428">
      <w:pPr>
        <w:pStyle w:val="ListParagraph"/>
        <w:numPr>
          <w:ilvl w:val="2"/>
          <w:numId w:val="6"/>
        </w:numPr>
        <w:rPr>
          <w:rFonts w:ascii="Times New Roman" w:hAnsi="Times New Roman"/>
        </w:rPr>
      </w:pPr>
      <w:r w:rsidRPr="00D81ACD">
        <w:rPr>
          <w:rFonts w:ascii="Times New Roman" w:hAnsi="Times New Roman"/>
        </w:rPr>
        <w:t xml:space="preserve">PDF: </w:t>
      </w:r>
      <w:hyperlink r:id="rId24" w:history="1">
        <w:r w:rsidR="00235428" w:rsidRPr="00D81ACD">
          <w:rPr>
            <w:rStyle w:val="Hyperlink"/>
            <w:rFonts w:ascii="Times New Roman" w:hAnsi="Times New Roman"/>
          </w:rPr>
          <w:t>https://www.deq.nc.gov/fluoridesmcltier-3pdf/download?attachment</w:t>
        </w:r>
      </w:hyperlink>
      <w:r w:rsidR="00235428" w:rsidRPr="00D81ACD">
        <w:rPr>
          <w:rFonts w:ascii="Times New Roman" w:hAnsi="Times New Roman"/>
        </w:rPr>
        <w:t xml:space="preserve"> </w:t>
      </w:r>
      <w:r w:rsidRPr="00D81ACD">
        <w:rPr>
          <w:rFonts w:ascii="Times New Roman" w:hAnsi="Times New Roman"/>
        </w:rPr>
        <w:t xml:space="preserve"> </w:t>
      </w:r>
    </w:p>
    <w:p w14:paraId="1E05DC8C"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Operational Evaluation Level (OEL) Violation</w:t>
      </w:r>
    </w:p>
    <w:p w14:paraId="61EA9B88" w14:textId="4169F77F"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5" w:history="1">
        <w:r w:rsidR="00235428" w:rsidRPr="00D81ACD">
          <w:rPr>
            <w:rStyle w:val="Hyperlink"/>
            <w:rFonts w:ascii="Times New Roman" w:hAnsi="Times New Roman"/>
          </w:rPr>
          <w:t>https://www.deq.nc.gov/oel-pn-template-0/open</w:t>
        </w:r>
      </w:hyperlink>
      <w:r w:rsidR="00235428" w:rsidRPr="00D81ACD">
        <w:rPr>
          <w:rFonts w:ascii="Times New Roman" w:hAnsi="Times New Roman"/>
        </w:rPr>
        <w:t xml:space="preserve"> </w:t>
      </w:r>
    </w:p>
    <w:p w14:paraId="2389D6A6" w14:textId="760EA7A1" w:rsidR="00F47480" w:rsidRPr="00D81ACD" w:rsidRDefault="00F47480" w:rsidP="00235428">
      <w:pPr>
        <w:pStyle w:val="ListParagraph"/>
        <w:numPr>
          <w:ilvl w:val="2"/>
          <w:numId w:val="6"/>
        </w:numPr>
        <w:rPr>
          <w:rFonts w:ascii="Times New Roman" w:hAnsi="Times New Roman"/>
        </w:rPr>
      </w:pPr>
      <w:r w:rsidRPr="00D81ACD">
        <w:rPr>
          <w:rFonts w:ascii="Times New Roman" w:hAnsi="Times New Roman"/>
        </w:rPr>
        <w:t xml:space="preserve">PDF:  </w:t>
      </w:r>
      <w:hyperlink r:id="rId26" w:history="1">
        <w:r w:rsidR="00235428" w:rsidRPr="00D81ACD">
          <w:rPr>
            <w:rStyle w:val="Hyperlink"/>
            <w:rFonts w:ascii="Times New Roman" w:hAnsi="Times New Roman"/>
          </w:rPr>
          <w:t>https://www.deq.nc.gov/oel-pn-template/open</w:t>
        </w:r>
      </w:hyperlink>
      <w:r w:rsidR="00235428" w:rsidRPr="00D81ACD">
        <w:rPr>
          <w:rFonts w:ascii="Times New Roman" w:hAnsi="Times New Roman"/>
        </w:rPr>
        <w:t xml:space="preserve"> </w:t>
      </w:r>
    </w:p>
    <w:p w14:paraId="79FC7286" w14:textId="77777777" w:rsidR="00F47480" w:rsidRPr="006E79A5" w:rsidRDefault="00F47480" w:rsidP="00F47480">
      <w:pPr>
        <w:pStyle w:val="ListParagraph"/>
        <w:numPr>
          <w:ilvl w:val="1"/>
          <w:numId w:val="6"/>
        </w:numPr>
        <w:spacing w:line="278" w:lineRule="auto"/>
        <w:rPr>
          <w:rFonts w:ascii="Times New Roman" w:hAnsi="Times New Roman" w:cs="Times New Roman"/>
        </w:rPr>
      </w:pPr>
      <w:r w:rsidRPr="006E79A5">
        <w:rPr>
          <w:rFonts w:ascii="Times New Roman" w:hAnsi="Times New Roman" w:cs="Times New Roman"/>
        </w:rPr>
        <w:t>Compliance Monitoring Plan (CMP) Violation</w:t>
      </w:r>
    </w:p>
    <w:p w14:paraId="64C26D32" w14:textId="5C378F0A" w:rsidR="00F47480" w:rsidRPr="00D81ACD" w:rsidRDefault="00F47480" w:rsidP="00235428">
      <w:pPr>
        <w:pStyle w:val="ListParagraph"/>
        <w:numPr>
          <w:ilvl w:val="2"/>
          <w:numId w:val="6"/>
        </w:numPr>
        <w:spacing w:line="278" w:lineRule="auto"/>
        <w:rPr>
          <w:rFonts w:ascii="Times New Roman" w:hAnsi="Times New Roman"/>
        </w:rPr>
      </w:pPr>
      <w:r w:rsidRPr="00D81ACD">
        <w:rPr>
          <w:rFonts w:ascii="Times New Roman" w:hAnsi="Times New Roman"/>
        </w:rPr>
        <w:t xml:space="preserve">Word: </w:t>
      </w:r>
      <w:hyperlink r:id="rId27" w:history="1">
        <w:r w:rsidR="00235428" w:rsidRPr="00D81ACD">
          <w:rPr>
            <w:rStyle w:val="Hyperlink"/>
            <w:rFonts w:ascii="Times New Roman" w:hAnsi="Times New Roman"/>
          </w:rPr>
          <w:t>https://www.deq.nc.gov/cmp-pn-template-0/open</w:t>
        </w:r>
      </w:hyperlink>
      <w:r w:rsidR="00235428" w:rsidRPr="00D81ACD">
        <w:rPr>
          <w:rFonts w:ascii="Times New Roman" w:hAnsi="Times New Roman"/>
        </w:rPr>
        <w:t xml:space="preserve"> </w:t>
      </w:r>
    </w:p>
    <w:p w14:paraId="75EE47FE" w14:textId="74446235" w:rsidR="00F47480" w:rsidRPr="00D81ACD" w:rsidRDefault="00F47480" w:rsidP="00235428">
      <w:pPr>
        <w:pStyle w:val="ListParagraph"/>
        <w:numPr>
          <w:ilvl w:val="2"/>
          <w:numId w:val="6"/>
        </w:numPr>
        <w:rPr>
          <w:rFonts w:ascii="Times New Roman" w:hAnsi="Times New Roman"/>
        </w:rPr>
      </w:pPr>
      <w:r w:rsidRPr="00D81ACD">
        <w:rPr>
          <w:rFonts w:ascii="Times New Roman" w:hAnsi="Times New Roman"/>
        </w:rPr>
        <w:t xml:space="preserve">PDF: </w:t>
      </w:r>
      <w:hyperlink r:id="rId28" w:history="1">
        <w:r w:rsidR="00235428" w:rsidRPr="00D81ACD">
          <w:rPr>
            <w:rStyle w:val="Hyperlink"/>
            <w:rFonts w:ascii="Times New Roman" w:hAnsi="Times New Roman"/>
          </w:rPr>
          <w:t>https://www.deq.nc.gov/cmp-pn-template/open</w:t>
        </w:r>
      </w:hyperlink>
      <w:r w:rsidR="00235428" w:rsidRPr="00D81ACD">
        <w:rPr>
          <w:rFonts w:ascii="Times New Roman" w:hAnsi="Times New Roman"/>
        </w:rPr>
        <w:t xml:space="preserve"> </w:t>
      </w:r>
    </w:p>
    <w:p w14:paraId="6244CF64" w14:textId="4F97C534" w:rsidR="00BD3029" w:rsidRPr="006E79A5" w:rsidRDefault="00235428" w:rsidP="00BD3029">
      <w:pPr>
        <w:rPr>
          <w:rFonts w:ascii="Times New Roman" w:eastAsia="Times New Roman" w:hAnsi="Times New Roman" w:cs="Times New Roman"/>
          <w:bCs/>
          <w:color w:val="000000"/>
        </w:rPr>
      </w:pPr>
      <w:r w:rsidRPr="006E79A5">
        <w:rPr>
          <w:rFonts w:ascii="Times New Roman" w:eastAsia="Times New Roman" w:hAnsi="Times New Roman" w:cs="Times New Roman"/>
          <w:b/>
          <w:color w:val="000000"/>
          <w:u w:val="single"/>
        </w:rPr>
        <w:t>Important Drinking Water Definitions</w:t>
      </w:r>
    </w:p>
    <w:p w14:paraId="4DFD1940" w14:textId="77777777" w:rsidR="00235428" w:rsidRPr="006E79A5" w:rsidRDefault="00235428" w:rsidP="00235428">
      <w:pPr>
        <w:pStyle w:val="ListParagraph"/>
        <w:numPr>
          <w:ilvl w:val="0"/>
          <w:numId w:val="8"/>
        </w:numPr>
        <w:rPr>
          <w:rFonts w:ascii="Times New Roman" w:hAnsi="Times New Roman" w:cs="Times New Roman"/>
          <w:bCs/>
        </w:rPr>
      </w:pPr>
      <w:r w:rsidRPr="006E79A5">
        <w:rPr>
          <w:rFonts w:ascii="Times New Roman" w:hAnsi="Times New Roman" w:cs="Times New Roman"/>
          <w:bCs/>
        </w:rPr>
        <w:t>Required definitions</w:t>
      </w:r>
    </w:p>
    <w:p w14:paraId="14A0D4A6" w14:textId="3D146670" w:rsidR="00235428" w:rsidRPr="006E79A5" w:rsidRDefault="00235428" w:rsidP="00235428">
      <w:pPr>
        <w:pStyle w:val="ListParagraph"/>
        <w:numPr>
          <w:ilvl w:val="1"/>
          <w:numId w:val="8"/>
        </w:numPr>
        <w:rPr>
          <w:rFonts w:ascii="Times New Roman" w:hAnsi="Times New Roman" w:cs="Times New Roman"/>
          <w:bCs/>
        </w:rPr>
      </w:pPr>
      <w:r w:rsidRPr="006E79A5">
        <w:rPr>
          <w:rFonts w:ascii="Times New Roman" w:hAnsi="Times New Roman" w:cs="Times New Roman"/>
          <w:bCs/>
        </w:rPr>
        <w:t>A</w:t>
      </w:r>
      <w:r w:rsidR="00597B83">
        <w:rPr>
          <w:rFonts w:ascii="Times New Roman" w:hAnsi="Times New Roman" w:cs="Times New Roman"/>
          <w:bCs/>
        </w:rPr>
        <w:t>ction Level</w:t>
      </w:r>
      <w:r w:rsidR="00DA17BA">
        <w:rPr>
          <w:rFonts w:ascii="Times New Roman" w:hAnsi="Times New Roman" w:cs="Times New Roman"/>
          <w:bCs/>
        </w:rPr>
        <w:t>, Herbicide</w:t>
      </w:r>
      <w:r w:rsidR="00597B83">
        <w:rPr>
          <w:rFonts w:ascii="Times New Roman" w:hAnsi="Times New Roman" w:cs="Times New Roman"/>
          <w:bCs/>
        </w:rPr>
        <w:t>,</w:t>
      </w:r>
      <w:r w:rsidRPr="006E79A5">
        <w:rPr>
          <w:rFonts w:ascii="Times New Roman" w:hAnsi="Times New Roman" w:cs="Times New Roman"/>
          <w:bCs/>
        </w:rPr>
        <w:t xml:space="preserve"> </w:t>
      </w:r>
      <w:r w:rsidR="00597B83">
        <w:rPr>
          <w:rFonts w:ascii="Times New Roman" w:hAnsi="Times New Roman" w:cs="Times New Roman"/>
          <w:bCs/>
        </w:rPr>
        <w:t>Maximum Contaminant Level</w:t>
      </w:r>
      <w:r w:rsidRPr="006E79A5">
        <w:rPr>
          <w:rFonts w:ascii="Times New Roman" w:hAnsi="Times New Roman" w:cs="Times New Roman"/>
          <w:bCs/>
        </w:rPr>
        <w:t xml:space="preserve">, </w:t>
      </w:r>
      <w:r w:rsidR="00597B83">
        <w:rPr>
          <w:rFonts w:ascii="Times New Roman" w:hAnsi="Times New Roman" w:cs="Times New Roman"/>
          <w:bCs/>
        </w:rPr>
        <w:t>Maximum Contaminant Level Goal</w:t>
      </w:r>
      <w:r w:rsidRPr="006E79A5">
        <w:rPr>
          <w:rFonts w:ascii="Times New Roman" w:hAnsi="Times New Roman" w:cs="Times New Roman"/>
          <w:bCs/>
        </w:rPr>
        <w:t xml:space="preserve">, </w:t>
      </w:r>
      <w:r w:rsidR="00597B83">
        <w:rPr>
          <w:rFonts w:ascii="Times New Roman" w:hAnsi="Times New Roman" w:cs="Times New Roman"/>
          <w:bCs/>
        </w:rPr>
        <w:t xml:space="preserve">Parts per million or Milligrams per liter, Parts per billion or Micrograms per liter, Pesticide </w:t>
      </w:r>
    </w:p>
    <w:p w14:paraId="6EFEAD88" w14:textId="43D12D19" w:rsidR="00235428" w:rsidRPr="006E79A5" w:rsidRDefault="00235428" w:rsidP="00235428">
      <w:pPr>
        <w:pStyle w:val="ListParagraph"/>
        <w:numPr>
          <w:ilvl w:val="0"/>
          <w:numId w:val="8"/>
        </w:numPr>
        <w:rPr>
          <w:rFonts w:ascii="Times New Roman" w:hAnsi="Times New Roman" w:cs="Times New Roman"/>
          <w:bCs/>
        </w:rPr>
      </w:pPr>
      <w:r w:rsidRPr="006E79A5">
        <w:rPr>
          <w:rFonts w:ascii="Times New Roman" w:hAnsi="Times New Roman" w:cs="Times New Roman"/>
          <w:bCs/>
        </w:rPr>
        <w:t xml:space="preserve">The remaining definitions may be removed from the report if </w:t>
      </w:r>
      <w:r w:rsidR="00363560" w:rsidRPr="006E79A5">
        <w:rPr>
          <w:rFonts w:ascii="Times New Roman" w:hAnsi="Times New Roman" w:cs="Times New Roman"/>
          <w:bCs/>
        </w:rPr>
        <w:t>they are not used elsewhere in the report.</w:t>
      </w:r>
      <w:r w:rsidRPr="006E79A5">
        <w:rPr>
          <w:rFonts w:ascii="Times New Roman" w:hAnsi="Times New Roman" w:cs="Times New Roman"/>
          <w:bCs/>
        </w:rPr>
        <w:t xml:space="preserve">  </w:t>
      </w:r>
    </w:p>
    <w:p w14:paraId="0154E399" w14:textId="34560D92" w:rsidR="005E414B" w:rsidRPr="006E79A5" w:rsidRDefault="00EC3EB7" w:rsidP="005E414B">
      <w:pPr>
        <w:rPr>
          <w:rFonts w:ascii="Times New Roman" w:hAnsi="Times New Roman" w:cs="Times New Roman"/>
          <w:b/>
          <w:u w:val="single"/>
        </w:rPr>
      </w:pPr>
      <w:r w:rsidRPr="006E79A5">
        <w:rPr>
          <w:rFonts w:ascii="Times New Roman" w:hAnsi="Times New Roman" w:cs="Times New Roman"/>
          <w:b/>
          <w:u w:val="single"/>
        </w:rPr>
        <w:t>Water Quality Data Tables of Detected Contaminants</w:t>
      </w:r>
    </w:p>
    <w:p w14:paraId="77AB9948" w14:textId="2C2E295B" w:rsidR="00363560" w:rsidRPr="00D81ACD" w:rsidRDefault="00363560" w:rsidP="00621E36">
      <w:pPr>
        <w:pStyle w:val="ListParagraph"/>
        <w:numPr>
          <w:ilvl w:val="0"/>
          <w:numId w:val="11"/>
        </w:numPr>
        <w:rPr>
          <w:rFonts w:ascii="Times New Roman" w:hAnsi="Times New Roman" w:cs="Times New Roman"/>
          <w:b/>
          <w:highlight w:val="yellow"/>
        </w:rPr>
      </w:pPr>
      <w:r w:rsidRPr="006E79A5">
        <w:rPr>
          <w:rFonts w:ascii="Times New Roman" w:hAnsi="Times New Roman" w:cs="Times New Roman"/>
          <w:b/>
          <w:highlight w:val="yellow"/>
        </w:rPr>
        <w:t>Drinking Water Watch</w:t>
      </w:r>
      <w:r w:rsidR="00621E36">
        <w:rPr>
          <w:rFonts w:ascii="Times New Roman" w:hAnsi="Times New Roman" w:cs="Times New Roman"/>
          <w:b/>
          <w:highlight w:val="yellow"/>
        </w:rPr>
        <w:t xml:space="preserve"> (</w:t>
      </w:r>
      <w:hyperlink r:id="rId29" w:history="1">
        <w:r w:rsidR="00621E36" w:rsidRPr="00621E36">
          <w:rPr>
            <w:rStyle w:val="Hyperlink"/>
            <w:rFonts w:ascii="Times New Roman" w:hAnsi="Times New Roman" w:cs="Times New Roman"/>
            <w:b/>
            <w:highlight w:val="yellow"/>
          </w:rPr>
          <w:t>https://www.pwss.enr.state.nc.us/NCDWW2/</w:t>
        </w:r>
      </w:hyperlink>
      <w:r w:rsidR="00621E36" w:rsidRPr="00D81ACD">
        <w:rPr>
          <w:highlight w:val="yellow"/>
        </w:rPr>
        <w:t xml:space="preserve"> )</w:t>
      </w:r>
    </w:p>
    <w:p w14:paraId="0D2449C8" w14:textId="54356C6B" w:rsidR="00363560" w:rsidRPr="00D81ACD" w:rsidRDefault="00363560" w:rsidP="00363560">
      <w:pPr>
        <w:pStyle w:val="ListParagraph"/>
        <w:numPr>
          <w:ilvl w:val="1"/>
          <w:numId w:val="11"/>
        </w:numPr>
        <w:rPr>
          <w:rFonts w:ascii="Times New Roman" w:hAnsi="Times New Roman" w:cs="Times New Roman"/>
          <w:b/>
        </w:rPr>
      </w:pPr>
      <w:r w:rsidRPr="00D81ACD">
        <w:rPr>
          <w:rFonts w:ascii="Times New Roman" w:hAnsi="Times New Roman" w:cs="Times New Roman"/>
          <w:b/>
        </w:rPr>
        <w:t>This website is where you can find all the required sample information to complete the 2025 Annual Water Quality Report’s Data Tables</w:t>
      </w:r>
    </w:p>
    <w:p w14:paraId="2F45384A" w14:textId="196135D1" w:rsidR="006E79A5" w:rsidRPr="00D81ACD" w:rsidRDefault="006E79A5" w:rsidP="005E414B">
      <w:pPr>
        <w:pStyle w:val="ListParagraph"/>
        <w:numPr>
          <w:ilvl w:val="0"/>
          <w:numId w:val="11"/>
        </w:numPr>
        <w:rPr>
          <w:rFonts w:ascii="Times New Roman" w:hAnsi="Times New Roman" w:cs="Times New Roman"/>
          <w:b/>
          <w:highlight w:val="yellow"/>
        </w:rPr>
      </w:pPr>
      <w:bookmarkStart w:id="1" w:name="_Hlk217041959"/>
      <w:r w:rsidRPr="00D81ACD">
        <w:rPr>
          <w:rFonts w:ascii="Times New Roman" w:hAnsi="Times New Roman" w:cs="Times New Roman"/>
          <w:b/>
          <w:highlight w:val="yellow"/>
        </w:rPr>
        <w:t xml:space="preserve">If your system is not required to </w:t>
      </w:r>
      <w:proofErr w:type="gramStart"/>
      <w:r w:rsidRPr="00D81ACD">
        <w:rPr>
          <w:rFonts w:ascii="Times New Roman" w:hAnsi="Times New Roman" w:cs="Times New Roman"/>
          <w:b/>
          <w:highlight w:val="yellow"/>
        </w:rPr>
        <w:t>monitor for</w:t>
      </w:r>
      <w:proofErr w:type="gramEnd"/>
      <w:r w:rsidRPr="00D81ACD">
        <w:rPr>
          <w:rFonts w:ascii="Times New Roman" w:hAnsi="Times New Roman" w:cs="Times New Roman"/>
          <w:b/>
          <w:highlight w:val="yellow"/>
        </w:rPr>
        <w:t xml:space="preserve"> a contaminant, you can remove the row and/or table from the report.</w:t>
      </w:r>
    </w:p>
    <w:bookmarkEnd w:id="1"/>
    <w:p w14:paraId="7E7748BB" w14:textId="1C443597" w:rsidR="009F554A" w:rsidRPr="006E79A5" w:rsidRDefault="009F554A" w:rsidP="009F554A">
      <w:pPr>
        <w:pStyle w:val="ListParagraph"/>
        <w:numPr>
          <w:ilvl w:val="0"/>
          <w:numId w:val="11"/>
        </w:numPr>
        <w:rPr>
          <w:rFonts w:ascii="Times New Roman" w:hAnsi="Times New Roman" w:cs="Times New Roman"/>
          <w:b/>
          <w:highlight w:val="yellow"/>
        </w:rPr>
      </w:pPr>
      <w:r w:rsidRPr="006E79A5">
        <w:rPr>
          <w:rFonts w:ascii="Times New Roman" w:hAnsi="Times New Roman" w:cs="Times New Roman"/>
          <w:b/>
          <w:highlight w:val="yellow"/>
        </w:rPr>
        <w:t xml:space="preserve">Clear highlighting/denotation of any contaminant detected in violation of a MCL, MRDL or TT, or exceeding an AL should be indicated in the tables (i.e., different color, larger or bolder font, etc.).  </w:t>
      </w:r>
    </w:p>
    <w:p w14:paraId="3932CBDC" w14:textId="37F78F67" w:rsidR="005C1F33" w:rsidRPr="006E79A5" w:rsidRDefault="005E414B" w:rsidP="005E414B">
      <w:pPr>
        <w:pStyle w:val="ListParagraph"/>
        <w:numPr>
          <w:ilvl w:val="0"/>
          <w:numId w:val="11"/>
        </w:numPr>
        <w:rPr>
          <w:rFonts w:ascii="Times New Roman" w:hAnsi="Times New Roman" w:cs="Times New Roman"/>
          <w:bCs/>
        </w:rPr>
      </w:pPr>
      <w:r w:rsidRPr="006E79A5">
        <w:rPr>
          <w:rFonts w:ascii="Times New Roman" w:hAnsi="Times New Roman" w:cs="Times New Roman"/>
          <w:bCs/>
        </w:rPr>
        <w:t xml:space="preserve">Where a system is allowed to monitor for regulated contaminants less often than once a year, the table(s) must include the date and detectable results of the most recent samples, and the report must include a brief statement indicating that </w:t>
      </w:r>
      <w:bookmarkStart w:id="2" w:name="_Hlk215737430"/>
      <w:r w:rsidRPr="006E79A5">
        <w:rPr>
          <w:rFonts w:ascii="Times New Roman" w:hAnsi="Times New Roman" w:cs="Times New Roman"/>
          <w:bCs/>
        </w:rPr>
        <w:t xml:space="preserve">the data presented in the report are from the most recent monitoring performed </w:t>
      </w:r>
      <w:bookmarkEnd w:id="2"/>
      <w:r w:rsidRPr="006E79A5">
        <w:rPr>
          <w:rFonts w:ascii="Times New Roman" w:hAnsi="Times New Roman" w:cs="Times New Roman"/>
          <w:bCs/>
        </w:rPr>
        <w:t xml:space="preserve">in accordance with the regulations. </w:t>
      </w:r>
    </w:p>
    <w:p w14:paraId="3E69A25F" w14:textId="79059E90" w:rsidR="005E414B" w:rsidRPr="006E79A5" w:rsidRDefault="005C1F33" w:rsidP="00D81ACD">
      <w:pPr>
        <w:pStyle w:val="ListParagraph"/>
        <w:numPr>
          <w:ilvl w:val="1"/>
          <w:numId w:val="11"/>
        </w:numPr>
        <w:rPr>
          <w:rFonts w:ascii="Times New Roman" w:hAnsi="Times New Roman" w:cs="Times New Roman"/>
          <w:b/>
          <w:highlight w:val="yellow"/>
        </w:rPr>
      </w:pPr>
      <w:r w:rsidRPr="006E79A5">
        <w:rPr>
          <w:rFonts w:ascii="Times New Roman" w:hAnsi="Times New Roman" w:cs="Times New Roman"/>
          <w:b/>
          <w:highlight w:val="yellow"/>
        </w:rPr>
        <w:lastRenderedPageBreak/>
        <w:t>D</w:t>
      </w:r>
      <w:r w:rsidR="005E414B" w:rsidRPr="006E79A5">
        <w:rPr>
          <w:rFonts w:ascii="Times New Roman" w:hAnsi="Times New Roman" w:cs="Times New Roman"/>
          <w:b/>
          <w:highlight w:val="yellow"/>
        </w:rPr>
        <w:t>ata older than 5 years</w:t>
      </w:r>
      <w:r w:rsidRPr="006E79A5">
        <w:rPr>
          <w:rFonts w:ascii="Times New Roman" w:hAnsi="Times New Roman" w:cs="Times New Roman"/>
          <w:b/>
          <w:highlight w:val="yellow"/>
        </w:rPr>
        <w:t xml:space="preserve"> does NOT</w:t>
      </w:r>
      <w:r w:rsidR="005E414B" w:rsidRPr="006E79A5">
        <w:rPr>
          <w:rFonts w:ascii="Times New Roman" w:hAnsi="Times New Roman" w:cs="Times New Roman"/>
          <w:b/>
          <w:highlight w:val="yellow"/>
        </w:rPr>
        <w:t xml:space="preserve"> need to be included.  </w:t>
      </w:r>
    </w:p>
    <w:p w14:paraId="796CBC65" w14:textId="77777777" w:rsidR="005E414B" w:rsidRDefault="005E414B" w:rsidP="005E414B">
      <w:pPr>
        <w:pStyle w:val="ListParagraph"/>
        <w:numPr>
          <w:ilvl w:val="0"/>
          <w:numId w:val="11"/>
        </w:numPr>
        <w:rPr>
          <w:rFonts w:ascii="Times New Roman" w:hAnsi="Times New Roman" w:cs="Times New Roman"/>
          <w:bCs/>
        </w:rPr>
      </w:pPr>
      <w:r w:rsidRPr="006E79A5">
        <w:rPr>
          <w:rFonts w:ascii="Times New Roman" w:hAnsi="Times New Roman" w:cs="Times New Roman"/>
          <w:bCs/>
        </w:rPr>
        <w:t xml:space="preserve">The template tables, as well as Appendix A of the CCR Rule, indicate which unit of measurement must be used in the report.  Do NOT change the unit of measurements in the template below and make sure results are reported in that same unit of measurement. Additional information on CCR unit conversions can be found here:  </w:t>
      </w:r>
      <w:hyperlink r:id="rId30" w:history="1">
        <w:r w:rsidRPr="006E79A5">
          <w:rPr>
            <w:rStyle w:val="Hyperlink"/>
            <w:rFonts w:ascii="Times New Roman" w:hAnsi="Times New Roman" w:cs="Times New Roman"/>
            <w:bCs/>
          </w:rPr>
          <w:t>https://www.epa.gov/sites/default/files/2015-09/documents/epa816f15001.pdf</w:t>
        </w:r>
      </w:hyperlink>
      <w:r w:rsidRPr="006E79A5">
        <w:rPr>
          <w:rFonts w:ascii="Times New Roman" w:hAnsi="Times New Roman" w:cs="Times New Roman"/>
          <w:bCs/>
        </w:rPr>
        <w:t xml:space="preserve"> </w:t>
      </w:r>
    </w:p>
    <w:p w14:paraId="3BCFA6A3" w14:textId="3F3895C0" w:rsidR="009F554A" w:rsidRPr="006E79A5" w:rsidRDefault="009F554A" w:rsidP="00D81ACD">
      <w:pPr>
        <w:pStyle w:val="ListParagraph"/>
        <w:numPr>
          <w:ilvl w:val="1"/>
          <w:numId w:val="11"/>
        </w:numPr>
        <w:rPr>
          <w:rFonts w:ascii="Times New Roman" w:hAnsi="Times New Roman" w:cs="Times New Roman"/>
          <w:bCs/>
        </w:rPr>
      </w:pPr>
      <w:r>
        <w:rPr>
          <w:rFonts w:ascii="Times New Roman" w:hAnsi="Times New Roman" w:cs="Times New Roman"/>
          <w:bCs/>
        </w:rPr>
        <w:t>You can convert ppm (mg/L) to ppb by multiplying the ppm result by 1000.</w:t>
      </w:r>
    </w:p>
    <w:p w14:paraId="0413CA8B" w14:textId="77777777" w:rsidR="005E414B" w:rsidRPr="006E79A5" w:rsidRDefault="005E414B" w:rsidP="005E414B">
      <w:pPr>
        <w:pStyle w:val="ListParagraph"/>
        <w:numPr>
          <w:ilvl w:val="0"/>
          <w:numId w:val="11"/>
        </w:numPr>
        <w:rPr>
          <w:rFonts w:ascii="Times New Roman" w:hAnsi="Times New Roman" w:cs="Times New Roman"/>
          <w:bCs/>
        </w:rPr>
      </w:pPr>
      <w:r w:rsidRPr="006E79A5">
        <w:rPr>
          <w:rFonts w:ascii="Times New Roman" w:hAnsi="Times New Roman" w:cs="Times New Roman"/>
          <w:bCs/>
        </w:rPr>
        <w:t>If the operator is aware of any specific likely sources of contamination for the contaminants listed in these tables, this information must be included in the “likely source of contamination” column.</w:t>
      </w:r>
    </w:p>
    <w:p w14:paraId="0E7A6274" w14:textId="74F76430" w:rsidR="005E414B" w:rsidRPr="006E79A5" w:rsidRDefault="005E414B" w:rsidP="005E414B">
      <w:pPr>
        <w:rPr>
          <w:rFonts w:ascii="Times New Roman" w:hAnsi="Times New Roman" w:cs="Times New Roman"/>
          <w:b/>
          <w:u w:val="single"/>
        </w:rPr>
      </w:pPr>
      <w:r w:rsidRPr="006E79A5">
        <w:rPr>
          <w:rFonts w:ascii="Times New Roman" w:hAnsi="Times New Roman" w:cs="Times New Roman"/>
          <w:b/>
          <w:u w:val="single"/>
        </w:rPr>
        <w:t>Lead and Copper</w:t>
      </w:r>
      <w:r w:rsidR="00363560" w:rsidRPr="006E79A5">
        <w:rPr>
          <w:rFonts w:ascii="Times New Roman" w:hAnsi="Times New Roman" w:cs="Times New Roman"/>
          <w:b/>
          <w:u w:val="single"/>
        </w:rPr>
        <w:t xml:space="preserve"> Contaminants</w:t>
      </w:r>
    </w:p>
    <w:p w14:paraId="46FB8E42" w14:textId="77777777" w:rsidR="009F554A" w:rsidRDefault="009F554A" w:rsidP="009F554A">
      <w:pPr>
        <w:pStyle w:val="ListParagraph"/>
        <w:numPr>
          <w:ilvl w:val="0"/>
          <w:numId w:val="10"/>
        </w:numPr>
        <w:spacing w:line="278" w:lineRule="auto"/>
        <w:rPr>
          <w:rFonts w:ascii="Times New Roman" w:hAnsi="Times New Roman" w:cs="Times New Roman"/>
          <w:b/>
          <w:highlight w:val="yellow"/>
        </w:rPr>
      </w:pPr>
      <w:r w:rsidRPr="006E79A5">
        <w:rPr>
          <w:rFonts w:ascii="Times New Roman" w:hAnsi="Times New Roman" w:cs="Times New Roman"/>
          <w:b/>
          <w:highlight w:val="yellow"/>
        </w:rPr>
        <w:t xml:space="preserve">Lead and copper results are usually reported in ppm or mg/L, but in the CCR, lead results must be converted to ppb or </w:t>
      </w:r>
      <w:proofErr w:type="gramStart"/>
      <w:r w:rsidRPr="006E79A5">
        <w:rPr>
          <w:rFonts w:ascii="Times New Roman" w:hAnsi="Times New Roman" w:cs="Times New Roman"/>
          <w:b/>
          <w:highlight w:val="yellow"/>
        </w:rPr>
        <w:t>µg</w:t>
      </w:r>
      <w:proofErr w:type="gramEnd"/>
      <w:r w:rsidRPr="006E79A5">
        <w:rPr>
          <w:rFonts w:ascii="Times New Roman" w:hAnsi="Times New Roman" w:cs="Times New Roman"/>
          <w:b/>
          <w:highlight w:val="yellow"/>
        </w:rPr>
        <w:t>/L.  You can convert ppm to ppb by multiplying the ppm result by 1000.</w:t>
      </w:r>
    </w:p>
    <w:p w14:paraId="6EAD8060" w14:textId="707201A6" w:rsidR="00D81ACD" w:rsidRPr="006E79A5" w:rsidRDefault="00D81ACD" w:rsidP="009F554A">
      <w:pPr>
        <w:pStyle w:val="ListParagraph"/>
        <w:numPr>
          <w:ilvl w:val="0"/>
          <w:numId w:val="10"/>
        </w:numPr>
        <w:spacing w:line="278" w:lineRule="auto"/>
        <w:rPr>
          <w:rFonts w:ascii="Times New Roman" w:hAnsi="Times New Roman" w:cs="Times New Roman"/>
          <w:b/>
          <w:highlight w:val="yellow"/>
        </w:rPr>
      </w:pPr>
      <w:r>
        <w:rPr>
          <w:rFonts w:ascii="Times New Roman" w:hAnsi="Times New Roman" w:cs="Times New Roman"/>
          <w:b/>
          <w:highlight w:val="yellow"/>
        </w:rPr>
        <w:t>Systems are required to report lead and copper results even if the system did not detect lead or copper.</w:t>
      </w:r>
    </w:p>
    <w:p w14:paraId="4C0E2782" w14:textId="00E5B8F3" w:rsidR="005E414B" w:rsidRPr="006E79A5" w:rsidRDefault="005E414B" w:rsidP="005E414B">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You must include the </w:t>
      </w:r>
      <w:r w:rsidRPr="006E79A5">
        <w:rPr>
          <w:rFonts w:ascii="Times New Roman" w:hAnsi="Times New Roman" w:cs="Times New Roman"/>
          <w:b/>
          <w:u w:val="single"/>
        </w:rPr>
        <w:t>90th percentile</w:t>
      </w:r>
      <w:r w:rsidRPr="006E79A5">
        <w:rPr>
          <w:rFonts w:ascii="Times New Roman" w:hAnsi="Times New Roman" w:cs="Times New Roman"/>
          <w:bCs/>
        </w:rPr>
        <w:t xml:space="preserve">, </w:t>
      </w:r>
      <w:r w:rsidRPr="006E79A5">
        <w:rPr>
          <w:rFonts w:ascii="Times New Roman" w:hAnsi="Times New Roman" w:cs="Times New Roman"/>
          <w:b/>
          <w:u w:val="single"/>
        </w:rPr>
        <w:t>number of sites</w:t>
      </w:r>
      <w:r w:rsidRPr="006E79A5">
        <w:rPr>
          <w:rFonts w:ascii="Times New Roman" w:hAnsi="Times New Roman" w:cs="Times New Roman"/>
          <w:bCs/>
        </w:rPr>
        <w:t xml:space="preserve"> that were </w:t>
      </w:r>
      <w:r w:rsidRPr="006E79A5">
        <w:rPr>
          <w:rFonts w:ascii="Times New Roman" w:hAnsi="Times New Roman" w:cs="Times New Roman"/>
          <w:b/>
          <w:u w:val="single"/>
        </w:rPr>
        <w:t>above the action level</w:t>
      </w:r>
      <w:r w:rsidRPr="006E79A5">
        <w:rPr>
          <w:rFonts w:ascii="Times New Roman" w:hAnsi="Times New Roman" w:cs="Times New Roman"/>
          <w:bCs/>
        </w:rPr>
        <w:t xml:space="preserve">, and the </w:t>
      </w:r>
      <w:r w:rsidRPr="006E79A5">
        <w:rPr>
          <w:rFonts w:ascii="Times New Roman" w:hAnsi="Times New Roman" w:cs="Times New Roman"/>
          <w:b/>
          <w:u w:val="single"/>
        </w:rPr>
        <w:t>range of results</w:t>
      </w:r>
      <w:r w:rsidRPr="006E79A5">
        <w:rPr>
          <w:rFonts w:ascii="Times New Roman" w:hAnsi="Times New Roman" w:cs="Times New Roman"/>
          <w:bCs/>
        </w:rPr>
        <w:t xml:space="preserve"> from your most recent round(s) of lead and copper sampling.  </w:t>
      </w:r>
    </w:p>
    <w:p w14:paraId="560E8589" w14:textId="320F3CBC" w:rsidR="005E414B" w:rsidRPr="006E79A5" w:rsidRDefault="005E414B" w:rsidP="005E414B">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only completed one round of monitoring during </w:t>
      </w:r>
      <w:r w:rsidR="007C22DD" w:rsidRPr="006E79A5">
        <w:rPr>
          <w:rFonts w:ascii="Times New Roman" w:hAnsi="Times New Roman" w:cs="Times New Roman"/>
          <w:bCs/>
        </w:rPr>
        <w:t>2025</w:t>
      </w:r>
      <w:r w:rsidRPr="006E79A5">
        <w:rPr>
          <w:rFonts w:ascii="Times New Roman" w:hAnsi="Times New Roman" w:cs="Times New Roman"/>
          <w:bCs/>
        </w:rPr>
        <w:t xml:space="preserve"> or are on a less frequent monitoring schedule, use the first two rows to record the results from your most recent round of monitoring and remove the last two rows from the table.</w:t>
      </w:r>
    </w:p>
    <w:p w14:paraId="0625B469" w14:textId="4CAC9F5A" w:rsidR="005E414B" w:rsidRPr="006E79A5" w:rsidRDefault="005E414B" w:rsidP="005E414B">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completed two 6-month rounds of monitoring during </w:t>
      </w:r>
      <w:r w:rsidR="007C22DD" w:rsidRPr="006E79A5">
        <w:rPr>
          <w:rFonts w:ascii="Times New Roman" w:hAnsi="Times New Roman" w:cs="Times New Roman"/>
          <w:bCs/>
        </w:rPr>
        <w:t>2025</w:t>
      </w:r>
      <w:r w:rsidRPr="006E79A5">
        <w:rPr>
          <w:rFonts w:ascii="Times New Roman" w:hAnsi="Times New Roman" w:cs="Times New Roman"/>
          <w:bCs/>
        </w:rPr>
        <w:t xml:space="preserve">, use the first two rows to record the results from the first half of </w:t>
      </w:r>
      <w:r w:rsidR="007C22DD" w:rsidRPr="006E79A5">
        <w:rPr>
          <w:rFonts w:ascii="Times New Roman" w:hAnsi="Times New Roman" w:cs="Times New Roman"/>
          <w:bCs/>
        </w:rPr>
        <w:t>2025</w:t>
      </w:r>
      <w:r w:rsidRPr="006E79A5">
        <w:rPr>
          <w:rFonts w:ascii="Times New Roman" w:hAnsi="Times New Roman" w:cs="Times New Roman"/>
          <w:bCs/>
        </w:rPr>
        <w:t xml:space="preserve"> and the last two rows to record the results from the second half of </w:t>
      </w:r>
      <w:r w:rsidR="007C22DD" w:rsidRPr="006E79A5">
        <w:rPr>
          <w:rFonts w:ascii="Times New Roman" w:hAnsi="Times New Roman" w:cs="Times New Roman"/>
          <w:bCs/>
        </w:rPr>
        <w:t>2025</w:t>
      </w:r>
      <w:r w:rsidRPr="006E79A5">
        <w:rPr>
          <w:rFonts w:ascii="Times New Roman" w:hAnsi="Times New Roman" w:cs="Times New Roman"/>
          <w:bCs/>
        </w:rPr>
        <w:t xml:space="preserve">.  </w:t>
      </w:r>
    </w:p>
    <w:p w14:paraId="6F0833B7" w14:textId="591184E7" w:rsidR="00584613" w:rsidRPr="006E79A5" w:rsidRDefault="005E414B" w:rsidP="005E414B">
      <w:pPr>
        <w:pStyle w:val="ListParagraph"/>
        <w:numPr>
          <w:ilvl w:val="0"/>
          <w:numId w:val="10"/>
        </w:numPr>
        <w:rPr>
          <w:rFonts w:ascii="Times New Roman" w:hAnsi="Times New Roman" w:cs="Times New Roman"/>
          <w:bCs/>
        </w:rPr>
      </w:pPr>
      <w:r w:rsidRPr="006E79A5">
        <w:rPr>
          <w:rFonts w:ascii="Times New Roman" w:hAnsi="Times New Roman" w:cs="Times New Roman"/>
          <w:bCs/>
        </w:rPr>
        <w:t xml:space="preserve">The 90th percentile and number of sites above the AL can be found in </w:t>
      </w:r>
      <w:hyperlink r:id="rId31" w:history="1">
        <w:r w:rsidRPr="006E79A5">
          <w:rPr>
            <w:rStyle w:val="Hyperlink"/>
            <w:rFonts w:ascii="Times New Roman" w:hAnsi="Times New Roman" w:cs="Times New Roman"/>
            <w:bCs/>
          </w:rPr>
          <w:t>Drinking Water Watch</w:t>
        </w:r>
      </w:hyperlink>
    </w:p>
    <w:p w14:paraId="7FBDAC26" w14:textId="24EB2CBA" w:rsidR="00584613" w:rsidRPr="006E79A5" w:rsidRDefault="00584613" w:rsidP="00584613">
      <w:pPr>
        <w:pStyle w:val="ListParagraph"/>
        <w:numPr>
          <w:ilvl w:val="1"/>
          <w:numId w:val="10"/>
        </w:numPr>
        <w:rPr>
          <w:rFonts w:ascii="Times New Roman" w:hAnsi="Times New Roman" w:cs="Times New Roman"/>
          <w:bCs/>
        </w:rPr>
      </w:pPr>
      <w:r w:rsidRPr="006E79A5">
        <w:rPr>
          <w:rFonts w:ascii="Times New Roman" w:hAnsi="Times New Roman" w:cs="Times New Roman"/>
          <w:bCs/>
        </w:rPr>
        <w:t>PBCU Summaries</w:t>
      </w:r>
    </w:p>
    <w:p w14:paraId="0A1DD78C" w14:textId="5987FE8A" w:rsidR="008E633A" w:rsidRPr="006E79A5" w:rsidRDefault="008E633A" w:rsidP="008E633A">
      <w:pPr>
        <w:pStyle w:val="ListParagraph"/>
        <w:numPr>
          <w:ilvl w:val="1"/>
          <w:numId w:val="10"/>
        </w:numPr>
        <w:rPr>
          <w:rFonts w:ascii="Times New Roman" w:hAnsi="Times New Roman" w:cs="Times New Roman"/>
          <w:bCs/>
        </w:rPr>
      </w:pPr>
      <w:r w:rsidRPr="006E79A5">
        <w:rPr>
          <w:rFonts w:ascii="Times New Roman" w:hAnsi="Times New Roman" w:cs="Times New Roman"/>
          <w:bCs/>
        </w:rPr>
        <w:t xml:space="preserve">The 90th percentile can also be calculated using the </w:t>
      </w:r>
      <w:hyperlink r:id="rId32" w:history="1">
        <w:r w:rsidRPr="006E79A5">
          <w:rPr>
            <w:rStyle w:val="Hyperlink"/>
            <w:rFonts w:ascii="Times New Roman" w:hAnsi="Times New Roman" w:cs="Times New Roman"/>
            <w:bCs/>
          </w:rPr>
          <w:t>90th Percentile Worksheet</w:t>
        </w:r>
      </w:hyperlink>
      <w:r w:rsidRPr="006E79A5">
        <w:rPr>
          <w:rFonts w:ascii="Times New Roman" w:hAnsi="Times New Roman" w:cs="Times New Roman"/>
          <w:bCs/>
        </w:rPr>
        <w:t xml:space="preserve"> located on our website</w:t>
      </w:r>
    </w:p>
    <w:p w14:paraId="043CF9ED" w14:textId="17D18058" w:rsidR="008E633A" w:rsidRPr="006E79A5" w:rsidRDefault="008E633A" w:rsidP="008E633A">
      <w:pPr>
        <w:pStyle w:val="ListParagraph"/>
        <w:numPr>
          <w:ilvl w:val="2"/>
          <w:numId w:val="10"/>
        </w:numPr>
        <w:rPr>
          <w:rFonts w:ascii="Times New Roman" w:hAnsi="Times New Roman" w:cs="Times New Roman"/>
          <w:bCs/>
        </w:rPr>
      </w:pPr>
      <w:hyperlink r:id="rId33" w:history="1">
        <w:r w:rsidRPr="006E79A5">
          <w:rPr>
            <w:rStyle w:val="Hyperlink"/>
            <w:rFonts w:ascii="Times New Roman" w:hAnsi="Times New Roman" w:cs="Times New Roman"/>
            <w:bCs/>
          </w:rPr>
          <w:t>https://files.nc.gov/ncdeq/Water%20Resources/files/pws/compliance/Lead-and-Copper-90th-Percentile-Summary---click-to-enter.pdf</w:t>
        </w:r>
      </w:hyperlink>
      <w:r w:rsidRPr="006E79A5">
        <w:rPr>
          <w:rFonts w:ascii="Times New Roman" w:hAnsi="Times New Roman" w:cs="Times New Roman"/>
          <w:bCs/>
        </w:rPr>
        <w:t xml:space="preserve"> </w:t>
      </w:r>
    </w:p>
    <w:p w14:paraId="18BD3091" w14:textId="13F96A08" w:rsidR="008E633A" w:rsidRPr="006E79A5" w:rsidRDefault="005E414B" w:rsidP="005E414B">
      <w:pPr>
        <w:pStyle w:val="ListParagraph"/>
        <w:numPr>
          <w:ilvl w:val="0"/>
          <w:numId w:val="10"/>
        </w:numPr>
        <w:rPr>
          <w:rFonts w:ascii="Times New Roman" w:hAnsi="Times New Roman" w:cs="Times New Roman"/>
          <w:bCs/>
        </w:rPr>
      </w:pPr>
      <w:r w:rsidRPr="006E79A5">
        <w:rPr>
          <w:rFonts w:ascii="Times New Roman" w:hAnsi="Times New Roman" w:cs="Times New Roman"/>
          <w:bCs/>
        </w:rPr>
        <w:t xml:space="preserve">The highest and lowest results from each monitoring period can be found </w:t>
      </w:r>
      <w:r w:rsidR="008E633A" w:rsidRPr="006E79A5">
        <w:rPr>
          <w:rFonts w:ascii="Times New Roman" w:hAnsi="Times New Roman" w:cs="Times New Roman"/>
          <w:bCs/>
        </w:rPr>
        <w:t xml:space="preserve">in </w:t>
      </w:r>
      <w:hyperlink r:id="rId34" w:history="1">
        <w:r w:rsidR="008E633A" w:rsidRPr="006E79A5">
          <w:rPr>
            <w:rStyle w:val="Hyperlink"/>
            <w:rFonts w:ascii="Times New Roman" w:hAnsi="Times New Roman" w:cs="Times New Roman"/>
            <w:bCs/>
          </w:rPr>
          <w:t>Drinking Water Watch</w:t>
        </w:r>
      </w:hyperlink>
    </w:p>
    <w:p w14:paraId="3D446066" w14:textId="08B88406" w:rsidR="008E633A" w:rsidRPr="006E79A5" w:rsidRDefault="008E633A" w:rsidP="008E633A">
      <w:pPr>
        <w:pStyle w:val="ListParagraph"/>
        <w:numPr>
          <w:ilvl w:val="1"/>
          <w:numId w:val="10"/>
        </w:numPr>
        <w:rPr>
          <w:rFonts w:ascii="Times New Roman" w:hAnsi="Times New Roman" w:cs="Times New Roman"/>
          <w:bCs/>
        </w:rPr>
      </w:pPr>
      <w:r w:rsidRPr="006E79A5">
        <w:rPr>
          <w:rFonts w:ascii="Times New Roman" w:hAnsi="Times New Roman" w:cs="Times New Roman"/>
          <w:bCs/>
        </w:rPr>
        <w:t>PBCU Summaries</w:t>
      </w:r>
    </w:p>
    <w:p w14:paraId="38E3F826" w14:textId="096FB4B3" w:rsidR="00584613" w:rsidRPr="006E79A5" w:rsidRDefault="005E414B" w:rsidP="008E633A">
      <w:pPr>
        <w:pStyle w:val="ListParagraph"/>
        <w:numPr>
          <w:ilvl w:val="2"/>
          <w:numId w:val="10"/>
        </w:numPr>
        <w:rPr>
          <w:rFonts w:ascii="Times New Roman" w:hAnsi="Times New Roman" w:cs="Times New Roman"/>
          <w:bCs/>
        </w:rPr>
      </w:pPr>
      <w:r w:rsidRPr="006E79A5">
        <w:rPr>
          <w:rFonts w:ascii="Times New Roman" w:hAnsi="Times New Roman" w:cs="Times New Roman"/>
          <w:bCs/>
        </w:rPr>
        <w:t>MP Begin Date</w:t>
      </w:r>
    </w:p>
    <w:p w14:paraId="6F747670" w14:textId="53EFEF18" w:rsidR="00CB2161" w:rsidRPr="006E79A5" w:rsidRDefault="00CB2161" w:rsidP="00CB2161">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failed to take one or more of the actions prescribed by §141.80(d), 141.81, 141.82, 141.83 or 141.84, the following statement must be included in the report.  This statement should be </w:t>
      </w:r>
      <w:r w:rsidRPr="006E79A5">
        <w:rPr>
          <w:rFonts w:ascii="Times New Roman" w:hAnsi="Times New Roman" w:cs="Times New Roman"/>
          <w:bCs/>
          <w:u w:val="single"/>
        </w:rPr>
        <w:t>removed if the lead action level was not exceeded</w:t>
      </w:r>
      <w:r w:rsidRPr="006E79A5">
        <w:rPr>
          <w:rFonts w:ascii="Times New Roman" w:hAnsi="Times New Roman" w:cs="Times New Roman"/>
          <w:bCs/>
        </w:rPr>
        <w:t>.</w:t>
      </w:r>
    </w:p>
    <w:p w14:paraId="670BB856" w14:textId="68E23321" w:rsidR="00CB2161" w:rsidRPr="00D81ACD" w:rsidRDefault="00CB2161" w:rsidP="00CB2161">
      <w:pPr>
        <w:pStyle w:val="ListParagraph"/>
        <w:numPr>
          <w:ilvl w:val="1"/>
          <w:numId w:val="10"/>
        </w:numPr>
        <w:rPr>
          <w:rFonts w:ascii="Times New Roman" w:hAnsi="Times New Roman" w:cs="Times New Roman"/>
          <w:b/>
          <w:i/>
          <w:iCs/>
        </w:rPr>
      </w:pPr>
      <w:r w:rsidRPr="00D81ACD">
        <w:rPr>
          <w:rFonts w:ascii="Times New Roman" w:hAnsi="Times New Roman" w:cs="Times New Roman"/>
          <w:b/>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47ABA797" w14:textId="00086703" w:rsidR="00CB2161" w:rsidRPr="006E79A5" w:rsidRDefault="00CB2161" w:rsidP="00CB2161">
      <w:pPr>
        <w:pStyle w:val="ListParagraph"/>
        <w:numPr>
          <w:ilvl w:val="0"/>
          <w:numId w:val="10"/>
        </w:numPr>
        <w:spacing w:line="278" w:lineRule="auto"/>
        <w:rPr>
          <w:rFonts w:ascii="Times New Roman" w:hAnsi="Times New Roman" w:cs="Times New Roman"/>
          <w:bCs/>
        </w:rPr>
      </w:pPr>
      <w:r w:rsidRPr="006E79A5">
        <w:rPr>
          <w:rFonts w:ascii="Times New Roman" w:hAnsi="Times New Roman" w:cs="Times New Roman"/>
          <w:bCs/>
        </w:rPr>
        <w:t xml:space="preserve">If you failed to take one or more of the actions prescribed by §141.80(d), 141.81, 141.82, 141.83 or 141.84 due to a copper exceedance, the following statement must be included in the report.  This statement should be </w:t>
      </w:r>
      <w:r w:rsidRPr="006E79A5">
        <w:rPr>
          <w:rFonts w:ascii="Times New Roman" w:hAnsi="Times New Roman" w:cs="Times New Roman"/>
          <w:bCs/>
          <w:u w:val="single"/>
        </w:rPr>
        <w:t>removed if the copper action level was not exceeded</w:t>
      </w:r>
      <w:r w:rsidRPr="006E79A5">
        <w:rPr>
          <w:rFonts w:ascii="Times New Roman" w:hAnsi="Times New Roman" w:cs="Times New Roman"/>
          <w:bCs/>
        </w:rPr>
        <w:t>.</w:t>
      </w:r>
    </w:p>
    <w:p w14:paraId="5F3A07CF" w14:textId="1F49185C" w:rsidR="005E414B" w:rsidRPr="00D81ACD" w:rsidRDefault="00CB2161" w:rsidP="00CB2161">
      <w:pPr>
        <w:pStyle w:val="ListParagraph"/>
        <w:numPr>
          <w:ilvl w:val="1"/>
          <w:numId w:val="10"/>
        </w:numPr>
        <w:rPr>
          <w:rFonts w:ascii="Times New Roman" w:hAnsi="Times New Roman" w:cs="Times New Roman"/>
          <w:b/>
          <w:i/>
          <w:iCs/>
        </w:rPr>
      </w:pPr>
      <w:r w:rsidRPr="00D81ACD">
        <w:rPr>
          <w:rFonts w:ascii="Times New Roman" w:hAnsi="Times New Roman" w:cs="Times New Roman"/>
          <w:b/>
          <w:i/>
          <w:iCs/>
        </w:rPr>
        <w:t xml:space="preserve">Copper is an essential nutrient, but some people who drink water containing copper </w:t>
      </w:r>
      <w:proofErr w:type="gramStart"/>
      <w:r w:rsidRPr="00D81ACD">
        <w:rPr>
          <w:rFonts w:ascii="Times New Roman" w:hAnsi="Times New Roman" w:cs="Times New Roman"/>
          <w:b/>
          <w:i/>
          <w:iCs/>
        </w:rPr>
        <w:t>in excess of</w:t>
      </w:r>
      <w:proofErr w:type="gramEnd"/>
      <w:r w:rsidRPr="00D81ACD">
        <w:rPr>
          <w:rFonts w:ascii="Times New Roman" w:hAnsi="Times New Roman" w:cs="Times New Roman"/>
          <w:b/>
          <w:i/>
          <w:iCs/>
        </w:rPr>
        <w:t xml:space="preserve"> the action level over a relatively short amount of time could experience gastrointestinal distress. Some people who drink water containing copper </w:t>
      </w:r>
      <w:proofErr w:type="gramStart"/>
      <w:r w:rsidRPr="00D81ACD">
        <w:rPr>
          <w:rFonts w:ascii="Times New Roman" w:hAnsi="Times New Roman" w:cs="Times New Roman"/>
          <w:b/>
          <w:i/>
          <w:iCs/>
        </w:rPr>
        <w:t>in excess of</w:t>
      </w:r>
      <w:proofErr w:type="gramEnd"/>
      <w:r w:rsidRPr="00D81ACD">
        <w:rPr>
          <w:rFonts w:ascii="Times New Roman" w:hAnsi="Times New Roman" w:cs="Times New Roman"/>
          <w:b/>
          <w:i/>
          <w:iCs/>
        </w:rPr>
        <w:t xml:space="preserve"> the action level over many years could suffer liver or kidney damage. People with Wilson's disease should consult their personal doctor.</w:t>
      </w:r>
    </w:p>
    <w:p w14:paraId="76A4342C" w14:textId="3B09E366" w:rsidR="00CB2161" w:rsidRPr="006E79A5" w:rsidRDefault="00CB2161" w:rsidP="00CB2161">
      <w:pPr>
        <w:rPr>
          <w:rFonts w:ascii="Times New Roman" w:eastAsia="Times New Roman" w:hAnsi="Times New Roman" w:cs="Times New Roman"/>
          <w:b/>
          <w:u w:val="single"/>
        </w:rPr>
      </w:pPr>
      <w:r w:rsidRPr="006E79A5">
        <w:rPr>
          <w:rFonts w:ascii="Times New Roman" w:eastAsia="Times New Roman" w:hAnsi="Times New Roman" w:cs="Times New Roman"/>
          <w:b/>
          <w:u w:val="single"/>
        </w:rPr>
        <w:t>Stage 2 Disinfection Byproducts (Stage 2 DBPs)</w:t>
      </w:r>
      <w:r w:rsidR="00612E32" w:rsidRPr="006E79A5">
        <w:rPr>
          <w:rFonts w:ascii="Times New Roman" w:eastAsia="Times New Roman" w:hAnsi="Times New Roman" w:cs="Times New Roman"/>
          <w:b/>
          <w:u w:val="single"/>
        </w:rPr>
        <w:t xml:space="preserve"> TTHM/HAA5</w:t>
      </w:r>
    </w:p>
    <w:p w14:paraId="432EC787" w14:textId="3098E0C2" w:rsidR="003A4F88" w:rsidRPr="00D81ACD" w:rsidRDefault="003A4F88" w:rsidP="0087081E">
      <w:pPr>
        <w:pStyle w:val="ListParagraph"/>
        <w:numPr>
          <w:ilvl w:val="0"/>
          <w:numId w:val="13"/>
        </w:numPr>
        <w:rPr>
          <w:rFonts w:ascii="Times New Roman" w:hAnsi="Times New Roman" w:cs="Times New Roman"/>
          <w:b/>
          <w:bCs/>
          <w:highlight w:val="yellow"/>
        </w:rPr>
      </w:pPr>
      <w:r w:rsidRPr="00D81ACD">
        <w:rPr>
          <w:rFonts w:ascii="Times New Roman" w:hAnsi="Times New Roman" w:cs="Times New Roman"/>
          <w:b/>
          <w:bCs/>
          <w:highlight w:val="yellow"/>
        </w:rPr>
        <w:t>TTHM and HAA5 must be reported in ppb</w:t>
      </w:r>
      <w:r w:rsidR="009F554A" w:rsidRPr="00D81ACD">
        <w:rPr>
          <w:rFonts w:ascii="Times New Roman" w:hAnsi="Times New Roman" w:cs="Times New Roman"/>
          <w:b/>
          <w:bCs/>
          <w:highlight w:val="yellow"/>
        </w:rPr>
        <w:t xml:space="preserve">. You can convert ppm (mg/L) to ppb by multiplying the ppm result by 1000. </w:t>
      </w:r>
    </w:p>
    <w:p w14:paraId="5792F1C9" w14:textId="05BD1DD9" w:rsidR="00CB2161" w:rsidRPr="006E79A5" w:rsidRDefault="00CB2161" w:rsidP="0087081E">
      <w:pPr>
        <w:pStyle w:val="ListParagraph"/>
        <w:numPr>
          <w:ilvl w:val="0"/>
          <w:numId w:val="13"/>
        </w:numPr>
        <w:rPr>
          <w:rFonts w:ascii="Times New Roman" w:hAnsi="Times New Roman" w:cs="Times New Roman"/>
        </w:rPr>
      </w:pPr>
      <w:r w:rsidRPr="006E79A5">
        <w:rPr>
          <w:rFonts w:ascii="Times New Roman" w:hAnsi="Times New Roman" w:cs="Times New Roman"/>
        </w:rPr>
        <w:t xml:space="preserve">If monitoring is done annually or less frequently and no MCL violation </w:t>
      </w:r>
      <w:proofErr w:type="gramStart"/>
      <w:r w:rsidRPr="006E79A5">
        <w:rPr>
          <w:rFonts w:ascii="Times New Roman" w:hAnsi="Times New Roman" w:cs="Times New Roman"/>
        </w:rPr>
        <w:t>occurred</w:t>
      </w:r>
      <w:proofErr w:type="gramEnd"/>
      <w:r w:rsidRPr="006E79A5">
        <w:rPr>
          <w:rFonts w:ascii="Times New Roman" w:hAnsi="Times New Roman" w:cs="Times New Roman"/>
        </w:rPr>
        <w:t>:</w:t>
      </w:r>
    </w:p>
    <w:p w14:paraId="3B527D8B" w14:textId="77777777" w:rsidR="00CB2161"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t>Record “N” in the MCL violation column.</w:t>
      </w:r>
    </w:p>
    <w:p w14:paraId="66A708F2" w14:textId="77777777" w:rsidR="00CB2161"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lastRenderedPageBreak/>
        <w:t>Record the highest sample result from the most recent year sampled in the “your water” column.</w:t>
      </w:r>
    </w:p>
    <w:p w14:paraId="310F28BF" w14:textId="77777777" w:rsidR="00CB2161"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t xml:space="preserve">Record “N/A” in the range column if only one sample was collected in the most recent year sampled, or the range of sample results from the most recent year sampled if more than one sample was collected. </w:t>
      </w:r>
    </w:p>
    <w:p w14:paraId="2D9AF264" w14:textId="1BE1E98A" w:rsidR="00CB2161" w:rsidRPr="006E79A5" w:rsidRDefault="00CB2161" w:rsidP="0087081E">
      <w:pPr>
        <w:pStyle w:val="ListParagraph"/>
        <w:numPr>
          <w:ilvl w:val="0"/>
          <w:numId w:val="13"/>
        </w:numPr>
        <w:rPr>
          <w:rFonts w:ascii="Times New Roman" w:hAnsi="Times New Roman" w:cs="Times New Roman"/>
        </w:rPr>
      </w:pPr>
      <w:r w:rsidRPr="006E79A5">
        <w:rPr>
          <w:rFonts w:ascii="Times New Roman" w:hAnsi="Times New Roman" w:cs="Times New Roman"/>
        </w:rPr>
        <w:t>If monitoring is done quarterly:</w:t>
      </w:r>
    </w:p>
    <w:p w14:paraId="5B223D5C" w14:textId="77777777" w:rsidR="00612E32" w:rsidRPr="006E79A5" w:rsidRDefault="00612E32" w:rsidP="0087081E">
      <w:pPr>
        <w:pStyle w:val="ListParagraph"/>
        <w:numPr>
          <w:ilvl w:val="1"/>
          <w:numId w:val="13"/>
        </w:numPr>
        <w:rPr>
          <w:rFonts w:ascii="Times New Roman" w:hAnsi="Times New Roman" w:cs="Times New Roman"/>
        </w:rPr>
      </w:pPr>
      <w:r w:rsidRPr="006E79A5">
        <w:rPr>
          <w:rFonts w:ascii="Times New Roman" w:hAnsi="Times New Roman" w:cs="Times New Roman"/>
        </w:rPr>
        <w:t>If no MCL violation occurred</w:t>
      </w:r>
    </w:p>
    <w:p w14:paraId="2FA69E65" w14:textId="77777777"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Record “N” in the violation column if an MCL did not occur in 2025</w:t>
      </w:r>
    </w:p>
    <w:p w14:paraId="43CAE422" w14:textId="437E8E5E"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Record highest LRAA in the “your water” column without the sampling point ID</w:t>
      </w:r>
    </w:p>
    <w:p w14:paraId="5D4C60E9" w14:textId="77777777" w:rsidR="00612E32" w:rsidRPr="006E79A5" w:rsidRDefault="00612E32" w:rsidP="0087081E">
      <w:pPr>
        <w:pStyle w:val="ListParagraph"/>
        <w:numPr>
          <w:ilvl w:val="1"/>
          <w:numId w:val="13"/>
        </w:numPr>
        <w:rPr>
          <w:rFonts w:ascii="Times New Roman" w:hAnsi="Times New Roman" w:cs="Times New Roman"/>
        </w:rPr>
      </w:pPr>
      <w:r w:rsidRPr="006E79A5">
        <w:rPr>
          <w:rFonts w:ascii="Times New Roman" w:hAnsi="Times New Roman" w:cs="Times New Roman"/>
        </w:rPr>
        <w:t>If an MCL violation occurred</w:t>
      </w:r>
    </w:p>
    <w:p w14:paraId="44CB7988" w14:textId="77777777"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Record “Y” in the violation column if an MCL violation occurred in 2025</w:t>
      </w:r>
    </w:p>
    <w:p w14:paraId="4B3A491E" w14:textId="68A5BD30" w:rsidR="00612E32" w:rsidRPr="006E79A5" w:rsidRDefault="00612E32" w:rsidP="005040B8">
      <w:pPr>
        <w:pStyle w:val="ListParagraph"/>
        <w:numPr>
          <w:ilvl w:val="2"/>
          <w:numId w:val="13"/>
        </w:numPr>
        <w:rPr>
          <w:rFonts w:ascii="Times New Roman" w:hAnsi="Times New Roman" w:cs="Times New Roman"/>
        </w:rPr>
      </w:pPr>
      <w:r w:rsidRPr="006E79A5">
        <w:rPr>
          <w:rFonts w:ascii="Times New Roman" w:hAnsi="Times New Roman" w:cs="Times New Roman"/>
        </w:rPr>
        <w:t xml:space="preserve">Record the sampling point ID and highest LRAA for each site where the LRAA exceeded the MCL during </w:t>
      </w:r>
      <w:r w:rsidR="007C22DD" w:rsidRPr="006E79A5">
        <w:rPr>
          <w:rFonts w:ascii="Times New Roman" w:hAnsi="Times New Roman" w:cs="Times New Roman"/>
        </w:rPr>
        <w:t>2025</w:t>
      </w:r>
      <w:r w:rsidRPr="006E79A5">
        <w:rPr>
          <w:rFonts w:ascii="Times New Roman" w:hAnsi="Times New Roman" w:cs="Times New Roman"/>
        </w:rPr>
        <w:t xml:space="preserve"> in the “your water” column (see example worksheet below).  </w:t>
      </w:r>
    </w:p>
    <w:p w14:paraId="00F18997" w14:textId="23E44D76" w:rsidR="00CB2161" w:rsidRPr="006E79A5" w:rsidRDefault="00612E32" w:rsidP="0087081E">
      <w:pPr>
        <w:pStyle w:val="ListParagraph"/>
        <w:numPr>
          <w:ilvl w:val="1"/>
          <w:numId w:val="13"/>
        </w:numPr>
        <w:rPr>
          <w:rFonts w:ascii="Times New Roman" w:hAnsi="Times New Roman" w:cs="Times New Roman"/>
        </w:rPr>
      </w:pPr>
      <w:r w:rsidRPr="006E79A5">
        <w:rPr>
          <w:rFonts w:ascii="Times New Roman" w:hAnsi="Times New Roman" w:cs="Times New Roman"/>
        </w:rPr>
        <w:t xml:space="preserve">A discussion of the MCL violation, including </w:t>
      </w:r>
      <w:proofErr w:type="gramStart"/>
      <w:r w:rsidRPr="006E79A5">
        <w:rPr>
          <w:rFonts w:ascii="Times New Roman" w:hAnsi="Times New Roman" w:cs="Times New Roman"/>
        </w:rPr>
        <w:t>health effects language</w:t>
      </w:r>
      <w:proofErr w:type="gramEnd"/>
      <w:r w:rsidRPr="006E79A5">
        <w:rPr>
          <w:rFonts w:ascii="Times New Roman" w:hAnsi="Times New Roman" w:cs="Times New Roman"/>
        </w:rPr>
        <w:t xml:space="preserve">, must be included below the table.  </w:t>
      </w:r>
    </w:p>
    <w:p w14:paraId="3C23AA38" w14:textId="77777777" w:rsidR="0087081E" w:rsidRPr="006E79A5" w:rsidRDefault="00CB2161" w:rsidP="0087081E">
      <w:pPr>
        <w:pStyle w:val="ListParagraph"/>
        <w:numPr>
          <w:ilvl w:val="1"/>
          <w:numId w:val="13"/>
        </w:numPr>
        <w:rPr>
          <w:rFonts w:ascii="Times New Roman" w:hAnsi="Times New Roman" w:cs="Times New Roman"/>
        </w:rPr>
      </w:pPr>
      <w:r w:rsidRPr="006E79A5">
        <w:rPr>
          <w:rFonts w:ascii="Times New Roman" w:hAnsi="Times New Roman" w:cs="Times New Roman"/>
        </w:rPr>
        <w:t xml:space="preserve">Record the range of all individual results collected in </w:t>
      </w:r>
      <w:r w:rsidR="00612E32" w:rsidRPr="006E79A5">
        <w:rPr>
          <w:rFonts w:ascii="Times New Roman" w:hAnsi="Times New Roman" w:cs="Times New Roman"/>
        </w:rPr>
        <w:t>2025</w:t>
      </w:r>
      <w:r w:rsidRPr="006E79A5">
        <w:rPr>
          <w:rFonts w:ascii="Times New Roman" w:hAnsi="Times New Roman" w:cs="Times New Roman"/>
        </w:rPr>
        <w:t xml:space="preserve"> in the range column.</w:t>
      </w:r>
    </w:p>
    <w:p w14:paraId="3A0AB3CB" w14:textId="50107EF3" w:rsidR="00CB2161" w:rsidRPr="006E79A5" w:rsidRDefault="00363560" w:rsidP="0087081E">
      <w:pPr>
        <w:pStyle w:val="ListParagraph"/>
        <w:numPr>
          <w:ilvl w:val="0"/>
          <w:numId w:val="13"/>
        </w:numPr>
        <w:rPr>
          <w:rFonts w:ascii="Times New Roman" w:hAnsi="Times New Roman" w:cs="Times New Roman"/>
        </w:rPr>
      </w:pPr>
      <w:r w:rsidRPr="006E79A5">
        <w:rPr>
          <w:rFonts w:ascii="Times New Roman" w:hAnsi="Times New Roman" w:cs="Times New Roman"/>
        </w:rPr>
        <w:t xml:space="preserve">EXAMPLE: </w:t>
      </w:r>
      <w:r w:rsidR="00CB2161" w:rsidRPr="006E79A5">
        <w:rPr>
          <w:rFonts w:ascii="Times New Roman" w:hAnsi="Times New Roman" w:cs="Times New Roman"/>
        </w:rPr>
        <w:t xml:space="preserve">Stage 2 DBPs –TTHM </w:t>
      </w:r>
      <w:r w:rsidRPr="006E79A5">
        <w:rPr>
          <w:rFonts w:ascii="Times New Roman" w:hAnsi="Times New Roman" w:cs="Times New Roman"/>
        </w:rPr>
        <w:t>Calculation for</w:t>
      </w:r>
      <w:r w:rsidR="00CB2161" w:rsidRPr="006E79A5">
        <w:rPr>
          <w:rFonts w:ascii="Times New Roman" w:hAnsi="Times New Roman" w:cs="Times New Roman"/>
        </w:rPr>
        <w:t xml:space="preserve"> </w:t>
      </w:r>
      <w:r w:rsidRPr="006E79A5">
        <w:rPr>
          <w:rFonts w:ascii="Times New Roman" w:hAnsi="Times New Roman" w:cs="Times New Roman"/>
        </w:rPr>
        <w:t>Quarterly Monitoring</w:t>
      </w:r>
      <w:r w:rsidR="00CB2161" w:rsidRPr="006E79A5">
        <w:rPr>
          <w:rFonts w:ascii="Times New Roman" w:hAnsi="Times New Roman" w:cs="Times New Roman"/>
        </w:rPr>
        <w:t xml:space="preserve">: </w:t>
      </w:r>
    </w:p>
    <w:p w14:paraId="13BA6104" w14:textId="23E301F4" w:rsidR="0087081E" w:rsidRPr="00D81ACD" w:rsidRDefault="001C006E" w:rsidP="001C006E">
      <w:pPr>
        <w:pStyle w:val="ListParagraph"/>
        <w:numPr>
          <w:ilvl w:val="1"/>
          <w:numId w:val="13"/>
        </w:numPr>
        <w:autoSpaceDE w:val="0"/>
        <w:autoSpaceDN w:val="0"/>
        <w:adjustRightInd w:val="0"/>
        <w:spacing w:after="0" w:line="240" w:lineRule="auto"/>
        <w:ind w:right="-20"/>
        <w:rPr>
          <w:rFonts w:ascii="Times New Roman" w:hAnsi="Times New Roman"/>
        </w:rPr>
      </w:pPr>
      <w:r w:rsidRPr="00D81ACD">
        <w:rPr>
          <w:rFonts w:ascii="Times New Roman" w:hAnsi="Times New Roman"/>
        </w:rPr>
        <w:t>T</w:t>
      </w:r>
      <w:r w:rsidR="0087081E" w:rsidRPr="00D81ACD">
        <w:rPr>
          <w:rFonts w:ascii="Times New Roman" w:hAnsi="Times New Roman"/>
        </w:rPr>
        <w:t xml:space="preserve">he previous 3 </w:t>
      </w:r>
      <w:proofErr w:type="gramStart"/>
      <w:r w:rsidR="0087081E" w:rsidRPr="00D81ACD">
        <w:rPr>
          <w:rFonts w:ascii="Times New Roman" w:hAnsi="Times New Roman"/>
        </w:rPr>
        <w:t>quarters</w:t>
      </w:r>
      <w:proofErr w:type="gramEnd"/>
      <w:r w:rsidR="0087081E" w:rsidRPr="00D81ACD">
        <w:rPr>
          <w:rFonts w:ascii="Times New Roman" w:hAnsi="Times New Roman"/>
        </w:rPr>
        <w:t xml:space="preserve"> results are included in </w:t>
      </w:r>
      <w:r w:rsidR="0087081E" w:rsidRPr="006E79A5">
        <w:rPr>
          <w:rFonts w:ascii="Times New Roman" w:eastAsia="Times New Roman" w:hAnsi="Times New Roman" w:cs="Times New Roman"/>
        </w:rPr>
        <w:t>th</w:t>
      </w:r>
      <w:r w:rsidR="00363560" w:rsidRPr="006E79A5">
        <w:rPr>
          <w:rFonts w:ascii="Times New Roman" w:eastAsia="Times New Roman" w:hAnsi="Times New Roman" w:cs="Times New Roman"/>
        </w:rPr>
        <w:t xml:space="preserve">e </w:t>
      </w:r>
      <w:proofErr w:type="gramStart"/>
      <w:r w:rsidR="00363560" w:rsidRPr="006E79A5">
        <w:rPr>
          <w:rFonts w:ascii="Times New Roman" w:eastAsia="Times New Roman" w:hAnsi="Times New Roman" w:cs="Times New Roman"/>
        </w:rPr>
        <w:t>below</w:t>
      </w:r>
      <w:r w:rsidR="0087081E" w:rsidRPr="00D81ACD">
        <w:rPr>
          <w:rFonts w:ascii="Times New Roman" w:hAnsi="Times New Roman"/>
        </w:rPr>
        <w:t xml:space="preserve"> table</w:t>
      </w:r>
      <w:proofErr w:type="gramEnd"/>
      <w:r w:rsidR="0087081E" w:rsidRPr="00D81ACD">
        <w:rPr>
          <w:rFonts w:ascii="Times New Roman" w:hAnsi="Times New Roman"/>
        </w:rPr>
        <w:t xml:space="preserve"> because they are necessary to calculate LRAAs for the report year</w:t>
      </w:r>
    </w:p>
    <w:p w14:paraId="02A36D61" w14:textId="56CEA0AA" w:rsidR="001C006E" w:rsidRPr="00D81ACD" w:rsidRDefault="0087081E" w:rsidP="001C006E">
      <w:pPr>
        <w:pStyle w:val="ListParagraph"/>
        <w:numPr>
          <w:ilvl w:val="1"/>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spacing w:val="-5"/>
        </w:rPr>
        <w:t>Gray h</w:t>
      </w:r>
      <w:r w:rsidRPr="00D81ACD">
        <w:rPr>
          <w:rFonts w:ascii="Times New Roman" w:hAnsi="Times New Roman"/>
        </w:rPr>
        <w:t xml:space="preserve">ighlighted numbers in table </w:t>
      </w:r>
      <w:r w:rsidR="00363560" w:rsidRPr="006E79A5">
        <w:rPr>
          <w:rFonts w:ascii="Times New Roman" w:eastAsia="Times New Roman" w:hAnsi="Times New Roman" w:cs="Times New Roman"/>
        </w:rPr>
        <w:t>below</w:t>
      </w:r>
      <w:r w:rsidRPr="00D81ACD">
        <w:rPr>
          <w:rFonts w:ascii="Times New Roman" w:hAnsi="Times New Roman"/>
        </w:rPr>
        <w:t xml:space="preserve"> represent the range and the highest LRAA for </w:t>
      </w:r>
      <w:r w:rsidRPr="00D81ACD">
        <w:rPr>
          <w:rFonts w:ascii="Times New Roman" w:hAnsi="Times New Roman"/>
          <w:u w:val="single"/>
        </w:rPr>
        <w:t>sites with LRAAs over the MCL</w:t>
      </w:r>
    </w:p>
    <w:p w14:paraId="55E233F1" w14:textId="77777777" w:rsidR="001C006E" w:rsidRPr="00D81ACD" w:rsidRDefault="001C006E" w:rsidP="001C006E">
      <w:pPr>
        <w:pStyle w:val="ListParagraph"/>
        <w:numPr>
          <w:ilvl w:val="1"/>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I</w:t>
      </w:r>
      <w:r w:rsidR="0087081E" w:rsidRPr="00D81ACD">
        <w:rPr>
          <w:rFonts w:ascii="Times New Roman" w:hAnsi="Times New Roman"/>
        </w:rPr>
        <w:t>f no LRAAs were over the MCL</w:t>
      </w:r>
    </w:p>
    <w:p w14:paraId="3C4F7B1D" w14:textId="62D7BA88" w:rsidR="001C006E" w:rsidRPr="00D81ACD" w:rsidRDefault="001C006E" w:rsidP="001C006E">
      <w:pPr>
        <w:pStyle w:val="ListParagraph"/>
        <w:numPr>
          <w:ilvl w:val="2"/>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O</w:t>
      </w:r>
      <w:r w:rsidR="0087081E" w:rsidRPr="00D81ACD">
        <w:rPr>
          <w:rFonts w:ascii="Times New Roman" w:hAnsi="Times New Roman"/>
        </w:rPr>
        <w:t>nly the highest LRAA across all sites should be included</w:t>
      </w:r>
    </w:p>
    <w:p w14:paraId="49541181" w14:textId="2E708CC7" w:rsidR="0087081E" w:rsidRPr="00D81ACD" w:rsidRDefault="0087081E" w:rsidP="001C006E">
      <w:pPr>
        <w:pStyle w:val="ListParagraph"/>
        <w:numPr>
          <w:ilvl w:val="1"/>
          <w:numId w:val="13"/>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 xml:space="preserve">These are the numbers that should be included in the table below in your CCR.  The </w:t>
      </w:r>
      <w:proofErr w:type="gramStart"/>
      <w:r w:rsidR="001C006E" w:rsidRPr="00D81ACD">
        <w:rPr>
          <w:rFonts w:ascii="Times New Roman" w:hAnsi="Times New Roman"/>
        </w:rPr>
        <w:t>below</w:t>
      </w:r>
      <w:r w:rsidRPr="00D81ACD">
        <w:rPr>
          <w:rFonts w:ascii="Times New Roman" w:hAnsi="Times New Roman"/>
        </w:rPr>
        <w:t xml:space="preserve"> table</w:t>
      </w:r>
      <w:proofErr w:type="gramEnd"/>
      <w:r w:rsidRPr="00D81ACD">
        <w:rPr>
          <w:rFonts w:ascii="Times New Roman" w:hAnsi="Times New Roman"/>
        </w:rPr>
        <w:t xml:space="preserve"> is for calculation purposes and should not be included in your CCR.</w:t>
      </w:r>
    </w:p>
    <w:p w14:paraId="6E32184A" w14:textId="77777777" w:rsidR="001C006E" w:rsidRPr="00D81ACD" w:rsidRDefault="001C006E" w:rsidP="001C006E">
      <w:pPr>
        <w:pStyle w:val="ListParagraph"/>
        <w:autoSpaceDE w:val="0"/>
        <w:autoSpaceDN w:val="0"/>
        <w:adjustRightInd w:val="0"/>
        <w:spacing w:before="13" w:after="0" w:line="240" w:lineRule="auto"/>
        <w:ind w:left="1080" w:right="349"/>
        <w:rPr>
          <w:rFonts w:ascii="Times New Roman" w:hAnsi="Times New Roman"/>
          <w:color w:val="003399"/>
        </w:rPr>
      </w:pPr>
    </w:p>
    <w:tbl>
      <w:tblPr>
        <w:tblW w:w="1134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0" w:type="dxa"/>
          <w:right w:w="0" w:type="dxa"/>
        </w:tblCellMar>
        <w:tblLook w:val="0000" w:firstRow="0" w:lastRow="0" w:firstColumn="0" w:lastColumn="0" w:noHBand="0" w:noVBand="0"/>
      </w:tblPr>
      <w:tblGrid>
        <w:gridCol w:w="1795"/>
        <w:gridCol w:w="1350"/>
        <w:gridCol w:w="1260"/>
        <w:gridCol w:w="1350"/>
        <w:gridCol w:w="1260"/>
        <w:gridCol w:w="1535"/>
        <w:gridCol w:w="1350"/>
        <w:gridCol w:w="1440"/>
      </w:tblGrid>
      <w:tr w:rsidR="004B19CD" w:rsidRPr="006E79A5" w14:paraId="2D880F48" w14:textId="77777777" w:rsidTr="00D81ACD">
        <w:trPr>
          <w:trHeight w:hRule="exact" w:val="892"/>
          <w:jc w:val="center"/>
        </w:trPr>
        <w:tc>
          <w:tcPr>
            <w:tcW w:w="1795" w:type="dxa"/>
            <w:vAlign w:val="center"/>
          </w:tcPr>
          <w:p w14:paraId="47A03A9A" w14:textId="77777777" w:rsidR="00CB2161" w:rsidRPr="00D81ACD" w:rsidRDefault="00CB2161" w:rsidP="00A0518D">
            <w:pPr>
              <w:autoSpaceDE w:val="0"/>
              <w:autoSpaceDN w:val="0"/>
              <w:adjustRightInd w:val="0"/>
              <w:spacing w:after="0" w:line="240" w:lineRule="auto"/>
              <w:ind w:right="418"/>
              <w:rPr>
                <w:rFonts w:ascii="Times New Roman" w:hAnsi="Times New Roman"/>
                <w:color w:val="003399"/>
              </w:rPr>
            </w:pPr>
            <w:r w:rsidRPr="00D81ACD">
              <w:rPr>
                <w:rFonts w:ascii="Times New Roman" w:hAnsi="Times New Roman"/>
                <w:b/>
                <w:color w:val="003399"/>
              </w:rPr>
              <w:t>TTHM</w:t>
            </w:r>
            <w:r w:rsidRPr="00D81ACD">
              <w:rPr>
                <w:rFonts w:ascii="Times New Roman" w:hAnsi="Times New Roman"/>
                <w:b/>
                <w:color w:val="003399"/>
                <w:spacing w:val="-16"/>
              </w:rPr>
              <w:t xml:space="preserve"> </w:t>
            </w:r>
            <w:proofErr w:type="gramStart"/>
            <w:r w:rsidRPr="00D81ACD">
              <w:rPr>
                <w:rFonts w:ascii="Times New Roman" w:hAnsi="Times New Roman"/>
                <w:b/>
                <w:color w:val="003399"/>
              </w:rPr>
              <w:t>Calculation  (</w:t>
            </w:r>
            <w:proofErr w:type="gramEnd"/>
            <w:r w:rsidRPr="00D81ACD">
              <w:rPr>
                <w:rFonts w:ascii="Times New Roman" w:hAnsi="Times New Roman"/>
                <w:b/>
                <w:color w:val="003399"/>
              </w:rPr>
              <w:t>in p</w:t>
            </w:r>
            <w:r w:rsidRPr="00D81ACD">
              <w:rPr>
                <w:rFonts w:ascii="Times New Roman" w:hAnsi="Times New Roman"/>
                <w:b/>
                <w:color w:val="003399"/>
                <w:w w:val="99"/>
              </w:rPr>
              <w:t>pb)</w:t>
            </w:r>
          </w:p>
        </w:tc>
        <w:tc>
          <w:tcPr>
            <w:tcW w:w="1350" w:type="dxa"/>
            <w:vAlign w:val="center"/>
          </w:tcPr>
          <w:p w14:paraId="68F50733" w14:textId="70E9A3F4" w:rsidR="00CB2161" w:rsidRPr="00D81ACD" w:rsidRDefault="0087081E" w:rsidP="004B19CD">
            <w:pPr>
              <w:autoSpaceDE w:val="0"/>
              <w:autoSpaceDN w:val="0"/>
              <w:adjustRightInd w:val="0"/>
              <w:spacing w:after="0" w:line="240" w:lineRule="auto"/>
              <w:ind w:right="237"/>
              <w:jc w:val="center"/>
              <w:rPr>
                <w:rFonts w:ascii="Times New Roman" w:hAnsi="Times New Roman"/>
                <w:b/>
                <w:color w:val="003399"/>
                <w:spacing w:val="1"/>
              </w:rPr>
            </w:pPr>
            <w:r w:rsidRPr="00D81ACD">
              <w:rPr>
                <w:rFonts w:ascii="Times New Roman" w:hAnsi="Times New Roman"/>
                <w:b/>
                <w:color w:val="003399"/>
                <w:w w:val="99"/>
              </w:rPr>
              <w:t>2</w:t>
            </w:r>
            <w:r w:rsidRPr="00D81ACD">
              <w:rPr>
                <w:rFonts w:ascii="Times New Roman" w:hAnsi="Times New Roman"/>
                <w:b/>
                <w:color w:val="003399"/>
                <w:w w:val="99"/>
                <w:vertAlign w:val="superscript"/>
              </w:rPr>
              <w:t>nd</w:t>
            </w:r>
            <w:r w:rsidRPr="00D81ACD">
              <w:rPr>
                <w:rFonts w:ascii="Times New Roman" w:hAnsi="Times New Roman"/>
                <w:b/>
                <w:color w:val="003399"/>
                <w:w w:val="99"/>
              </w:rPr>
              <w:t xml:space="preserve"> q</w:t>
            </w:r>
            <w:r w:rsidR="00CB2161" w:rsidRPr="00D81ACD">
              <w:rPr>
                <w:rFonts w:ascii="Times New Roman" w:hAnsi="Times New Roman"/>
                <w:b/>
                <w:color w:val="003399"/>
                <w:w w:val="99"/>
              </w:rPr>
              <w:t>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2024</w:t>
            </w:r>
            <w:r w:rsidR="00CB2161" w:rsidRPr="00D81ACD">
              <w:rPr>
                <w:rFonts w:ascii="Times New Roman" w:hAnsi="Times New Roman"/>
                <w:b/>
                <w:color w:val="003399"/>
                <w:spacing w:val="1"/>
                <w:w w:val="99"/>
              </w:rPr>
              <w:t>*</w:t>
            </w:r>
          </w:p>
        </w:tc>
        <w:tc>
          <w:tcPr>
            <w:tcW w:w="1260" w:type="dxa"/>
            <w:vAlign w:val="center"/>
          </w:tcPr>
          <w:p w14:paraId="1B2226E4" w14:textId="17081E6D" w:rsidR="00CB2161" w:rsidRPr="00D81ACD" w:rsidRDefault="0087081E" w:rsidP="004B19CD">
            <w:pPr>
              <w:autoSpaceDE w:val="0"/>
              <w:autoSpaceDN w:val="0"/>
              <w:adjustRightInd w:val="0"/>
              <w:spacing w:after="0" w:line="240" w:lineRule="auto"/>
              <w:ind w:right="237"/>
              <w:jc w:val="center"/>
              <w:rPr>
                <w:rFonts w:ascii="Times New Roman" w:hAnsi="Times New Roman"/>
                <w:b/>
                <w:color w:val="003399"/>
                <w:spacing w:val="1"/>
              </w:rPr>
            </w:pPr>
            <w:r w:rsidRPr="00D81ACD">
              <w:rPr>
                <w:rFonts w:ascii="Times New Roman" w:hAnsi="Times New Roman"/>
                <w:b/>
                <w:color w:val="003399"/>
                <w:spacing w:val="1"/>
              </w:rPr>
              <w:t>3</w:t>
            </w:r>
            <w:r w:rsidRPr="00D81ACD">
              <w:rPr>
                <w:rFonts w:ascii="Times New Roman" w:hAnsi="Times New Roman"/>
                <w:b/>
                <w:color w:val="003399"/>
                <w:spacing w:val="1"/>
                <w:vertAlign w:val="superscript"/>
              </w:rPr>
              <w:t>rd</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2024</w:t>
            </w:r>
            <w:r w:rsidR="00CB2161" w:rsidRPr="00D81ACD">
              <w:rPr>
                <w:rFonts w:ascii="Times New Roman" w:hAnsi="Times New Roman"/>
                <w:b/>
                <w:color w:val="003399"/>
                <w:spacing w:val="1"/>
                <w:w w:val="99"/>
              </w:rPr>
              <w:t>*</w:t>
            </w:r>
          </w:p>
        </w:tc>
        <w:tc>
          <w:tcPr>
            <w:tcW w:w="1350" w:type="dxa"/>
            <w:vAlign w:val="center"/>
          </w:tcPr>
          <w:p w14:paraId="083AB9DF" w14:textId="03677DF4" w:rsidR="00CB2161" w:rsidRPr="00D81ACD" w:rsidRDefault="0087081E" w:rsidP="004B19CD">
            <w:pPr>
              <w:autoSpaceDE w:val="0"/>
              <w:autoSpaceDN w:val="0"/>
              <w:adjustRightInd w:val="0"/>
              <w:spacing w:after="0" w:line="240" w:lineRule="auto"/>
              <w:ind w:right="237"/>
              <w:jc w:val="center"/>
              <w:rPr>
                <w:rFonts w:ascii="Times New Roman" w:hAnsi="Times New Roman"/>
                <w:b/>
                <w:color w:val="003399"/>
                <w:spacing w:val="1"/>
              </w:rPr>
            </w:pPr>
            <w:r w:rsidRPr="00D81ACD">
              <w:rPr>
                <w:rFonts w:ascii="Times New Roman" w:hAnsi="Times New Roman"/>
                <w:b/>
                <w:color w:val="003399"/>
                <w:spacing w:val="1"/>
              </w:rPr>
              <w:t>4</w:t>
            </w:r>
            <w:r w:rsidRPr="00D81ACD">
              <w:rPr>
                <w:rFonts w:ascii="Times New Roman" w:hAnsi="Times New Roman"/>
                <w:b/>
                <w:color w:val="003399"/>
                <w:spacing w:val="1"/>
                <w:vertAlign w:val="superscript"/>
              </w:rPr>
              <w:t>th</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2024</w:t>
            </w:r>
            <w:r w:rsidR="00CB2161" w:rsidRPr="00D81ACD">
              <w:rPr>
                <w:rFonts w:ascii="Times New Roman" w:hAnsi="Times New Roman"/>
                <w:b/>
                <w:color w:val="003399"/>
                <w:spacing w:val="1"/>
                <w:w w:val="99"/>
              </w:rPr>
              <w:t>*</w:t>
            </w:r>
          </w:p>
        </w:tc>
        <w:tc>
          <w:tcPr>
            <w:tcW w:w="1260" w:type="dxa"/>
            <w:vAlign w:val="center"/>
          </w:tcPr>
          <w:p w14:paraId="4FF94699" w14:textId="06F92732" w:rsidR="00CB2161" w:rsidRPr="00D81ACD" w:rsidRDefault="0087081E" w:rsidP="004B19CD">
            <w:pPr>
              <w:autoSpaceDE w:val="0"/>
              <w:autoSpaceDN w:val="0"/>
              <w:adjustRightInd w:val="0"/>
              <w:spacing w:after="0" w:line="240" w:lineRule="auto"/>
              <w:ind w:left="256" w:right="237"/>
              <w:jc w:val="center"/>
              <w:rPr>
                <w:rFonts w:ascii="Times New Roman" w:hAnsi="Times New Roman"/>
                <w:color w:val="003399"/>
              </w:rPr>
            </w:pPr>
            <w:r w:rsidRPr="00D81ACD">
              <w:rPr>
                <w:rFonts w:ascii="Times New Roman" w:hAnsi="Times New Roman"/>
                <w:b/>
                <w:color w:val="003399"/>
                <w:spacing w:val="1"/>
              </w:rPr>
              <w:t>1</w:t>
            </w:r>
            <w:r w:rsidRPr="00D81ACD">
              <w:rPr>
                <w:rFonts w:ascii="Times New Roman" w:hAnsi="Times New Roman"/>
                <w:b/>
                <w:color w:val="003399"/>
                <w:spacing w:val="1"/>
                <w:vertAlign w:val="superscript"/>
              </w:rPr>
              <w:t>st</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w:t>
            </w:r>
            <w:r w:rsidR="00CB2161" w:rsidRPr="00D81ACD">
              <w:rPr>
                <w:rFonts w:ascii="Times New Roman" w:hAnsi="Times New Roman"/>
                <w:b/>
                <w:color w:val="003399"/>
                <w:spacing w:val="-1"/>
                <w:w w:val="99"/>
              </w:rPr>
              <w:t>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c>
          <w:tcPr>
            <w:tcW w:w="1535" w:type="dxa"/>
            <w:vAlign w:val="center"/>
          </w:tcPr>
          <w:p w14:paraId="29164A54" w14:textId="23979C25" w:rsidR="00CB2161" w:rsidRPr="00D81ACD" w:rsidRDefault="0087081E" w:rsidP="004B19CD">
            <w:pPr>
              <w:autoSpaceDE w:val="0"/>
              <w:autoSpaceDN w:val="0"/>
              <w:adjustRightInd w:val="0"/>
              <w:spacing w:after="0" w:line="240" w:lineRule="auto"/>
              <w:ind w:left="212" w:right="193"/>
              <w:jc w:val="center"/>
              <w:rPr>
                <w:rFonts w:ascii="Times New Roman" w:hAnsi="Times New Roman"/>
                <w:color w:val="003399"/>
              </w:rPr>
            </w:pPr>
            <w:r w:rsidRPr="00D81ACD">
              <w:rPr>
                <w:rFonts w:ascii="Times New Roman" w:hAnsi="Times New Roman"/>
                <w:b/>
                <w:color w:val="003399"/>
                <w:spacing w:val="1"/>
              </w:rPr>
              <w:t>2</w:t>
            </w:r>
            <w:r w:rsidRPr="00D81ACD">
              <w:rPr>
                <w:rFonts w:ascii="Times New Roman" w:hAnsi="Times New Roman"/>
                <w:b/>
                <w:color w:val="003399"/>
                <w:spacing w:val="1"/>
                <w:vertAlign w:val="superscript"/>
              </w:rPr>
              <w:t>nd</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c>
          <w:tcPr>
            <w:tcW w:w="1350" w:type="dxa"/>
            <w:vAlign w:val="center"/>
          </w:tcPr>
          <w:p w14:paraId="572E3DD3" w14:textId="5319C277" w:rsidR="00CB2161" w:rsidRPr="00D81ACD" w:rsidRDefault="0087081E" w:rsidP="004B19CD">
            <w:pPr>
              <w:autoSpaceDE w:val="0"/>
              <w:autoSpaceDN w:val="0"/>
              <w:adjustRightInd w:val="0"/>
              <w:spacing w:after="0" w:line="240" w:lineRule="auto"/>
              <w:ind w:right="255"/>
              <w:jc w:val="center"/>
              <w:rPr>
                <w:rFonts w:ascii="Times New Roman" w:hAnsi="Times New Roman"/>
                <w:color w:val="003399"/>
              </w:rPr>
            </w:pPr>
            <w:r w:rsidRPr="00D81ACD">
              <w:rPr>
                <w:rFonts w:ascii="Times New Roman" w:hAnsi="Times New Roman"/>
                <w:b/>
                <w:color w:val="003399"/>
                <w:spacing w:val="1"/>
              </w:rPr>
              <w:t>3</w:t>
            </w:r>
            <w:r w:rsidRPr="00D81ACD">
              <w:rPr>
                <w:rFonts w:ascii="Times New Roman" w:hAnsi="Times New Roman"/>
                <w:b/>
                <w:color w:val="003399"/>
                <w:spacing w:val="1"/>
                <w:vertAlign w:val="superscript"/>
              </w:rPr>
              <w:t>rd</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c>
          <w:tcPr>
            <w:tcW w:w="1440" w:type="dxa"/>
            <w:vAlign w:val="center"/>
          </w:tcPr>
          <w:p w14:paraId="2406A22B" w14:textId="402AB500" w:rsidR="00CB2161" w:rsidRPr="00D81ACD" w:rsidRDefault="0087081E" w:rsidP="004B19CD">
            <w:pPr>
              <w:autoSpaceDE w:val="0"/>
              <w:autoSpaceDN w:val="0"/>
              <w:adjustRightInd w:val="0"/>
              <w:spacing w:after="0" w:line="240" w:lineRule="auto"/>
              <w:ind w:left="211" w:right="191"/>
              <w:jc w:val="center"/>
              <w:rPr>
                <w:rFonts w:ascii="Times New Roman" w:hAnsi="Times New Roman"/>
                <w:color w:val="003399"/>
              </w:rPr>
            </w:pPr>
            <w:r w:rsidRPr="00D81ACD">
              <w:rPr>
                <w:rFonts w:ascii="Times New Roman" w:hAnsi="Times New Roman"/>
                <w:b/>
                <w:color w:val="003399"/>
                <w:spacing w:val="1"/>
              </w:rPr>
              <w:t>4</w:t>
            </w:r>
            <w:r w:rsidRPr="00D81ACD">
              <w:rPr>
                <w:rFonts w:ascii="Times New Roman" w:hAnsi="Times New Roman"/>
                <w:b/>
                <w:color w:val="003399"/>
                <w:spacing w:val="1"/>
                <w:vertAlign w:val="superscript"/>
              </w:rPr>
              <w:t>th</w:t>
            </w:r>
            <w:r w:rsidRPr="00D81ACD">
              <w:rPr>
                <w:rFonts w:ascii="Times New Roman" w:hAnsi="Times New Roman"/>
                <w:b/>
                <w:color w:val="003399"/>
                <w:spacing w:val="1"/>
              </w:rPr>
              <w:t xml:space="preserve"> </w:t>
            </w:r>
            <w:r w:rsidR="00CB2161" w:rsidRPr="00D81ACD">
              <w:rPr>
                <w:rFonts w:ascii="Times New Roman" w:hAnsi="Times New Roman"/>
                <w:b/>
                <w:color w:val="003399"/>
                <w:w w:val="99"/>
              </w:rPr>
              <w:t>qu</w:t>
            </w:r>
            <w:r w:rsidR="00CB2161" w:rsidRPr="00D81ACD">
              <w:rPr>
                <w:rFonts w:ascii="Times New Roman" w:hAnsi="Times New Roman"/>
                <w:b/>
                <w:color w:val="003399"/>
                <w:spacing w:val="1"/>
                <w:w w:val="99"/>
              </w:rPr>
              <w:t>a</w:t>
            </w:r>
            <w:r w:rsidR="00CB2161" w:rsidRPr="00D81ACD">
              <w:rPr>
                <w:rFonts w:ascii="Times New Roman" w:hAnsi="Times New Roman"/>
                <w:b/>
                <w:color w:val="003399"/>
                <w:w w:val="99"/>
              </w:rPr>
              <w:t>rter</w:t>
            </w:r>
            <w:r w:rsidR="00CB2161" w:rsidRPr="00D81ACD">
              <w:rPr>
                <w:rFonts w:ascii="Times New Roman" w:hAnsi="Times New Roman"/>
                <w:color w:val="003399"/>
              </w:rPr>
              <w:t xml:space="preserve"> </w:t>
            </w:r>
            <w:r w:rsidRPr="00D81ACD">
              <w:rPr>
                <w:rFonts w:ascii="Times New Roman" w:hAnsi="Times New Roman"/>
                <w:b/>
                <w:color w:val="003399"/>
                <w:spacing w:val="1"/>
                <w:w w:val="99"/>
              </w:rPr>
              <w:t>2025</w:t>
            </w:r>
          </w:p>
        </w:tc>
      </w:tr>
      <w:tr w:rsidR="004B19CD" w:rsidRPr="006E79A5" w14:paraId="444442A6" w14:textId="77777777" w:rsidTr="00D81ACD">
        <w:trPr>
          <w:trHeight w:val="144"/>
          <w:jc w:val="center"/>
        </w:trPr>
        <w:tc>
          <w:tcPr>
            <w:tcW w:w="1795" w:type="dxa"/>
            <w:vAlign w:val="center"/>
          </w:tcPr>
          <w:p w14:paraId="57BF17D2" w14:textId="77777777" w:rsidR="00CB2161" w:rsidRPr="00D81ACD" w:rsidRDefault="00CB2161" w:rsidP="00A0518D">
            <w:pPr>
              <w:autoSpaceDE w:val="0"/>
              <w:autoSpaceDN w:val="0"/>
              <w:adjustRightInd w:val="0"/>
              <w:spacing w:before="61"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1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5901A4E3"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62</w:t>
            </w:r>
          </w:p>
        </w:tc>
        <w:tc>
          <w:tcPr>
            <w:tcW w:w="1260" w:type="dxa"/>
            <w:vAlign w:val="center"/>
          </w:tcPr>
          <w:p w14:paraId="2F1F6AE3"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77</w:t>
            </w:r>
          </w:p>
        </w:tc>
        <w:tc>
          <w:tcPr>
            <w:tcW w:w="1350" w:type="dxa"/>
            <w:vAlign w:val="center"/>
          </w:tcPr>
          <w:p w14:paraId="635458CF"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82</w:t>
            </w:r>
          </w:p>
        </w:tc>
        <w:tc>
          <w:tcPr>
            <w:tcW w:w="1260" w:type="dxa"/>
            <w:vAlign w:val="center"/>
          </w:tcPr>
          <w:p w14:paraId="35DFEEF1" w14:textId="77777777" w:rsidR="00CB2161" w:rsidRPr="00D81ACD" w:rsidRDefault="00CB2161" w:rsidP="00A0518D">
            <w:pPr>
              <w:autoSpaceDE w:val="0"/>
              <w:autoSpaceDN w:val="0"/>
              <w:adjustRightInd w:val="0"/>
              <w:spacing w:before="61" w:after="0" w:line="240" w:lineRule="auto"/>
              <w:ind w:right="623"/>
              <w:jc w:val="center"/>
              <w:rPr>
                <w:rFonts w:ascii="Times New Roman" w:hAnsi="Times New Roman"/>
                <w:color w:val="003399"/>
              </w:rPr>
            </w:pPr>
            <w:r w:rsidRPr="00D81ACD">
              <w:rPr>
                <w:rFonts w:ascii="Times New Roman" w:hAnsi="Times New Roman"/>
                <w:color w:val="003399"/>
                <w:spacing w:val="1"/>
                <w:w w:val="99"/>
              </w:rPr>
              <w:t>67</w:t>
            </w:r>
          </w:p>
        </w:tc>
        <w:tc>
          <w:tcPr>
            <w:tcW w:w="1535" w:type="dxa"/>
            <w:vAlign w:val="center"/>
          </w:tcPr>
          <w:p w14:paraId="6ADE630C" w14:textId="77777777" w:rsidR="00CB2161" w:rsidRPr="00D81ACD" w:rsidRDefault="00CB2161" w:rsidP="00A0518D">
            <w:pPr>
              <w:autoSpaceDE w:val="0"/>
              <w:autoSpaceDN w:val="0"/>
              <w:adjustRightInd w:val="0"/>
              <w:spacing w:before="61" w:after="0" w:line="240" w:lineRule="auto"/>
              <w:ind w:right="605"/>
              <w:jc w:val="center"/>
              <w:rPr>
                <w:rFonts w:ascii="Times New Roman" w:hAnsi="Times New Roman"/>
                <w:color w:val="003399"/>
              </w:rPr>
            </w:pPr>
            <w:r w:rsidRPr="00D81ACD">
              <w:rPr>
                <w:rFonts w:ascii="Times New Roman" w:hAnsi="Times New Roman"/>
                <w:color w:val="003399"/>
                <w:spacing w:val="1"/>
                <w:w w:val="99"/>
              </w:rPr>
              <w:t>86</w:t>
            </w:r>
          </w:p>
        </w:tc>
        <w:tc>
          <w:tcPr>
            <w:tcW w:w="1350" w:type="dxa"/>
            <w:vAlign w:val="center"/>
          </w:tcPr>
          <w:p w14:paraId="708AB8D8" w14:textId="77777777" w:rsidR="00CB2161" w:rsidRPr="00D81ACD" w:rsidRDefault="00CB2161" w:rsidP="00A0518D">
            <w:pPr>
              <w:autoSpaceDE w:val="0"/>
              <w:autoSpaceDN w:val="0"/>
              <w:adjustRightInd w:val="0"/>
              <w:spacing w:before="61" w:after="0" w:line="240" w:lineRule="auto"/>
              <w:ind w:right="605"/>
              <w:jc w:val="center"/>
              <w:rPr>
                <w:rFonts w:ascii="Times New Roman" w:hAnsi="Times New Roman"/>
                <w:color w:val="003399"/>
              </w:rPr>
            </w:pPr>
            <w:r w:rsidRPr="00D81ACD">
              <w:rPr>
                <w:rFonts w:ascii="Times New Roman" w:hAnsi="Times New Roman"/>
                <w:color w:val="003399"/>
                <w:spacing w:val="1"/>
                <w:w w:val="99"/>
              </w:rPr>
              <w:t>125</w:t>
            </w:r>
          </w:p>
        </w:tc>
        <w:tc>
          <w:tcPr>
            <w:tcW w:w="1440" w:type="dxa"/>
            <w:vAlign w:val="center"/>
          </w:tcPr>
          <w:p w14:paraId="14E22F7B" w14:textId="77777777" w:rsidR="00CB2161" w:rsidRPr="00D81ACD" w:rsidRDefault="00CB2161" w:rsidP="00A0518D">
            <w:pPr>
              <w:autoSpaceDE w:val="0"/>
              <w:autoSpaceDN w:val="0"/>
              <w:adjustRightInd w:val="0"/>
              <w:spacing w:before="61" w:after="0" w:line="240" w:lineRule="auto"/>
              <w:ind w:right="596"/>
              <w:jc w:val="center"/>
              <w:rPr>
                <w:rFonts w:ascii="Times New Roman" w:hAnsi="Times New Roman"/>
                <w:color w:val="003399"/>
              </w:rPr>
            </w:pPr>
            <w:r w:rsidRPr="00D81ACD">
              <w:rPr>
                <w:rFonts w:ascii="Times New Roman" w:hAnsi="Times New Roman"/>
                <w:color w:val="003399"/>
                <w:spacing w:val="1"/>
                <w:w w:val="99"/>
              </w:rPr>
              <w:t>78</w:t>
            </w:r>
          </w:p>
        </w:tc>
      </w:tr>
      <w:tr w:rsidR="004B19CD" w:rsidRPr="006E79A5" w14:paraId="020B6759" w14:textId="77777777" w:rsidTr="00D81ACD">
        <w:trPr>
          <w:trHeight w:val="144"/>
          <w:jc w:val="center"/>
        </w:trPr>
        <w:tc>
          <w:tcPr>
            <w:tcW w:w="1795" w:type="dxa"/>
            <w:shd w:val="clear" w:color="auto" w:fill="F2F2F2" w:themeFill="background1" w:themeFillShade="F2"/>
            <w:vAlign w:val="center"/>
          </w:tcPr>
          <w:p w14:paraId="09BDA04B" w14:textId="77777777" w:rsidR="00CB2161" w:rsidRPr="00D81ACD" w:rsidRDefault="00CB2161" w:rsidP="00A0518D">
            <w:pPr>
              <w:autoSpaceDE w:val="0"/>
              <w:autoSpaceDN w:val="0"/>
              <w:adjustRightInd w:val="0"/>
              <w:spacing w:before="45"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rPr>
              <w:t>1-</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4ABB0362"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037DB1E7"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081EA298"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1A505320" w14:textId="77777777" w:rsidR="00CB2161" w:rsidRPr="00D81ACD" w:rsidRDefault="00CB2161" w:rsidP="00A0518D">
            <w:pPr>
              <w:autoSpaceDE w:val="0"/>
              <w:autoSpaceDN w:val="0"/>
              <w:adjustRightInd w:val="0"/>
              <w:spacing w:before="45" w:after="0" w:line="240" w:lineRule="auto"/>
              <w:ind w:right="623"/>
              <w:jc w:val="center"/>
              <w:rPr>
                <w:rFonts w:ascii="Times New Roman" w:hAnsi="Times New Roman"/>
                <w:color w:val="003399"/>
              </w:rPr>
            </w:pPr>
            <w:r w:rsidRPr="00D81ACD">
              <w:rPr>
                <w:rFonts w:ascii="Times New Roman" w:hAnsi="Times New Roman"/>
                <w:i/>
                <w:color w:val="003399"/>
                <w:spacing w:val="1"/>
                <w:w w:val="99"/>
              </w:rPr>
              <w:t>72</w:t>
            </w:r>
          </w:p>
        </w:tc>
        <w:tc>
          <w:tcPr>
            <w:tcW w:w="1535" w:type="dxa"/>
            <w:shd w:val="clear" w:color="auto" w:fill="F2F2F2" w:themeFill="background1" w:themeFillShade="F2"/>
            <w:vAlign w:val="center"/>
          </w:tcPr>
          <w:p w14:paraId="1691A50E" w14:textId="77777777" w:rsidR="00CB2161" w:rsidRPr="00D81ACD" w:rsidRDefault="00CB2161" w:rsidP="00A0518D">
            <w:pPr>
              <w:autoSpaceDE w:val="0"/>
              <w:autoSpaceDN w:val="0"/>
              <w:adjustRightInd w:val="0"/>
              <w:spacing w:before="45" w:after="0" w:line="240" w:lineRule="auto"/>
              <w:ind w:right="605"/>
              <w:jc w:val="center"/>
              <w:rPr>
                <w:rFonts w:ascii="Times New Roman" w:hAnsi="Times New Roman"/>
                <w:color w:val="003399"/>
              </w:rPr>
            </w:pPr>
            <w:r w:rsidRPr="00D81ACD">
              <w:rPr>
                <w:rFonts w:ascii="Times New Roman" w:hAnsi="Times New Roman"/>
                <w:i/>
                <w:color w:val="003399"/>
                <w:spacing w:val="1"/>
                <w:w w:val="99"/>
              </w:rPr>
              <w:t>78</w:t>
            </w:r>
          </w:p>
        </w:tc>
        <w:tc>
          <w:tcPr>
            <w:tcW w:w="1350" w:type="dxa"/>
            <w:shd w:val="clear" w:color="auto" w:fill="F2F2F2" w:themeFill="background1" w:themeFillShade="F2"/>
            <w:vAlign w:val="center"/>
          </w:tcPr>
          <w:p w14:paraId="6C75C6ED"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b/>
                <w:color w:val="003399"/>
              </w:rPr>
            </w:pPr>
            <w:r w:rsidRPr="00D81ACD">
              <w:rPr>
                <w:rFonts w:ascii="Times New Roman" w:hAnsi="Times New Roman"/>
                <w:b/>
                <w:i/>
                <w:color w:val="003399"/>
                <w:spacing w:val="1"/>
                <w:w w:val="99"/>
                <w:highlight w:val="lightGray"/>
              </w:rPr>
              <w:t>90</w:t>
            </w:r>
          </w:p>
        </w:tc>
        <w:tc>
          <w:tcPr>
            <w:tcW w:w="1440" w:type="dxa"/>
            <w:shd w:val="clear" w:color="auto" w:fill="F2F2F2" w:themeFill="background1" w:themeFillShade="F2"/>
            <w:vAlign w:val="center"/>
          </w:tcPr>
          <w:p w14:paraId="7D5D5ED1"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b/>
                <w:color w:val="003399"/>
              </w:rPr>
            </w:pPr>
            <w:r w:rsidRPr="00D81ACD">
              <w:rPr>
                <w:rFonts w:ascii="Times New Roman" w:hAnsi="Times New Roman"/>
                <w:b/>
                <w:i/>
                <w:color w:val="003399"/>
                <w:spacing w:val="1"/>
                <w:w w:val="99"/>
              </w:rPr>
              <w:t>89</w:t>
            </w:r>
          </w:p>
        </w:tc>
      </w:tr>
      <w:tr w:rsidR="004B19CD" w:rsidRPr="006E79A5" w14:paraId="471D9B8B" w14:textId="77777777" w:rsidTr="00D81ACD">
        <w:trPr>
          <w:trHeight w:val="144"/>
          <w:jc w:val="center"/>
        </w:trPr>
        <w:tc>
          <w:tcPr>
            <w:tcW w:w="1795" w:type="dxa"/>
            <w:vAlign w:val="center"/>
          </w:tcPr>
          <w:p w14:paraId="0A8878B5" w14:textId="77777777" w:rsidR="00CB2161" w:rsidRPr="00D81ACD" w:rsidRDefault="00CB2161" w:rsidP="00A0518D">
            <w:pPr>
              <w:autoSpaceDE w:val="0"/>
              <w:autoSpaceDN w:val="0"/>
              <w:adjustRightInd w:val="0"/>
              <w:spacing w:before="67"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2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308B7426"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27</w:t>
            </w:r>
          </w:p>
        </w:tc>
        <w:tc>
          <w:tcPr>
            <w:tcW w:w="1260" w:type="dxa"/>
            <w:vAlign w:val="center"/>
          </w:tcPr>
          <w:p w14:paraId="70F3AFB5"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26</w:t>
            </w:r>
          </w:p>
        </w:tc>
        <w:tc>
          <w:tcPr>
            <w:tcW w:w="1350" w:type="dxa"/>
            <w:vAlign w:val="center"/>
          </w:tcPr>
          <w:p w14:paraId="4FA8A282"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74</w:t>
            </w:r>
          </w:p>
        </w:tc>
        <w:tc>
          <w:tcPr>
            <w:tcW w:w="1260" w:type="dxa"/>
            <w:vAlign w:val="center"/>
          </w:tcPr>
          <w:p w14:paraId="136F3F1A" w14:textId="77777777" w:rsidR="00CB2161" w:rsidRPr="00D81ACD" w:rsidRDefault="00CB2161" w:rsidP="00A0518D">
            <w:pPr>
              <w:autoSpaceDE w:val="0"/>
              <w:autoSpaceDN w:val="0"/>
              <w:adjustRightInd w:val="0"/>
              <w:spacing w:before="67" w:after="0" w:line="240" w:lineRule="auto"/>
              <w:ind w:right="623"/>
              <w:jc w:val="center"/>
              <w:rPr>
                <w:rFonts w:ascii="Times New Roman" w:hAnsi="Times New Roman"/>
                <w:color w:val="003399"/>
              </w:rPr>
            </w:pPr>
            <w:r w:rsidRPr="00D81ACD">
              <w:rPr>
                <w:rFonts w:ascii="Times New Roman" w:hAnsi="Times New Roman"/>
                <w:color w:val="003399"/>
                <w:spacing w:val="1"/>
                <w:w w:val="99"/>
              </w:rPr>
              <w:t>40</w:t>
            </w:r>
          </w:p>
        </w:tc>
        <w:tc>
          <w:tcPr>
            <w:tcW w:w="1535" w:type="dxa"/>
            <w:vAlign w:val="center"/>
          </w:tcPr>
          <w:p w14:paraId="2DD4952C" w14:textId="77777777" w:rsidR="00CB2161" w:rsidRPr="00D81ACD" w:rsidRDefault="00CB2161" w:rsidP="00A0518D">
            <w:pPr>
              <w:autoSpaceDE w:val="0"/>
              <w:autoSpaceDN w:val="0"/>
              <w:adjustRightInd w:val="0"/>
              <w:spacing w:before="67" w:after="0" w:line="240" w:lineRule="auto"/>
              <w:ind w:right="605"/>
              <w:jc w:val="center"/>
              <w:rPr>
                <w:rFonts w:ascii="Times New Roman" w:hAnsi="Times New Roman"/>
                <w:color w:val="003399"/>
              </w:rPr>
            </w:pPr>
            <w:r w:rsidRPr="00D81ACD">
              <w:rPr>
                <w:rFonts w:ascii="Times New Roman" w:hAnsi="Times New Roman"/>
                <w:color w:val="003399"/>
                <w:spacing w:val="1"/>
                <w:w w:val="99"/>
              </w:rPr>
              <w:t>55</w:t>
            </w:r>
          </w:p>
        </w:tc>
        <w:tc>
          <w:tcPr>
            <w:tcW w:w="1350" w:type="dxa"/>
            <w:vAlign w:val="center"/>
          </w:tcPr>
          <w:p w14:paraId="4F6B92D3" w14:textId="77777777" w:rsidR="00CB2161" w:rsidRPr="00D81ACD" w:rsidRDefault="00CB2161" w:rsidP="00A0518D">
            <w:pPr>
              <w:autoSpaceDE w:val="0"/>
              <w:autoSpaceDN w:val="0"/>
              <w:adjustRightInd w:val="0"/>
              <w:spacing w:before="67" w:after="0" w:line="240" w:lineRule="auto"/>
              <w:ind w:right="605"/>
              <w:jc w:val="center"/>
              <w:rPr>
                <w:rFonts w:ascii="Times New Roman" w:hAnsi="Times New Roman"/>
                <w:color w:val="003399"/>
              </w:rPr>
            </w:pPr>
            <w:r w:rsidRPr="00D81ACD">
              <w:rPr>
                <w:rFonts w:ascii="Times New Roman" w:hAnsi="Times New Roman"/>
                <w:color w:val="003399"/>
                <w:spacing w:val="1"/>
                <w:w w:val="99"/>
              </w:rPr>
              <w:t>115</w:t>
            </w:r>
          </w:p>
        </w:tc>
        <w:tc>
          <w:tcPr>
            <w:tcW w:w="1440" w:type="dxa"/>
            <w:vAlign w:val="center"/>
          </w:tcPr>
          <w:p w14:paraId="6CEC7A52" w14:textId="77777777" w:rsidR="00CB2161" w:rsidRPr="00D81ACD" w:rsidRDefault="00CB2161" w:rsidP="00A0518D">
            <w:pPr>
              <w:autoSpaceDE w:val="0"/>
              <w:autoSpaceDN w:val="0"/>
              <w:adjustRightInd w:val="0"/>
              <w:spacing w:before="67" w:after="0" w:line="240" w:lineRule="auto"/>
              <w:ind w:right="596"/>
              <w:jc w:val="center"/>
              <w:rPr>
                <w:rFonts w:ascii="Times New Roman" w:hAnsi="Times New Roman"/>
                <w:color w:val="003399"/>
              </w:rPr>
            </w:pPr>
            <w:r w:rsidRPr="00D81ACD">
              <w:rPr>
                <w:rFonts w:ascii="Times New Roman" w:hAnsi="Times New Roman"/>
                <w:color w:val="003399"/>
                <w:spacing w:val="1"/>
                <w:w w:val="99"/>
              </w:rPr>
              <w:t>60</w:t>
            </w:r>
          </w:p>
        </w:tc>
      </w:tr>
      <w:tr w:rsidR="004B19CD" w:rsidRPr="006E79A5" w14:paraId="7DD26AA4" w14:textId="77777777" w:rsidTr="00D81ACD">
        <w:trPr>
          <w:trHeight w:val="144"/>
          <w:jc w:val="center"/>
        </w:trPr>
        <w:tc>
          <w:tcPr>
            <w:tcW w:w="1795" w:type="dxa"/>
            <w:shd w:val="clear" w:color="auto" w:fill="F2F2F2" w:themeFill="background1" w:themeFillShade="F2"/>
            <w:vAlign w:val="center"/>
          </w:tcPr>
          <w:p w14:paraId="55E4F1CC" w14:textId="77777777" w:rsidR="00CB2161" w:rsidRPr="00D81ACD" w:rsidRDefault="00CB2161" w:rsidP="00A0518D">
            <w:pPr>
              <w:autoSpaceDE w:val="0"/>
              <w:autoSpaceDN w:val="0"/>
              <w:adjustRightInd w:val="0"/>
              <w:spacing w:before="45"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spacing w:val="1"/>
              </w:rPr>
              <w:t>2</w:t>
            </w:r>
            <w:r w:rsidRPr="00D81ACD">
              <w:rPr>
                <w:rFonts w:ascii="Times New Roman" w:hAnsi="Times New Roman"/>
                <w:b/>
                <w:i/>
                <w:color w:val="003399"/>
              </w:rPr>
              <w:t>-</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4B1CF1D4"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3076403D"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438B1F0E"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4B332D15" w14:textId="77777777" w:rsidR="00CB2161" w:rsidRPr="00D81ACD" w:rsidRDefault="00CB2161" w:rsidP="00A0518D">
            <w:pPr>
              <w:autoSpaceDE w:val="0"/>
              <w:autoSpaceDN w:val="0"/>
              <w:adjustRightInd w:val="0"/>
              <w:spacing w:before="45" w:after="0" w:line="240" w:lineRule="auto"/>
              <w:ind w:right="623"/>
              <w:jc w:val="center"/>
              <w:rPr>
                <w:rFonts w:ascii="Times New Roman" w:hAnsi="Times New Roman"/>
                <w:color w:val="003399"/>
              </w:rPr>
            </w:pPr>
            <w:r w:rsidRPr="00D81ACD">
              <w:rPr>
                <w:rFonts w:ascii="Times New Roman" w:hAnsi="Times New Roman"/>
                <w:i/>
                <w:color w:val="003399"/>
                <w:spacing w:val="1"/>
                <w:w w:val="99"/>
              </w:rPr>
              <w:t>42</w:t>
            </w:r>
          </w:p>
        </w:tc>
        <w:tc>
          <w:tcPr>
            <w:tcW w:w="1535" w:type="dxa"/>
            <w:shd w:val="clear" w:color="auto" w:fill="F2F2F2" w:themeFill="background1" w:themeFillShade="F2"/>
            <w:vAlign w:val="center"/>
          </w:tcPr>
          <w:p w14:paraId="05556609" w14:textId="77777777" w:rsidR="00CB2161" w:rsidRPr="00D81ACD" w:rsidRDefault="00CB2161" w:rsidP="00A0518D">
            <w:pPr>
              <w:autoSpaceDE w:val="0"/>
              <w:autoSpaceDN w:val="0"/>
              <w:adjustRightInd w:val="0"/>
              <w:spacing w:before="45" w:after="0" w:line="240" w:lineRule="auto"/>
              <w:ind w:right="605"/>
              <w:jc w:val="center"/>
              <w:rPr>
                <w:rFonts w:ascii="Times New Roman" w:hAnsi="Times New Roman"/>
                <w:color w:val="003399"/>
              </w:rPr>
            </w:pPr>
            <w:r w:rsidRPr="00D81ACD">
              <w:rPr>
                <w:rFonts w:ascii="Times New Roman" w:hAnsi="Times New Roman"/>
                <w:i/>
                <w:color w:val="003399"/>
                <w:spacing w:val="1"/>
                <w:w w:val="99"/>
              </w:rPr>
              <w:t>49</w:t>
            </w:r>
          </w:p>
        </w:tc>
        <w:tc>
          <w:tcPr>
            <w:tcW w:w="1350" w:type="dxa"/>
            <w:shd w:val="clear" w:color="auto" w:fill="F2F2F2" w:themeFill="background1" w:themeFillShade="F2"/>
            <w:vAlign w:val="center"/>
          </w:tcPr>
          <w:p w14:paraId="38380DDC" w14:textId="77777777" w:rsidR="00CB2161" w:rsidRPr="00D81ACD" w:rsidRDefault="00CB2161" w:rsidP="00A0518D">
            <w:pPr>
              <w:autoSpaceDE w:val="0"/>
              <w:autoSpaceDN w:val="0"/>
              <w:adjustRightInd w:val="0"/>
              <w:spacing w:before="45" w:after="0" w:line="240" w:lineRule="auto"/>
              <w:ind w:right="660"/>
              <w:jc w:val="center"/>
              <w:rPr>
                <w:rFonts w:ascii="Times New Roman" w:hAnsi="Times New Roman"/>
                <w:color w:val="003399"/>
              </w:rPr>
            </w:pPr>
            <w:r w:rsidRPr="00D81ACD">
              <w:rPr>
                <w:rFonts w:ascii="Times New Roman" w:hAnsi="Times New Roman"/>
                <w:i/>
                <w:color w:val="003399"/>
                <w:spacing w:val="1"/>
                <w:w w:val="99"/>
              </w:rPr>
              <w:t>71</w:t>
            </w:r>
          </w:p>
        </w:tc>
        <w:tc>
          <w:tcPr>
            <w:tcW w:w="1440" w:type="dxa"/>
            <w:shd w:val="clear" w:color="auto" w:fill="F2F2F2" w:themeFill="background1" w:themeFillShade="F2"/>
            <w:vAlign w:val="center"/>
          </w:tcPr>
          <w:p w14:paraId="5978794D"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color w:val="003399"/>
              </w:rPr>
            </w:pPr>
            <w:r w:rsidRPr="00D81ACD">
              <w:rPr>
                <w:rFonts w:ascii="Times New Roman" w:hAnsi="Times New Roman"/>
                <w:i/>
                <w:color w:val="003399"/>
                <w:spacing w:val="1"/>
                <w:w w:val="99"/>
              </w:rPr>
              <w:t>68</w:t>
            </w:r>
          </w:p>
        </w:tc>
      </w:tr>
      <w:tr w:rsidR="004B19CD" w:rsidRPr="006E79A5" w14:paraId="15D74B64" w14:textId="77777777" w:rsidTr="00D81ACD">
        <w:trPr>
          <w:trHeight w:val="144"/>
          <w:jc w:val="center"/>
        </w:trPr>
        <w:tc>
          <w:tcPr>
            <w:tcW w:w="1795" w:type="dxa"/>
            <w:vAlign w:val="center"/>
          </w:tcPr>
          <w:p w14:paraId="0C521675" w14:textId="77777777" w:rsidR="00CB2161" w:rsidRPr="00D81ACD" w:rsidRDefault="00CB2161" w:rsidP="00A0518D">
            <w:pPr>
              <w:autoSpaceDE w:val="0"/>
              <w:autoSpaceDN w:val="0"/>
              <w:adjustRightInd w:val="0"/>
              <w:spacing w:before="66"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3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44344A2A"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27</w:t>
            </w:r>
          </w:p>
        </w:tc>
        <w:tc>
          <w:tcPr>
            <w:tcW w:w="1260" w:type="dxa"/>
            <w:vAlign w:val="center"/>
          </w:tcPr>
          <w:p w14:paraId="250E07EC"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21</w:t>
            </w:r>
          </w:p>
        </w:tc>
        <w:tc>
          <w:tcPr>
            <w:tcW w:w="1350" w:type="dxa"/>
            <w:vAlign w:val="center"/>
          </w:tcPr>
          <w:p w14:paraId="2652BA55"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67</w:t>
            </w:r>
          </w:p>
        </w:tc>
        <w:tc>
          <w:tcPr>
            <w:tcW w:w="1260" w:type="dxa"/>
            <w:vAlign w:val="center"/>
          </w:tcPr>
          <w:p w14:paraId="4EC3214D" w14:textId="77777777" w:rsidR="00CB2161" w:rsidRPr="00D81ACD" w:rsidRDefault="00CB2161" w:rsidP="00A0518D">
            <w:pPr>
              <w:autoSpaceDE w:val="0"/>
              <w:autoSpaceDN w:val="0"/>
              <w:adjustRightInd w:val="0"/>
              <w:spacing w:before="66" w:after="0" w:line="240" w:lineRule="auto"/>
              <w:ind w:right="623"/>
              <w:jc w:val="center"/>
              <w:rPr>
                <w:rFonts w:ascii="Times New Roman" w:hAnsi="Times New Roman"/>
                <w:color w:val="003399"/>
              </w:rPr>
            </w:pPr>
            <w:r w:rsidRPr="00D81ACD">
              <w:rPr>
                <w:rFonts w:ascii="Times New Roman" w:hAnsi="Times New Roman"/>
                <w:color w:val="003399"/>
                <w:spacing w:val="1"/>
                <w:w w:val="99"/>
              </w:rPr>
              <w:t>45</w:t>
            </w:r>
          </w:p>
        </w:tc>
        <w:tc>
          <w:tcPr>
            <w:tcW w:w="1535" w:type="dxa"/>
            <w:vAlign w:val="center"/>
          </w:tcPr>
          <w:p w14:paraId="2EE15952" w14:textId="77777777" w:rsidR="00CB2161" w:rsidRPr="00D81ACD" w:rsidRDefault="00CB2161" w:rsidP="00A0518D">
            <w:pPr>
              <w:autoSpaceDE w:val="0"/>
              <w:autoSpaceDN w:val="0"/>
              <w:adjustRightInd w:val="0"/>
              <w:spacing w:before="66" w:after="0" w:line="240" w:lineRule="auto"/>
              <w:ind w:right="605"/>
              <w:jc w:val="center"/>
              <w:rPr>
                <w:rFonts w:ascii="Times New Roman" w:hAnsi="Times New Roman"/>
                <w:color w:val="003399"/>
              </w:rPr>
            </w:pPr>
            <w:r w:rsidRPr="00D81ACD">
              <w:rPr>
                <w:rFonts w:ascii="Times New Roman" w:hAnsi="Times New Roman"/>
                <w:color w:val="003399"/>
                <w:spacing w:val="1"/>
                <w:w w:val="99"/>
              </w:rPr>
              <w:t>60</w:t>
            </w:r>
          </w:p>
        </w:tc>
        <w:tc>
          <w:tcPr>
            <w:tcW w:w="1350" w:type="dxa"/>
            <w:vAlign w:val="center"/>
          </w:tcPr>
          <w:p w14:paraId="162C6A2B" w14:textId="77777777" w:rsidR="00CB2161" w:rsidRPr="00D81ACD" w:rsidRDefault="00CB2161" w:rsidP="00A0518D">
            <w:pPr>
              <w:autoSpaceDE w:val="0"/>
              <w:autoSpaceDN w:val="0"/>
              <w:adjustRightInd w:val="0"/>
              <w:spacing w:before="66" w:after="0" w:line="240" w:lineRule="auto"/>
              <w:ind w:right="605"/>
              <w:jc w:val="center"/>
              <w:rPr>
                <w:rFonts w:ascii="Times New Roman" w:hAnsi="Times New Roman"/>
                <w:color w:val="003399"/>
              </w:rPr>
            </w:pPr>
            <w:r w:rsidRPr="00D81ACD">
              <w:rPr>
                <w:rFonts w:ascii="Times New Roman" w:hAnsi="Times New Roman"/>
                <w:color w:val="003399"/>
                <w:spacing w:val="1"/>
                <w:w w:val="99"/>
              </w:rPr>
              <w:t>105</w:t>
            </w:r>
          </w:p>
        </w:tc>
        <w:tc>
          <w:tcPr>
            <w:tcW w:w="1440" w:type="dxa"/>
            <w:vAlign w:val="center"/>
          </w:tcPr>
          <w:p w14:paraId="40F1C31F" w14:textId="77777777" w:rsidR="00CB2161" w:rsidRPr="00D81ACD" w:rsidRDefault="00CB2161" w:rsidP="00A0518D">
            <w:pPr>
              <w:autoSpaceDE w:val="0"/>
              <w:autoSpaceDN w:val="0"/>
              <w:adjustRightInd w:val="0"/>
              <w:spacing w:before="66" w:after="0" w:line="240" w:lineRule="auto"/>
              <w:ind w:right="596"/>
              <w:jc w:val="center"/>
              <w:rPr>
                <w:rFonts w:ascii="Times New Roman" w:hAnsi="Times New Roman"/>
                <w:color w:val="003399"/>
              </w:rPr>
            </w:pPr>
            <w:r w:rsidRPr="00D81ACD">
              <w:rPr>
                <w:rFonts w:ascii="Times New Roman" w:hAnsi="Times New Roman"/>
                <w:color w:val="003399"/>
                <w:spacing w:val="1"/>
                <w:w w:val="99"/>
              </w:rPr>
              <w:t>70</w:t>
            </w:r>
          </w:p>
        </w:tc>
      </w:tr>
      <w:tr w:rsidR="004B19CD" w:rsidRPr="006E79A5" w14:paraId="3265F7A5" w14:textId="77777777" w:rsidTr="00D81ACD">
        <w:trPr>
          <w:trHeight w:val="144"/>
          <w:jc w:val="center"/>
        </w:trPr>
        <w:tc>
          <w:tcPr>
            <w:tcW w:w="1795" w:type="dxa"/>
            <w:shd w:val="clear" w:color="auto" w:fill="F2F2F2" w:themeFill="background1" w:themeFillShade="F2"/>
            <w:vAlign w:val="center"/>
          </w:tcPr>
          <w:p w14:paraId="7F73E79B" w14:textId="77777777" w:rsidR="00CB2161" w:rsidRPr="00D81ACD" w:rsidRDefault="00CB2161" w:rsidP="00A0518D">
            <w:pPr>
              <w:autoSpaceDE w:val="0"/>
              <w:autoSpaceDN w:val="0"/>
              <w:adjustRightInd w:val="0"/>
              <w:spacing w:before="46"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spacing w:val="1"/>
              </w:rPr>
              <w:t>3</w:t>
            </w:r>
            <w:r w:rsidRPr="00D81ACD">
              <w:rPr>
                <w:rFonts w:ascii="Times New Roman" w:hAnsi="Times New Roman"/>
                <w:b/>
                <w:i/>
                <w:color w:val="003399"/>
              </w:rPr>
              <w:t>-</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1C8932ED" w14:textId="77777777" w:rsidR="00CB2161" w:rsidRPr="00D81ACD" w:rsidRDefault="00CB2161" w:rsidP="00A0518D">
            <w:pPr>
              <w:autoSpaceDE w:val="0"/>
              <w:autoSpaceDN w:val="0"/>
              <w:adjustRightInd w:val="0"/>
              <w:spacing w:before="46"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56736D43" w14:textId="77777777" w:rsidR="00CB2161" w:rsidRPr="00D81ACD" w:rsidRDefault="00CB2161" w:rsidP="00A0518D">
            <w:pPr>
              <w:autoSpaceDE w:val="0"/>
              <w:autoSpaceDN w:val="0"/>
              <w:adjustRightInd w:val="0"/>
              <w:spacing w:before="46"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253381E7" w14:textId="77777777" w:rsidR="00CB2161" w:rsidRPr="00D81ACD" w:rsidRDefault="00CB2161" w:rsidP="00A0518D">
            <w:pPr>
              <w:autoSpaceDE w:val="0"/>
              <w:autoSpaceDN w:val="0"/>
              <w:adjustRightInd w:val="0"/>
              <w:spacing w:before="46"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440B373C" w14:textId="77777777" w:rsidR="00CB2161" w:rsidRPr="00D81ACD" w:rsidRDefault="00CB2161" w:rsidP="00A0518D">
            <w:pPr>
              <w:autoSpaceDE w:val="0"/>
              <w:autoSpaceDN w:val="0"/>
              <w:adjustRightInd w:val="0"/>
              <w:spacing w:before="46" w:after="0" w:line="240" w:lineRule="auto"/>
              <w:ind w:right="623"/>
              <w:jc w:val="center"/>
              <w:rPr>
                <w:rFonts w:ascii="Times New Roman" w:hAnsi="Times New Roman"/>
                <w:color w:val="003399"/>
              </w:rPr>
            </w:pPr>
            <w:r w:rsidRPr="00D81ACD">
              <w:rPr>
                <w:rFonts w:ascii="Times New Roman" w:hAnsi="Times New Roman"/>
                <w:i/>
                <w:color w:val="003399"/>
                <w:spacing w:val="1"/>
                <w:w w:val="99"/>
              </w:rPr>
              <w:t>40</w:t>
            </w:r>
          </w:p>
        </w:tc>
        <w:tc>
          <w:tcPr>
            <w:tcW w:w="1535" w:type="dxa"/>
            <w:shd w:val="clear" w:color="auto" w:fill="F2F2F2" w:themeFill="background1" w:themeFillShade="F2"/>
            <w:vAlign w:val="center"/>
          </w:tcPr>
          <w:p w14:paraId="7D52DB19" w14:textId="77777777" w:rsidR="00CB2161" w:rsidRPr="00D81ACD" w:rsidRDefault="00CB2161" w:rsidP="00A0518D">
            <w:pPr>
              <w:autoSpaceDE w:val="0"/>
              <w:autoSpaceDN w:val="0"/>
              <w:adjustRightInd w:val="0"/>
              <w:spacing w:before="46" w:after="0" w:line="240" w:lineRule="auto"/>
              <w:ind w:right="605"/>
              <w:jc w:val="center"/>
              <w:rPr>
                <w:rFonts w:ascii="Times New Roman" w:hAnsi="Times New Roman"/>
                <w:color w:val="003399"/>
              </w:rPr>
            </w:pPr>
            <w:r w:rsidRPr="00D81ACD">
              <w:rPr>
                <w:rFonts w:ascii="Times New Roman" w:hAnsi="Times New Roman"/>
                <w:i/>
                <w:color w:val="003399"/>
                <w:spacing w:val="1"/>
                <w:w w:val="99"/>
              </w:rPr>
              <w:t>48</w:t>
            </w:r>
          </w:p>
        </w:tc>
        <w:tc>
          <w:tcPr>
            <w:tcW w:w="1350" w:type="dxa"/>
            <w:shd w:val="clear" w:color="auto" w:fill="F2F2F2" w:themeFill="background1" w:themeFillShade="F2"/>
            <w:vAlign w:val="center"/>
          </w:tcPr>
          <w:p w14:paraId="6EAC5A45" w14:textId="77777777" w:rsidR="00CB2161" w:rsidRPr="00D81ACD" w:rsidRDefault="00CB2161" w:rsidP="00A0518D">
            <w:pPr>
              <w:autoSpaceDE w:val="0"/>
              <w:autoSpaceDN w:val="0"/>
              <w:adjustRightInd w:val="0"/>
              <w:spacing w:before="46" w:after="0" w:line="240" w:lineRule="auto"/>
              <w:ind w:right="660"/>
              <w:jc w:val="center"/>
              <w:rPr>
                <w:rFonts w:ascii="Times New Roman" w:hAnsi="Times New Roman"/>
                <w:color w:val="003399"/>
              </w:rPr>
            </w:pPr>
            <w:r w:rsidRPr="00D81ACD">
              <w:rPr>
                <w:rFonts w:ascii="Times New Roman" w:hAnsi="Times New Roman"/>
                <w:i/>
                <w:color w:val="003399"/>
                <w:spacing w:val="1"/>
                <w:w w:val="99"/>
              </w:rPr>
              <w:t>69</w:t>
            </w:r>
          </w:p>
        </w:tc>
        <w:tc>
          <w:tcPr>
            <w:tcW w:w="1440" w:type="dxa"/>
            <w:shd w:val="clear" w:color="auto" w:fill="F2F2F2" w:themeFill="background1" w:themeFillShade="F2"/>
            <w:vAlign w:val="center"/>
          </w:tcPr>
          <w:p w14:paraId="65100392" w14:textId="77777777" w:rsidR="00CB2161" w:rsidRPr="00D81ACD" w:rsidRDefault="00CB2161" w:rsidP="00A0518D">
            <w:pPr>
              <w:autoSpaceDE w:val="0"/>
              <w:autoSpaceDN w:val="0"/>
              <w:adjustRightInd w:val="0"/>
              <w:spacing w:before="46" w:after="0" w:line="240" w:lineRule="auto"/>
              <w:ind w:right="575"/>
              <w:jc w:val="center"/>
              <w:rPr>
                <w:rFonts w:ascii="Times New Roman" w:hAnsi="Times New Roman"/>
                <w:color w:val="003399"/>
              </w:rPr>
            </w:pPr>
            <w:r w:rsidRPr="00D81ACD">
              <w:rPr>
                <w:rFonts w:ascii="Times New Roman" w:hAnsi="Times New Roman"/>
                <w:i/>
                <w:color w:val="003399"/>
                <w:spacing w:val="1"/>
                <w:w w:val="99"/>
              </w:rPr>
              <w:t>70</w:t>
            </w:r>
          </w:p>
        </w:tc>
      </w:tr>
      <w:tr w:rsidR="004B19CD" w:rsidRPr="006E79A5" w14:paraId="5D98F725" w14:textId="77777777" w:rsidTr="00D81ACD">
        <w:trPr>
          <w:trHeight w:val="144"/>
          <w:jc w:val="center"/>
        </w:trPr>
        <w:tc>
          <w:tcPr>
            <w:tcW w:w="1795" w:type="dxa"/>
            <w:vAlign w:val="center"/>
          </w:tcPr>
          <w:p w14:paraId="0CDA353C" w14:textId="77777777" w:rsidR="00CB2161" w:rsidRPr="00D81ACD" w:rsidRDefault="00CB2161" w:rsidP="00A0518D">
            <w:pPr>
              <w:autoSpaceDE w:val="0"/>
              <w:autoSpaceDN w:val="0"/>
              <w:adjustRightInd w:val="0"/>
              <w:spacing w:before="82" w:after="0" w:line="240" w:lineRule="auto"/>
              <w:ind w:left="52" w:right="-20"/>
              <w:rPr>
                <w:rFonts w:ascii="Times New Roman" w:hAnsi="Times New Roman"/>
                <w:color w:val="003399"/>
              </w:rPr>
            </w:pPr>
            <w:r w:rsidRPr="00D81ACD">
              <w:rPr>
                <w:rFonts w:ascii="Times New Roman" w:hAnsi="Times New Roman"/>
                <w:b/>
                <w:color w:val="003399"/>
              </w:rPr>
              <w:t>Site</w:t>
            </w:r>
            <w:r w:rsidRPr="00D81ACD">
              <w:rPr>
                <w:rFonts w:ascii="Times New Roman" w:hAnsi="Times New Roman"/>
                <w:b/>
                <w:color w:val="003399"/>
                <w:spacing w:val="-4"/>
              </w:rPr>
              <w:t xml:space="preserve"> B0</w:t>
            </w:r>
            <w:r w:rsidRPr="00D81ACD">
              <w:rPr>
                <w:rFonts w:ascii="Times New Roman" w:hAnsi="Times New Roman"/>
                <w:b/>
                <w:color w:val="003399"/>
              </w:rPr>
              <w:t>4 Qu</w:t>
            </w:r>
            <w:r w:rsidRPr="00D81ACD">
              <w:rPr>
                <w:rFonts w:ascii="Times New Roman" w:hAnsi="Times New Roman"/>
                <w:b/>
                <w:color w:val="003399"/>
                <w:spacing w:val="1"/>
              </w:rPr>
              <w:t>a</w:t>
            </w:r>
            <w:r w:rsidRPr="00D81ACD">
              <w:rPr>
                <w:rFonts w:ascii="Times New Roman" w:hAnsi="Times New Roman"/>
                <w:b/>
                <w:color w:val="003399"/>
              </w:rPr>
              <w:t>rterly</w:t>
            </w:r>
            <w:r w:rsidRPr="00D81ACD">
              <w:rPr>
                <w:rFonts w:ascii="Times New Roman" w:hAnsi="Times New Roman"/>
                <w:b/>
                <w:color w:val="003399"/>
                <w:spacing w:val="-8"/>
              </w:rPr>
              <w:t xml:space="preserve"> </w:t>
            </w:r>
            <w:r w:rsidRPr="00D81ACD">
              <w:rPr>
                <w:rFonts w:ascii="Times New Roman" w:hAnsi="Times New Roman"/>
                <w:b/>
                <w:color w:val="003399"/>
              </w:rPr>
              <w:t>Resul</w:t>
            </w:r>
            <w:r w:rsidRPr="00D81ACD">
              <w:rPr>
                <w:rFonts w:ascii="Times New Roman" w:hAnsi="Times New Roman"/>
                <w:b/>
                <w:color w:val="003399"/>
                <w:spacing w:val="1"/>
              </w:rPr>
              <w:t>t</w:t>
            </w:r>
            <w:r w:rsidRPr="00D81ACD">
              <w:rPr>
                <w:rFonts w:ascii="Times New Roman" w:hAnsi="Times New Roman"/>
                <w:b/>
                <w:color w:val="003399"/>
              </w:rPr>
              <w:t>s</w:t>
            </w:r>
          </w:p>
        </w:tc>
        <w:tc>
          <w:tcPr>
            <w:tcW w:w="1350" w:type="dxa"/>
            <w:vAlign w:val="center"/>
          </w:tcPr>
          <w:p w14:paraId="2A38EC6E"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81</w:t>
            </w:r>
          </w:p>
        </w:tc>
        <w:tc>
          <w:tcPr>
            <w:tcW w:w="1260" w:type="dxa"/>
            <w:vAlign w:val="center"/>
          </w:tcPr>
          <w:p w14:paraId="64D30330"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30</w:t>
            </w:r>
          </w:p>
        </w:tc>
        <w:tc>
          <w:tcPr>
            <w:tcW w:w="1350" w:type="dxa"/>
            <w:vAlign w:val="center"/>
          </w:tcPr>
          <w:p w14:paraId="0E2E305E"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spacing w:val="1"/>
                <w:w w:val="99"/>
              </w:rPr>
            </w:pPr>
            <w:r w:rsidRPr="00D81ACD">
              <w:rPr>
                <w:rFonts w:ascii="Times New Roman" w:hAnsi="Times New Roman"/>
                <w:color w:val="003399"/>
                <w:spacing w:val="1"/>
                <w:w w:val="99"/>
              </w:rPr>
              <w:t>77</w:t>
            </w:r>
          </w:p>
        </w:tc>
        <w:tc>
          <w:tcPr>
            <w:tcW w:w="1260" w:type="dxa"/>
            <w:vAlign w:val="center"/>
          </w:tcPr>
          <w:p w14:paraId="1D023727" w14:textId="77777777" w:rsidR="00CB2161" w:rsidRPr="00D81ACD" w:rsidRDefault="00CB2161" w:rsidP="00A0518D">
            <w:pPr>
              <w:autoSpaceDE w:val="0"/>
              <w:autoSpaceDN w:val="0"/>
              <w:adjustRightInd w:val="0"/>
              <w:spacing w:before="82" w:after="0" w:line="240" w:lineRule="auto"/>
              <w:ind w:right="623"/>
              <w:jc w:val="center"/>
              <w:rPr>
                <w:rFonts w:ascii="Times New Roman" w:hAnsi="Times New Roman"/>
                <w:color w:val="003399"/>
              </w:rPr>
            </w:pPr>
            <w:r w:rsidRPr="00D81ACD">
              <w:rPr>
                <w:rFonts w:ascii="Times New Roman" w:hAnsi="Times New Roman"/>
                <w:color w:val="003399"/>
                <w:spacing w:val="1"/>
                <w:w w:val="99"/>
              </w:rPr>
              <w:t>50</w:t>
            </w:r>
          </w:p>
        </w:tc>
        <w:tc>
          <w:tcPr>
            <w:tcW w:w="1535" w:type="dxa"/>
            <w:vAlign w:val="center"/>
          </w:tcPr>
          <w:p w14:paraId="790AA510" w14:textId="77777777" w:rsidR="00CB2161" w:rsidRPr="00D81ACD" w:rsidRDefault="00CB2161" w:rsidP="00A0518D">
            <w:pPr>
              <w:autoSpaceDE w:val="0"/>
              <w:autoSpaceDN w:val="0"/>
              <w:adjustRightInd w:val="0"/>
              <w:spacing w:before="82" w:after="0" w:line="240" w:lineRule="auto"/>
              <w:ind w:right="605"/>
              <w:jc w:val="center"/>
              <w:rPr>
                <w:rFonts w:ascii="Times New Roman" w:hAnsi="Times New Roman"/>
                <w:color w:val="003399"/>
              </w:rPr>
            </w:pPr>
            <w:r w:rsidRPr="00D81ACD">
              <w:rPr>
                <w:rFonts w:ascii="Times New Roman" w:hAnsi="Times New Roman"/>
                <w:color w:val="003399"/>
                <w:spacing w:val="1"/>
                <w:w w:val="99"/>
              </w:rPr>
              <w:t>65</w:t>
            </w:r>
          </w:p>
        </w:tc>
        <w:tc>
          <w:tcPr>
            <w:tcW w:w="1350" w:type="dxa"/>
            <w:vAlign w:val="center"/>
          </w:tcPr>
          <w:p w14:paraId="286B451C" w14:textId="77777777" w:rsidR="00CB2161" w:rsidRPr="00D81ACD" w:rsidRDefault="00CB2161" w:rsidP="00A0518D">
            <w:pPr>
              <w:autoSpaceDE w:val="0"/>
              <w:autoSpaceDN w:val="0"/>
              <w:adjustRightInd w:val="0"/>
              <w:spacing w:before="82" w:after="0" w:line="240" w:lineRule="auto"/>
              <w:ind w:right="605"/>
              <w:jc w:val="center"/>
              <w:rPr>
                <w:rFonts w:ascii="Times New Roman" w:hAnsi="Times New Roman"/>
                <w:color w:val="003399"/>
              </w:rPr>
            </w:pPr>
            <w:r w:rsidRPr="00D81ACD">
              <w:rPr>
                <w:rFonts w:ascii="Times New Roman" w:hAnsi="Times New Roman"/>
                <w:color w:val="003399"/>
                <w:spacing w:val="1"/>
                <w:w w:val="99"/>
                <w:highlight w:val="lightGray"/>
              </w:rPr>
              <w:t>135</w:t>
            </w:r>
          </w:p>
        </w:tc>
        <w:tc>
          <w:tcPr>
            <w:tcW w:w="1440" w:type="dxa"/>
            <w:vAlign w:val="center"/>
          </w:tcPr>
          <w:p w14:paraId="36470509" w14:textId="77777777" w:rsidR="00CB2161" w:rsidRPr="00D81ACD" w:rsidRDefault="00CB2161" w:rsidP="00A0518D">
            <w:pPr>
              <w:autoSpaceDE w:val="0"/>
              <w:autoSpaceDN w:val="0"/>
              <w:adjustRightInd w:val="0"/>
              <w:spacing w:before="82" w:after="0" w:line="240" w:lineRule="auto"/>
              <w:ind w:right="596"/>
              <w:jc w:val="center"/>
              <w:rPr>
                <w:rFonts w:ascii="Times New Roman" w:hAnsi="Times New Roman"/>
                <w:color w:val="003399"/>
              </w:rPr>
            </w:pPr>
            <w:r w:rsidRPr="00D81ACD">
              <w:rPr>
                <w:rFonts w:ascii="Times New Roman" w:hAnsi="Times New Roman"/>
                <w:color w:val="003399"/>
                <w:spacing w:val="1"/>
                <w:w w:val="99"/>
              </w:rPr>
              <w:t>62</w:t>
            </w:r>
          </w:p>
        </w:tc>
      </w:tr>
      <w:tr w:rsidR="004B19CD" w:rsidRPr="006E79A5" w14:paraId="7EF0C819" w14:textId="77777777" w:rsidTr="00D81ACD">
        <w:trPr>
          <w:trHeight w:val="144"/>
          <w:jc w:val="center"/>
        </w:trPr>
        <w:tc>
          <w:tcPr>
            <w:tcW w:w="1795" w:type="dxa"/>
            <w:shd w:val="clear" w:color="auto" w:fill="F2F2F2" w:themeFill="background1" w:themeFillShade="F2"/>
            <w:vAlign w:val="center"/>
          </w:tcPr>
          <w:p w14:paraId="504E2E37" w14:textId="77777777" w:rsidR="00CB2161" w:rsidRPr="00D81ACD" w:rsidRDefault="00CB2161" w:rsidP="00A0518D">
            <w:pPr>
              <w:autoSpaceDE w:val="0"/>
              <w:autoSpaceDN w:val="0"/>
              <w:adjustRightInd w:val="0"/>
              <w:spacing w:before="45" w:after="0" w:line="240" w:lineRule="auto"/>
              <w:ind w:left="30" w:right="-20"/>
              <w:rPr>
                <w:rFonts w:ascii="Times New Roman" w:hAnsi="Times New Roman"/>
                <w:color w:val="003399"/>
              </w:rPr>
            </w:pPr>
            <w:r w:rsidRPr="00D81ACD">
              <w:rPr>
                <w:rFonts w:ascii="Times New Roman" w:hAnsi="Times New Roman"/>
                <w:b/>
                <w:i/>
                <w:color w:val="003399"/>
              </w:rPr>
              <w:t>Site</w:t>
            </w:r>
            <w:r w:rsidRPr="00D81ACD">
              <w:rPr>
                <w:rFonts w:ascii="Times New Roman" w:hAnsi="Times New Roman"/>
                <w:b/>
                <w:i/>
                <w:color w:val="003399"/>
                <w:spacing w:val="-3"/>
              </w:rPr>
              <w:t xml:space="preserve"> B0</w:t>
            </w:r>
            <w:r w:rsidRPr="00D81ACD">
              <w:rPr>
                <w:rFonts w:ascii="Times New Roman" w:hAnsi="Times New Roman"/>
                <w:b/>
                <w:i/>
                <w:color w:val="003399"/>
                <w:spacing w:val="1"/>
              </w:rPr>
              <w:t>4</w:t>
            </w:r>
            <w:r w:rsidRPr="00D81ACD">
              <w:rPr>
                <w:rFonts w:ascii="Times New Roman" w:hAnsi="Times New Roman"/>
                <w:b/>
                <w:i/>
                <w:color w:val="003399"/>
              </w:rPr>
              <w:t>-</w:t>
            </w:r>
            <w:r w:rsidRPr="00D81ACD">
              <w:rPr>
                <w:rFonts w:ascii="Times New Roman" w:hAnsi="Times New Roman"/>
                <w:b/>
                <w:i/>
                <w:color w:val="003399"/>
                <w:spacing w:val="-2"/>
              </w:rPr>
              <w:t xml:space="preserve"> </w:t>
            </w:r>
            <w:r w:rsidRPr="00D81ACD">
              <w:rPr>
                <w:rFonts w:ascii="Times New Roman" w:hAnsi="Times New Roman"/>
                <w:b/>
                <w:i/>
                <w:color w:val="003399"/>
              </w:rPr>
              <w:t>LRAA</w:t>
            </w:r>
          </w:p>
        </w:tc>
        <w:tc>
          <w:tcPr>
            <w:tcW w:w="1350" w:type="dxa"/>
            <w:shd w:val="clear" w:color="auto" w:fill="F2F2F2" w:themeFill="background1" w:themeFillShade="F2"/>
            <w:vAlign w:val="center"/>
          </w:tcPr>
          <w:p w14:paraId="624FE3C6"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2DE1FD12"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350" w:type="dxa"/>
            <w:shd w:val="clear" w:color="auto" w:fill="F2F2F2" w:themeFill="background1" w:themeFillShade="F2"/>
            <w:vAlign w:val="center"/>
          </w:tcPr>
          <w:p w14:paraId="51B662B8" w14:textId="77777777" w:rsidR="00CB2161" w:rsidRPr="00D81ACD" w:rsidRDefault="00CB2161" w:rsidP="00A0518D">
            <w:pPr>
              <w:autoSpaceDE w:val="0"/>
              <w:autoSpaceDN w:val="0"/>
              <w:adjustRightInd w:val="0"/>
              <w:spacing w:before="45" w:after="0" w:line="240" w:lineRule="auto"/>
              <w:ind w:left="620" w:right="623"/>
              <w:jc w:val="center"/>
              <w:rPr>
                <w:rFonts w:ascii="Times New Roman" w:hAnsi="Times New Roman"/>
                <w:i/>
                <w:color w:val="003399"/>
                <w:spacing w:val="1"/>
                <w:w w:val="99"/>
              </w:rPr>
            </w:pPr>
          </w:p>
        </w:tc>
        <w:tc>
          <w:tcPr>
            <w:tcW w:w="1260" w:type="dxa"/>
            <w:shd w:val="clear" w:color="auto" w:fill="F2F2F2" w:themeFill="background1" w:themeFillShade="F2"/>
            <w:vAlign w:val="center"/>
          </w:tcPr>
          <w:p w14:paraId="5CF61C1C" w14:textId="77777777" w:rsidR="00CB2161" w:rsidRPr="00D81ACD" w:rsidRDefault="00CB2161" w:rsidP="00A0518D">
            <w:pPr>
              <w:autoSpaceDE w:val="0"/>
              <w:autoSpaceDN w:val="0"/>
              <w:adjustRightInd w:val="0"/>
              <w:spacing w:before="45" w:after="0" w:line="240" w:lineRule="auto"/>
              <w:ind w:right="623"/>
              <w:jc w:val="center"/>
              <w:rPr>
                <w:rFonts w:ascii="Times New Roman" w:hAnsi="Times New Roman"/>
                <w:color w:val="003399"/>
              </w:rPr>
            </w:pPr>
            <w:r w:rsidRPr="00D81ACD">
              <w:rPr>
                <w:rFonts w:ascii="Times New Roman" w:hAnsi="Times New Roman"/>
                <w:i/>
                <w:color w:val="003399"/>
                <w:spacing w:val="1"/>
                <w:w w:val="99"/>
              </w:rPr>
              <w:t>60</w:t>
            </w:r>
          </w:p>
        </w:tc>
        <w:tc>
          <w:tcPr>
            <w:tcW w:w="1535" w:type="dxa"/>
            <w:shd w:val="clear" w:color="auto" w:fill="F2F2F2" w:themeFill="background1" w:themeFillShade="F2"/>
            <w:vAlign w:val="center"/>
          </w:tcPr>
          <w:p w14:paraId="68A15442" w14:textId="77777777" w:rsidR="00CB2161" w:rsidRPr="00D81ACD" w:rsidRDefault="00CB2161" w:rsidP="00A0518D">
            <w:pPr>
              <w:autoSpaceDE w:val="0"/>
              <w:autoSpaceDN w:val="0"/>
              <w:adjustRightInd w:val="0"/>
              <w:spacing w:before="45" w:after="0" w:line="240" w:lineRule="auto"/>
              <w:ind w:right="605"/>
              <w:jc w:val="center"/>
              <w:rPr>
                <w:rFonts w:ascii="Times New Roman" w:hAnsi="Times New Roman"/>
                <w:color w:val="003399"/>
              </w:rPr>
            </w:pPr>
            <w:r w:rsidRPr="00D81ACD">
              <w:rPr>
                <w:rFonts w:ascii="Times New Roman" w:hAnsi="Times New Roman"/>
                <w:i/>
                <w:color w:val="003399"/>
                <w:spacing w:val="1"/>
                <w:w w:val="99"/>
              </w:rPr>
              <w:t>55</w:t>
            </w:r>
          </w:p>
        </w:tc>
        <w:tc>
          <w:tcPr>
            <w:tcW w:w="1350" w:type="dxa"/>
            <w:shd w:val="clear" w:color="auto" w:fill="F2F2F2" w:themeFill="background1" w:themeFillShade="F2"/>
            <w:vAlign w:val="center"/>
          </w:tcPr>
          <w:p w14:paraId="102A4C02" w14:textId="77777777" w:rsidR="00CB2161" w:rsidRPr="00D81ACD" w:rsidRDefault="00CB2161" w:rsidP="00A0518D">
            <w:pPr>
              <w:autoSpaceDE w:val="0"/>
              <w:autoSpaceDN w:val="0"/>
              <w:adjustRightInd w:val="0"/>
              <w:spacing w:before="45" w:after="0" w:line="240" w:lineRule="auto"/>
              <w:ind w:right="660"/>
              <w:jc w:val="center"/>
              <w:rPr>
                <w:rFonts w:ascii="Times New Roman" w:hAnsi="Times New Roman"/>
                <w:b/>
                <w:color w:val="003399"/>
              </w:rPr>
            </w:pPr>
            <w:r w:rsidRPr="00D81ACD">
              <w:rPr>
                <w:rFonts w:ascii="Times New Roman" w:hAnsi="Times New Roman"/>
                <w:b/>
                <w:i/>
                <w:color w:val="003399"/>
                <w:spacing w:val="1"/>
                <w:w w:val="99"/>
                <w:highlight w:val="lightGray"/>
              </w:rPr>
              <w:t>82</w:t>
            </w:r>
          </w:p>
        </w:tc>
        <w:tc>
          <w:tcPr>
            <w:tcW w:w="1440" w:type="dxa"/>
            <w:shd w:val="clear" w:color="auto" w:fill="F2F2F2" w:themeFill="background1" w:themeFillShade="F2"/>
            <w:vAlign w:val="center"/>
          </w:tcPr>
          <w:p w14:paraId="41B2AF02" w14:textId="77777777" w:rsidR="00CB2161" w:rsidRPr="00D81ACD" w:rsidRDefault="00CB2161" w:rsidP="00A0518D">
            <w:pPr>
              <w:autoSpaceDE w:val="0"/>
              <w:autoSpaceDN w:val="0"/>
              <w:adjustRightInd w:val="0"/>
              <w:spacing w:before="45" w:after="0" w:line="240" w:lineRule="auto"/>
              <w:ind w:right="575"/>
              <w:jc w:val="center"/>
              <w:rPr>
                <w:rFonts w:ascii="Times New Roman" w:hAnsi="Times New Roman"/>
                <w:color w:val="003399"/>
              </w:rPr>
            </w:pPr>
            <w:r w:rsidRPr="00D81ACD">
              <w:rPr>
                <w:rFonts w:ascii="Times New Roman" w:hAnsi="Times New Roman"/>
                <w:i/>
                <w:color w:val="003399"/>
                <w:spacing w:val="1"/>
                <w:w w:val="99"/>
              </w:rPr>
              <w:t>78</w:t>
            </w:r>
          </w:p>
        </w:tc>
      </w:tr>
    </w:tbl>
    <w:p w14:paraId="74D39AC0" w14:textId="77777777" w:rsidR="001C006E" w:rsidRPr="00D81ACD" w:rsidRDefault="001C006E" w:rsidP="001C006E">
      <w:pPr>
        <w:rPr>
          <w:rFonts w:ascii="Times New Roman" w:hAnsi="Times New Roman"/>
          <w:color w:val="003399"/>
        </w:rPr>
      </w:pPr>
    </w:p>
    <w:p w14:paraId="2031EAD9" w14:textId="34748308" w:rsidR="00CB2161" w:rsidRPr="006E79A5" w:rsidRDefault="00CB2161" w:rsidP="001C006E">
      <w:pPr>
        <w:pStyle w:val="ListParagraph"/>
        <w:numPr>
          <w:ilvl w:val="0"/>
          <w:numId w:val="16"/>
        </w:numPr>
        <w:rPr>
          <w:rFonts w:ascii="Times New Roman" w:hAnsi="Times New Roman" w:cs="Times New Roman"/>
        </w:rPr>
      </w:pPr>
      <w:r w:rsidRPr="006E79A5">
        <w:rPr>
          <w:rFonts w:ascii="Times New Roman" w:hAnsi="Times New Roman" w:cs="Times New Roman"/>
        </w:rPr>
        <w:t>Example of table to be included in CCR based on above TTHM example worksheet. (HAA5 portion of table is not shown)</w:t>
      </w:r>
    </w:p>
    <w:tbl>
      <w:tblPr>
        <w:tblW w:w="10882" w:type="dxa"/>
        <w:jc w:val="center"/>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ayout w:type="fixed"/>
        <w:tblCellMar>
          <w:left w:w="0" w:type="dxa"/>
          <w:right w:w="0" w:type="dxa"/>
        </w:tblCellMar>
        <w:tblLook w:val="0000" w:firstRow="0" w:lastRow="0" w:firstColumn="0" w:lastColumn="0" w:noHBand="0" w:noVBand="0"/>
      </w:tblPr>
      <w:tblGrid>
        <w:gridCol w:w="1345"/>
        <w:gridCol w:w="984"/>
        <w:gridCol w:w="1169"/>
        <w:gridCol w:w="2077"/>
        <w:gridCol w:w="1617"/>
        <w:gridCol w:w="900"/>
        <w:gridCol w:w="630"/>
        <w:gridCol w:w="2160"/>
      </w:tblGrid>
      <w:tr w:rsidR="00CB2161" w:rsidRPr="006E79A5" w14:paraId="2EEDBF01" w14:textId="77777777" w:rsidTr="00D81ACD">
        <w:trPr>
          <w:trHeight w:hRule="exact" w:val="730"/>
          <w:jc w:val="center"/>
        </w:trPr>
        <w:tc>
          <w:tcPr>
            <w:tcW w:w="1345" w:type="dxa"/>
            <w:vAlign w:val="center"/>
          </w:tcPr>
          <w:p w14:paraId="360B3A89" w14:textId="77777777" w:rsidR="00CB2161" w:rsidRPr="00D81ACD" w:rsidRDefault="00CB2161" w:rsidP="00D81ACD">
            <w:pPr>
              <w:autoSpaceDE w:val="0"/>
              <w:autoSpaceDN w:val="0"/>
              <w:adjustRightInd w:val="0"/>
              <w:spacing w:before="2" w:after="0" w:line="200" w:lineRule="exact"/>
              <w:jc w:val="center"/>
              <w:rPr>
                <w:rFonts w:ascii="Times New Roman" w:hAnsi="Times New Roman"/>
                <w:color w:val="003399"/>
              </w:rPr>
            </w:pPr>
          </w:p>
          <w:p w14:paraId="67D159FB" w14:textId="77777777" w:rsidR="00CB2161" w:rsidRPr="00D81ACD" w:rsidRDefault="00CB2161" w:rsidP="00D81ACD">
            <w:pPr>
              <w:autoSpaceDE w:val="0"/>
              <w:autoSpaceDN w:val="0"/>
              <w:adjustRightInd w:val="0"/>
              <w:spacing w:after="0" w:line="240" w:lineRule="auto"/>
              <w:ind w:left="156" w:right="-20"/>
              <w:jc w:val="center"/>
              <w:rPr>
                <w:rFonts w:ascii="Times New Roman" w:hAnsi="Times New Roman"/>
                <w:color w:val="003399"/>
              </w:rPr>
            </w:pPr>
            <w:r w:rsidRPr="00D81ACD">
              <w:rPr>
                <w:rFonts w:ascii="Times New Roman" w:hAnsi="Times New Roman"/>
                <w:color w:val="003399"/>
              </w:rPr>
              <w:t>Disinfection Byproduct</w:t>
            </w:r>
          </w:p>
        </w:tc>
        <w:tc>
          <w:tcPr>
            <w:tcW w:w="984" w:type="dxa"/>
            <w:vAlign w:val="center"/>
          </w:tcPr>
          <w:p w14:paraId="6575E592" w14:textId="77777777" w:rsidR="00CB2161" w:rsidRPr="00D81ACD" w:rsidRDefault="00CB2161" w:rsidP="00D81ACD">
            <w:pPr>
              <w:autoSpaceDE w:val="0"/>
              <w:autoSpaceDN w:val="0"/>
              <w:adjustRightInd w:val="0"/>
              <w:spacing w:after="0" w:line="240" w:lineRule="auto"/>
              <w:ind w:left="81" w:right="-20"/>
              <w:jc w:val="center"/>
              <w:rPr>
                <w:rFonts w:ascii="Times New Roman" w:hAnsi="Times New Roman"/>
                <w:color w:val="003399"/>
              </w:rPr>
            </w:pPr>
            <w:r w:rsidRPr="00D81ACD">
              <w:rPr>
                <w:rFonts w:ascii="Times New Roman" w:hAnsi="Times New Roman"/>
                <w:color w:val="003399"/>
              </w:rPr>
              <w:t>Year Sampled</w:t>
            </w:r>
          </w:p>
        </w:tc>
        <w:tc>
          <w:tcPr>
            <w:tcW w:w="1169" w:type="dxa"/>
            <w:vAlign w:val="center"/>
          </w:tcPr>
          <w:p w14:paraId="76F507C0" w14:textId="77777777" w:rsidR="00CB2161" w:rsidRPr="00D81ACD" w:rsidRDefault="00CB2161" w:rsidP="004B19CD">
            <w:pPr>
              <w:autoSpaceDE w:val="0"/>
              <w:autoSpaceDN w:val="0"/>
              <w:adjustRightInd w:val="0"/>
              <w:spacing w:before="2" w:after="0" w:line="200" w:lineRule="exact"/>
              <w:jc w:val="center"/>
              <w:rPr>
                <w:rFonts w:ascii="Times New Roman" w:hAnsi="Times New Roman"/>
                <w:color w:val="003399"/>
              </w:rPr>
            </w:pPr>
          </w:p>
          <w:p w14:paraId="3137384D" w14:textId="77777777" w:rsidR="00CB2161" w:rsidRPr="00D81ACD" w:rsidRDefault="00CB2161" w:rsidP="004B19CD">
            <w:pPr>
              <w:autoSpaceDE w:val="0"/>
              <w:autoSpaceDN w:val="0"/>
              <w:adjustRightInd w:val="0"/>
              <w:spacing w:after="0" w:line="240" w:lineRule="auto"/>
              <w:ind w:left="66" w:right="-20"/>
              <w:jc w:val="center"/>
              <w:rPr>
                <w:rFonts w:ascii="Times New Roman" w:hAnsi="Times New Roman"/>
                <w:color w:val="003399"/>
              </w:rPr>
            </w:pPr>
            <w:r w:rsidRPr="00D81ACD">
              <w:rPr>
                <w:rFonts w:ascii="Times New Roman" w:hAnsi="Times New Roman"/>
                <w:color w:val="003399"/>
              </w:rPr>
              <w:t>MCL Violation</w:t>
            </w:r>
          </w:p>
          <w:p w14:paraId="2E77BD03" w14:textId="77777777" w:rsidR="00CB2161" w:rsidRPr="00D81ACD" w:rsidRDefault="00CB2161" w:rsidP="004B19CD">
            <w:pPr>
              <w:autoSpaceDE w:val="0"/>
              <w:autoSpaceDN w:val="0"/>
              <w:adjustRightInd w:val="0"/>
              <w:spacing w:after="0" w:line="240" w:lineRule="auto"/>
              <w:ind w:left="66" w:right="-20"/>
              <w:jc w:val="center"/>
              <w:rPr>
                <w:rFonts w:ascii="Times New Roman" w:hAnsi="Times New Roman"/>
                <w:color w:val="003399"/>
              </w:rPr>
            </w:pPr>
            <w:r w:rsidRPr="00D81ACD">
              <w:rPr>
                <w:rFonts w:ascii="Times New Roman" w:hAnsi="Times New Roman"/>
                <w:color w:val="003399"/>
              </w:rPr>
              <w:t>Y/N</w:t>
            </w:r>
          </w:p>
        </w:tc>
        <w:tc>
          <w:tcPr>
            <w:tcW w:w="2077" w:type="dxa"/>
            <w:vAlign w:val="center"/>
          </w:tcPr>
          <w:p w14:paraId="429AEA2A"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Your Water</w:t>
            </w:r>
          </w:p>
        </w:tc>
        <w:tc>
          <w:tcPr>
            <w:tcW w:w="1617" w:type="dxa"/>
            <w:vAlign w:val="center"/>
          </w:tcPr>
          <w:p w14:paraId="0A7369E9" w14:textId="4FF68E58"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Range</w:t>
            </w:r>
          </w:p>
          <w:p w14:paraId="08B2C96B"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Low           High</w:t>
            </w:r>
          </w:p>
        </w:tc>
        <w:tc>
          <w:tcPr>
            <w:tcW w:w="900" w:type="dxa"/>
            <w:vAlign w:val="center"/>
          </w:tcPr>
          <w:p w14:paraId="4DE5C312"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MCLG</w:t>
            </w:r>
          </w:p>
        </w:tc>
        <w:tc>
          <w:tcPr>
            <w:tcW w:w="630" w:type="dxa"/>
            <w:vAlign w:val="center"/>
          </w:tcPr>
          <w:p w14:paraId="02796209"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MCL</w:t>
            </w:r>
          </w:p>
        </w:tc>
        <w:tc>
          <w:tcPr>
            <w:tcW w:w="2160" w:type="dxa"/>
            <w:vAlign w:val="center"/>
          </w:tcPr>
          <w:p w14:paraId="05B2943E" w14:textId="77777777" w:rsidR="00CB2161" w:rsidRPr="00D81ACD" w:rsidRDefault="00CB2161" w:rsidP="004B1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imes New Roman" w:hAnsi="Times New Roman"/>
                <w:color w:val="003399"/>
              </w:rPr>
            </w:pPr>
            <w:r w:rsidRPr="00D81ACD">
              <w:rPr>
                <w:rFonts w:ascii="Times New Roman" w:hAnsi="Times New Roman"/>
                <w:color w:val="003399"/>
              </w:rPr>
              <w:t>Likely Source of Contamination</w:t>
            </w:r>
          </w:p>
        </w:tc>
      </w:tr>
      <w:tr w:rsidR="00CB2161" w:rsidRPr="006E79A5" w14:paraId="32D64F9F" w14:textId="77777777" w:rsidTr="00D81ACD">
        <w:trPr>
          <w:trHeight w:val="444"/>
          <w:jc w:val="center"/>
        </w:trPr>
        <w:tc>
          <w:tcPr>
            <w:tcW w:w="1345" w:type="dxa"/>
            <w:vAlign w:val="center"/>
          </w:tcPr>
          <w:p w14:paraId="71C567D6" w14:textId="77777777" w:rsidR="00CB2161" w:rsidRPr="00D81ACD" w:rsidRDefault="00CB2161" w:rsidP="00A0518D">
            <w:pPr>
              <w:autoSpaceDE w:val="0"/>
              <w:autoSpaceDN w:val="0"/>
              <w:adjustRightInd w:val="0"/>
              <w:spacing w:after="0" w:line="265" w:lineRule="auto"/>
              <w:ind w:left="52" w:right="39"/>
              <w:jc w:val="center"/>
              <w:rPr>
                <w:rFonts w:ascii="Times New Roman" w:hAnsi="Times New Roman"/>
                <w:color w:val="003399"/>
              </w:rPr>
            </w:pPr>
            <w:r w:rsidRPr="00D81ACD">
              <w:rPr>
                <w:rFonts w:ascii="Times New Roman" w:hAnsi="Times New Roman"/>
                <w:color w:val="003399"/>
              </w:rPr>
              <w:t>TTHM (pp</w:t>
            </w:r>
            <w:r w:rsidRPr="00D81ACD">
              <w:rPr>
                <w:rFonts w:ascii="Times New Roman" w:hAnsi="Times New Roman"/>
                <w:color w:val="003399"/>
                <w:spacing w:val="2"/>
              </w:rPr>
              <w:t>b</w:t>
            </w:r>
            <w:r w:rsidRPr="00D81ACD">
              <w:rPr>
                <w:rFonts w:ascii="Times New Roman" w:hAnsi="Times New Roman"/>
                <w:color w:val="003399"/>
              </w:rPr>
              <w:t>)</w:t>
            </w:r>
          </w:p>
        </w:tc>
        <w:tc>
          <w:tcPr>
            <w:tcW w:w="984" w:type="dxa"/>
            <w:vAlign w:val="center"/>
          </w:tcPr>
          <w:p w14:paraId="3D2D6F92" w14:textId="0E18CD66" w:rsidR="00CB2161" w:rsidRPr="00D81ACD" w:rsidRDefault="007C22DD" w:rsidP="00A0518D">
            <w:pPr>
              <w:autoSpaceDE w:val="0"/>
              <w:autoSpaceDN w:val="0"/>
              <w:adjustRightInd w:val="0"/>
              <w:spacing w:after="0" w:line="240" w:lineRule="auto"/>
              <w:ind w:right="277"/>
              <w:jc w:val="center"/>
              <w:rPr>
                <w:rFonts w:ascii="Times New Roman" w:hAnsi="Times New Roman"/>
                <w:color w:val="003399"/>
              </w:rPr>
            </w:pPr>
            <w:r w:rsidRPr="00D81ACD">
              <w:rPr>
                <w:rFonts w:ascii="Times New Roman" w:hAnsi="Times New Roman"/>
                <w:color w:val="003399"/>
              </w:rPr>
              <w:t>2025</w:t>
            </w:r>
          </w:p>
        </w:tc>
        <w:tc>
          <w:tcPr>
            <w:tcW w:w="1169" w:type="dxa"/>
            <w:vAlign w:val="center"/>
          </w:tcPr>
          <w:p w14:paraId="131E08C9" w14:textId="77777777" w:rsidR="00CB2161" w:rsidRPr="00D81ACD" w:rsidRDefault="00CB2161" w:rsidP="00A0518D">
            <w:pPr>
              <w:autoSpaceDE w:val="0"/>
              <w:autoSpaceDN w:val="0"/>
              <w:adjustRightInd w:val="0"/>
              <w:spacing w:after="0" w:line="240" w:lineRule="auto"/>
              <w:ind w:right="-20"/>
              <w:jc w:val="center"/>
              <w:rPr>
                <w:rFonts w:ascii="Times New Roman" w:hAnsi="Times New Roman"/>
                <w:color w:val="003399"/>
              </w:rPr>
            </w:pPr>
            <w:r w:rsidRPr="00D81ACD">
              <w:rPr>
                <w:rFonts w:ascii="Times New Roman" w:hAnsi="Times New Roman"/>
                <w:color w:val="003399"/>
              </w:rPr>
              <w:t>Y</w:t>
            </w:r>
          </w:p>
        </w:tc>
        <w:tc>
          <w:tcPr>
            <w:tcW w:w="2077" w:type="dxa"/>
            <w:vAlign w:val="center"/>
          </w:tcPr>
          <w:p w14:paraId="0243CB35" w14:textId="77777777" w:rsidR="00CB2161" w:rsidRPr="00D81ACD" w:rsidRDefault="00CB2161" w:rsidP="00A0518D">
            <w:pPr>
              <w:autoSpaceDE w:val="0"/>
              <w:autoSpaceDN w:val="0"/>
              <w:adjustRightInd w:val="0"/>
              <w:spacing w:before="62" w:after="0" w:line="265" w:lineRule="auto"/>
              <w:ind w:left="64" w:right="46" w:firstLine="1"/>
              <w:jc w:val="center"/>
              <w:rPr>
                <w:rFonts w:ascii="Times New Roman" w:hAnsi="Times New Roman"/>
                <w:color w:val="003399"/>
              </w:rPr>
            </w:pPr>
            <w:r w:rsidRPr="00D81ACD">
              <w:rPr>
                <w:rFonts w:ascii="Times New Roman" w:hAnsi="Times New Roman"/>
                <w:color w:val="003399"/>
              </w:rPr>
              <w:t>B01 - 90</w:t>
            </w:r>
          </w:p>
          <w:p w14:paraId="7DD76EF7" w14:textId="77777777" w:rsidR="00CB2161" w:rsidRPr="00D81ACD" w:rsidRDefault="00CB2161" w:rsidP="00A0518D">
            <w:pPr>
              <w:autoSpaceDE w:val="0"/>
              <w:autoSpaceDN w:val="0"/>
              <w:adjustRightInd w:val="0"/>
              <w:spacing w:before="62" w:after="0" w:line="265" w:lineRule="auto"/>
              <w:ind w:left="64" w:right="46" w:firstLine="1"/>
              <w:jc w:val="center"/>
              <w:rPr>
                <w:rFonts w:ascii="Times New Roman" w:hAnsi="Times New Roman"/>
                <w:color w:val="003399"/>
              </w:rPr>
            </w:pPr>
            <w:r w:rsidRPr="00D81ACD">
              <w:rPr>
                <w:rFonts w:ascii="Times New Roman" w:hAnsi="Times New Roman"/>
                <w:color w:val="003399"/>
              </w:rPr>
              <w:t>B04 - 82</w:t>
            </w:r>
          </w:p>
        </w:tc>
        <w:tc>
          <w:tcPr>
            <w:tcW w:w="1617" w:type="dxa"/>
            <w:vAlign w:val="center"/>
          </w:tcPr>
          <w:p w14:paraId="4CC8FB35" w14:textId="77777777" w:rsidR="00CB2161" w:rsidRPr="00D81ACD" w:rsidRDefault="00CB2161" w:rsidP="00A0518D">
            <w:pPr>
              <w:autoSpaceDE w:val="0"/>
              <w:autoSpaceDN w:val="0"/>
              <w:adjustRightInd w:val="0"/>
              <w:spacing w:after="0" w:line="240" w:lineRule="auto"/>
              <w:ind w:left="58" w:right="-20"/>
              <w:jc w:val="center"/>
              <w:rPr>
                <w:rFonts w:ascii="Times New Roman" w:hAnsi="Times New Roman"/>
                <w:color w:val="003399"/>
              </w:rPr>
            </w:pPr>
            <w:r w:rsidRPr="00D81ACD">
              <w:rPr>
                <w:rFonts w:ascii="Times New Roman" w:hAnsi="Times New Roman"/>
                <w:color w:val="003399"/>
              </w:rPr>
              <w:t>40 - 135</w:t>
            </w:r>
          </w:p>
        </w:tc>
        <w:tc>
          <w:tcPr>
            <w:tcW w:w="900" w:type="dxa"/>
            <w:vAlign w:val="center"/>
          </w:tcPr>
          <w:p w14:paraId="555A0C60" w14:textId="77777777" w:rsidR="00CB2161" w:rsidRPr="00D81ACD" w:rsidRDefault="00CB2161" w:rsidP="00A0518D">
            <w:pPr>
              <w:autoSpaceDE w:val="0"/>
              <w:autoSpaceDN w:val="0"/>
              <w:adjustRightInd w:val="0"/>
              <w:spacing w:after="0" w:line="240" w:lineRule="auto"/>
              <w:ind w:right="-20"/>
              <w:jc w:val="center"/>
              <w:rPr>
                <w:rFonts w:ascii="Times New Roman" w:hAnsi="Times New Roman"/>
                <w:color w:val="003399"/>
              </w:rPr>
            </w:pPr>
            <w:r w:rsidRPr="00D81ACD">
              <w:rPr>
                <w:rFonts w:ascii="Times New Roman" w:hAnsi="Times New Roman"/>
                <w:color w:val="003399"/>
                <w:spacing w:val="1"/>
              </w:rPr>
              <w:t>N/A</w:t>
            </w:r>
          </w:p>
        </w:tc>
        <w:tc>
          <w:tcPr>
            <w:tcW w:w="630" w:type="dxa"/>
            <w:vAlign w:val="center"/>
          </w:tcPr>
          <w:p w14:paraId="7A999CD5" w14:textId="77777777" w:rsidR="00CB2161" w:rsidRPr="00D81ACD" w:rsidRDefault="00CB2161" w:rsidP="00A0518D">
            <w:pPr>
              <w:autoSpaceDE w:val="0"/>
              <w:autoSpaceDN w:val="0"/>
              <w:adjustRightInd w:val="0"/>
              <w:spacing w:after="0" w:line="240" w:lineRule="auto"/>
              <w:ind w:right="-20"/>
              <w:jc w:val="center"/>
              <w:rPr>
                <w:rFonts w:ascii="Times New Roman" w:hAnsi="Times New Roman"/>
                <w:color w:val="003399"/>
              </w:rPr>
            </w:pPr>
            <w:r w:rsidRPr="00D81ACD">
              <w:rPr>
                <w:rFonts w:ascii="Times New Roman" w:hAnsi="Times New Roman"/>
                <w:color w:val="003399"/>
              </w:rPr>
              <w:t>80</w:t>
            </w:r>
          </w:p>
        </w:tc>
        <w:tc>
          <w:tcPr>
            <w:tcW w:w="2160" w:type="dxa"/>
            <w:vAlign w:val="center"/>
          </w:tcPr>
          <w:p w14:paraId="72228F09" w14:textId="77777777" w:rsidR="00CB2161" w:rsidRPr="00D81ACD" w:rsidRDefault="00CB2161" w:rsidP="00A0518D">
            <w:pPr>
              <w:autoSpaceDE w:val="0"/>
              <w:autoSpaceDN w:val="0"/>
              <w:adjustRightInd w:val="0"/>
              <w:spacing w:after="0" w:line="265" w:lineRule="auto"/>
              <w:ind w:left="397" w:right="149" w:hanging="192"/>
              <w:jc w:val="center"/>
              <w:rPr>
                <w:rFonts w:ascii="Times New Roman" w:hAnsi="Times New Roman"/>
                <w:color w:val="003399"/>
              </w:rPr>
            </w:pPr>
            <w:r w:rsidRPr="00D81ACD">
              <w:rPr>
                <w:rFonts w:ascii="Times New Roman" w:hAnsi="Times New Roman"/>
                <w:color w:val="003399"/>
              </w:rPr>
              <w:t>Byproduct of drinking water disinfection</w:t>
            </w:r>
          </w:p>
        </w:tc>
      </w:tr>
    </w:tbl>
    <w:p w14:paraId="5BE78DF2" w14:textId="77777777" w:rsidR="009F554A" w:rsidRDefault="009F554A" w:rsidP="009F554A">
      <w:pPr>
        <w:rPr>
          <w:rFonts w:ascii="Times New Roman" w:hAnsi="Times New Roman" w:cs="Times New Roman"/>
          <w:bCs/>
        </w:rPr>
      </w:pPr>
    </w:p>
    <w:p w14:paraId="30B5F59A" w14:textId="77777777" w:rsidR="009F554A" w:rsidRDefault="009F554A" w:rsidP="002B0E6E">
      <w:pPr>
        <w:pStyle w:val="ListParagraph"/>
        <w:numPr>
          <w:ilvl w:val="0"/>
          <w:numId w:val="16"/>
        </w:numPr>
        <w:rPr>
          <w:rFonts w:ascii="Times New Roman" w:hAnsi="Times New Roman" w:cs="Times New Roman"/>
          <w:bCs/>
        </w:rPr>
      </w:pPr>
      <w:r w:rsidRPr="00D81ACD">
        <w:rPr>
          <w:rFonts w:ascii="Times New Roman" w:hAnsi="Times New Roman" w:cs="Times New Roman"/>
          <w:bCs/>
        </w:rPr>
        <w:lastRenderedPageBreak/>
        <w:t xml:space="preserve">If any individual TTHM sample result (regardless of LRAA) is above </w:t>
      </w:r>
      <w:r w:rsidRPr="009F554A">
        <w:rPr>
          <w:rFonts w:ascii="Times New Roman" w:hAnsi="Times New Roman" w:cs="Times New Roman"/>
          <w:bCs/>
        </w:rPr>
        <w:t>80 ppb (</w:t>
      </w:r>
      <w:r w:rsidRPr="00D81ACD">
        <w:rPr>
          <w:rFonts w:ascii="Times New Roman" w:hAnsi="Times New Roman" w:cs="Times New Roman"/>
          <w:bCs/>
        </w:rPr>
        <w:t>0.080 mg/</w:t>
      </w:r>
      <w:r w:rsidRPr="009F554A">
        <w:rPr>
          <w:rFonts w:ascii="Times New Roman" w:hAnsi="Times New Roman" w:cs="Times New Roman"/>
          <w:bCs/>
        </w:rPr>
        <w:t>L)</w:t>
      </w:r>
      <w:r w:rsidRPr="00D81ACD">
        <w:rPr>
          <w:rFonts w:ascii="Times New Roman" w:hAnsi="Times New Roman" w:cs="Times New Roman"/>
          <w:bCs/>
        </w:rPr>
        <w:t>, you must include the following</w:t>
      </w:r>
      <w:r w:rsidRPr="009F554A">
        <w:rPr>
          <w:rFonts w:ascii="Times New Roman" w:hAnsi="Times New Roman" w:cs="Times New Roman"/>
          <w:bCs/>
        </w:rPr>
        <w:t xml:space="preserve"> statement: </w:t>
      </w:r>
    </w:p>
    <w:p w14:paraId="1D1BC373" w14:textId="77777777" w:rsidR="009F554A" w:rsidRPr="00D81ACD" w:rsidRDefault="009F554A" w:rsidP="009F554A">
      <w:pPr>
        <w:pStyle w:val="ListParagraph"/>
        <w:numPr>
          <w:ilvl w:val="1"/>
          <w:numId w:val="16"/>
        </w:numPr>
        <w:rPr>
          <w:rFonts w:ascii="Times New Roman" w:hAnsi="Times New Roman" w:cs="Times New Roman"/>
          <w:bCs/>
        </w:rPr>
      </w:pPr>
      <w:r w:rsidRPr="009F554A">
        <w:rPr>
          <w:rFonts w:ascii="Times New Roman" w:hAnsi="Times New Roman" w:cs="Times New Roman"/>
          <w:b/>
          <w:bCs/>
          <w:i/>
          <w:iCs/>
        </w:rPr>
        <w:t xml:space="preserve">Some people who drink water containing trihalomethanes </w:t>
      </w:r>
      <w:proofErr w:type="gramStart"/>
      <w:r w:rsidRPr="009F554A">
        <w:rPr>
          <w:rFonts w:ascii="Times New Roman" w:hAnsi="Times New Roman" w:cs="Times New Roman"/>
          <w:b/>
          <w:bCs/>
          <w:i/>
          <w:iCs/>
        </w:rPr>
        <w:t>in excess of</w:t>
      </w:r>
      <w:proofErr w:type="gramEnd"/>
      <w:r w:rsidRPr="009F554A">
        <w:rPr>
          <w:rFonts w:ascii="Times New Roman" w:hAnsi="Times New Roman" w:cs="Times New Roman"/>
          <w:b/>
          <w:bCs/>
          <w:i/>
          <w:iCs/>
        </w:rPr>
        <w:t xml:space="preserve"> </w:t>
      </w:r>
      <w:proofErr w:type="gramStart"/>
      <w:r w:rsidRPr="009F554A">
        <w:rPr>
          <w:rFonts w:ascii="Times New Roman" w:hAnsi="Times New Roman" w:cs="Times New Roman"/>
          <w:b/>
          <w:bCs/>
          <w:i/>
          <w:iCs/>
        </w:rPr>
        <w:t>the MCL</w:t>
      </w:r>
      <w:proofErr w:type="gramEnd"/>
      <w:r w:rsidRPr="009F554A">
        <w:rPr>
          <w:rFonts w:ascii="Times New Roman" w:hAnsi="Times New Roman" w:cs="Times New Roman"/>
          <w:b/>
          <w:bCs/>
          <w:i/>
          <w:iCs/>
        </w:rPr>
        <w:t xml:space="preserve"> over many years may experience problems with their liver, kidneys, or central nervous systems, and may have an increased risk of getting cancer. </w:t>
      </w:r>
    </w:p>
    <w:p w14:paraId="5DFF25C3" w14:textId="77777777" w:rsidR="009F554A" w:rsidRDefault="009F554A" w:rsidP="009F554A">
      <w:pPr>
        <w:pStyle w:val="ListParagraph"/>
        <w:numPr>
          <w:ilvl w:val="0"/>
          <w:numId w:val="16"/>
        </w:numPr>
        <w:rPr>
          <w:rFonts w:ascii="Times New Roman" w:hAnsi="Times New Roman" w:cs="Times New Roman"/>
          <w:bCs/>
        </w:rPr>
      </w:pPr>
      <w:r w:rsidRPr="00D81ACD">
        <w:rPr>
          <w:rFonts w:ascii="Times New Roman" w:hAnsi="Times New Roman" w:cs="Times New Roman"/>
          <w:bCs/>
        </w:rPr>
        <w:t>If any individual HAA5 sample result (regardless of LRAA) is above</w:t>
      </w:r>
      <w:r>
        <w:rPr>
          <w:rFonts w:ascii="Times New Roman" w:hAnsi="Times New Roman" w:cs="Times New Roman"/>
          <w:bCs/>
        </w:rPr>
        <w:t xml:space="preserve"> 60 ppb (</w:t>
      </w:r>
      <w:r w:rsidRPr="00D81ACD">
        <w:rPr>
          <w:rFonts w:ascii="Times New Roman" w:hAnsi="Times New Roman" w:cs="Times New Roman"/>
          <w:bCs/>
        </w:rPr>
        <w:t>0.060 mg/</w:t>
      </w:r>
      <w:r>
        <w:rPr>
          <w:rFonts w:ascii="Times New Roman" w:hAnsi="Times New Roman" w:cs="Times New Roman"/>
          <w:bCs/>
        </w:rPr>
        <w:t>L)</w:t>
      </w:r>
      <w:r w:rsidRPr="00D81ACD">
        <w:rPr>
          <w:rFonts w:ascii="Times New Roman" w:hAnsi="Times New Roman" w:cs="Times New Roman"/>
          <w:bCs/>
        </w:rPr>
        <w:t>, you must include the following</w:t>
      </w:r>
      <w:r>
        <w:rPr>
          <w:rFonts w:ascii="Times New Roman" w:hAnsi="Times New Roman" w:cs="Times New Roman"/>
          <w:bCs/>
        </w:rPr>
        <w:t xml:space="preserve"> statement: </w:t>
      </w:r>
    </w:p>
    <w:p w14:paraId="128D8A30" w14:textId="1605EFF9" w:rsidR="009F554A" w:rsidRDefault="009F554A" w:rsidP="00D81ACD">
      <w:pPr>
        <w:pStyle w:val="ListParagraph"/>
        <w:numPr>
          <w:ilvl w:val="1"/>
          <w:numId w:val="16"/>
        </w:numPr>
      </w:pPr>
      <w:r w:rsidRPr="00D81ACD">
        <w:rPr>
          <w:rFonts w:ascii="Times New Roman" w:hAnsi="Times New Roman" w:cs="Times New Roman"/>
          <w:b/>
          <w:bCs/>
          <w:i/>
          <w:iCs/>
        </w:rPr>
        <w:t xml:space="preserve">Some people who drink water containing </w:t>
      </w:r>
      <w:proofErr w:type="spellStart"/>
      <w:r w:rsidRPr="00D81ACD">
        <w:rPr>
          <w:rFonts w:ascii="Times New Roman" w:hAnsi="Times New Roman" w:cs="Times New Roman"/>
          <w:b/>
          <w:bCs/>
          <w:i/>
          <w:iCs/>
        </w:rPr>
        <w:t>haloacetic</w:t>
      </w:r>
      <w:proofErr w:type="spellEnd"/>
      <w:r w:rsidRPr="00D81ACD">
        <w:rPr>
          <w:rFonts w:ascii="Times New Roman" w:hAnsi="Times New Roman" w:cs="Times New Roman"/>
          <w:b/>
          <w:bCs/>
          <w:i/>
          <w:iCs/>
        </w:rPr>
        <w:t xml:space="preserve"> acids </w:t>
      </w:r>
      <w:proofErr w:type="gramStart"/>
      <w:r w:rsidRPr="00D81ACD">
        <w:rPr>
          <w:rFonts w:ascii="Times New Roman" w:hAnsi="Times New Roman" w:cs="Times New Roman"/>
          <w:b/>
          <w:bCs/>
          <w:i/>
          <w:iCs/>
        </w:rPr>
        <w:t>in excess of</w:t>
      </w:r>
      <w:proofErr w:type="gramEnd"/>
      <w:r w:rsidRPr="00D81ACD">
        <w:rPr>
          <w:rFonts w:ascii="Times New Roman" w:hAnsi="Times New Roman" w:cs="Times New Roman"/>
          <w:b/>
          <w:bCs/>
          <w:i/>
          <w:iCs/>
        </w:rPr>
        <w:t xml:space="preserve"> </w:t>
      </w:r>
      <w:proofErr w:type="gramStart"/>
      <w:r w:rsidRPr="00D81ACD">
        <w:rPr>
          <w:rFonts w:ascii="Times New Roman" w:hAnsi="Times New Roman" w:cs="Times New Roman"/>
          <w:b/>
          <w:bCs/>
          <w:i/>
          <w:iCs/>
        </w:rPr>
        <w:t>the MCL</w:t>
      </w:r>
      <w:proofErr w:type="gramEnd"/>
      <w:r w:rsidRPr="00D81ACD">
        <w:rPr>
          <w:rFonts w:ascii="Times New Roman" w:hAnsi="Times New Roman" w:cs="Times New Roman"/>
          <w:b/>
          <w:bCs/>
          <w:i/>
          <w:iCs/>
        </w:rPr>
        <w:t xml:space="preserve"> over many years may have an increased risk of getting cancer.</w:t>
      </w:r>
    </w:p>
    <w:p w14:paraId="24C77918" w14:textId="7D6AAE0C" w:rsidR="001C006E" w:rsidRPr="006E79A5" w:rsidRDefault="008C4409" w:rsidP="007152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
          <w:color w:val="000000"/>
          <w:u w:val="single"/>
        </w:rPr>
      </w:pPr>
      <w:r w:rsidRPr="006E79A5">
        <w:rPr>
          <w:rFonts w:ascii="Times New Roman" w:eastAsia="Times New Roman" w:hAnsi="Times New Roman" w:cs="Times New Roman"/>
          <w:b/>
          <w:bCs/>
          <w:color w:val="000000"/>
          <w:u w:val="single"/>
        </w:rPr>
        <w:t>Other Disinfection Byproducts Contaminants</w:t>
      </w:r>
    </w:p>
    <w:p w14:paraId="054B2E62" w14:textId="77777777" w:rsidR="00FA5432" w:rsidRPr="006E79A5" w:rsidRDefault="009A4A43" w:rsidP="007152CF">
      <w:pPr>
        <w:pStyle w:val="ListParagraph"/>
        <w:numPr>
          <w:ilvl w:val="0"/>
          <w:numId w:val="16"/>
        </w:numPr>
        <w:spacing w:after="0" w:line="240" w:lineRule="auto"/>
        <w:rPr>
          <w:rFonts w:ascii="Times New Roman" w:eastAsia="Times New Roman" w:hAnsi="Times New Roman" w:cs="Times New Roman"/>
          <w:bCs/>
        </w:rPr>
      </w:pPr>
      <w:r w:rsidRPr="006E79A5">
        <w:rPr>
          <w:rFonts w:ascii="Times New Roman" w:eastAsia="Times New Roman" w:hAnsi="Times New Roman" w:cs="Times New Roman"/>
        </w:rPr>
        <w:t>Bromate</w:t>
      </w:r>
    </w:p>
    <w:p w14:paraId="11A8F1EB" w14:textId="1B9EFAC6" w:rsidR="00A80733" w:rsidRPr="006E79A5" w:rsidRDefault="00FA5432" w:rsidP="00FA5432">
      <w:pPr>
        <w:pStyle w:val="ListParagraph"/>
        <w:numPr>
          <w:ilvl w:val="1"/>
          <w:numId w:val="16"/>
        </w:numPr>
        <w:spacing w:after="0" w:line="240" w:lineRule="auto"/>
        <w:rPr>
          <w:rFonts w:ascii="Times New Roman" w:eastAsia="Times New Roman" w:hAnsi="Times New Roman" w:cs="Times New Roman"/>
          <w:bCs/>
        </w:rPr>
      </w:pPr>
      <w:r w:rsidRPr="006E79A5">
        <w:rPr>
          <w:rFonts w:ascii="Times New Roman" w:eastAsia="Times New Roman" w:hAnsi="Times New Roman" w:cs="Times New Roman"/>
          <w:bCs/>
        </w:rPr>
        <w:t>R</w:t>
      </w:r>
      <w:r w:rsidR="009A4A43" w:rsidRPr="006E79A5">
        <w:rPr>
          <w:rFonts w:ascii="Times New Roman" w:eastAsia="Times New Roman" w:hAnsi="Times New Roman" w:cs="Times New Roman"/>
          <w:bCs/>
        </w:rPr>
        <w:t xml:space="preserve">ecord the average of all </w:t>
      </w:r>
      <w:r w:rsidR="00975115" w:rsidRPr="006E79A5">
        <w:rPr>
          <w:rFonts w:ascii="Times New Roman" w:eastAsia="Times New Roman" w:hAnsi="Times New Roman" w:cs="Times New Roman"/>
          <w:bCs/>
        </w:rPr>
        <w:t>2025</w:t>
      </w:r>
      <w:r w:rsidR="009A4A43" w:rsidRPr="006E79A5">
        <w:rPr>
          <w:rFonts w:ascii="Times New Roman" w:eastAsia="Times New Roman" w:hAnsi="Times New Roman" w:cs="Times New Roman"/>
          <w:bCs/>
        </w:rPr>
        <w:t xml:space="preserve"> results in the “Your Water” column</w:t>
      </w:r>
    </w:p>
    <w:p w14:paraId="27F38110" w14:textId="2AA83293" w:rsidR="009A4A43" w:rsidRPr="006E79A5" w:rsidRDefault="009A4A43" w:rsidP="00FA5432">
      <w:pPr>
        <w:pStyle w:val="ListParagraph"/>
        <w:numPr>
          <w:ilvl w:val="1"/>
          <w:numId w:val="16"/>
        </w:numPr>
        <w:spacing w:after="0" w:line="240" w:lineRule="auto"/>
        <w:rPr>
          <w:rFonts w:ascii="Times New Roman" w:eastAsia="Times New Roman" w:hAnsi="Times New Roman" w:cs="Times New Roman"/>
          <w:bCs/>
        </w:rPr>
      </w:pPr>
      <w:r w:rsidRPr="006E79A5">
        <w:rPr>
          <w:rFonts w:ascii="Times New Roman" w:eastAsia="Times New Roman" w:hAnsi="Times New Roman" w:cs="Times New Roman"/>
          <w:bCs/>
        </w:rPr>
        <w:t xml:space="preserve">The range should be the lowest to highest results of all compliance samples. </w:t>
      </w:r>
    </w:p>
    <w:p w14:paraId="7E01093D" w14:textId="77777777" w:rsidR="00A80733" w:rsidRPr="006E79A5" w:rsidRDefault="009A4A43" w:rsidP="00FA5432">
      <w:pPr>
        <w:pStyle w:val="ListParagraph"/>
        <w:numPr>
          <w:ilvl w:val="0"/>
          <w:numId w:val="16"/>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Chlorite</w:t>
      </w:r>
    </w:p>
    <w:p w14:paraId="05BE3C57" w14:textId="77777777" w:rsidR="00A80733" w:rsidRPr="006E79A5" w:rsidRDefault="00A80733" w:rsidP="00A80733">
      <w:pPr>
        <w:pStyle w:val="ListParagraph"/>
        <w:numPr>
          <w:ilvl w:val="1"/>
          <w:numId w:val="16"/>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R</w:t>
      </w:r>
      <w:r w:rsidR="009A4A43" w:rsidRPr="006E79A5">
        <w:rPr>
          <w:rFonts w:ascii="Times New Roman" w:eastAsia="Times New Roman" w:hAnsi="Times New Roman" w:cs="Times New Roman"/>
        </w:rPr>
        <w:t xml:space="preserve">ecord the highest three sample set average in the “Your Water” column.  </w:t>
      </w:r>
    </w:p>
    <w:p w14:paraId="7F34AFE2" w14:textId="77777777" w:rsidR="00A80733" w:rsidRPr="006E79A5" w:rsidRDefault="009A4A43" w:rsidP="00A80733">
      <w:pPr>
        <w:pStyle w:val="ListParagraph"/>
        <w:numPr>
          <w:ilvl w:val="1"/>
          <w:numId w:val="16"/>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 xml:space="preserve">The range should be the lowest to highest results of all compliance samples. </w:t>
      </w:r>
    </w:p>
    <w:p w14:paraId="63E3F90B" w14:textId="7F6671BD" w:rsidR="00A80733" w:rsidRPr="006E79A5" w:rsidRDefault="00363560" w:rsidP="00A80733">
      <w:pPr>
        <w:pStyle w:val="ListParagraph"/>
        <w:numPr>
          <w:ilvl w:val="1"/>
          <w:numId w:val="16"/>
        </w:numPr>
        <w:autoSpaceDE w:val="0"/>
        <w:autoSpaceDN w:val="0"/>
        <w:adjustRightInd w:val="0"/>
        <w:spacing w:before="13" w:after="0" w:line="240" w:lineRule="auto"/>
        <w:ind w:right="349"/>
        <w:rPr>
          <w:rFonts w:ascii="Times New Roman" w:eastAsia="Times New Roman" w:hAnsi="Times New Roman" w:cs="Times New Roman"/>
        </w:rPr>
      </w:pPr>
      <w:r w:rsidRPr="006E79A5">
        <w:rPr>
          <w:rFonts w:ascii="Times New Roman" w:eastAsia="Times New Roman" w:hAnsi="Times New Roman" w:cs="Times New Roman"/>
        </w:rPr>
        <w:t>EXAMPLE:</w:t>
      </w:r>
    </w:p>
    <w:p w14:paraId="43AB1263" w14:textId="18CA1D57" w:rsidR="009A4A43" w:rsidRPr="006E79A5" w:rsidRDefault="00A80733" w:rsidP="00A80733">
      <w:pPr>
        <w:pStyle w:val="ListParagraph"/>
        <w:numPr>
          <w:ilvl w:val="2"/>
          <w:numId w:val="16"/>
        </w:numPr>
        <w:autoSpaceDE w:val="0"/>
        <w:autoSpaceDN w:val="0"/>
        <w:adjustRightInd w:val="0"/>
        <w:spacing w:before="13" w:after="0" w:line="240" w:lineRule="auto"/>
        <w:ind w:right="349"/>
        <w:rPr>
          <w:rFonts w:ascii="Times New Roman" w:eastAsia="Times New Roman" w:hAnsi="Times New Roman" w:cs="Times New Roman"/>
        </w:rPr>
      </w:pPr>
      <w:r w:rsidRPr="006E79A5">
        <w:rPr>
          <w:rFonts w:ascii="Times New Roman" w:eastAsia="Times New Roman" w:hAnsi="Times New Roman" w:cs="Times New Roman"/>
          <w:spacing w:val="-5"/>
        </w:rPr>
        <w:t>Gray h</w:t>
      </w:r>
      <w:r w:rsidRPr="006E79A5">
        <w:rPr>
          <w:rFonts w:ascii="Times New Roman" w:eastAsia="Times New Roman" w:hAnsi="Times New Roman" w:cs="Times New Roman"/>
        </w:rPr>
        <w:t xml:space="preserve">ighlighted numbers in table </w:t>
      </w:r>
      <w:r w:rsidR="00CA076A" w:rsidRPr="006E79A5">
        <w:rPr>
          <w:rFonts w:ascii="Times New Roman" w:eastAsia="Times New Roman" w:hAnsi="Times New Roman" w:cs="Times New Roman"/>
        </w:rPr>
        <w:t>below</w:t>
      </w:r>
      <w:r w:rsidRPr="006E79A5">
        <w:rPr>
          <w:rFonts w:ascii="Times New Roman" w:eastAsia="Times New Roman" w:hAnsi="Times New Roman" w:cs="Times New Roman"/>
        </w:rPr>
        <w:t xml:space="preserve"> represent the range and the highest three sample set average.  These are the numbers that should be included in the table in your CCR.  The </w:t>
      </w:r>
      <w:r w:rsidR="00CD0A94" w:rsidRPr="006E79A5">
        <w:rPr>
          <w:rFonts w:ascii="Times New Roman" w:eastAsia="Times New Roman" w:hAnsi="Times New Roman" w:cs="Times New Roman"/>
        </w:rPr>
        <w:t>table below</w:t>
      </w:r>
      <w:r w:rsidRPr="006E79A5">
        <w:rPr>
          <w:rFonts w:ascii="Times New Roman" w:eastAsia="Times New Roman" w:hAnsi="Times New Roman" w:cs="Times New Roman"/>
        </w:rPr>
        <w:t xml:space="preserve"> is for calculation purposes and should not be included in your CCR.</w:t>
      </w:r>
    </w:p>
    <w:p w14:paraId="14ED360F" w14:textId="77777777" w:rsidR="009A4A43" w:rsidRPr="00D81ACD" w:rsidRDefault="009A4A43" w:rsidP="009A4A43">
      <w:pPr>
        <w:spacing w:after="0" w:line="240" w:lineRule="auto"/>
        <w:ind w:left="270" w:hanging="270"/>
        <w:rPr>
          <w:rFonts w:ascii="Times New Roman" w:hAnsi="Times New Roman"/>
          <w:color w:val="003399"/>
        </w:rPr>
      </w:pPr>
    </w:p>
    <w:tbl>
      <w:tblPr>
        <w:tblStyle w:val="TableGrid"/>
        <w:tblW w:w="0" w:type="auto"/>
        <w:tblInd w:w="2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81"/>
        <w:gridCol w:w="2081"/>
        <w:gridCol w:w="2083"/>
        <w:gridCol w:w="2083"/>
        <w:gridCol w:w="2076"/>
      </w:tblGrid>
      <w:tr w:rsidR="009A4A43" w:rsidRPr="006E79A5" w14:paraId="1F39D5D8" w14:textId="77777777" w:rsidTr="006F2A3A">
        <w:tc>
          <w:tcPr>
            <w:tcW w:w="2081" w:type="dxa"/>
          </w:tcPr>
          <w:p w14:paraId="6B3FABF9" w14:textId="77777777" w:rsidR="009A4A43" w:rsidRPr="006E79A5" w:rsidRDefault="009A4A43" w:rsidP="006F2A3A">
            <w:pPr>
              <w:rPr>
                <w:color w:val="003399"/>
              </w:rPr>
            </w:pPr>
            <w:r w:rsidRPr="006E79A5">
              <w:rPr>
                <w:color w:val="003399"/>
              </w:rPr>
              <w:t>Sample Date</w:t>
            </w:r>
          </w:p>
        </w:tc>
        <w:tc>
          <w:tcPr>
            <w:tcW w:w="2081" w:type="dxa"/>
          </w:tcPr>
          <w:p w14:paraId="04B55716" w14:textId="77777777" w:rsidR="009A4A43" w:rsidRPr="006E79A5" w:rsidRDefault="009A4A43" w:rsidP="006F2A3A">
            <w:pPr>
              <w:rPr>
                <w:color w:val="003399"/>
              </w:rPr>
            </w:pPr>
            <w:r w:rsidRPr="006E79A5">
              <w:rPr>
                <w:color w:val="003399"/>
              </w:rPr>
              <w:t>1</w:t>
            </w:r>
            <w:r w:rsidRPr="006E79A5">
              <w:rPr>
                <w:color w:val="003399"/>
                <w:vertAlign w:val="superscript"/>
              </w:rPr>
              <w:t>st</w:t>
            </w:r>
            <w:r w:rsidRPr="006E79A5">
              <w:rPr>
                <w:color w:val="003399"/>
              </w:rPr>
              <w:t xml:space="preserve"> Customer Result</w:t>
            </w:r>
          </w:p>
        </w:tc>
        <w:tc>
          <w:tcPr>
            <w:tcW w:w="2083" w:type="dxa"/>
          </w:tcPr>
          <w:p w14:paraId="3BDAA290" w14:textId="77777777" w:rsidR="009A4A43" w:rsidRPr="006E79A5" w:rsidRDefault="009A4A43" w:rsidP="006F2A3A">
            <w:pPr>
              <w:rPr>
                <w:color w:val="003399"/>
              </w:rPr>
            </w:pPr>
            <w:r w:rsidRPr="006E79A5">
              <w:rPr>
                <w:color w:val="003399"/>
              </w:rPr>
              <w:t>Average Residence Time Result</w:t>
            </w:r>
          </w:p>
        </w:tc>
        <w:tc>
          <w:tcPr>
            <w:tcW w:w="2083" w:type="dxa"/>
          </w:tcPr>
          <w:p w14:paraId="4D9B314C" w14:textId="77777777" w:rsidR="009A4A43" w:rsidRPr="006E79A5" w:rsidRDefault="009A4A43" w:rsidP="006F2A3A">
            <w:pPr>
              <w:rPr>
                <w:color w:val="003399"/>
              </w:rPr>
            </w:pPr>
            <w:r w:rsidRPr="006E79A5">
              <w:rPr>
                <w:color w:val="003399"/>
              </w:rPr>
              <w:t>Max Residence Time Result</w:t>
            </w:r>
          </w:p>
        </w:tc>
        <w:tc>
          <w:tcPr>
            <w:tcW w:w="2076" w:type="dxa"/>
          </w:tcPr>
          <w:p w14:paraId="55BF1948" w14:textId="77777777" w:rsidR="009A4A43" w:rsidRPr="006E79A5" w:rsidRDefault="009A4A43" w:rsidP="006F2A3A">
            <w:pPr>
              <w:rPr>
                <w:color w:val="003399"/>
              </w:rPr>
            </w:pPr>
            <w:r w:rsidRPr="006E79A5">
              <w:rPr>
                <w:color w:val="003399"/>
              </w:rPr>
              <w:t>Average of three results</w:t>
            </w:r>
          </w:p>
        </w:tc>
      </w:tr>
      <w:tr w:rsidR="009A4A43" w:rsidRPr="006E79A5" w14:paraId="0975449E" w14:textId="77777777" w:rsidTr="006F2A3A">
        <w:tc>
          <w:tcPr>
            <w:tcW w:w="2081" w:type="dxa"/>
          </w:tcPr>
          <w:p w14:paraId="08CD8E86" w14:textId="5C51E2A9" w:rsidR="009A4A43" w:rsidRPr="006E79A5" w:rsidRDefault="009A4A43" w:rsidP="006F2A3A">
            <w:pPr>
              <w:rPr>
                <w:color w:val="003399"/>
              </w:rPr>
            </w:pPr>
            <w:r w:rsidRPr="006E79A5">
              <w:rPr>
                <w:color w:val="003399"/>
              </w:rPr>
              <w:t>1/3/202</w:t>
            </w:r>
            <w:r w:rsidR="00975115" w:rsidRPr="006E79A5">
              <w:rPr>
                <w:color w:val="003399"/>
              </w:rPr>
              <w:t>5</w:t>
            </w:r>
          </w:p>
        </w:tc>
        <w:tc>
          <w:tcPr>
            <w:tcW w:w="2081" w:type="dxa"/>
          </w:tcPr>
          <w:p w14:paraId="50E14FFE" w14:textId="77777777" w:rsidR="009A4A43" w:rsidRPr="006E79A5" w:rsidRDefault="009A4A43" w:rsidP="006F2A3A">
            <w:pPr>
              <w:rPr>
                <w:color w:val="003399"/>
              </w:rPr>
            </w:pPr>
            <w:r w:rsidRPr="006E79A5">
              <w:rPr>
                <w:color w:val="003399"/>
              </w:rPr>
              <w:t>0.3</w:t>
            </w:r>
          </w:p>
        </w:tc>
        <w:tc>
          <w:tcPr>
            <w:tcW w:w="2083" w:type="dxa"/>
          </w:tcPr>
          <w:p w14:paraId="6EC6AEA5" w14:textId="77777777" w:rsidR="009A4A43" w:rsidRPr="006E79A5" w:rsidRDefault="009A4A43" w:rsidP="006F2A3A">
            <w:pPr>
              <w:rPr>
                <w:color w:val="003399"/>
              </w:rPr>
            </w:pPr>
            <w:r w:rsidRPr="006E79A5">
              <w:rPr>
                <w:color w:val="003399"/>
              </w:rPr>
              <w:t>0.2</w:t>
            </w:r>
          </w:p>
        </w:tc>
        <w:tc>
          <w:tcPr>
            <w:tcW w:w="2083" w:type="dxa"/>
          </w:tcPr>
          <w:p w14:paraId="5726D4F2" w14:textId="77777777" w:rsidR="009A4A43" w:rsidRPr="006E79A5" w:rsidRDefault="009A4A43" w:rsidP="006F2A3A">
            <w:pPr>
              <w:rPr>
                <w:color w:val="003399"/>
                <w:highlight w:val="lightGray"/>
              </w:rPr>
            </w:pPr>
            <w:r w:rsidRPr="006E79A5">
              <w:rPr>
                <w:color w:val="003399"/>
                <w:highlight w:val="lightGray"/>
              </w:rPr>
              <w:t>0.1</w:t>
            </w:r>
          </w:p>
        </w:tc>
        <w:tc>
          <w:tcPr>
            <w:tcW w:w="2076" w:type="dxa"/>
          </w:tcPr>
          <w:p w14:paraId="07C41C10" w14:textId="77777777" w:rsidR="009A4A43" w:rsidRPr="006E79A5" w:rsidRDefault="009A4A43" w:rsidP="006F2A3A">
            <w:pPr>
              <w:rPr>
                <w:color w:val="003399"/>
              </w:rPr>
            </w:pPr>
            <w:r w:rsidRPr="006E79A5">
              <w:rPr>
                <w:color w:val="003399"/>
              </w:rPr>
              <w:t>0.2</w:t>
            </w:r>
          </w:p>
        </w:tc>
      </w:tr>
      <w:tr w:rsidR="009A4A43" w:rsidRPr="006E79A5" w14:paraId="044A2B16" w14:textId="77777777" w:rsidTr="006F2A3A">
        <w:tc>
          <w:tcPr>
            <w:tcW w:w="2081" w:type="dxa"/>
          </w:tcPr>
          <w:p w14:paraId="72D61AB7" w14:textId="346710B3" w:rsidR="009A4A43" w:rsidRPr="006E79A5" w:rsidRDefault="009A4A43" w:rsidP="006F2A3A">
            <w:pPr>
              <w:rPr>
                <w:color w:val="003399"/>
              </w:rPr>
            </w:pPr>
            <w:r w:rsidRPr="006E79A5">
              <w:rPr>
                <w:color w:val="003399"/>
              </w:rPr>
              <w:t>4/11/202</w:t>
            </w:r>
            <w:r w:rsidR="00975115" w:rsidRPr="006E79A5">
              <w:rPr>
                <w:color w:val="003399"/>
              </w:rPr>
              <w:t>5</w:t>
            </w:r>
          </w:p>
        </w:tc>
        <w:tc>
          <w:tcPr>
            <w:tcW w:w="2081" w:type="dxa"/>
          </w:tcPr>
          <w:p w14:paraId="1ACBDCF6" w14:textId="77777777" w:rsidR="009A4A43" w:rsidRPr="006E79A5" w:rsidRDefault="009A4A43" w:rsidP="006F2A3A">
            <w:pPr>
              <w:rPr>
                <w:color w:val="003399"/>
                <w:highlight w:val="lightGray"/>
              </w:rPr>
            </w:pPr>
            <w:r w:rsidRPr="006E79A5">
              <w:rPr>
                <w:color w:val="003399"/>
                <w:highlight w:val="lightGray"/>
              </w:rPr>
              <w:t>0.8</w:t>
            </w:r>
          </w:p>
        </w:tc>
        <w:tc>
          <w:tcPr>
            <w:tcW w:w="2083" w:type="dxa"/>
          </w:tcPr>
          <w:p w14:paraId="19E89439" w14:textId="77777777" w:rsidR="009A4A43" w:rsidRPr="006E79A5" w:rsidRDefault="009A4A43" w:rsidP="006F2A3A">
            <w:pPr>
              <w:rPr>
                <w:color w:val="003399"/>
              </w:rPr>
            </w:pPr>
            <w:r w:rsidRPr="006E79A5">
              <w:rPr>
                <w:color w:val="003399"/>
              </w:rPr>
              <w:t>0.5</w:t>
            </w:r>
          </w:p>
        </w:tc>
        <w:tc>
          <w:tcPr>
            <w:tcW w:w="2083" w:type="dxa"/>
          </w:tcPr>
          <w:p w14:paraId="0A8B13CB" w14:textId="77777777" w:rsidR="009A4A43" w:rsidRPr="006E79A5" w:rsidRDefault="009A4A43" w:rsidP="006F2A3A">
            <w:pPr>
              <w:rPr>
                <w:color w:val="003399"/>
              </w:rPr>
            </w:pPr>
            <w:r w:rsidRPr="006E79A5">
              <w:rPr>
                <w:color w:val="003399"/>
              </w:rPr>
              <w:t>0.6</w:t>
            </w:r>
          </w:p>
        </w:tc>
        <w:tc>
          <w:tcPr>
            <w:tcW w:w="2076" w:type="dxa"/>
          </w:tcPr>
          <w:p w14:paraId="1483185C" w14:textId="77777777" w:rsidR="009A4A43" w:rsidRPr="006E79A5" w:rsidRDefault="009A4A43" w:rsidP="006F2A3A">
            <w:pPr>
              <w:rPr>
                <w:color w:val="003399"/>
                <w:highlight w:val="lightGray"/>
              </w:rPr>
            </w:pPr>
            <w:r w:rsidRPr="006E79A5">
              <w:rPr>
                <w:color w:val="003399"/>
                <w:highlight w:val="lightGray"/>
              </w:rPr>
              <w:t>0.6</w:t>
            </w:r>
          </w:p>
        </w:tc>
      </w:tr>
      <w:tr w:rsidR="009A4A43" w:rsidRPr="006E79A5" w14:paraId="29ECBE79" w14:textId="77777777" w:rsidTr="006F2A3A">
        <w:tc>
          <w:tcPr>
            <w:tcW w:w="2081" w:type="dxa"/>
          </w:tcPr>
          <w:p w14:paraId="2C639E2B" w14:textId="03C7B145" w:rsidR="009A4A43" w:rsidRPr="006E79A5" w:rsidRDefault="009A4A43" w:rsidP="006F2A3A">
            <w:pPr>
              <w:rPr>
                <w:color w:val="003399"/>
              </w:rPr>
            </w:pPr>
            <w:r w:rsidRPr="006E79A5">
              <w:rPr>
                <w:color w:val="003399"/>
              </w:rPr>
              <w:t>7/8/202</w:t>
            </w:r>
            <w:r w:rsidR="00975115" w:rsidRPr="006E79A5">
              <w:rPr>
                <w:color w:val="003399"/>
              </w:rPr>
              <w:t>5</w:t>
            </w:r>
          </w:p>
        </w:tc>
        <w:tc>
          <w:tcPr>
            <w:tcW w:w="2081" w:type="dxa"/>
          </w:tcPr>
          <w:p w14:paraId="04B7B3C9" w14:textId="77777777" w:rsidR="009A4A43" w:rsidRPr="006E79A5" w:rsidRDefault="009A4A43" w:rsidP="006F2A3A">
            <w:pPr>
              <w:rPr>
                <w:color w:val="003399"/>
              </w:rPr>
            </w:pPr>
            <w:r w:rsidRPr="006E79A5">
              <w:rPr>
                <w:color w:val="003399"/>
              </w:rPr>
              <w:t>0.7</w:t>
            </w:r>
          </w:p>
        </w:tc>
        <w:tc>
          <w:tcPr>
            <w:tcW w:w="2083" w:type="dxa"/>
          </w:tcPr>
          <w:p w14:paraId="1678E988" w14:textId="77777777" w:rsidR="009A4A43" w:rsidRPr="006E79A5" w:rsidRDefault="009A4A43" w:rsidP="006F2A3A">
            <w:pPr>
              <w:rPr>
                <w:color w:val="003399"/>
              </w:rPr>
            </w:pPr>
            <w:r w:rsidRPr="006E79A5">
              <w:rPr>
                <w:color w:val="003399"/>
              </w:rPr>
              <w:t>0.4</w:t>
            </w:r>
          </w:p>
        </w:tc>
        <w:tc>
          <w:tcPr>
            <w:tcW w:w="2083" w:type="dxa"/>
          </w:tcPr>
          <w:p w14:paraId="37A3D322" w14:textId="77777777" w:rsidR="009A4A43" w:rsidRPr="006E79A5" w:rsidRDefault="009A4A43" w:rsidP="006F2A3A">
            <w:pPr>
              <w:rPr>
                <w:color w:val="003399"/>
              </w:rPr>
            </w:pPr>
            <w:r w:rsidRPr="006E79A5">
              <w:rPr>
                <w:color w:val="003399"/>
              </w:rPr>
              <w:t>0.1</w:t>
            </w:r>
          </w:p>
        </w:tc>
        <w:tc>
          <w:tcPr>
            <w:tcW w:w="2076" w:type="dxa"/>
          </w:tcPr>
          <w:p w14:paraId="22E79931" w14:textId="77777777" w:rsidR="009A4A43" w:rsidRPr="006E79A5" w:rsidRDefault="009A4A43" w:rsidP="006F2A3A">
            <w:pPr>
              <w:rPr>
                <w:color w:val="003399"/>
              </w:rPr>
            </w:pPr>
            <w:r w:rsidRPr="006E79A5">
              <w:rPr>
                <w:color w:val="003399"/>
              </w:rPr>
              <w:t>0.4</w:t>
            </w:r>
          </w:p>
        </w:tc>
      </w:tr>
      <w:tr w:rsidR="009A4A43" w:rsidRPr="006E79A5" w14:paraId="20B5DD6D" w14:textId="77777777" w:rsidTr="006F2A3A">
        <w:tc>
          <w:tcPr>
            <w:tcW w:w="2081" w:type="dxa"/>
          </w:tcPr>
          <w:p w14:paraId="7A540158" w14:textId="525C4234" w:rsidR="009A4A43" w:rsidRPr="006E79A5" w:rsidRDefault="009A4A43" w:rsidP="006F2A3A">
            <w:pPr>
              <w:rPr>
                <w:color w:val="003399"/>
              </w:rPr>
            </w:pPr>
            <w:r w:rsidRPr="006E79A5">
              <w:rPr>
                <w:color w:val="003399"/>
              </w:rPr>
              <w:t>10/2/202</w:t>
            </w:r>
            <w:r w:rsidR="00975115" w:rsidRPr="006E79A5">
              <w:rPr>
                <w:color w:val="003399"/>
              </w:rPr>
              <w:t>5</w:t>
            </w:r>
          </w:p>
        </w:tc>
        <w:tc>
          <w:tcPr>
            <w:tcW w:w="2081" w:type="dxa"/>
          </w:tcPr>
          <w:p w14:paraId="03C48190" w14:textId="77777777" w:rsidR="009A4A43" w:rsidRPr="006E79A5" w:rsidRDefault="009A4A43" w:rsidP="006F2A3A">
            <w:pPr>
              <w:rPr>
                <w:color w:val="003399"/>
              </w:rPr>
            </w:pPr>
            <w:r w:rsidRPr="006E79A5">
              <w:rPr>
                <w:color w:val="003399"/>
              </w:rPr>
              <w:t>0.3</w:t>
            </w:r>
          </w:p>
        </w:tc>
        <w:tc>
          <w:tcPr>
            <w:tcW w:w="2083" w:type="dxa"/>
          </w:tcPr>
          <w:p w14:paraId="24AB16B4" w14:textId="77777777" w:rsidR="009A4A43" w:rsidRPr="006E79A5" w:rsidRDefault="009A4A43" w:rsidP="006F2A3A">
            <w:pPr>
              <w:rPr>
                <w:color w:val="003399"/>
              </w:rPr>
            </w:pPr>
            <w:r w:rsidRPr="006E79A5">
              <w:rPr>
                <w:color w:val="003399"/>
              </w:rPr>
              <w:t>0.4</w:t>
            </w:r>
          </w:p>
        </w:tc>
        <w:tc>
          <w:tcPr>
            <w:tcW w:w="2083" w:type="dxa"/>
          </w:tcPr>
          <w:p w14:paraId="5292C35E" w14:textId="77777777" w:rsidR="009A4A43" w:rsidRPr="006E79A5" w:rsidRDefault="009A4A43" w:rsidP="006F2A3A">
            <w:pPr>
              <w:rPr>
                <w:color w:val="003399"/>
              </w:rPr>
            </w:pPr>
            <w:r w:rsidRPr="006E79A5">
              <w:rPr>
                <w:color w:val="003399"/>
              </w:rPr>
              <w:t>0.2</w:t>
            </w:r>
          </w:p>
        </w:tc>
        <w:tc>
          <w:tcPr>
            <w:tcW w:w="2076" w:type="dxa"/>
          </w:tcPr>
          <w:p w14:paraId="635DCE07" w14:textId="77777777" w:rsidR="009A4A43" w:rsidRPr="006E79A5" w:rsidRDefault="009A4A43" w:rsidP="006F2A3A">
            <w:pPr>
              <w:rPr>
                <w:color w:val="003399"/>
              </w:rPr>
            </w:pPr>
            <w:r w:rsidRPr="006E79A5">
              <w:rPr>
                <w:color w:val="003399"/>
              </w:rPr>
              <w:t>0.3</w:t>
            </w:r>
          </w:p>
        </w:tc>
      </w:tr>
    </w:tbl>
    <w:p w14:paraId="31350B2B" w14:textId="77777777" w:rsidR="00B76BCF" w:rsidRPr="00D81ACD" w:rsidRDefault="00B76BCF" w:rsidP="008C4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rPr>
      </w:pPr>
    </w:p>
    <w:p w14:paraId="5A532C79" w14:textId="032B8424" w:rsidR="00B76BCF" w:rsidRPr="006E79A5" w:rsidRDefault="00CD0A94" w:rsidP="005D499B">
      <w:pPr>
        <w:tabs>
          <w:tab w:val="left" w:pos="0"/>
          <w:tab w:val="left" w:pos="2160"/>
        </w:tabs>
        <w:spacing w:after="0" w:line="240" w:lineRule="auto"/>
        <w:rPr>
          <w:rFonts w:ascii="Times New Roman" w:eastAsia="Times New Roman" w:hAnsi="Times New Roman" w:cs="Times New Roman"/>
          <w:b/>
          <w:color w:val="000000"/>
          <w:u w:val="single"/>
        </w:rPr>
      </w:pPr>
      <w:r w:rsidRPr="006E79A5">
        <w:rPr>
          <w:rFonts w:ascii="Times New Roman" w:eastAsia="Times New Roman" w:hAnsi="Times New Roman" w:cs="Times New Roman"/>
          <w:b/>
          <w:color w:val="000000"/>
          <w:u w:val="single"/>
        </w:rPr>
        <w:t>Disinfectant Residual</w:t>
      </w:r>
    </w:p>
    <w:p w14:paraId="4D32364E" w14:textId="77777777" w:rsidR="00262617" w:rsidRPr="006E79A5" w:rsidRDefault="00D53C34" w:rsidP="005D499B">
      <w:pPr>
        <w:pStyle w:val="ListParagraph"/>
        <w:numPr>
          <w:ilvl w:val="0"/>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C</w:t>
      </w:r>
      <w:r w:rsidR="008E57C1" w:rsidRPr="006E79A5">
        <w:rPr>
          <w:rFonts w:ascii="Times New Roman" w:eastAsia="Times New Roman" w:hAnsi="Times New Roman" w:cs="Times New Roman"/>
          <w:bCs/>
        </w:rPr>
        <w:t>hlorine/chloramines</w:t>
      </w:r>
    </w:p>
    <w:p w14:paraId="5FA799C9" w14:textId="77777777" w:rsidR="003B7026" w:rsidRPr="006E79A5" w:rsidRDefault="00262617" w:rsidP="00262617">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R</w:t>
      </w:r>
      <w:r w:rsidR="008E57C1" w:rsidRPr="006E79A5">
        <w:rPr>
          <w:rFonts w:ascii="Times New Roman" w:eastAsia="Times New Roman" w:hAnsi="Times New Roman" w:cs="Times New Roman"/>
          <w:bCs/>
        </w:rPr>
        <w:t xml:space="preserve">ecord the running annual average (RAA) in “Your Water” column.  </w:t>
      </w:r>
    </w:p>
    <w:p w14:paraId="59A45164" w14:textId="77777777" w:rsidR="003B7026" w:rsidRPr="006E79A5" w:rsidRDefault="008E57C1" w:rsidP="00262617">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bCs/>
        </w:rPr>
        <w:t xml:space="preserve">The range should be the lowest to highest results of all compliance samples. </w:t>
      </w:r>
    </w:p>
    <w:p w14:paraId="0F32175F" w14:textId="3171BDC2" w:rsidR="00D53C34" w:rsidRPr="006E79A5" w:rsidRDefault="008E57C1" w:rsidP="00262617">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You may retrieve this information which is already calculated for you by going to</w:t>
      </w:r>
      <w:r w:rsidR="003B7026" w:rsidRPr="006E79A5">
        <w:rPr>
          <w:rFonts w:ascii="Times New Roman" w:eastAsia="Times New Roman" w:hAnsi="Times New Roman" w:cs="Times New Roman"/>
        </w:rPr>
        <w:t xml:space="preserve"> </w:t>
      </w:r>
      <w:hyperlink r:id="rId35" w:history="1">
        <w:r w:rsidR="003B7026" w:rsidRPr="006E79A5">
          <w:rPr>
            <w:rStyle w:val="Hyperlink"/>
            <w:rFonts w:ascii="Times New Roman" w:eastAsia="Times New Roman" w:hAnsi="Times New Roman" w:cs="Times New Roman"/>
          </w:rPr>
          <w:t>Drinking Water Watch</w:t>
        </w:r>
      </w:hyperlink>
      <w:r w:rsidR="009F554A">
        <w:t xml:space="preserve"> (</w:t>
      </w:r>
      <w:hyperlink r:id="rId36" w:history="1">
        <w:r w:rsidR="009F554A" w:rsidRPr="00FC378F">
          <w:rPr>
            <w:rStyle w:val="Hyperlink"/>
          </w:rPr>
          <w:t>https://www.pwss.enr.state.nc.us/NCDWW2</w:t>
        </w:r>
      </w:hyperlink>
      <w:r w:rsidR="009F554A">
        <w:t xml:space="preserve">) </w:t>
      </w:r>
    </w:p>
    <w:p w14:paraId="51C90D9F" w14:textId="77777777" w:rsidR="00D53C34" w:rsidRPr="006E79A5" w:rsidRDefault="008E57C1" w:rsidP="003B7026">
      <w:pPr>
        <w:pStyle w:val="ListParagraph"/>
        <w:numPr>
          <w:ilvl w:val="2"/>
          <w:numId w:val="18"/>
        </w:numPr>
        <w:spacing w:after="0" w:line="240" w:lineRule="auto"/>
        <w:rPr>
          <w:rFonts w:ascii="Times New Roman" w:eastAsia="Times New Roman" w:hAnsi="Times New Roman" w:cs="Times New Roman"/>
        </w:rPr>
      </w:pPr>
      <w:r w:rsidRPr="006E79A5">
        <w:rPr>
          <w:rFonts w:ascii="Times New Roman" w:hAnsi="Times New Roman" w:cs="Times New Roman"/>
        </w:rPr>
        <w:t>Enter your water system ID number (i.e. NC9999999, no dashes) click Search</w:t>
      </w:r>
    </w:p>
    <w:p w14:paraId="07EA4186" w14:textId="77777777" w:rsidR="00D53C34" w:rsidRPr="006E79A5" w:rsidRDefault="008E57C1" w:rsidP="003B7026">
      <w:pPr>
        <w:pStyle w:val="ListParagraph"/>
        <w:numPr>
          <w:ilvl w:val="2"/>
          <w:numId w:val="18"/>
        </w:numPr>
        <w:spacing w:after="0" w:line="240" w:lineRule="auto"/>
        <w:rPr>
          <w:rFonts w:ascii="Times New Roman" w:eastAsia="Times New Roman" w:hAnsi="Times New Roman" w:cs="Times New Roman"/>
        </w:rPr>
      </w:pPr>
      <w:r w:rsidRPr="006E79A5">
        <w:rPr>
          <w:rFonts w:ascii="Times New Roman" w:hAnsi="Times New Roman" w:cs="Times New Roman"/>
        </w:rPr>
        <w:t>On this page, click on the water system ID number</w:t>
      </w:r>
    </w:p>
    <w:p w14:paraId="3842867C" w14:textId="214D06B8" w:rsidR="00D53C34" w:rsidRPr="006E79A5" w:rsidRDefault="008E57C1" w:rsidP="003B7026">
      <w:pPr>
        <w:pStyle w:val="ListParagraph"/>
        <w:numPr>
          <w:ilvl w:val="2"/>
          <w:numId w:val="18"/>
        </w:numPr>
        <w:spacing w:after="0" w:line="240" w:lineRule="auto"/>
        <w:rPr>
          <w:rFonts w:ascii="Times New Roman" w:eastAsia="Times New Roman" w:hAnsi="Times New Roman" w:cs="Times New Roman"/>
        </w:rPr>
      </w:pPr>
      <w:r w:rsidRPr="006E79A5">
        <w:rPr>
          <w:rFonts w:ascii="Times New Roman" w:hAnsi="Times New Roman" w:cs="Times New Roman"/>
        </w:rPr>
        <w:t>On the next page that appears, select the “Residual Disinfectant (for CCR)</w:t>
      </w:r>
      <w:r w:rsidR="004B19CD">
        <w:rPr>
          <w:rFonts w:ascii="Times New Roman" w:hAnsi="Times New Roman" w:cs="Times New Roman"/>
        </w:rPr>
        <w:t>”</w:t>
      </w:r>
      <w:r w:rsidRPr="006E79A5">
        <w:rPr>
          <w:rFonts w:ascii="Times New Roman" w:hAnsi="Times New Roman" w:cs="Times New Roman"/>
        </w:rPr>
        <w:t xml:space="preserve"> link</w:t>
      </w:r>
    </w:p>
    <w:p w14:paraId="1BB0F625" w14:textId="6546818E" w:rsidR="009F0FB7" w:rsidRPr="006E79A5" w:rsidRDefault="00363560" w:rsidP="008E57C1">
      <w:pPr>
        <w:pStyle w:val="ListParagraph"/>
        <w:numPr>
          <w:ilvl w:val="1"/>
          <w:numId w:val="18"/>
        </w:numPr>
        <w:spacing w:after="0" w:line="240" w:lineRule="auto"/>
        <w:rPr>
          <w:rFonts w:ascii="Times New Roman" w:eastAsia="Times New Roman" w:hAnsi="Times New Roman" w:cs="Times New Roman"/>
        </w:rPr>
      </w:pPr>
      <w:r w:rsidRPr="006E79A5">
        <w:rPr>
          <w:rFonts w:ascii="Times New Roman" w:eastAsia="Times New Roman" w:hAnsi="Times New Roman" w:cs="Times New Roman"/>
        </w:rPr>
        <w:t xml:space="preserve">EXAMPLE: </w:t>
      </w:r>
      <w:r w:rsidR="008E57C1" w:rsidRPr="006E79A5">
        <w:rPr>
          <w:rFonts w:ascii="Times New Roman" w:eastAsia="Times New Roman" w:hAnsi="Times New Roman" w:cs="Times New Roman"/>
        </w:rPr>
        <w:t>If you choose to calculate the highest RAA yourself, here is an example:</w:t>
      </w:r>
      <w:r w:rsidR="009F0FB7" w:rsidRPr="00D81ACD">
        <w:rPr>
          <w:rFonts w:ascii="Times New Roman" w:hAnsi="Times New Roman"/>
          <w:spacing w:val="-5"/>
        </w:rPr>
        <w:t xml:space="preserve"> </w:t>
      </w:r>
    </w:p>
    <w:p w14:paraId="31371D92" w14:textId="573D9954" w:rsidR="008E57C1" w:rsidRPr="00D81ACD" w:rsidRDefault="009F0FB7" w:rsidP="00F45070">
      <w:pPr>
        <w:pStyle w:val="ListParagraph"/>
        <w:numPr>
          <w:ilvl w:val="2"/>
          <w:numId w:val="18"/>
        </w:numPr>
        <w:spacing w:after="0" w:line="240" w:lineRule="auto"/>
        <w:rPr>
          <w:rFonts w:ascii="Times New Roman" w:eastAsia="Times New Roman" w:hAnsi="Times New Roman" w:cs="Times New Roman"/>
        </w:rPr>
      </w:pPr>
      <w:r w:rsidRPr="00D81ACD">
        <w:rPr>
          <w:rFonts w:ascii="Times New Roman" w:hAnsi="Times New Roman"/>
          <w:spacing w:val="-5"/>
        </w:rPr>
        <w:t>Gray h</w:t>
      </w:r>
      <w:r w:rsidRPr="00D81ACD">
        <w:rPr>
          <w:rFonts w:ascii="Times New Roman" w:hAnsi="Times New Roman"/>
        </w:rPr>
        <w:t>ighlighted numbers in table below represent the range and the RAA.  These are the numbers that should be included in the table in your CCR.</w:t>
      </w:r>
      <w:r w:rsidR="00F45070">
        <w:rPr>
          <w:rFonts w:ascii="Times New Roman" w:hAnsi="Times New Roman"/>
        </w:rPr>
        <w:t xml:space="preserve">  </w:t>
      </w:r>
      <w:r w:rsidRPr="00D81ACD">
        <w:rPr>
          <w:rFonts w:ascii="Times New Roman" w:hAnsi="Times New Roman"/>
        </w:rPr>
        <w:t>The table below is for calculation purposes and should not be included in your CCR.</w:t>
      </w:r>
    </w:p>
    <w:tbl>
      <w:tblPr>
        <w:tblW w:w="10355"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600" w:firstRow="0" w:lastRow="0" w:firstColumn="0" w:lastColumn="0" w:noHBand="1" w:noVBand="1"/>
      </w:tblPr>
      <w:tblGrid>
        <w:gridCol w:w="1625"/>
        <w:gridCol w:w="727"/>
        <w:gridCol w:w="728"/>
        <w:gridCol w:w="727"/>
        <w:gridCol w:w="728"/>
        <w:gridCol w:w="727"/>
        <w:gridCol w:w="728"/>
        <w:gridCol w:w="727"/>
        <w:gridCol w:w="728"/>
        <w:gridCol w:w="727"/>
        <w:gridCol w:w="728"/>
        <w:gridCol w:w="727"/>
        <w:gridCol w:w="728"/>
      </w:tblGrid>
      <w:tr w:rsidR="008E57C1" w:rsidRPr="006E79A5" w14:paraId="21C6FFC3" w14:textId="77777777" w:rsidTr="003B1918">
        <w:trPr>
          <w:trHeight w:hRule="exact" w:val="712"/>
          <w:jc w:val="center"/>
        </w:trPr>
        <w:tc>
          <w:tcPr>
            <w:tcW w:w="1625" w:type="dxa"/>
            <w:vAlign w:val="center"/>
          </w:tcPr>
          <w:p w14:paraId="2A763C63" w14:textId="77777777" w:rsidR="008E57C1" w:rsidRPr="00D81ACD" w:rsidRDefault="008E57C1" w:rsidP="000E4282">
            <w:pPr>
              <w:autoSpaceDE w:val="0"/>
              <w:autoSpaceDN w:val="0"/>
              <w:adjustRightInd w:val="0"/>
              <w:spacing w:before="6" w:after="0" w:line="100" w:lineRule="exact"/>
              <w:rPr>
                <w:rFonts w:ascii="Times New Roman" w:hAnsi="Times New Roman"/>
              </w:rPr>
            </w:pPr>
          </w:p>
          <w:p w14:paraId="14F76D58" w14:textId="77777777" w:rsidR="008E57C1" w:rsidRPr="00D81ACD" w:rsidRDefault="008E57C1" w:rsidP="000E4282">
            <w:pPr>
              <w:autoSpaceDE w:val="0"/>
              <w:autoSpaceDN w:val="0"/>
              <w:adjustRightInd w:val="0"/>
              <w:spacing w:after="0" w:line="240" w:lineRule="auto"/>
              <w:ind w:left="85" w:right="-20"/>
              <w:rPr>
                <w:rFonts w:ascii="Times New Roman" w:hAnsi="Times New Roman"/>
              </w:rPr>
            </w:pPr>
            <w:r w:rsidRPr="00D81ACD">
              <w:rPr>
                <w:rFonts w:ascii="Times New Roman" w:hAnsi="Times New Roman"/>
                <w:b/>
              </w:rPr>
              <w:t>S</w:t>
            </w:r>
            <w:r w:rsidRPr="00D81ACD">
              <w:rPr>
                <w:rFonts w:ascii="Times New Roman" w:hAnsi="Times New Roman"/>
                <w:b/>
                <w:spacing w:val="1"/>
              </w:rPr>
              <w:t>a</w:t>
            </w:r>
            <w:r w:rsidRPr="00D81ACD">
              <w:rPr>
                <w:rFonts w:ascii="Times New Roman" w:hAnsi="Times New Roman"/>
                <w:b/>
              </w:rPr>
              <w:t>mples</w:t>
            </w:r>
            <w:r w:rsidRPr="00D81ACD">
              <w:rPr>
                <w:rFonts w:ascii="Times New Roman" w:hAnsi="Times New Roman"/>
                <w:b/>
                <w:spacing w:val="-8"/>
              </w:rPr>
              <w:t xml:space="preserve"> </w:t>
            </w:r>
            <w:r w:rsidRPr="00D81ACD">
              <w:rPr>
                <w:rFonts w:ascii="Times New Roman" w:hAnsi="Times New Roman"/>
                <w:b/>
              </w:rPr>
              <w:t>(p</w:t>
            </w:r>
            <w:r w:rsidRPr="00D81ACD">
              <w:rPr>
                <w:rFonts w:ascii="Times New Roman" w:hAnsi="Times New Roman"/>
                <w:b/>
                <w:spacing w:val="2"/>
              </w:rPr>
              <w:t>p</w:t>
            </w:r>
            <w:r w:rsidRPr="00D81ACD">
              <w:rPr>
                <w:rFonts w:ascii="Times New Roman" w:hAnsi="Times New Roman"/>
                <w:b/>
              </w:rPr>
              <w:t>m)</w:t>
            </w:r>
          </w:p>
        </w:tc>
        <w:tc>
          <w:tcPr>
            <w:tcW w:w="727" w:type="dxa"/>
            <w:vAlign w:val="center"/>
          </w:tcPr>
          <w:p w14:paraId="732A9877"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Ja</w:t>
            </w:r>
            <w:r w:rsidRPr="00D81ACD">
              <w:rPr>
                <w:rFonts w:ascii="Times New Roman" w:hAnsi="Times New Roman"/>
                <w:b/>
              </w:rPr>
              <w:t>n.</w:t>
            </w:r>
          </w:p>
          <w:p w14:paraId="442802B8" w14:textId="5E358395" w:rsidR="008E57C1" w:rsidRPr="00D81ACD" w:rsidRDefault="00975115"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2025</w:t>
            </w:r>
          </w:p>
        </w:tc>
        <w:tc>
          <w:tcPr>
            <w:tcW w:w="728" w:type="dxa"/>
            <w:vAlign w:val="center"/>
          </w:tcPr>
          <w:p w14:paraId="4DFD1F7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Feb.</w:t>
            </w:r>
          </w:p>
          <w:p w14:paraId="02ADE5AA" w14:textId="0C80334D"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645069C5"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M</w:t>
            </w:r>
            <w:r w:rsidRPr="00D81ACD">
              <w:rPr>
                <w:rFonts w:ascii="Times New Roman" w:hAnsi="Times New Roman"/>
                <w:b/>
                <w:spacing w:val="1"/>
              </w:rPr>
              <w:t>ar</w:t>
            </w:r>
            <w:r w:rsidRPr="00D81ACD">
              <w:rPr>
                <w:rFonts w:ascii="Times New Roman" w:hAnsi="Times New Roman"/>
                <w:b/>
              </w:rPr>
              <w:t>.</w:t>
            </w:r>
          </w:p>
          <w:p w14:paraId="7BF6A18D" w14:textId="0D803604"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3FA0A026"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Apr.</w:t>
            </w:r>
          </w:p>
          <w:p w14:paraId="102CAA73" w14:textId="743A199A"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1C93ACAF"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M</w:t>
            </w:r>
            <w:r w:rsidRPr="00D81ACD">
              <w:rPr>
                <w:rFonts w:ascii="Times New Roman" w:hAnsi="Times New Roman"/>
                <w:b/>
                <w:spacing w:val="1"/>
              </w:rPr>
              <w:t>a</w:t>
            </w:r>
            <w:r w:rsidRPr="00D81ACD">
              <w:rPr>
                <w:rFonts w:ascii="Times New Roman" w:hAnsi="Times New Roman"/>
                <w:b/>
              </w:rPr>
              <w:t>y</w:t>
            </w:r>
          </w:p>
          <w:p w14:paraId="6854842C" w14:textId="565240F0"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0D5F7A95"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J</w:t>
            </w:r>
            <w:r w:rsidRPr="00D81ACD">
              <w:rPr>
                <w:rFonts w:ascii="Times New Roman" w:hAnsi="Times New Roman"/>
                <w:b/>
              </w:rPr>
              <w:t>un.</w:t>
            </w:r>
          </w:p>
          <w:p w14:paraId="22EE5D81" w14:textId="7967D970"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2D85DA42"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J</w:t>
            </w:r>
            <w:r w:rsidRPr="00D81ACD">
              <w:rPr>
                <w:rFonts w:ascii="Times New Roman" w:hAnsi="Times New Roman"/>
                <w:b/>
              </w:rPr>
              <w:t>ul.</w:t>
            </w:r>
          </w:p>
          <w:p w14:paraId="0312D8E4" w14:textId="444F9282"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05175E2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Au</w:t>
            </w:r>
            <w:r w:rsidRPr="00D81ACD">
              <w:rPr>
                <w:rFonts w:ascii="Times New Roman" w:hAnsi="Times New Roman"/>
                <w:b/>
                <w:spacing w:val="1"/>
              </w:rPr>
              <w:t>g</w:t>
            </w:r>
            <w:r w:rsidRPr="00D81ACD">
              <w:rPr>
                <w:rFonts w:ascii="Times New Roman" w:hAnsi="Times New Roman"/>
                <w:b/>
              </w:rPr>
              <w:t>.</w:t>
            </w:r>
          </w:p>
          <w:p w14:paraId="6C84926E" w14:textId="112E86AC"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34F26BA1"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Sept.</w:t>
            </w:r>
          </w:p>
          <w:p w14:paraId="5317DCC6" w14:textId="7D9145CE"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8" w:type="dxa"/>
            <w:vAlign w:val="center"/>
          </w:tcPr>
          <w:p w14:paraId="557D773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Oct.</w:t>
            </w:r>
          </w:p>
          <w:p w14:paraId="49543ACC" w14:textId="4DBCB11A"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c>
          <w:tcPr>
            <w:tcW w:w="727" w:type="dxa"/>
            <w:vAlign w:val="center"/>
          </w:tcPr>
          <w:p w14:paraId="3F608392"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spacing w:val="1"/>
              </w:rPr>
            </w:pPr>
            <w:r w:rsidRPr="00D81ACD">
              <w:rPr>
                <w:rFonts w:ascii="Times New Roman" w:hAnsi="Times New Roman"/>
                <w:b/>
              </w:rPr>
              <w:t>N</w:t>
            </w:r>
            <w:r w:rsidRPr="00D81ACD">
              <w:rPr>
                <w:rFonts w:ascii="Times New Roman" w:hAnsi="Times New Roman"/>
                <w:b/>
                <w:spacing w:val="1"/>
              </w:rPr>
              <w:t>ov.</w:t>
            </w:r>
          </w:p>
          <w:p w14:paraId="74A43B3F" w14:textId="555DA70B"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spacing w:val="1"/>
              </w:rPr>
              <w:t>202</w:t>
            </w:r>
            <w:r w:rsidR="004665A4" w:rsidRPr="00D81ACD">
              <w:rPr>
                <w:rFonts w:ascii="Times New Roman" w:hAnsi="Times New Roman"/>
                <w:b/>
                <w:spacing w:val="1"/>
              </w:rPr>
              <w:t>5</w:t>
            </w:r>
          </w:p>
        </w:tc>
        <w:tc>
          <w:tcPr>
            <w:tcW w:w="728" w:type="dxa"/>
            <w:vAlign w:val="center"/>
          </w:tcPr>
          <w:p w14:paraId="5B81DD77"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Dec.</w:t>
            </w:r>
          </w:p>
          <w:p w14:paraId="201A088E" w14:textId="58BC9552" w:rsidR="008E57C1" w:rsidRPr="00D81ACD" w:rsidRDefault="008E57C1" w:rsidP="000E4282">
            <w:pPr>
              <w:autoSpaceDE w:val="0"/>
              <w:autoSpaceDN w:val="0"/>
              <w:adjustRightInd w:val="0"/>
              <w:spacing w:after="0" w:line="240" w:lineRule="auto"/>
              <w:ind w:right="-20"/>
              <w:jc w:val="center"/>
              <w:rPr>
                <w:rFonts w:ascii="Times New Roman" w:hAnsi="Times New Roman"/>
                <w:b/>
              </w:rPr>
            </w:pPr>
            <w:r w:rsidRPr="00D81ACD">
              <w:rPr>
                <w:rFonts w:ascii="Times New Roman" w:hAnsi="Times New Roman"/>
                <w:b/>
              </w:rPr>
              <w:t>202</w:t>
            </w:r>
            <w:r w:rsidR="004665A4" w:rsidRPr="00D81ACD">
              <w:rPr>
                <w:rFonts w:ascii="Times New Roman" w:hAnsi="Times New Roman"/>
                <w:b/>
              </w:rPr>
              <w:t>5</w:t>
            </w:r>
          </w:p>
        </w:tc>
      </w:tr>
      <w:tr w:rsidR="008E57C1" w:rsidRPr="006E79A5" w14:paraId="4CF9525D" w14:textId="77777777" w:rsidTr="00D81ACD">
        <w:trPr>
          <w:trHeight w:hRule="exact" w:val="1450"/>
          <w:jc w:val="center"/>
        </w:trPr>
        <w:tc>
          <w:tcPr>
            <w:tcW w:w="1625" w:type="dxa"/>
            <w:vAlign w:val="center"/>
          </w:tcPr>
          <w:p w14:paraId="6A4E9CF3" w14:textId="77777777" w:rsidR="008E57C1" w:rsidRPr="00D81ACD" w:rsidRDefault="008E57C1" w:rsidP="000E4282">
            <w:pPr>
              <w:autoSpaceDE w:val="0"/>
              <w:autoSpaceDN w:val="0"/>
              <w:adjustRightInd w:val="0"/>
              <w:spacing w:before="95" w:after="0" w:line="240" w:lineRule="auto"/>
              <w:ind w:right="-20"/>
              <w:rPr>
                <w:rFonts w:ascii="Times New Roman" w:hAnsi="Times New Roman"/>
              </w:rPr>
            </w:pPr>
            <w:r w:rsidRPr="00D81ACD">
              <w:rPr>
                <w:rFonts w:ascii="Times New Roman" w:hAnsi="Times New Roman"/>
                <w:b/>
              </w:rPr>
              <w:t>All results for specified month</w:t>
            </w:r>
          </w:p>
        </w:tc>
        <w:tc>
          <w:tcPr>
            <w:tcW w:w="727" w:type="dxa"/>
            <w:vAlign w:val="center"/>
          </w:tcPr>
          <w:p w14:paraId="64E8108F"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35D0289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0DB15517"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671A03FB"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2.9</w:t>
            </w:r>
          </w:p>
          <w:p w14:paraId="6C17AFF6"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2.2</w:t>
            </w:r>
          </w:p>
          <w:p w14:paraId="63C6734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rPr>
            </w:pPr>
          </w:p>
        </w:tc>
        <w:tc>
          <w:tcPr>
            <w:tcW w:w="728" w:type="dxa"/>
            <w:vAlign w:val="center"/>
          </w:tcPr>
          <w:p w14:paraId="4F40DE2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06967D72"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56572FA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1.9</w:t>
            </w:r>
          </w:p>
          <w:p w14:paraId="69CB8D6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3.0</w:t>
            </w:r>
          </w:p>
          <w:p w14:paraId="40FBA42B"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2.9</w:t>
            </w:r>
          </w:p>
        </w:tc>
        <w:tc>
          <w:tcPr>
            <w:tcW w:w="727" w:type="dxa"/>
            <w:vAlign w:val="center"/>
          </w:tcPr>
          <w:p w14:paraId="10D5EEF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7A3D88C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25B4BDE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21E5A2E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highlight w:val="lightGray"/>
              </w:rPr>
              <w:t>3.3</w:t>
            </w:r>
          </w:p>
          <w:p w14:paraId="01A65D6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2.4</w:t>
            </w:r>
          </w:p>
          <w:p w14:paraId="665A96E1" w14:textId="77777777" w:rsidR="008E57C1" w:rsidRPr="00D81ACD" w:rsidRDefault="008E57C1" w:rsidP="000E4282">
            <w:pPr>
              <w:autoSpaceDE w:val="0"/>
              <w:autoSpaceDN w:val="0"/>
              <w:adjustRightInd w:val="0"/>
              <w:spacing w:before="94" w:after="0" w:line="240" w:lineRule="auto"/>
              <w:ind w:left="199" w:right="-20"/>
              <w:rPr>
                <w:rFonts w:ascii="Times New Roman" w:hAnsi="Times New Roman"/>
              </w:rPr>
            </w:pPr>
          </w:p>
        </w:tc>
        <w:tc>
          <w:tcPr>
            <w:tcW w:w="728" w:type="dxa"/>
            <w:vAlign w:val="center"/>
          </w:tcPr>
          <w:p w14:paraId="3C5B1ABE"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0E1DCAA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27F37A00"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2.0</w:t>
            </w:r>
          </w:p>
          <w:p w14:paraId="429C20F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7AA9DB87"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2.1</w:t>
            </w:r>
          </w:p>
          <w:p w14:paraId="6157B989" w14:textId="77777777" w:rsidR="008E57C1" w:rsidRPr="00D81ACD" w:rsidRDefault="008E57C1" w:rsidP="000E4282">
            <w:pPr>
              <w:autoSpaceDE w:val="0"/>
              <w:autoSpaceDN w:val="0"/>
              <w:adjustRightInd w:val="0"/>
              <w:spacing w:before="94" w:after="0" w:line="240" w:lineRule="auto"/>
              <w:ind w:left="193" w:right="-20"/>
              <w:rPr>
                <w:rFonts w:ascii="Times New Roman" w:hAnsi="Times New Roman"/>
              </w:rPr>
            </w:pPr>
          </w:p>
        </w:tc>
        <w:tc>
          <w:tcPr>
            <w:tcW w:w="727" w:type="dxa"/>
            <w:vAlign w:val="center"/>
          </w:tcPr>
          <w:p w14:paraId="7D75A16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24BD9DB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0.9</w:t>
            </w:r>
          </w:p>
          <w:p w14:paraId="195889C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1.6</w:t>
            </w:r>
          </w:p>
          <w:p w14:paraId="74A9E99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1.8</w:t>
            </w:r>
          </w:p>
          <w:p w14:paraId="357300FA" w14:textId="77777777" w:rsidR="008E57C1" w:rsidRPr="00D81ACD" w:rsidRDefault="008E57C1" w:rsidP="000E4282">
            <w:pPr>
              <w:autoSpaceDE w:val="0"/>
              <w:autoSpaceDN w:val="0"/>
              <w:adjustRightInd w:val="0"/>
              <w:spacing w:before="94" w:after="0" w:line="240" w:lineRule="auto"/>
              <w:ind w:left="192" w:right="-20"/>
              <w:rPr>
                <w:rFonts w:ascii="Times New Roman" w:hAnsi="Times New Roman"/>
              </w:rPr>
            </w:pPr>
            <w:r w:rsidRPr="00D81ACD">
              <w:rPr>
                <w:rFonts w:ascii="Times New Roman" w:hAnsi="Times New Roman"/>
                <w:spacing w:val="1"/>
              </w:rPr>
              <w:t>2.3</w:t>
            </w:r>
          </w:p>
        </w:tc>
        <w:tc>
          <w:tcPr>
            <w:tcW w:w="728" w:type="dxa"/>
            <w:vAlign w:val="center"/>
          </w:tcPr>
          <w:p w14:paraId="17F93670"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4EAA2254"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6FF3E0D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7A052FEE"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3.3</w:t>
            </w:r>
          </w:p>
          <w:p w14:paraId="340CB4A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2.4</w:t>
            </w:r>
          </w:p>
          <w:p w14:paraId="667C0406" w14:textId="77777777" w:rsidR="008E57C1" w:rsidRPr="00D81ACD" w:rsidRDefault="008E57C1" w:rsidP="000E4282">
            <w:pPr>
              <w:autoSpaceDE w:val="0"/>
              <w:autoSpaceDN w:val="0"/>
              <w:adjustRightInd w:val="0"/>
              <w:spacing w:before="94" w:after="0" w:line="240" w:lineRule="auto"/>
              <w:ind w:left="187" w:right="-20"/>
              <w:rPr>
                <w:rFonts w:ascii="Times New Roman" w:hAnsi="Times New Roman"/>
              </w:rPr>
            </w:pPr>
          </w:p>
        </w:tc>
        <w:tc>
          <w:tcPr>
            <w:tcW w:w="727" w:type="dxa"/>
            <w:vAlign w:val="center"/>
          </w:tcPr>
          <w:p w14:paraId="3EB33658"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1.2</w:t>
            </w:r>
          </w:p>
          <w:p w14:paraId="7C38917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highlight w:val="lightGray"/>
              </w:rPr>
              <w:t>0.6</w:t>
            </w:r>
          </w:p>
          <w:p w14:paraId="2131E86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12ADDDF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1.6</w:t>
            </w:r>
          </w:p>
          <w:p w14:paraId="3329DE38" w14:textId="77777777" w:rsidR="008E57C1" w:rsidRPr="00D81ACD" w:rsidRDefault="008E57C1" w:rsidP="000E4282">
            <w:pPr>
              <w:autoSpaceDE w:val="0"/>
              <w:autoSpaceDN w:val="0"/>
              <w:adjustRightInd w:val="0"/>
              <w:spacing w:before="94" w:after="0" w:line="240" w:lineRule="auto"/>
              <w:ind w:left="177" w:right="-20"/>
              <w:rPr>
                <w:rFonts w:ascii="Times New Roman" w:hAnsi="Times New Roman"/>
              </w:rPr>
            </w:pPr>
            <w:r w:rsidRPr="00D81ACD">
              <w:rPr>
                <w:rFonts w:ascii="Times New Roman" w:hAnsi="Times New Roman"/>
                <w:spacing w:val="1"/>
              </w:rPr>
              <w:t>2.1</w:t>
            </w:r>
          </w:p>
        </w:tc>
        <w:tc>
          <w:tcPr>
            <w:tcW w:w="728" w:type="dxa"/>
            <w:vAlign w:val="center"/>
          </w:tcPr>
          <w:p w14:paraId="683EE3BB"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4FB3718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3216ED6F"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2.0</w:t>
            </w:r>
          </w:p>
          <w:p w14:paraId="349F874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671675D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2.1</w:t>
            </w:r>
          </w:p>
          <w:p w14:paraId="63B42713" w14:textId="77777777" w:rsidR="008E57C1" w:rsidRPr="00D81ACD" w:rsidRDefault="008E57C1" w:rsidP="000E4282">
            <w:pPr>
              <w:autoSpaceDE w:val="0"/>
              <w:autoSpaceDN w:val="0"/>
              <w:adjustRightInd w:val="0"/>
              <w:spacing w:before="94" w:after="0" w:line="240" w:lineRule="auto"/>
              <w:ind w:left="194" w:right="-20"/>
              <w:rPr>
                <w:rFonts w:ascii="Times New Roman" w:hAnsi="Times New Roman"/>
              </w:rPr>
            </w:pPr>
          </w:p>
        </w:tc>
        <w:tc>
          <w:tcPr>
            <w:tcW w:w="727" w:type="dxa"/>
            <w:vAlign w:val="center"/>
          </w:tcPr>
          <w:p w14:paraId="114BFFE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2BA558B9"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01498B3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1.9</w:t>
            </w:r>
          </w:p>
          <w:p w14:paraId="7D6DDCC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3.0</w:t>
            </w:r>
          </w:p>
          <w:p w14:paraId="7ABB6913" w14:textId="77777777" w:rsidR="008E57C1" w:rsidRPr="00D81ACD" w:rsidRDefault="008E57C1" w:rsidP="000E4282">
            <w:pPr>
              <w:autoSpaceDE w:val="0"/>
              <w:autoSpaceDN w:val="0"/>
              <w:adjustRightInd w:val="0"/>
              <w:spacing w:before="94" w:after="0" w:line="240" w:lineRule="auto"/>
              <w:ind w:left="190" w:right="-20"/>
              <w:rPr>
                <w:rFonts w:ascii="Times New Roman" w:hAnsi="Times New Roman"/>
              </w:rPr>
            </w:pPr>
            <w:r w:rsidRPr="00D81ACD">
              <w:rPr>
                <w:rFonts w:ascii="Times New Roman" w:hAnsi="Times New Roman"/>
                <w:spacing w:val="1"/>
              </w:rPr>
              <w:t>2.9</w:t>
            </w:r>
          </w:p>
        </w:tc>
        <w:tc>
          <w:tcPr>
            <w:tcW w:w="728" w:type="dxa"/>
            <w:vAlign w:val="center"/>
          </w:tcPr>
          <w:p w14:paraId="02BAFED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1.0</w:t>
            </w:r>
          </w:p>
          <w:p w14:paraId="5ACFE24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1.5</w:t>
            </w:r>
          </w:p>
          <w:p w14:paraId="742801D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3DDBED0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3.3</w:t>
            </w:r>
          </w:p>
          <w:p w14:paraId="3921D21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2.4</w:t>
            </w:r>
          </w:p>
          <w:p w14:paraId="6185389B" w14:textId="77777777" w:rsidR="008E57C1" w:rsidRPr="00D81ACD" w:rsidRDefault="008E57C1" w:rsidP="000E4282">
            <w:pPr>
              <w:autoSpaceDE w:val="0"/>
              <w:autoSpaceDN w:val="0"/>
              <w:adjustRightInd w:val="0"/>
              <w:spacing w:before="94" w:after="0" w:line="240" w:lineRule="auto"/>
              <w:ind w:left="138" w:right="-20"/>
              <w:rPr>
                <w:rFonts w:ascii="Times New Roman" w:hAnsi="Times New Roman"/>
              </w:rPr>
            </w:pPr>
          </w:p>
        </w:tc>
        <w:tc>
          <w:tcPr>
            <w:tcW w:w="727" w:type="dxa"/>
            <w:vAlign w:val="center"/>
          </w:tcPr>
          <w:p w14:paraId="4ED98F5D"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1.4</w:t>
            </w:r>
          </w:p>
          <w:p w14:paraId="0B5DC2B2"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0.9</w:t>
            </w:r>
          </w:p>
          <w:p w14:paraId="2702ED5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1.6</w:t>
            </w:r>
          </w:p>
          <w:p w14:paraId="365747A5"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1.8</w:t>
            </w:r>
          </w:p>
          <w:p w14:paraId="4D644B26" w14:textId="77777777" w:rsidR="008E57C1" w:rsidRPr="00D81ACD" w:rsidRDefault="008E57C1" w:rsidP="000E4282">
            <w:pPr>
              <w:autoSpaceDE w:val="0"/>
              <w:autoSpaceDN w:val="0"/>
              <w:adjustRightInd w:val="0"/>
              <w:spacing w:before="94" w:after="0" w:line="240" w:lineRule="auto"/>
              <w:ind w:left="151" w:right="-20"/>
              <w:rPr>
                <w:rFonts w:ascii="Times New Roman" w:hAnsi="Times New Roman"/>
              </w:rPr>
            </w:pPr>
            <w:r w:rsidRPr="00D81ACD">
              <w:rPr>
                <w:rFonts w:ascii="Times New Roman" w:hAnsi="Times New Roman"/>
                <w:spacing w:val="1"/>
              </w:rPr>
              <w:t>2.3</w:t>
            </w:r>
          </w:p>
        </w:tc>
        <w:tc>
          <w:tcPr>
            <w:tcW w:w="728" w:type="dxa"/>
            <w:vAlign w:val="center"/>
          </w:tcPr>
          <w:p w14:paraId="1BA3D237"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1.1</w:t>
            </w:r>
          </w:p>
          <w:p w14:paraId="76C4408C"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1.7</w:t>
            </w:r>
          </w:p>
          <w:p w14:paraId="61ED4061"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2.3</w:t>
            </w:r>
          </w:p>
          <w:p w14:paraId="65CBBD73"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3.3</w:t>
            </w:r>
          </w:p>
          <w:p w14:paraId="542FDA6A" w14:textId="77777777" w:rsidR="008E57C1" w:rsidRPr="00D81ACD" w:rsidRDefault="008E57C1" w:rsidP="000E4282">
            <w:pPr>
              <w:autoSpaceDE w:val="0"/>
              <w:autoSpaceDN w:val="0"/>
              <w:adjustRightInd w:val="0"/>
              <w:spacing w:before="94" w:after="0" w:line="240" w:lineRule="auto"/>
              <w:ind w:left="132" w:right="-20"/>
              <w:rPr>
                <w:rFonts w:ascii="Times New Roman" w:hAnsi="Times New Roman"/>
                <w:spacing w:val="1"/>
              </w:rPr>
            </w:pPr>
            <w:r w:rsidRPr="00D81ACD">
              <w:rPr>
                <w:rFonts w:ascii="Times New Roman" w:hAnsi="Times New Roman"/>
                <w:spacing w:val="1"/>
              </w:rPr>
              <w:t>2.6</w:t>
            </w:r>
          </w:p>
          <w:p w14:paraId="4ADAF517" w14:textId="77777777" w:rsidR="008E57C1" w:rsidRPr="00D81ACD" w:rsidRDefault="008E57C1" w:rsidP="000E4282">
            <w:pPr>
              <w:autoSpaceDE w:val="0"/>
              <w:autoSpaceDN w:val="0"/>
              <w:adjustRightInd w:val="0"/>
              <w:spacing w:before="94" w:after="0" w:line="240" w:lineRule="auto"/>
              <w:ind w:left="142" w:right="-20"/>
              <w:rPr>
                <w:rFonts w:ascii="Times New Roman" w:hAnsi="Times New Roman"/>
              </w:rPr>
            </w:pPr>
          </w:p>
        </w:tc>
      </w:tr>
      <w:tr w:rsidR="008E57C1" w:rsidRPr="006E79A5" w14:paraId="62437799" w14:textId="77777777" w:rsidTr="00D81ACD">
        <w:trPr>
          <w:trHeight w:hRule="exact" w:val="432"/>
          <w:jc w:val="center"/>
        </w:trPr>
        <w:tc>
          <w:tcPr>
            <w:tcW w:w="1625" w:type="dxa"/>
            <w:vAlign w:val="center"/>
          </w:tcPr>
          <w:p w14:paraId="13D99FEA" w14:textId="77777777" w:rsidR="008E57C1" w:rsidRPr="00D81ACD" w:rsidRDefault="008E57C1" w:rsidP="000E4282">
            <w:pPr>
              <w:autoSpaceDE w:val="0"/>
              <w:autoSpaceDN w:val="0"/>
              <w:adjustRightInd w:val="0"/>
              <w:spacing w:before="9" w:after="0" w:line="130" w:lineRule="exact"/>
              <w:rPr>
                <w:rFonts w:ascii="Times New Roman" w:hAnsi="Times New Roman"/>
              </w:rPr>
            </w:pPr>
          </w:p>
          <w:p w14:paraId="1ED89D97" w14:textId="77777777" w:rsidR="008E57C1" w:rsidRPr="00D81ACD" w:rsidRDefault="008E57C1" w:rsidP="000E4282">
            <w:pPr>
              <w:autoSpaceDE w:val="0"/>
              <w:autoSpaceDN w:val="0"/>
              <w:adjustRightInd w:val="0"/>
              <w:spacing w:after="0" w:line="240" w:lineRule="auto"/>
              <w:ind w:left="52" w:right="-20"/>
              <w:rPr>
                <w:rFonts w:ascii="Times New Roman" w:hAnsi="Times New Roman"/>
              </w:rPr>
            </w:pPr>
            <w:r w:rsidRPr="00D81ACD">
              <w:rPr>
                <w:rFonts w:ascii="Times New Roman" w:hAnsi="Times New Roman"/>
                <w:b/>
              </w:rPr>
              <w:t>Monthly Average</w:t>
            </w:r>
          </w:p>
        </w:tc>
        <w:tc>
          <w:tcPr>
            <w:tcW w:w="727" w:type="dxa"/>
            <w:vAlign w:val="center"/>
          </w:tcPr>
          <w:p w14:paraId="77226B91" w14:textId="77777777" w:rsidR="008E57C1" w:rsidRPr="00D81ACD" w:rsidRDefault="008E57C1" w:rsidP="00D81ACD">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1.9</w:t>
            </w:r>
          </w:p>
        </w:tc>
        <w:tc>
          <w:tcPr>
            <w:tcW w:w="728" w:type="dxa"/>
            <w:vAlign w:val="center"/>
          </w:tcPr>
          <w:p w14:paraId="7E857EFA" w14:textId="77777777" w:rsidR="008E57C1" w:rsidRPr="00D81ACD" w:rsidRDefault="008E57C1" w:rsidP="00D81ACD">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2.3</w:t>
            </w:r>
          </w:p>
        </w:tc>
        <w:tc>
          <w:tcPr>
            <w:tcW w:w="727" w:type="dxa"/>
            <w:vAlign w:val="center"/>
          </w:tcPr>
          <w:p w14:paraId="62652CD6" w14:textId="77777777" w:rsidR="008E57C1" w:rsidRPr="00D81ACD" w:rsidRDefault="008E57C1" w:rsidP="00D81ACD">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2.1</w:t>
            </w:r>
          </w:p>
        </w:tc>
        <w:tc>
          <w:tcPr>
            <w:tcW w:w="728" w:type="dxa"/>
            <w:vAlign w:val="center"/>
          </w:tcPr>
          <w:p w14:paraId="5E75FCDC" w14:textId="77777777" w:rsidR="008E57C1" w:rsidRPr="00D81ACD" w:rsidRDefault="008E57C1" w:rsidP="000E4282">
            <w:pPr>
              <w:autoSpaceDE w:val="0"/>
              <w:autoSpaceDN w:val="0"/>
              <w:adjustRightInd w:val="0"/>
              <w:spacing w:after="0" w:line="240" w:lineRule="auto"/>
              <w:ind w:left="193" w:right="-20"/>
              <w:jc w:val="center"/>
              <w:rPr>
                <w:rFonts w:ascii="Times New Roman" w:hAnsi="Times New Roman"/>
              </w:rPr>
            </w:pPr>
            <w:r w:rsidRPr="00D81ACD">
              <w:rPr>
                <w:rFonts w:ascii="Times New Roman" w:hAnsi="Times New Roman"/>
              </w:rPr>
              <w:t>1.8</w:t>
            </w:r>
          </w:p>
        </w:tc>
        <w:tc>
          <w:tcPr>
            <w:tcW w:w="727" w:type="dxa"/>
            <w:vAlign w:val="center"/>
          </w:tcPr>
          <w:p w14:paraId="6F726C12" w14:textId="77777777" w:rsidR="008E57C1" w:rsidRPr="00D81ACD" w:rsidRDefault="008E57C1" w:rsidP="000E4282">
            <w:pPr>
              <w:autoSpaceDE w:val="0"/>
              <w:autoSpaceDN w:val="0"/>
              <w:adjustRightInd w:val="0"/>
              <w:spacing w:after="0" w:line="240" w:lineRule="auto"/>
              <w:ind w:left="192" w:right="-20"/>
              <w:jc w:val="center"/>
              <w:rPr>
                <w:rFonts w:ascii="Times New Roman" w:hAnsi="Times New Roman"/>
              </w:rPr>
            </w:pPr>
            <w:r w:rsidRPr="00D81ACD">
              <w:rPr>
                <w:rFonts w:ascii="Times New Roman" w:hAnsi="Times New Roman"/>
              </w:rPr>
              <w:t>1.4</w:t>
            </w:r>
          </w:p>
        </w:tc>
        <w:tc>
          <w:tcPr>
            <w:tcW w:w="728" w:type="dxa"/>
            <w:vAlign w:val="center"/>
          </w:tcPr>
          <w:p w14:paraId="13A8DAD0" w14:textId="77777777" w:rsidR="008E57C1" w:rsidRPr="00D81ACD" w:rsidRDefault="008E57C1" w:rsidP="000E4282">
            <w:pPr>
              <w:autoSpaceDE w:val="0"/>
              <w:autoSpaceDN w:val="0"/>
              <w:adjustRightInd w:val="0"/>
              <w:spacing w:after="0" w:line="240" w:lineRule="auto"/>
              <w:ind w:left="187" w:right="-20"/>
              <w:jc w:val="center"/>
              <w:rPr>
                <w:rFonts w:ascii="Times New Roman" w:hAnsi="Times New Roman"/>
              </w:rPr>
            </w:pPr>
            <w:r w:rsidRPr="00D81ACD">
              <w:rPr>
                <w:rFonts w:ascii="Times New Roman" w:hAnsi="Times New Roman"/>
              </w:rPr>
              <w:t>2.1</w:t>
            </w:r>
          </w:p>
        </w:tc>
        <w:tc>
          <w:tcPr>
            <w:tcW w:w="727" w:type="dxa"/>
            <w:vAlign w:val="center"/>
          </w:tcPr>
          <w:p w14:paraId="4FDF232C" w14:textId="77777777" w:rsidR="008E57C1" w:rsidRPr="00D81ACD" w:rsidRDefault="008E57C1" w:rsidP="000E4282">
            <w:pPr>
              <w:autoSpaceDE w:val="0"/>
              <w:autoSpaceDN w:val="0"/>
              <w:adjustRightInd w:val="0"/>
              <w:spacing w:after="0" w:line="240" w:lineRule="auto"/>
              <w:ind w:left="177" w:right="-20"/>
              <w:jc w:val="center"/>
              <w:rPr>
                <w:rFonts w:ascii="Times New Roman" w:hAnsi="Times New Roman"/>
              </w:rPr>
            </w:pPr>
            <w:r w:rsidRPr="00D81ACD">
              <w:rPr>
                <w:rFonts w:ascii="Times New Roman" w:hAnsi="Times New Roman"/>
              </w:rPr>
              <w:t>1.2</w:t>
            </w:r>
          </w:p>
        </w:tc>
        <w:tc>
          <w:tcPr>
            <w:tcW w:w="728" w:type="dxa"/>
            <w:vAlign w:val="center"/>
          </w:tcPr>
          <w:p w14:paraId="3E551F02" w14:textId="77777777" w:rsidR="008E57C1" w:rsidRPr="00D81ACD" w:rsidRDefault="008E57C1" w:rsidP="000E4282">
            <w:pPr>
              <w:autoSpaceDE w:val="0"/>
              <w:autoSpaceDN w:val="0"/>
              <w:adjustRightInd w:val="0"/>
              <w:spacing w:after="0" w:line="240" w:lineRule="auto"/>
              <w:ind w:left="194" w:right="-20"/>
              <w:jc w:val="center"/>
              <w:rPr>
                <w:rFonts w:ascii="Times New Roman" w:hAnsi="Times New Roman"/>
              </w:rPr>
            </w:pPr>
            <w:r w:rsidRPr="00D81ACD">
              <w:rPr>
                <w:rFonts w:ascii="Times New Roman" w:hAnsi="Times New Roman"/>
              </w:rPr>
              <w:t>1.8</w:t>
            </w:r>
          </w:p>
        </w:tc>
        <w:tc>
          <w:tcPr>
            <w:tcW w:w="727" w:type="dxa"/>
            <w:vAlign w:val="center"/>
          </w:tcPr>
          <w:p w14:paraId="62936944" w14:textId="77777777" w:rsidR="008E57C1" w:rsidRPr="00D81ACD" w:rsidRDefault="008E57C1" w:rsidP="000E4282">
            <w:pPr>
              <w:autoSpaceDE w:val="0"/>
              <w:autoSpaceDN w:val="0"/>
              <w:adjustRightInd w:val="0"/>
              <w:spacing w:after="0" w:line="240" w:lineRule="auto"/>
              <w:ind w:left="190" w:right="-20"/>
              <w:jc w:val="center"/>
              <w:rPr>
                <w:rFonts w:ascii="Times New Roman" w:hAnsi="Times New Roman"/>
              </w:rPr>
            </w:pPr>
            <w:r w:rsidRPr="00D81ACD">
              <w:rPr>
                <w:rFonts w:ascii="Times New Roman" w:hAnsi="Times New Roman"/>
              </w:rPr>
              <w:t>2.3</w:t>
            </w:r>
          </w:p>
        </w:tc>
        <w:tc>
          <w:tcPr>
            <w:tcW w:w="728" w:type="dxa"/>
            <w:vAlign w:val="center"/>
          </w:tcPr>
          <w:p w14:paraId="4C3A31DD" w14:textId="77777777" w:rsidR="008E57C1" w:rsidRPr="00D81ACD" w:rsidRDefault="008E57C1" w:rsidP="000E4282">
            <w:pPr>
              <w:autoSpaceDE w:val="0"/>
              <w:autoSpaceDN w:val="0"/>
              <w:adjustRightInd w:val="0"/>
              <w:spacing w:after="0" w:line="240" w:lineRule="auto"/>
              <w:ind w:left="139" w:right="-20"/>
              <w:jc w:val="center"/>
              <w:rPr>
                <w:rFonts w:ascii="Times New Roman" w:hAnsi="Times New Roman"/>
              </w:rPr>
            </w:pPr>
            <w:r w:rsidRPr="00D81ACD">
              <w:rPr>
                <w:rFonts w:ascii="Times New Roman" w:hAnsi="Times New Roman"/>
              </w:rPr>
              <w:t>2.1</w:t>
            </w:r>
          </w:p>
        </w:tc>
        <w:tc>
          <w:tcPr>
            <w:tcW w:w="727" w:type="dxa"/>
            <w:vAlign w:val="center"/>
          </w:tcPr>
          <w:p w14:paraId="6F97D528" w14:textId="77777777" w:rsidR="008E57C1" w:rsidRPr="00D81ACD" w:rsidRDefault="008E57C1" w:rsidP="000E4282">
            <w:pPr>
              <w:autoSpaceDE w:val="0"/>
              <w:autoSpaceDN w:val="0"/>
              <w:adjustRightInd w:val="0"/>
              <w:spacing w:after="0" w:line="240" w:lineRule="auto"/>
              <w:ind w:left="151" w:right="-20"/>
              <w:jc w:val="center"/>
              <w:rPr>
                <w:rFonts w:ascii="Times New Roman" w:hAnsi="Times New Roman"/>
              </w:rPr>
            </w:pPr>
            <w:r w:rsidRPr="00D81ACD">
              <w:rPr>
                <w:rFonts w:ascii="Times New Roman" w:hAnsi="Times New Roman"/>
              </w:rPr>
              <w:t>1.4</w:t>
            </w:r>
          </w:p>
        </w:tc>
        <w:tc>
          <w:tcPr>
            <w:tcW w:w="728" w:type="dxa"/>
            <w:vAlign w:val="center"/>
          </w:tcPr>
          <w:p w14:paraId="2ED9529F" w14:textId="77777777" w:rsidR="008E57C1" w:rsidRPr="00D81ACD" w:rsidRDefault="008E57C1" w:rsidP="000E4282">
            <w:pPr>
              <w:autoSpaceDE w:val="0"/>
              <w:autoSpaceDN w:val="0"/>
              <w:adjustRightInd w:val="0"/>
              <w:spacing w:after="0" w:line="240" w:lineRule="auto"/>
              <w:ind w:left="141" w:right="-20"/>
              <w:jc w:val="center"/>
              <w:rPr>
                <w:rFonts w:ascii="Times New Roman" w:hAnsi="Times New Roman"/>
              </w:rPr>
            </w:pPr>
            <w:r w:rsidRPr="00D81ACD">
              <w:rPr>
                <w:rFonts w:ascii="Times New Roman" w:hAnsi="Times New Roman"/>
              </w:rPr>
              <w:t>2.2</w:t>
            </w:r>
          </w:p>
        </w:tc>
      </w:tr>
      <w:tr w:rsidR="008E57C1" w:rsidRPr="006E79A5" w14:paraId="2DABE26B" w14:textId="77777777" w:rsidTr="00D81ACD">
        <w:trPr>
          <w:trHeight w:hRule="exact" w:val="370"/>
          <w:jc w:val="center"/>
        </w:trPr>
        <w:tc>
          <w:tcPr>
            <w:tcW w:w="1625" w:type="dxa"/>
            <w:vAlign w:val="center"/>
          </w:tcPr>
          <w:p w14:paraId="5150209E" w14:textId="77777777" w:rsidR="008E57C1" w:rsidRPr="00D81ACD" w:rsidRDefault="008E57C1" w:rsidP="000E4282">
            <w:pPr>
              <w:autoSpaceDE w:val="0"/>
              <w:autoSpaceDN w:val="0"/>
              <w:adjustRightInd w:val="0"/>
              <w:spacing w:after="0" w:line="252" w:lineRule="exact"/>
              <w:ind w:left="52" w:right="-20"/>
              <w:rPr>
                <w:rFonts w:ascii="Times New Roman" w:hAnsi="Times New Roman"/>
              </w:rPr>
            </w:pPr>
            <w:r w:rsidRPr="00D81ACD">
              <w:rPr>
                <w:rFonts w:ascii="Times New Roman" w:hAnsi="Times New Roman"/>
                <w:b/>
              </w:rPr>
              <w:t>RAA</w:t>
            </w:r>
          </w:p>
        </w:tc>
        <w:tc>
          <w:tcPr>
            <w:tcW w:w="727" w:type="dxa"/>
            <w:vAlign w:val="center"/>
          </w:tcPr>
          <w:p w14:paraId="0A0026CB" w14:textId="77777777" w:rsidR="008E57C1" w:rsidRPr="00D81ACD" w:rsidRDefault="008E57C1" w:rsidP="000E4282">
            <w:pPr>
              <w:autoSpaceDE w:val="0"/>
              <w:autoSpaceDN w:val="0"/>
              <w:adjustRightInd w:val="0"/>
              <w:spacing w:after="0" w:line="240" w:lineRule="auto"/>
              <w:ind w:left="132" w:right="-20"/>
              <w:jc w:val="center"/>
              <w:rPr>
                <w:rFonts w:ascii="Times New Roman" w:hAnsi="Times New Roman"/>
              </w:rPr>
            </w:pPr>
          </w:p>
        </w:tc>
        <w:tc>
          <w:tcPr>
            <w:tcW w:w="728" w:type="dxa"/>
            <w:vAlign w:val="center"/>
          </w:tcPr>
          <w:p w14:paraId="42DCE19C" w14:textId="77777777" w:rsidR="008E57C1" w:rsidRPr="00D81ACD" w:rsidRDefault="008E57C1" w:rsidP="000E4282">
            <w:pPr>
              <w:autoSpaceDE w:val="0"/>
              <w:autoSpaceDN w:val="0"/>
              <w:adjustRightInd w:val="0"/>
              <w:spacing w:after="0" w:line="240" w:lineRule="auto"/>
              <w:ind w:left="187" w:right="-20"/>
              <w:jc w:val="center"/>
              <w:rPr>
                <w:rFonts w:ascii="Times New Roman" w:hAnsi="Times New Roman"/>
              </w:rPr>
            </w:pPr>
          </w:p>
        </w:tc>
        <w:tc>
          <w:tcPr>
            <w:tcW w:w="727" w:type="dxa"/>
            <w:vAlign w:val="center"/>
          </w:tcPr>
          <w:p w14:paraId="2EC7E96D"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p>
        </w:tc>
        <w:tc>
          <w:tcPr>
            <w:tcW w:w="728" w:type="dxa"/>
            <w:vAlign w:val="center"/>
          </w:tcPr>
          <w:p w14:paraId="4652C693" w14:textId="77777777" w:rsidR="008E57C1" w:rsidRPr="00D81ACD" w:rsidRDefault="008E57C1" w:rsidP="000E4282">
            <w:pPr>
              <w:autoSpaceDE w:val="0"/>
              <w:autoSpaceDN w:val="0"/>
              <w:adjustRightInd w:val="0"/>
              <w:spacing w:after="0" w:line="240" w:lineRule="auto"/>
              <w:ind w:left="193" w:right="-20"/>
              <w:rPr>
                <w:rFonts w:ascii="Times New Roman" w:hAnsi="Times New Roman"/>
              </w:rPr>
            </w:pPr>
          </w:p>
        </w:tc>
        <w:tc>
          <w:tcPr>
            <w:tcW w:w="727" w:type="dxa"/>
            <w:vAlign w:val="center"/>
          </w:tcPr>
          <w:p w14:paraId="7098D648" w14:textId="77777777" w:rsidR="008E57C1" w:rsidRPr="00D81ACD" w:rsidRDefault="008E57C1" w:rsidP="000E4282">
            <w:pPr>
              <w:autoSpaceDE w:val="0"/>
              <w:autoSpaceDN w:val="0"/>
              <w:adjustRightInd w:val="0"/>
              <w:spacing w:after="0" w:line="240" w:lineRule="auto"/>
              <w:ind w:left="192" w:right="-20"/>
              <w:rPr>
                <w:rFonts w:ascii="Times New Roman" w:hAnsi="Times New Roman"/>
              </w:rPr>
            </w:pPr>
          </w:p>
        </w:tc>
        <w:tc>
          <w:tcPr>
            <w:tcW w:w="728" w:type="dxa"/>
            <w:vAlign w:val="center"/>
          </w:tcPr>
          <w:p w14:paraId="3261830A"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p>
        </w:tc>
        <w:tc>
          <w:tcPr>
            <w:tcW w:w="727" w:type="dxa"/>
            <w:vAlign w:val="center"/>
          </w:tcPr>
          <w:p w14:paraId="61ECEC46" w14:textId="77777777" w:rsidR="008E57C1" w:rsidRPr="00D81ACD" w:rsidRDefault="008E57C1" w:rsidP="000E4282">
            <w:pPr>
              <w:autoSpaceDE w:val="0"/>
              <w:autoSpaceDN w:val="0"/>
              <w:adjustRightInd w:val="0"/>
              <w:spacing w:after="0" w:line="240" w:lineRule="auto"/>
              <w:ind w:left="177" w:right="-20"/>
              <w:rPr>
                <w:rFonts w:ascii="Times New Roman" w:hAnsi="Times New Roman"/>
              </w:rPr>
            </w:pPr>
          </w:p>
        </w:tc>
        <w:tc>
          <w:tcPr>
            <w:tcW w:w="728" w:type="dxa"/>
            <w:vAlign w:val="center"/>
          </w:tcPr>
          <w:p w14:paraId="59312ADF" w14:textId="77777777" w:rsidR="008E57C1" w:rsidRPr="00D81ACD" w:rsidRDefault="008E57C1" w:rsidP="000E4282">
            <w:pPr>
              <w:autoSpaceDE w:val="0"/>
              <w:autoSpaceDN w:val="0"/>
              <w:adjustRightInd w:val="0"/>
              <w:spacing w:after="0" w:line="240" w:lineRule="auto"/>
              <w:ind w:left="194" w:right="-20"/>
              <w:rPr>
                <w:rFonts w:ascii="Times New Roman" w:hAnsi="Times New Roman"/>
              </w:rPr>
            </w:pPr>
          </w:p>
        </w:tc>
        <w:tc>
          <w:tcPr>
            <w:tcW w:w="727" w:type="dxa"/>
            <w:vAlign w:val="center"/>
          </w:tcPr>
          <w:p w14:paraId="4E468700"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p>
        </w:tc>
        <w:tc>
          <w:tcPr>
            <w:tcW w:w="728" w:type="dxa"/>
            <w:vAlign w:val="center"/>
          </w:tcPr>
          <w:p w14:paraId="02B5EA9D" w14:textId="77777777" w:rsidR="008E57C1" w:rsidRPr="00D81ACD" w:rsidRDefault="008E57C1" w:rsidP="000E4282">
            <w:pPr>
              <w:autoSpaceDE w:val="0"/>
              <w:autoSpaceDN w:val="0"/>
              <w:adjustRightInd w:val="0"/>
              <w:spacing w:after="0" w:line="240" w:lineRule="auto"/>
              <w:ind w:left="138" w:right="-20"/>
              <w:rPr>
                <w:rFonts w:ascii="Times New Roman" w:hAnsi="Times New Roman"/>
              </w:rPr>
            </w:pPr>
          </w:p>
        </w:tc>
        <w:tc>
          <w:tcPr>
            <w:tcW w:w="727" w:type="dxa"/>
            <w:vAlign w:val="center"/>
          </w:tcPr>
          <w:p w14:paraId="17F633D2" w14:textId="77777777" w:rsidR="008E57C1" w:rsidRPr="00D81ACD" w:rsidRDefault="008E57C1" w:rsidP="000E4282">
            <w:pPr>
              <w:autoSpaceDE w:val="0"/>
              <w:autoSpaceDN w:val="0"/>
              <w:adjustRightInd w:val="0"/>
              <w:spacing w:after="0" w:line="240" w:lineRule="auto"/>
              <w:ind w:left="150" w:right="-20"/>
              <w:rPr>
                <w:rFonts w:ascii="Times New Roman" w:hAnsi="Times New Roman"/>
              </w:rPr>
            </w:pPr>
          </w:p>
        </w:tc>
        <w:tc>
          <w:tcPr>
            <w:tcW w:w="728" w:type="dxa"/>
            <w:vAlign w:val="center"/>
          </w:tcPr>
          <w:p w14:paraId="5B2ECE44" w14:textId="77777777" w:rsidR="008E57C1" w:rsidRPr="00D81ACD" w:rsidRDefault="008E57C1" w:rsidP="000E4282">
            <w:pPr>
              <w:autoSpaceDE w:val="0"/>
              <w:autoSpaceDN w:val="0"/>
              <w:adjustRightInd w:val="0"/>
              <w:spacing w:after="0" w:line="240" w:lineRule="auto"/>
              <w:ind w:right="-20"/>
              <w:jc w:val="center"/>
              <w:rPr>
                <w:rFonts w:ascii="Times New Roman" w:hAnsi="Times New Roman"/>
              </w:rPr>
            </w:pPr>
            <w:r w:rsidRPr="00D81ACD">
              <w:rPr>
                <w:rFonts w:ascii="Times New Roman" w:hAnsi="Times New Roman"/>
                <w:highlight w:val="lightGray"/>
              </w:rPr>
              <w:t>1.9</w:t>
            </w:r>
          </w:p>
        </w:tc>
      </w:tr>
    </w:tbl>
    <w:p w14:paraId="33832906" w14:textId="77777777" w:rsidR="000A5BB1" w:rsidRPr="00D81ACD" w:rsidRDefault="000A5BB1" w:rsidP="000A5BB1">
      <w:pPr>
        <w:pStyle w:val="ListParagraph"/>
        <w:numPr>
          <w:ilvl w:val="0"/>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lastRenderedPageBreak/>
        <w:t>C</w:t>
      </w:r>
      <w:r w:rsidR="008E57C1" w:rsidRPr="00D81ACD">
        <w:rPr>
          <w:rFonts w:ascii="Times New Roman" w:hAnsi="Times New Roman"/>
        </w:rPr>
        <w:t>hlorine dioxide</w:t>
      </w:r>
    </w:p>
    <w:p w14:paraId="2D93D520" w14:textId="5BC0449B" w:rsidR="000A5BB1" w:rsidRPr="00D81ACD" w:rsidRDefault="000A5BB1" w:rsidP="000A5BB1">
      <w:pPr>
        <w:pStyle w:val="ListParagraph"/>
        <w:numPr>
          <w:ilvl w:val="1"/>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M</w:t>
      </w:r>
      <w:r w:rsidR="008E57C1" w:rsidRPr="00D81ACD">
        <w:rPr>
          <w:rFonts w:ascii="Times New Roman" w:hAnsi="Times New Roman"/>
        </w:rPr>
        <w:t xml:space="preserve">ust include the range of chlorine dioxide results for the report year in ppb or </w:t>
      </w:r>
      <w:proofErr w:type="gramStart"/>
      <w:r w:rsidR="008E57C1" w:rsidRPr="00D81ACD">
        <w:rPr>
          <w:rFonts w:ascii="Times New Roman" w:hAnsi="Times New Roman"/>
        </w:rPr>
        <w:t>µg</w:t>
      </w:r>
      <w:proofErr w:type="gramEnd"/>
      <w:r w:rsidR="008E57C1" w:rsidRPr="00D81ACD">
        <w:rPr>
          <w:rFonts w:ascii="Times New Roman" w:hAnsi="Times New Roman"/>
        </w:rPr>
        <w:t xml:space="preserve">/L, </w:t>
      </w:r>
    </w:p>
    <w:p w14:paraId="00E5DF9E" w14:textId="77777777" w:rsidR="000A5BB1" w:rsidRPr="00D81ACD" w:rsidRDefault="000A5BB1" w:rsidP="000A5BB1">
      <w:pPr>
        <w:pStyle w:val="ListParagraph"/>
        <w:numPr>
          <w:ilvl w:val="1"/>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D</w:t>
      </w:r>
      <w:r w:rsidR="008E57C1" w:rsidRPr="00D81ACD">
        <w:rPr>
          <w:rFonts w:ascii="Times New Roman" w:hAnsi="Times New Roman"/>
        </w:rPr>
        <w:t>o not need to list the highest RAA because compliance with the MRDL is not based on an RAA</w:t>
      </w:r>
    </w:p>
    <w:p w14:paraId="4A5C99AB" w14:textId="77777777" w:rsidR="0036238E" w:rsidRPr="00D81ACD" w:rsidRDefault="008E57C1" w:rsidP="0036238E">
      <w:pPr>
        <w:pStyle w:val="ListParagraph"/>
        <w:numPr>
          <w:ilvl w:val="1"/>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If any chlorine dioxide results were over the MRDL, provide a brief description below the table of why or why not a MRDL violation occurred.</w:t>
      </w:r>
    </w:p>
    <w:p w14:paraId="69973934" w14:textId="19968A5B" w:rsidR="007F5C5A" w:rsidRPr="00D81ACD" w:rsidRDefault="008E57C1" w:rsidP="0036238E">
      <w:pPr>
        <w:pStyle w:val="ListParagraph"/>
        <w:numPr>
          <w:ilvl w:val="0"/>
          <w:numId w:val="18"/>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Remove rows for disinfectants your system is not required to monitor.</w:t>
      </w:r>
    </w:p>
    <w:p w14:paraId="14BAF0B8" w14:textId="77777777" w:rsidR="007F5C5A" w:rsidRPr="00D81ACD" w:rsidRDefault="007F5C5A" w:rsidP="0036238E">
      <w:pPr>
        <w:autoSpaceDE w:val="0"/>
        <w:autoSpaceDN w:val="0"/>
        <w:adjustRightInd w:val="0"/>
        <w:spacing w:before="13" w:after="0" w:line="240" w:lineRule="auto"/>
        <w:ind w:right="349"/>
        <w:rPr>
          <w:rFonts w:ascii="Times New Roman" w:hAnsi="Times New Roman"/>
        </w:rPr>
      </w:pPr>
    </w:p>
    <w:p w14:paraId="1F3C69FA" w14:textId="5A500578" w:rsidR="007F5C5A" w:rsidRPr="00D81ACD" w:rsidRDefault="00363560" w:rsidP="009E4162">
      <w:pPr>
        <w:autoSpaceDE w:val="0"/>
        <w:autoSpaceDN w:val="0"/>
        <w:adjustRightInd w:val="0"/>
        <w:spacing w:before="13" w:line="240" w:lineRule="auto"/>
        <w:ind w:right="349"/>
        <w:rPr>
          <w:rFonts w:ascii="Times New Roman" w:hAnsi="Times New Roman"/>
          <w:b/>
          <w:u w:val="single"/>
        </w:rPr>
      </w:pPr>
      <w:r w:rsidRPr="006E79A5">
        <w:rPr>
          <w:rFonts w:ascii="Times New Roman" w:eastAsia="Times New Roman" w:hAnsi="Times New Roman" w:cs="Times New Roman"/>
          <w:b/>
          <w:bCs/>
          <w:u w:val="single"/>
        </w:rPr>
        <w:t>Asbestos</w:t>
      </w:r>
      <w:r w:rsidRPr="00D81ACD">
        <w:rPr>
          <w:rFonts w:ascii="Times New Roman" w:hAnsi="Times New Roman"/>
          <w:b/>
          <w:u w:val="single"/>
        </w:rPr>
        <w:t xml:space="preserve">, </w:t>
      </w:r>
      <w:r w:rsidR="007F5C5A" w:rsidRPr="00D81ACD">
        <w:rPr>
          <w:rFonts w:ascii="Times New Roman" w:hAnsi="Times New Roman"/>
          <w:b/>
          <w:u w:val="single"/>
        </w:rPr>
        <w:t>Nitrate/Nitrite, Radiological</w:t>
      </w:r>
      <w:r w:rsidRPr="006E79A5">
        <w:rPr>
          <w:rFonts w:ascii="Times New Roman" w:eastAsia="Times New Roman" w:hAnsi="Times New Roman" w:cs="Times New Roman"/>
          <w:b/>
          <w:bCs/>
          <w:u w:val="single"/>
        </w:rPr>
        <w:t>, Inorganic, Synthetic Organic, and Volatile Organic</w:t>
      </w:r>
      <w:r w:rsidR="007F5C5A" w:rsidRPr="00D81ACD">
        <w:rPr>
          <w:rFonts w:ascii="Times New Roman" w:hAnsi="Times New Roman"/>
          <w:b/>
          <w:u w:val="single"/>
        </w:rPr>
        <w:t xml:space="preserve"> Contaminants (regulated and unregulated)</w:t>
      </w:r>
    </w:p>
    <w:p w14:paraId="7A7FF2B0" w14:textId="516DED41" w:rsidR="006E79A5" w:rsidRPr="006E79A5" w:rsidRDefault="006E79A5" w:rsidP="006E79A5">
      <w:pPr>
        <w:pStyle w:val="ListParagraph"/>
        <w:numPr>
          <w:ilvl w:val="0"/>
          <w:numId w:val="19"/>
        </w:numPr>
        <w:autoSpaceDE w:val="0"/>
        <w:autoSpaceDN w:val="0"/>
        <w:adjustRightInd w:val="0"/>
        <w:spacing w:before="13" w:after="0" w:line="240" w:lineRule="auto"/>
        <w:ind w:right="349"/>
        <w:rPr>
          <w:rFonts w:ascii="Times New Roman" w:eastAsia="Times New Roman" w:hAnsi="Times New Roman" w:cs="Times New Roman"/>
        </w:rPr>
      </w:pPr>
      <w:r w:rsidRPr="006E79A5">
        <w:rPr>
          <w:rFonts w:ascii="Times New Roman" w:eastAsia="Times New Roman" w:hAnsi="Times New Roman" w:cs="Times New Roman"/>
        </w:rPr>
        <w:t xml:space="preserve">Remove rows for </w:t>
      </w:r>
      <w:r w:rsidR="002A21AA">
        <w:rPr>
          <w:rFonts w:ascii="Times New Roman" w:eastAsia="Times New Roman" w:hAnsi="Times New Roman" w:cs="Times New Roman"/>
        </w:rPr>
        <w:t>contaminants</w:t>
      </w:r>
      <w:r w:rsidRPr="006E79A5">
        <w:rPr>
          <w:rFonts w:ascii="Times New Roman" w:eastAsia="Times New Roman" w:hAnsi="Times New Roman" w:cs="Times New Roman"/>
        </w:rPr>
        <w:t xml:space="preserve"> your system is not required to monitor.</w:t>
      </w:r>
    </w:p>
    <w:p w14:paraId="7D56C2EA" w14:textId="77777777" w:rsidR="009E4162" w:rsidRPr="00D81ACD" w:rsidRDefault="009E4162" w:rsidP="009E4162">
      <w:pPr>
        <w:pStyle w:val="ListParagraph"/>
        <w:numPr>
          <w:ilvl w:val="0"/>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 xml:space="preserve">For contaminants that are </w:t>
      </w:r>
      <w:r w:rsidRPr="00D81ACD">
        <w:rPr>
          <w:rFonts w:ascii="Times New Roman" w:hAnsi="Times New Roman"/>
          <w:b/>
          <w:highlight w:val="yellow"/>
        </w:rPr>
        <w:t>sampled annually or less frequently</w:t>
      </w:r>
      <w:r w:rsidRPr="00D81ACD">
        <w:rPr>
          <w:rFonts w:ascii="Times New Roman" w:hAnsi="Times New Roman"/>
        </w:rPr>
        <w:t xml:space="preserve"> at all entry points:</w:t>
      </w:r>
    </w:p>
    <w:p w14:paraId="0042C38D" w14:textId="216F85F9" w:rsidR="009E4162" w:rsidRPr="00D81ACD" w:rsidRDefault="009E4162" w:rsidP="009E4162">
      <w:pPr>
        <w:pStyle w:val="ListParagraph"/>
        <w:numPr>
          <w:ilvl w:val="1"/>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Record the highest detected result for 202</w:t>
      </w:r>
      <w:r w:rsidR="004E6DFA" w:rsidRPr="00D81ACD">
        <w:rPr>
          <w:rFonts w:ascii="Times New Roman" w:hAnsi="Times New Roman"/>
        </w:rPr>
        <w:t>5</w:t>
      </w:r>
      <w:r w:rsidRPr="00D81ACD">
        <w:rPr>
          <w:rFonts w:ascii="Times New Roman" w:hAnsi="Times New Roman"/>
        </w:rPr>
        <w:t xml:space="preserve"> under “Your Water”</w:t>
      </w:r>
    </w:p>
    <w:p w14:paraId="7B2D0027" w14:textId="3DCF957B" w:rsidR="009E4162" w:rsidRPr="00D81ACD" w:rsidRDefault="009E4162" w:rsidP="009E4162">
      <w:pPr>
        <w:pStyle w:val="ListParagraph"/>
        <w:numPr>
          <w:ilvl w:val="1"/>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If only one sample was collected during 202</w:t>
      </w:r>
      <w:r w:rsidR="004E6DFA" w:rsidRPr="00D81ACD">
        <w:rPr>
          <w:rFonts w:ascii="Times New Roman" w:hAnsi="Times New Roman"/>
        </w:rPr>
        <w:t>5</w:t>
      </w:r>
      <w:r w:rsidRPr="00D81ACD">
        <w:rPr>
          <w:rFonts w:ascii="Times New Roman" w:hAnsi="Times New Roman"/>
        </w:rPr>
        <w:t>, record “N/A” for the range</w:t>
      </w:r>
    </w:p>
    <w:p w14:paraId="32589E63" w14:textId="042620A5" w:rsidR="009E4162" w:rsidRPr="00D81ACD" w:rsidRDefault="009E4162" w:rsidP="009E4162">
      <w:pPr>
        <w:pStyle w:val="ListParagraph"/>
        <w:numPr>
          <w:ilvl w:val="1"/>
          <w:numId w:val="19"/>
        </w:numPr>
        <w:autoSpaceDE w:val="0"/>
        <w:autoSpaceDN w:val="0"/>
        <w:adjustRightInd w:val="0"/>
        <w:spacing w:before="13" w:line="240" w:lineRule="auto"/>
        <w:ind w:right="349"/>
        <w:rPr>
          <w:rFonts w:ascii="Times New Roman" w:hAnsi="Times New Roman"/>
        </w:rPr>
      </w:pPr>
      <w:r w:rsidRPr="00D81ACD">
        <w:rPr>
          <w:rFonts w:ascii="Times New Roman" w:hAnsi="Times New Roman"/>
        </w:rPr>
        <w:t>If multiple annual samples (due to multiple wells or sources) were collected during 202</w:t>
      </w:r>
      <w:r w:rsidR="006D1825" w:rsidRPr="00D81ACD">
        <w:rPr>
          <w:rFonts w:ascii="Times New Roman" w:hAnsi="Times New Roman"/>
        </w:rPr>
        <w:t>5</w:t>
      </w:r>
      <w:r w:rsidRPr="00D81ACD">
        <w:rPr>
          <w:rFonts w:ascii="Times New Roman" w:hAnsi="Times New Roman"/>
        </w:rPr>
        <w:t>, record the lowest and highest results for the range</w:t>
      </w:r>
    </w:p>
    <w:p w14:paraId="766258E8" w14:textId="45933751" w:rsidR="006D1825" w:rsidRPr="00D81ACD" w:rsidRDefault="009E4162" w:rsidP="009E4162">
      <w:pPr>
        <w:pStyle w:val="ListParagraph"/>
        <w:numPr>
          <w:ilvl w:val="1"/>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If the contaminant was not sampled for during 20</w:t>
      </w:r>
      <w:r w:rsidR="004E6DFA" w:rsidRPr="00D81ACD">
        <w:rPr>
          <w:rFonts w:ascii="Times New Roman" w:hAnsi="Times New Roman"/>
        </w:rPr>
        <w:t>25</w:t>
      </w:r>
      <w:r w:rsidRPr="00D81ACD">
        <w:rPr>
          <w:rFonts w:ascii="Times New Roman" w:hAnsi="Times New Roman"/>
        </w:rPr>
        <w:t>, then use the result(s) from the most recent year it was sampled to fill out the “Your Water” value and range as described abov</w:t>
      </w:r>
      <w:r w:rsidR="006D1825" w:rsidRPr="00D81ACD">
        <w:rPr>
          <w:rFonts w:ascii="Times New Roman" w:hAnsi="Times New Roman"/>
        </w:rPr>
        <w:t>e</w:t>
      </w:r>
    </w:p>
    <w:p w14:paraId="0CC1046D" w14:textId="35F9A748" w:rsidR="009E4162" w:rsidRPr="00D81ACD" w:rsidRDefault="009E4162" w:rsidP="009E4162">
      <w:pPr>
        <w:pStyle w:val="ListParagraph"/>
        <w:numPr>
          <w:ilvl w:val="1"/>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Note</w:t>
      </w:r>
      <w:proofErr w:type="gramStart"/>
      <w:r w:rsidRPr="00D81ACD">
        <w:rPr>
          <w:rFonts w:ascii="Times New Roman" w:hAnsi="Times New Roman"/>
        </w:rPr>
        <w:t xml:space="preserve">:  </w:t>
      </w:r>
      <w:r w:rsidRPr="00D81ACD">
        <w:rPr>
          <w:rFonts w:ascii="Times New Roman" w:hAnsi="Times New Roman"/>
          <w:b/>
        </w:rPr>
        <w:t>results</w:t>
      </w:r>
      <w:proofErr w:type="gramEnd"/>
      <w:r w:rsidRPr="00D81ACD">
        <w:rPr>
          <w:rFonts w:ascii="Times New Roman" w:hAnsi="Times New Roman"/>
          <w:b/>
        </w:rPr>
        <w:t xml:space="preserve"> from over 5 years ago are not required to be included in the report</w:t>
      </w:r>
    </w:p>
    <w:p w14:paraId="63D36F82" w14:textId="47F748DD" w:rsidR="009E4162" w:rsidRPr="00D81ACD" w:rsidRDefault="009E4162" w:rsidP="009E4162">
      <w:pPr>
        <w:pStyle w:val="ListParagraph"/>
        <w:numPr>
          <w:ilvl w:val="0"/>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 xml:space="preserve">For contaminants that are </w:t>
      </w:r>
      <w:r w:rsidRPr="00D81ACD">
        <w:rPr>
          <w:rFonts w:ascii="Times New Roman" w:hAnsi="Times New Roman"/>
          <w:b/>
          <w:highlight w:val="yellow"/>
        </w:rPr>
        <w:t>sampled quarterly</w:t>
      </w:r>
      <w:r w:rsidRPr="00D81ACD">
        <w:rPr>
          <w:rFonts w:ascii="Times New Roman" w:hAnsi="Times New Roman"/>
        </w:rPr>
        <w:t xml:space="preserve"> for at least one entry point:</w:t>
      </w:r>
    </w:p>
    <w:p w14:paraId="4169CAFB" w14:textId="5AC1FD6E" w:rsidR="009E4162" w:rsidRPr="00D81ACD" w:rsidRDefault="009E4162" w:rsidP="009E4162">
      <w:pPr>
        <w:pStyle w:val="ListParagraph"/>
        <w:numPr>
          <w:ilvl w:val="1"/>
          <w:numId w:val="19"/>
        </w:numPr>
        <w:autoSpaceDE w:val="0"/>
        <w:autoSpaceDN w:val="0"/>
        <w:adjustRightInd w:val="0"/>
        <w:spacing w:before="13" w:after="0" w:line="240" w:lineRule="auto"/>
        <w:ind w:right="349"/>
        <w:rPr>
          <w:rFonts w:ascii="Times New Roman" w:hAnsi="Times New Roman"/>
        </w:rPr>
      </w:pPr>
      <w:r w:rsidRPr="00D81ACD">
        <w:rPr>
          <w:rFonts w:ascii="Times New Roman" w:hAnsi="Times New Roman"/>
        </w:rPr>
        <w:t xml:space="preserve">Record the average of all samples collected during report year under “Your Water” </w:t>
      </w:r>
    </w:p>
    <w:p w14:paraId="1D6F4344" w14:textId="691555B6" w:rsidR="006E79A5" w:rsidRPr="00D81ACD" w:rsidRDefault="009E4162" w:rsidP="006E79A5">
      <w:pPr>
        <w:pStyle w:val="ListParagraph"/>
        <w:numPr>
          <w:ilvl w:val="1"/>
          <w:numId w:val="19"/>
        </w:numPr>
        <w:autoSpaceDE w:val="0"/>
        <w:autoSpaceDN w:val="0"/>
        <w:adjustRightInd w:val="0"/>
        <w:spacing w:before="13" w:after="0" w:line="240" w:lineRule="auto"/>
        <w:ind w:right="349"/>
        <w:rPr>
          <w:rFonts w:ascii="Times New Roman" w:hAnsi="Times New Roman"/>
          <w:b/>
        </w:rPr>
      </w:pPr>
      <w:r w:rsidRPr="00D81ACD">
        <w:rPr>
          <w:rFonts w:ascii="Times New Roman" w:hAnsi="Times New Roman"/>
        </w:rPr>
        <w:t>Record the lowest and highest results from 202</w:t>
      </w:r>
      <w:r w:rsidR="004E6DFA" w:rsidRPr="00D81ACD">
        <w:rPr>
          <w:rFonts w:ascii="Times New Roman" w:hAnsi="Times New Roman"/>
        </w:rPr>
        <w:t>5</w:t>
      </w:r>
      <w:r w:rsidRPr="00D81ACD">
        <w:rPr>
          <w:rFonts w:ascii="Times New Roman" w:hAnsi="Times New Roman"/>
        </w:rPr>
        <w:t xml:space="preserve"> for the range</w:t>
      </w:r>
    </w:p>
    <w:p w14:paraId="59F9A97D" w14:textId="0DA544E1" w:rsidR="004362C9" w:rsidRPr="00D81ACD" w:rsidRDefault="004362C9" w:rsidP="00D81ACD">
      <w:pPr>
        <w:pStyle w:val="ListParagraph"/>
        <w:numPr>
          <w:ilvl w:val="0"/>
          <w:numId w:val="19"/>
        </w:numPr>
        <w:autoSpaceDE w:val="0"/>
        <w:autoSpaceDN w:val="0"/>
        <w:adjustRightInd w:val="0"/>
        <w:spacing w:before="13" w:after="0" w:line="240" w:lineRule="auto"/>
        <w:ind w:right="349"/>
        <w:rPr>
          <w:rFonts w:ascii="Times New Roman" w:hAnsi="Times New Roman"/>
          <w:b/>
        </w:rPr>
      </w:pPr>
      <w:r w:rsidRPr="006E79A5">
        <w:rPr>
          <w:rFonts w:ascii="Times New Roman" w:eastAsia="Times New Roman" w:hAnsi="Times New Roman" w:cs="Times New Roman"/>
          <w:b/>
          <w:color w:val="000000"/>
        </w:rPr>
        <w:t>Nitrate</w:t>
      </w:r>
      <w:r w:rsidR="006E79A5" w:rsidRPr="006E79A5">
        <w:rPr>
          <w:rFonts w:ascii="Times New Roman" w:eastAsia="Times New Roman" w:hAnsi="Times New Roman" w:cs="Times New Roman"/>
          <w:b/>
          <w:color w:val="000000"/>
        </w:rPr>
        <w:t>: specific language required if:</w:t>
      </w:r>
    </w:p>
    <w:p w14:paraId="64D61A30" w14:textId="0E8A744F" w:rsidR="00600D04" w:rsidRPr="006E79A5" w:rsidRDefault="00600D04" w:rsidP="00600D04">
      <w:pPr>
        <w:pStyle w:val="ListParagraph"/>
        <w:numPr>
          <w:ilvl w:val="0"/>
          <w:numId w:val="20"/>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If the water system’s nitrate result or nitrate </w:t>
      </w:r>
      <w:r w:rsidRPr="006E79A5">
        <w:rPr>
          <w:rFonts w:ascii="Times New Roman" w:eastAsia="Times New Roman" w:hAnsi="Times New Roman" w:cs="Times New Roman"/>
          <w:b/>
          <w:color w:val="000000"/>
        </w:rPr>
        <w:t>average result is above 5 mg/L (ppm),</w:t>
      </w:r>
      <w:r w:rsidRPr="006E79A5">
        <w:rPr>
          <w:rFonts w:ascii="Times New Roman" w:eastAsia="Times New Roman" w:hAnsi="Times New Roman" w:cs="Times New Roman"/>
          <w:bCs/>
          <w:color w:val="000000"/>
        </w:rPr>
        <w:t xml:space="preserve"> </w:t>
      </w:r>
      <w:r w:rsidRPr="006E79A5">
        <w:rPr>
          <w:rFonts w:ascii="Times New Roman" w:eastAsia="Times New Roman" w:hAnsi="Times New Roman" w:cs="Times New Roman"/>
          <w:b/>
          <w:color w:val="000000"/>
        </w:rPr>
        <w:t>but not above 10 mg/L (ppm)</w:t>
      </w:r>
      <w:r w:rsidRPr="006E79A5">
        <w:rPr>
          <w:rFonts w:ascii="Times New Roman" w:eastAsia="Times New Roman" w:hAnsi="Times New Roman" w:cs="Times New Roman"/>
          <w:bCs/>
          <w:color w:val="000000"/>
        </w:rPr>
        <w:t>, then the below language is required:</w:t>
      </w:r>
    </w:p>
    <w:p w14:paraId="20BF3EBD" w14:textId="48D1F9BB" w:rsidR="006E79A5" w:rsidRPr="00D81ACD" w:rsidRDefault="004B19CD" w:rsidP="00D81ACD">
      <w:pPr>
        <w:pStyle w:val="ListParagraph"/>
        <w:tabs>
          <w:tab w:val="left" w:pos="0"/>
          <w:tab w:val="left" w:pos="2160"/>
        </w:tabs>
        <w:spacing w:after="0" w:line="240" w:lineRule="auto"/>
        <w:ind w:left="1800"/>
        <w:rPr>
          <w:rFonts w:ascii="Times New Roman" w:hAnsi="Times New Roman"/>
          <w:color w:val="000000"/>
        </w:rPr>
      </w:pPr>
      <w:r>
        <w:rPr>
          <w:rFonts w:ascii="Times New Roman" w:eastAsia="Times New Roman" w:hAnsi="Times New Roman" w:cs="Times New Roman"/>
          <w:b/>
          <w:color w:val="000000"/>
          <w:sz w:val="20"/>
          <w:szCs w:val="20"/>
        </w:rPr>
        <w:t xml:space="preserve">Nitrate: </w:t>
      </w:r>
      <w:r w:rsidRPr="00466360">
        <w:rPr>
          <w:rFonts w:ascii="Times New Roman" w:eastAsia="Times New Roman" w:hAnsi="Times New Roman" w:cs="Times New Roman"/>
          <w:b/>
          <w:i/>
          <w:iCs/>
          <w:color w:val="000000"/>
          <w:sz w:val="20"/>
          <w:szCs w:val="20"/>
        </w:rPr>
        <w:t xml:space="preserve">Nitrate in drinking water at levels above 10 ppm is a health risk for infants of less than six months of age. High nitrate levels in drinking water can cause blue baby syndrome. Nitrate levels may rise quickly for short periods of time because of </w:t>
      </w:r>
      <w:r>
        <w:rPr>
          <w:rFonts w:ascii="Times New Roman" w:eastAsia="Times New Roman" w:hAnsi="Times New Roman" w:cs="Times New Roman"/>
          <w:b/>
          <w:i/>
          <w:iCs/>
          <w:color w:val="000000"/>
          <w:sz w:val="20"/>
          <w:szCs w:val="20"/>
        </w:rPr>
        <w:t>r</w:t>
      </w:r>
      <w:r w:rsidRPr="00466360">
        <w:rPr>
          <w:rFonts w:ascii="Times New Roman" w:eastAsia="Times New Roman" w:hAnsi="Times New Roman" w:cs="Times New Roman"/>
          <w:b/>
          <w:i/>
          <w:iCs/>
          <w:color w:val="000000"/>
          <w:sz w:val="20"/>
          <w:szCs w:val="20"/>
        </w:rPr>
        <w:t xml:space="preserve">ainfall or agricultural activity. If you are caring for an </w:t>
      </w:r>
      <w:proofErr w:type="gramStart"/>
      <w:r w:rsidRPr="00466360">
        <w:rPr>
          <w:rFonts w:ascii="Times New Roman" w:eastAsia="Times New Roman" w:hAnsi="Times New Roman" w:cs="Times New Roman"/>
          <w:b/>
          <w:i/>
          <w:iCs/>
          <w:color w:val="000000"/>
          <w:sz w:val="20"/>
          <w:szCs w:val="20"/>
        </w:rPr>
        <w:t>infant</w:t>
      </w:r>
      <w:proofErr w:type="gramEnd"/>
      <w:r w:rsidRPr="00466360">
        <w:rPr>
          <w:rFonts w:ascii="Times New Roman" w:eastAsia="Times New Roman" w:hAnsi="Times New Roman" w:cs="Times New Roman"/>
          <w:b/>
          <w:i/>
          <w:iCs/>
          <w:color w:val="000000"/>
          <w:sz w:val="20"/>
          <w:szCs w:val="20"/>
        </w:rPr>
        <w:t xml:space="preserve"> you should ask advice from your health care provider</w:t>
      </w:r>
      <w:r>
        <w:rPr>
          <w:rFonts w:ascii="Times New Roman" w:eastAsia="Times New Roman" w:hAnsi="Times New Roman" w:cs="Times New Roman"/>
          <w:b/>
          <w:i/>
          <w:iCs/>
          <w:color w:val="000000"/>
          <w:sz w:val="20"/>
          <w:szCs w:val="20"/>
        </w:rPr>
        <w:t>.</w:t>
      </w:r>
    </w:p>
    <w:p w14:paraId="3E039040" w14:textId="12A643F4" w:rsidR="006E79A5" w:rsidRPr="006E79A5" w:rsidRDefault="006E79A5" w:rsidP="00A82325">
      <w:pPr>
        <w:pStyle w:val="ListParagraph"/>
        <w:numPr>
          <w:ilvl w:val="0"/>
          <w:numId w:val="19"/>
        </w:numPr>
        <w:tabs>
          <w:tab w:val="left" w:pos="0"/>
          <w:tab w:val="left" w:pos="2160"/>
        </w:tabs>
        <w:spacing w:after="0" w:line="240" w:lineRule="auto"/>
        <w:rPr>
          <w:rFonts w:ascii="Times New Roman" w:eastAsia="Times New Roman" w:hAnsi="Times New Roman" w:cs="Times New Roman"/>
          <w:b/>
          <w:color w:val="000000"/>
        </w:rPr>
      </w:pPr>
      <w:r w:rsidRPr="006E79A5">
        <w:rPr>
          <w:rFonts w:ascii="Times New Roman" w:eastAsia="Times New Roman" w:hAnsi="Times New Roman" w:cs="Times New Roman"/>
          <w:b/>
          <w:color w:val="000000"/>
        </w:rPr>
        <w:t>Radon: results and language required if:</w:t>
      </w:r>
    </w:p>
    <w:p w14:paraId="2EB9E7AD" w14:textId="63D6AEFA" w:rsidR="00710A67" w:rsidRPr="006E79A5" w:rsidRDefault="004F2508" w:rsidP="00D81ACD">
      <w:pPr>
        <w:pStyle w:val="ListParagraph"/>
        <w:numPr>
          <w:ilvl w:val="1"/>
          <w:numId w:val="19"/>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If the system has performed </w:t>
      </w:r>
      <w:r w:rsidRPr="006E79A5">
        <w:rPr>
          <w:rFonts w:ascii="Times New Roman" w:eastAsia="Times New Roman" w:hAnsi="Times New Roman" w:cs="Times New Roman"/>
          <w:b/>
          <w:color w:val="000000"/>
        </w:rPr>
        <w:t>any monitoring that indicates the presence of radon in its finished water</w:t>
      </w:r>
      <w:r w:rsidRPr="006E79A5">
        <w:rPr>
          <w:rFonts w:ascii="Times New Roman" w:eastAsia="Times New Roman" w:hAnsi="Times New Roman" w:cs="Times New Roman"/>
          <w:bCs/>
          <w:color w:val="000000"/>
        </w:rPr>
        <w:t xml:space="preserve">, the CCR </w:t>
      </w:r>
      <w:r w:rsidRPr="006E79A5">
        <w:rPr>
          <w:rFonts w:ascii="Times New Roman" w:eastAsia="Times New Roman" w:hAnsi="Times New Roman" w:cs="Times New Roman"/>
          <w:b/>
          <w:color w:val="000000"/>
        </w:rPr>
        <w:t>must contain the analytical results</w:t>
      </w:r>
      <w:r w:rsidRPr="006E79A5">
        <w:rPr>
          <w:rFonts w:ascii="Times New Roman" w:eastAsia="Times New Roman" w:hAnsi="Times New Roman" w:cs="Times New Roman"/>
          <w:bCs/>
          <w:color w:val="000000"/>
        </w:rPr>
        <w:t xml:space="preserve"> of the monitoring </w:t>
      </w:r>
      <w:r w:rsidRPr="006E79A5">
        <w:rPr>
          <w:rFonts w:ascii="Times New Roman" w:eastAsia="Times New Roman" w:hAnsi="Times New Roman" w:cs="Times New Roman"/>
          <w:b/>
          <w:color w:val="000000"/>
        </w:rPr>
        <w:t>and</w:t>
      </w:r>
      <w:r w:rsidRPr="006E79A5">
        <w:rPr>
          <w:rFonts w:ascii="Times New Roman" w:eastAsia="Times New Roman" w:hAnsi="Times New Roman" w:cs="Times New Roman"/>
          <w:bCs/>
          <w:color w:val="000000"/>
        </w:rPr>
        <w:t xml:space="preserve"> an </w:t>
      </w:r>
      <w:r w:rsidRPr="006E79A5">
        <w:rPr>
          <w:rFonts w:ascii="Times New Roman" w:eastAsia="Times New Roman" w:hAnsi="Times New Roman" w:cs="Times New Roman"/>
          <w:b/>
          <w:color w:val="000000"/>
        </w:rPr>
        <w:t>explanation of the significance of the results</w:t>
      </w:r>
      <w:r w:rsidRPr="006E79A5">
        <w:rPr>
          <w:rFonts w:ascii="Times New Roman" w:eastAsia="Times New Roman" w:hAnsi="Times New Roman" w:cs="Times New Roman"/>
          <w:bCs/>
          <w:color w:val="000000"/>
        </w:rPr>
        <w:t>.</w:t>
      </w:r>
    </w:p>
    <w:p w14:paraId="59E02A9A" w14:textId="6A58474B" w:rsidR="004F2508" w:rsidRPr="006E79A5" w:rsidRDefault="004F2508" w:rsidP="00D81ACD">
      <w:pPr>
        <w:pStyle w:val="ListParagraph"/>
        <w:numPr>
          <w:ilvl w:val="1"/>
          <w:numId w:val="19"/>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Remove this section </w:t>
      </w:r>
      <w:r w:rsidR="00372A4A" w:rsidRPr="006E79A5">
        <w:rPr>
          <w:rFonts w:ascii="Times New Roman" w:eastAsia="Times New Roman" w:hAnsi="Times New Roman" w:cs="Times New Roman"/>
          <w:bCs/>
          <w:color w:val="000000"/>
        </w:rPr>
        <w:t xml:space="preserve">from the CCR </w:t>
      </w:r>
      <w:r w:rsidRPr="006E79A5">
        <w:rPr>
          <w:rFonts w:ascii="Times New Roman" w:eastAsia="Times New Roman" w:hAnsi="Times New Roman" w:cs="Times New Roman"/>
          <w:bCs/>
          <w:color w:val="000000"/>
        </w:rPr>
        <w:t xml:space="preserve">if monitoring was not performed or if monitoring did not indicate the presence of radon. </w:t>
      </w:r>
    </w:p>
    <w:p w14:paraId="3EC9D436" w14:textId="004DFE72" w:rsidR="000A10DC" w:rsidRPr="006E79A5" w:rsidRDefault="004F2508" w:rsidP="00D81ACD">
      <w:pPr>
        <w:pStyle w:val="ListParagraph"/>
        <w:numPr>
          <w:ilvl w:val="2"/>
          <w:numId w:val="19"/>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Our system </w:t>
      </w:r>
      <w:proofErr w:type="gramStart"/>
      <w:r w:rsidRPr="006E79A5">
        <w:rPr>
          <w:rFonts w:ascii="Times New Roman" w:eastAsia="Times New Roman" w:hAnsi="Times New Roman" w:cs="Times New Roman"/>
          <w:bCs/>
          <w:color w:val="000000"/>
        </w:rPr>
        <w:t>monitored for</w:t>
      </w:r>
      <w:proofErr w:type="gramEnd"/>
      <w:r w:rsidRPr="006E79A5">
        <w:rPr>
          <w:rFonts w:ascii="Times New Roman" w:eastAsia="Times New Roman" w:hAnsi="Times New Roman" w:cs="Times New Roman"/>
          <w:bCs/>
          <w:color w:val="000000"/>
        </w:rPr>
        <w:t xml:space="preserve"> Radon and found levels of [insert data].</w:t>
      </w:r>
      <w:r w:rsidR="00710A67" w:rsidRPr="006E79A5">
        <w:rPr>
          <w:rFonts w:ascii="Times New Roman" w:eastAsia="Times New Roman" w:hAnsi="Times New Roman" w:cs="Times New Roman"/>
          <w:bCs/>
          <w:color w:val="000000"/>
        </w:rPr>
        <w:t xml:space="preserve"> </w:t>
      </w:r>
      <w:r w:rsidRPr="006E79A5">
        <w:rPr>
          <w:rFonts w:ascii="Times New Roman" w:eastAsia="Times New Roman" w:hAnsi="Times New Roman" w:cs="Times New Roman"/>
          <w:bCs/>
          <w:color w:val="000000"/>
        </w:rPr>
        <w:t xml:space="preserve">Radon is a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w:t>
      </w:r>
      <w:proofErr w:type="gramStart"/>
      <w:r w:rsidRPr="006E79A5">
        <w:rPr>
          <w:rFonts w:ascii="Times New Roman" w:eastAsia="Times New Roman" w:hAnsi="Times New Roman" w:cs="Times New Roman"/>
          <w:bCs/>
          <w:color w:val="000000"/>
        </w:rPr>
        <w:t>a known</w:t>
      </w:r>
      <w:proofErr w:type="gramEnd"/>
      <w:r w:rsidRPr="006E79A5">
        <w:rPr>
          <w:rFonts w:ascii="Times New Roman" w:eastAsia="Times New Roman" w:hAnsi="Times New Roman" w:cs="Times New Roman"/>
          <w:bCs/>
          <w:color w:val="000000"/>
        </w:rPr>
        <w:t xml:space="preserve">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Pr="006E79A5">
        <w:rPr>
          <w:rFonts w:ascii="Times New Roman" w:eastAsia="Times New Roman" w:hAnsi="Times New Roman" w:cs="Times New Roman"/>
          <w:bCs/>
          <w:color w:val="000000"/>
        </w:rPr>
        <w:t>pCi</w:t>
      </w:r>
      <w:proofErr w:type="spellEnd"/>
      <w:r w:rsidRPr="006E79A5">
        <w:rPr>
          <w:rFonts w:ascii="Times New Roman" w:eastAsia="Times New Roman" w:hAnsi="Times New Roman" w:cs="Times New Roman"/>
          <w:bCs/>
          <w:color w:val="000000"/>
        </w:rPr>
        <w:t xml:space="preserve">/L) or higher. There are simple ways to fix a radon problem that </w:t>
      </w:r>
      <w:proofErr w:type="gramStart"/>
      <w:r w:rsidRPr="006E79A5">
        <w:rPr>
          <w:rFonts w:ascii="Times New Roman" w:eastAsia="Times New Roman" w:hAnsi="Times New Roman" w:cs="Times New Roman"/>
          <w:bCs/>
          <w:color w:val="000000"/>
        </w:rPr>
        <w:t>are</w:t>
      </w:r>
      <w:proofErr w:type="gramEnd"/>
      <w:r w:rsidRPr="006E79A5">
        <w:rPr>
          <w:rFonts w:ascii="Times New Roman" w:eastAsia="Times New Roman" w:hAnsi="Times New Roman" w:cs="Times New Roman"/>
          <w:bCs/>
          <w:color w:val="000000"/>
        </w:rPr>
        <w:t xml:space="preserve"> not too costly. For additional information, call your state radon program or call EPA’s Radon Hotline (800-SOS-RADON).</w:t>
      </w:r>
    </w:p>
    <w:p w14:paraId="2EDD8AA9" w14:textId="3F46965B" w:rsidR="00372A4A" w:rsidRPr="006E79A5" w:rsidRDefault="00A82325" w:rsidP="00D81ACD">
      <w:pPr>
        <w:pStyle w:val="ListParagraph"/>
        <w:numPr>
          <w:ilvl w:val="0"/>
          <w:numId w:val="19"/>
        </w:numPr>
        <w:tabs>
          <w:tab w:val="left" w:pos="0"/>
          <w:tab w:val="left" w:pos="2160"/>
        </w:tabs>
        <w:spacing w:after="0" w:line="240" w:lineRule="auto"/>
        <w:rPr>
          <w:rFonts w:ascii="Times New Roman" w:eastAsia="Times New Roman" w:hAnsi="Times New Roman" w:cs="Times New Roman"/>
          <w:b/>
          <w:color w:val="000000"/>
        </w:rPr>
      </w:pPr>
      <w:r w:rsidRPr="006E79A5">
        <w:rPr>
          <w:rFonts w:ascii="Times New Roman" w:eastAsia="Times New Roman" w:hAnsi="Times New Roman" w:cs="Times New Roman"/>
          <w:b/>
          <w:color w:val="000000"/>
        </w:rPr>
        <w:t>Arsenic</w:t>
      </w:r>
      <w:r w:rsidR="006E79A5" w:rsidRPr="006E79A5">
        <w:rPr>
          <w:rFonts w:ascii="Times New Roman" w:eastAsia="Times New Roman" w:hAnsi="Times New Roman" w:cs="Times New Roman"/>
          <w:b/>
          <w:color w:val="000000"/>
        </w:rPr>
        <w:t xml:space="preserve">: </w:t>
      </w:r>
      <w:r w:rsidR="006E79A5" w:rsidRPr="00D81ACD">
        <w:rPr>
          <w:rFonts w:ascii="Times New Roman" w:eastAsia="Times New Roman" w:hAnsi="Times New Roman" w:cs="Times New Roman"/>
          <w:b/>
          <w:color w:val="000000"/>
        </w:rPr>
        <w:t>specific language required if:</w:t>
      </w:r>
    </w:p>
    <w:p w14:paraId="47A8B717" w14:textId="39AEFA3F" w:rsidR="001D1B91" w:rsidRPr="006E79A5" w:rsidRDefault="001D1B91" w:rsidP="001D1B91">
      <w:pPr>
        <w:pStyle w:val="ListParagraph"/>
        <w:numPr>
          <w:ilvl w:val="0"/>
          <w:numId w:val="21"/>
        </w:numPr>
        <w:tabs>
          <w:tab w:val="left" w:pos="0"/>
          <w:tab w:val="left" w:pos="2160"/>
        </w:tabs>
        <w:spacing w:after="0" w:line="240" w:lineRule="auto"/>
        <w:rPr>
          <w:rFonts w:ascii="Times New Roman" w:eastAsia="Times New Roman" w:hAnsi="Times New Roman" w:cs="Times New Roman"/>
          <w:bCs/>
          <w:color w:val="000000"/>
        </w:rPr>
      </w:pPr>
      <w:r w:rsidRPr="006E79A5">
        <w:rPr>
          <w:rFonts w:ascii="Times New Roman" w:eastAsia="Times New Roman" w:hAnsi="Times New Roman" w:cs="Times New Roman"/>
          <w:bCs/>
          <w:color w:val="000000"/>
        </w:rPr>
        <w:t xml:space="preserve">If the water system’s </w:t>
      </w:r>
      <w:r w:rsidRPr="006E79A5">
        <w:rPr>
          <w:rFonts w:ascii="Times New Roman" w:eastAsia="Times New Roman" w:hAnsi="Times New Roman" w:cs="Times New Roman"/>
          <w:b/>
          <w:color w:val="000000"/>
        </w:rPr>
        <w:t>arsenic result or arsenic average result is above 0.005 mg/L (ppm) but not above 0.010 mg/L (ppm), then the below language is required</w:t>
      </w:r>
    </w:p>
    <w:p w14:paraId="131EE442" w14:textId="6A017757" w:rsidR="00CD0A94" w:rsidRPr="00D81ACD" w:rsidRDefault="004B19CD" w:rsidP="00BB3F68">
      <w:pPr>
        <w:pStyle w:val="ListParagraph"/>
        <w:numPr>
          <w:ilvl w:val="1"/>
          <w:numId w:val="21"/>
        </w:numPr>
        <w:tabs>
          <w:tab w:val="left" w:pos="0"/>
          <w:tab w:val="left" w:pos="2160"/>
        </w:tabs>
        <w:spacing w:after="0" w:line="240" w:lineRule="auto"/>
        <w:rPr>
          <w:rFonts w:ascii="Times New Roman" w:hAnsi="Times New Roman"/>
          <w:color w:val="000000"/>
        </w:rPr>
      </w:pPr>
      <w:r w:rsidRPr="00D966AC">
        <w:rPr>
          <w:rFonts w:ascii="Times New Roman" w:eastAsia="Times New Roman" w:hAnsi="Times New Roman" w:cs="Times New Roman"/>
          <w:b/>
          <w:iCs/>
          <w:color w:val="000000"/>
          <w:sz w:val="20"/>
          <w:szCs w:val="20"/>
          <w:u w:val="single"/>
        </w:rPr>
        <w:t>Arsenic</w:t>
      </w:r>
      <w:r w:rsidRPr="00D966AC">
        <w:rPr>
          <w:rFonts w:ascii="Times New Roman" w:eastAsia="Times New Roman" w:hAnsi="Times New Roman" w:cs="Times New Roman"/>
          <w:b/>
          <w:iCs/>
          <w:color w:val="000000"/>
          <w:sz w:val="20"/>
          <w:szCs w:val="20"/>
        </w:rPr>
        <w:t>:</w:t>
      </w:r>
      <w:r w:rsidRPr="00D966AC">
        <w:rPr>
          <w:rFonts w:ascii="Times New Roman" w:eastAsia="Times New Roman" w:hAnsi="Times New Roman" w:cs="Times New Roman"/>
          <w:b/>
          <w:i/>
          <w:iCs/>
          <w:color w:val="000000"/>
          <w:sz w:val="20"/>
          <w:szCs w:val="20"/>
        </w:rPr>
        <w:t xml:space="preserve"> </w:t>
      </w:r>
      <w:r w:rsidRPr="00CC4D42">
        <w:rPr>
          <w:rFonts w:ascii="Times New Roman" w:eastAsia="Times New Roman" w:hAnsi="Times New Roman" w:cs="Times New Roman"/>
          <w:b/>
          <w:i/>
          <w:iCs/>
          <w:color w:val="000000"/>
          <w:sz w:val="20"/>
          <w:szCs w:val="20"/>
        </w:rPr>
        <w:t>While your drinking water meets EPA’s standard for arsenic, it does contain low levels of arsenic. EPA’s</w:t>
      </w:r>
      <w:r>
        <w:rPr>
          <w:rFonts w:ascii="Times New Roman" w:eastAsia="Times New Roman" w:hAnsi="Times New Roman" w:cs="Times New Roman"/>
          <w:b/>
          <w:i/>
          <w:iCs/>
          <w:color w:val="000000"/>
          <w:sz w:val="20"/>
          <w:szCs w:val="20"/>
        </w:rPr>
        <w:t xml:space="preserve"> </w:t>
      </w:r>
      <w:r w:rsidRPr="00CC4D42">
        <w:rPr>
          <w:rFonts w:ascii="Times New Roman" w:eastAsia="Times New Roman" w:hAnsi="Times New Roman" w:cs="Times New Roman"/>
          <w:b/>
          <w:i/>
          <w:iCs/>
          <w:color w:val="000000"/>
          <w:sz w:val="20"/>
          <w:szCs w:val="20"/>
        </w:rPr>
        <w:t>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p w14:paraId="34A0887B" w14:textId="53B4B62A" w:rsidR="00B76BCF" w:rsidRPr="00D81ACD" w:rsidRDefault="00364AC6" w:rsidP="008C4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lastRenderedPageBreak/>
        <w:t>Turbidity</w:t>
      </w:r>
    </w:p>
    <w:p w14:paraId="1E1018A6" w14:textId="397D8A69" w:rsidR="00B23F27" w:rsidRPr="00D81ACD" w:rsidRDefault="00B23F27" w:rsidP="00364AC6">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Record the highest single measurement for </w:t>
      </w:r>
      <w:r w:rsidR="00AC30C6" w:rsidRPr="00D81ACD">
        <w:rPr>
          <w:rFonts w:ascii="Times New Roman" w:hAnsi="Times New Roman"/>
          <w:color w:val="000000"/>
        </w:rPr>
        <w:t>2025</w:t>
      </w:r>
      <w:r w:rsidRPr="00D81ACD">
        <w:rPr>
          <w:rFonts w:ascii="Times New Roman" w:hAnsi="Times New Roman"/>
          <w:color w:val="000000"/>
        </w:rPr>
        <w:t xml:space="preserve"> and the lowest monthly percentage of samples meeting the turbidity limits. </w:t>
      </w:r>
    </w:p>
    <w:p w14:paraId="342BBA1F" w14:textId="65AFA314" w:rsidR="00364AC6" w:rsidRPr="00D81ACD" w:rsidRDefault="00B23F27" w:rsidP="00364AC6">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Remove the Turbidity table if not needed for your water system.</w:t>
      </w:r>
    </w:p>
    <w:p w14:paraId="72D5489B" w14:textId="77777777" w:rsidR="00B23F27" w:rsidRPr="00D81ACD" w:rsidRDefault="00B23F27" w:rsidP="00B23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
    <w:p w14:paraId="731CDC2E" w14:textId="6DD13514" w:rsidR="00B23F27" w:rsidRPr="00D81ACD" w:rsidRDefault="00B23F27" w:rsidP="00B23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t>Total Organic Carbon</w:t>
      </w:r>
    </w:p>
    <w:p w14:paraId="488D71D9" w14:textId="720F1DD4" w:rsidR="008E366C" w:rsidRPr="00D81ACD" w:rsidRDefault="00B50DFA" w:rsidP="00B23F27">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 xml:space="preserve">TOC removal is </w:t>
      </w:r>
      <w:r w:rsidR="008E366C" w:rsidRPr="00D81ACD">
        <w:rPr>
          <w:rFonts w:ascii="Times New Roman" w:hAnsi="Times New Roman"/>
          <w:b/>
          <w:color w:val="000000"/>
          <w:highlight w:val="yellow"/>
        </w:rPr>
        <w:t xml:space="preserve">REQUIRED, regardless of population served, </w:t>
      </w:r>
      <w:r w:rsidRPr="00D81ACD">
        <w:rPr>
          <w:rFonts w:ascii="Times New Roman" w:hAnsi="Times New Roman"/>
          <w:b/>
          <w:color w:val="000000"/>
          <w:highlight w:val="yellow"/>
        </w:rPr>
        <w:t xml:space="preserve">for </w:t>
      </w:r>
      <w:proofErr w:type="gramStart"/>
      <w:r w:rsidRPr="00D81ACD">
        <w:rPr>
          <w:rFonts w:ascii="Times New Roman" w:hAnsi="Times New Roman"/>
          <w:b/>
          <w:color w:val="000000"/>
          <w:highlight w:val="yellow"/>
        </w:rPr>
        <w:t>all</w:t>
      </w:r>
      <w:r w:rsidR="006E79A5">
        <w:rPr>
          <w:rFonts w:ascii="Times New Roman" w:eastAsia="Times New Roman" w:hAnsi="Times New Roman" w:cs="Times New Roman"/>
          <w:b/>
          <w:color w:val="000000"/>
          <w:highlight w:val="yellow"/>
        </w:rPr>
        <w:t xml:space="preserve"> </w:t>
      </w:r>
      <w:r w:rsidR="007F7871">
        <w:rPr>
          <w:rFonts w:ascii="Times New Roman" w:eastAsia="Times New Roman" w:hAnsi="Times New Roman" w:cs="Times New Roman"/>
          <w:b/>
          <w:color w:val="000000"/>
          <w:highlight w:val="yellow"/>
        </w:rPr>
        <w:t>of</w:t>
      </w:r>
      <w:proofErr w:type="gramEnd"/>
      <w:r w:rsidR="007F7871">
        <w:rPr>
          <w:rFonts w:ascii="Times New Roman" w:eastAsia="Times New Roman" w:hAnsi="Times New Roman" w:cs="Times New Roman"/>
          <w:b/>
          <w:color w:val="000000"/>
          <w:highlight w:val="yellow"/>
        </w:rPr>
        <w:t xml:space="preserve"> the following:</w:t>
      </w:r>
    </w:p>
    <w:p w14:paraId="7AC9B636" w14:textId="3F35E190" w:rsidR="008E366C" w:rsidRPr="00D81ACD" w:rsidRDefault="008E366C"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S</w:t>
      </w:r>
      <w:r w:rsidR="00B50DFA" w:rsidRPr="00D81ACD">
        <w:rPr>
          <w:rFonts w:ascii="Times New Roman" w:hAnsi="Times New Roman"/>
          <w:b/>
          <w:color w:val="000000"/>
          <w:highlight w:val="yellow"/>
        </w:rPr>
        <w:t xml:space="preserve">urface water </w:t>
      </w:r>
      <w:r w:rsidR="007F7871">
        <w:rPr>
          <w:rFonts w:ascii="Times New Roman" w:hAnsi="Times New Roman"/>
          <w:b/>
          <w:color w:val="000000"/>
          <w:highlight w:val="yellow"/>
        </w:rPr>
        <w:t>systems</w:t>
      </w:r>
    </w:p>
    <w:p w14:paraId="6D1C990E" w14:textId="38CBA104" w:rsidR="00B50DFA" w:rsidRPr="00D81ACD" w:rsidRDefault="008E366C"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G</w:t>
      </w:r>
      <w:r w:rsidR="00B50DFA" w:rsidRPr="00D81ACD">
        <w:rPr>
          <w:rFonts w:ascii="Times New Roman" w:hAnsi="Times New Roman"/>
          <w:b/>
          <w:color w:val="000000"/>
          <w:highlight w:val="yellow"/>
        </w:rPr>
        <w:t xml:space="preserve">roundwater under the direct influence of surface water (GWUDI) systems using conventional filtration </w:t>
      </w:r>
    </w:p>
    <w:p w14:paraId="420A662F" w14:textId="77777777" w:rsidR="008E366C" w:rsidRPr="00D81ACD" w:rsidRDefault="00B50DFA" w:rsidP="00B23F27">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The system should calculate the TOC Removal Ratio RAA for each quarter in </w:t>
      </w:r>
      <w:r w:rsidR="008E366C" w:rsidRPr="00D81ACD">
        <w:rPr>
          <w:rFonts w:ascii="Times New Roman" w:hAnsi="Times New Roman"/>
          <w:color w:val="000000"/>
        </w:rPr>
        <w:t>2025</w:t>
      </w:r>
      <w:r w:rsidRPr="00D81ACD">
        <w:rPr>
          <w:rFonts w:ascii="Times New Roman" w:hAnsi="Times New Roman"/>
          <w:color w:val="000000"/>
        </w:rPr>
        <w:t xml:space="preserve"> </w:t>
      </w:r>
    </w:p>
    <w:p w14:paraId="7D7EA0D9" w14:textId="77777777" w:rsidR="008E366C" w:rsidRPr="00D81ACD" w:rsidRDefault="008E366C"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L</w:t>
      </w:r>
      <w:r w:rsidR="00B50DFA" w:rsidRPr="00D81ACD">
        <w:rPr>
          <w:rFonts w:ascii="Times New Roman" w:hAnsi="Times New Roman"/>
          <w:color w:val="000000"/>
        </w:rPr>
        <w:t xml:space="preserve">ist the lowest RAA in the column entitled “Your Water.” </w:t>
      </w:r>
    </w:p>
    <w:p w14:paraId="28312DBE" w14:textId="4F4B5AEF" w:rsidR="008E366C" w:rsidRPr="00D81ACD" w:rsidRDefault="00B50DFA" w:rsidP="008E366C">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The highest and lowest monthly removal ratios must be recorded the column entitled “Range</w:t>
      </w:r>
      <w:r w:rsidR="008E366C" w:rsidRPr="00D81ACD">
        <w:rPr>
          <w:rFonts w:ascii="Times New Roman" w:hAnsi="Times New Roman"/>
          <w:color w:val="000000"/>
        </w:rPr>
        <w:t>”</w:t>
      </w:r>
    </w:p>
    <w:p w14:paraId="72F8459A" w14:textId="34124C6A" w:rsidR="00DA6B95" w:rsidRPr="00D81ACD" w:rsidRDefault="00DA6B95" w:rsidP="00DA6B9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If lowest removal ratio RAA was &lt;1.00 and compliance with the TOC TT requirement was achieved through one of the alternative compliance criteria, you must include the sentence below with an explanation of which alternative compliance criteria was used.</w:t>
      </w:r>
    </w:p>
    <w:p w14:paraId="3DC2E1E8" w14:textId="554C3825" w:rsidR="00AD18BC" w:rsidRPr="00D81ACD" w:rsidRDefault="00DA6B95" w:rsidP="00871354">
      <w:pPr>
        <w:pStyle w:val="ListParagraph"/>
        <w:numPr>
          <w:ilvl w:val="1"/>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The RAA of our removal ratio was below 1.00 during the [INSERT QUARTER] of </w:t>
      </w:r>
      <w:r w:rsidR="00BC12A2" w:rsidRPr="00D81ACD">
        <w:rPr>
          <w:rFonts w:ascii="Times New Roman" w:hAnsi="Times New Roman"/>
          <w:color w:val="000000"/>
        </w:rPr>
        <w:t>2025</w:t>
      </w:r>
      <w:r w:rsidRPr="00D81ACD">
        <w:rPr>
          <w:rFonts w:ascii="Times New Roman" w:hAnsi="Times New Roman"/>
          <w:color w:val="000000"/>
        </w:rPr>
        <w:t>, but this was not a treatment technique violation because we met the alternative compliance criteria for TOC removal by [DESCRIBE ALTERNATIVE COMPLIANCE CRITERIA].</w:t>
      </w:r>
    </w:p>
    <w:p w14:paraId="3733371A" w14:textId="6812C0BA" w:rsidR="006E79A5" w:rsidRDefault="006E79A5" w:rsidP="006E79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eastAsia="Times New Roman" w:hAnsi="Times New Roman" w:cs="Times New Roman"/>
          <w:bCs/>
          <w:color w:val="000000"/>
        </w:rPr>
      </w:pPr>
    </w:p>
    <w:p w14:paraId="71411A25" w14:textId="77777777" w:rsidR="006E79A5" w:rsidRPr="006E79A5" w:rsidRDefault="006E79A5" w:rsidP="006E79A5">
      <w:pPr>
        <w:spacing w:after="0" w:line="240" w:lineRule="auto"/>
        <w:rPr>
          <w:rFonts w:ascii="Times New Roman" w:eastAsia="Times New Roman" w:hAnsi="Times New Roman" w:cs="Times New Roman"/>
          <w:bCs/>
          <w:u w:val="single"/>
        </w:rPr>
      </w:pPr>
      <w:r w:rsidRPr="006E79A5">
        <w:rPr>
          <w:rFonts w:ascii="Times New Roman" w:eastAsia="Times New Roman" w:hAnsi="Times New Roman" w:cs="Times New Roman"/>
          <w:b/>
          <w:bCs/>
          <w:u w:val="single"/>
        </w:rPr>
        <w:t>Microbiological Contaminants in the Distribution System</w:t>
      </w:r>
    </w:p>
    <w:p w14:paraId="4E2D565E" w14:textId="3BDD6332" w:rsidR="004D23A7" w:rsidRPr="00D81ACD" w:rsidRDefault="000D516B" w:rsidP="004D23A7">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Water systems with </w:t>
      </w:r>
      <w:r w:rsidRPr="00D81ACD">
        <w:rPr>
          <w:rFonts w:ascii="Times New Roman" w:hAnsi="Times New Roman"/>
          <w:b/>
          <w:color w:val="000000"/>
          <w:highlight w:val="yellow"/>
        </w:rPr>
        <w:t xml:space="preserve">one or more </w:t>
      </w:r>
      <w:r w:rsidRPr="00D81ACD">
        <w:rPr>
          <w:rFonts w:ascii="Times New Roman" w:hAnsi="Times New Roman"/>
          <w:b/>
          <w:i/>
          <w:color w:val="000000"/>
          <w:highlight w:val="yellow"/>
        </w:rPr>
        <w:t>E. Coli</w:t>
      </w:r>
      <w:r w:rsidRPr="00D81ACD">
        <w:rPr>
          <w:rFonts w:ascii="Times New Roman" w:hAnsi="Times New Roman"/>
          <w:b/>
          <w:color w:val="000000"/>
          <w:highlight w:val="yellow"/>
        </w:rPr>
        <w:t xml:space="preserve"> positive sample result must include the Microbiological Contaminants in the </w:t>
      </w:r>
      <w:r w:rsidR="00DA3D64" w:rsidRPr="00D81ACD">
        <w:rPr>
          <w:rFonts w:ascii="Times New Roman" w:hAnsi="Times New Roman"/>
          <w:b/>
          <w:color w:val="000000"/>
          <w:highlight w:val="yellow"/>
          <w:u w:val="single"/>
        </w:rPr>
        <w:t>DISTRIBUTION</w:t>
      </w:r>
      <w:r w:rsidR="00DA3D64" w:rsidRPr="00D81ACD">
        <w:rPr>
          <w:rFonts w:ascii="Times New Roman" w:hAnsi="Times New Roman"/>
          <w:b/>
          <w:color w:val="000000"/>
          <w:highlight w:val="yellow"/>
        </w:rPr>
        <w:t xml:space="preserve"> </w:t>
      </w:r>
      <w:r w:rsidRPr="00D81ACD">
        <w:rPr>
          <w:rFonts w:ascii="Times New Roman" w:hAnsi="Times New Roman"/>
          <w:b/>
          <w:color w:val="000000"/>
          <w:highlight w:val="yellow"/>
        </w:rPr>
        <w:t>System</w:t>
      </w:r>
      <w:r w:rsidRPr="00D81ACD">
        <w:rPr>
          <w:rFonts w:ascii="Times New Roman" w:hAnsi="Times New Roman"/>
          <w:color w:val="000000"/>
        </w:rPr>
        <w:t xml:space="preserve"> table with the total number of positive samples. Remove this table if not applicable.</w:t>
      </w:r>
    </w:p>
    <w:p w14:paraId="3F15DD1A" w14:textId="5B4F3DDE" w:rsidR="003C0DA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any samples collected during 2025 </w:t>
      </w:r>
      <w:r w:rsidRPr="00D81ACD">
        <w:rPr>
          <w:rFonts w:ascii="Times New Roman" w:hAnsi="Times New Roman"/>
          <w:b/>
          <w:color w:val="000000"/>
        </w:rPr>
        <w:t xml:space="preserve">tested positive for </w:t>
      </w:r>
      <w:r w:rsidRPr="00D81ACD">
        <w:rPr>
          <w:rFonts w:ascii="Times New Roman" w:hAnsi="Times New Roman"/>
          <w:b/>
          <w:i/>
          <w:color w:val="000000"/>
        </w:rPr>
        <w:t>E. Coli</w:t>
      </w:r>
      <w:r w:rsidRPr="00D81ACD">
        <w:rPr>
          <w:rFonts w:ascii="Times New Roman" w:hAnsi="Times New Roman"/>
          <w:b/>
          <w:color w:val="000000"/>
        </w:rPr>
        <w:t>, the following statement must be included</w:t>
      </w:r>
      <w:r w:rsidRPr="00D81ACD">
        <w:rPr>
          <w:rFonts w:ascii="Times New Roman" w:hAnsi="Times New Roman"/>
          <w:color w:val="000000"/>
        </w:rPr>
        <w:t>:</w:t>
      </w:r>
    </w:p>
    <w:p w14:paraId="7CC65F95" w14:textId="58B4758D" w:rsidR="003C0DAA" w:rsidRPr="00D81ACD" w:rsidRDefault="003C0DAA"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i/>
          <w:color w:val="000000"/>
        </w:rPr>
        <w:t>E. coli</w:t>
      </w:r>
      <w:r w:rsidRPr="00D81ACD">
        <w:rPr>
          <w:rFonts w:ascii="Times New Roman" w:hAnsi="Times New Roman"/>
          <w:color w:val="000000"/>
        </w:rPr>
        <w:t xml:space="preserve"> are bacteria whose presence indicates that the water may be contaminated with human or animal </w:t>
      </w:r>
      <w:proofErr w:type="gramStart"/>
      <w:r w:rsidRPr="00D81ACD">
        <w:rPr>
          <w:rFonts w:ascii="Times New Roman" w:hAnsi="Times New Roman"/>
          <w:color w:val="000000"/>
        </w:rPr>
        <w:t>wastes</w:t>
      </w:r>
      <w:proofErr w:type="gramEnd"/>
      <w:r w:rsidRPr="00D81ACD">
        <w:rPr>
          <w:rFonts w:ascii="Times New Roman" w:hAnsi="Times New Roman"/>
          <w:color w:val="000000"/>
        </w:rPr>
        <w:t>. Human pathogens in these wastes can cause short-term effects, such as diarrhea, cramps, nausea, headaches, or other symptoms. They may pose a greater health risk for infants, young children, the elderly, and people with severely compromised immune systems.</w:t>
      </w:r>
    </w:p>
    <w:p w14:paraId="795EA4AB" w14:textId="77777777" w:rsidR="00B767F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w:t>
      </w:r>
      <w:r w:rsidRPr="00D81ACD">
        <w:rPr>
          <w:rFonts w:ascii="Times New Roman" w:hAnsi="Times New Roman"/>
          <w:i/>
          <w:color w:val="000000"/>
        </w:rPr>
        <w:t>E. coli</w:t>
      </w:r>
      <w:r w:rsidRPr="00D81ACD">
        <w:rPr>
          <w:rFonts w:ascii="Times New Roman" w:hAnsi="Times New Roman"/>
          <w:color w:val="000000"/>
        </w:rPr>
        <w:t xml:space="preserve"> was detected during 2025 </w:t>
      </w:r>
    </w:p>
    <w:p w14:paraId="614DDE39" w14:textId="0F3E7505" w:rsidR="003C0DAA" w:rsidRPr="00D81ACD" w:rsidRDefault="003C0DAA"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b/>
          <w:i/>
          <w:color w:val="000000"/>
        </w:rPr>
        <w:t>E. coli</w:t>
      </w:r>
      <w:r w:rsidRPr="00D81ACD">
        <w:rPr>
          <w:rFonts w:ascii="Times New Roman" w:hAnsi="Times New Roman"/>
          <w:b/>
          <w:color w:val="000000"/>
        </w:rPr>
        <w:t xml:space="preserve"> MCL was violated</w:t>
      </w:r>
      <w:r w:rsidRPr="00D81ACD">
        <w:rPr>
          <w:rFonts w:ascii="Times New Roman" w:hAnsi="Times New Roman"/>
          <w:color w:val="000000"/>
        </w:rPr>
        <w:t>, one or more of the following statements must be included to describe the noncompliance, as applicable:</w:t>
      </w:r>
    </w:p>
    <w:p w14:paraId="03531DBB" w14:textId="3CFB46C5"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had an E. coli-positive repeat sample following a total coliform-positive routine sample.</w:t>
      </w:r>
    </w:p>
    <w:p w14:paraId="26A84D6D" w14:textId="629594D0"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had a total coliform-positive repeat sample following an E. coli-positive routine sample.</w:t>
      </w:r>
    </w:p>
    <w:p w14:paraId="21AF14CF" w14:textId="4664B0E1"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failed to take all required repeat samples following an E. coli-positive routine sample.</w:t>
      </w:r>
    </w:p>
    <w:p w14:paraId="54BE1B3F" w14:textId="51B403DD"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We failed to test for E. coli when any repeat sample tests positive for total coliform.</w:t>
      </w:r>
    </w:p>
    <w:p w14:paraId="7CD593CC" w14:textId="7BE88D0F" w:rsidR="00B767FA" w:rsidRPr="00D81ACD" w:rsidRDefault="00503606"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b/>
          <w:color w:val="000000"/>
        </w:rPr>
        <w:t>T</w:t>
      </w:r>
      <w:r w:rsidR="003C0DAA" w:rsidRPr="00D81ACD">
        <w:rPr>
          <w:rFonts w:ascii="Times New Roman" w:hAnsi="Times New Roman"/>
          <w:b/>
          <w:color w:val="000000"/>
        </w:rPr>
        <w:t xml:space="preserve">here </w:t>
      </w:r>
      <w:r w:rsidR="003C0DAA" w:rsidRPr="00D81ACD">
        <w:rPr>
          <w:rFonts w:ascii="Times New Roman" w:hAnsi="Times New Roman"/>
          <w:b/>
          <w:color w:val="000000"/>
          <w:u w:val="single"/>
        </w:rPr>
        <w:t>was not</w:t>
      </w:r>
      <w:r w:rsidR="003C0DAA" w:rsidRPr="00D81ACD">
        <w:rPr>
          <w:rFonts w:ascii="Times New Roman" w:hAnsi="Times New Roman"/>
          <w:b/>
          <w:color w:val="000000"/>
        </w:rPr>
        <w:t xml:space="preserve"> an </w:t>
      </w:r>
      <w:r w:rsidR="003C0DAA" w:rsidRPr="00D81ACD">
        <w:rPr>
          <w:rFonts w:ascii="Times New Roman" w:hAnsi="Times New Roman"/>
          <w:b/>
          <w:i/>
          <w:color w:val="000000"/>
        </w:rPr>
        <w:t>E. coli</w:t>
      </w:r>
      <w:r w:rsidR="003C0DAA" w:rsidRPr="00D81ACD">
        <w:rPr>
          <w:rFonts w:ascii="Times New Roman" w:hAnsi="Times New Roman"/>
          <w:b/>
          <w:color w:val="000000"/>
        </w:rPr>
        <w:t xml:space="preserve"> MCL violation</w:t>
      </w:r>
      <w:r w:rsidR="003C0DAA" w:rsidRPr="00D81ACD">
        <w:rPr>
          <w:rFonts w:ascii="Times New Roman" w:hAnsi="Times New Roman"/>
          <w:color w:val="000000"/>
        </w:rPr>
        <w:t xml:space="preserve"> you must either: </w:t>
      </w:r>
    </w:p>
    <w:p w14:paraId="182E0C04" w14:textId="77777777" w:rsidR="00B767F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include one or more of the above statements, as applicable,</w:t>
      </w:r>
    </w:p>
    <w:p w14:paraId="48D76D19" w14:textId="745375BA" w:rsidR="003C0DAA"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include a statement that explains although </w:t>
      </w:r>
      <w:r w:rsidRPr="00D81ACD">
        <w:rPr>
          <w:rFonts w:ascii="Times New Roman" w:hAnsi="Times New Roman"/>
          <w:i/>
          <w:color w:val="000000"/>
        </w:rPr>
        <w:t>E. coli</w:t>
      </w:r>
      <w:r w:rsidRPr="00D81ACD">
        <w:rPr>
          <w:rFonts w:ascii="Times New Roman" w:hAnsi="Times New Roman"/>
          <w:color w:val="000000"/>
        </w:rPr>
        <w:t xml:space="preserve"> was detected, this was not a violation of the </w:t>
      </w:r>
      <w:r w:rsidRPr="00D81ACD">
        <w:rPr>
          <w:rFonts w:ascii="Times New Roman" w:hAnsi="Times New Roman"/>
          <w:i/>
          <w:color w:val="000000"/>
        </w:rPr>
        <w:t>E. coli</w:t>
      </w:r>
      <w:r w:rsidRPr="00D81ACD">
        <w:rPr>
          <w:rFonts w:ascii="Times New Roman" w:hAnsi="Times New Roman"/>
          <w:color w:val="000000"/>
        </w:rPr>
        <w:t xml:space="preserve"> MCL.</w:t>
      </w:r>
    </w:p>
    <w:p w14:paraId="0B8125B6" w14:textId="7E780AD9" w:rsidR="003C0DA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 Level 1 or 2 Assessment was required in </w:t>
      </w:r>
      <w:r w:rsidR="00225DFA" w:rsidRPr="00D81ACD">
        <w:rPr>
          <w:rFonts w:ascii="Times New Roman" w:hAnsi="Times New Roman"/>
          <w:color w:val="000000"/>
        </w:rPr>
        <w:t>2025</w:t>
      </w:r>
      <w:r w:rsidRPr="00D81ACD">
        <w:rPr>
          <w:rFonts w:ascii="Times New Roman" w:hAnsi="Times New Roman"/>
          <w:color w:val="000000"/>
        </w:rPr>
        <w:t xml:space="preserve"> not due to an </w:t>
      </w:r>
      <w:r w:rsidRPr="00D81ACD">
        <w:rPr>
          <w:rFonts w:ascii="Times New Roman" w:hAnsi="Times New Roman"/>
          <w:i/>
          <w:color w:val="000000"/>
        </w:rPr>
        <w:t>E. Coli</w:t>
      </w:r>
      <w:r w:rsidRPr="00D81ACD">
        <w:rPr>
          <w:rFonts w:ascii="Times New Roman" w:hAnsi="Times New Roman"/>
          <w:color w:val="000000"/>
        </w:rPr>
        <w:t xml:space="preserve"> MCL violation, you must include the following (</w:t>
      </w:r>
      <w:r w:rsidRPr="00D81ACD">
        <w:rPr>
          <w:rFonts w:ascii="Times New Roman" w:hAnsi="Times New Roman"/>
          <w:b/>
          <w:color w:val="000000"/>
        </w:rPr>
        <w:t>this language cannot be modified</w:t>
      </w:r>
      <w:r w:rsidRPr="00D81ACD">
        <w:rPr>
          <w:rFonts w:ascii="Times New Roman" w:hAnsi="Times New Roman"/>
          <w:color w:val="000000"/>
        </w:rPr>
        <w:t xml:space="preserve">, but </w:t>
      </w:r>
      <w:r w:rsidRPr="00D81ACD">
        <w:rPr>
          <w:rFonts w:ascii="Times New Roman" w:hAnsi="Times New Roman"/>
          <w:b/>
          <w:color w:val="000000"/>
          <w:highlight w:val="yellow"/>
        </w:rPr>
        <w:t xml:space="preserve">one or </w:t>
      </w:r>
      <w:proofErr w:type="gramStart"/>
      <w:r w:rsidRPr="00D81ACD">
        <w:rPr>
          <w:rFonts w:ascii="Times New Roman" w:hAnsi="Times New Roman"/>
          <w:b/>
          <w:color w:val="000000"/>
          <w:highlight w:val="yellow"/>
        </w:rPr>
        <w:t>both of the last</w:t>
      </w:r>
      <w:proofErr w:type="gramEnd"/>
      <w:r w:rsidRPr="00D81ACD">
        <w:rPr>
          <w:rFonts w:ascii="Times New Roman" w:hAnsi="Times New Roman"/>
          <w:b/>
          <w:color w:val="000000"/>
          <w:highlight w:val="yellow"/>
        </w:rPr>
        <w:t xml:space="preserve"> two sentences should be removed if not applicable</w:t>
      </w:r>
      <w:r w:rsidRPr="00D81ACD">
        <w:rPr>
          <w:rFonts w:ascii="Times New Roman" w:hAnsi="Times New Roman"/>
          <w:color w:val="000000"/>
        </w:rPr>
        <w:t>.  The appropriate numbers must be inserted.):</w:t>
      </w:r>
    </w:p>
    <w:p w14:paraId="0806ADF8" w14:textId="53A85960" w:rsidR="007F7871" w:rsidRPr="00D81ACD" w:rsidRDefault="003C0DAA" w:rsidP="007F7871">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Required Assessments not due to an </w:t>
      </w:r>
      <w:r w:rsidRPr="00D81ACD">
        <w:rPr>
          <w:rFonts w:ascii="Times New Roman" w:hAnsi="Times New Roman"/>
          <w:i/>
          <w:color w:val="000000"/>
        </w:rPr>
        <w:t>E. Coli</w:t>
      </w:r>
      <w:r w:rsidRPr="00D81ACD">
        <w:rPr>
          <w:rFonts w:ascii="Times New Roman" w:hAnsi="Times New Roman"/>
          <w:color w:val="000000"/>
        </w:rPr>
        <w:t xml:space="preserve"> MCL Violatio</w:t>
      </w:r>
      <w:r w:rsidR="00AF6CF1">
        <w:rPr>
          <w:rFonts w:ascii="Times New Roman" w:hAnsi="Times New Roman"/>
          <w:color w:val="000000"/>
        </w:rPr>
        <w:t>n</w:t>
      </w:r>
    </w:p>
    <w:p w14:paraId="3D17E5B4" w14:textId="7B3A561E" w:rsidR="007F7871" w:rsidRPr="00D81ACD" w:rsidRDefault="007F7871" w:rsidP="00D81ACD">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bCs/>
          <w:i/>
          <w:iCs/>
          <w:color w:val="000000"/>
        </w:rPr>
      </w:pPr>
      <w:r w:rsidRPr="00D81ACD">
        <w:rPr>
          <w:rFonts w:ascii="Times New Roman" w:eastAsia="Times New Roman" w:hAnsi="Times New Roman" w:cs="Times New Roman"/>
          <w:b/>
          <w:bCs/>
          <w:i/>
          <w:iCs/>
          <w:color w:val="000000"/>
        </w:rPr>
        <w:t xml:space="preserve">Coliforms are bacteria that occur naturally in the environment and are used as an indicator that other, potentially </w:t>
      </w:r>
      <w:bookmarkStart w:id="3" w:name="_Hlk217040003"/>
      <w:r w:rsidRPr="00D81ACD">
        <w:rPr>
          <w:rFonts w:ascii="Times New Roman" w:eastAsia="Times New Roman" w:hAnsi="Times New Roman" w:cs="Times New Roman"/>
          <w:b/>
          <w:bCs/>
          <w:i/>
          <w:iCs/>
          <w:color w:val="000000"/>
        </w:rPr>
        <w:t xml:space="preserve">harmful, waterborne organisms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D81ACD">
        <w:rPr>
          <w:rFonts w:ascii="Times New Roman" w:eastAsia="Times New Roman" w:hAnsi="Times New Roman" w:cs="Times New Roman"/>
          <w:b/>
          <w:bCs/>
          <w:i/>
          <w:iCs/>
          <w:color w:val="000000"/>
        </w:rPr>
        <w:t>assessment</w:t>
      </w:r>
      <w:proofErr w:type="gramEnd"/>
      <w:r w:rsidRPr="00D81ACD">
        <w:rPr>
          <w:rFonts w:ascii="Times New Roman" w:eastAsia="Times New Roman" w:hAnsi="Times New Roman" w:cs="Times New Roman"/>
          <w:b/>
          <w:bCs/>
          <w:i/>
          <w:iCs/>
          <w:color w:val="000000"/>
        </w:rPr>
        <w:t xml:space="preserve">(s) to identify problems and to correct any problems that were found during these assessments. Because we found coliforms during sampling, we were required to conduct </w:t>
      </w:r>
      <w:r w:rsidRPr="00D81ACD">
        <w:rPr>
          <w:rFonts w:ascii="Times New Roman" w:eastAsia="Times New Roman" w:hAnsi="Times New Roman" w:cs="Times New Roman"/>
          <w:b/>
          <w:bCs/>
          <w:i/>
          <w:iCs/>
        </w:rPr>
        <w:t xml:space="preserve">INSERT NUMBER OF LEVEL 1 </w:t>
      </w:r>
      <w:proofErr w:type="gramStart"/>
      <w:r w:rsidRPr="00D81ACD">
        <w:rPr>
          <w:rFonts w:ascii="Times New Roman" w:eastAsia="Times New Roman" w:hAnsi="Times New Roman" w:cs="Times New Roman"/>
          <w:b/>
          <w:bCs/>
          <w:i/>
          <w:iCs/>
        </w:rPr>
        <w:t xml:space="preserve">ASSESSMENTS  </w:t>
      </w:r>
      <w:r w:rsidRPr="00D81ACD">
        <w:rPr>
          <w:rFonts w:ascii="Times New Roman" w:eastAsia="Times New Roman" w:hAnsi="Times New Roman" w:cs="Times New Roman"/>
          <w:b/>
          <w:bCs/>
          <w:i/>
          <w:iCs/>
        </w:rPr>
        <w:lastRenderedPageBreak/>
        <w:t>assessment</w:t>
      </w:r>
      <w:proofErr w:type="gramEnd"/>
      <w:r w:rsidRPr="00D81ACD">
        <w:rPr>
          <w:rFonts w:ascii="Times New Roman" w:eastAsia="Times New Roman" w:hAnsi="Times New Roman" w:cs="Times New Roman"/>
          <w:b/>
          <w:bCs/>
          <w:i/>
          <w:iCs/>
        </w:rPr>
        <w:t xml:space="preserve">(s) of the system, also known as Level 1 assessments, to identify possible sources of contamination. INSERT NUMBER OF LEVEL 1 ASSESSMENTS Level 1 assessment(s) were completed. In addition, we were required to take INSERT NUMBER OF CORRECTIVE ACTIONS corrective </w:t>
      </w:r>
      <w:proofErr w:type="gramStart"/>
      <w:r w:rsidRPr="00D81ACD">
        <w:rPr>
          <w:rFonts w:ascii="Times New Roman" w:eastAsia="Times New Roman" w:hAnsi="Times New Roman" w:cs="Times New Roman"/>
          <w:b/>
          <w:bCs/>
          <w:i/>
          <w:iCs/>
        </w:rPr>
        <w:t>actions</w:t>
      </w:r>
      <w:proofErr w:type="gramEnd"/>
      <w:r w:rsidRPr="00D81ACD">
        <w:rPr>
          <w:rFonts w:ascii="Times New Roman" w:eastAsia="Times New Roman" w:hAnsi="Times New Roman" w:cs="Times New Roman"/>
          <w:b/>
          <w:bCs/>
          <w:i/>
          <w:iCs/>
        </w:rPr>
        <w:t xml:space="preserve"> and we completed INSERT NUMBER OF CORRECTIVE ACTIONS of these actions.  Because we found coliforms during sampling, we were required to conduct [INSERT NUMBER OF LEVEL 2 ASSESSMENTS detailed assessments, also known as Level 2 assessment, to identify possible sources of contamination. INSERT NUMBER OF LEVEL 2 ASSESSMENTS Level 2 assessments were completed. In addition, we were required to take [INSERT NUMBER OF CORRECTIVE ACTIONS] corrective actions and we completed INSERT NUMBER OF CORRECTIVE ACTIONS of these actions. </w:t>
      </w:r>
      <w:r w:rsidRPr="00D81ACD">
        <w:rPr>
          <w:rFonts w:ascii="Times New Roman" w:eastAsia="Times New Roman" w:hAnsi="Times New Roman" w:cs="Times New Roman"/>
          <w:b/>
          <w:bCs/>
          <w:i/>
          <w:iCs/>
          <w:highlight w:val="yellow"/>
        </w:rPr>
        <w:t xml:space="preserve">During the past year we failed to conduct </w:t>
      </w:r>
      <w:proofErr w:type="gramStart"/>
      <w:r w:rsidRPr="00D81ACD">
        <w:rPr>
          <w:rFonts w:ascii="Times New Roman" w:eastAsia="Times New Roman" w:hAnsi="Times New Roman" w:cs="Times New Roman"/>
          <w:b/>
          <w:bCs/>
          <w:i/>
          <w:iCs/>
          <w:highlight w:val="yellow"/>
        </w:rPr>
        <w:t>all  the</w:t>
      </w:r>
      <w:proofErr w:type="gramEnd"/>
      <w:r w:rsidRPr="00D81ACD">
        <w:rPr>
          <w:rFonts w:ascii="Times New Roman" w:eastAsia="Times New Roman" w:hAnsi="Times New Roman" w:cs="Times New Roman"/>
          <w:b/>
          <w:bCs/>
          <w:i/>
          <w:iCs/>
          <w:highlight w:val="yellow"/>
        </w:rPr>
        <w:t xml:space="preserve"> required </w:t>
      </w:r>
      <w:proofErr w:type="gramStart"/>
      <w:r w:rsidRPr="00D81ACD">
        <w:rPr>
          <w:rFonts w:ascii="Times New Roman" w:eastAsia="Times New Roman" w:hAnsi="Times New Roman" w:cs="Times New Roman"/>
          <w:b/>
          <w:bCs/>
          <w:i/>
          <w:iCs/>
          <w:highlight w:val="yellow"/>
        </w:rPr>
        <w:t>assessment</w:t>
      </w:r>
      <w:proofErr w:type="gramEnd"/>
      <w:r w:rsidRPr="00D81ACD">
        <w:rPr>
          <w:rFonts w:ascii="Times New Roman" w:eastAsia="Times New Roman" w:hAnsi="Times New Roman" w:cs="Times New Roman"/>
          <w:b/>
          <w:bCs/>
          <w:i/>
          <w:iCs/>
          <w:highlight w:val="yellow"/>
        </w:rPr>
        <w:t>(s).  During the past year we failed to correct all identified defects that were found during the assessment.</w:t>
      </w:r>
    </w:p>
    <w:bookmarkEnd w:id="3"/>
    <w:p w14:paraId="1B00A2F8" w14:textId="2EED1CEB" w:rsidR="003C0DAA" w:rsidRPr="00D81ACD" w:rsidRDefault="003C0DAA" w:rsidP="005868EC">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 Level 2 Assessment was required in </w:t>
      </w:r>
      <w:r w:rsidR="00EB4519" w:rsidRPr="00D81ACD">
        <w:rPr>
          <w:rFonts w:ascii="Times New Roman" w:hAnsi="Times New Roman"/>
          <w:color w:val="000000"/>
        </w:rPr>
        <w:t>2025</w:t>
      </w:r>
      <w:r w:rsidRPr="00D81ACD">
        <w:rPr>
          <w:rFonts w:ascii="Times New Roman" w:hAnsi="Times New Roman"/>
          <w:color w:val="000000"/>
        </w:rPr>
        <w:t xml:space="preserve"> due to an </w:t>
      </w:r>
      <w:r w:rsidRPr="00D81ACD">
        <w:rPr>
          <w:rFonts w:ascii="Times New Roman" w:hAnsi="Times New Roman"/>
          <w:i/>
          <w:color w:val="000000"/>
        </w:rPr>
        <w:t>E. Coli</w:t>
      </w:r>
      <w:r w:rsidRPr="00D81ACD">
        <w:rPr>
          <w:rFonts w:ascii="Times New Roman" w:hAnsi="Times New Roman"/>
          <w:color w:val="000000"/>
        </w:rPr>
        <w:t xml:space="preserve"> MCL violation, you must include the following (</w:t>
      </w:r>
      <w:r w:rsidRPr="00D81ACD">
        <w:rPr>
          <w:rFonts w:ascii="Times New Roman" w:hAnsi="Times New Roman"/>
          <w:b/>
          <w:color w:val="000000"/>
        </w:rPr>
        <w:t>this language cannot be modified</w:t>
      </w:r>
      <w:r w:rsidRPr="00D81ACD">
        <w:rPr>
          <w:rFonts w:ascii="Times New Roman" w:hAnsi="Times New Roman"/>
          <w:color w:val="000000"/>
        </w:rPr>
        <w:t xml:space="preserve">, but </w:t>
      </w:r>
      <w:r w:rsidRPr="00D81ACD">
        <w:rPr>
          <w:rFonts w:ascii="Times New Roman" w:hAnsi="Times New Roman"/>
          <w:b/>
          <w:color w:val="000000"/>
          <w:highlight w:val="yellow"/>
        </w:rPr>
        <w:t xml:space="preserve">one or </w:t>
      </w:r>
      <w:proofErr w:type="gramStart"/>
      <w:r w:rsidRPr="00D81ACD">
        <w:rPr>
          <w:rFonts w:ascii="Times New Roman" w:hAnsi="Times New Roman"/>
          <w:b/>
          <w:color w:val="000000"/>
          <w:highlight w:val="yellow"/>
        </w:rPr>
        <w:t>both of the last</w:t>
      </w:r>
      <w:proofErr w:type="gramEnd"/>
      <w:r w:rsidRPr="00D81ACD">
        <w:rPr>
          <w:rFonts w:ascii="Times New Roman" w:hAnsi="Times New Roman"/>
          <w:b/>
          <w:color w:val="000000"/>
          <w:highlight w:val="yellow"/>
        </w:rPr>
        <w:t xml:space="preserve"> two sentences should be removed if not applicable.</w:t>
      </w:r>
      <w:r w:rsidRPr="00D81ACD">
        <w:rPr>
          <w:rFonts w:ascii="Times New Roman" w:hAnsi="Times New Roman"/>
          <w:color w:val="000000"/>
        </w:rPr>
        <w:t xml:space="preserve">  The appropriate numbers must be inserted.):</w:t>
      </w:r>
    </w:p>
    <w:p w14:paraId="0278B686" w14:textId="77777777" w:rsidR="003C0DAA" w:rsidRPr="00D81ACD" w:rsidRDefault="003C0DAA" w:rsidP="005868EC">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Required Assessment due to an </w:t>
      </w:r>
      <w:r w:rsidRPr="00D81ACD">
        <w:rPr>
          <w:rFonts w:ascii="Times New Roman" w:hAnsi="Times New Roman"/>
          <w:i/>
          <w:color w:val="000000"/>
        </w:rPr>
        <w:t>E. Coli</w:t>
      </w:r>
      <w:r w:rsidRPr="00D81ACD">
        <w:rPr>
          <w:rFonts w:ascii="Times New Roman" w:hAnsi="Times New Roman"/>
          <w:color w:val="000000"/>
        </w:rPr>
        <w:t xml:space="preserve"> MCL Violation</w:t>
      </w:r>
    </w:p>
    <w:p w14:paraId="1FEEAD7F" w14:textId="302EFBD9" w:rsidR="00FA5F67" w:rsidRPr="00D81ACD" w:rsidRDefault="003C0DAA" w:rsidP="005868EC">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bCs/>
          <w:i/>
          <w:color w:val="000000"/>
        </w:rPr>
      </w:pPr>
      <w:r w:rsidRPr="00D81ACD">
        <w:rPr>
          <w:rFonts w:ascii="Times New Roman" w:hAnsi="Times New Roman"/>
          <w:b/>
          <w:bCs/>
          <w:i/>
          <w:color w:val="000000"/>
        </w:rPr>
        <w:t xml:space="preserve">E. coli are bacteria whose presence indicates that the water may be contaminated with human or animal </w:t>
      </w:r>
      <w:proofErr w:type="gramStart"/>
      <w:r w:rsidRPr="00D81ACD">
        <w:rPr>
          <w:rFonts w:ascii="Times New Roman" w:hAnsi="Times New Roman"/>
          <w:b/>
          <w:bCs/>
          <w:i/>
          <w:color w:val="000000"/>
        </w:rPr>
        <w:t>wastes</w:t>
      </w:r>
      <w:proofErr w:type="gramEnd"/>
      <w:r w:rsidRPr="00D81ACD">
        <w:rPr>
          <w:rFonts w:ascii="Times New Roman" w:hAnsi="Times New Roman"/>
          <w:b/>
          <w:bCs/>
          <w:i/>
          <w:color w:val="000000"/>
        </w:rPr>
        <w:t xml:space="preserve">. Human pathogens in these wastes can cause short-term effects, such as diarrhea, cramps, nausea, headaches, or other symptoms. They may pose a greater health risk for infants, young children, the elderly, and people with severely compromised immune systems. We found E. coli bacteria, indicating the need to look for potential problems in water treatment or distribution. When this occurs, we are required to conduct </w:t>
      </w:r>
      <w:proofErr w:type="gramStart"/>
      <w:r w:rsidRPr="00D81ACD">
        <w:rPr>
          <w:rFonts w:ascii="Times New Roman" w:hAnsi="Times New Roman"/>
          <w:b/>
          <w:bCs/>
          <w:i/>
          <w:color w:val="000000"/>
        </w:rPr>
        <w:t>assessment</w:t>
      </w:r>
      <w:proofErr w:type="gramEnd"/>
      <w:r w:rsidRPr="00D81ACD">
        <w:rPr>
          <w:rFonts w:ascii="Times New Roman" w:hAnsi="Times New Roman"/>
          <w:b/>
          <w:bCs/>
          <w:i/>
          <w:color w:val="000000"/>
        </w:rPr>
        <w:t xml:space="preserve">(s) to identify problems and to correct any problems that were found during these assessments. We were required to complete a Level 2 assessment because we found E. </w:t>
      </w:r>
      <w:proofErr w:type="gramStart"/>
      <w:r w:rsidRPr="00D81ACD">
        <w:rPr>
          <w:rFonts w:ascii="Times New Roman" w:hAnsi="Times New Roman"/>
          <w:b/>
          <w:bCs/>
          <w:i/>
          <w:color w:val="000000"/>
        </w:rPr>
        <w:t>coli</w:t>
      </w:r>
      <w:proofErr w:type="gramEnd"/>
      <w:r w:rsidRPr="00D81ACD">
        <w:rPr>
          <w:rFonts w:ascii="Times New Roman" w:hAnsi="Times New Roman"/>
          <w:b/>
          <w:bCs/>
          <w:i/>
          <w:color w:val="000000"/>
        </w:rPr>
        <w:t xml:space="preserve"> in our water system. In addition, we were required to take [INSERT NUMBER OF CORRECTIVE ACTIONS] corrective actions and we completed [INSERT NUMBER OF CORRECTIVE ACTIONS] of these actions. </w:t>
      </w:r>
      <w:r w:rsidRPr="00D81ACD">
        <w:rPr>
          <w:rFonts w:ascii="Times New Roman" w:hAnsi="Times New Roman"/>
          <w:b/>
          <w:bCs/>
          <w:i/>
          <w:color w:val="000000"/>
          <w:highlight w:val="yellow"/>
        </w:rPr>
        <w:t>We failed to conduct the required assessment.  We failed to correct all sanitary defects that were identified during the assessment that we conducted</w:t>
      </w:r>
      <w:r w:rsidRPr="00D81ACD">
        <w:rPr>
          <w:rFonts w:ascii="Times New Roman" w:hAnsi="Times New Roman"/>
          <w:b/>
          <w:bCs/>
          <w:i/>
          <w:color w:val="000000"/>
        </w:rPr>
        <w:t>.</w:t>
      </w:r>
    </w:p>
    <w:p w14:paraId="22328287" w14:textId="77777777" w:rsidR="00F45070" w:rsidRDefault="00F45070" w:rsidP="00D81AC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rPr>
      </w:pPr>
    </w:p>
    <w:p w14:paraId="2A011BA0" w14:textId="4DADC5F9" w:rsidR="00F45070" w:rsidRPr="00D81ACD" w:rsidRDefault="00F45070" w:rsidP="00D81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t xml:space="preserve">Microbiological Contaminants in </w:t>
      </w:r>
      <w:proofErr w:type="gramStart"/>
      <w:r w:rsidRPr="00D81ACD">
        <w:rPr>
          <w:rFonts w:ascii="Times New Roman" w:hAnsi="Times New Roman"/>
          <w:b/>
          <w:color w:val="000000"/>
          <w:u w:val="single"/>
        </w:rPr>
        <w:t>the Source</w:t>
      </w:r>
      <w:proofErr w:type="gramEnd"/>
      <w:r w:rsidRPr="00D81ACD">
        <w:rPr>
          <w:rFonts w:ascii="Times New Roman" w:hAnsi="Times New Roman"/>
          <w:b/>
          <w:color w:val="000000"/>
          <w:u w:val="single"/>
        </w:rPr>
        <w:t xml:space="preserve"> Water</w:t>
      </w:r>
      <w:r>
        <w:rPr>
          <w:rFonts w:ascii="Times New Roman" w:hAnsi="Times New Roman"/>
          <w:b/>
          <w:color w:val="000000"/>
          <w:u w:val="single"/>
        </w:rPr>
        <w:t xml:space="preserve"> and Special Notice </w:t>
      </w:r>
    </w:p>
    <w:p w14:paraId="4552D5AE" w14:textId="77777777" w:rsidR="00F45070" w:rsidRPr="00D81ACD" w:rsidRDefault="00F45070" w:rsidP="00D81ACD">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highlight w:val="yellow"/>
        </w:rPr>
      </w:pPr>
      <w:r w:rsidRPr="00D81ACD">
        <w:rPr>
          <w:rFonts w:ascii="Times New Roman" w:hAnsi="Times New Roman"/>
          <w:b/>
          <w:color w:val="000000"/>
          <w:highlight w:val="yellow"/>
        </w:rPr>
        <w:t xml:space="preserve">For water systems required to comply with the </w:t>
      </w:r>
      <w:r w:rsidRPr="00D81ACD">
        <w:rPr>
          <w:rFonts w:ascii="Times New Roman" w:hAnsi="Times New Roman"/>
          <w:b/>
          <w:color w:val="000000"/>
          <w:highlight w:val="yellow"/>
          <w:u w:val="single"/>
        </w:rPr>
        <w:t>GROUND WATER RULE</w:t>
      </w:r>
      <w:r w:rsidRPr="00D81ACD">
        <w:rPr>
          <w:rFonts w:ascii="Times New Roman" w:hAnsi="Times New Roman"/>
          <w:b/>
          <w:color w:val="000000"/>
          <w:highlight w:val="yellow"/>
        </w:rPr>
        <w:t xml:space="preserve"> (Subpart S)</w:t>
      </w:r>
    </w:p>
    <w:p w14:paraId="16ABB992" w14:textId="581E80F4" w:rsidR="00F45070" w:rsidRPr="00D81ACD" w:rsidRDefault="00F45070" w:rsidP="00D81ACD">
      <w:pPr>
        <w:pStyle w:val="ListParagraph"/>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highlight w:val="yellow"/>
        </w:rPr>
      </w:pPr>
      <w:r w:rsidRPr="00D81ACD">
        <w:rPr>
          <w:rFonts w:ascii="Times New Roman" w:hAnsi="Times New Roman"/>
          <w:b/>
          <w:color w:val="000000"/>
          <w:highlight w:val="yellow"/>
        </w:rPr>
        <w:t>Remove</w:t>
      </w:r>
      <w:r w:rsidRPr="00D81ACD">
        <w:rPr>
          <w:rFonts w:ascii="Times New Roman" w:hAnsi="Times New Roman"/>
          <w:color w:val="000000"/>
          <w:highlight w:val="yellow"/>
        </w:rPr>
        <w:t xml:space="preserve"> the </w:t>
      </w:r>
      <w:r w:rsidRPr="00D81ACD">
        <w:rPr>
          <w:rFonts w:ascii="Times New Roman" w:hAnsi="Times New Roman"/>
          <w:b/>
          <w:color w:val="000000"/>
          <w:highlight w:val="yellow"/>
        </w:rPr>
        <w:t xml:space="preserve">Microbial Contaminants in </w:t>
      </w:r>
      <w:r w:rsidRPr="00D81ACD">
        <w:rPr>
          <w:rFonts w:ascii="Times New Roman" w:hAnsi="Times New Roman"/>
          <w:b/>
          <w:color w:val="000000"/>
          <w:highlight w:val="yellow"/>
          <w:u w:val="single"/>
        </w:rPr>
        <w:t>SOURCE</w:t>
      </w:r>
      <w:r w:rsidRPr="00D81ACD">
        <w:rPr>
          <w:rFonts w:ascii="Times New Roman" w:hAnsi="Times New Roman"/>
          <w:b/>
          <w:color w:val="000000"/>
          <w:highlight w:val="yellow"/>
        </w:rPr>
        <w:t xml:space="preserve"> Water</w:t>
      </w:r>
      <w:r w:rsidRPr="00D81ACD">
        <w:rPr>
          <w:rFonts w:ascii="Times New Roman" w:hAnsi="Times New Roman"/>
          <w:color w:val="000000"/>
          <w:highlight w:val="yellow"/>
        </w:rPr>
        <w:t xml:space="preserve"> table and the </w:t>
      </w:r>
      <w:r w:rsidRPr="00D81ACD">
        <w:rPr>
          <w:rFonts w:ascii="Times New Roman" w:hAnsi="Times New Roman"/>
          <w:b/>
          <w:color w:val="000000"/>
          <w:highlight w:val="yellow"/>
        </w:rPr>
        <w:t>Significant Deficiency Explanation</w:t>
      </w:r>
      <w:r w:rsidRPr="00D81ACD">
        <w:rPr>
          <w:rFonts w:ascii="Times New Roman" w:hAnsi="Times New Roman"/>
          <w:color w:val="000000"/>
          <w:highlight w:val="yellow"/>
        </w:rPr>
        <w:t xml:space="preserve"> information, </w:t>
      </w:r>
      <w:r w:rsidRPr="00D81ACD">
        <w:rPr>
          <w:rFonts w:ascii="Times New Roman" w:hAnsi="Times New Roman"/>
          <w:b/>
          <w:color w:val="000000"/>
          <w:highlight w:val="yellow"/>
          <w:u w:val="single"/>
        </w:rPr>
        <w:t>if not applicable</w:t>
      </w:r>
    </w:p>
    <w:p w14:paraId="2AF98635" w14:textId="77777777" w:rsidR="003372F1" w:rsidRPr="00D81ACD" w:rsidRDefault="008C3C54" w:rsidP="00D81ACD">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Any ground water system that receives notice from the State of a significant deficiency or notice from a laboratory of a fecal indicator-positive</w:t>
      </w:r>
      <w:r w:rsidR="009B6479" w:rsidRPr="00D81ACD">
        <w:rPr>
          <w:rFonts w:ascii="Times New Roman" w:hAnsi="Times New Roman"/>
          <w:color w:val="000000"/>
        </w:rPr>
        <w:t xml:space="preserve"> (</w:t>
      </w:r>
      <w:r w:rsidR="009B6479" w:rsidRPr="00D81ACD">
        <w:rPr>
          <w:rFonts w:ascii="Times New Roman" w:hAnsi="Times New Roman"/>
          <w:i/>
          <w:color w:val="000000"/>
        </w:rPr>
        <w:t>E.coli, Enterococci</w:t>
      </w:r>
      <w:r w:rsidR="009B6479" w:rsidRPr="00D81ACD">
        <w:rPr>
          <w:rFonts w:ascii="Times New Roman" w:hAnsi="Times New Roman"/>
          <w:color w:val="000000"/>
        </w:rPr>
        <w:t xml:space="preserve"> or coliphage)</w:t>
      </w:r>
      <w:r w:rsidRPr="00D81ACD">
        <w:rPr>
          <w:rFonts w:ascii="Times New Roman" w:hAnsi="Times New Roman"/>
          <w:color w:val="000000"/>
        </w:rPr>
        <w:t xml:space="preserve"> ground water source sample must inform its customers of any significant deficiency that is uncorrected at the time of the next report or of any fecal indicator-positive ground water source sample in the next report. The system must continue to inform the public annually until the State determines that </w:t>
      </w:r>
      <w:proofErr w:type="gramStart"/>
      <w:r w:rsidRPr="00D81ACD">
        <w:rPr>
          <w:rFonts w:ascii="Times New Roman" w:hAnsi="Times New Roman"/>
          <w:color w:val="000000"/>
        </w:rPr>
        <w:t>particular significant</w:t>
      </w:r>
      <w:proofErr w:type="gramEnd"/>
      <w:r w:rsidRPr="00D81ACD">
        <w:rPr>
          <w:rFonts w:ascii="Times New Roman" w:hAnsi="Times New Roman"/>
          <w:color w:val="000000"/>
        </w:rPr>
        <w:t xml:space="preserve"> deficiency is corrected or the fecal contamination in the ground water source is addressed.  Each report must include the following elements: </w:t>
      </w:r>
    </w:p>
    <w:p w14:paraId="77C93D30" w14:textId="75E13139" w:rsidR="003372F1"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(A</w:t>
      </w:r>
      <w:r w:rsidR="003372F1" w:rsidRPr="00D81ACD">
        <w:rPr>
          <w:rFonts w:ascii="Times New Roman" w:hAnsi="Times New Roman"/>
          <w:color w:val="000000"/>
        </w:rPr>
        <w:t>) The</w:t>
      </w:r>
      <w:r w:rsidRPr="00D81ACD">
        <w:rPr>
          <w:rFonts w:ascii="Times New Roman" w:hAnsi="Times New Roman"/>
          <w:color w:val="000000"/>
        </w:rPr>
        <w:t xml:space="preserve"> nature of the </w:t>
      </w:r>
      <w:proofErr w:type="gramStart"/>
      <w:r w:rsidRPr="00D81ACD">
        <w:rPr>
          <w:rFonts w:ascii="Times New Roman" w:hAnsi="Times New Roman"/>
          <w:color w:val="000000"/>
        </w:rPr>
        <w:t>particular significant</w:t>
      </w:r>
      <w:proofErr w:type="gramEnd"/>
      <w:r w:rsidRPr="00D81ACD">
        <w:rPr>
          <w:rFonts w:ascii="Times New Roman" w:hAnsi="Times New Roman"/>
          <w:color w:val="000000"/>
        </w:rPr>
        <w:t xml:space="preserve"> deficiency or the source of the fecal contamination (if the source is known) and the date the significant deficiency was identified by the State or the dates of the fecal indicator-positive ground water source samples</w:t>
      </w:r>
    </w:p>
    <w:p w14:paraId="13B9ACAB" w14:textId="2DC182A9" w:rsidR="003372F1"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(B</w:t>
      </w:r>
      <w:r w:rsidR="003372F1" w:rsidRPr="00D81ACD">
        <w:rPr>
          <w:rFonts w:ascii="Times New Roman" w:hAnsi="Times New Roman"/>
          <w:color w:val="000000"/>
        </w:rPr>
        <w:t>) If</w:t>
      </w:r>
      <w:r w:rsidRPr="00D81ACD">
        <w:rPr>
          <w:rFonts w:ascii="Times New Roman" w:hAnsi="Times New Roman"/>
          <w:color w:val="000000"/>
        </w:rPr>
        <w:t xml:space="preserve"> the fecal contamination in the ground water source has been addressed under §141.403(a) and the date of such action</w:t>
      </w:r>
    </w:p>
    <w:p w14:paraId="0FA9D54A" w14:textId="2A3740EE" w:rsidR="003372F1"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roofErr w:type="gramStart"/>
      <w:r w:rsidRPr="00D81ACD">
        <w:rPr>
          <w:rFonts w:ascii="Times New Roman" w:hAnsi="Times New Roman"/>
          <w:color w:val="000000"/>
        </w:rPr>
        <w:t>(C</w:t>
      </w:r>
      <w:r w:rsidR="003372F1" w:rsidRPr="00D81ACD">
        <w:rPr>
          <w:rFonts w:ascii="Times New Roman" w:hAnsi="Times New Roman"/>
          <w:color w:val="000000"/>
        </w:rPr>
        <w:t>) For</w:t>
      </w:r>
      <w:proofErr w:type="gramEnd"/>
      <w:r w:rsidRPr="00D81ACD">
        <w:rPr>
          <w:rFonts w:ascii="Times New Roman" w:hAnsi="Times New Roman"/>
          <w:color w:val="000000"/>
        </w:rPr>
        <w:t xml:space="preserve"> each significant deficiency or fecal contamination in the ground water source that has not been addressed, the State-approved plan and schedule for correction, including interim measures, progress to date, and any interim measures completed</w:t>
      </w:r>
      <w:r w:rsidR="001B6846">
        <w:rPr>
          <w:rFonts w:ascii="Times New Roman" w:hAnsi="Times New Roman"/>
          <w:color w:val="000000"/>
        </w:rPr>
        <w:t xml:space="preserve">. </w:t>
      </w:r>
      <w:r w:rsidR="001B6846" w:rsidRPr="00D81ACD">
        <w:rPr>
          <w:rFonts w:ascii="Times New Roman" w:hAnsi="Times New Roman"/>
          <w:color w:val="000000"/>
          <w:highlight w:val="yellow"/>
        </w:rPr>
        <w:t>You may want to attach a copy of your system’s Source Water Corrective Action-Approval letter from the State.</w:t>
      </w:r>
      <w:r w:rsidR="001B6846">
        <w:rPr>
          <w:rFonts w:ascii="Times New Roman" w:hAnsi="Times New Roman"/>
          <w:color w:val="000000"/>
        </w:rPr>
        <w:t xml:space="preserve"> </w:t>
      </w:r>
    </w:p>
    <w:p w14:paraId="049970B2" w14:textId="1CC23BAE" w:rsidR="001B6846" w:rsidRPr="00D81ACD" w:rsidRDefault="008C3C54" w:rsidP="00D81ACD">
      <w:pPr>
        <w:pStyle w:val="ListParagraph"/>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(D</w:t>
      </w:r>
      <w:r w:rsidR="003372F1" w:rsidRPr="00D81ACD">
        <w:rPr>
          <w:rFonts w:ascii="Times New Roman" w:hAnsi="Times New Roman"/>
          <w:color w:val="000000"/>
        </w:rPr>
        <w:t>) If</w:t>
      </w:r>
      <w:r w:rsidRPr="00D81ACD">
        <w:rPr>
          <w:rFonts w:ascii="Times New Roman" w:hAnsi="Times New Roman"/>
          <w:color w:val="000000"/>
        </w:rPr>
        <w:t xml:space="preserve"> the system receives notice of a fecal indicator-positive ground water source sample, the potential health effects using the health effects language from Appendix A of Subpart O</w:t>
      </w:r>
      <w:r w:rsidR="001B6846">
        <w:rPr>
          <w:rFonts w:ascii="Times New Roman" w:hAnsi="Times New Roman"/>
          <w:b/>
          <w:color w:val="000000"/>
        </w:rPr>
        <w:t xml:space="preserve"> </w:t>
      </w:r>
      <w:r w:rsidR="001B6846" w:rsidRPr="00D81ACD">
        <w:rPr>
          <w:rFonts w:ascii="Times New Roman" w:hAnsi="Times New Roman"/>
          <w:color w:val="000000"/>
        </w:rPr>
        <w:t xml:space="preserve">as follows:   </w:t>
      </w:r>
    </w:p>
    <w:p w14:paraId="0D850A86" w14:textId="77777777" w:rsidR="001B6846" w:rsidRPr="00394A48" w:rsidRDefault="001B6846" w:rsidP="00D81ACD">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i/>
          <w:color w:val="000000"/>
        </w:rPr>
      </w:pPr>
      <w:proofErr w:type="gramStart"/>
      <w:r w:rsidRPr="00394A48">
        <w:rPr>
          <w:rFonts w:ascii="Times New Roman" w:hAnsi="Times New Roman"/>
          <w:i/>
          <w:color w:val="000000"/>
        </w:rPr>
        <w:t>E.coli</w:t>
      </w:r>
      <w:proofErr w:type="gramEnd"/>
      <w:r w:rsidRPr="00394A48">
        <w:rPr>
          <w:rFonts w:ascii="Times New Roman" w:hAnsi="Times New Roman"/>
          <w:i/>
          <w:color w:val="000000"/>
        </w:rPr>
        <w:t xml:space="preserve"> - Fecal coliforms and </w:t>
      </w:r>
      <w:proofErr w:type="gramStart"/>
      <w:r w:rsidRPr="00394A48">
        <w:rPr>
          <w:rFonts w:ascii="Times New Roman" w:hAnsi="Times New Roman"/>
          <w:i/>
          <w:color w:val="000000"/>
        </w:rPr>
        <w:t>E.coli</w:t>
      </w:r>
      <w:proofErr w:type="gramEnd"/>
      <w:r w:rsidRPr="00394A48">
        <w:rPr>
          <w:rFonts w:ascii="Times New Roman" w:hAnsi="Times New Roman"/>
          <w:i/>
          <w:color w:val="000000"/>
        </w:rPr>
        <w:t xml:space="preserve"> are bacteria whose presence indicates that the water may be contaminated with human or animal wastes. Microbes in these wastes can cause short-term effects, such as diarrhea, cramps, nausea, headaches, or other symptoms. They may pose a </w:t>
      </w:r>
      <w:r w:rsidRPr="00394A48">
        <w:rPr>
          <w:rFonts w:ascii="Times New Roman" w:hAnsi="Times New Roman"/>
          <w:i/>
          <w:color w:val="000000"/>
        </w:rPr>
        <w:lastRenderedPageBreak/>
        <w:t xml:space="preserve">special health risk for infants, young children, some of the elderly, and people with </w:t>
      </w:r>
      <w:proofErr w:type="gramStart"/>
      <w:r w:rsidRPr="00394A48">
        <w:rPr>
          <w:rFonts w:ascii="Times New Roman" w:hAnsi="Times New Roman"/>
          <w:i/>
          <w:color w:val="000000"/>
        </w:rPr>
        <w:t>severely-compromised</w:t>
      </w:r>
      <w:proofErr w:type="gramEnd"/>
      <w:r w:rsidRPr="00394A48">
        <w:rPr>
          <w:rFonts w:ascii="Times New Roman" w:hAnsi="Times New Roman"/>
          <w:i/>
          <w:color w:val="000000"/>
        </w:rPr>
        <w:t xml:space="preserve"> immune systems. </w:t>
      </w:r>
    </w:p>
    <w:p w14:paraId="00FD3221" w14:textId="3D6D49B3" w:rsidR="001B6846" w:rsidRPr="00D81ACD" w:rsidRDefault="001B6846" w:rsidP="00F45070">
      <w:pPr>
        <w:pStyle w:val="ListParagraph"/>
        <w:numPr>
          <w:ilvl w:val="2"/>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i/>
          <w:color w:val="000000"/>
        </w:rPr>
      </w:pPr>
      <w:r w:rsidRPr="00394A48">
        <w:rPr>
          <w:rFonts w:ascii="Times New Roman" w:hAnsi="Times New Roman"/>
          <w:i/>
          <w:color w:val="000000"/>
        </w:rPr>
        <w:t xml:space="preserve">Fecal Indicators (enterococci or coliphage) - Fecal indicators are microbes whose presence indicates that the water may be contaminated with human or animal wastes. Microbes in these wastes can cause short-term health effects, such as diarrhea, cramps, nausea, headaches, or other symptoms. They may pose a special health risk for infants, young children, some of the elderly, and people with severely compromised immune systems. </w:t>
      </w:r>
    </w:p>
    <w:p w14:paraId="2A89F5D4" w14:textId="7615D0A5" w:rsidR="003372F1" w:rsidRPr="00D81ACD" w:rsidRDefault="008E5DCF" w:rsidP="00D81ACD">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If directed by the State, a system with significant deficiencies that have been corrected before the next report is issued must inform its customers of the significant deficiency, how the deficiency was corrected, and the date of correction.</w:t>
      </w:r>
    </w:p>
    <w:p w14:paraId="435ADAB6" w14:textId="77777777" w:rsidR="00F45070" w:rsidRPr="00D81ACD" w:rsidRDefault="00F45070" w:rsidP="00D81AC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440"/>
        <w:rPr>
          <w:rFonts w:ascii="Times New Roman" w:hAnsi="Times New Roman"/>
          <w:b/>
          <w:color w:val="000000"/>
        </w:rPr>
      </w:pPr>
    </w:p>
    <w:p w14:paraId="414AEEF7" w14:textId="663E8693" w:rsidR="00CE271A" w:rsidRPr="00D81ACD" w:rsidRDefault="00CE271A" w:rsidP="00CE27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i/>
          <w:color w:val="000000"/>
          <w:u w:val="single"/>
        </w:rPr>
      </w:pPr>
      <w:r w:rsidRPr="00D81ACD">
        <w:rPr>
          <w:rFonts w:ascii="Times New Roman" w:hAnsi="Times New Roman"/>
          <w:b/>
          <w:i/>
          <w:color w:val="000000"/>
          <w:u w:val="single"/>
        </w:rPr>
        <w:t>Cryptosporidium</w:t>
      </w:r>
    </w:p>
    <w:p w14:paraId="70CDB88A" w14:textId="7EDE4B4A" w:rsidR="00F45070" w:rsidRPr="00D81ACD" w:rsidRDefault="00F45070" w:rsidP="00E973F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highlight w:val="yellow"/>
        </w:rPr>
      </w:pPr>
      <w:r w:rsidRPr="00D81ACD">
        <w:rPr>
          <w:rFonts w:ascii="Times New Roman" w:hAnsi="Times New Roman"/>
          <w:b/>
          <w:color w:val="000000"/>
          <w:highlight w:val="yellow"/>
        </w:rPr>
        <w:t xml:space="preserve">Remove this section if monitoring for </w:t>
      </w:r>
      <w:r w:rsidRPr="00D81ACD">
        <w:rPr>
          <w:rFonts w:ascii="Times New Roman" w:hAnsi="Times New Roman"/>
          <w:b/>
          <w:i/>
          <w:color w:val="000000"/>
          <w:highlight w:val="yellow"/>
        </w:rPr>
        <w:t>Cryptosporidium</w:t>
      </w:r>
      <w:r w:rsidRPr="00D81ACD">
        <w:rPr>
          <w:rFonts w:ascii="Times New Roman" w:hAnsi="Times New Roman"/>
          <w:b/>
          <w:color w:val="000000"/>
          <w:highlight w:val="yellow"/>
        </w:rPr>
        <w:t xml:space="preserve"> was not performed</w:t>
      </w:r>
      <w:r w:rsidRPr="00D81ACD">
        <w:rPr>
          <w:rFonts w:ascii="Times New Roman" w:hAnsi="Times New Roman"/>
          <w:color w:val="000000"/>
          <w:highlight w:val="yellow"/>
        </w:rPr>
        <w:t>.</w:t>
      </w:r>
    </w:p>
    <w:p w14:paraId="0C410C2E" w14:textId="25BB26D0" w:rsidR="00E973F2" w:rsidRPr="00D81ACD" w:rsidRDefault="00E973F2" w:rsidP="00E973F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the system has performed any monitoring for Cryptosporidium, including monitoring to satisfy the Information Collection Rule (ICR) requirements, which indicates that Cryptosporidium may be present in the source water or the finished water, the CCR must contain a summary of the analytical results of the monitoring and an explanation of the significance of the results. A sample explanation is given below. </w:t>
      </w:r>
    </w:p>
    <w:p w14:paraId="7199D3A7" w14:textId="3F5B2B5D" w:rsidR="00E973F2" w:rsidRPr="00D81ACD" w:rsidRDefault="00E973F2" w:rsidP="00E973F2">
      <w:pPr>
        <w:pStyle w:val="ListParagraph"/>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Our system </w:t>
      </w:r>
      <w:proofErr w:type="gramStart"/>
      <w:r w:rsidRPr="00D81ACD">
        <w:rPr>
          <w:rFonts w:ascii="Times New Roman" w:hAnsi="Times New Roman"/>
          <w:color w:val="000000"/>
        </w:rPr>
        <w:t>monitored for</w:t>
      </w:r>
      <w:proofErr w:type="gramEnd"/>
      <w:r w:rsidRPr="00D81ACD">
        <w:rPr>
          <w:rFonts w:ascii="Times New Roman" w:hAnsi="Times New Roman"/>
          <w:color w:val="000000"/>
        </w:rPr>
        <w:t xml:space="preserve"> </w:t>
      </w:r>
      <w:r w:rsidRPr="00D81ACD">
        <w:rPr>
          <w:rFonts w:ascii="Times New Roman" w:hAnsi="Times New Roman"/>
          <w:i/>
          <w:color w:val="000000"/>
        </w:rPr>
        <w:t>Cryptosporidium</w:t>
      </w:r>
      <w:r w:rsidRPr="00D81ACD">
        <w:rPr>
          <w:rFonts w:ascii="Times New Roman" w:hAnsi="Times New Roman"/>
          <w:color w:val="000000"/>
        </w:rPr>
        <w:t xml:space="preserve"> and found levels of [insert data].</w:t>
      </w:r>
    </w:p>
    <w:p w14:paraId="0EF08668" w14:textId="3559972B" w:rsidR="00CE271A" w:rsidRPr="00D81ACD" w:rsidRDefault="00E973F2" w:rsidP="00E973F2">
      <w:pPr>
        <w:pStyle w:val="ListParagraph"/>
        <w:numPr>
          <w:ilvl w:val="1"/>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i/>
          <w:color w:val="000000"/>
        </w:rPr>
        <w:t>Cryptosporidium</w:t>
      </w:r>
      <w:r w:rsidRPr="00D81ACD">
        <w:rPr>
          <w:rFonts w:ascii="Times New Roman" w:hAnsi="Times New Roman"/>
          <w:color w:val="000000"/>
        </w:rPr>
        <w:t xml:space="preserve"> is a microbial pathogen found in surface water throughout the U.S. Although filtration removes </w:t>
      </w:r>
      <w:r w:rsidRPr="00D81ACD">
        <w:rPr>
          <w:rFonts w:ascii="Times New Roman" w:hAnsi="Times New Roman"/>
          <w:i/>
          <w:color w:val="000000"/>
        </w:rPr>
        <w:t>Cryptosporidium</w:t>
      </w:r>
      <w:r w:rsidRPr="00D81ACD">
        <w:rPr>
          <w:rFonts w:ascii="Times New Roman" w:hAnsi="Times New Roman"/>
          <w:color w:val="000000"/>
        </w:rPr>
        <w:t xml:space="preserve">, the most </w:t>
      </w:r>
      <w:proofErr w:type="gramStart"/>
      <w:r w:rsidRPr="00D81ACD">
        <w:rPr>
          <w:rFonts w:ascii="Times New Roman" w:hAnsi="Times New Roman"/>
          <w:color w:val="000000"/>
        </w:rPr>
        <w:t>commonly-used</w:t>
      </w:r>
      <w:proofErr w:type="gramEnd"/>
      <w:r w:rsidRPr="00D81ACD">
        <w:rPr>
          <w:rFonts w:ascii="Times New Roman" w:hAnsi="Times New Roman"/>
          <w:color w:val="000000"/>
        </w:rPr>
        <w:t xml:space="preserve"> filtration methods cannot guarantee 100 percent removal. Our monitoring indicates the presence of these organisms in our source water and/or finished water. Current test methods do not allow us to determine if the organisms are dead or if they </w:t>
      </w:r>
      <w:proofErr w:type="gramStart"/>
      <w:r w:rsidRPr="00D81ACD">
        <w:rPr>
          <w:rFonts w:ascii="Times New Roman" w:hAnsi="Times New Roman"/>
          <w:color w:val="000000"/>
        </w:rPr>
        <w:t>are capable of causing</w:t>
      </w:r>
      <w:proofErr w:type="gramEnd"/>
      <w:r w:rsidRPr="00D81ACD">
        <w:rPr>
          <w:rFonts w:ascii="Times New Roman" w:hAnsi="Times New Roman"/>
          <w:color w:val="000000"/>
        </w:rPr>
        <w:t xml:space="preserve"> disease.  Ingestion of </w:t>
      </w:r>
      <w:r w:rsidRPr="00D81ACD">
        <w:rPr>
          <w:rFonts w:ascii="Times New Roman" w:hAnsi="Times New Roman"/>
          <w:i/>
          <w:color w:val="000000"/>
        </w:rPr>
        <w:t>Cryptosporidium</w:t>
      </w:r>
      <w:r w:rsidRPr="00D81ACD">
        <w:rPr>
          <w:rFonts w:ascii="Times New Roman" w:hAnsi="Times New Roman"/>
          <w:color w:val="000000"/>
        </w:rPr>
        <w:t xml:space="preserve"> may cause cryptosporidiosis, an abdominal infection.  Symptoms of infection include nausea, diarrhea, and abdominal cramps. Most healthy individuals can overcome the disease within a few weeks. However, immuno-compromised people, infants and small children, and the elderly are at greater risk of developing life-threatening </w:t>
      </w:r>
      <w:proofErr w:type="gramStart"/>
      <w:r w:rsidRPr="00D81ACD">
        <w:rPr>
          <w:rFonts w:ascii="Times New Roman" w:hAnsi="Times New Roman"/>
          <w:color w:val="000000"/>
        </w:rPr>
        <w:t>illness</w:t>
      </w:r>
      <w:proofErr w:type="gramEnd"/>
      <w:r w:rsidRPr="00D81ACD">
        <w:rPr>
          <w:rFonts w:ascii="Times New Roman" w:hAnsi="Times New Roman"/>
          <w:color w:val="000000"/>
        </w:rPr>
        <w:t xml:space="preserve">. We encourage immuno-compromised individuals to consult their doctor regarding appropriate precautions to take to avoid infection. </w:t>
      </w:r>
      <w:r w:rsidRPr="00D81ACD">
        <w:rPr>
          <w:rFonts w:ascii="Times New Roman" w:hAnsi="Times New Roman"/>
          <w:i/>
          <w:color w:val="000000"/>
        </w:rPr>
        <w:t>Cryptosporidium</w:t>
      </w:r>
      <w:r w:rsidRPr="00D81ACD">
        <w:rPr>
          <w:rFonts w:ascii="Times New Roman" w:hAnsi="Times New Roman"/>
          <w:color w:val="000000"/>
        </w:rPr>
        <w:t xml:space="preserve"> must be ingested to cause disease, and it may </w:t>
      </w:r>
      <w:proofErr w:type="gramStart"/>
      <w:r w:rsidRPr="00D81ACD">
        <w:rPr>
          <w:rFonts w:ascii="Times New Roman" w:hAnsi="Times New Roman"/>
          <w:color w:val="000000"/>
        </w:rPr>
        <w:t>be spread</w:t>
      </w:r>
      <w:proofErr w:type="gramEnd"/>
      <w:r w:rsidRPr="00D81ACD">
        <w:rPr>
          <w:rFonts w:ascii="Times New Roman" w:hAnsi="Times New Roman"/>
          <w:color w:val="000000"/>
        </w:rPr>
        <w:t xml:space="preserve"> through </w:t>
      </w:r>
      <w:proofErr w:type="gramStart"/>
      <w:r w:rsidRPr="00D81ACD">
        <w:rPr>
          <w:rFonts w:ascii="Times New Roman" w:hAnsi="Times New Roman"/>
          <w:color w:val="000000"/>
        </w:rPr>
        <w:t>means other</w:t>
      </w:r>
      <w:proofErr w:type="gramEnd"/>
      <w:r w:rsidRPr="00D81ACD">
        <w:rPr>
          <w:rFonts w:ascii="Times New Roman" w:hAnsi="Times New Roman"/>
          <w:color w:val="000000"/>
        </w:rPr>
        <w:t xml:space="preserve"> than drinking water.</w:t>
      </w:r>
    </w:p>
    <w:p w14:paraId="3D6DD308" w14:textId="77777777" w:rsidR="00DC71BE" w:rsidRPr="00D81ACD" w:rsidRDefault="00DC71BE" w:rsidP="00DC7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
    <w:p w14:paraId="35EFF1A6" w14:textId="66468600" w:rsidR="00DC71BE" w:rsidRPr="00D81ACD" w:rsidRDefault="008F49E4" w:rsidP="00DC71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b/>
          <w:color w:val="000000"/>
          <w:u w:val="single"/>
        </w:rPr>
      </w:pPr>
      <w:r w:rsidRPr="00D81ACD">
        <w:rPr>
          <w:rFonts w:ascii="Times New Roman" w:hAnsi="Times New Roman"/>
          <w:b/>
          <w:color w:val="000000"/>
          <w:u w:val="single"/>
        </w:rPr>
        <w:t>Unregulated Contaminants</w:t>
      </w:r>
    </w:p>
    <w:p w14:paraId="6BA6F47A" w14:textId="63018E7D" w:rsidR="00E87452" w:rsidRPr="00D81ACD" w:rsidRDefault="00E87452" w:rsidP="00E8745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any Unregulated Contaminant Monitoring Regulation (UCMR) </w:t>
      </w:r>
      <w:proofErr w:type="gramStart"/>
      <w:r w:rsidRPr="00D81ACD">
        <w:rPr>
          <w:rFonts w:ascii="Times New Roman" w:hAnsi="Times New Roman"/>
          <w:color w:val="000000"/>
        </w:rPr>
        <w:t>sampling from</w:t>
      </w:r>
      <w:proofErr w:type="gramEnd"/>
      <w:r w:rsidRPr="00D81ACD">
        <w:rPr>
          <w:rFonts w:ascii="Times New Roman" w:hAnsi="Times New Roman"/>
          <w:color w:val="000000"/>
        </w:rPr>
        <w:t xml:space="preserve"> during the report year showed detectable results, data for detections of these contaminants must be included</w:t>
      </w:r>
      <w:r w:rsidR="008A2D8B" w:rsidRPr="00D81ACD">
        <w:rPr>
          <w:rFonts w:ascii="Times New Roman" w:hAnsi="Times New Roman"/>
          <w:color w:val="000000"/>
        </w:rPr>
        <w:t xml:space="preserve"> </w:t>
      </w:r>
      <w:r w:rsidR="002277B9" w:rsidRPr="00D81ACD">
        <w:rPr>
          <w:rFonts w:ascii="Times New Roman" w:hAnsi="Times New Roman"/>
          <w:color w:val="000000"/>
        </w:rPr>
        <w:t>UCMR</w:t>
      </w:r>
      <w:r w:rsidRPr="00D81ACD">
        <w:rPr>
          <w:rFonts w:ascii="Times New Roman" w:hAnsi="Times New Roman"/>
          <w:color w:val="000000"/>
        </w:rPr>
        <w:t xml:space="preserve"> table.</w:t>
      </w:r>
    </w:p>
    <w:p w14:paraId="7EFDDC69" w14:textId="7887084A" w:rsidR="00E87452" w:rsidRPr="00D81ACD" w:rsidRDefault="00E87452" w:rsidP="00E8745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Remove the </w:t>
      </w:r>
      <w:r w:rsidR="00E83A02" w:rsidRPr="00D81ACD">
        <w:rPr>
          <w:rFonts w:ascii="Times New Roman" w:hAnsi="Times New Roman"/>
          <w:color w:val="000000"/>
        </w:rPr>
        <w:t>UCMR</w:t>
      </w:r>
      <w:r w:rsidRPr="00D81ACD">
        <w:rPr>
          <w:rFonts w:ascii="Times New Roman" w:hAnsi="Times New Roman"/>
          <w:color w:val="000000"/>
        </w:rPr>
        <w:t xml:space="preserve"> </w:t>
      </w:r>
      <w:r w:rsidR="00E83A02" w:rsidRPr="00D81ACD">
        <w:rPr>
          <w:rFonts w:ascii="Times New Roman" w:hAnsi="Times New Roman"/>
          <w:color w:val="000000"/>
        </w:rPr>
        <w:t>table</w:t>
      </w:r>
      <w:r w:rsidRPr="00D81ACD">
        <w:rPr>
          <w:rFonts w:ascii="Times New Roman" w:hAnsi="Times New Roman"/>
          <w:color w:val="000000"/>
        </w:rPr>
        <w:t xml:space="preserve"> if no unregulated contaminants were detected, but a statement that the results were non-</w:t>
      </w:r>
      <w:proofErr w:type="gramStart"/>
      <w:r w:rsidRPr="00D81ACD">
        <w:rPr>
          <w:rFonts w:ascii="Times New Roman" w:hAnsi="Times New Roman"/>
          <w:color w:val="000000"/>
        </w:rPr>
        <w:t>detect</w:t>
      </w:r>
      <w:proofErr w:type="gramEnd"/>
      <w:r w:rsidRPr="00D81ACD">
        <w:rPr>
          <w:rFonts w:ascii="Times New Roman" w:hAnsi="Times New Roman"/>
          <w:color w:val="000000"/>
        </w:rPr>
        <w:t xml:space="preserve"> can be added and the paragraph should remain to meet the Tier 3 UCMR Public Notification requirements if the report is directly delivered.  </w:t>
      </w:r>
    </w:p>
    <w:p w14:paraId="02C8295A" w14:textId="0173C6D1" w:rsidR="008F49E4" w:rsidRPr="00D81ACD" w:rsidRDefault="00E87452" w:rsidP="00E87452">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For detected unregulated contaminants for which monitoring is required, the table(s) must contain the average and range at which the contaminant was detected.</w:t>
      </w:r>
    </w:p>
    <w:p w14:paraId="717C1CE2" w14:textId="77777777" w:rsidR="00D0399E" w:rsidRPr="00D81ACD" w:rsidRDefault="00D0399E" w:rsidP="00D03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p>
    <w:p w14:paraId="02A4CD4D" w14:textId="796413C7" w:rsidR="00D0399E" w:rsidRPr="00D81ACD" w:rsidRDefault="00D0399E" w:rsidP="00D0399E">
      <w:pPr>
        <w:autoSpaceDE w:val="0"/>
        <w:autoSpaceDN w:val="0"/>
        <w:adjustRightInd w:val="0"/>
        <w:spacing w:after="0" w:line="240" w:lineRule="auto"/>
        <w:rPr>
          <w:rFonts w:ascii="Times New Roman" w:hAnsi="Times New Roman"/>
          <w:b/>
          <w:u w:val="single"/>
        </w:rPr>
      </w:pPr>
      <w:r w:rsidRPr="00D81ACD">
        <w:rPr>
          <w:rFonts w:ascii="Times New Roman" w:hAnsi="Times New Roman"/>
          <w:b/>
          <w:u w:val="single"/>
        </w:rPr>
        <w:t>Other</w:t>
      </w:r>
      <w:r w:rsidR="000B1D8D" w:rsidRPr="00D81ACD">
        <w:rPr>
          <w:rFonts w:ascii="Times New Roman" w:hAnsi="Times New Roman"/>
          <w:b/>
          <w:u w:val="single"/>
        </w:rPr>
        <w:t xml:space="preserve"> Miscellaneous Water Characteristics</w:t>
      </w:r>
      <w:r w:rsidRPr="00D81ACD">
        <w:rPr>
          <w:rFonts w:ascii="Times New Roman" w:hAnsi="Times New Roman"/>
          <w:b/>
          <w:u w:val="single"/>
        </w:rPr>
        <w:t xml:space="preserve"> Contaminants  </w:t>
      </w:r>
    </w:p>
    <w:p w14:paraId="7260B24B" w14:textId="2476573A" w:rsidR="00D0399E" w:rsidRPr="00D81ACD" w:rsidRDefault="0016556D" w:rsidP="00D0399E">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rPr>
          <w:rFonts w:ascii="Times New Roman" w:hAnsi="Times New Roman"/>
          <w:color w:val="000000"/>
        </w:rPr>
      </w:pPr>
      <w:r w:rsidRPr="00D81ACD">
        <w:rPr>
          <w:rFonts w:ascii="Times New Roman" w:hAnsi="Times New Roman"/>
          <w:color w:val="000000"/>
        </w:rPr>
        <w:t xml:space="preserve">If the system has performed additional monitoring and this monitoring indicates the presence of other contaminants in the finished water, EPA strongly encourages the system to report any results that may indicate a health concern. To determine if results may indicate </w:t>
      </w:r>
      <w:proofErr w:type="gramStart"/>
      <w:r w:rsidRPr="00D81ACD">
        <w:rPr>
          <w:rFonts w:ascii="Times New Roman" w:hAnsi="Times New Roman"/>
          <w:color w:val="000000"/>
        </w:rPr>
        <w:t>a health</w:t>
      </w:r>
      <w:proofErr w:type="gramEnd"/>
      <w:r w:rsidRPr="00D81ACD">
        <w:rPr>
          <w:rFonts w:ascii="Times New Roman" w:hAnsi="Times New Roman"/>
          <w:color w:val="000000"/>
        </w:rPr>
        <w:t xml:space="preserve"> concern, EPA recommends that systems find out if a National Primary Drinking Water Regulation has been proposed or a health advisory for that contaminant has been issued by calling the EPA Safe Drinking Water Hotline (800-426-4791).  EPA </w:t>
      </w:r>
      <w:proofErr w:type="gramStart"/>
      <w:r w:rsidRPr="00D81ACD">
        <w:rPr>
          <w:rFonts w:ascii="Times New Roman" w:hAnsi="Times New Roman"/>
          <w:color w:val="000000"/>
        </w:rPr>
        <w:t>considers detects</w:t>
      </w:r>
      <w:proofErr w:type="gramEnd"/>
      <w:r w:rsidRPr="00D81ACD">
        <w:rPr>
          <w:rFonts w:ascii="Times New Roman" w:hAnsi="Times New Roman"/>
          <w:color w:val="000000"/>
        </w:rPr>
        <w:t xml:space="preserve"> above a proposed MCL or health advisory level to indicate possible health concerns. For such contaminants, EPA recommends that the report </w:t>
      </w:r>
      <w:proofErr w:type="gramStart"/>
      <w:r w:rsidRPr="00D81ACD">
        <w:rPr>
          <w:rFonts w:ascii="Times New Roman" w:hAnsi="Times New Roman"/>
          <w:color w:val="000000"/>
        </w:rPr>
        <w:t>include</w:t>
      </w:r>
      <w:proofErr w:type="gramEnd"/>
      <w:r w:rsidRPr="00D81ACD">
        <w:rPr>
          <w:rFonts w:ascii="Times New Roman" w:hAnsi="Times New Roman"/>
          <w:color w:val="000000"/>
        </w:rPr>
        <w:t xml:space="preserve"> </w:t>
      </w:r>
      <w:proofErr w:type="gramStart"/>
      <w:r w:rsidRPr="00D81ACD">
        <w:rPr>
          <w:rFonts w:ascii="Times New Roman" w:hAnsi="Times New Roman"/>
          <w:color w:val="000000"/>
        </w:rPr>
        <w:t>the results of monitoring</w:t>
      </w:r>
      <w:proofErr w:type="gramEnd"/>
      <w:r w:rsidRPr="00D81ACD">
        <w:rPr>
          <w:rFonts w:ascii="Times New Roman" w:hAnsi="Times New Roman"/>
          <w:color w:val="000000"/>
        </w:rPr>
        <w:t xml:space="preserve">, and an explanation of the significance of the results noting the existence of a health advisory or a proposed regulation.  The EPA website (https://www.epa.gov/sdwa) may provide additional information.  Again, if provided, this information must be displayed outside of the detected contaminants table(s).  </w:t>
      </w:r>
    </w:p>
    <w:sectPr w:rsidR="00D0399E" w:rsidRPr="00D81ACD" w:rsidSect="00F45070">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4CC2" w14:textId="77777777" w:rsidR="000D4359" w:rsidRDefault="000D4359" w:rsidP="00D23A74">
      <w:pPr>
        <w:spacing w:after="0" w:line="240" w:lineRule="auto"/>
      </w:pPr>
      <w:r>
        <w:separator/>
      </w:r>
    </w:p>
  </w:endnote>
  <w:endnote w:type="continuationSeparator" w:id="0">
    <w:p w14:paraId="1BF3992C" w14:textId="77777777" w:rsidR="000D4359" w:rsidRDefault="000D4359" w:rsidP="00D2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69DF" w14:textId="31A6E2C8" w:rsidR="000D4359" w:rsidRPr="00D81ACD" w:rsidRDefault="00462EA9" w:rsidP="00D81ACD">
    <w:pPr>
      <w:pStyle w:val="Header"/>
      <w:rPr>
        <w:rFonts w:ascii="Times New Roman" w:hAnsi="Times New Roman"/>
        <w:sz w:val="20"/>
      </w:rPr>
    </w:pPr>
    <w:r>
      <w:rPr>
        <w:rFonts w:ascii="Times New Roman" w:hAnsi="Times New Roman" w:cs="Times New Roman"/>
        <w:sz w:val="20"/>
        <w:szCs w:val="20"/>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A78B" w14:textId="77777777" w:rsidR="000D4359" w:rsidRDefault="000D4359" w:rsidP="00D23A74">
      <w:pPr>
        <w:spacing w:after="0" w:line="240" w:lineRule="auto"/>
      </w:pPr>
      <w:r>
        <w:separator/>
      </w:r>
    </w:p>
  </w:footnote>
  <w:footnote w:type="continuationSeparator" w:id="0">
    <w:p w14:paraId="17966DAC" w14:textId="77777777" w:rsidR="000D4359" w:rsidRDefault="000D4359" w:rsidP="00D2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9CD"/>
    <w:multiLevelType w:val="hybridMultilevel"/>
    <w:tmpl w:val="08423CC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E6C9C"/>
    <w:multiLevelType w:val="hybridMultilevel"/>
    <w:tmpl w:val="DFB0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45258"/>
    <w:multiLevelType w:val="hybridMultilevel"/>
    <w:tmpl w:val="7E006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C7785"/>
    <w:multiLevelType w:val="hybridMultilevel"/>
    <w:tmpl w:val="A784FA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694C92"/>
    <w:multiLevelType w:val="hybridMultilevel"/>
    <w:tmpl w:val="85A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62980"/>
    <w:multiLevelType w:val="hybridMultilevel"/>
    <w:tmpl w:val="8A2A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24AA4"/>
    <w:multiLevelType w:val="hybridMultilevel"/>
    <w:tmpl w:val="52C49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913A9"/>
    <w:multiLevelType w:val="hybridMultilevel"/>
    <w:tmpl w:val="CAA48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170FC"/>
    <w:multiLevelType w:val="hybridMultilevel"/>
    <w:tmpl w:val="AE767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C4CED"/>
    <w:multiLevelType w:val="hybridMultilevel"/>
    <w:tmpl w:val="BBF4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4432DF"/>
    <w:multiLevelType w:val="hybridMultilevel"/>
    <w:tmpl w:val="969A17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E7076"/>
    <w:multiLevelType w:val="hybridMultilevel"/>
    <w:tmpl w:val="568222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950C74"/>
    <w:multiLevelType w:val="hybridMultilevel"/>
    <w:tmpl w:val="DA94E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CE32D1"/>
    <w:multiLevelType w:val="hybridMultilevel"/>
    <w:tmpl w:val="73003E4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26F3EF4"/>
    <w:multiLevelType w:val="hybridMultilevel"/>
    <w:tmpl w:val="90C2F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2118A3"/>
    <w:multiLevelType w:val="hybridMultilevel"/>
    <w:tmpl w:val="9A9E1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F6EB7"/>
    <w:multiLevelType w:val="hybridMultilevel"/>
    <w:tmpl w:val="787475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397644D"/>
    <w:multiLevelType w:val="hybridMultilevel"/>
    <w:tmpl w:val="3B82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52A29"/>
    <w:multiLevelType w:val="hybridMultilevel"/>
    <w:tmpl w:val="19CE76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961039"/>
    <w:multiLevelType w:val="hybridMultilevel"/>
    <w:tmpl w:val="35A09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426BB6"/>
    <w:multiLevelType w:val="hybridMultilevel"/>
    <w:tmpl w:val="C31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F2528"/>
    <w:multiLevelType w:val="hybridMultilevel"/>
    <w:tmpl w:val="7166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122A8"/>
    <w:multiLevelType w:val="hybridMultilevel"/>
    <w:tmpl w:val="71568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774737"/>
    <w:multiLevelType w:val="hybridMultilevel"/>
    <w:tmpl w:val="95509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156D8C"/>
    <w:multiLevelType w:val="hybridMultilevel"/>
    <w:tmpl w:val="D3761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364574"/>
    <w:multiLevelType w:val="hybridMultilevel"/>
    <w:tmpl w:val="65AAA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AB30D7"/>
    <w:multiLevelType w:val="hybridMultilevel"/>
    <w:tmpl w:val="9774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629C1"/>
    <w:multiLevelType w:val="hybridMultilevel"/>
    <w:tmpl w:val="3530B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7252E6"/>
    <w:multiLevelType w:val="hybridMultilevel"/>
    <w:tmpl w:val="7AA45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87870"/>
    <w:multiLevelType w:val="hybridMultilevel"/>
    <w:tmpl w:val="706EA5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59E02EA1"/>
    <w:multiLevelType w:val="hybridMultilevel"/>
    <w:tmpl w:val="3466A1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25FBD"/>
    <w:multiLevelType w:val="hybridMultilevel"/>
    <w:tmpl w:val="E7ECC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B123B"/>
    <w:multiLevelType w:val="hybridMultilevel"/>
    <w:tmpl w:val="304AE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C0CD6"/>
    <w:multiLevelType w:val="hybridMultilevel"/>
    <w:tmpl w:val="70365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31728"/>
    <w:multiLevelType w:val="hybridMultilevel"/>
    <w:tmpl w:val="B2563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84B14"/>
    <w:multiLevelType w:val="hybridMultilevel"/>
    <w:tmpl w:val="E1484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08787C"/>
    <w:multiLevelType w:val="hybridMultilevel"/>
    <w:tmpl w:val="6B1443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4679B0"/>
    <w:multiLevelType w:val="hybridMultilevel"/>
    <w:tmpl w:val="F29A8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66855"/>
    <w:multiLevelType w:val="hybridMultilevel"/>
    <w:tmpl w:val="B680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453AB8"/>
    <w:multiLevelType w:val="hybridMultilevel"/>
    <w:tmpl w:val="ECE6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61635"/>
    <w:multiLevelType w:val="hybridMultilevel"/>
    <w:tmpl w:val="2700B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8746938">
    <w:abstractNumId w:val="13"/>
  </w:num>
  <w:num w:numId="2" w16cid:durableId="649141320">
    <w:abstractNumId w:val="15"/>
  </w:num>
  <w:num w:numId="3" w16cid:durableId="518394274">
    <w:abstractNumId w:val="12"/>
  </w:num>
  <w:num w:numId="4" w16cid:durableId="677584085">
    <w:abstractNumId w:val="24"/>
  </w:num>
  <w:num w:numId="5" w16cid:durableId="336034525">
    <w:abstractNumId w:val="19"/>
  </w:num>
  <w:num w:numId="6" w16cid:durableId="1712611893">
    <w:abstractNumId w:val="25"/>
  </w:num>
  <w:num w:numId="7" w16cid:durableId="1079330266">
    <w:abstractNumId w:val="38"/>
  </w:num>
  <w:num w:numId="8" w16cid:durableId="922295990">
    <w:abstractNumId w:val="35"/>
  </w:num>
  <w:num w:numId="9" w16cid:durableId="1062948536">
    <w:abstractNumId w:val="17"/>
  </w:num>
  <w:num w:numId="10" w16cid:durableId="175535462">
    <w:abstractNumId w:val="9"/>
  </w:num>
  <w:num w:numId="11" w16cid:durableId="2003579343">
    <w:abstractNumId w:val="7"/>
  </w:num>
  <w:num w:numId="12" w16cid:durableId="896622410">
    <w:abstractNumId w:val="31"/>
  </w:num>
  <w:num w:numId="13" w16cid:durableId="1351832900">
    <w:abstractNumId w:val="37"/>
  </w:num>
  <w:num w:numId="14" w16cid:durableId="142283017">
    <w:abstractNumId w:val="16"/>
  </w:num>
  <w:num w:numId="15" w16cid:durableId="1924602693">
    <w:abstractNumId w:val="29"/>
  </w:num>
  <w:num w:numId="16" w16cid:durableId="698509327">
    <w:abstractNumId w:val="36"/>
  </w:num>
  <w:num w:numId="17" w16cid:durableId="635137031">
    <w:abstractNumId w:val="23"/>
  </w:num>
  <w:num w:numId="18" w16cid:durableId="1296521638">
    <w:abstractNumId w:val="6"/>
  </w:num>
  <w:num w:numId="19" w16cid:durableId="1445883943">
    <w:abstractNumId w:val="26"/>
  </w:num>
  <w:num w:numId="20" w16cid:durableId="1612274627">
    <w:abstractNumId w:val="10"/>
  </w:num>
  <w:num w:numId="21" w16cid:durableId="1030909562">
    <w:abstractNumId w:val="11"/>
  </w:num>
  <w:num w:numId="22" w16cid:durableId="1675570995">
    <w:abstractNumId w:val="39"/>
  </w:num>
  <w:num w:numId="23" w16cid:durableId="2147162289">
    <w:abstractNumId w:val="1"/>
  </w:num>
  <w:num w:numId="24" w16cid:durableId="1088228661">
    <w:abstractNumId w:val="28"/>
  </w:num>
  <w:num w:numId="25" w16cid:durableId="172034004">
    <w:abstractNumId w:val="4"/>
  </w:num>
  <w:num w:numId="26" w16cid:durableId="1919754583">
    <w:abstractNumId w:val="22"/>
  </w:num>
  <w:num w:numId="27" w16cid:durableId="696154367">
    <w:abstractNumId w:val="0"/>
  </w:num>
  <w:num w:numId="28" w16cid:durableId="1217161310">
    <w:abstractNumId w:val="18"/>
  </w:num>
  <w:num w:numId="29" w16cid:durableId="1067075502">
    <w:abstractNumId w:val="14"/>
  </w:num>
  <w:num w:numId="30" w16cid:durableId="1548830336">
    <w:abstractNumId w:val="8"/>
  </w:num>
  <w:num w:numId="31" w16cid:durableId="1240553073">
    <w:abstractNumId w:val="34"/>
  </w:num>
  <w:num w:numId="32" w16cid:durableId="640157688">
    <w:abstractNumId w:val="32"/>
  </w:num>
  <w:num w:numId="33" w16cid:durableId="2122262475">
    <w:abstractNumId w:val="3"/>
  </w:num>
  <w:num w:numId="34" w16cid:durableId="1053654924">
    <w:abstractNumId w:val="40"/>
  </w:num>
  <w:num w:numId="35" w16cid:durableId="1009060512">
    <w:abstractNumId w:val="27"/>
  </w:num>
  <w:num w:numId="36" w16cid:durableId="316304826">
    <w:abstractNumId w:val="21"/>
  </w:num>
  <w:num w:numId="37" w16cid:durableId="120151300">
    <w:abstractNumId w:val="33"/>
  </w:num>
  <w:num w:numId="38" w16cid:durableId="869801429">
    <w:abstractNumId w:val="20"/>
  </w:num>
  <w:num w:numId="39" w16cid:durableId="1685091866">
    <w:abstractNumId w:val="2"/>
  </w:num>
  <w:num w:numId="40" w16cid:durableId="366412099">
    <w:abstractNumId w:val="5"/>
  </w:num>
  <w:num w:numId="41" w16cid:durableId="10321934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40"/>
    <w:rsid w:val="00005D57"/>
    <w:rsid w:val="00031E3C"/>
    <w:rsid w:val="000811EA"/>
    <w:rsid w:val="000A10DC"/>
    <w:rsid w:val="000A5BB1"/>
    <w:rsid w:val="000B1D8D"/>
    <w:rsid w:val="000D4359"/>
    <w:rsid w:val="000D516B"/>
    <w:rsid w:val="000D74E1"/>
    <w:rsid w:val="00106A9F"/>
    <w:rsid w:val="00114304"/>
    <w:rsid w:val="001267E1"/>
    <w:rsid w:val="00133286"/>
    <w:rsid w:val="00137988"/>
    <w:rsid w:val="00144B2B"/>
    <w:rsid w:val="0016556D"/>
    <w:rsid w:val="00166578"/>
    <w:rsid w:val="001A48EF"/>
    <w:rsid w:val="001B6846"/>
    <w:rsid w:val="001C006E"/>
    <w:rsid w:val="001C43C8"/>
    <w:rsid w:val="001D1B91"/>
    <w:rsid w:val="00225DFA"/>
    <w:rsid w:val="002277B9"/>
    <w:rsid w:val="00235428"/>
    <w:rsid w:val="00256E38"/>
    <w:rsid w:val="00262617"/>
    <w:rsid w:val="00290F47"/>
    <w:rsid w:val="002A21AA"/>
    <w:rsid w:val="002E78B8"/>
    <w:rsid w:val="002F3105"/>
    <w:rsid w:val="00305C3E"/>
    <w:rsid w:val="003372F1"/>
    <w:rsid w:val="0036238E"/>
    <w:rsid w:val="00363560"/>
    <w:rsid w:val="00364AC6"/>
    <w:rsid w:val="00372A4A"/>
    <w:rsid w:val="003859C6"/>
    <w:rsid w:val="003A4F88"/>
    <w:rsid w:val="003A6965"/>
    <w:rsid w:val="003B1918"/>
    <w:rsid w:val="003B7026"/>
    <w:rsid w:val="003C0DAA"/>
    <w:rsid w:val="003F10C7"/>
    <w:rsid w:val="004362C9"/>
    <w:rsid w:val="00456315"/>
    <w:rsid w:val="00462EA9"/>
    <w:rsid w:val="004665A4"/>
    <w:rsid w:val="00495723"/>
    <w:rsid w:val="004B19CD"/>
    <w:rsid w:val="004D23A7"/>
    <w:rsid w:val="004E6DFA"/>
    <w:rsid w:val="004F2187"/>
    <w:rsid w:val="004F2508"/>
    <w:rsid w:val="00503547"/>
    <w:rsid w:val="00503606"/>
    <w:rsid w:val="005040B8"/>
    <w:rsid w:val="0052538D"/>
    <w:rsid w:val="005269B3"/>
    <w:rsid w:val="00581DF5"/>
    <w:rsid w:val="00584613"/>
    <w:rsid w:val="005868EC"/>
    <w:rsid w:val="00590B13"/>
    <w:rsid w:val="00597B83"/>
    <w:rsid w:val="005B6909"/>
    <w:rsid w:val="005C1F33"/>
    <w:rsid w:val="005D499B"/>
    <w:rsid w:val="005E414B"/>
    <w:rsid w:val="005F744C"/>
    <w:rsid w:val="00600D04"/>
    <w:rsid w:val="00607B94"/>
    <w:rsid w:val="00612E32"/>
    <w:rsid w:val="00621E36"/>
    <w:rsid w:val="006848AF"/>
    <w:rsid w:val="006A3142"/>
    <w:rsid w:val="006C3440"/>
    <w:rsid w:val="006D1825"/>
    <w:rsid w:val="006E79A5"/>
    <w:rsid w:val="006F002F"/>
    <w:rsid w:val="006F7678"/>
    <w:rsid w:val="00710A67"/>
    <w:rsid w:val="007131A1"/>
    <w:rsid w:val="007152CF"/>
    <w:rsid w:val="00732E82"/>
    <w:rsid w:val="00740B7D"/>
    <w:rsid w:val="00744E64"/>
    <w:rsid w:val="00756FDF"/>
    <w:rsid w:val="007C22DD"/>
    <w:rsid w:val="007D506D"/>
    <w:rsid w:val="007F5C5A"/>
    <w:rsid w:val="007F7871"/>
    <w:rsid w:val="00800664"/>
    <w:rsid w:val="00811F44"/>
    <w:rsid w:val="00820D4B"/>
    <w:rsid w:val="0082775B"/>
    <w:rsid w:val="00842F98"/>
    <w:rsid w:val="0087081E"/>
    <w:rsid w:val="00871354"/>
    <w:rsid w:val="00897BD4"/>
    <w:rsid w:val="008A2D8B"/>
    <w:rsid w:val="008C232D"/>
    <w:rsid w:val="008C3C54"/>
    <w:rsid w:val="008C4409"/>
    <w:rsid w:val="008E366C"/>
    <w:rsid w:val="008E57C1"/>
    <w:rsid w:val="008E5DCF"/>
    <w:rsid w:val="008E633A"/>
    <w:rsid w:val="008F49E4"/>
    <w:rsid w:val="00951E99"/>
    <w:rsid w:val="00960E53"/>
    <w:rsid w:val="00970353"/>
    <w:rsid w:val="00975115"/>
    <w:rsid w:val="00997223"/>
    <w:rsid w:val="009A4A43"/>
    <w:rsid w:val="009B6479"/>
    <w:rsid w:val="009D3CBC"/>
    <w:rsid w:val="009D6640"/>
    <w:rsid w:val="009D7C65"/>
    <w:rsid w:val="009E0E41"/>
    <w:rsid w:val="009E4162"/>
    <w:rsid w:val="009F0FB7"/>
    <w:rsid w:val="009F554A"/>
    <w:rsid w:val="00A163B5"/>
    <w:rsid w:val="00A2474D"/>
    <w:rsid w:val="00A40DC0"/>
    <w:rsid w:val="00A53BD5"/>
    <w:rsid w:val="00A728AC"/>
    <w:rsid w:val="00A72BDD"/>
    <w:rsid w:val="00A80733"/>
    <w:rsid w:val="00A82325"/>
    <w:rsid w:val="00A87E82"/>
    <w:rsid w:val="00AC30C6"/>
    <w:rsid w:val="00AD18BC"/>
    <w:rsid w:val="00AD3A15"/>
    <w:rsid w:val="00AD3E38"/>
    <w:rsid w:val="00AD527E"/>
    <w:rsid w:val="00AF6CF1"/>
    <w:rsid w:val="00B23F27"/>
    <w:rsid w:val="00B3512A"/>
    <w:rsid w:val="00B4267A"/>
    <w:rsid w:val="00B50DFA"/>
    <w:rsid w:val="00B767FA"/>
    <w:rsid w:val="00B76BCF"/>
    <w:rsid w:val="00BA396A"/>
    <w:rsid w:val="00BC12A2"/>
    <w:rsid w:val="00BD3029"/>
    <w:rsid w:val="00BF11B9"/>
    <w:rsid w:val="00C24CAA"/>
    <w:rsid w:val="00C45274"/>
    <w:rsid w:val="00C65ED7"/>
    <w:rsid w:val="00CA076A"/>
    <w:rsid w:val="00CB2161"/>
    <w:rsid w:val="00CD0A94"/>
    <w:rsid w:val="00CE271A"/>
    <w:rsid w:val="00CE33B8"/>
    <w:rsid w:val="00D0399E"/>
    <w:rsid w:val="00D23A74"/>
    <w:rsid w:val="00D47AB4"/>
    <w:rsid w:val="00D53C34"/>
    <w:rsid w:val="00D54D71"/>
    <w:rsid w:val="00D5779C"/>
    <w:rsid w:val="00D81A8D"/>
    <w:rsid w:val="00D81ACD"/>
    <w:rsid w:val="00DA17BA"/>
    <w:rsid w:val="00DA3D64"/>
    <w:rsid w:val="00DA6B95"/>
    <w:rsid w:val="00DB3DB2"/>
    <w:rsid w:val="00DB43F8"/>
    <w:rsid w:val="00DC71BE"/>
    <w:rsid w:val="00DD0CB6"/>
    <w:rsid w:val="00E022BE"/>
    <w:rsid w:val="00E14251"/>
    <w:rsid w:val="00E3229D"/>
    <w:rsid w:val="00E40329"/>
    <w:rsid w:val="00E73EB3"/>
    <w:rsid w:val="00E7528F"/>
    <w:rsid w:val="00E82305"/>
    <w:rsid w:val="00E83A02"/>
    <w:rsid w:val="00E8653F"/>
    <w:rsid w:val="00E87452"/>
    <w:rsid w:val="00E93CFF"/>
    <w:rsid w:val="00E973F2"/>
    <w:rsid w:val="00EB4519"/>
    <w:rsid w:val="00EC3EB7"/>
    <w:rsid w:val="00F241CA"/>
    <w:rsid w:val="00F45070"/>
    <w:rsid w:val="00F47480"/>
    <w:rsid w:val="00F963E0"/>
    <w:rsid w:val="00FA5432"/>
    <w:rsid w:val="00FA5F67"/>
    <w:rsid w:val="00FB6B10"/>
    <w:rsid w:val="00FC7295"/>
    <w:rsid w:val="00FD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78BB"/>
  <w15:chartTrackingRefBased/>
  <w15:docId w15:val="{2D642503-65B1-435A-98F9-4DF4C4A9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4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6C3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4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440"/>
    <w:rPr>
      <w:rFonts w:eastAsiaTheme="majorEastAsia" w:cstheme="majorBidi"/>
      <w:color w:val="272727" w:themeColor="text1" w:themeTint="D8"/>
    </w:rPr>
  </w:style>
  <w:style w:type="paragraph" w:styleId="Title">
    <w:name w:val="Title"/>
    <w:basedOn w:val="Normal"/>
    <w:next w:val="Normal"/>
    <w:link w:val="TitleChar"/>
    <w:uiPriority w:val="10"/>
    <w:qFormat/>
    <w:rsid w:val="006C3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4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440"/>
    <w:pPr>
      <w:spacing w:before="160"/>
      <w:jc w:val="center"/>
    </w:pPr>
    <w:rPr>
      <w:i/>
      <w:iCs/>
      <w:color w:val="404040" w:themeColor="text1" w:themeTint="BF"/>
    </w:rPr>
  </w:style>
  <w:style w:type="character" w:customStyle="1" w:styleId="QuoteChar">
    <w:name w:val="Quote Char"/>
    <w:basedOn w:val="DefaultParagraphFont"/>
    <w:link w:val="Quote"/>
    <w:uiPriority w:val="29"/>
    <w:rsid w:val="006C3440"/>
    <w:rPr>
      <w:i/>
      <w:iCs/>
      <w:color w:val="404040" w:themeColor="text1" w:themeTint="BF"/>
    </w:rPr>
  </w:style>
  <w:style w:type="paragraph" w:styleId="ListParagraph">
    <w:name w:val="List Paragraph"/>
    <w:basedOn w:val="Normal"/>
    <w:uiPriority w:val="34"/>
    <w:qFormat/>
    <w:rsid w:val="006C3440"/>
    <w:pPr>
      <w:ind w:left="720"/>
      <w:contextualSpacing/>
    </w:pPr>
  </w:style>
  <w:style w:type="character" w:styleId="IntenseEmphasis">
    <w:name w:val="Intense Emphasis"/>
    <w:basedOn w:val="DefaultParagraphFont"/>
    <w:uiPriority w:val="21"/>
    <w:qFormat/>
    <w:rsid w:val="006C3440"/>
    <w:rPr>
      <w:i/>
      <w:iCs/>
      <w:color w:val="0F4761" w:themeColor="accent1" w:themeShade="BF"/>
    </w:rPr>
  </w:style>
  <w:style w:type="paragraph" w:styleId="IntenseQuote">
    <w:name w:val="Intense Quote"/>
    <w:basedOn w:val="Normal"/>
    <w:next w:val="Normal"/>
    <w:link w:val="IntenseQuoteChar"/>
    <w:uiPriority w:val="30"/>
    <w:qFormat/>
    <w:rsid w:val="006C3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440"/>
    <w:rPr>
      <w:i/>
      <w:iCs/>
      <w:color w:val="0F4761" w:themeColor="accent1" w:themeShade="BF"/>
    </w:rPr>
  </w:style>
  <w:style w:type="character" w:styleId="IntenseReference">
    <w:name w:val="Intense Reference"/>
    <w:basedOn w:val="DefaultParagraphFont"/>
    <w:uiPriority w:val="32"/>
    <w:qFormat/>
    <w:rsid w:val="006C3440"/>
    <w:rPr>
      <w:b/>
      <w:bCs/>
      <w:smallCaps/>
      <w:color w:val="0F4761" w:themeColor="accent1" w:themeShade="BF"/>
      <w:spacing w:val="5"/>
    </w:rPr>
  </w:style>
  <w:style w:type="character" w:styleId="Hyperlink">
    <w:name w:val="Hyperlink"/>
    <w:basedOn w:val="DefaultParagraphFont"/>
    <w:uiPriority w:val="99"/>
    <w:unhideWhenUsed/>
    <w:rsid w:val="00590B13"/>
    <w:rPr>
      <w:color w:val="467886" w:themeColor="hyperlink"/>
      <w:u w:val="single"/>
    </w:rPr>
  </w:style>
  <w:style w:type="character" w:styleId="UnresolvedMention">
    <w:name w:val="Unresolved Mention"/>
    <w:basedOn w:val="DefaultParagraphFont"/>
    <w:uiPriority w:val="99"/>
    <w:semiHidden/>
    <w:unhideWhenUsed/>
    <w:rsid w:val="00590B13"/>
    <w:rPr>
      <w:color w:val="605E5C"/>
      <w:shd w:val="clear" w:color="auto" w:fill="E1DFDD"/>
    </w:rPr>
  </w:style>
  <w:style w:type="character" w:styleId="FollowedHyperlink">
    <w:name w:val="FollowedHyperlink"/>
    <w:basedOn w:val="DefaultParagraphFont"/>
    <w:uiPriority w:val="99"/>
    <w:semiHidden/>
    <w:unhideWhenUsed/>
    <w:rsid w:val="00897BD4"/>
    <w:rPr>
      <w:color w:val="96607D" w:themeColor="followedHyperlink"/>
      <w:u w:val="single"/>
    </w:rPr>
  </w:style>
  <w:style w:type="table" w:styleId="TableGrid">
    <w:name w:val="Table Grid"/>
    <w:basedOn w:val="TableNormal"/>
    <w:rsid w:val="009A4A4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538D"/>
    <w:rPr>
      <w:sz w:val="16"/>
      <w:szCs w:val="16"/>
    </w:rPr>
  </w:style>
  <w:style w:type="paragraph" w:styleId="CommentText">
    <w:name w:val="annotation text"/>
    <w:basedOn w:val="Normal"/>
    <w:link w:val="CommentTextChar"/>
    <w:uiPriority w:val="99"/>
    <w:unhideWhenUsed/>
    <w:rsid w:val="0052538D"/>
    <w:pPr>
      <w:spacing w:line="240" w:lineRule="auto"/>
    </w:pPr>
    <w:rPr>
      <w:sz w:val="20"/>
      <w:szCs w:val="20"/>
    </w:rPr>
  </w:style>
  <w:style w:type="character" w:customStyle="1" w:styleId="CommentTextChar">
    <w:name w:val="Comment Text Char"/>
    <w:basedOn w:val="DefaultParagraphFont"/>
    <w:link w:val="CommentText"/>
    <w:uiPriority w:val="99"/>
    <w:rsid w:val="0052538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2538D"/>
    <w:rPr>
      <w:b/>
      <w:bCs/>
    </w:rPr>
  </w:style>
  <w:style w:type="character" w:customStyle="1" w:styleId="CommentSubjectChar">
    <w:name w:val="Comment Subject Char"/>
    <w:basedOn w:val="CommentTextChar"/>
    <w:link w:val="CommentSubject"/>
    <w:uiPriority w:val="99"/>
    <w:semiHidden/>
    <w:rsid w:val="0052538D"/>
    <w:rPr>
      <w:b/>
      <w:bCs/>
      <w:kern w:val="0"/>
      <w:sz w:val="20"/>
      <w:szCs w:val="20"/>
      <w14:ligatures w14:val="none"/>
    </w:rPr>
  </w:style>
  <w:style w:type="paragraph" w:styleId="Header">
    <w:name w:val="header"/>
    <w:basedOn w:val="Normal"/>
    <w:link w:val="HeaderChar"/>
    <w:uiPriority w:val="99"/>
    <w:unhideWhenUsed/>
    <w:rsid w:val="00D23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74"/>
    <w:rPr>
      <w:kern w:val="0"/>
      <w:sz w:val="22"/>
      <w:szCs w:val="22"/>
      <w14:ligatures w14:val="none"/>
    </w:rPr>
  </w:style>
  <w:style w:type="paragraph" w:styleId="Footer">
    <w:name w:val="footer"/>
    <w:basedOn w:val="Normal"/>
    <w:link w:val="FooterChar"/>
    <w:uiPriority w:val="99"/>
    <w:unhideWhenUsed/>
    <w:rsid w:val="00D23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74"/>
    <w:rPr>
      <w:kern w:val="0"/>
      <w:sz w:val="22"/>
      <w:szCs w:val="22"/>
      <w14:ligatures w14:val="none"/>
    </w:rPr>
  </w:style>
  <w:style w:type="paragraph" w:styleId="HTMLPreformatted">
    <w:name w:val="HTML Preformatted"/>
    <w:basedOn w:val="Normal"/>
    <w:link w:val="HTMLPreformattedChar"/>
    <w:uiPriority w:val="99"/>
    <w:semiHidden/>
    <w:unhideWhenUsed/>
    <w:rsid w:val="00AD3E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3E38"/>
    <w:rPr>
      <w:rFonts w:ascii="Consolas" w:hAnsi="Consolas"/>
      <w:kern w:val="0"/>
      <w:sz w:val="20"/>
      <w:szCs w:val="20"/>
      <w14:ligatures w14:val="none"/>
    </w:rPr>
  </w:style>
  <w:style w:type="paragraph" w:styleId="Revision">
    <w:name w:val="Revision"/>
    <w:hidden/>
    <w:uiPriority w:val="99"/>
    <w:semiHidden/>
    <w:rsid w:val="000D4359"/>
    <w:pPr>
      <w:spacing w:after="0" w:line="240" w:lineRule="auto"/>
    </w:pPr>
    <w:rPr>
      <w:kern w:val="0"/>
      <w:sz w:val="22"/>
      <w:szCs w:val="22"/>
      <w14:ligatures w14:val="none"/>
    </w:rPr>
  </w:style>
  <w:style w:type="character" w:customStyle="1" w:styleId="CommentTextChar1">
    <w:name w:val="Comment Text Char1"/>
    <w:basedOn w:val="DefaultParagraphFont"/>
    <w:uiPriority w:val="99"/>
    <w:rsid w:val="004B19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1853">
      <w:bodyDiv w:val="1"/>
      <w:marLeft w:val="0"/>
      <w:marRight w:val="0"/>
      <w:marTop w:val="0"/>
      <w:marBottom w:val="0"/>
      <w:divBdr>
        <w:top w:val="none" w:sz="0" w:space="0" w:color="auto"/>
        <w:left w:val="none" w:sz="0" w:space="0" w:color="auto"/>
        <w:bottom w:val="none" w:sz="0" w:space="0" w:color="auto"/>
        <w:right w:val="none" w:sz="0" w:space="0" w:color="auto"/>
      </w:divBdr>
    </w:div>
    <w:div w:id="14670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rwater.org/ccr" TargetMode="External"/><Relationship Id="rId18" Type="http://schemas.openxmlformats.org/officeDocument/2006/relationships/hyperlink" Target="https://www.pwss.enr.state.nc.us/NCDWW2/" TargetMode="External"/><Relationship Id="rId26" Type="http://schemas.openxmlformats.org/officeDocument/2006/relationships/hyperlink" Target="https://www.deq.nc.gov/oel-pn-template/open" TargetMode="External"/><Relationship Id="rId39" Type="http://schemas.openxmlformats.org/officeDocument/2006/relationships/theme" Target="theme/theme1.xml"/><Relationship Id="rId21" Type="http://schemas.openxmlformats.org/officeDocument/2006/relationships/hyperlink" Target="https://files.nc.gov/ncdeq/Water%20Resources/files/pws/pnrule/bacteria/PN_RTCR_Reporting_NOV.doc" TargetMode="External"/><Relationship Id="rId34" Type="http://schemas.openxmlformats.org/officeDocument/2006/relationships/hyperlink" Target="https://www.pwss.enr.state.nc.us/NCDWW2/" TargetMode="External"/><Relationship Id="rId7" Type="http://schemas.openxmlformats.org/officeDocument/2006/relationships/endnotes" Target="endnotes.xml"/><Relationship Id="rId12" Type="http://schemas.openxmlformats.org/officeDocument/2006/relationships/hyperlink" Target="http://www.yourwater.org/ccr" TargetMode="External"/><Relationship Id="rId17" Type="http://schemas.openxmlformats.org/officeDocument/2006/relationships/hyperlink" Target="https://www.pwss.enr.state.nc.us/NCDWW2/" TargetMode="External"/><Relationship Id="rId25" Type="http://schemas.openxmlformats.org/officeDocument/2006/relationships/hyperlink" Target="https://www.deq.nc.gov/oel-pn-template-0/open" TargetMode="External"/><Relationship Id="rId33" Type="http://schemas.openxmlformats.org/officeDocument/2006/relationships/hyperlink" Target="https://files.nc.gov/ncdeq/Water%20Resources/files/pws/compliance/Lead-and-Copper-90th-Percentile-Summary---click-to-enter.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urrent/title-40/chapter-I/subchapter-D/part-141/subpart-O/appendix-Appendix%20A%20to%20Subpart%20O%20of%20Part%20141" TargetMode="External"/><Relationship Id="rId20" Type="http://schemas.openxmlformats.org/officeDocument/2006/relationships/hyperlink" Target="https://www.ecfr.gov/current/title-40/chapter-I/subchapter-D/part-141/subpart-O" TargetMode="External"/><Relationship Id="rId29" Type="http://schemas.openxmlformats.org/officeDocument/2006/relationships/hyperlink" Target="https://www.pwss.enr.state.nc.us/NCDWW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s.ncwater.org/ECERT/pages/CCRHELP.pdf" TargetMode="External"/><Relationship Id="rId24" Type="http://schemas.openxmlformats.org/officeDocument/2006/relationships/hyperlink" Target="https://www.deq.nc.gov/fluoridesmcltier-3pdf/download?attachment" TargetMode="External"/><Relationship Id="rId32" Type="http://schemas.openxmlformats.org/officeDocument/2006/relationships/hyperlink" Target="https://files.nc.gov/ncdeq/Water%20Resources/files/pws/compliance/Lead-and-Copper-90th-Percentile-Summary---click-to-enter.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cfr.gov/current/title-40/part-141/appendix-Appendix%20A%20to%20Subpart%20O%20of%20Part%20141" TargetMode="External"/><Relationship Id="rId23" Type="http://schemas.openxmlformats.org/officeDocument/2006/relationships/hyperlink" Target="https://www.deq.nc.gov/fluoridesmcltier-3doc/download?attachment" TargetMode="External"/><Relationship Id="rId28" Type="http://schemas.openxmlformats.org/officeDocument/2006/relationships/hyperlink" Target="https://www.deq.nc.gov/cmp-pn-template/open" TargetMode="External"/><Relationship Id="rId36" Type="http://schemas.openxmlformats.org/officeDocument/2006/relationships/hyperlink" Target="https://www.pwss.enr.state.nc.us/NCDWW2" TargetMode="External"/><Relationship Id="rId10" Type="http://schemas.openxmlformats.org/officeDocument/2006/relationships/hyperlink" Target="mailto:PWSS.CCR@deq.nc.gov" TargetMode="External"/><Relationship Id="rId19" Type="http://schemas.openxmlformats.org/officeDocument/2006/relationships/hyperlink" Target="https://www.ecfr.gov/current/title-40/part-141/subpart-O" TargetMode="External"/><Relationship Id="rId31" Type="http://schemas.openxmlformats.org/officeDocument/2006/relationships/hyperlink" Target="https://www.pwss.enr.state.nc.us/NCDWW2/" TargetMode="External"/><Relationship Id="rId4" Type="http://schemas.openxmlformats.org/officeDocument/2006/relationships/settings" Target="settings.xml"/><Relationship Id="rId9" Type="http://schemas.openxmlformats.org/officeDocument/2006/relationships/hyperlink" Target="https://pws.ncwater.org/ECERT/pages/default.aspx" TargetMode="External"/><Relationship Id="rId14" Type="http://schemas.openxmlformats.org/officeDocument/2006/relationships/hyperlink" Target="https://www.ncwater.org/?page=600" TargetMode="External"/><Relationship Id="rId22" Type="http://schemas.openxmlformats.org/officeDocument/2006/relationships/hyperlink" Target="https://files.nc.gov/ncdeq/Water%20Resources/files/pws/pnrule/bacteria/PN_RTCR_Reporting_NOV.pdf" TargetMode="External"/><Relationship Id="rId27" Type="http://schemas.openxmlformats.org/officeDocument/2006/relationships/hyperlink" Target="https://www.deq.nc.gov/cmp-pn-template-0/open" TargetMode="External"/><Relationship Id="rId30" Type="http://schemas.openxmlformats.org/officeDocument/2006/relationships/hyperlink" Target="https://www.epa.gov/sites/default/files/2015-09/documents/epa816f15001.pdf" TargetMode="External"/><Relationship Id="rId35" Type="http://schemas.openxmlformats.org/officeDocument/2006/relationships/hyperlink" Target="https://www.pwss.enr.state.nc.us/NCDWW2/" TargetMode="External"/><Relationship Id="rId8" Type="http://schemas.openxmlformats.org/officeDocument/2006/relationships/hyperlink" Target="https://www.deq.nc.gov/about/divisions/water-resources/drinking-water/compliance-servi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B7AD-7736-4DEC-B752-8AAA99A5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7173</Words>
  <Characters>37294</Characters>
  <Application>Microsoft Office Word</Application>
  <DocSecurity>0</DocSecurity>
  <Lines>851</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Christenson-Diver, Elizabeth</cp:lastModifiedBy>
  <cp:revision>3</cp:revision>
  <dcterms:created xsi:type="dcterms:W3CDTF">2025-12-29T19:56:00Z</dcterms:created>
  <dcterms:modified xsi:type="dcterms:W3CDTF">2025-12-29T19:56:00Z</dcterms:modified>
</cp:coreProperties>
</file>