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5629" w14:textId="12E738F8" w:rsidR="000022AB" w:rsidRPr="00495FBC" w:rsidRDefault="00A40006" w:rsidP="00495FBC">
      <w:pPr>
        <w:tabs>
          <w:tab w:val="left" w:pos="0"/>
        </w:tabs>
        <w:jc w:val="center"/>
        <w:rPr>
          <w:b/>
          <w:sz w:val="22"/>
          <w:szCs w:val="18"/>
        </w:rPr>
      </w:pPr>
      <w:r w:rsidRPr="00495FBC">
        <w:rPr>
          <w:b/>
          <w:sz w:val="22"/>
          <w:szCs w:val="18"/>
        </w:rPr>
        <w:t xml:space="preserve">NORTH CAROLINA WASTEWATER/GROUNDWATER LABORATORY CERTIFICATION </w:t>
      </w:r>
      <w:r w:rsidR="005C3586" w:rsidRPr="00495FBC">
        <w:rPr>
          <w:b/>
          <w:sz w:val="22"/>
          <w:szCs w:val="18"/>
        </w:rPr>
        <w:t xml:space="preserve">BRANCH </w:t>
      </w:r>
      <w:r w:rsidRPr="00495FBC">
        <w:rPr>
          <w:b/>
          <w:sz w:val="22"/>
          <w:szCs w:val="18"/>
        </w:rPr>
        <w:t>APPROVED PROCEDURE</w:t>
      </w:r>
      <w:r w:rsidR="000022AB" w:rsidRPr="00495FBC">
        <w:rPr>
          <w:b/>
          <w:sz w:val="22"/>
          <w:szCs w:val="18"/>
        </w:rPr>
        <w:t xml:space="preserve"> FOR </w:t>
      </w:r>
      <w:r w:rsidR="00EF5C0C" w:rsidRPr="00495FBC">
        <w:rPr>
          <w:b/>
          <w:sz w:val="22"/>
          <w:szCs w:val="18"/>
        </w:rPr>
        <w:t>THE</w:t>
      </w:r>
      <w:r w:rsidR="000022AB" w:rsidRPr="00495FBC">
        <w:rPr>
          <w:b/>
          <w:sz w:val="22"/>
          <w:szCs w:val="18"/>
        </w:rPr>
        <w:t xml:space="preserve"> ANALYSIS OF TOTAL RESIDUAL CHLORINE </w:t>
      </w:r>
    </w:p>
    <w:p w14:paraId="666F44F9" w14:textId="77777777" w:rsidR="006605C2" w:rsidRPr="00495FBC" w:rsidRDefault="006605C2" w:rsidP="00495FBC">
      <w:pPr>
        <w:tabs>
          <w:tab w:val="left" w:pos="0"/>
        </w:tabs>
        <w:jc w:val="center"/>
        <w:rPr>
          <w:b/>
          <w:sz w:val="22"/>
          <w:szCs w:val="18"/>
        </w:rPr>
      </w:pPr>
      <w:r w:rsidRPr="00495FBC">
        <w:rPr>
          <w:b/>
          <w:sz w:val="22"/>
          <w:szCs w:val="18"/>
        </w:rPr>
        <w:t>(DPD COLORIMETRIC</w:t>
      </w:r>
      <w:r w:rsidR="00527695" w:rsidRPr="00495FBC">
        <w:rPr>
          <w:b/>
          <w:sz w:val="22"/>
          <w:szCs w:val="18"/>
        </w:rPr>
        <w:t xml:space="preserve"> </w:t>
      </w:r>
      <w:r w:rsidR="00C1480D" w:rsidRPr="00495FBC">
        <w:rPr>
          <w:b/>
          <w:sz w:val="22"/>
          <w:szCs w:val="18"/>
        </w:rPr>
        <w:t>by</w:t>
      </w:r>
      <w:r w:rsidR="00C034C2" w:rsidRPr="00495FBC">
        <w:rPr>
          <w:b/>
          <w:sz w:val="22"/>
          <w:szCs w:val="18"/>
        </w:rPr>
        <w:t xml:space="preserve"> </w:t>
      </w:r>
      <w:r w:rsidR="00527695" w:rsidRPr="00495FBC">
        <w:rPr>
          <w:b/>
          <w:sz w:val="22"/>
          <w:szCs w:val="18"/>
        </w:rPr>
        <w:t>Hach 10014 ULR)</w:t>
      </w:r>
    </w:p>
    <w:p w14:paraId="55B5FBBE" w14:textId="77777777" w:rsidR="000022AB" w:rsidRPr="00116AA3" w:rsidRDefault="000022AB" w:rsidP="00495FBC">
      <w:pPr>
        <w:tabs>
          <w:tab w:val="left" w:pos="0"/>
        </w:tabs>
        <w:jc w:val="center"/>
        <w:rPr>
          <w:b/>
          <w:sz w:val="20"/>
        </w:rPr>
      </w:pPr>
    </w:p>
    <w:p w14:paraId="41878875" w14:textId="0FFEE0D3" w:rsidR="003F2F97" w:rsidRDefault="003F2F97" w:rsidP="00495FBC">
      <w:pPr>
        <w:pStyle w:val="BodyText"/>
        <w:tabs>
          <w:tab w:val="left" w:pos="0"/>
        </w:tabs>
        <w:rPr>
          <w:rFonts w:cs="Arial"/>
          <w:sz w:val="20"/>
        </w:rPr>
      </w:pPr>
      <w:r w:rsidRPr="00214B63">
        <w:rPr>
          <w:rFonts w:cs="Arial"/>
          <w:sz w:val="20"/>
        </w:rPr>
        <w:t>This document provide</w:t>
      </w:r>
      <w:r w:rsidR="00FB4A6F">
        <w:rPr>
          <w:rFonts w:cs="Arial"/>
          <w:sz w:val="20"/>
        </w:rPr>
        <w:t>s</w:t>
      </w:r>
      <w:r w:rsidRPr="00214B63">
        <w:rPr>
          <w:rFonts w:cs="Arial"/>
          <w:sz w:val="20"/>
        </w:rPr>
        <w:t xml:space="preserve"> </w:t>
      </w:r>
      <w:r>
        <w:rPr>
          <w:rFonts w:cs="Arial"/>
          <w:sz w:val="20"/>
        </w:rPr>
        <w:t xml:space="preserve">an approved procedure for the </w:t>
      </w:r>
      <w:r w:rsidR="00F419C1">
        <w:rPr>
          <w:rFonts w:cs="Arial"/>
          <w:sz w:val="20"/>
        </w:rPr>
        <w:t>colori</w:t>
      </w:r>
      <w:r w:rsidR="00F202B9">
        <w:rPr>
          <w:rFonts w:cs="Arial"/>
          <w:sz w:val="20"/>
        </w:rPr>
        <w:t xml:space="preserve">metric </w:t>
      </w:r>
      <w:r>
        <w:rPr>
          <w:rFonts w:cs="Arial"/>
          <w:sz w:val="20"/>
        </w:rPr>
        <w:t xml:space="preserve">analysis </w:t>
      </w:r>
      <w:r w:rsidRPr="00214B63">
        <w:rPr>
          <w:rFonts w:cs="Arial"/>
          <w:sz w:val="20"/>
        </w:rPr>
        <w:t xml:space="preserve">of </w:t>
      </w:r>
      <w:r>
        <w:rPr>
          <w:rFonts w:cs="Arial"/>
          <w:sz w:val="20"/>
        </w:rPr>
        <w:t>Total Residual Chlorine</w:t>
      </w:r>
      <w:r w:rsidR="0030343A">
        <w:rPr>
          <w:rFonts w:cs="Arial"/>
          <w:sz w:val="20"/>
        </w:rPr>
        <w:t xml:space="preserve"> (TRC)</w:t>
      </w:r>
      <w:r>
        <w:rPr>
          <w:rFonts w:cs="Arial"/>
          <w:sz w:val="20"/>
        </w:rPr>
        <w:t xml:space="preserve"> </w:t>
      </w:r>
      <w:r w:rsidR="00B746BA">
        <w:rPr>
          <w:rFonts w:cs="Arial"/>
          <w:sz w:val="20"/>
        </w:rPr>
        <w:t xml:space="preserve">for compliance monitoring </w:t>
      </w:r>
      <w:r>
        <w:rPr>
          <w:rFonts w:cs="Arial"/>
          <w:sz w:val="20"/>
        </w:rPr>
        <w:t>per 15</w:t>
      </w:r>
      <w:r w:rsidR="00FC44E4">
        <w:rPr>
          <w:rFonts w:cs="Arial"/>
          <w:sz w:val="20"/>
        </w:rPr>
        <w:t>A</w:t>
      </w:r>
      <w:r>
        <w:rPr>
          <w:rFonts w:cs="Arial"/>
          <w:sz w:val="20"/>
        </w:rPr>
        <w:t xml:space="preserve"> NCAC </w:t>
      </w:r>
      <w:r w:rsidR="00495FBC">
        <w:rPr>
          <w:rFonts w:cs="Arial"/>
          <w:sz w:val="20"/>
        </w:rPr>
        <w:t>0</w:t>
      </w:r>
      <w:r>
        <w:rPr>
          <w:rFonts w:cs="Arial"/>
          <w:sz w:val="20"/>
        </w:rPr>
        <w:t xml:space="preserve">2H </w:t>
      </w:r>
      <w:r w:rsidR="00FC2DBF">
        <w:rPr>
          <w:rFonts w:cs="Arial"/>
          <w:sz w:val="20"/>
        </w:rPr>
        <w:t>.</w:t>
      </w:r>
      <w:r>
        <w:rPr>
          <w:rFonts w:cs="Arial"/>
          <w:sz w:val="20"/>
        </w:rPr>
        <w:t xml:space="preserve">0805 </w:t>
      </w:r>
      <w:r w:rsidR="00EF5C0C">
        <w:rPr>
          <w:rFonts w:cs="Arial"/>
          <w:sz w:val="20"/>
        </w:rPr>
        <w:t>(a) (</w:t>
      </w:r>
      <w:r w:rsidR="00AC3F4A">
        <w:rPr>
          <w:rFonts w:cs="Arial"/>
          <w:sz w:val="20"/>
        </w:rPr>
        <w:t>7</w:t>
      </w:r>
      <w:r w:rsidR="00EF5C0C">
        <w:rPr>
          <w:rFonts w:cs="Arial"/>
          <w:sz w:val="20"/>
        </w:rPr>
        <w:t xml:space="preserve">) and </w:t>
      </w:r>
      <w:r>
        <w:rPr>
          <w:rFonts w:cs="Arial"/>
          <w:sz w:val="20"/>
        </w:rPr>
        <w:t>(g) (</w:t>
      </w:r>
      <w:r w:rsidR="00AC3F4A">
        <w:rPr>
          <w:rFonts w:cs="Arial"/>
          <w:sz w:val="20"/>
        </w:rPr>
        <w:t>4</w:t>
      </w:r>
      <w:r>
        <w:rPr>
          <w:rFonts w:cs="Arial"/>
          <w:sz w:val="20"/>
        </w:rPr>
        <w:t>)</w:t>
      </w:r>
      <w:r w:rsidRPr="00214B63">
        <w:rPr>
          <w:rFonts w:cs="Arial"/>
          <w:sz w:val="20"/>
        </w:rPr>
        <w:t>.</w:t>
      </w:r>
      <w:r>
        <w:rPr>
          <w:rFonts w:cs="Arial"/>
          <w:sz w:val="20"/>
        </w:rPr>
        <w:t xml:space="preserve"> </w:t>
      </w:r>
    </w:p>
    <w:p w14:paraId="078AC195" w14:textId="77777777" w:rsidR="000022AB" w:rsidRDefault="000022AB" w:rsidP="00495FBC">
      <w:pPr>
        <w:pStyle w:val="BodyText"/>
        <w:tabs>
          <w:tab w:val="left" w:pos="0"/>
        </w:tabs>
        <w:rPr>
          <w:sz w:val="20"/>
        </w:rPr>
      </w:pPr>
    </w:p>
    <w:p w14:paraId="713112C5" w14:textId="77777777" w:rsidR="000022AB" w:rsidRDefault="000022AB" w:rsidP="00495FBC">
      <w:pPr>
        <w:pStyle w:val="BodyText"/>
        <w:tabs>
          <w:tab w:val="left" w:pos="0"/>
        </w:tabs>
        <w:rPr>
          <w:b/>
          <w:sz w:val="20"/>
          <w:u w:val="single"/>
        </w:rPr>
      </w:pPr>
      <w:r>
        <w:rPr>
          <w:b/>
          <w:sz w:val="20"/>
          <w:u w:val="single"/>
        </w:rPr>
        <w:t xml:space="preserve">Holding Time: </w:t>
      </w:r>
    </w:p>
    <w:p w14:paraId="1D8F825C" w14:textId="77777777" w:rsidR="00162D2A" w:rsidRDefault="00162D2A" w:rsidP="00162D2A">
      <w:pPr>
        <w:pStyle w:val="BodyText"/>
        <w:rPr>
          <w:sz w:val="20"/>
        </w:rPr>
      </w:pPr>
    </w:p>
    <w:p w14:paraId="4E9F4798" w14:textId="419573FD" w:rsidR="000022AB" w:rsidRDefault="000022AB" w:rsidP="00BD7D68">
      <w:pPr>
        <w:pStyle w:val="BodyText"/>
        <w:numPr>
          <w:ilvl w:val="0"/>
          <w:numId w:val="20"/>
        </w:numPr>
        <w:tabs>
          <w:tab w:val="clear" w:pos="360"/>
        </w:tabs>
        <w:ind w:left="432" w:hanging="432"/>
        <w:rPr>
          <w:sz w:val="20"/>
        </w:rPr>
      </w:pPr>
      <w:r>
        <w:rPr>
          <w:sz w:val="20"/>
        </w:rPr>
        <w:t>Samples must be analyzed within 15 minutes of collection</w:t>
      </w:r>
      <w:r w:rsidR="009B7666">
        <w:rPr>
          <w:sz w:val="20"/>
        </w:rPr>
        <w:t xml:space="preserve"> </w:t>
      </w:r>
      <w:r w:rsidR="009B7666" w:rsidRPr="00230A58">
        <w:rPr>
          <w:rFonts w:cs="Arial"/>
          <w:sz w:val="20"/>
        </w:rPr>
        <w:t>(40 CFR Part 136 Table II)</w:t>
      </w:r>
      <w:r>
        <w:rPr>
          <w:sz w:val="20"/>
        </w:rPr>
        <w:t>.</w:t>
      </w:r>
      <w:r w:rsidR="00996986">
        <w:rPr>
          <w:sz w:val="20"/>
        </w:rPr>
        <w:t xml:space="preserve"> S</w:t>
      </w:r>
      <w:r w:rsidR="00E40C03">
        <w:rPr>
          <w:sz w:val="20"/>
        </w:rPr>
        <w:t>ample</w:t>
      </w:r>
      <w:r w:rsidR="00D85CAA">
        <w:rPr>
          <w:sz w:val="20"/>
        </w:rPr>
        <w:t xml:space="preserve"> </w:t>
      </w:r>
      <w:r w:rsidR="00E40C03">
        <w:rPr>
          <w:sz w:val="20"/>
        </w:rPr>
        <w:t>analysis be</w:t>
      </w:r>
      <w:r w:rsidR="00C81973">
        <w:rPr>
          <w:sz w:val="20"/>
        </w:rPr>
        <w:t>gin</w:t>
      </w:r>
      <w:r w:rsidR="00642F61">
        <w:rPr>
          <w:sz w:val="20"/>
        </w:rPr>
        <w:t>s</w:t>
      </w:r>
      <w:r w:rsidR="00D85CAA">
        <w:rPr>
          <w:sz w:val="20"/>
        </w:rPr>
        <w:t xml:space="preserve"> when the </w:t>
      </w:r>
      <w:r w:rsidR="00C81973">
        <w:rPr>
          <w:sz w:val="20"/>
        </w:rPr>
        <w:t>reagent</w:t>
      </w:r>
      <w:r w:rsidR="0084109A">
        <w:rPr>
          <w:sz w:val="20"/>
        </w:rPr>
        <w:t>s</w:t>
      </w:r>
      <w:r w:rsidR="00C81973">
        <w:rPr>
          <w:sz w:val="20"/>
        </w:rPr>
        <w:t xml:space="preserve"> </w:t>
      </w:r>
      <w:r w:rsidR="00D85CAA">
        <w:rPr>
          <w:sz w:val="20"/>
        </w:rPr>
        <w:t>are added to the sample.</w:t>
      </w:r>
    </w:p>
    <w:p w14:paraId="4F8A7A5F" w14:textId="77777777" w:rsidR="000022AB" w:rsidRDefault="000022AB" w:rsidP="00495FBC">
      <w:pPr>
        <w:pStyle w:val="BodyText"/>
        <w:tabs>
          <w:tab w:val="left" w:pos="0"/>
        </w:tabs>
        <w:rPr>
          <w:sz w:val="20"/>
        </w:rPr>
      </w:pPr>
    </w:p>
    <w:p w14:paraId="0E856B6D" w14:textId="77777777" w:rsidR="000022AB" w:rsidRDefault="000022AB" w:rsidP="00495FBC">
      <w:pPr>
        <w:pStyle w:val="BodyText"/>
        <w:tabs>
          <w:tab w:val="left" w:pos="0"/>
        </w:tabs>
        <w:rPr>
          <w:b/>
          <w:sz w:val="20"/>
          <w:u w:val="single"/>
        </w:rPr>
      </w:pPr>
      <w:r>
        <w:rPr>
          <w:b/>
          <w:sz w:val="20"/>
          <w:u w:val="single"/>
        </w:rPr>
        <w:t>General Information:</w:t>
      </w:r>
    </w:p>
    <w:p w14:paraId="2F76F111" w14:textId="77777777" w:rsidR="000022AB" w:rsidRDefault="000022AB" w:rsidP="00495FBC">
      <w:pPr>
        <w:pStyle w:val="BodyText"/>
        <w:tabs>
          <w:tab w:val="left" w:pos="0"/>
        </w:tabs>
        <w:rPr>
          <w:sz w:val="20"/>
        </w:rPr>
      </w:pPr>
    </w:p>
    <w:p w14:paraId="010AE30F" w14:textId="1B9FD95F" w:rsidR="000022AB" w:rsidRPr="00D26978" w:rsidRDefault="000022AB" w:rsidP="005C4160">
      <w:pPr>
        <w:numPr>
          <w:ilvl w:val="0"/>
          <w:numId w:val="13"/>
        </w:numPr>
        <w:autoSpaceDE w:val="0"/>
        <w:autoSpaceDN w:val="0"/>
        <w:adjustRightInd w:val="0"/>
        <w:ind w:left="432" w:hanging="432"/>
        <w:jc w:val="both"/>
        <w:rPr>
          <w:sz w:val="20"/>
        </w:rPr>
      </w:pPr>
      <w:r w:rsidRPr="009D485A">
        <w:rPr>
          <w:sz w:val="20"/>
        </w:rPr>
        <w:t xml:space="preserve">If there is </w:t>
      </w:r>
      <w:r w:rsidRPr="009D485A">
        <w:rPr>
          <w:sz w:val="20"/>
          <w:u w:val="single"/>
        </w:rPr>
        <w:t xml:space="preserve">a </w:t>
      </w:r>
      <w:r w:rsidR="002E2A22" w:rsidRPr="009D485A">
        <w:rPr>
          <w:sz w:val="20"/>
          <w:u w:val="single"/>
        </w:rPr>
        <w:t>Daily Maximum</w:t>
      </w:r>
      <w:r w:rsidR="00BB358F" w:rsidRPr="009D485A">
        <w:rPr>
          <w:sz w:val="20"/>
          <w:u w:val="single"/>
        </w:rPr>
        <w:t xml:space="preserve"> </w:t>
      </w:r>
      <w:r w:rsidR="002E2A22" w:rsidRPr="009D485A">
        <w:rPr>
          <w:sz w:val="20"/>
          <w:u w:val="single"/>
        </w:rPr>
        <w:t>L</w:t>
      </w:r>
      <w:r w:rsidRPr="009D485A">
        <w:rPr>
          <w:sz w:val="20"/>
          <w:u w:val="single"/>
        </w:rPr>
        <w:t>imit</w:t>
      </w:r>
      <w:r w:rsidRPr="009D485A">
        <w:rPr>
          <w:sz w:val="20"/>
        </w:rPr>
        <w:t xml:space="preserve"> </w:t>
      </w:r>
      <w:r w:rsidR="00F9254B" w:rsidRPr="009D485A">
        <w:rPr>
          <w:sz w:val="20"/>
        </w:rPr>
        <w:t>required by</w:t>
      </w:r>
      <w:r w:rsidRPr="009D485A">
        <w:rPr>
          <w:sz w:val="20"/>
        </w:rPr>
        <w:t xml:space="preserve"> the facility permit, you must have an instrument capable of detecting concentrations </w:t>
      </w:r>
      <w:r w:rsidR="00CD52B0">
        <w:rPr>
          <w:sz w:val="20"/>
        </w:rPr>
        <w:t>below</w:t>
      </w:r>
      <w:r w:rsidRPr="009D485A">
        <w:rPr>
          <w:sz w:val="20"/>
        </w:rPr>
        <w:t xml:space="preserve"> that level</w:t>
      </w:r>
      <w:r w:rsidR="00F419C1" w:rsidRPr="009D485A">
        <w:rPr>
          <w:sz w:val="20"/>
        </w:rPr>
        <w:t>, such as a spectrophotometer or filter photometer</w:t>
      </w:r>
      <w:r w:rsidRPr="009D485A">
        <w:rPr>
          <w:sz w:val="20"/>
        </w:rPr>
        <w:t>.</w:t>
      </w:r>
      <w:r w:rsidR="00F419C1" w:rsidRPr="009D485A">
        <w:rPr>
          <w:sz w:val="20"/>
        </w:rPr>
        <w:t xml:space="preserve"> </w:t>
      </w:r>
      <w:r w:rsidR="005273D9">
        <w:rPr>
          <w:sz w:val="20"/>
        </w:rPr>
        <w:t xml:space="preserve">Per </w:t>
      </w:r>
      <w:r w:rsidR="006A1D2F">
        <w:rPr>
          <w:sz w:val="20"/>
        </w:rPr>
        <w:t>NPDES permit</w:t>
      </w:r>
      <w:r w:rsidR="00AC2BA9">
        <w:rPr>
          <w:sz w:val="20"/>
        </w:rPr>
        <w:t>s</w:t>
      </w:r>
      <w:r w:rsidR="006A1D2F">
        <w:rPr>
          <w:sz w:val="20"/>
        </w:rPr>
        <w:t xml:space="preserve"> section D.4,</w:t>
      </w:r>
      <w:r w:rsidR="001103D4">
        <w:rPr>
          <w:sz w:val="20"/>
        </w:rPr>
        <w:t xml:space="preserve"> </w:t>
      </w:r>
      <w:r w:rsidR="001103D4" w:rsidRPr="004B3A62">
        <w:rPr>
          <w:sz w:val="20"/>
          <w:u w:val="single"/>
        </w:rPr>
        <w:t>f</w:t>
      </w:r>
      <w:r w:rsidR="00C27A2A" w:rsidRPr="004B3A62">
        <w:rPr>
          <w:sz w:val="20"/>
          <w:u w:val="single"/>
        </w:rPr>
        <w:t>a</w:t>
      </w:r>
      <w:r w:rsidR="00C27A2A" w:rsidRPr="009D485A">
        <w:rPr>
          <w:sz w:val="20"/>
          <w:u w:val="single"/>
        </w:rPr>
        <w:t>cilities must</w:t>
      </w:r>
      <w:r w:rsidR="009D485A" w:rsidRPr="009D485A">
        <w:rPr>
          <w:sz w:val="20"/>
          <w:u w:val="single"/>
        </w:rPr>
        <w:t xml:space="preserve"> produce detection and reporting levels that are below the </w:t>
      </w:r>
      <w:r w:rsidR="005A77AC">
        <w:rPr>
          <w:sz w:val="20"/>
          <w:u w:val="single"/>
        </w:rPr>
        <w:t>Daily Maximum Limit</w:t>
      </w:r>
      <w:r w:rsidR="00A22D76">
        <w:rPr>
          <w:sz w:val="20"/>
          <w:u w:val="single"/>
        </w:rPr>
        <w:t xml:space="preserve">. </w:t>
      </w:r>
    </w:p>
    <w:p w14:paraId="19B56DAD" w14:textId="77777777" w:rsidR="00D26978" w:rsidRDefault="00D26978" w:rsidP="00495FBC">
      <w:pPr>
        <w:tabs>
          <w:tab w:val="left" w:pos="0"/>
        </w:tabs>
        <w:autoSpaceDE w:val="0"/>
        <w:autoSpaceDN w:val="0"/>
        <w:adjustRightInd w:val="0"/>
        <w:jc w:val="both"/>
        <w:rPr>
          <w:sz w:val="20"/>
        </w:rPr>
      </w:pPr>
      <w:r>
        <w:rPr>
          <w:sz w:val="20"/>
        </w:rPr>
        <w:tab/>
      </w:r>
    </w:p>
    <w:p w14:paraId="603D344D" w14:textId="77777777" w:rsidR="00D02254" w:rsidRPr="00D02254" w:rsidRDefault="00D02254" w:rsidP="00BD7D68">
      <w:pPr>
        <w:numPr>
          <w:ilvl w:val="1"/>
          <w:numId w:val="10"/>
        </w:numPr>
        <w:ind w:left="1530" w:hanging="450"/>
        <w:jc w:val="both"/>
        <w:rPr>
          <w:sz w:val="20"/>
        </w:rPr>
      </w:pPr>
      <w:r w:rsidRPr="00D02254">
        <w:rPr>
          <w:b/>
          <w:sz w:val="20"/>
        </w:rPr>
        <w:t>NOTE:</w:t>
      </w:r>
      <w:r w:rsidRPr="00D02254">
        <w:rPr>
          <w:sz w:val="20"/>
        </w:rPr>
        <w:t xml:space="preserve"> Even though permits for stormwater monitoring do not have Daily Maximum Limits, stormwater permittees must use an instrument and analytical method capable of detecting concentrations below the specified stormwater benchmark concentration of 28 </w:t>
      </w:r>
      <w:proofErr w:type="gramStart"/>
      <w:r w:rsidRPr="00D02254">
        <w:rPr>
          <w:sz w:val="20"/>
        </w:rPr>
        <w:t>µg</w:t>
      </w:r>
      <w:proofErr w:type="gramEnd"/>
      <w:r w:rsidRPr="00D02254">
        <w:rPr>
          <w:sz w:val="20"/>
        </w:rPr>
        <w:t xml:space="preserve">/L to properly assess pollutants and the effectiveness of </w:t>
      </w:r>
      <w:r w:rsidR="00721E96">
        <w:rPr>
          <w:sz w:val="20"/>
        </w:rPr>
        <w:t>B</w:t>
      </w:r>
      <w:r w:rsidRPr="00D02254">
        <w:rPr>
          <w:sz w:val="20"/>
        </w:rPr>
        <w:t xml:space="preserve">est </w:t>
      </w:r>
      <w:r w:rsidR="00721E96">
        <w:rPr>
          <w:sz w:val="20"/>
        </w:rPr>
        <w:t>M</w:t>
      </w:r>
      <w:r w:rsidRPr="00D02254">
        <w:rPr>
          <w:sz w:val="20"/>
        </w:rPr>
        <w:t xml:space="preserve">anagement </w:t>
      </w:r>
      <w:r w:rsidR="00721E96">
        <w:rPr>
          <w:sz w:val="20"/>
        </w:rPr>
        <w:t>P</w:t>
      </w:r>
      <w:r w:rsidRPr="00D02254">
        <w:rPr>
          <w:sz w:val="20"/>
        </w:rPr>
        <w:t>ractices (BMPs).</w:t>
      </w:r>
    </w:p>
    <w:p w14:paraId="270C6AFE" w14:textId="77777777" w:rsidR="00B96243" w:rsidRDefault="00B96243" w:rsidP="00495FBC">
      <w:pPr>
        <w:autoSpaceDE w:val="0"/>
        <w:autoSpaceDN w:val="0"/>
        <w:adjustRightInd w:val="0"/>
        <w:jc w:val="both"/>
        <w:rPr>
          <w:sz w:val="20"/>
        </w:rPr>
      </w:pPr>
    </w:p>
    <w:p w14:paraId="22715B8E" w14:textId="50BA17D8" w:rsidR="00BC36E0" w:rsidRPr="00BC36E0" w:rsidRDefault="00AD2221" w:rsidP="005C4160">
      <w:pPr>
        <w:numPr>
          <w:ilvl w:val="0"/>
          <w:numId w:val="13"/>
        </w:numPr>
        <w:autoSpaceDE w:val="0"/>
        <w:autoSpaceDN w:val="0"/>
        <w:adjustRightInd w:val="0"/>
        <w:ind w:left="450" w:hanging="450"/>
        <w:jc w:val="both"/>
        <w:rPr>
          <w:sz w:val="20"/>
        </w:rPr>
      </w:pPr>
      <w:r w:rsidRPr="00BC36E0">
        <w:rPr>
          <w:sz w:val="20"/>
        </w:rPr>
        <w:t xml:space="preserve">The </w:t>
      </w:r>
      <w:r w:rsidR="00B90B7D">
        <w:rPr>
          <w:sz w:val="20"/>
        </w:rPr>
        <w:t>R</w:t>
      </w:r>
      <w:r w:rsidR="003C5852" w:rsidRPr="00BC36E0">
        <w:rPr>
          <w:sz w:val="20"/>
        </w:rPr>
        <w:t xml:space="preserve">eagent </w:t>
      </w:r>
      <w:r w:rsidR="00B90B7D">
        <w:rPr>
          <w:sz w:val="20"/>
        </w:rPr>
        <w:t>B</w:t>
      </w:r>
      <w:r w:rsidR="003C5852" w:rsidRPr="00BC36E0">
        <w:rPr>
          <w:sz w:val="20"/>
        </w:rPr>
        <w:t xml:space="preserve">lank value must be </w:t>
      </w:r>
      <w:r w:rsidR="002F457D" w:rsidRPr="00BC36E0">
        <w:rPr>
          <w:sz w:val="20"/>
        </w:rPr>
        <w:t>determine</w:t>
      </w:r>
      <w:r w:rsidR="007F5F94" w:rsidRPr="00BC36E0">
        <w:rPr>
          <w:sz w:val="20"/>
        </w:rPr>
        <w:t>d each analysis day</w:t>
      </w:r>
      <w:r w:rsidR="00246D17" w:rsidRPr="00BC36E0">
        <w:rPr>
          <w:sz w:val="20"/>
        </w:rPr>
        <w:t xml:space="preserve"> and </w:t>
      </w:r>
      <w:r w:rsidR="007F5F94" w:rsidRPr="00BC36E0">
        <w:rPr>
          <w:sz w:val="20"/>
        </w:rPr>
        <w:t xml:space="preserve">must </w:t>
      </w:r>
      <w:r w:rsidR="003D74FD" w:rsidRPr="00BC36E0">
        <w:rPr>
          <w:sz w:val="20"/>
        </w:rPr>
        <w:t xml:space="preserve">be </w:t>
      </w:r>
      <w:r w:rsidR="003C5852" w:rsidRPr="00BC36E0">
        <w:rPr>
          <w:sz w:val="20"/>
        </w:rPr>
        <w:t>&lt; 5</w:t>
      </w:r>
      <w:r w:rsidR="003C5852" w:rsidRPr="00BC36E0">
        <w:rPr>
          <w:rFonts w:cs="Arial"/>
          <w:sz w:val="20"/>
        </w:rPr>
        <w:t xml:space="preserve"> µ</w:t>
      </w:r>
      <w:r w:rsidR="003C5852" w:rsidRPr="00BC36E0">
        <w:rPr>
          <w:sz w:val="20"/>
        </w:rPr>
        <w:t>g/L</w:t>
      </w:r>
      <w:r w:rsidR="00246D17" w:rsidRPr="00BC36E0">
        <w:rPr>
          <w:sz w:val="20"/>
        </w:rPr>
        <w:t xml:space="preserve">. The </w:t>
      </w:r>
      <w:r w:rsidR="00B90B7D">
        <w:rPr>
          <w:sz w:val="20"/>
        </w:rPr>
        <w:t>R</w:t>
      </w:r>
      <w:r w:rsidR="00246D17" w:rsidRPr="00BC36E0">
        <w:rPr>
          <w:sz w:val="20"/>
        </w:rPr>
        <w:t xml:space="preserve">eagent </w:t>
      </w:r>
      <w:r w:rsidR="00B90B7D">
        <w:rPr>
          <w:sz w:val="20"/>
        </w:rPr>
        <w:t>B</w:t>
      </w:r>
      <w:r w:rsidR="00246D17" w:rsidRPr="00BC36E0">
        <w:rPr>
          <w:sz w:val="20"/>
        </w:rPr>
        <w:t xml:space="preserve">lank value </w:t>
      </w:r>
      <w:r w:rsidR="008C6193" w:rsidRPr="00BC36E0">
        <w:rPr>
          <w:sz w:val="20"/>
        </w:rPr>
        <w:t>must be</w:t>
      </w:r>
      <w:r w:rsidR="00540D61" w:rsidRPr="00BC36E0">
        <w:rPr>
          <w:sz w:val="20"/>
        </w:rPr>
        <w:t xml:space="preserve"> subtracted from the </w:t>
      </w:r>
      <w:r w:rsidR="00AB4062">
        <w:rPr>
          <w:sz w:val="20"/>
        </w:rPr>
        <w:t>M</w:t>
      </w:r>
      <w:r w:rsidR="00D54992">
        <w:rPr>
          <w:sz w:val="20"/>
        </w:rPr>
        <w:t xml:space="preserve">ethod </w:t>
      </w:r>
      <w:r w:rsidR="00AB4062">
        <w:rPr>
          <w:sz w:val="20"/>
        </w:rPr>
        <w:t>B</w:t>
      </w:r>
      <w:r w:rsidR="00D54992">
        <w:rPr>
          <w:sz w:val="20"/>
        </w:rPr>
        <w:t xml:space="preserve">lank and all </w:t>
      </w:r>
      <w:r w:rsidR="00540D61" w:rsidRPr="00BC36E0">
        <w:rPr>
          <w:sz w:val="20"/>
        </w:rPr>
        <w:t xml:space="preserve">sample </w:t>
      </w:r>
      <w:r w:rsidR="008C1A29">
        <w:rPr>
          <w:sz w:val="20"/>
        </w:rPr>
        <w:t xml:space="preserve">and standard </w:t>
      </w:r>
      <w:r w:rsidR="00A16F85" w:rsidRPr="00BC36E0">
        <w:rPr>
          <w:sz w:val="20"/>
        </w:rPr>
        <w:t>result</w:t>
      </w:r>
      <w:r w:rsidR="008C1A29">
        <w:rPr>
          <w:sz w:val="20"/>
        </w:rPr>
        <w:t>s</w:t>
      </w:r>
      <w:r w:rsidR="003D6FAF" w:rsidRPr="00BC36E0">
        <w:rPr>
          <w:sz w:val="20"/>
        </w:rPr>
        <w:t>.</w:t>
      </w:r>
      <w:r w:rsidR="00B65777">
        <w:rPr>
          <w:sz w:val="20"/>
        </w:rPr>
        <w:t xml:space="preserve"> Powder reagents may be used in place of liquid reagents,</w:t>
      </w:r>
      <w:r w:rsidR="00184F7C">
        <w:rPr>
          <w:sz w:val="20"/>
        </w:rPr>
        <w:t xml:space="preserve"> and</w:t>
      </w:r>
      <w:r w:rsidR="00B65777">
        <w:rPr>
          <w:sz w:val="20"/>
        </w:rPr>
        <w:t xml:space="preserve"> </w:t>
      </w:r>
      <w:r w:rsidR="00184F7C">
        <w:rPr>
          <w:sz w:val="20"/>
        </w:rPr>
        <w:t xml:space="preserve">the sample filtration step and use of </w:t>
      </w:r>
      <w:r w:rsidR="00EC3C63">
        <w:rPr>
          <w:sz w:val="20"/>
        </w:rPr>
        <w:t xml:space="preserve">the </w:t>
      </w:r>
      <w:r w:rsidR="00184F7C">
        <w:rPr>
          <w:sz w:val="20"/>
        </w:rPr>
        <w:t>Pour</w:t>
      </w:r>
      <w:r w:rsidR="00EC3C63">
        <w:rPr>
          <w:sz w:val="20"/>
        </w:rPr>
        <w:t>-</w:t>
      </w:r>
      <w:r w:rsidR="00217172">
        <w:rPr>
          <w:sz w:val="20"/>
        </w:rPr>
        <w:t>T</w:t>
      </w:r>
      <w:r w:rsidR="00EC3C63">
        <w:rPr>
          <w:sz w:val="20"/>
        </w:rPr>
        <w:t xml:space="preserve">hru </w:t>
      </w:r>
      <w:r w:rsidR="00217172">
        <w:rPr>
          <w:sz w:val="20"/>
        </w:rPr>
        <w:t>C</w:t>
      </w:r>
      <w:r w:rsidR="00EC3C63">
        <w:rPr>
          <w:sz w:val="20"/>
        </w:rPr>
        <w:t xml:space="preserve">ell </w:t>
      </w:r>
      <w:r w:rsidR="00184F7C">
        <w:rPr>
          <w:sz w:val="20"/>
        </w:rPr>
        <w:t>may be omitted.</w:t>
      </w:r>
      <w:r w:rsidR="00217172">
        <w:rPr>
          <w:sz w:val="20"/>
        </w:rPr>
        <w:t xml:space="preserve"> </w:t>
      </w:r>
      <w:r w:rsidR="00EC3C63">
        <w:rPr>
          <w:sz w:val="20"/>
        </w:rPr>
        <w:t>A</w:t>
      </w:r>
      <w:r w:rsidR="00B65777" w:rsidRPr="00B65777">
        <w:rPr>
          <w:sz w:val="20"/>
        </w:rPr>
        <w:t xml:space="preserve"> laboratory wishing to use th</w:t>
      </w:r>
      <w:r w:rsidR="00C35036">
        <w:rPr>
          <w:sz w:val="20"/>
        </w:rPr>
        <w:t>ese</w:t>
      </w:r>
      <w:r w:rsidR="00B65777" w:rsidRPr="00B65777">
        <w:rPr>
          <w:sz w:val="20"/>
        </w:rPr>
        <w:t xml:space="preserve"> modification</w:t>
      </w:r>
      <w:r w:rsidR="00C35036">
        <w:rPr>
          <w:sz w:val="20"/>
        </w:rPr>
        <w:t>s</w:t>
      </w:r>
      <w:r w:rsidR="00B65777" w:rsidRPr="00B65777">
        <w:rPr>
          <w:sz w:val="20"/>
        </w:rPr>
        <w:t xml:space="preserve"> must demonstrate </w:t>
      </w:r>
      <w:proofErr w:type="gramStart"/>
      <w:r w:rsidR="00B65777" w:rsidRPr="00B65777">
        <w:rPr>
          <w:sz w:val="20"/>
        </w:rPr>
        <w:t>acceptable</w:t>
      </w:r>
      <w:proofErr w:type="gramEnd"/>
      <w:r w:rsidR="00B65777" w:rsidRPr="00B65777">
        <w:rPr>
          <w:sz w:val="20"/>
        </w:rPr>
        <w:t xml:space="preserve"> method performance by performing and documenting all applicable initial demonstration</w:t>
      </w:r>
      <w:r w:rsidR="00D65C74">
        <w:rPr>
          <w:sz w:val="20"/>
        </w:rPr>
        <w:t>s</w:t>
      </w:r>
      <w:r w:rsidR="00B65777" w:rsidRPr="00B65777">
        <w:rPr>
          <w:sz w:val="20"/>
        </w:rPr>
        <w:t xml:space="preserve"> of capability and ongoing QC tests and meeting all applicable QC acceptance criteria as described in </w:t>
      </w:r>
      <w:r w:rsidR="00B65777">
        <w:rPr>
          <w:sz w:val="20"/>
        </w:rPr>
        <w:t xml:space="preserve">40 CFR </w:t>
      </w:r>
      <w:r w:rsidR="00B65777" w:rsidRPr="00B65777">
        <w:rPr>
          <w:sz w:val="20"/>
        </w:rPr>
        <w:t>§ 136.7.</w:t>
      </w:r>
      <w:r w:rsidR="00872D8C">
        <w:rPr>
          <w:sz w:val="20"/>
        </w:rPr>
        <w:t xml:space="preserve"> </w:t>
      </w:r>
    </w:p>
    <w:p w14:paraId="71D222C9" w14:textId="77777777" w:rsidR="003F5709" w:rsidRDefault="003F5709" w:rsidP="005C4160">
      <w:pPr>
        <w:pStyle w:val="ListParagraph"/>
        <w:ind w:left="450" w:hanging="450"/>
        <w:rPr>
          <w:sz w:val="20"/>
        </w:rPr>
      </w:pPr>
    </w:p>
    <w:p w14:paraId="54538A90" w14:textId="55771D1C" w:rsidR="003C5ABE" w:rsidRDefault="00DB1E9F" w:rsidP="005C4160">
      <w:pPr>
        <w:numPr>
          <w:ilvl w:val="0"/>
          <w:numId w:val="2"/>
        </w:numPr>
        <w:tabs>
          <w:tab w:val="clear" w:pos="720"/>
        </w:tabs>
        <w:autoSpaceDE w:val="0"/>
        <w:autoSpaceDN w:val="0"/>
        <w:adjustRightInd w:val="0"/>
        <w:ind w:left="450" w:hanging="450"/>
        <w:jc w:val="both"/>
        <w:rPr>
          <w:sz w:val="20"/>
        </w:rPr>
      </w:pPr>
      <w:r>
        <w:rPr>
          <w:sz w:val="20"/>
        </w:rPr>
        <w:t>All</w:t>
      </w:r>
      <w:r w:rsidRPr="00DB1E9F">
        <w:rPr>
          <w:sz w:val="20"/>
        </w:rPr>
        <w:t xml:space="preserve"> standard materials used must be ACS grade or higher purity.  </w:t>
      </w:r>
    </w:p>
    <w:p w14:paraId="0B14707D" w14:textId="77777777" w:rsidR="003C5ABE" w:rsidRDefault="003C5ABE" w:rsidP="005C4160">
      <w:pPr>
        <w:autoSpaceDE w:val="0"/>
        <w:autoSpaceDN w:val="0"/>
        <w:adjustRightInd w:val="0"/>
        <w:ind w:left="450" w:hanging="450"/>
        <w:jc w:val="both"/>
        <w:rPr>
          <w:sz w:val="20"/>
        </w:rPr>
      </w:pPr>
    </w:p>
    <w:p w14:paraId="29E9383E" w14:textId="5C7A1895" w:rsidR="003C5ABE" w:rsidRPr="003C5ABE" w:rsidRDefault="003C5ABE" w:rsidP="005C4160">
      <w:pPr>
        <w:numPr>
          <w:ilvl w:val="0"/>
          <w:numId w:val="2"/>
        </w:numPr>
        <w:tabs>
          <w:tab w:val="clear" w:pos="720"/>
        </w:tabs>
        <w:autoSpaceDE w:val="0"/>
        <w:autoSpaceDN w:val="0"/>
        <w:adjustRightInd w:val="0"/>
        <w:ind w:left="450" w:hanging="450"/>
        <w:jc w:val="both"/>
        <w:rPr>
          <w:sz w:val="20"/>
        </w:rPr>
      </w:pPr>
      <w:r>
        <w:rPr>
          <w:sz w:val="20"/>
        </w:rPr>
        <w:t>The laboratory must ensure that Total Residual Chlorine reagents are used as opposed to reagents for Free Chlorine.</w:t>
      </w:r>
    </w:p>
    <w:p w14:paraId="3DE0C35B" w14:textId="77777777" w:rsidR="00DB1E9F" w:rsidRDefault="00DB1E9F" w:rsidP="005C4160">
      <w:pPr>
        <w:pStyle w:val="ListParagraph"/>
        <w:ind w:left="450" w:hanging="450"/>
        <w:rPr>
          <w:sz w:val="20"/>
        </w:rPr>
      </w:pPr>
    </w:p>
    <w:p w14:paraId="72B350D3" w14:textId="77777777" w:rsidR="00D83F87" w:rsidRDefault="00D83F87" w:rsidP="005C4160">
      <w:pPr>
        <w:numPr>
          <w:ilvl w:val="0"/>
          <w:numId w:val="2"/>
        </w:numPr>
        <w:tabs>
          <w:tab w:val="clear" w:pos="720"/>
        </w:tabs>
        <w:autoSpaceDE w:val="0"/>
        <w:autoSpaceDN w:val="0"/>
        <w:adjustRightInd w:val="0"/>
        <w:ind w:left="450" w:hanging="450"/>
        <w:jc w:val="both"/>
        <w:rPr>
          <w:sz w:val="20"/>
        </w:rPr>
      </w:pPr>
      <w:r w:rsidRPr="00D83F87">
        <w:rPr>
          <w:sz w:val="20"/>
        </w:rPr>
        <w:t xml:space="preserve">Sample duplicates are not a required quality control element for </w:t>
      </w:r>
      <w:r w:rsidR="00504C1C">
        <w:rPr>
          <w:sz w:val="20"/>
        </w:rPr>
        <w:t>F</w:t>
      </w:r>
      <w:r w:rsidR="00504C1C" w:rsidRPr="00D83F87">
        <w:rPr>
          <w:sz w:val="20"/>
        </w:rPr>
        <w:t xml:space="preserve">ield </w:t>
      </w:r>
      <w:r w:rsidRPr="00D83F87">
        <w:rPr>
          <w:sz w:val="20"/>
        </w:rPr>
        <w:t>parameters.</w:t>
      </w:r>
    </w:p>
    <w:p w14:paraId="64309587" w14:textId="77777777" w:rsidR="000022AB" w:rsidRDefault="000022AB" w:rsidP="00495FBC">
      <w:pPr>
        <w:tabs>
          <w:tab w:val="left" w:pos="0"/>
        </w:tabs>
        <w:suppressAutoHyphens/>
        <w:jc w:val="both"/>
        <w:rPr>
          <w:spacing w:val="-3"/>
          <w:sz w:val="20"/>
        </w:rPr>
      </w:pPr>
    </w:p>
    <w:p w14:paraId="36E54505" w14:textId="77777777" w:rsidR="0072786F" w:rsidRDefault="0072786F" w:rsidP="00495FBC">
      <w:pPr>
        <w:tabs>
          <w:tab w:val="left" w:pos="-720"/>
          <w:tab w:val="left" w:pos="0"/>
        </w:tabs>
        <w:suppressAutoHyphens/>
        <w:jc w:val="both"/>
        <w:rPr>
          <w:b/>
          <w:spacing w:val="-3"/>
          <w:sz w:val="20"/>
          <w:u w:val="single"/>
        </w:rPr>
      </w:pPr>
      <w:r>
        <w:rPr>
          <w:b/>
          <w:spacing w:val="-3"/>
          <w:sz w:val="20"/>
          <w:u w:val="single"/>
        </w:rPr>
        <w:t>Definitions</w:t>
      </w:r>
    </w:p>
    <w:p w14:paraId="149596A7" w14:textId="77777777" w:rsidR="0072786F" w:rsidRDefault="0072786F" w:rsidP="00495FBC">
      <w:pPr>
        <w:tabs>
          <w:tab w:val="left" w:pos="-720"/>
          <w:tab w:val="left" w:pos="0"/>
        </w:tabs>
        <w:suppressAutoHyphens/>
        <w:jc w:val="both"/>
        <w:rPr>
          <w:b/>
          <w:spacing w:val="-3"/>
          <w:sz w:val="20"/>
          <w:u w:val="single"/>
        </w:rPr>
      </w:pPr>
    </w:p>
    <w:p w14:paraId="49C1433C" w14:textId="146D921A" w:rsidR="0072786F" w:rsidRDefault="0072786F" w:rsidP="002916E3">
      <w:pPr>
        <w:numPr>
          <w:ilvl w:val="0"/>
          <w:numId w:val="15"/>
        </w:numPr>
        <w:tabs>
          <w:tab w:val="left" w:pos="0"/>
          <w:tab w:val="left" w:pos="540"/>
        </w:tabs>
        <w:suppressAutoHyphens/>
        <w:ind w:left="540" w:hanging="540"/>
        <w:jc w:val="both"/>
        <w:rPr>
          <w:bCs/>
          <w:spacing w:val="-3"/>
          <w:sz w:val="20"/>
        </w:rPr>
      </w:pPr>
      <w:r w:rsidRPr="00F31D80">
        <w:rPr>
          <w:bCs/>
          <w:i/>
          <w:spacing w:val="-3"/>
          <w:sz w:val="20"/>
        </w:rPr>
        <w:t xml:space="preserve">Laboratory-generated </w:t>
      </w:r>
      <w:r w:rsidRPr="00D2673A">
        <w:rPr>
          <w:bCs/>
          <w:i/>
          <w:spacing w:val="-3"/>
          <w:sz w:val="20"/>
        </w:rPr>
        <w:t>Calibration Cur</w:t>
      </w:r>
      <w:r>
        <w:rPr>
          <w:bCs/>
          <w:spacing w:val="-3"/>
          <w:sz w:val="20"/>
        </w:rPr>
        <w:t>ve</w:t>
      </w:r>
      <w:r w:rsidR="00F447A9">
        <w:rPr>
          <w:bCs/>
          <w:i/>
          <w:iCs/>
          <w:spacing w:val="-3"/>
          <w:sz w:val="20"/>
        </w:rPr>
        <w:t>:</w:t>
      </w:r>
      <w:r>
        <w:rPr>
          <w:bCs/>
          <w:spacing w:val="-3"/>
          <w:sz w:val="20"/>
        </w:rPr>
        <w:t xml:space="preserve"> A </w:t>
      </w:r>
      <w:r w:rsidRPr="002C3598">
        <w:rPr>
          <w:bCs/>
          <w:spacing w:val="-3"/>
          <w:sz w:val="20"/>
        </w:rPr>
        <w:t xml:space="preserve">linear regression equation </w:t>
      </w:r>
      <w:r>
        <w:rPr>
          <w:bCs/>
          <w:spacing w:val="-3"/>
          <w:sz w:val="20"/>
        </w:rPr>
        <w:t xml:space="preserve">generated from the analysis of a series of </w:t>
      </w:r>
      <w:r w:rsidR="003775E2">
        <w:rPr>
          <w:bCs/>
          <w:spacing w:val="-3"/>
          <w:sz w:val="20"/>
        </w:rPr>
        <w:t>laboratory-prepared</w:t>
      </w:r>
      <w:r>
        <w:rPr>
          <w:bCs/>
          <w:spacing w:val="-3"/>
          <w:sz w:val="20"/>
        </w:rPr>
        <w:t xml:space="preserve"> liquid standards. Sample results are obtained by plugging sample absorbance values into the linear regression formula. This is usually performed automatically by direct read-out meters. </w:t>
      </w:r>
    </w:p>
    <w:p w14:paraId="163D21FA" w14:textId="77777777" w:rsidR="0072786F" w:rsidRDefault="0072786F" w:rsidP="002916E3">
      <w:pPr>
        <w:tabs>
          <w:tab w:val="left" w:pos="0"/>
          <w:tab w:val="left" w:pos="540"/>
        </w:tabs>
        <w:suppressAutoHyphens/>
        <w:ind w:left="540" w:hanging="540"/>
        <w:jc w:val="both"/>
        <w:rPr>
          <w:bCs/>
          <w:spacing w:val="-3"/>
          <w:sz w:val="20"/>
        </w:rPr>
      </w:pPr>
    </w:p>
    <w:p w14:paraId="424D2ABE" w14:textId="77777777" w:rsidR="0072786F" w:rsidRPr="00FF7506" w:rsidRDefault="0072786F" w:rsidP="002916E3">
      <w:pPr>
        <w:numPr>
          <w:ilvl w:val="0"/>
          <w:numId w:val="7"/>
        </w:numPr>
        <w:tabs>
          <w:tab w:val="left" w:pos="0"/>
          <w:tab w:val="left" w:pos="540"/>
        </w:tabs>
        <w:suppressAutoHyphens/>
        <w:ind w:left="540" w:hanging="540"/>
        <w:jc w:val="both"/>
        <w:rPr>
          <w:i/>
          <w:spacing w:val="-3"/>
          <w:sz w:val="20"/>
        </w:rPr>
      </w:pPr>
      <w:r w:rsidRPr="00F31D80">
        <w:rPr>
          <w:bCs/>
          <w:i/>
          <w:spacing w:val="-3"/>
          <w:sz w:val="20"/>
        </w:rPr>
        <w:t xml:space="preserve">Factory-set Calibration </w:t>
      </w:r>
      <w:r>
        <w:rPr>
          <w:bCs/>
          <w:i/>
          <w:spacing w:val="-3"/>
          <w:sz w:val="20"/>
        </w:rPr>
        <w:t>Curve</w:t>
      </w:r>
      <w:r w:rsidRPr="00F447A9">
        <w:rPr>
          <w:bCs/>
          <w:i/>
          <w:iCs/>
          <w:spacing w:val="-3"/>
          <w:sz w:val="20"/>
        </w:rPr>
        <w:t>:</w:t>
      </w:r>
      <w:r>
        <w:rPr>
          <w:bCs/>
          <w:spacing w:val="-3"/>
          <w:sz w:val="20"/>
        </w:rPr>
        <w:t xml:space="preserve"> An internal calibration curve</w:t>
      </w:r>
      <w:r w:rsidR="002A7DA5">
        <w:rPr>
          <w:bCs/>
          <w:spacing w:val="-3"/>
          <w:sz w:val="20"/>
        </w:rPr>
        <w:t>,</w:t>
      </w:r>
      <w:r>
        <w:rPr>
          <w:bCs/>
          <w:spacing w:val="-3"/>
          <w:sz w:val="20"/>
        </w:rPr>
        <w:t xml:space="preserve"> generated and stored </w:t>
      </w:r>
      <w:r w:rsidR="002A7DA5">
        <w:rPr>
          <w:bCs/>
          <w:spacing w:val="-3"/>
          <w:sz w:val="20"/>
        </w:rPr>
        <w:t xml:space="preserve">as meter programs </w:t>
      </w:r>
      <w:r>
        <w:rPr>
          <w:bCs/>
          <w:spacing w:val="-3"/>
          <w:sz w:val="20"/>
        </w:rPr>
        <w:t xml:space="preserve">by the </w:t>
      </w:r>
      <w:r w:rsidRPr="00DD7EE7">
        <w:rPr>
          <w:spacing w:val="-3"/>
          <w:sz w:val="20"/>
        </w:rPr>
        <w:t>instrument</w:t>
      </w:r>
      <w:r w:rsidRPr="00FF7506">
        <w:rPr>
          <w:i/>
          <w:spacing w:val="-3"/>
          <w:sz w:val="20"/>
        </w:rPr>
        <w:t xml:space="preserve"> </w:t>
      </w:r>
      <w:r w:rsidRPr="00DD7EE7">
        <w:rPr>
          <w:spacing w:val="-3"/>
          <w:sz w:val="20"/>
        </w:rPr>
        <w:t>manufacturer</w:t>
      </w:r>
      <w:r w:rsidRPr="00FF7506">
        <w:rPr>
          <w:i/>
          <w:spacing w:val="-3"/>
          <w:sz w:val="20"/>
        </w:rPr>
        <w:t>.</w:t>
      </w:r>
      <w:r w:rsidR="002F3561" w:rsidRPr="00FF7506">
        <w:rPr>
          <w:i/>
          <w:spacing w:val="-3"/>
          <w:sz w:val="20"/>
        </w:rPr>
        <w:t xml:space="preserve"> </w:t>
      </w:r>
    </w:p>
    <w:p w14:paraId="256D9A56" w14:textId="77777777" w:rsidR="0072786F" w:rsidRDefault="0072786F" w:rsidP="002916E3">
      <w:pPr>
        <w:tabs>
          <w:tab w:val="left" w:pos="0"/>
          <w:tab w:val="left" w:pos="540"/>
        </w:tabs>
        <w:suppressAutoHyphens/>
        <w:ind w:left="540" w:hanging="540"/>
        <w:jc w:val="both"/>
        <w:rPr>
          <w:spacing w:val="-3"/>
          <w:sz w:val="20"/>
        </w:rPr>
      </w:pPr>
      <w:r>
        <w:rPr>
          <w:spacing w:val="-3"/>
          <w:sz w:val="20"/>
        </w:rPr>
        <w:t xml:space="preserve"> </w:t>
      </w:r>
    </w:p>
    <w:p w14:paraId="78C68A83" w14:textId="018C13DA" w:rsidR="007648F8" w:rsidRDefault="0072786F" w:rsidP="002916E3">
      <w:pPr>
        <w:numPr>
          <w:ilvl w:val="0"/>
          <w:numId w:val="7"/>
        </w:numPr>
        <w:tabs>
          <w:tab w:val="left" w:pos="0"/>
          <w:tab w:val="left" w:pos="540"/>
        </w:tabs>
        <w:suppressAutoHyphens/>
        <w:ind w:left="540" w:hanging="540"/>
        <w:jc w:val="both"/>
        <w:rPr>
          <w:spacing w:val="-3"/>
          <w:sz w:val="20"/>
        </w:rPr>
      </w:pPr>
      <w:r>
        <w:rPr>
          <w:i/>
          <w:spacing w:val="-3"/>
          <w:sz w:val="20"/>
        </w:rPr>
        <w:t>Calibration Blank</w:t>
      </w:r>
      <w:r w:rsidRPr="004362AE">
        <w:rPr>
          <w:i/>
          <w:iCs/>
          <w:spacing w:val="-3"/>
          <w:sz w:val="20"/>
        </w:rPr>
        <w:t>:</w:t>
      </w:r>
      <w:r>
        <w:rPr>
          <w:spacing w:val="-3"/>
          <w:sz w:val="20"/>
        </w:rPr>
        <w:t xml:space="preserve"> </w:t>
      </w:r>
      <w:r w:rsidR="00803350">
        <w:rPr>
          <w:spacing w:val="-3"/>
          <w:sz w:val="20"/>
        </w:rPr>
        <w:t xml:space="preserve">A blank that is used to zero the meter. When using a laboratory-prepared standard, the calibration blank is </w:t>
      </w:r>
      <w:r>
        <w:rPr>
          <w:spacing w:val="-3"/>
          <w:sz w:val="20"/>
        </w:rPr>
        <w:t>Deionized or Distilled</w:t>
      </w:r>
      <w:r w:rsidR="00C1085D">
        <w:rPr>
          <w:spacing w:val="-3"/>
          <w:sz w:val="20"/>
        </w:rPr>
        <w:t xml:space="preserve"> water,</w:t>
      </w:r>
      <w:r>
        <w:rPr>
          <w:spacing w:val="-3"/>
          <w:sz w:val="20"/>
        </w:rPr>
        <w:t xml:space="preserve"> </w:t>
      </w:r>
      <w:r w:rsidR="00C1085D" w:rsidRPr="00C1085D">
        <w:rPr>
          <w:spacing w:val="-3"/>
          <w:sz w:val="20"/>
        </w:rPr>
        <w:t xml:space="preserve">without </w:t>
      </w:r>
      <w:r w:rsidR="009E676C">
        <w:rPr>
          <w:spacing w:val="-3"/>
          <w:sz w:val="20"/>
        </w:rPr>
        <w:t>chlorine</w:t>
      </w:r>
      <w:r w:rsidR="00C1085D" w:rsidRPr="00C1085D">
        <w:rPr>
          <w:spacing w:val="-3"/>
          <w:sz w:val="20"/>
        </w:rPr>
        <w:t xml:space="preserve"> and without DPD</w:t>
      </w:r>
      <w:r w:rsidR="007059B8">
        <w:rPr>
          <w:spacing w:val="-3"/>
          <w:sz w:val="20"/>
        </w:rPr>
        <w:t>/buffer</w:t>
      </w:r>
      <w:r w:rsidR="0082362B">
        <w:rPr>
          <w:spacing w:val="-3"/>
          <w:sz w:val="20"/>
        </w:rPr>
        <w:t>.</w:t>
      </w:r>
      <w:r w:rsidR="00C1085D" w:rsidRPr="00C1085D">
        <w:rPr>
          <w:spacing w:val="-3"/>
          <w:sz w:val="20"/>
        </w:rPr>
        <w:t xml:space="preserve"> </w:t>
      </w:r>
      <w:r w:rsidR="000E1426">
        <w:rPr>
          <w:spacing w:val="-3"/>
          <w:sz w:val="20"/>
        </w:rPr>
        <w:t xml:space="preserve">When using a gel-type Daily Check Standard, the calibration blank is the gel-type </w:t>
      </w:r>
      <w:r w:rsidR="000375EB">
        <w:rPr>
          <w:spacing w:val="-3"/>
          <w:sz w:val="20"/>
        </w:rPr>
        <w:t>blank.</w:t>
      </w:r>
    </w:p>
    <w:p w14:paraId="73BCC969" w14:textId="77777777" w:rsidR="007648F8" w:rsidRDefault="007648F8" w:rsidP="00495FBC">
      <w:pPr>
        <w:pStyle w:val="ListParagraph"/>
        <w:ind w:left="0" w:hanging="450"/>
        <w:rPr>
          <w:spacing w:val="-3"/>
          <w:sz w:val="20"/>
        </w:rPr>
      </w:pPr>
    </w:p>
    <w:p w14:paraId="2C87AADF" w14:textId="55920DF9" w:rsidR="00173853" w:rsidRDefault="007648F8" w:rsidP="002916E3">
      <w:pPr>
        <w:numPr>
          <w:ilvl w:val="0"/>
          <w:numId w:val="7"/>
        </w:numPr>
        <w:tabs>
          <w:tab w:val="left" w:pos="0"/>
          <w:tab w:val="left" w:pos="432"/>
        </w:tabs>
        <w:suppressAutoHyphens/>
        <w:ind w:left="432" w:hanging="432"/>
        <w:jc w:val="both"/>
        <w:rPr>
          <w:spacing w:val="-3"/>
          <w:sz w:val="20"/>
        </w:rPr>
      </w:pPr>
      <w:r w:rsidRPr="00A471FB">
        <w:rPr>
          <w:i/>
          <w:spacing w:val="-3"/>
          <w:sz w:val="20"/>
        </w:rPr>
        <w:t>Reagent</w:t>
      </w:r>
      <w:r w:rsidR="0072786F" w:rsidRPr="00A471FB">
        <w:rPr>
          <w:i/>
          <w:spacing w:val="-3"/>
          <w:sz w:val="20"/>
        </w:rPr>
        <w:t xml:space="preserve"> Blank</w:t>
      </w:r>
      <w:r w:rsidR="0072786F" w:rsidRPr="004362AE">
        <w:rPr>
          <w:i/>
          <w:iCs/>
          <w:spacing w:val="-3"/>
          <w:sz w:val="20"/>
        </w:rPr>
        <w:t>:</w:t>
      </w:r>
      <w:r w:rsidR="0072786F" w:rsidRPr="00A471FB">
        <w:rPr>
          <w:spacing w:val="-3"/>
          <w:sz w:val="20"/>
        </w:rPr>
        <w:t xml:space="preserve"> Deionized or Distilled water</w:t>
      </w:r>
      <w:r w:rsidR="00811E80" w:rsidRPr="00A471FB">
        <w:rPr>
          <w:spacing w:val="-3"/>
          <w:sz w:val="20"/>
        </w:rPr>
        <w:t xml:space="preserve">, from the same source used to make calibration and calibration verification standards, </w:t>
      </w:r>
      <w:r w:rsidR="007E38A0" w:rsidRPr="00A471FB">
        <w:rPr>
          <w:spacing w:val="-3"/>
          <w:sz w:val="20"/>
        </w:rPr>
        <w:t xml:space="preserve">to which </w:t>
      </w:r>
      <w:r w:rsidR="00503B3F" w:rsidRPr="00A471FB">
        <w:rPr>
          <w:spacing w:val="-3"/>
          <w:sz w:val="20"/>
        </w:rPr>
        <w:t>1.0 mL of Blanking Reagent is added</w:t>
      </w:r>
      <w:r w:rsidR="009900BB">
        <w:rPr>
          <w:spacing w:val="-3"/>
          <w:sz w:val="20"/>
        </w:rPr>
        <w:t xml:space="preserve"> per 100</w:t>
      </w:r>
      <w:r w:rsidR="00B27C09">
        <w:rPr>
          <w:spacing w:val="-3"/>
          <w:sz w:val="20"/>
        </w:rPr>
        <w:t xml:space="preserve"> </w:t>
      </w:r>
      <w:r w:rsidR="009900BB">
        <w:rPr>
          <w:spacing w:val="-3"/>
          <w:sz w:val="20"/>
        </w:rPr>
        <w:t>mL water</w:t>
      </w:r>
      <w:r w:rsidR="00F16F13" w:rsidRPr="00A471FB">
        <w:rPr>
          <w:spacing w:val="-3"/>
          <w:sz w:val="20"/>
        </w:rPr>
        <w:t xml:space="preserve">. The Blanking Reagent removes chlorine and chloramines from the water. </w:t>
      </w:r>
      <w:r w:rsidR="005937B4" w:rsidRPr="00A471FB">
        <w:rPr>
          <w:spacing w:val="-3"/>
          <w:sz w:val="20"/>
        </w:rPr>
        <w:t xml:space="preserve">It is then </w:t>
      </w:r>
      <w:r w:rsidRPr="00A471FB">
        <w:rPr>
          <w:spacing w:val="-3"/>
          <w:sz w:val="20"/>
        </w:rPr>
        <w:t>analyzed like a sample</w:t>
      </w:r>
      <w:r w:rsidR="006C7F89" w:rsidRPr="00A471FB">
        <w:rPr>
          <w:spacing w:val="-3"/>
          <w:sz w:val="20"/>
        </w:rPr>
        <w:t xml:space="preserve"> (</w:t>
      </w:r>
      <w:r w:rsidR="00B57A94" w:rsidRPr="00A471FB">
        <w:rPr>
          <w:spacing w:val="-3"/>
          <w:sz w:val="20"/>
        </w:rPr>
        <w:t>i.e., with DPD/buffer</w:t>
      </w:r>
      <w:r w:rsidR="005937B4" w:rsidRPr="00A471FB">
        <w:rPr>
          <w:spacing w:val="-3"/>
          <w:sz w:val="20"/>
        </w:rPr>
        <w:t xml:space="preserve"> ad</w:t>
      </w:r>
      <w:r w:rsidR="00B57A94" w:rsidRPr="00A471FB">
        <w:rPr>
          <w:spacing w:val="-3"/>
          <w:sz w:val="20"/>
        </w:rPr>
        <w:t>ded)</w:t>
      </w:r>
      <w:r w:rsidR="00911AE0" w:rsidRPr="00A471FB">
        <w:rPr>
          <w:spacing w:val="-3"/>
          <w:sz w:val="20"/>
        </w:rPr>
        <w:t>.</w:t>
      </w:r>
      <w:r w:rsidR="00D56CE0" w:rsidRPr="00D56CE0">
        <w:t xml:space="preserve"> </w:t>
      </w:r>
      <w:r w:rsidR="00D56CE0" w:rsidRPr="00A471FB">
        <w:rPr>
          <w:spacing w:val="-3"/>
          <w:sz w:val="20"/>
        </w:rPr>
        <w:t xml:space="preserve">The concentration of </w:t>
      </w:r>
      <w:r w:rsidR="003A7232" w:rsidRPr="00A471FB">
        <w:rPr>
          <w:spacing w:val="-3"/>
          <w:sz w:val="20"/>
        </w:rPr>
        <w:t>the</w:t>
      </w:r>
      <w:r w:rsidR="00D56CE0" w:rsidRPr="00A471FB">
        <w:rPr>
          <w:spacing w:val="-3"/>
          <w:sz w:val="20"/>
        </w:rPr>
        <w:t xml:space="preserve"> reagent blank must not exceed </w:t>
      </w:r>
      <w:r w:rsidR="00123414" w:rsidRPr="00A471FB">
        <w:rPr>
          <w:spacing w:val="-3"/>
          <w:sz w:val="20"/>
        </w:rPr>
        <w:t xml:space="preserve">5 </w:t>
      </w:r>
      <w:r w:rsidR="00123414" w:rsidRPr="00A471FB">
        <w:rPr>
          <w:rFonts w:cs="Arial"/>
          <w:spacing w:val="-3"/>
          <w:sz w:val="20"/>
        </w:rPr>
        <w:t>µ</w:t>
      </w:r>
      <w:r w:rsidR="00123414" w:rsidRPr="00A471FB">
        <w:rPr>
          <w:spacing w:val="-3"/>
          <w:sz w:val="20"/>
        </w:rPr>
        <w:t>g/L</w:t>
      </w:r>
      <w:r w:rsidR="00263AA0">
        <w:rPr>
          <w:spacing w:val="-3"/>
          <w:sz w:val="20"/>
        </w:rPr>
        <w:t>.</w:t>
      </w:r>
    </w:p>
    <w:p w14:paraId="6BB2EBE0" w14:textId="77777777" w:rsidR="00A471FB" w:rsidRPr="00A471FB" w:rsidRDefault="00A471FB" w:rsidP="002916E3">
      <w:pPr>
        <w:tabs>
          <w:tab w:val="left" w:pos="0"/>
          <w:tab w:val="left" w:pos="432"/>
        </w:tabs>
        <w:suppressAutoHyphens/>
        <w:ind w:left="432" w:hanging="432"/>
        <w:jc w:val="both"/>
        <w:rPr>
          <w:spacing w:val="-3"/>
          <w:sz w:val="20"/>
        </w:rPr>
      </w:pPr>
    </w:p>
    <w:p w14:paraId="4A0FD96D" w14:textId="77777777" w:rsidR="00173853" w:rsidRDefault="001E69C5" w:rsidP="002916E3">
      <w:pPr>
        <w:numPr>
          <w:ilvl w:val="0"/>
          <w:numId w:val="7"/>
        </w:numPr>
        <w:tabs>
          <w:tab w:val="left" w:pos="0"/>
          <w:tab w:val="left" w:pos="432"/>
        </w:tabs>
        <w:suppressAutoHyphens/>
        <w:ind w:left="432" w:hanging="432"/>
        <w:jc w:val="both"/>
        <w:rPr>
          <w:spacing w:val="-3"/>
          <w:sz w:val="20"/>
        </w:rPr>
      </w:pPr>
      <w:r>
        <w:rPr>
          <w:i/>
          <w:iCs/>
          <w:spacing w:val="-3"/>
          <w:sz w:val="20"/>
        </w:rPr>
        <w:t xml:space="preserve">Method </w:t>
      </w:r>
      <w:r w:rsidR="00173853" w:rsidRPr="00C81DBB">
        <w:rPr>
          <w:i/>
          <w:iCs/>
          <w:spacing w:val="-3"/>
          <w:sz w:val="20"/>
        </w:rPr>
        <w:t>Blank</w:t>
      </w:r>
      <w:r w:rsidR="00C81DBB" w:rsidRPr="004362AE">
        <w:rPr>
          <w:i/>
          <w:iCs/>
          <w:spacing w:val="-3"/>
          <w:sz w:val="20"/>
        </w:rPr>
        <w:t>:</w:t>
      </w:r>
      <w:r w:rsidR="00C81DBB">
        <w:rPr>
          <w:spacing w:val="-3"/>
          <w:sz w:val="20"/>
        </w:rPr>
        <w:t xml:space="preserve"> </w:t>
      </w:r>
      <w:r w:rsidR="001D59A8" w:rsidRPr="001D59A8">
        <w:rPr>
          <w:spacing w:val="-3"/>
          <w:sz w:val="20"/>
        </w:rPr>
        <w:t>Deionized or Distilled water, from the same source used to make calibration and calibration verification standards</w:t>
      </w:r>
      <w:r w:rsidR="00470624">
        <w:rPr>
          <w:spacing w:val="-3"/>
          <w:sz w:val="20"/>
        </w:rPr>
        <w:t xml:space="preserve"> that is analyzed like a sample</w:t>
      </w:r>
      <w:r w:rsidR="00323A74">
        <w:rPr>
          <w:spacing w:val="-3"/>
          <w:sz w:val="20"/>
        </w:rPr>
        <w:t xml:space="preserve"> </w:t>
      </w:r>
      <w:r w:rsidR="00323A74" w:rsidRPr="00323A74">
        <w:rPr>
          <w:spacing w:val="-3"/>
          <w:sz w:val="20"/>
        </w:rPr>
        <w:t>(i.e., with DPD/buffer added)</w:t>
      </w:r>
      <w:r w:rsidR="00470624">
        <w:rPr>
          <w:spacing w:val="-3"/>
          <w:sz w:val="20"/>
        </w:rPr>
        <w:t>.</w:t>
      </w:r>
      <w:r w:rsidR="00F55484">
        <w:rPr>
          <w:spacing w:val="-3"/>
          <w:sz w:val="20"/>
        </w:rPr>
        <w:t xml:space="preserve">  The concentration of the </w:t>
      </w:r>
      <w:r w:rsidR="002F2C96">
        <w:rPr>
          <w:spacing w:val="-3"/>
          <w:sz w:val="20"/>
        </w:rPr>
        <w:t>Method</w:t>
      </w:r>
      <w:r w:rsidR="00F55484">
        <w:rPr>
          <w:spacing w:val="-3"/>
          <w:sz w:val="20"/>
        </w:rPr>
        <w:t xml:space="preserve"> </w:t>
      </w:r>
      <w:r w:rsidR="00DC2646">
        <w:rPr>
          <w:spacing w:val="-3"/>
          <w:sz w:val="20"/>
        </w:rPr>
        <w:t>B</w:t>
      </w:r>
      <w:r w:rsidR="00F55484">
        <w:rPr>
          <w:spacing w:val="-3"/>
          <w:sz w:val="20"/>
        </w:rPr>
        <w:t>lank</w:t>
      </w:r>
      <w:r w:rsidR="005C2C46">
        <w:rPr>
          <w:spacing w:val="-3"/>
          <w:sz w:val="20"/>
        </w:rPr>
        <w:t>, after the Reagent Blank concentration is subtracted,</w:t>
      </w:r>
      <w:r w:rsidR="00F55484">
        <w:rPr>
          <w:spacing w:val="-3"/>
          <w:sz w:val="20"/>
        </w:rPr>
        <w:t xml:space="preserve"> must be </w:t>
      </w:r>
      <w:r w:rsidR="00F55484" w:rsidRPr="00F55484">
        <w:rPr>
          <w:spacing w:val="-3"/>
          <w:sz w:val="20"/>
        </w:rPr>
        <w:t>≤ ½ the concentration of the lowest calibration</w:t>
      </w:r>
      <w:r w:rsidR="007D5DFF">
        <w:rPr>
          <w:spacing w:val="-3"/>
          <w:sz w:val="20"/>
        </w:rPr>
        <w:t>,</w:t>
      </w:r>
      <w:r w:rsidR="003D75EA">
        <w:rPr>
          <w:spacing w:val="-3"/>
          <w:sz w:val="20"/>
        </w:rPr>
        <w:t xml:space="preserve"> </w:t>
      </w:r>
      <w:r w:rsidR="00126968">
        <w:rPr>
          <w:spacing w:val="-3"/>
          <w:sz w:val="20"/>
        </w:rPr>
        <w:t xml:space="preserve">or calibration </w:t>
      </w:r>
      <w:r w:rsidR="003D75EA">
        <w:rPr>
          <w:spacing w:val="-3"/>
          <w:sz w:val="20"/>
        </w:rPr>
        <w:t>verification</w:t>
      </w:r>
      <w:r w:rsidR="000C475B">
        <w:rPr>
          <w:spacing w:val="-3"/>
          <w:sz w:val="20"/>
        </w:rPr>
        <w:t>,</w:t>
      </w:r>
      <w:r w:rsidR="00F55484">
        <w:rPr>
          <w:spacing w:val="-3"/>
          <w:sz w:val="20"/>
        </w:rPr>
        <w:t xml:space="preserve"> standard</w:t>
      </w:r>
      <w:r w:rsidR="003D75EA">
        <w:rPr>
          <w:spacing w:val="-3"/>
          <w:sz w:val="20"/>
        </w:rPr>
        <w:t>.</w:t>
      </w:r>
    </w:p>
    <w:p w14:paraId="5D14F78C" w14:textId="77777777" w:rsidR="001D1DC9" w:rsidRDefault="001D1DC9" w:rsidP="002916E3">
      <w:pPr>
        <w:pStyle w:val="ListParagraph"/>
        <w:tabs>
          <w:tab w:val="left" w:pos="0"/>
          <w:tab w:val="left" w:pos="432"/>
        </w:tabs>
        <w:ind w:left="432" w:hanging="432"/>
        <w:rPr>
          <w:spacing w:val="-3"/>
          <w:sz w:val="20"/>
        </w:rPr>
      </w:pPr>
    </w:p>
    <w:p w14:paraId="0869A49B" w14:textId="20785FE7" w:rsidR="00EB27A2" w:rsidRPr="00EB27A2" w:rsidRDefault="001D1DC9" w:rsidP="002916E3">
      <w:pPr>
        <w:numPr>
          <w:ilvl w:val="0"/>
          <w:numId w:val="7"/>
        </w:numPr>
        <w:tabs>
          <w:tab w:val="left" w:pos="0"/>
          <w:tab w:val="left" w:pos="432"/>
        </w:tabs>
        <w:suppressAutoHyphens/>
        <w:ind w:left="432" w:hanging="432"/>
        <w:jc w:val="both"/>
        <w:rPr>
          <w:spacing w:val="-3"/>
          <w:sz w:val="20"/>
        </w:rPr>
      </w:pPr>
      <w:r w:rsidRPr="001D1DC9">
        <w:rPr>
          <w:i/>
          <w:spacing w:val="-3"/>
          <w:sz w:val="20"/>
        </w:rPr>
        <w:t>Second-source Standard</w:t>
      </w:r>
      <w:r w:rsidRPr="004362AE">
        <w:rPr>
          <w:i/>
          <w:iCs/>
          <w:spacing w:val="-3"/>
          <w:sz w:val="20"/>
        </w:rPr>
        <w:t>:</w:t>
      </w:r>
      <w:r>
        <w:rPr>
          <w:spacing w:val="-3"/>
          <w:sz w:val="20"/>
        </w:rPr>
        <w:t xml:space="preserve"> A</w:t>
      </w:r>
      <w:r w:rsidRPr="001D1DC9">
        <w:rPr>
          <w:spacing w:val="-3"/>
          <w:sz w:val="20"/>
        </w:rPr>
        <w:t xml:space="preserve"> standard prepared from a source independent </w:t>
      </w:r>
      <w:r>
        <w:rPr>
          <w:spacing w:val="-3"/>
          <w:sz w:val="20"/>
        </w:rPr>
        <w:t xml:space="preserve">(e.g., different vendor, different lot #, etc.) </w:t>
      </w:r>
      <w:r w:rsidRPr="001D1DC9">
        <w:rPr>
          <w:spacing w:val="-3"/>
          <w:sz w:val="20"/>
        </w:rPr>
        <w:t>from that used to prepare the calibration standards.</w:t>
      </w:r>
    </w:p>
    <w:p w14:paraId="57DC939E" w14:textId="77777777" w:rsidR="000F42AF" w:rsidRDefault="000F42AF" w:rsidP="002916E3">
      <w:pPr>
        <w:pStyle w:val="ListParagraph"/>
        <w:tabs>
          <w:tab w:val="left" w:pos="0"/>
          <w:tab w:val="left" w:pos="432"/>
        </w:tabs>
        <w:ind w:left="432" w:hanging="432"/>
        <w:rPr>
          <w:spacing w:val="-3"/>
          <w:sz w:val="20"/>
        </w:rPr>
      </w:pPr>
    </w:p>
    <w:p w14:paraId="4417EEE9" w14:textId="01F915B9" w:rsidR="000F42AF" w:rsidRPr="001B16B0" w:rsidRDefault="000F42AF" w:rsidP="002916E3">
      <w:pPr>
        <w:tabs>
          <w:tab w:val="left" w:pos="0"/>
          <w:tab w:val="left" w:pos="432"/>
        </w:tabs>
        <w:suppressAutoHyphens/>
        <w:ind w:left="1152" w:hanging="432"/>
        <w:jc w:val="both"/>
        <w:rPr>
          <w:i/>
          <w:spacing w:val="-3"/>
          <w:sz w:val="20"/>
        </w:rPr>
      </w:pPr>
      <w:r w:rsidRPr="001B16B0">
        <w:rPr>
          <w:i/>
          <w:spacing w:val="-3"/>
          <w:sz w:val="20"/>
        </w:rPr>
        <w:lastRenderedPageBreak/>
        <w:t>N</w:t>
      </w:r>
      <w:r w:rsidR="001B16B0" w:rsidRPr="001B16B0">
        <w:rPr>
          <w:i/>
          <w:spacing w:val="-3"/>
          <w:sz w:val="20"/>
        </w:rPr>
        <w:t>OTE</w:t>
      </w:r>
      <w:r w:rsidRPr="001B16B0">
        <w:rPr>
          <w:i/>
          <w:spacing w:val="-3"/>
          <w:sz w:val="20"/>
        </w:rPr>
        <w:t xml:space="preserve">: When using a </w:t>
      </w:r>
      <w:r w:rsidR="002D564C">
        <w:rPr>
          <w:i/>
          <w:spacing w:val="-3"/>
          <w:sz w:val="20"/>
        </w:rPr>
        <w:t>F</w:t>
      </w:r>
      <w:r w:rsidR="002D564C" w:rsidRPr="001B16B0">
        <w:rPr>
          <w:i/>
          <w:spacing w:val="-3"/>
          <w:sz w:val="20"/>
        </w:rPr>
        <w:t>actory</w:t>
      </w:r>
      <w:r w:rsidRPr="001B16B0">
        <w:rPr>
          <w:i/>
          <w:spacing w:val="-3"/>
          <w:sz w:val="20"/>
        </w:rPr>
        <w:t xml:space="preserve">-set </w:t>
      </w:r>
      <w:r w:rsidR="002D564C">
        <w:rPr>
          <w:i/>
          <w:spacing w:val="-3"/>
          <w:sz w:val="20"/>
        </w:rPr>
        <w:t>C</w:t>
      </w:r>
      <w:r w:rsidR="002D564C" w:rsidRPr="001B16B0">
        <w:rPr>
          <w:i/>
          <w:spacing w:val="-3"/>
          <w:sz w:val="20"/>
        </w:rPr>
        <w:t xml:space="preserve">alibration </w:t>
      </w:r>
      <w:r w:rsidR="002D564C">
        <w:rPr>
          <w:i/>
          <w:spacing w:val="-3"/>
          <w:sz w:val="20"/>
        </w:rPr>
        <w:t>C</w:t>
      </w:r>
      <w:r w:rsidR="002D564C" w:rsidRPr="001B16B0">
        <w:rPr>
          <w:i/>
          <w:spacing w:val="-3"/>
          <w:sz w:val="20"/>
        </w:rPr>
        <w:t>urve</w:t>
      </w:r>
      <w:r w:rsidRPr="001B16B0">
        <w:rPr>
          <w:i/>
          <w:spacing w:val="-3"/>
          <w:sz w:val="20"/>
        </w:rPr>
        <w:t xml:space="preserve">, all standards are considered to be </w:t>
      </w:r>
      <w:proofErr w:type="gramStart"/>
      <w:r w:rsidR="008B7E33">
        <w:rPr>
          <w:i/>
          <w:spacing w:val="-3"/>
          <w:sz w:val="20"/>
        </w:rPr>
        <w:t>s</w:t>
      </w:r>
      <w:r w:rsidR="00BB358F" w:rsidRPr="001B16B0">
        <w:rPr>
          <w:i/>
          <w:spacing w:val="-3"/>
          <w:sz w:val="20"/>
        </w:rPr>
        <w:t>econd</w:t>
      </w:r>
      <w:r w:rsidRPr="001B16B0">
        <w:rPr>
          <w:i/>
          <w:spacing w:val="-3"/>
          <w:sz w:val="20"/>
        </w:rPr>
        <w:t>-source</w:t>
      </w:r>
      <w:proofErr w:type="gramEnd"/>
      <w:r w:rsidRPr="001B16B0">
        <w:rPr>
          <w:i/>
          <w:spacing w:val="-3"/>
          <w:sz w:val="20"/>
        </w:rPr>
        <w:t>.</w:t>
      </w:r>
    </w:p>
    <w:p w14:paraId="65354AAB" w14:textId="77777777" w:rsidR="000F42AF" w:rsidRDefault="000F42AF" w:rsidP="00495FBC">
      <w:pPr>
        <w:tabs>
          <w:tab w:val="left" w:pos="0"/>
        </w:tabs>
        <w:suppressAutoHyphens/>
        <w:jc w:val="both"/>
        <w:rPr>
          <w:spacing w:val="-3"/>
          <w:sz w:val="20"/>
        </w:rPr>
      </w:pPr>
    </w:p>
    <w:p w14:paraId="1C106730" w14:textId="77777777" w:rsidR="00B13473" w:rsidRPr="00B13473" w:rsidRDefault="000F42AF" w:rsidP="002916E3">
      <w:pPr>
        <w:numPr>
          <w:ilvl w:val="0"/>
          <w:numId w:val="7"/>
        </w:numPr>
        <w:tabs>
          <w:tab w:val="left" w:pos="0"/>
          <w:tab w:val="left" w:pos="432"/>
        </w:tabs>
        <w:suppressAutoHyphens/>
        <w:ind w:left="432" w:hanging="432"/>
        <w:jc w:val="both"/>
        <w:rPr>
          <w:i/>
          <w:spacing w:val="-3"/>
          <w:sz w:val="20"/>
        </w:rPr>
      </w:pPr>
      <w:r w:rsidRPr="000F42AF">
        <w:rPr>
          <w:i/>
          <w:spacing w:val="-3"/>
          <w:sz w:val="20"/>
        </w:rPr>
        <w:t>D</w:t>
      </w:r>
      <w:r w:rsidR="008F4A7D">
        <w:rPr>
          <w:i/>
          <w:spacing w:val="-3"/>
          <w:sz w:val="20"/>
        </w:rPr>
        <w:t>aily C</w:t>
      </w:r>
      <w:r w:rsidRPr="000F42AF">
        <w:rPr>
          <w:i/>
          <w:spacing w:val="-3"/>
          <w:sz w:val="20"/>
        </w:rPr>
        <w:t>heck</w:t>
      </w:r>
      <w:r w:rsidR="005265D5">
        <w:rPr>
          <w:i/>
          <w:spacing w:val="-3"/>
          <w:sz w:val="20"/>
        </w:rPr>
        <w:t xml:space="preserve"> </w:t>
      </w:r>
      <w:r w:rsidR="008F4A7D">
        <w:rPr>
          <w:i/>
          <w:spacing w:val="-3"/>
          <w:sz w:val="20"/>
        </w:rPr>
        <w:t>S</w:t>
      </w:r>
      <w:r w:rsidR="005265D5">
        <w:rPr>
          <w:i/>
          <w:spacing w:val="-3"/>
          <w:sz w:val="20"/>
        </w:rPr>
        <w:t>tandard</w:t>
      </w:r>
      <w:r w:rsidR="003A7232">
        <w:rPr>
          <w:i/>
          <w:spacing w:val="-3"/>
          <w:sz w:val="20"/>
        </w:rPr>
        <w:t xml:space="preserve">: </w:t>
      </w:r>
      <w:r w:rsidR="00B13473" w:rsidRPr="00B13473">
        <w:rPr>
          <w:spacing w:val="-3"/>
          <w:sz w:val="20"/>
        </w:rPr>
        <w:t>A sealed standard (e.g., gel) or a laboratory-prepared standard of known concentration of the analyte of interest. A Daily Check Standard is used to evaluate laboratory performance and analyte recovery in a blank matrix.</w:t>
      </w:r>
    </w:p>
    <w:p w14:paraId="32BA5C9E" w14:textId="77777777" w:rsidR="006D269C" w:rsidRPr="00B13473" w:rsidRDefault="006D269C" w:rsidP="002916E3">
      <w:pPr>
        <w:tabs>
          <w:tab w:val="left" w:pos="0"/>
          <w:tab w:val="left" w:pos="432"/>
        </w:tabs>
        <w:suppressAutoHyphens/>
        <w:ind w:left="432" w:hanging="432"/>
        <w:jc w:val="both"/>
        <w:rPr>
          <w:i/>
          <w:spacing w:val="-3"/>
          <w:sz w:val="20"/>
        </w:rPr>
      </w:pPr>
    </w:p>
    <w:p w14:paraId="327FEBD2" w14:textId="77777777" w:rsidR="00BE1E5F" w:rsidRPr="003B7E4D" w:rsidRDefault="00BE1E5F" w:rsidP="002916E3">
      <w:pPr>
        <w:numPr>
          <w:ilvl w:val="0"/>
          <w:numId w:val="7"/>
        </w:numPr>
        <w:tabs>
          <w:tab w:val="left" w:pos="0"/>
          <w:tab w:val="left" w:pos="432"/>
        </w:tabs>
        <w:suppressAutoHyphens/>
        <w:ind w:left="432" w:hanging="432"/>
        <w:jc w:val="both"/>
        <w:rPr>
          <w:i/>
          <w:spacing w:val="-3"/>
          <w:sz w:val="20"/>
        </w:rPr>
      </w:pPr>
      <w:r>
        <w:rPr>
          <w:i/>
          <w:spacing w:val="-3"/>
          <w:sz w:val="20"/>
        </w:rPr>
        <w:t>Post-Analysis Calibration Verification</w:t>
      </w:r>
      <w:r w:rsidR="00C81FC5">
        <w:rPr>
          <w:i/>
          <w:spacing w:val="-3"/>
          <w:sz w:val="20"/>
        </w:rPr>
        <w:t xml:space="preserve"> Standard</w:t>
      </w:r>
      <w:r w:rsidR="006D269C">
        <w:rPr>
          <w:i/>
          <w:spacing w:val="-3"/>
          <w:sz w:val="20"/>
        </w:rPr>
        <w:t>:</w:t>
      </w:r>
      <w:r w:rsidR="006D269C" w:rsidRPr="006D269C">
        <w:rPr>
          <w:i/>
          <w:spacing w:val="-3"/>
          <w:sz w:val="20"/>
        </w:rPr>
        <w:t xml:space="preserve"> </w:t>
      </w:r>
      <w:r w:rsidR="003C7097">
        <w:rPr>
          <w:spacing w:val="-3"/>
          <w:sz w:val="20"/>
        </w:rPr>
        <w:t>A</w:t>
      </w:r>
      <w:r w:rsidR="008F4A7D">
        <w:rPr>
          <w:spacing w:val="-3"/>
          <w:sz w:val="20"/>
        </w:rPr>
        <w:t xml:space="preserve"> D</w:t>
      </w:r>
      <w:r w:rsidR="003C7097">
        <w:rPr>
          <w:spacing w:val="-3"/>
          <w:sz w:val="20"/>
        </w:rPr>
        <w:t xml:space="preserve">aily </w:t>
      </w:r>
      <w:r w:rsidR="008F4A7D">
        <w:rPr>
          <w:spacing w:val="-3"/>
          <w:sz w:val="20"/>
        </w:rPr>
        <w:t>C</w:t>
      </w:r>
      <w:r w:rsidR="003C7097">
        <w:rPr>
          <w:spacing w:val="-3"/>
          <w:sz w:val="20"/>
        </w:rPr>
        <w:t xml:space="preserve">heck </w:t>
      </w:r>
      <w:r w:rsidR="008F4A7D">
        <w:rPr>
          <w:spacing w:val="-3"/>
          <w:sz w:val="20"/>
        </w:rPr>
        <w:t>S</w:t>
      </w:r>
      <w:r w:rsidR="003C7097">
        <w:rPr>
          <w:spacing w:val="-3"/>
          <w:sz w:val="20"/>
        </w:rPr>
        <w:t>tandard</w:t>
      </w:r>
      <w:r w:rsidR="00AC016E">
        <w:rPr>
          <w:spacing w:val="-3"/>
          <w:sz w:val="20"/>
        </w:rPr>
        <w:t xml:space="preserve"> </w:t>
      </w:r>
      <w:r w:rsidR="00201B48">
        <w:rPr>
          <w:spacing w:val="-3"/>
          <w:sz w:val="20"/>
        </w:rPr>
        <w:t xml:space="preserve">that is analyzed after </w:t>
      </w:r>
      <w:r w:rsidR="008F5FB3">
        <w:rPr>
          <w:spacing w:val="-3"/>
          <w:sz w:val="20"/>
        </w:rPr>
        <w:t xml:space="preserve">all sample analyses. </w:t>
      </w:r>
    </w:p>
    <w:p w14:paraId="7086A9A2" w14:textId="77777777" w:rsidR="0072786F" w:rsidRDefault="0072786F" w:rsidP="00495FBC">
      <w:pPr>
        <w:tabs>
          <w:tab w:val="left" w:pos="0"/>
        </w:tabs>
        <w:suppressAutoHyphens/>
        <w:jc w:val="both"/>
        <w:rPr>
          <w:spacing w:val="-3"/>
          <w:sz w:val="20"/>
        </w:rPr>
      </w:pPr>
    </w:p>
    <w:p w14:paraId="79269D97" w14:textId="77777777" w:rsidR="000022AB" w:rsidRDefault="000022AB" w:rsidP="00495FBC">
      <w:pPr>
        <w:tabs>
          <w:tab w:val="left" w:pos="-720"/>
          <w:tab w:val="left" w:pos="0"/>
        </w:tabs>
        <w:suppressAutoHyphens/>
        <w:jc w:val="both"/>
        <w:rPr>
          <w:bCs/>
          <w:spacing w:val="-3"/>
          <w:sz w:val="20"/>
        </w:rPr>
      </w:pPr>
      <w:r>
        <w:rPr>
          <w:b/>
          <w:spacing w:val="-3"/>
          <w:sz w:val="20"/>
          <w:u w:val="single"/>
        </w:rPr>
        <w:t xml:space="preserve">Instrument Calibration or </w:t>
      </w:r>
      <w:r w:rsidR="00B81826">
        <w:rPr>
          <w:b/>
          <w:spacing w:val="-3"/>
          <w:sz w:val="20"/>
          <w:u w:val="single"/>
        </w:rPr>
        <w:t>Calibration</w:t>
      </w:r>
      <w:r w:rsidR="00626E1E">
        <w:rPr>
          <w:b/>
          <w:spacing w:val="-3"/>
          <w:sz w:val="20"/>
          <w:u w:val="single"/>
        </w:rPr>
        <w:t xml:space="preserve"> Curve </w:t>
      </w:r>
      <w:r>
        <w:rPr>
          <w:b/>
          <w:spacing w:val="-3"/>
          <w:sz w:val="20"/>
          <w:u w:val="single"/>
        </w:rPr>
        <w:t>Verification:</w:t>
      </w:r>
    </w:p>
    <w:p w14:paraId="59789FDE" w14:textId="77777777" w:rsidR="000022AB" w:rsidRDefault="000022AB" w:rsidP="00495FBC">
      <w:pPr>
        <w:tabs>
          <w:tab w:val="left" w:pos="-720"/>
          <w:tab w:val="left" w:pos="0"/>
        </w:tabs>
        <w:suppressAutoHyphens/>
        <w:jc w:val="both"/>
        <w:rPr>
          <w:sz w:val="20"/>
        </w:rPr>
      </w:pPr>
    </w:p>
    <w:p w14:paraId="0399E4CA" w14:textId="77777777" w:rsidR="0086124F" w:rsidRPr="0086124F" w:rsidRDefault="00D202DD" w:rsidP="00495FBC">
      <w:pPr>
        <w:tabs>
          <w:tab w:val="left" w:pos="0"/>
        </w:tabs>
        <w:suppressAutoHyphens/>
        <w:jc w:val="both"/>
        <w:rPr>
          <w:sz w:val="20"/>
        </w:rPr>
      </w:pPr>
      <w:r>
        <w:rPr>
          <w:sz w:val="20"/>
        </w:rPr>
        <w:t xml:space="preserve">Depending upon the meter, you may either construct a </w:t>
      </w:r>
      <w:r w:rsidR="001B16B0">
        <w:rPr>
          <w:sz w:val="20"/>
        </w:rPr>
        <w:t>L</w:t>
      </w:r>
      <w:r>
        <w:rPr>
          <w:sz w:val="20"/>
        </w:rPr>
        <w:t>aboratory-</w:t>
      </w:r>
      <w:r w:rsidR="001B16B0">
        <w:rPr>
          <w:sz w:val="20"/>
        </w:rPr>
        <w:t>generated Calibration C</w:t>
      </w:r>
      <w:r>
        <w:rPr>
          <w:sz w:val="20"/>
        </w:rPr>
        <w:t xml:space="preserve">urve or verify the </w:t>
      </w:r>
      <w:r w:rsidR="001B16B0">
        <w:rPr>
          <w:sz w:val="20"/>
        </w:rPr>
        <w:t>F</w:t>
      </w:r>
      <w:r>
        <w:rPr>
          <w:sz w:val="20"/>
        </w:rPr>
        <w:t xml:space="preserve">actory-set </w:t>
      </w:r>
      <w:r w:rsidR="001B16B0">
        <w:rPr>
          <w:sz w:val="20"/>
        </w:rPr>
        <w:t>C</w:t>
      </w:r>
      <w:r w:rsidRPr="00504C1C">
        <w:rPr>
          <w:sz w:val="20"/>
        </w:rPr>
        <w:t>alibration</w:t>
      </w:r>
      <w:r w:rsidR="00595293" w:rsidRPr="00504C1C">
        <w:rPr>
          <w:sz w:val="20"/>
        </w:rPr>
        <w:t xml:space="preserve"> </w:t>
      </w:r>
      <w:r w:rsidR="001B16B0">
        <w:rPr>
          <w:sz w:val="20"/>
        </w:rPr>
        <w:t>C</w:t>
      </w:r>
      <w:r w:rsidR="00504C1C">
        <w:rPr>
          <w:sz w:val="20"/>
        </w:rPr>
        <w:t xml:space="preserve">urve </w:t>
      </w:r>
      <w:r w:rsidR="00595293" w:rsidRPr="00504C1C">
        <w:rPr>
          <w:sz w:val="20"/>
        </w:rPr>
        <w:t xml:space="preserve">initially, at least every 12 months and any time the instrument </w:t>
      </w:r>
      <w:r w:rsidR="00EA0223" w:rsidRPr="00504C1C">
        <w:rPr>
          <w:sz w:val="20"/>
        </w:rPr>
        <w:t>optics</w:t>
      </w:r>
      <w:r w:rsidR="00D95A1F" w:rsidRPr="00504C1C">
        <w:rPr>
          <w:sz w:val="20"/>
        </w:rPr>
        <w:t xml:space="preserve"> are</w:t>
      </w:r>
      <w:r w:rsidR="00595293" w:rsidRPr="00504C1C">
        <w:rPr>
          <w:sz w:val="20"/>
        </w:rPr>
        <w:t xml:space="preserve"> serviced</w:t>
      </w:r>
      <w:r w:rsidRPr="00504C1C">
        <w:rPr>
          <w:sz w:val="20"/>
        </w:rPr>
        <w:t>. Most field photometric instruments have factory-set calibration</w:t>
      </w:r>
      <w:r>
        <w:rPr>
          <w:sz w:val="20"/>
        </w:rPr>
        <w:t xml:space="preserve"> programs, which when selected in combination with the optimum wavelength for a particular analysis</w:t>
      </w:r>
      <w:r w:rsidR="005624F4">
        <w:rPr>
          <w:sz w:val="20"/>
        </w:rPr>
        <w:t>,</w:t>
      </w:r>
      <w:r>
        <w:rPr>
          <w:sz w:val="20"/>
        </w:rPr>
        <w:t xml:space="preserve"> give a direct readout in concentration. These factory-set calibration programs are acceptable for quantitation, but due to possible analyst error, variation in sample or standard preparation, variation in reagents or malfunction of the instrument, the </w:t>
      </w:r>
      <w:r w:rsidR="00BA4CB6">
        <w:rPr>
          <w:sz w:val="20"/>
        </w:rPr>
        <w:t>F</w:t>
      </w:r>
      <w:r>
        <w:rPr>
          <w:sz w:val="20"/>
        </w:rPr>
        <w:t xml:space="preserve">actory-set </w:t>
      </w:r>
      <w:r w:rsidR="00BA4CB6">
        <w:rPr>
          <w:sz w:val="20"/>
        </w:rPr>
        <w:t>C</w:t>
      </w:r>
      <w:r>
        <w:rPr>
          <w:sz w:val="20"/>
        </w:rPr>
        <w:t>alibration</w:t>
      </w:r>
      <w:r w:rsidR="00BA4CB6">
        <w:rPr>
          <w:sz w:val="20"/>
        </w:rPr>
        <w:t xml:space="preserve"> Curve</w:t>
      </w:r>
      <w:r>
        <w:rPr>
          <w:sz w:val="20"/>
        </w:rPr>
        <w:t xml:space="preserve"> must be verified</w:t>
      </w:r>
      <w:r w:rsidR="001D6307">
        <w:rPr>
          <w:sz w:val="20"/>
        </w:rPr>
        <w:t xml:space="preserve"> as described below</w:t>
      </w:r>
      <w:r>
        <w:rPr>
          <w:sz w:val="20"/>
        </w:rPr>
        <w:t>.</w:t>
      </w:r>
      <w:r w:rsidR="00704AE4">
        <w:rPr>
          <w:sz w:val="20"/>
        </w:rPr>
        <w:t xml:space="preserve"> </w:t>
      </w:r>
    </w:p>
    <w:p w14:paraId="41EAC464" w14:textId="77777777" w:rsidR="0081481B" w:rsidRPr="0081481B" w:rsidRDefault="0081481B" w:rsidP="00495FBC">
      <w:pPr>
        <w:tabs>
          <w:tab w:val="left" w:pos="0"/>
        </w:tabs>
        <w:suppressAutoHyphens/>
        <w:jc w:val="both"/>
        <w:rPr>
          <w:bCs/>
          <w:sz w:val="20"/>
        </w:rPr>
      </w:pPr>
    </w:p>
    <w:p w14:paraId="667D1435" w14:textId="77777777" w:rsidR="008A3206" w:rsidRPr="007C3EBB" w:rsidRDefault="008A3206" w:rsidP="00495FBC">
      <w:pPr>
        <w:jc w:val="both"/>
        <w:rPr>
          <w:sz w:val="20"/>
        </w:rPr>
      </w:pPr>
      <w:r>
        <w:rPr>
          <w:sz w:val="20"/>
        </w:rPr>
        <w:t>Calibration</w:t>
      </w:r>
      <w:r w:rsidRPr="007C3B67">
        <w:rPr>
          <w:sz w:val="20"/>
        </w:rPr>
        <w:t xml:space="preserve"> curve verification checks must be performed </w:t>
      </w:r>
      <w:r w:rsidR="00A1399C">
        <w:rPr>
          <w:sz w:val="20"/>
        </w:rPr>
        <w:t>with</w:t>
      </w:r>
      <w:r w:rsidR="00777712" w:rsidRPr="007C3B67">
        <w:rPr>
          <w:sz w:val="20"/>
        </w:rPr>
        <w:t xml:space="preserve"> </w:t>
      </w:r>
      <w:r w:rsidRPr="007C3B67">
        <w:rPr>
          <w:sz w:val="20"/>
        </w:rPr>
        <w:t xml:space="preserve">the </w:t>
      </w:r>
      <w:r>
        <w:rPr>
          <w:sz w:val="20"/>
        </w:rPr>
        <w:t>calibration</w:t>
      </w:r>
      <w:r w:rsidRPr="007C3B67">
        <w:rPr>
          <w:sz w:val="20"/>
        </w:rPr>
        <w:t xml:space="preserve"> curve and/or program used for sample analysis.</w:t>
      </w:r>
      <w:r>
        <w:rPr>
          <w:sz w:val="20"/>
        </w:rPr>
        <w:t xml:space="preserve"> All compliance monitoring and PT </w:t>
      </w:r>
      <w:r w:rsidR="00BD0324">
        <w:rPr>
          <w:sz w:val="20"/>
        </w:rPr>
        <w:t>S</w:t>
      </w:r>
      <w:r>
        <w:rPr>
          <w:sz w:val="20"/>
        </w:rPr>
        <w:t xml:space="preserve">amples must be analyzed on the prepared or verified </w:t>
      </w:r>
      <w:r w:rsidR="00100266">
        <w:rPr>
          <w:sz w:val="20"/>
        </w:rPr>
        <w:t>calibration curve</w:t>
      </w:r>
      <w:r w:rsidR="00BE74BE">
        <w:rPr>
          <w:sz w:val="20"/>
        </w:rPr>
        <w:t xml:space="preserve"> and/or program</w:t>
      </w:r>
      <w:r>
        <w:rPr>
          <w:sz w:val="20"/>
        </w:rPr>
        <w:t xml:space="preserve">. </w:t>
      </w:r>
    </w:p>
    <w:p w14:paraId="677D13F6" w14:textId="77777777" w:rsidR="00763D32" w:rsidRDefault="00763D32" w:rsidP="00495FBC">
      <w:pPr>
        <w:tabs>
          <w:tab w:val="left" w:pos="0"/>
        </w:tabs>
        <w:suppressAutoHyphens/>
        <w:jc w:val="both"/>
        <w:rPr>
          <w:sz w:val="20"/>
        </w:rPr>
      </w:pPr>
    </w:p>
    <w:p w14:paraId="4473B4FC" w14:textId="3CD1FC2C" w:rsidR="00D42678" w:rsidRDefault="001714F4" w:rsidP="00495FBC">
      <w:pPr>
        <w:tabs>
          <w:tab w:val="left" w:pos="0"/>
        </w:tabs>
        <w:suppressAutoHyphens/>
        <w:jc w:val="both"/>
        <w:rPr>
          <w:spacing w:val="-3"/>
          <w:sz w:val="20"/>
        </w:rPr>
      </w:pPr>
      <w:r>
        <w:rPr>
          <w:sz w:val="20"/>
        </w:rPr>
        <w:t xml:space="preserve">For all calibration options, </w:t>
      </w:r>
      <w:r w:rsidR="00EE28B8">
        <w:rPr>
          <w:sz w:val="20"/>
        </w:rPr>
        <w:t>the</w:t>
      </w:r>
      <w:r w:rsidR="00763D32">
        <w:rPr>
          <w:sz w:val="20"/>
        </w:rPr>
        <w:t xml:space="preserve"> range of standard concentrations must bracket the </w:t>
      </w:r>
      <w:r w:rsidR="00763D32">
        <w:rPr>
          <w:bCs/>
          <w:sz w:val="20"/>
        </w:rPr>
        <w:t>permitted discharge limit concentration, the range of sample concentrations to be analyzed and anticipated PT Sample concentrations</w:t>
      </w:r>
      <w:r w:rsidR="003C5336">
        <w:rPr>
          <w:bCs/>
          <w:sz w:val="20"/>
        </w:rPr>
        <w:t>.</w:t>
      </w:r>
      <w:r w:rsidR="00D42678">
        <w:rPr>
          <w:sz w:val="20"/>
        </w:rPr>
        <w:t xml:space="preserve"> </w:t>
      </w:r>
      <w:r w:rsidR="00C537F7" w:rsidRPr="00C537F7">
        <w:rPr>
          <w:spacing w:val="-3"/>
          <w:sz w:val="20"/>
        </w:rPr>
        <w:t>One of the standards must have a concentration less than the permitted Daily Maximum Limit.</w:t>
      </w:r>
      <w:r w:rsidR="00243849">
        <w:rPr>
          <w:spacing w:val="-3"/>
          <w:sz w:val="20"/>
        </w:rPr>
        <w:t xml:space="preserve"> </w:t>
      </w:r>
      <w:r w:rsidR="00243849">
        <w:rPr>
          <w:spacing w:val="-3"/>
          <w:sz w:val="20"/>
        </w:rPr>
        <w:t>The reporting limit is typically the concentration of the lowest verified standard, but the laboratory may establish a reporting limit between the lowest standard and the permit limit.</w:t>
      </w:r>
      <w:r w:rsidR="00D42678">
        <w:rPr>
          <w:spacing w:val="-3"/>
          <w:sz w:val="20"/>
        </w:rPr>
        <w:t xml:space="preserve"> Sample concentrations that are less than the lower reporting limit must be reported as </w:t>
      </w:r>
      <w:proofErr w:type="gramStart"/>
      <w:r w:rsidR="00D42678">
        <w:rPr>
          <w:spacing w:val="-3"/>
          <w:sz w:val="20"/>
        </w:rPr>
        <w:t>a less</w:t>
      </w:r>
      <w:proofErr w:type="gramEnd"/>
      <w:r w:rsidR="00D42678">
        <w:rPr>
          <w:spacing w:val="-3"/>
          <w:sz w:val="20"/>
        </w:rPr>
        <w:t>-than value.</w:t>
      </w:r>
    </w:p>
    <w:p w14:paraId="25F3019D" w14:textId="77777777" w:rsidR="00A20481" w:rsidRDefault="00A20481" w:rsidP="00495FBC">
      <w:pPr>
        <w:tabs>
          <w:tab w:val="left" w:pos="0"/>
        </w:tabs>
        <w:suppressAutoHyphens/>
        <w:jc w:val="both"/>
        <w:rPr>
          <w:sz w:val="20"/>
        </w:rPr>
      </w:pPr>
    </w:p>
    <w:p w14:paraId="7691A43F" w14:textId="77777777" w:rsidR="00D42678" w:rsidRDefault="00D42678" w:rsidP="00D92472">
      <w:pPr>
        <w:pStyle w:val="BodyText2"/>
        <w:tabs>
          <w:tab w:val="left" w:pos="-720"/>
          <w:tab w:val="left" w:pos="0"/>
        </w:tabs>
        <w:ind w:left="720"/>
        <w:rPr>
          <w:sz w:val="20"/>
        </w:rPr>
      </w:pPr>
      <w:r>
        <w:rPr>
          <w:sz w:val="20"/>
          <w:u w:val="single"/>
        </w:rPr>
        <w:t>Example</w:t>
      </w:r>
      <w:r>
        <w:rPr>
          <w:noProof/>
          <w:sz w:val="20"/>
        </w:rPr>
        <w:t xml:space="preserve">: </w:t>
      </w:r>
    </w:p>
    <w:p w14:paraId="4C56F847" w14:textId="77777777" w:rsidR="0088468A" w:rsidRDefault="0088468A" w:rsidP="00D92472">
      <w:pPr>
        <w:tabs>
          <w:tab w:val="left" w:pos="-720"/>
          <w:tab w:val="left" w:pos="0"/>
        </w:tabs>
        <w:suppressAutoHyphens/>
        <w:ind w:left="720"/>
        <w:jc w:val="both"/>
        <w:rPr>
          <w:spacing w:val="-3"/>
          <w:sz w:val="20"/>
        </w:rPr>
      </w:pPr>
    </w:p>
    <w:p w14:paraId="3F7F8B24" w14:textId="48221411" w:rsidR="00D42678" w:rsidRPr="00CF7582" w:rsidRDefault="00542E25" w:rsidP="00D92472">
      <w:pPr>
        <w:tabs>
          <w:tab w:val="left" w:pos="-720"/>
          <w:tab w:val="left" w:pos="0"/>
        </w:tabs>
        <w:suppressAutoHyphens/>
        <w:ind w:left="720"/>
        <w:jc w:val="both"/>
        <w:rPr>
          <w:sz w:val="20"/>
        </w:rPr>
      </w:pPr>
      <w:r>
        <w:rPr>
          <w:bCs/>
          <w:sz w:val="20"/>
        </w:rPr>
        <w:t>If a</w:t>
      </w:r>
      <w:r w:rsidR="00CF7582" w:rsidRPr="00CF7582">
        <w:rPr>
          <w:bCs/>
          <w:sz w:val="20"/>
        </w:rPr>
        <w:t xml:space="preserve"> facility has a Total Residual Chlorine </w:t>
      </w:r>
      <w:r w:rsidR="00F95396" w:rsidRPr="00F95396">
        <w:rPr>
          <w:sz w:val="20"/>
        </w:rPr>
        <w:t>Daily Maximum Limit</w:t>
      </w:r>
      <w:r w:rsidR="00CF7582" w:rsidRPr="00CF7582">
        <w:rPr>
          <w:bCs/>
          <w:sz w:val="20"/>
        </w:rPr>
        <w:t xml:space="preserve"> of 28 µg/L</w:t>
      </w:r>
      <w:r>
        <w:rPr>
          <w:bCs/>
          <w:sz w:val="20"/>
        </w:rPr>
        <w:t>, t</w:t>
      </w:r>
      <w:r w:rsidR="00FE48DB">
        <w:rPr>
          <w:bCs/>
          <w:sz w:val="20"/>
        </w:rPr>
        <w:t>hey must</w:t>
      </w:r>
      <w:r w:rsidR="00CF7582" w:rsidRPr="00CF7582">
        <w:rPr>
          <w:bCs/>
          <w:sz w:val="20"/>
        </w:rPr>
        <w:t xml:space="preserve"> demonstrate they can accurately quantify TRC </w:t>
      </w:r>
      <w:r w:rsidR="00B512D4">
        <w:rPr>
          <w:bCs/>
          <w:sz w:val="20"/>
        </w:rPr>
        <w:t>below</w:t>
      </w:r>
      <w:r w:rsidR="00082EF4">
        <w:rPr>
          <w:bCs/>
          <w:sz w:val="20"/>
        </w:rPr>
        <w:t xml:space="preserve"> the </w:t>
      </w:r>
      <w:r w:rsidR="00F95396" w:rsidRPr="00F95396">
        <w:rPr>
          <w:sz w:val="20"/>
        </w:rPr>
        <w:t>Daily Maximum Limit</w:t>
      </w:r>
      <w:r w:rsidR="00FE48DB">
        <w:rPr>
          <w:bCs/>
          <w:sz w:val="20"/>
        </w:rPr>
        <w:t>.</w:t>
      </w:r>
      <w:r w:rsidR="00CF7582" w:rsidRPr="00CF7582">
        <w:rPr>
          <w:bCs/>
          <w:sz w:val="20"/>
        </w:rPr>
        <w:t xml:space="preserve"> </w:t>
      </w:r>
      <w:r w:rsidR="003357C8">
        <w:rPr>
          <w:bCs/>
          <w:sz w:val="20"/>
        </w:rPr>
        <w:t>To do this,</w:t>
      </w:r>
      <w:r w:rsidR="00CF7582" w:rsidRPr="00CF7582">
        <w:rPr>
          <w:bCs/>
          <w:sz w:val="20"/>
        </w:rPr>
        <w:t xml:space="preserve"> a standard concentration </w:t>
      </w:r>
      <w:r w:rsidR="00C0225F">
        <w:rPr>
          <w:bCs/>
          <w:sz w:val="20"/>
        </w:rPr>
        <w:t>less</w:t>
      </w:r>
      <w:r w:rsidR="00111C7A">
        <w:rPr>
          <w:bCs/>
          <w:sz w:val="20"/>
        </w:rPr>
        <w:t xml:space="preserve"> </w:t>
      </w:r>
      <w:r w:rsidR="00794E30">
        <w:rPr>
          <w:bCs/>
          <w:sz w:val="20"/>
        </w:rPr>
        <w:t xml:space="preserve">than </w:t>
      </w:r>
      <w:r w:rsidR="00111C7A">
        <w:rPr>
          <w:bCs/>
          <w:sz w:val="20"/>
        </w:rPr>
        <w:t xml:space="preserve">28 </w:t>
      </w:r>
      <w:r w:rsidR="00794E30" w:rsidRPr="00CF7582">
        <w:rPr>
          <w:bCs/>
          <w:sz w:val="20"/>
        </w:rPr>
        <w:t>µg/L</w:t>
      </w:r>
      <w:r w:rsidR="00794E30">
        <w:rPr>
          <w:bCs/>
          <w:sz w:val="20"/>
        </w:rPr>
        <w:t xml:space="preserve"> </w:t>
      </w:r>
      <w:r w:rsidR="00C0225F">
        <w:rPr>
          <w:bCs/>
          <w:sz w:val="20"/>
        </w:rPr>
        <w:t>must be analyzed</w:t>
      </w:r>
      <w:r w:rsidR="00CF7582" w:rsidRPr="00CF7582">
        <w:rPr>
          <w:bCs/>
          <w:sz w:val="20"/>
        </w:rPr>
        <w:t xml:space="preserve">. </w:t>
      </w:r>
      <w:r w:rsidR="00616429">
        <w:rPr>
          <w:bCs/>
          <w:sz w:val="20"/>
        </w:rPr>
        <w:t>M</w:t>
      </w:r>
      <w:r w:rsidR="00BC2CA7">
        <w:rPr>
          <w:bCs/>
          <w:sz w:val="20"/>
        </w:rPr>
        <w:t>ost lab</w:t>
      </w:r>
      <w:r w:rsidR="00393C3E">
        <w:rPr>
          <w:bCs/>
          <w:sz w:val="20"/>
        </w:rPr>
        <w:t>oratorie</w:t>
      </w:r>
      <w:r w:rsidR="00BC2CA7">
        <w:rPr>
          <w:bCs/>
          <w:sz w:val="20"/>
        </w:rPr>
        <w:t xml:space="preserve">s </w:t>
      </w:r>
      <w:r w:rsidR="00506FF4">
        <w:rPr>
          <w:bCs/>
          <w:sz w:val="20"/>
        </w:rPr>
        <w:t xml:space="preserve">choose a standard concentration </w:t>
      </w:r>
      <w:r w:rsidR="00CB242A">
        <w:rPr>
          <w:bCs/>
          <w:sz w:val="20"/>
        </w:rPr>
        <w:t xml:space="preserve">below their Daily Maximum Limit </w:t>
      </w:r>
      <w:r w:rsidR="006D2199">
        <w:rPr>
          <w:bCs/>
          <w:sz w:val="20"/>
        </w:rPr>
        <w:t>that is eas</w:t>
      </w:r>
      <w:r w:rsidR="00616429">
        <w:rPr>
          <w:bCs/>
          <w:sz w:val="20"/>
        </w:rPr>
        <w:t>y</w:t>
      </w:r>
      <w:r w:rsidR="006D2199">
        <w:rPr>
          <w:bCs/>
          <w:sz w:val="20"/>
        </w:rPr>
        <w:t xml:space="preserve"> to prepare, such as</w:t>
      </w:r>
      <w:r w:rsidR="00506FF4">
        <w:rPr>
          <w:bCs/>
          <w:sz w:val="20"/>
        </w:rPr>
        <w:t xml:space="preserve"> 20 </w:t>
      </w:r>
      <w:r w:rsidR="00506FF4" w:rsidRPr="00CF7582">
        <w:rPr>
          <w:bCs/>
          <w:sz w:val="20"/>
        </w:rPr>
        <w:t>µg/L</w:t>
      </w:r>
      <w:r w:rsidR="00CB242A">
        <w:rPr>
          <w:bCs/>
          <w:sz w:val="20"/>
        </w:rPr>
        <w:t xml:space="preserve"> in this example</w:t>
      </w:r>
      <w:r w:rsidR="00506FF4">
        <w:rPr>
          <w:bCs/>
          <w:sz w:val="20"/>
        </w:rPr>
        <w:t>.</w:t>
      </w:r>
      <w:r w:rsidR="00BC2CA7">
        <w:rPr>
          <w:bCs/>
          <w:sz w:val="20"/>
        </w:rPr>
        <w:t xml:space="preserve"> </w:t>
      </w:r>
      <w:r w:rsidR="007749A8" w:rsidRPr="00536326">
        <w:rPr>
          <w:bCs/>
          <w:sz w:val="20"/>
        </w:rPr>
        <w:t xml:space="preserve">If the laboratory </w:t>
      </w:r>
      <w:r w:rsidR="00493AF6">
        <w:rPr>
          <w:bCs/>
          <w:sz w:val="20"/>
        </w:rPr>
        <w:t>establishes a</w:t>
      </w:r>
      <w:r w:rsidR="007749A8" w:rsidRPr="00536326">
        <w:rPr>
          <w:bCs/>
          <w:sz w:val="20"/>
        </w:rPr>
        <w:t xml:space="preserve"> lower reporting limit of 20 </w:t>
      </w:r>
      <w:proofErr w:type="gramStart"/>
      <w:r w:rsidR="007749A8" w:rsidRPr="00536326">
        <w:rPr>
          <w:bCs/>
          <w:sz w:val="20"/>
        </w:rPr>
        <w:t>µg</w:t>
      </w:r>
      <w:proofErr w:type="gramEnd"/>
      <w:r w:rsidR="007749A8" w:rsidRPr="00536326">
        <w:rPr>
          <w:bCs/>
          <w:sz w:val="20"/>
        </w:rPr>
        <w:t xml:space="preserve">/L, any compliance samples that measure less than this value (e.g., 18 µg/L) </w:t>
      </w:r>
      <w:r w:rsidR="000A60FF">
        <w:rPr>
          <w:bCs/>
          <w:sz w:val="20"/>
        </w:rPr>
        <w:t>are</w:t>
      </w:r>
      <w:r w:rsidR="007749A8" w:rsidRPr="00536326">
        <w:rPr>
          <w:bCs/>
          <w:sz w:val="20"/>
        </w:rPr>
        <w:t xml:space="preserve"> reported on the DMR as &lt;20 µg/L.</w:t>
      </w:r>
    </w:p>
    <w:p w14:paraId="1B09CBA2" w14:textId="77777777" w:rsidR="00D42678" w:rsidRDefault="00D42678" w:rsidP="00D92472">
      <w:pPr>
        <w:tabs>
          <w:tab w:val="left" w:pos="-720"/>
          <w:tab w:val="left" w:pos="0"/>
        </w:tabs>
        <w:suppressAutoHyphens/>
        <w:ind w:left="720"/>
        <w:jc w:val="both"/>
        <w:rPr>
          <w:spacing w:val="-3"/>
          <w:sz w:val="20"/>
        </w:rPr>
      </w:pPr>
    </w:p>
    <w:p w14:paraId="61D5BA60" w14:textId="77777777" w:rsidR="00D42678" w:rsidRDefault="00D42678" w:rsidP="00D92472">
      <w:pPr>
        <w:tabs>
          <w:tab w:val="left" w:pos="-720"/>
          <w:tab w:val="left" w:pos="0"/>
        </w:tabs>
        <w:suppressAutoHyphens/>
        <w:ind w:left="720"/>
        <w:jc w:val="both"/>
        <w:rPr>
          <w:spacing w:val="-3"/>
          <w:sz w:val="20"/>
        </w:rPr>
      </w:pPr>
      <w:r>
        <w:rPr>
          <w:spacing w:val="-3"/>
          <w:sz w:val="20"/>
        </w:rPr>
        <w:t xml:space="preserve">If </w:t>
      </w:r>
      <w:r w:rsidR="00CE2262">
        <w:rPr>
          <w:spacing w:val="-3"/>
          <w:sz w:val="20"/>
        </w:rPr>
        <w:t>the laboratory</w:t>
      </w:r>
      <w:r>
        <w:rPr>
          <w:spacing w:val="-3"/>
          <w:sz w:val="20"/>
        </w:rPr>
        <w:t xml:space="preserve"> choose</w:t>
      </w:r>
      <w:r w:rsidR="00CE2262">
        <w:rPr>
          <w:spacing w:val="-3"/>
          <w:sz w:val="20"/>
        </w:rPr>
        <w:t>s</w:t>
      </w:r>
      <w:r>
        <w:rPr>
          <w:spacing w:val="-3"/>
          <w:sz w:val="20"/>
        </w:rPr>
        <w:t xml:space="preserve"> 400 </w:t>
      </w:r>
      <w:r>
        <w:rPr>
          <w:rFonts w:cs="Arial"/>
          <w:spacing w:val="-3"/>
          <w:sz w:val="20"/>
        </w:rPr>
        <w:t>µ</w:t>
      </w:r>
      <w:r>
        <w:rPr>
          <w:spacing w:val="-3"/>
          <w:sz w:val="20"/>
        </w:rPr>
        <w:t xml:space="preserve">g/L </w:t>
      </w:r>
      <w:r w:rsidR="009F3F04">
        <w:rPr>
          <w:spacing w:val="-3"/>
          <w:sz w:val="20"/>
        </w:rPr>
        <w:t>as</w:t>
      </w:r>
      <w:r>
        <w:rPr>
          <w:spacing w:val="-3"/>
          <w:sz w:val="20"/>
        </w:rPr>
        <w:t xml:space="preserve"> the </w:t>
      </w:r>
      <w:r w:rsidR="009F3F04">
        <w:rPr>
          <w:spacing w:val="-3"/>
          <w:sz w:val="20"/>
        </w:rPr>
        <w:t>highest concentration in</w:t>
      </w:r>
      <w:r>
        <w:rPr>
          <w:spacing w:val="-3"/>
          <w:sz w:val="20"/>
        </w:rPr>
        <w:t xml:space="preserve"> </w:t>
      </w:r>
      <w:r w:rsidR="00F50EC7">
        <w:rPr>
          <w:spacing w:val="-3"/>
          <w:sz w:val="20"/>
        </w:rPr>
        <w:t>the calibration</w:t>
      </w:r>
      <w:r>
        <w:rPr>
          <w:spacing w:val="-3"/>
          <w:sz w:val="20"/>
        </w:rPr>
        <w:t xml:space="preserve"> curve</w:t>
      </w:r>
      <w:r w:rsidR="001D6307">
        <w:rPr>
          <w:spacing w:val="-3"/>
          <w:sz w:val="20"/>
        </w:rPr>
        <w:t xml:space="preserve"> or calibration curve verification</w:t>
      </w:r>
      <w:r>
        <w:rPr>
          <w:spacing w:val="-3"/>
          <w:sz w:val="20"/>
        </w:rPr>
        <w:t xml:space="preserve">, all samples above this </w:t>
      </w:r>
      <w:r w:rsidR="00473506">
        <w:rPr>
          <w:spacing w:val="-3"/>
          <w:sz w:val="20"/>
        </w:rPr>
        <w:t>concentration</w:t>
      </w:r>
      <w:r>
        <w:rPr>
          <w:spacing w:val="-3"/>
          <w:sz w:val="20"/>
        </w:rPr>
        <w:t xml:space="preserve"> must be diluted and reanalyzed to fall within the range of the chosen </w:t>
      </w:r>
      <w:r w:rsidR="00CE4FD8">
        <w:rPr>
          <w:spacing w:val="-3"/>
          <w:sz w:val="20"/>
        </w:rPr>
        <w:t>lower reporting limit</w:t>
      </w:r>
      <w:r w:rsidR="00D44424">
        <w:rPr>
          <w:spacing w:val="-3"/>
          <w:sz w:val="20"/>
        </w:rPr>
        <w:t xml:space="preserve"> </w:t>
      </w:r>
      <w:r>
        <w:rPr>
          <w:spacing w:val="-3"/>
          <w:sz w:val="20"/>
        </w:rPr>
        <w:t xml:space="preserve">and 400 </w:t>
      </w:r>
      <w:r w:rsidR="0036628A">
        <w:rPr>
          <w:rFonts w:cs="Arial"/>
          <w:spacing w:val="-3"/>
          <w:sz w:val="20"/>
        </w:rPr>
        <w:t>µ</w:t>
      </w:r>
      <w:r>
        <w:rPr>
          <w:spacing w:val="-3"/>
          <w:sz w:val="20"/>
        </w:rPr>
        <w:t xml:space="preserve">g/L. </w:t>
      </w:r>
    </w:p>
    <w:p w14:paraId="5F5BDB60" w14:textId="77777777" w:rsidR="007C3EBB" w:rsidRPr="007C3EBB" w:rsidRDefault="007C3EBB" w:rsidP="00495FBC">
      <w:pPr>
        <w:tabs>
          <w:tab w:val="left" w:pos="-720"/>
          <w:tab w:val="left" w:pos="0"/>
        </w:tabs>
        <w:suppressAutoHyphens/>
        <w:jc w:val="both"/>
        <w:rPr>
          <w:sz w:val="20"/>
        </w:rPr>
      </w:pPr>
    </w:p>
    <w:p w14:paraId="61FBDE4B" w14:textId="07DD30FE" w:rsidR="000022AB" w:rsidRDefault="000022AB" w:rsidP="00495FBC">
      <w:pPr>
        <w:tabs>
          <w:tab w:val="left" w:pos="0"/>
        </w:tabs>
        <w:suppressAutoHyphens/>
        <w:jc w:val="both"/>
        <w:rPr>
          <w:spacing w:val="-3"/>
          <w:sz w:val="20"/>
        </w:rPr>
      </w:pPr>
      <w:r>
        <w:rPr>
          <w:b/>
          <w:sz w:val="20"/>
          <w:u w:val="single"/>
        </w:rPr>
        <w:t xml:space="preserve">Calibration and </w:t>
      </w:r>
      <w:r w:rsidR="00B81826">
        <w:rPr>
          <w:b/>
          <w:sz w:val="20"/>
          <w:u w:val="single"/>
        </w:rPr>
        <w:t>Calibration</w:t>
      </w:r>
      <w:r w:rsidR="00626E1E">
        <w:rPr>
          <w:b/>
          <w:sz w:val="20"/>
          <w:u w:val="single"/>
        </w:rPr>
        <w:t xml:space="preserve"> Curve </w:t>
      </w:r>
      <w:r>
        <w:rPr>
          <w:b/>
          <w:sz w:val="20"/>
          <w:u w:val="single"/>
        </w:rPr>
        <w:t>Verification Options:</w:t>
      </w:r>
      <w:r w:rsidR="004F16E7">
        <w:rPr>
          <w:sz w:val="20"/>
        </w:rPr>
        <w:t xml:space="preserve"> </w:t>
      </w:r>
      <w:r w:rsidR="009D5901">
        <w:rPr>
          <w:sz w:val="20"/>
        </w:rPr>
        <w:t xml:space="preserve">Option 1 is the most widely used </w:t>
      </w:r>
      <w:r w:rsidR="002D16E9">
        <w:rPr>
          <w:sz w:val="20"/>
        </w:rPr>
        <w:t>c</w:t>
      </w:r>
      <w:r w:rsidR="009D5901">
        <w:rPr>
          <w:sz w:val="20"/>
        </w:rPr>
        <w:t xml:space="preserve">alibration </w:t>
      </w:r>
      <w:r w:rsidR="001D6307">
        <w:rPr>
          <w:sz w:val="20"/>
        </w:rPr>
        <w:t>curve verification</w:t>
      </w:r>
      <w:r w:rsidR="009D5901">
        <w:rPr>
          <w:sz w:val="20"/>
        </w:rPr>
        <w:t xml:space="preserve"> </w:t>
      </w:r>
      <w:r w:rsidR="002D16E9">
        <w:rPr>
          <w:sz w:val="20"/>
        </w:rPr>
        <w:t>o</w:t>
      </w:r>
      <w:r w:rsidR="009D5901">
        <w:rPr>
          <w:sz w:val="20"/>
        </w:rPr>
        <w:t>ption</w:t>
      </w:r>
      <w:r w:rsidR="002D16E9">
        <w:rPr>
          <w:sz w:val="20"/>
        </w:rPr>
        <w:t>.</w:t>
      </w:r>
      <w:r w:rsidR="006D1862">
        <w:rPr>
          <w:sz w:val="20"/>
        </w:rPr>
        <w:t xml:space="preserve"> </w:t>
      </w:r>
      <w:r w:rsidR="00183AD5">
        <w:rPr>
          <w:spacing w:val="-3"/>
          <w:sz w:val="20"/>
        </w:rPr>
        <w:t>Another certified</w:t>
      </w:r>
      <w:r w:rsidR="006D1862">
        <w:rPr>
          <w:spacing w:val="-3"/>
          <w:sz w:val="20"/>
        </w:rPr>
        <w:t xml:space="preserve"> laboratory may be able to </w:t>
      </w:r>
      <w:proofErr w:type="gramStart"/>
      <w:r w:rsidR="006D1862">
        <w:rPr>
          <w:spacing w:val="-3"/>
          <w:sz w:val="20"/>
        </w:rPr>
        <w:t>provide assistance</w:t>
      </w:r>
      <w:proofErr w:type="gramEnd"/>
      <w:r w:rsidR="006D1862">
        <w:rPr>
          <w:spacing w:val="-3"/>
          <w:sz w:val="20"/>
        </w:rPr>
        <w:t xml:space="preserve"> with the meter </w:t>
      </w:r>
      <w:r w:rsidR="008A460A">
        <w:rPr>
          <w:spacing w:val="-3"/>
          <w:sz w:val="20"/>
        </w:rPr>
        <w:t xml:space="preserve">calibration </w:t>
      </w:r>
      <w:r w:rsidR="006D1862">
        <w:rPr>
          <w:spacing w:val="-3"/>
          <w:sz w:val="20"/>
        </w:rPr>
        <w:t xml:space="preserve">curve </w:t>
      </w:r>
      <w:r w:rsidR="001D6307">
        <w:rPr>
          <w:spacing w:val="-3"/>
          <w:sz w:val="20"/>
        </w:rPr>
        <w:t xml:space="preserve">and calibration curve verification </w:t>
      </w:r>
      <w:r w:rsidR="008A460A">
        <w:rPr>
          <w:spacing w:val="-3"/>
          <w:sz w:val="20"/>
        </w:rPr>
        <w:t xml:space="preserve">options </w:t>
      </w:r>
      <w:r w:rsidR="00E81515">
        <w:rPr>
          <w:spacing w:val="-3"/>
          <w:sz w:val="20"/>
        </w:rPr>
        <w:t>listed below</w:t>
      </w:r>
      <w:r w:rsidR="006D1862">
        <w:rPr>
          <w:spacing w:val="-3"/>
          <w:sz w:val="20"/>
        </w:rPr>
        <w:t xml:space="preserve">. </w:t>
      </w:r>
      <w:r w:rsidR="0027746F">
        <w:rPr>
          <w:spacing w:val="-3"/>
          <w:sz w:val="20"/>
        </w:rPr>
        <w:t>All documentation must be maintained by the meter user</w:t>
      </w:r>
      <w:r w:rsidR="00A559A2">
        <w:rPr>
          <w:spacing w:val="-3"/>
          <w:sz w:val="20"/>
        </w:rPr>
        <w:t xml:space="preserve">. </w:t>
      </w:r>
      <w:r w:rsidR="00AF15E2">
        <w:rPr>
          <w:spacing w:val="-3"/>
          <w:sz w:val="20"/>
        </w:rPr>
        <w:t>Templates can be provided by the LCB upon request.</w:t>
      </w:r>
    </w:p>
    <w:p w14:paraId="168BDD15" w14:textId="77777777" w:rsidR="004674A7" w:rsidRPr="006D1862" w:rsidRDefault="004674A7" w:rsidP="00495FBC">
      <w:pPr>
        <w:tabs>
          <w:tab w:val="left" w:pos="0"/>
        </w:tabs>
        <w:suppressAutoHyphens/>
        <w:jc w:val="both"/>
        <w:rPr>
          <w:spacing w:val="-3"/>
          <w:sz w:val="20"/>
        </w:rPr>
      </w:pPr>
    </w:p>
    <w:p w14:paraId="0EAD2F72" w14:textId="77777777" w:rsidR="004674A7" w:rsidRDefault="004674A7" w:rsidP="00495FBC">
      <w:pPr>
        <w:tabs>
          <w:tab w:val="left" w:pos="-720"/>
          <w:tab w:val="left" w:pos="0"/>
        </w:tabs>
        <w:suppressAutoHyphens/>
        <w:contextualSpacing/>
        <w:jc w:val="both"/>
        <w:rPr>
          <w:spacing w:val="-3"/>
          <w:sz w:val="20"/>
        </w:rPr>
      </w:pPr>
      <w:r>
        <w:rPr>
          <w:spacing w:val="-3"/>
          <w:sz w:val="20"/>
        </w:rPr>
        <w:t xml:space="preserve">If the </w:t>
      </w:r>
      <w:r w:rsidR="000E0610">
        <w:rPr>
          <w:spacing w:val="-3"/>
          <w:sz w:val="20"/>
        </w:rPr>
        <w:t>factory-set</w:t>
      </w:r>
      <w:r>
        <w:rPr>
          <w:spacing w:val="-3"/>
          <w:sz w:val="20"/>
        </w:rPr>
        <w:t xml:space="preserve"> readings </w:t>
      </w:r>
      <w:r w:rsidR="000E0610">
        <w:rPr>
          <w:spacing w:val="-3"/>
          <w:sz w:val="20"/>
        </w:rPr>
        <w:t xml:space="preserve">(Options 1 and 2 below) </w:t>
      </w:r>
      <w:r>
        <w:rPr>
          <w:spacing w:val="-3"/>
          <w:sz w:val="20"/>
        </w:rPr>
        <w:t xml:space="preserve">vary by more than the </w:t>
      </w:r>
      <w:r w:rsidR="000E0610">
        <w:rPr>
          <w:spacing w:val="-3"/>
          <w:sz w:val="20"/>
        </w:rPr>
        <w:t>stated</w:t>
      </w:r>
      <w:r>
        <w:rPr>
          <w:spacing w:val="-3"/>
          <w:sz w:val="20"/>
        </w:rPr>
        <w:t xml:space="preserve"> acceptance criteria, the stored calibration program must not be used for compliance monitoring until troubleshooting is carried out to determine and correct the source of error. </w:t>
      </w:r>
    </w:p>
    <w:p w14:paraId="2501E076" w14:textId="77777777" w:rsidR="004674A7" w:rsidRPr="00927EBE" w:rsidRDefault="004674A7" w:rsidP="00495FBC">
      <w:pPr>
        <w:tabs>
          <w:tab w:val="left" w:pos="-720"/>
          <w:tab w:val="left" w:pos="0"/>
        </w:tabs>
        <w:suppressAutoHyphens/>
        <w:contextualSpacing/>
        <w:jc w:val="both"/>
        <w:rPr>
          <w:spacing w:val="-3"/>
          <w:sz w:val="20"/>
        </w:rPr>
      </w:pPr>
    </w:p>
    <w:p w14:paraId="540CE39C" w14:textId="77777777" w:rsidR="004674A7" w:rsidRPr="00CF4003" w:rsidRDefault="004674A7" w:rsidP="00495FBC">
      <w:pPr>
        <w:widowControl w:val="0"/>
        <w:tabs>
          <w:tab w:val="left" w:pos="0"/>
        </w:tabs>
        <w:spacing w:before="100" w:after="100"/>
        <w:contextualSpacing/>
        <w:jc w:val="both"/>
        <w:rPr>
          <w:i/>
          <w:sz w:val="20"/>
        </w:rPr>
      </w:pPr>
      <w:r w:rsidRPr="00CF4003">
        <w:rPr>
          <w:i/>
          <w:sz w:val="20"/>
        </w:rPr>
        <w:t xml:space="preserve">NOTE: Possible corrective actions </w:t>
      </w:r>
      <w:proofErr w:type="gramStart"/>
      <w:r w:rsidRPr="00CF4003">
        <w:rPr>
          <w:i/>
          <w:sz w:val="20"/>
        </w:rPr>
        <w:t>include:</w:t>
      </w:r>
      <w:proofErr w:type="gramEnd"/>
      <w:r w:rsidRPr="00CF4003">
        <w:rPr>
          <w:i/>
          <w:sz w:val="20"/>
        </w:rPr>
        <w:t xml:space="preserve"> re-zeroing the meter; ensuring glassware is clean and not scratched; preparing fresh calibration standards; having the meter serviced, etc.</w:t>
      </w:r>
    </w:p>
    <w:p w14:paraId="0D84C239" w14:textId="77777777" w:rsidR="004674A7" w:rsidRDefault="004674A7" w:rsidP="00495FBC">
      <w:pPr>
        <w:tabs>
          <w:tab w:val="left" w:pos="0"/>
        </w:tabs>
        <w:suppressAutoHyphens/>
        <w:contextualSpacing/>
        <w:jc w:val="both"/>
        <w:rPr>
          <w:b/>
          <w:spacing w:val="-3"/>
          <w:sz w:val="20"/>
          <w:u w:val="single"/>
        </w:rPr>
      </w:pPr>
    </w:p>
    <w:p w14:paraId="391BC36C" w14:textId="77777777" w:rsidR="000022AB" w:rsidRDefault="004674A7" w:rsidP="00495FBC">
      <w:pPr>
        <w:tabs>
          <w:tab w:val="left" w:pos="0"/>
          <w:tab w:val="left" w:pos="90"/>
        </w:tabs>
        <w:suppressAutoHyphens/>
        <w:contextualSpacing/>
        <w:jc w:val="both"/>
        <w:rPr>
          <w:sz w:val="20"/>
        </w:rPr>
      </w:pPr>
      <w:r>
        <w:rPr>
          <w:i/>
          <w:spacing w:val="-3"/>
          <w:sz w:val="20"/>
        </w:rPr>
        <w:t>NOTE:</w:t>
      </w:r>
      <w:r w:rsidR="006163A7">
        <w:rPr>
          <w:i/>
          <w:spacing w:val="-3"/>
          <w:sz w:val="20"/>
        </w:rPr>
        <w:t xml:space="preserve"> General </w:t>
      </w:r>
      <w:r w:rsidR="00B30BFF">
        <w:rPr>
          <w:i/>
          <w:spacing w:val="-3"/>
          <w:sz w:val="20"/>
        </w:rPr>
        <w:t>A</w:t>
      </w:r>
      <w:r w:rsidR="006163A7">
        <w:rPr>
          <w:i/>
          <w:spacing w:val="-3"/>
          <w:sz w:val="20"/>
        </w:rPr>
        <w:t xml:space="preserve">bsorbance </w:t>
      </w:r>
      <w:r w:rsidR="00B30BFF">
        <w:rPr>
          <w:i/>
          <w:spacing w:val="-3"/>
          <w:sz w:val="20"/>
        </w:rPr>
        <w:t>S</w:t>
      </w:r>
      <w:r w:rsidR="006163A7">
        <w:rPr>
          <w:i/>
          <w:spacing w:val="-3"/>
          <w:sz w:val="20"/>
        </w:rPr>
        <w:t>tandards (</w:t>
      </w:r>
      <w:r w:rsidR="00677379">
        <w:rPr>
          <w:i/>
          <w:spacing w:val="-3"/>
          <w:sz w:val="20"/>
        </w:rPr>
        <w:t>i.e</w:t>
      </w:r>
      <w:r w:rsidR="006163A7">
        <w:rPr>
          <w:i/>
          <w:spacing w:val="-3"/>
          <w:sz w:val="20"/>
        </w:rPr>
        <w:t>.</w:t>
      </w:r>
      <w:r>
        <w:rPr>
          <w:i/>
          <w:spacing w:val="-3"/>
          <w:sz w:val="20"/>
        </w:rPr>
        <w:t xml:space="preserve">, </w:t>
      </w:r>
      <w:r w:rsidR="00CA77C9">
        <w:rPr>
          <w:i/>
          <w:spacing w:val="-3"/>
          <w:sz w:val="20"/>
        </w:rPr>
        <w:t>standards with s</w:t>
      </w:r>
      <w:r w:rsidR="00CA77C9" w:rsidRPr="00CA77C9">
        <w:rPr>
          <w:i/>
          <w:spacing w:val="-3"/>
          <w:sz w:val="20"/>
        </w:rPr>
        <w:t>pecific absorbance values plus a tolerance range</w:t>
      </w:r>
      <w:r w:rsidR="004026C2">
        <w:rPr>
          <w:i/>
          <w:spacing w:val="-3"/>
          <w:sz w:val="20"/>
        </w:rPr>
        <w:t xml:space="preserve"> that </w:t>
      </w:r>
      <w:r w:rsidR="00CA77C9" w:rsidRPr="00CA77C9">
        <w:rPr>
          <w:i/>
          <w:spacing w:val="-3"/>
          <w:sz w:val="20"/>
        </w:rPr>
        <w:t xml:space="preserve">are </w:t>
      </w:r>
      <w:r w:rsidR="004026C2">
        <w:rPr>
          <w:i/>
          <w:spacing w:val="-3"/>
          <w:sz w:val="20"/>
        </w:rPr>
        <w:t xml:space="preserve">used to check absorbances at specific </w:t>
      </w:r>
      <w:r w:rsidR="00CA77C9" w:rsidRPr="00CA77C9">
        <w:rPr>
          <w:i/>
          <w:spacing w:val="-3"/>
          <w:sz w:val="20"/>
        </w:rPr>
        <w:t>wavelength</w:t>
      </w:r>
      <w:r w:rsidR="004026C2">
        <w:rPr>
          <w:i/>
          <w:spacing w:val="-3"/>
          <w:sz w:val="20"/>
        </w:rPr>
        <w:t>s</w:t>
      </w:r>
      <w:r>
        <w:rPr>
          <w:i/>
          <w:spacing w:val="-3"/>
          <w:sz w:val="20"/>
        </w:rPr>
        <w:t xml:space="preserve">) </w:t>
      </w:r>
      <w:r w:rsidR="001D355A">
        <w:rPr>
          <w:i/>
          <w:spacing w:val="-3"/>
          <w:sz w:val="20"/>
        </w:rPr>
        <w:t xml:space="preserve">sometimes referred to as </w:t>
      </w:r>
      <w:r w:rsidR="007028BF">
        <w:rPr>
          <w:i/>
          <w:spacing w:val="-3"/>
          <w:sz w:val="20"/>
        </w:rPr>
        <w:t>a “</w:t>
      </w:r>
      <w:r w:rsidR="00C377FC">
        <w:rPr>
          <w:i/>
          <w:spacing w:val="-3"/>
          <w:sz w:val="20"/>
        </w:rPr>
        <w:t>HACH DR/Check Absorbance Standard Kit</w:t>
      </w:r>
      <w:r w:rsidR="00715C87">
        <w:rPr>
          <w:i/>
          <w:spacing w:val="-3"/>
          <w:sz w:val="20"/>
        </w:rPr>
        <w:t>”</w:t>
      </w:r>
      <w:r w:rsidR="00C377FC">
        <w:rPr>
          <w:i/>
          <w:spacing w:val="-3"/>
          <w:sz w:val="20"/>
        </w:rPr>
        <w:t xml:space="preserve">, </w:t>
      </w:r>
      <w:r>
        <w:rPr>
          <w:i/>
          <w:spacing w:val="-3"/>
          <w:sz w:val="20"/>
        </w:rPr>
        <w:t xml:space="preserve">cannot be used for the </w:t>
      </w:r>
      <w:r w:rsidR="00317875">
        <w:rPr>
          <w:i/>
          <w:spacing w:val="-3"/>
          <w:sz w:val="20"/>
        </w:rPr>
        <w:t>Daily C</w:t>
      </w:r>
      <w:r>
        <w:rPr>
          <w:i/>
          <w:spacing w:val="-3"/>
          <w:sz w:val="20"/>
        </w:rPr>
        <w:t xml:space="preserve">heck </w:t>
      </w:r>
      <w:r w:rsidR="00317875">
        <w:rPr>
          <w:i/>
          <w:spacing w:val="-3"/>
          <w:sz w:val="20"/>
        </w:rPr>
        <w:t>S</w:t>
      </w:r>
      <w:r>
        <w:rPr>
          <w:i/>
          <w:spacing w:val="-3"/>
          <w:sz w:val="20"/>
        </w:rPr>
        <w:t>tandard</w:t>
      </w:r>
      <w:r w:rsidR="002E20CF">
        <w:rPr>
          <w:i/>
          <w:spacing w:val="-3"/>
          <w:sz w:val="20"/>
        </w:rPr>
        <w:t xml:space="preserve"> or as a calibration </w:t>
      </w:r>
      <w:r w:rsidR="009E35E0">
        <w:rPr>
          <w:i/>
          <w:spacing w:val="-3"/>
          <w:sz w:val="20"/>
        </w:rPr>
        <w:t>standard</w:t>
      </w:r>
      <w:r>
        <w:rPr>
          <w:i/>
          <w:spacing w:val="-3"/>
          <w:sz w:val="20"/>
        </w:rPr>
        <w:t xml:space="preserve">. </w:t>
      </w:r>
    </w:p>
    <w:p w14:paraId="7924E158" w14:textId="77777777" w:rsidR="00564EFE" w:rsidRDefault="00564EFE" w:rsidP="00495FBC">
      <w:pPr>
        <w:tabs>
          <w:tab w:val="left" w:pos="0"/>
          <w:tab w:val="left" w:pos="90"/>
        </w:tabs>
        <w:suppressAutoHyphens/>
        <w:contextualSpacing/>
        <w:jc w:val="both"/>
        <w:rPr>
          <w:sz w:val="20"/>
        </w:rPr>
      </w:pPr>
    </w:p>
    <w:p w14:paraId="16E5E861" w14:textId="77777777" w:rsidR="000022AB" w:rsidRDefault="000022AB" w:rsidP="00D92472">
      <w:pPr>
        <w:pStyle w:val="BodyText3"/>
        <w:tabs>
          <w:tab w:val="left" w:pos="0"/>
        </w:tabs>
        <w:ind w:left="720"/>
        <w:rPr>
          <w:sz w:val="20"/>
          <w:u w:val="single"/>
        </w:rPr>
      </w:pPr>
      <w:r w:rsidRPr="00A73120">
        <w:rPr>
          <w:b/>
          <w:bCs/>
          <w:sz w:val="20"/>
          <w:u w:val="single"/>
        </w:rPr>
        <w:t>Option 1</w:t>
      </w:r>
      <w:r>
        <w:rPr>
          <w:b/>
          <w:bCs/>
          <w:sz w:val="20"/>
        </w:rPr>
        <w:t xml:space="preserve"> – Annual Factory-set </w:t>
      </w:r>
      <w:r w:rsidR="009F562F">
        <w:rPr>
          <w:b/>
          <w:bCs/>
          <w:sz w:val="20"/>
        </w:rPr>
        <w:t>Calibration</w:t>
      </w:r>
      <w:r w:rsidR="00626E1E">
        <w:rPr>
          <w:b/>
          <w:bCs/>
          <w:sz w:val="20"/>
        </w:rPr>
        <w:t xml:space="preserve"> </w:t>
      </w:r>
      <w:r>
        <w:rPr>
          <w:b/>
          <w:bCs/>
          <w:sz w:val="20"/>
        </w:rPr>
        <w:t>Curve Verification:</w:t>
      </w:r>
      <w:r>
        <w:rPr>
          <w:sz w:val="20"/>
        </w:rPr>
        <w:t xml:space="preserve"> </w:t>
      </w:r>
      <w:bookmarkStart w:id="0" w:name="_Hlk500856740"/>
      <w:r w:rsidR="00A43A9F">
        <w:rPr>
          <w:sz w:val="20"/>
        </w:rPr>
        <w:t xml:space="preserve">This type of </w:t>
      </w:r>
      <w:r w:rsidR="00100266">
        <w:rPr>
          <w:sz w:val="20"/>
        </w:rPr>
        <w:t>calibration curve</w:t>
      </w:r>
      <w:r w:rsidR="00A43A9F">
        <w:rPr>
          <w:sz w:val="20"/>
        </w:rPr>
        <w:t xml:space="preserve"> verification must be performed </w:t>
      </w:r>
      <w:r w:rsidR="00A43A9F" w:rsidRPr="00A31241">
        <w:rPr>
          <w:b/>
          <w:sz w:val="20"/>
          <w:u w:val="single"/>
        </w:rPr>
        <w:t>initially</w:t>
      </w:r>
      <w:r w:rsidR="00625D74" w:rsidRPr="00E52372">
        <w:rPr>
          <w:b/>
          <w:sz w:val="20"/>
          <w:u w:val="single"/>
        </w:rPr>
        <w:t>,</w:t>
      </w:r>
      <w:r w:rsidR="00A43A9F" w:rsidRPr="00E52372">
        <w:rPr>
          <w:b/>
          <w:sz w:val="20"/>
          <w:u w:val="single"/>
        </w:rPr>
        <w:t xml:space="preserve"> at least</w:t>
      </w:r>
      <w:r w:rsidR="00A43A9F" w:rsidRPr="00E52372">
        <w:rPr>
          <w:sz w:val="20"/>
          <w:u w:val="single"/>
        </w:rPr>
        <w:t xml:space="preserve"> </w:t>
      </w:r>
      <w:r w:rsidR="00A43A9F">
        <w:rPr>
          <w:b/>
          <w:sz w:val="20"/>
          <w:u w:val="single"/>
        </w:rPr>
        <w:t>every 12 months</w:t>
      </w:r>
      <w:r w:rsidR="00A43A9F" w:rsidRPr="00E52372">
        <w:rPr>
          <w:u w:val="single"/>
        </w:rPr>
        <w:t xml:space="preserve"> </w:t>
      </w:r>
      <w:r w:rsidR="00A43A9F" w:rsidRPr="007A43C9">
        <w:rPr>
          <w:b/>
          <w:sz w:val="20"/>
          <w:u w:val="single"/>
        </w:rPr>
        <w:t>and any time the instrument optics are serviced</w:t>
      </w:r>
      <w:r w:rsidR="00A43A9F">
        <w:rPr>
          <w:b/>
          <w:sz w:val="20"/>
          <w:u w:val="single"/>
        </w:rPr>
        <w:t>.</w:t>
      </w:r>
      <w:r w:rsidR="00A43A9F">
        <w:rPr>
          <w:sz w:val="20"/>
        </w:rPr>
        <w:t xml:space="preserve"> </w:t>
      </w:r>
      <w:r w:rsidR="006348CF">
        <w:rPr>
          <w:sz w:val="20"/>
        </w:rPr>
        <w:t>Z</w:t>
      </w:r>
      <w:r>
        <w:rPr>
          <w:sz w:val="20"/>
        </w:rPr>
        <w:t xml:space="preserve">ero the instrument </w:t>
      </w:r>
      <w:r w:rsidR="006348CF">
        <w:rPr>
          <w:sz w:val="20"/>
        </w:rPr>
        <w:t xml:space="preserve">with </w:t>
      </w:r>
      <w:r w:rsidR="00811E80">
        <w:rPr>
          <w:sz w:val="20"/>
        </w:rPr>
        <w:t xml:space="preserve">a </w:t>
      </w:r>
      <w:r w:rsidR="000B4757">
        <w:rPr>
          <w:sz w:val="20"/>
        </w:rPr>
        <w:t>Calibration B</w:t>
      </w:r>
      <w:r w:rsidR="00811E80">
        <w:rPr>
          <w:sz w:val="20"/>
        </w:rPr>
        <w:t>lank</w:t>
      </w:r>
      <w:r w:rsidR="00A43612">
        <w:rPr>
          <w:sz w:val="20"/>
        </w:rPr>
        <w:t xml:space="preserve"> </w:t>
      </w:r>
      <w:r>
        <w:rPr>
          <w:sz w:val="20"/>
        </w:rPr>
        <w:t xml:space="preserve">and then analyze a </w:t>
      </w:r>
      <w:r w:rsidR="000B4757">
        <w:rPr>
          <w:sz w:val="20"/>
        </w:rPr>
        <w:t>Reagent B</w:t>
      </w:r>
      <w:r w:rsidR="006348CF">
        <w:rPr>
          <w:sz w:val="20"/>
        </w:rPr>
        <w:t>lank</w:t>
      </w:r>
      <w:r w:rsidR="00187196">
        <w:rPr>
          <w:sz w:val="20"/>
        </w:rPr>
        <w:t xml:space="preserve">, a </w:t>
      </w:r>
      <w:r w:rsidR="00DD11AE">
        <w:rPr>
          <w:sz w:val="20"/>
        </w:rPr>
        <w:t xml:space="preserve">Method </w:t>
      </w:r>
      <w:r w:rsidR="00187196">
        <w:rPr>
          <w:sz w:val="20"/>
        </w:rPr>
        <w:t>Blank</w:t>
      </w:r>
      <w:r w:rsidR="006348CF">
        <w:rPr>
          <w:sz w:val="20"/>
        </w:rPr>
        <w:t xml:space="preserve"> and a </w:t>
      </w:r>
      <w:r>
        <w:rPr>
          <w:sz w:val="20"/>
        </w:rPr>
        <w:t>series of five standards</w:t>
      </w:r>
      <w:r w:rsidR="00F75F0E">
        <w:rPr>
          <w:sz w:val="20"/>
        </w:rPr>
        <w:t xml:space="preserve"> </w:t>
      </w:r>
      <w:r w:rsidR="00F75F0E">
        <w:rPr>
          <w:bCs/>
          <w:sz w:val="20"/>
        </w:rPr>
        <w:t>(</w:t>
      </w:r>
      <w:r w:rsidR="00D9690F">
        <w:rPr>
          <w:bCs/>
          <w:sz w:val="20"/>
        </w:rPr>
        <w:t xml:space="preserve">do </w:t>
      </w:r>
      <w:r w:rsidR="00F75F0E">
        <w:rPr>
          <w:bCs/>
          <w:sz w:val="20"/>
        </w:rPr>
        <w:t>not</w:t>
      </w:r>
      <w:r w:rsidR="00D9690F">
        <w:rPr>
          <w:bCs/>
          <w:sz w:val="20"/>
        </w:rPr>
        <w:t xml:space="preserve"> use</w:t>
      </w:r>
      <w:r w:rsidR="00F75F0E">
        <w:rPr>
          <w:bCs/>
          <w:sz w:val="20"/>
        </w:rPr>
        <w:t xml:space="preserve"> gel or sealed liquid standards</w:t>
      </w:r>
      <w:r w:rsidR="00D9690F">
        <w:rPr>
          <w:bCs/>
          <w:sz w:val="20"/>
        </w:rPr>
        <w:t xml:space="preserve"> for this purpose</w:t>
      </w:r>
      <w:bookmarkEnd w:id="0"/>
      <w:r w:rsidDel="006348CF">
        <w:rPr>
          <w:bCs/>
          <w:sz w:val="20"/>
        </w:rPr>
        <w:t>)</w:t>
      </w:r>
      <w:r>
        <w:rPr>
          <w:sz w:val="20"/>
        </w:rPr>
        <w:t>.</w:t>
      </w:r>
      <w:r>
        <w:rPr>
          <w:bCs/>
          <w:sz w:val="20"/>
        </w:rPr>
        <w:t xml:space="preserve"> </w:t>
      </w:r>
      <w:r w:rsidR="008D1494">
        <w:rPr>
          <w:bCs/>
          <w:sz w:val="20"/>
        </w:rPr>
        <w:t xml:space="preserve">The value of the Reagent Blank </w:t>
      </w:r>
      <w:r w:rsidR="00776FAF">
        <w:rPr>
          <w:bCs/>
          <w:sz w:val="20"/>
        </w:rPr>
        <w:t xml:space="preserve">is subtracted from the value of each standard. </w:t>
      </w:r>
      <w:r w:rsidR="006348CF">
        <w:rPr>
          <w:sz w:val="20"/>
        </w:rPr>
        <w:t xml:space="preserve">The </w:t>
      </w:r>
      <w:r w:rsidR="008F7308">
        <w:rPr>
          <w:sz w:val="20"/>
        </w:rPr>
        <w:t xml:space="preserve">adjusted </w:t>
      </w:r>
      <w:r w:rsidR="006348CF">
        <w:rPr>
          <w:sz w:val="20"/>
        </w:rPr>
        <w:t xml:space="preserve">calibration standard </w:t>
      </w:r>
      <w:r>
        <w:rPr>
          <w:sz w:val="20"/>
        </w:rPr>
        <w:t xml:space="preserve">values obtained must not vary by more than </w:t>
      </w:r>
      <w:r w:rsidR="00DC1079" w:rsidRPr="00C02822">
        <w:rPr>
          <w:sz w:val="20"/>
        </w:rPr>
        <w:t>±</w:t>
      </w:r>
      <w:r>
        <w:rPr>
          <w:sz w:val="20"/>
        </w:rPr>
        <w:t>10% f</w:t>
      </w:r>
      <w:r w:rsidR="006348CF">
        <w:rPr>
          <w:sz w:val="20"/>
        </w:rPr>
        <w:t>rom</w:t>
      </w:r>
      <w:r>
        <w:rPr>
          <w:sz w:val="20"/>
        </w:rPr>
        <w:t xml:space="preserve"> the known value for standard concentrations greater than</w:t>
      </w:r>
      <w:r>
        <w:rPr>
          <w:color w:val="FF0000"/>
          <w:sz w:val="20"/>
        </w:rPr>
        <w:t xml:space="preserve"> </w:t>
      </w:r>
      <w:r>
        <w:rPr>
          <w:sz w:val="20"/>
        </w:rPr>
        <w:t>or equal to 50</w:t>
      </w:r>
      <w:r w:rsidR="0078443F">
        <w:rPr>
          <w:sz w:val="20"/>
        </w:rPr>
        <w:t xml:space="preserve"> </w:t>
      </w:r>
      <w:r w:rsidR="0036628A">
        <w:rPr>
          <w:rFonts w:cs="Arial"/>
          <w:sz w:val="20"/>
        </w:rPr>
        <w:t>µ</w:t>
      </w:r>
      <w:r>
        <w:rPr>
          <w:sz w:val="20"/>
        </w:rPr>
        <w:t xml:space="preserve">g/L and must not vary by more than </w:t>
      </w:r>
      <w:r w:rsidR="00DC1079" w:rsidRPr="00C02822">
        <w:rPr>
          <w:sz w:val="20"/>
        </w:rPr>
        <w:t>±</w:t>
      </w:r>
      <w:r>
        <w:rPr>
          <w:sz w:val="20"/>
        </w:rPr>
        <w:t>25% f</w:t>
      </w:r>
      <w:r w:rsidR="006348CF">
        <w:rPr>
          <w:sz w:val="20"/>
        </w:rPr>
        <w:t>rom</w:t>
      </w:r>
      <w:r>
        <w:rPr>
          <w:sz w:val="20"/>
        </w:rPr>
        <w:t xml:space="preserve"> the known value for standard concentrations less than 50</w:t>
      </w:r>
      <w:r w:rsidR="0078443F">
        <w:rPr>
          <w:sz w:val="20"/>
        </w:rPr>
        <w:t xml:space="preserve"> </w:t>
      </w:r>
      <w:r w:rsidR="0036628A">
        <w:rPr>
          <w:rFonts w:cs="Arial"/>
          <w:sz w:val="20"/>
        </w:rPr>
        <w:t>µ</w:t>
      </w:r>
      <w:r>
        <w:rPr>
          <w:sz w:val="20"/>
        </w:rPr>
        <w:t xml:space="preserve">g/L. </w:t>
      </w:r>
      <w:r w:rsidR="008B3FDC" w:rsidRPr="008B3FDC">
        <w:rPr>
          <w:sz w:val="20"/>
        </w:rPr>
        <w:t xml:space="preserve">The concentration of the </w:t>
      </w:r>
      <w:r w:rsidR="00DD11AE">
        <w:rPr>
          <w:sz w:val="20"/>
        </w:rPr>
        <w:t>Method</w:t>
      </w:r>
      <w:r w:rsidR="00DD11AE" w:rsidRPr="008B3FDC">
        <w:rPr>
          <w:sz w:val="20"/>
        </w:rPr>
        <w:t xml:space="preserve"> </w:t>
      </w:r>
      <w:r w:rsidR="00F32EDE">
        <w:rPr>
          <w:sz w:val="20"/>
        </w:rPr>
        <w:t>B</w:t>
      </w:r>
      <w:r w:rsidR="008B3FDC" w:rsidRPr="008B3FDC">
        <w:rPr>
          <w:sz w:val="20"/>
        </w:rPr>
        <w:t xml:space="preserve">lank </w:t>
      </w:r>
      <w:r w:rsidR="00E4516F">
        <w:rPr>
          <w:sz w:val="20"/>
        </w:rPr>
        <w:t>(with the Reagent Blank value subtracted)</w:t>
      </w:r>
      <w:r w:rsidR="008B3FDC" w:rsidRPr="008B3FDC">
        <w:rPr>
          <w:sz w:val="20"/>
        </w:rPr>
        <w:t xml:space="preserve"> must be ≤½ the concentration of the lowest calibration curve verification standard.</w:t>
      </w:r>
    </w:p>
    <w:p w14:paraId="0D108B03" w14:textId="77777777" w:rsidR="000022AB" w:rsidRDefault="000022AB" w:rsidP="00D92472">
      <w:pPr>
        <w:tabs>
          <w:tab w:val="left" w:pos="-720"/>
          <w:tab w:val="left" w:pos="0"/>
        </w:tabs>
        <w:suppressAutoHyphens/>
        <w:ind w:left="720"/>
        <w:jc w:val="both"/>
        <w:rPr>
          <w:spacing w:val="-3"/>
          <w:sz w:val="20"/>
        </w:rPr>
      </w:pPr>
    </w:p>
    <w:p w14:paraId="4EB1A74A" w14:textId="77777777" w:rsidR="000022AB" w:rsidRPr="00F33A3C" w:rsidRDefault="00471032" w:rsidP="00D92472">
      <w:pPr>
        <w:tabs>
          <w:tab w:val="left" w:pos="-720"/>
          <w:tab w:val="left" w:pos="0"/>
        </w:tabs>
        <w:suppressAutoHyphens/>
        <w:ind w:left="720"/>
        <w:contextualSpacing/>
        <w:jc w:val="both"/>
        <w:rPr>
          <w:spacing w:val="-3"/>
          <w:sz w:val="20"/>
        </w:rPr>
      </w:pPr>
      <w:r>
        <w:rPr>
          <w:spacing w:val="-3"/>
          <w:sz w:val="20"/>
        </w:rPr>
        <w:lastRenderedPageBreak/>
        <w:t>E</w:t>
      </w:r>
      <w:r w:rsidR="00E77770">
        <w:rPr>
          <w:spacing w:val="-3"/>
          <w:sz w:val="20"/>
        </w:rPr>
        <w:t>ach day compliance samples are analyzed</w:t>
      </w:r>
      <w:r w:rsidR="00185289">
        <w:rPr>
          <w:spacing w:val="-3"/>
          <w:sz w:val="20"/>
        </w:rPr>
        <w:t>, perform the following</w:t>
      </w:r>
      <w:r w:rsidR="00E77770">
        <w:rPr>
          <w:spacing w:val="-3"/>
          <w:sz w:val="20"/>
        </w:rPr>
        <w:t>:</w:t>
      </w:r>
    </w:p>
    <w:p w14:paraId="106B9A60" w14:textId="77777777" w:rsidR="00320123" w:rsidRPr="00320123" w:rsidRDefault="001B0BB6" w:rsidP="00D92472">
      <w:pPr>
        <w:tabs>
          <w:tab w:val="left" w:pos="0"/>
        </w:tabs>
        <w:suppressAutoHyphens/>
        <w:ind w:left="720"/>
        <w:contextualSpacing/>
        <w:jc w:val="both"/>
        <w:rPr>
          <w:rFonts w:cs="Arial"/>
          <w:sz w:val="20"/>
          <w:szCs w:val="16"/>
        </w:rPr>
      </w:pPr>
      <w:r w:rsidRPr="00320123">
        <w:rPr>
          <w:rFonts w:cs="Arial"/>
          <w:sz w:val="20"/>
          <w:szCs w:val="16"/>
        </w:rPr>
        <w:t xml:space="preserve"> </w:t>
      </w:r>
    </w:p>
    <w:p w14:paraId="0B0E1C36" w14:textId="1CE8EADB" w:rsidR="005A5307" w:rsidRPr="007903BE" w:rsidRDefault="000022AB" w:rsidP="007F4596">
      <w:pPr>
        <w:numPr>
          <w:ilvl w:val="0"/>
          <w:numId w:val="4"/>
        </w:numPr>
        <w:tabs>
          <w:tab w:val="clear" w:pos="360"/>
        </w:tabs>
        <w:suppressAutoHyphens/>
        <w:ind w:left="1080"/>
        <w:jc w:val="both"/>
        <w:rPr>
          <w:rFonts w:cs="Arial"/>
          <w:sz w:val="20"/>
          <w:szCs w:val="16"/>
        </w:rPr>
      </w:pPr>
      <w:r>
        <w:rPr>
          <w:spacing w:val="-3"/>
          <w:sz w:val="20"/>
        </w:rPr>
        <w:t>When a</w:t>
      </w:r>
      <w:r w:rsidR="00B478A4">
        <w:rPr>
          <w:spacing w:val="-3"/>
          <w:sz w:val="20"/>
        </w:rPr>
        <w:t>n annual</w:t>
      </w:r>
      <w:r>
        <w:rPr>
          <w:spacing w:val="-3"/>
          <w:sz w:val="20"/>
        </w:rPr>
        <w:t xml:space="preserve"> five</w:t>
      </w:r>
      <w:r w:rsidR="00D9690F">
        <w:rPr>
          <w:spacing w:val="-3"/>
          <w:sz w:val="20"/>
        </w:rPr>
        <w:t>-</w:t>
      </w:r>
      <w:r>
        <w:rPr>
          <w:spacing w:val="-3"/>
          <w:sz w:val="20"/>
        </w:rPr>
        <w:t>standard</w:t>
      </w:r>
      <w:r w:rsidR="00C81FC5">
        <w:rPr>
          <w:spacing w:val="-3"/>
          <w:sz w:val="20"/>
        </w:rPr>
        <w:t xml:space="preserve"> Factory-set</w:t>
      </w:r>
      <w:r w:rsidR="000C4476">
        <w:rPr>
          <w:spacing w:val="-3"/>
          <w:sz w:val="20"/>
        </w:rPr>
        <w:t xml:space="preserve"> </w:t>
      </w:r>
      <w:r w:rsidR="00C81FC5">
        <w:rPr>
          <w:spacing w:val="-3"/>
          <w:sz w:val="20"/>
        </w:rPr>
        <w:t>C</w:t>
      </w:r>
      <w:r w:rsidR="008B6048">
        <w:rPr>
          <w:spacing w:val="-3"/>
          <w:sz w:val="20"/>
        </w:rPr>
        <w:t>alibration</w:t>
      </w:r>
      <w:r w:rsidR="000C4476">
        <w:rPr>
          <w:spacing w:val="-3"/>
          <w:sz w:val="20"/>
        </w:rPr>
        <w:t xml:space="preserve"> </w:t>
      </w:r>
      <w:r w:rsidR="00C81FC5">
        <w:rPr>
          <w:spacing w:val="-3"/>
          <w:sz w:val="20"/>
        </w:rPr>
        <w:t>C</w:t>
      </w:r>
      <w:r>
        <w:rPr>
          <w:spacing w:val="-3"/>
          <w:sz w:val="20"/>
        </w:rPr>
        <w:t>urve verification is used</w:t>
      </w:r>
      <w:r w:rsidR="00D9690F">
        <w:rPr>
          <w:spacing w:val="-3"/>
          <w:sz w:val="20"/>
        </w:rPr>
        <w:t>,</w:t>
      </w:r>
      <w:r>
        <w:rPr>
          <w:spacing w:val="-3"/>
          <w:sz w:val="20"/>
        </w:rPr>
        <w:t xml:space="preserve"> the laboratory must check the </w:t>
      </w:r>
      <w:r w:rsidR="00100266">
        <w:rPr>
          <w:spacing w:val="-3"/>
          <w:sz w:val="20"/>
        </w:rPr>
        <w:t>calibration curve</w:t>
      </w:r>
      <w:r>
        <w:rPr>
          <w:spacing w:val="-3"/>
          <w:sz w:val="20"/>
        </w:rPr>
        <w:t xml:space="preserve"> each analysis day.</w:t>
      </w:r>
      <w:r w:rsidR="000914B3">
        <w:rPr>
          <w:spacing w:val="-3"/>
          <w:sz w:val="20"/>
        </w:rPr>
        <w:t xml:space="preserve"> </w:t>
      </w:r>
      <w:r>
        <w:rPr>
          <w:spacing w:val="-3"/>
          <w:sz w:val="20"/>
        </w:rPr>
        <w:t>To do this, the laboratory must</w:t>
      </w:r>
      <w:r w:rsidDel="00013450">
        <w:rPr>
          <w:spacing w:val="-3"/>
          <w:sz w:val="20"/>
        </w:rPr>
        <w:t xml:space="preserve"> </w:t>
      </w:r>
      <w:r>
        <w:rPr>
          <w:spacing w:val="-3"/>
          <w:sz w:val="20"/>
        </w:rPr>
        <w:t xml:space="preserve">zero the instrument </w:t>
      </w:r>
      <w:r w:rsidR="00013450">
        <w:rPr>
          <w:spacing w:val="-3"/>
          <w:sz w:val="20"/>
        </w:rPr>
        <w:t xml:space="preserve">with a </w:t>
      </w:r>
      <w:r w:rsidR="00C81FC5">
        <w:rPr>
          <w:spacing w:val="-3"/>
          <w:sz w:val="20"/>
        </w:rPr>
        <w:t>C</w:t>
      </w:r>
      <w:r w:rsidR="00013450">
        <w:rPr>
          <w:spacing w:val="-3"/>
          <w:sz w:val="20"/>
        </w:rPr>
        <w:t xml:space="preserve">alibration </w:t>
      </w:r>
      <w:r w:rsidR="00C81FC5">
        <w:rPr>
          <w:spacing w:val="-3"/>
          <w:sz w:val="20"/>
        </w:rPr>
        <w:t>B</w:t>
      </w:r>
      <w:r w:rsidR="00013450">
        <w:rPr>
          <w:spacing w:val="-3"/>
          <w:sz w:val="20"/>
        </w:rPr>
        <w:t>lank</w:t>
      </w:r>
      <w:r w:rsidR="00013450" w:rsidRPr="00013450">
        <w:rPr>
          <w:spacing w:val="-3"/>
          <w:sz w:val="20"/>
        </w:rPr>
        <w:t xml:space="preserve"> </w:t>
      </w:r>
      <w:r>
        <w:rPr>
          <w:spacing w:val="-3"/>
          <w:sz w:val="20"/>
        </w:rPr>
        <w:t xml:space="preserve">and analyze </w:t>
      </w:r>
      <w:r w:rsidR="002579D1" w:rsidRPr="002579D1">
        <w:rPr>
          <w:spacing w:val="-3"/>
          <w:sz w:val="20"/>
        </w:rPr>
        <w:t>a Reagent Blank and a Daily Check Standard. The value of the Reagent Blank is subtracted from the Daily Check Standard value</w:t>
      </w:r>
      <w:r w:rsidR="00973AAD">
        <w:rPr>
          <w:spacing w:val="-3"/>
          <w:sz w:val="20"/>
        </w:rPr>
        <w:t xml:space="preserve"> when using </w:t>
      </w:r>
      <w:r w:rsidR="004926CF">
        <w:rPr>
          <w:spacing w:val="-3"/>
          <w:sz w:val="20"/>
        </w:rPr>
        <w:t>a laboratory-prepared standard</w:t>
      </w:r>
      <w:r w:rsidR="001F7A01">
        <w:rPr>
          <w:spacing w:val="-3"/>
          <w:sz w:val="20"/>
        </w:rPr>
        <w:t xml:space="preserve"> (not applicable when using a gel-type standard)</w:t>
      </w:r>
      <w:r w:rsidR="002579D1" w:rsidRPr="002579D1">
        <w:rPr>
          <w:spacing w:val="-3"/>
          <w:sz w:val="20"/>
        </w:rPr>
        <w:t>.</w:t>
      </w:r>
      <w:r w:rsidR="000914B3">
        <w:rPr>
          <w:spacing w:val="-3"/>
          <w:sz w:val="20"/>
        </w:rPr>
        <w:t xml:space="preserve"> </w:t>
      </w:r>
      <w:r w:rsidR="00C30329" w:rsidRPr="00F61A31">
        <w:rPr>
          <w:sz w:val="20"/>
        </w:rPr>
        <w:t xml:space="preserve">The </w:t>
      </w:r>
      <w:r w:rsidR="000914B3">
        <w:rPr>
          <w:sz w:val="20"/>
        </w:rPr>
        <w:t xml:space="preserve">adjusted </w:t>
      </w:r>
      <w:r w:rsidR="00C30329" w:rsidRPr="00F61A31">
        <w:rPr>
          <w:sz w:val="20"/>
        </w:rPr>
        <w:t xml:space="preserve">value obtained </w:t>
      </w:r>
      <w:r w:rsidR="00C30329">
        <w:rPr>
          <w:sz w:val="20"/>
        </w:rPr>
        <w:t>for</w:t>
      </w:r>
      <w:r w:rsidR="00C30329" w:rsidRPr="00F61A31">
        <w:rPr>
          <w:sz w:val="20"/>
        </w:rPr>
        <w:t xml:space="preserve"> the </w:t>
      </w:r>
      <w:r w:rsidR="00C30329">
        <w:rPr>
          <w:sz w:val="20"/>
        </w:rPr>
        <w:t>Daily C</w:t>
      </w:r>
      <w:r w:rsidR="00C30329" w:rsidRPr="00F61A31">
        <w:rPr>
          <w:sz w:val="20"/>
        </w:rPr>
        <w:t xml:space="preserve">heck </w:t>
      </w:r>
      <w:r w:rsidR="00C30329">
        <w:rPr>
          <w:sz w:val="20"/>
        </w:rPr>
        <w:t>S</w:t>
      </w:r>
      <w:r w:rsidR="00C30329" w:rsidRPr="00F61A31">
        <w:rPr>
          <w:sz w:val="20"/>
        </w:rPr>
        <w:t xml:space="preserve">tandard must read within </w:t>
      </w:r>
      <w:bookmarkStart w:id="1" w:name="_Hlk25555832"/>
      <w:r w:rsidR="00C02822">
        <w:rPr>
          <w:rFonts w:cs="Arial"/>
          <w:sz w:val="20"/>
        </w:rPr>
        <w:t>±</w:t>
      </w:r>
      <w:bookmarkEnd w:id="1"/>
      <w:r w:rsidR="00C30329" w:rsidRPr="00F61A31">
        <w:rPr>
          <w:sz w:val="20"/>
        </w:rPr>
        <w:t xml:space="preserve">10% of the true value of the </w:t>
      </w:r>
      <w:r w:rsidR="00C30329">
        <w:rPr>
          <w:sz w:val="20"/>
        </w:rPr>
        <w:t>Daily C</w:t>
      </w:r>
      <w:r w:rsidR="00C30329" w:rsidRPr="00F61A31">
        <w:rPr>
          <w:sz w:val="20"/>
        </w:rPr>
        <w:t xml:space="preserve">heck </w:t>
      </w:r>
      <w:r w:rsidR="00C30329">
        <w:rPr>
          <w:sz w:val="20"/>
        </w:rPr>
        <w:t>S</w:t>
      </w:r>
      <w:r w:rsidR="00C30329" w:rsidRPr="00F61A31">
        <w:rPr>
          <w:sz w:val="20"/>
        </w:rPr>
        <w:t>tandard</w:t>
      </w:r>
      <w:r w:rsidR="00C30329">
        <w:rPr>
          <w:sz w:val="20"/>
        </w:rPr>
        <w:t xml:space="preserve"> for </w:t>
      </w:r>
      <w:r w:rsidR="00C30329" w:rsidRPr="00A70061">
        <w:rPr>
          <w:sz w:val="20"/>
        </w:rPr>
        <w:t xml:space="preserve">standards </w:t>
      </w:r>
      <w:r w:rsidR="00C30329">
        <w:rPr>
          <w:rFonts w:cs="Arial"/>
          <w:sz w:val="20"/>
        </w:rPr>
        <w:t>≥</w:t>
      </w:r>
      <w:r w:rsidR="00C30329" w:rsidRPr="00A70061">
        <w:rPr>
          <w:sz w:val="20"/>
        </w:rPr>
        <w:t>50 µg/L</w:t>
      </w:r>
      <w:r w:rsidR="00C30329">
        <w:rPr>
          <w:sz w:val="20"/>
        </w:rPr>
        <w:t xml:space="preserve"> and within </w:t>
      </w:r>
      <w:r w:rsidR="00C02822" w:rsidRPr="00C02822">
        <w:rPr>
          <w:sz w:val="20"/>
        </w:rPr>
        <w:t>±</w:t>
      </w:r>
      <w:r w:rsidR="00C30329">
        <w:rPr>
          <w:sz w:val="20"/>
        </w:rPr>
        <w:t>25% of its true value for</w:t>
      </w:r>
      <w:r w:rsidR="00C30329" w:rsidRPr="005A4F3B">
        <w:t xml:space="preserve"> </w:t>
      </w:r>
      <w:r w:rsidR="00C30329" w:rsidRPr="005A4F3B">
        <w:rPr>
          <w:sz w:val="20"/>
        </w:rPr>
        <w:t xml:space="preserve">standards </w:t>
      </w:r>
      <w:r w:rsidR="00C30329">
        <w:rPr>
          <w:sz w:val="20"/>
        </w:rPr>
        <w:t>&lt;</w:t>
      </w:r>
      <w:r w:rsidR="00C30329" w:rsidRPr="005A4F3B">
        <w:rPr>
          <w:sz w:val="20"/>
        </w:rPr>
        <w:t>50 µg/L</w:t>
      </w:r>
      <w:r w:rsidR="00C30329" w:rsidRPr="00F61A31">
        <w:rPr>
          <w:sz w:val="20"/>
        </w:rPr>
        <w:t xml:space="preserve">. If the obtained value is outside of the </w:t>
      </w:r>
      <w:r w:rsidR="00C30329">
        <w:rPr>
          <w:rFonts w:cs="Arial"/>
          <w:sz w:val="20"/>
        </w:rPr>
        <w:t>acceptance limits</w:t>
      </w:r>
      <w:r w:rsidR="00C30329" w:rsidRPr="00F61A31">
        <w:rPr>
          <w:sz w:val="20"/>
        </w:rPr>
        <w:t>, corrective action must be taken.</w:t>
      </w:r>
    </w:p>
    <w:p w14:paraId="375CF419" w14:textId="77777777" w:rsidR="007903BE" w:rsidRPr="007F7C8B" w:rsidRDefault="007903BE" w:rsidP="007F4596">
      <w:pPr>
        <w:suppressAutoHyphens/>
        <w:ind w:left="1080"/>
        <w:jc w:val="both"/>
        <w:rPr>
          <w:rFonts w:cs="Arial"/>
          <w:sz w:val="20"/>
          <w:szCs w:val="16"/>
        </w:rPr>
      </w:pPr>
    </w:p>
    <w:p w14:paraId="040D2A91" w14:textId="2CFB2875" w:rsidR="001B0BB6" w:rsidRPr="007F7C8B" w:rsidRDefault="007F7C8B" w:rsidP="007F4596">
      <w:pPr>
        <w:numPr>
          <w:ilvl w:val="0"/>
          <w:numId w:val="4"/>
        </w:numPr>
        <w:tabs>
          <w:tab w:val="clear" w:pos="360"/>
        </w:tabs>
        <w:suppressAutoHyphens/>
        <w:ind w:left="1080"/>
        <w:contextualSpacing/>
        <w:jc w:val="both"/>
        <w:rPr>
          <w:rFonts w:cs="Arial"/>
          <w:sz w:val="20"/>
          <w:szCs w:val="16"/>
        </w:rPr>
      </w:pPr>
      <w:r w:rsidRPr="007F7C8B">
        <w:rPr>
          <w:rFonts w:cs="Arial"/>
          <w:sz w:val="20"/>
          <w:szCs w:val="16"/>
        </w:rPr>
        <w:t xml:space="preserve">Analyze a </w:t>
      </w:r>
      <w:r w:rsidR="00DD11AE">
        <w:rPr>
          <w:rFonts w:cs="Arial"/>
          <w:sz w:val="20"/>
          <w:szCs w:val="16"/>
        </w:rPr>
        <w:t xml:space="preserve">Method </w:t>
      </w:r>
      <w:r w:rsidRPr="007F7C8B">
        <w:rPr>
          <w:rFonts w:cs="Arial"/>
          <w:sz w:val="20"/>
          <w:szCs w:val="16"/>
        </w:rPr>
        <w:t>Blank</w:t>
      </w:r>
      <w:r w:rsidR="00AB52A3">
        <w:rPr>
          <w:rFonts w:cs="Arial"/>
          <w:sz w:val="20"/>
          <w:szCs w:val="16"/>
        </w:rPr>
        <w:t xml:space="preserve"> when </w:t>
      </w:r>
      <w:r w:rsidR="000965A4">
        <w:rPr>
          <w:rFonts w:cs="Arial"/>
          <w:sz w:val="20"/>
          <w:szCs w:val="16"/>
        </w:rPr>
        <w:t>using a laboratory-prepared standard (not applicable when using a gel-type standard)</w:t>
      </w:r>
      <w:r w:rsidRPr="007F7C8B">
        <w:rPr>
          <w:rFonts w:cs="Arial"/>
          <w:sz w:val="20"/>
          <w:szCs w:val="16"/>
        </w:rPr>
        <w:t xml:space="preserve">. The concentration of the </w:t>
      </w:r>
      <w:r w:rsidR="007903BE">
        <w:rPr>
          <w:rFonts w:cs="Arial"/>
          <w:sz w:val="20"/>
          <w:szCs w:val="16"/>
        </w:rPr>
        <w:t>Method</w:t>
      </w:r>
      <w:r w:rsidRPr="007F7C8B">
        <w:rPr>
          <w:rFonts w:cs="Arial"/>
          <w:sz w:val="20"/>
          <w:szCs w:val="16"/>
        </w:rPr>
        <w:t xml:space="preserve"> </w:t>
      </w:r>
      <w:r w:rsidR="0007650A">
        <w:rPr>
          <w:rFonts w:cs="Arial"/>
          <w:sz w:val="20"/>
          <w:szCs w:val="16"/>
        </w:rPr>
        <w:t>B</w:t>
      </w:r>
      <w:r w:rsidRPr="007F7C8B">
        <w:rPr>
          <w:rFonts w:cs="Arial"/>
          <w:sz w:val="20"/>
          <w:szCs w:val="16"/>
        </w:rPr>
        <w:t xml:space="preserve">lank </w:t>
      </w:r>
      <w:bookmarkStart w:id="2" w:name="_Hlk25242466"/>
      <w:r w:rsidR="00A1163D">
        <w:rPr>
          <w:rFonts w:cs="Arial"/>
          <w:sz w:val="20"/>
          <w:szCs w:val="16"/>
        </w:rPr>
        <w:t>(</w:t>
      </w:r>
      <w:r w:rsidR="00002315">
        <w:rPr>
          <w:rFonts w:cs="Arial"/>
          <w:sz w:val="20"/>
          <w:szCs w:val="16"/>
        </w:rPr>
        <w:t xml:space="preserve">with the Reagent Blank value subtracted) </w:t>
      </w:r>
      <w:bookmarkEnd w:id="2"/>
      <w:r w:rsidRPr="007F7C8B">
        <w:rPr>
          <w:rFonts w:cs="Arial"/>
          <w:sz w:val="20"/>
          <w:szCs w:val="16"/>
        </w:rPr>
        <w:t>must be ≤½ the concentration of the lowest calibration curve verification standard.</w:t>
      </w:r>
    </w:p>
    <w:p w14:paraId="0826BB18" w14:textId="77777777" w:rsidR="001B0BB6" w:rsidRDefault="001B0BB6" w:rsidP="007F4596">
      <w:pPr>
        <w:suppressAutoHyphens/>
        <w:ind w:left="1080" w:hanging="360"/>
        <w:contextualSpacing/>
        <w:jc w:val="both"/>
        <w:rPr>
          <w:rFonts w:cs="Arial"/>
          <w:sz w:val="20"/>
          <w:szCs w:val="16"/>
        </w:rPr>
      </w:pPr>
    </w:p>
    <w:p w14:paraId="50E446F5" w14:textId="25F7971D" w:rsidR="00C30329" w:rsidRPr="00335ADD" w:rsidRDefault="0068401D" w:rsidP="007F4596">
      <w:pPr>
        <w:numPr>
          <w:ilvl w:val="0"/>
          <w:numId w:val="4"/>
        </w:numPr>
        <w:tabs>
          <w:tab w:val="clear" w:pos="360"/>
        </w:tabs>
        <w:suppressAutoHyphens/>
        <w:ind w:left="1080"/>
        <w:jc w:val="both"/>
        <w:rPr>
          <w:rFonts w:cs="Arial"/>
          <w:sz w:val="20"/>
          <w:szCs w:val="16"/>
        </w:rPr>
      </w:pPr>
      <w:r>
        <w:rPr>
          <w:sz w:val="20"/>
        </w:rPr>
        <w:t>A post-analysis calibration verification must be performed at the end of the run any time the meter is transported by vehicle to another location after calibration</w:t>
      </w:r>
      <w:r w:rsidR="007745B6">
        <w:rPr>
          <w:sz w:val="20"/>
        </w:rPr>
        <w:t xml:space="preserve"> verification</w:t>
      </w:r>
      <w:r w:rsidRPr="00DC1E02">
        <w:rPr>
          <w:sz w:val="20"/>
        </w:rPr>
        <w:t>.</w:t>
      </w:r>
      <w:r w:rsidR="002E07FC" w:rsidRPr="00C30329">
        <w:rPr>
          <w:sz w:val="20"/>
        </w:rPr>
        <w:t xml:space="preserve"> It is recommended that a mid-day calibration verification be performed when samples are analyzed over an extended </w:t>
      </w:r>
      <w:proofErr w:type="gramStart"/>
      <w:r w:rsidR="002E07FC" w:rsidRPr="00C30329">
        <w:rPr>
          <w:sz w:val="20"/>
        </w:rPr>
        <w:t>period of time</w:t>
      </w:r>
      <w:proofErr w:type="gramEnd"/>
      <w:r w:rsidR="002E07FC" w:rsidRPr="00C30329">
        <w:rPr>
          <w:sz w:val="20"/>
        </w:rPr>
        <w:t xml:space="preserve">. </w:t>
      </w:r>
      <w:r w:rsidR="00C30329" w:rsidRPr="00F61A31">
        <w:rPr>
          <w:sz w:val="20"/>
        </w:rPr>
        <w:t xml:space="preserve">The value obtained </w:t>
      </w:r>
      <w:r w:rsidR="00C30329">
        <w:rPr>
          <w:sz w:val="20"/>
        </w:rPr>
        <w:t>for</w:t>
      </w:r>
      <w:r w:rsidR="00C30329" w:rsidRPr="00F61A31">
        <w:rPr>
          <w:sz w:val="20"/>
        </w:rPr>
        <w:t xml:space="preserve"> the </w:t>
      </w:r>
      <w:r w:rsidR="00C30329">
        <w:rPr>
          <w:sz w:val="20"/>
        </w:rPr>
        <w:t>Post-analysis C</w:t>
      </w:r>
      <w:r w:rsidR="00C30329" w:rsidRPr="00F61A31">
        <w:rPr>
          <w:sz w:val="20"/>
        </w:rPr>
        <w:t xml:space="preserve">alibration </w:t>
      </w:r>
      <w:r w:rsidR="00C30329">
        <w:rPr>
          <w:sz w:val="20"/>
        </w:rPr>
        <w:t>Verification S</w:t>
      </w:r>
      <w:r w:rsidR="00C30329" w:rsidRPr="00F61A31">
        <w:rPr>
          <w:sz w:val="20"/>
        </w:rPr>
        <w:t xml:space="preserve">tandard must read within </w:t>
      </w:r>
      <w:r w:rsidR="00C02822" w:rsidRPr="00C02822">
        <w:rPr>
          <w:sz w:val="20"/>
        </w:rPr>
        <w:t>±</w:t>
      </w:r>
      <w:r w:rsidR="00C30329" w:rsidRPr="00F61A31">
        <w:rPr>
          <w:sz w:val="20"/>
        </w:rPr>
        <w:t xml:space="preserve">10% of the true value of the </w:t>
      </w:r>
      <w:r w:rsidR="00C30329">
        <w:rPr>
          <w:sz w:val="20"/>
        </w:rPr>
        <w:t>Post-analysis C</w:t>
      </w:r>
      <w:r w:rsidR="00C30329" w:rsidRPr="00F61A31">
        <w:rPr>
          <w:sz w:val="20"/>
        </w:rPr>
        <w:t xml:space="preserve">alibration </w:t>
      </w:r>
      <w:r w:rsidR="00C30329">
        <w:rPr>
          <w:sz w:val="20"/>
        </w:rPr>
        <w:t>Verification S</w:t>
      </w:r>
      <w:r w:rsidR="00C30329" w:rsidRPr="00F61A31">
        <w:rPr>
          <w:sz w:val="20"/>
        </w:rPr>
        <w:t>tandard</w:t>
      </w:r>
      <w:r w:rsidR="00C30329">
        <w:rPr>
          <w:sz w:val="20"/>
        </w:rPr>
        <w:t xml:space="preserve"> for </w:t>
      </w:r>
      <w:r w:rsidR="00C30329" w:rsidRPr="00A70061">
        <w:rPr>
          <w:sz w:val="20"/>
        </w:rPr>
        <w:t xml:space="preserve">standards </w:t>
      </w:r>
      <w:r w:rsidR="00C30329">
        <w:rPr>
          <w:rFonts w:cs="Arial"/>
          <w:sz w:val="20"/>
        </w:rPr>
        <w:t>≥</w:t>
      </w:r>
      <w:r w:rsidR="00C30329" w:rsidRPr="00A70061">
        <w:rPr>
          <w:sz w:val="20"/>
        </w:rPr>
        <w:t>50 µg/L</w:t>
      </w:r>
      <w:r w:rsidR="00C30329">
        <w:rPr>
          <w:sz w:val="20"/>
        </w:rPr>
        <w:t xml:space="preserve"> and within </w:t>
      </w:r>
      <w:r w:rsidR="00C02822" w:rsidRPr="00C02822">
        <w:rPr>
          <w:sz w:val="20"/>
        </w:rPr>
        <w:t>±</w:t>
      </w:r>
      <w:r w:rsidR="00C30329">
        <w:rPr>
          <w:sz w:val="20"/>
        </w:rPr>
        <w:t>25% of its true value for</w:t>
      </w:r>
      <w:r w:rsidR="00C30329" w:rsidRPr="005A4F3B">
        <w:t xml:space="preserve"> </w:t>
      </w:r>
      <w:r w:rsidR="00C30329" w:rsidRPr="005A4F3B">
        <w:rPr>
          <w:sz w:val="20"/>
        </w:rPr>
        <w:t xml:space="preserve">standards </w:t>
      </w:r>
      <w:r w:rsidR="00C30329">
        <w:rPr>
          <w:sz w:val="20"/>
        </w:rPr>
        <w:t>&lt;</w:t>
      </w:r>
      <w:r w:rsidR="00C30329" w:rsidRPr="005A4F3B">
        <w:rPr>
          <w:sz w:val="20"/>
        </w:rPr>
        <w:t>50 µg/L</w:t>
      </w:r>
      <w:r w:rsidR="00C30329" w:rsidRPr="00F61A31">
        <w:rPr>
          <w:sz w:val="20"/>
        </w:rPr>
        <w:t xml:space="preserve">. If the obtained value is outside of the </w:t>
      </w:r>
      <w:r w:rsidR="00C30329">
        <w:rPr>
          <w:rFonts w:cs="Arial"/>
          <w:sz w:val="20"/>
        </w:rPr>
        <w:t>acceptance limits</w:t>
      </w:r>
      <w:r w:rsidR="00C30329" w:rsidRPr="00F61A31">
        <w:rPr>
          <w:sz w:val="20"/>
        </w:rPr>
        <w:t>, corrective action must be taken.</w:t>
      </w:r>
    </w:p>
    <w:p w14:paraId="60830A88" w14:textId="77777777" w:rsidR="00C30329" w:rsidRDefault="00C30329" w:rsidP="00D92472">
      <w:pPr>
        <w:pStyle w:val="BodyText3"/>
        <w:tabs>
          <w:tab w:val="left" w:pos="0"/>
        </w:tabs>
        <w:ind w:left="720"/>
        <w:rPr>
          <w:b/>
          <w:sz w:val="20"/>
          <w:u w:val="single"/>
        </w:rPr>
      </w:pPr>
    </w:p>
    <w:p w14:paraId="1E37E1F8" w14:textId="77777777" w:rsidR="000022AB" w:rsidRPr="00DC1079" w:rsidRDefault="000022AB" w:rsidP="00D92472">
      <w:pPr>
        <w:pStyle w:val="BodyText3"/>
        <w:tabs>
          <w:tab w:val="left" w:pos="0"/>
        </w:tabs>
        <w:ind w:left="720"/>
        <w:rPr>
          <w:sz w:val="20"/>
        </w:rPr>
      </w:pPr>
      <w:r>
        <w:rPr>
          <w:b/>
          <w:sz w:val="20"/>
          <w:u w:val="single"/>
        </w:rPr>
        <w:t>Option 2</w:t>
      </w:r>
      <w:r w:rsidRPr="00A73120">
        <w:rPr>
          <w:b/>
          <w:sz w:val="20"/>
        </w:rPr>
        <w:t xml:space="preserve"> – Daily Factory-set </w:t>
      </w:r>
      <w:r w:rsidR="009F562F">
        <w:rPr>
          <w:b/>
          <w:sz w:val="20"/>
        </w:rPr>
        <w:t>Calibration</w:t>
      </w:r>
      <w:r w:rsidR="00B35B6A">
        <w:rPr>
          <w:b/>
          <w:sz w:val="20"/>
        </w:rPr>
        <w:t xml:space="preserve"> </w:t>
      </w:r>
      <w:r w:rsidRPr="00A73120">
        <w:rPr>
          <w:b/>
          <w:sz w:val="20"/>
        </w:rPr>
        <w:t xml:space="preserve">Curve Verification: </w:t>
      </w:r>
      <w:bookmarkStart w:id="3" w:name="_Hlk500857288"/>
      <w:r w:rsidR="00A47A38">
        <w:rPr>
          <w:sz w:val="20"/>
        </w:rPr>
        <w:t xml:space="preserve">This type of </w:t>
      </w:r>
      <w:r w:rsidR="00100266">
        <w:rPr>
          <w:sz w:val="20"/>
        </w:rPr>
        <w:t>calibration curve</w:t>
      </w:r>
      <w:r w:rsidR="00A47A38">
        <w:rPr>
          <w:sz w:val="20"/>
        </w:rPr>
        <w:t xml:space="preserve"> verification must be performed each day compliance samples are analyzed. </w:t>
      </w:r>
      <w:r w:rsidR="001C43BB">
        <w:rPr>
          <w:sz w:val="20"/>
        </w:rPr>
        <w:t xml:space="preserve">Zero the instrument with the </w:t>
      </w:r>
      <w:r w:rsidR="00C81FC5">
        <w:rPr>
          <w:sz w:val="20"/>
        </w:rPr>
        <w:t>C</w:t>
      </w:r>
      <w:r w:rsidR="001C43BB">
        <w:rPr>
          <w:sz w:val="20"/>
        </w:rPr>
        <w:t xml:space="preserve">alibration </w:t>
      </w:r>
      <w:r w:rsidR="00C81FC5">
        <w:rPr>
          <w:sz w:val="20"/>
        </w:rPr>
        <w:t>B</w:t>
      </w:r>
      <w:r w:rsidR="001C43BB">
        <w:rPr>
          <w:sz w:val="20"/>
        </w:rPr>
        <w:t xml:space="preserve">lank and </w:t>
      </w:r>
      <w:r w:rsidR="00D879AE">
        <w:rPr>
          <w:sz w:val="20"/>
        </w:rPr>
        <w:t xml:space="preserve">then analyze a </w:t>
      </w:r>
      <w:r w:rsidR="00C81FC5">
        <w:rPr>
          <w:sz w:val="20"/>
        </w:rPr>
        <w:t>R</w:t>
      </w:r>
      <w:r w:rsidR="00D879AE">
        <w:rPr>
          <w:sz w:val="20"/>
        </w:rPr>
        <w:t xml:space="preserve">eagent </w:t>
      </w:r>
      <w:r w:rsidR="00C81FC5">
        <w:rPr>
          <w:sz w:val="20"/>
        </w:rPr>
        <w:t>B</w:t>
      </w:r>
      <w:r w:rsidR="00D879AE">
        <w:rPr>
          <w:sz w:val="20"/>
        </w:rPr>
        <w:t>lank</w:t>
      </w:r>
      <w:r w:rsidR="006E6A70">
        <w:rPr>
          <w:sz w:val="20"/>
        </w:rPr>
        <w:t>, a</w:t>
      </w:r>
      <w:r w:rsidR="00E31E0D">
        <w:rPr>
          <w:sz w:val="20"/>
        </w:rPr>
        <w:t xml:space="preserve"> </w:t>
      </w:r>
      <w:r w:rsidR="00DD11AE">
        <w:rPr>
          <w:sz w:val="20"/>
        </w:rPr>
        <w:t xml:space="preserve">Method </w:t>
      </w:r>
      <w:r w:rsidR="00E31E0D">
        <w:rPr>
          <w:sz w:val="20"/>
        </w:rPr>
        <w:t>Blank</w:t>
      </w:r>
      <w:r w:rsidR="00D879AE">
        <w:rPr>
          <w:sz w:val="20"/>
        </w:rPr>
        <w:t xml:space="preserve"> and </w:t>
      </w:r>
      <w:r w:rsidR="001C43BB">
        <w:rPr>
          <w:sz w:val="20"/>
        </w:rPr>
        <w:t xml:space="preserve">a series of three standards </w:t>
      </w:r>
      <w:r w:rsidR="001C43BB">
        <w:rPr>
          <w:bCs/>
          <w:sz w:val="20"/>
        </w:rPr>
        <w:t>(do not use gel or sealed liquid standards for this purpose</w:t>
      </w:r>
      <w:bookmarkEnd w:id="3"/>
      <w:r w:rsidR="001C43BB">
        <w:rPr>
          <w:bCs/>
          <w:sz w:val="20"/>
        </w:rPr>
        <w:t>)</w:t>
      </w:r>
      <w:r w:rsidR="00EE0A6C">
        <w:rPr>
          <w:bCs/>
          <w:sz w:val="20"/>
        </w:rPr>
        <w:t xml:space="preserve">. </w:t>
      </w:r>
      <w:r w:rsidR="00107023" w:rsidRPr="00107023">
        <w:rPr>
          <w:bCs/>
          <w:sz w:val="20"/>
        </w:rPr>
        <w:t xml:space="preserve">The value of the Reagent Blank is subtracted from the value of each standard. </w:t>
      </w:r>
      <w:r w:rsidRPr="00F61E4C">
        <w:rPr>
          <w:sz w:val="20"/>
        </w:rPr>
        <w:t xml:space="preserve">The </w:t>
      </w:r>
      <w:r w:rsidR="00107023">
        <w:rPr>
          <w:sz w:val="20"/>
        </w:rPr>
        <w:t xml:space="preserve">adjusted </w:t>
      </w:r>
      <w:r w:rsidRPr="00F61E4C">
        <w:rPr>
          <w:sz w:val="20"/>
        </w:rPr>
        <w:t xml:space="preserve">values obtained must not vary by more than </w:t>
      </w:r>
      <w:r w:rsidR="00DC1079" w:rsidRPr="00C02822">
        <w:rPr>
          <w:sz w:val="20"/>
        </w:rPr>
        <w:t>±</w:t>
      </w:r>
      <w:r w:rsidRPr="00F61E4C">
        <w:rPr>
          <w:sz w:val="20"/>
        </w:rPr>
        <w:t>10% of the known value for standard concentrations greater than</w:t>
      </w:r>
      <w:r w:rsidRPr="00F61E4C">
        <w:rPr>
          <w:color w:val="FF0000"/>
          <w:sz w:val="20"/>
        </w:rPr>
        <w:t xml:space="preserve"> </w:t>
      </w:r>
      <w:r w:rsidRPr="00F61E4C">
        <w:rPr>
          <w:sz w:val="20"/>
        </w:rPr>
        <w:t>or equal</w:t>
      </w:r>
      <w:r>
        <w:rPr>
          <w:sz w:val="20"/>
        </w:rPr>
        <w:t xml:space="preserve"> to 50</w:t>
      </w:r>
      <w:r w:rsidR="0078443F">
        <w:rPr>
          <w:sz w:val="20"/>
        </w:rPr>
        <w:t xml:space="preserve"> </w:t>
      </w:r>
      <w:r w:rsidR="0036628A">
        <w:rPr>
          <w:rFonts w:cs="Arial"/>
          <w:sz w:val="20"/>
        </w:rPr>
        <w:t>µ</w:t>
      </w:r>
      <w:r>
        <w:rPr>
          <w:sz w:val="20"/>
        </w:rPr>
        <w:t xml:space="preserve">g/L and must not vary by more than </w:t>
      </w:r>
      <w:r w:rsidR="00DC1079" w:rsidRPr="00C02822">
        <w:rPr>
          <w:sz w:val="20"/>
        </w:rPr>
        <w:t>±</w:t>
      </w:r>
      <w:r>
        <w:rPr>
          <w:sz w:val="20"/>
        </w:rPr>
        <w:t>25% of the known value for standard concentrations less than 50</w:t>
      </w:r>
      <w:r w:rsidR="0078443F">
        <w:rPr>
          <w:sz w:val="20"/>
        </w:rPr>
        <w:t xml:space="preserve"> </w:t>
      </w:r>
      <w:r w:rsidR="0036628A">
        <w:rPr>
          <w:rFonts w:cs="Arial"/>
          <w:sz w:val="20"/>
        </w:rPr>
        <w:t>µ</w:t>
      </w:r>
      <w:r>
        <w:rPr>
          <w:sz w:val="20"/>
        </w:rPr>
        <w:t xml:space="preserve">g/L. </w:t>
      </w:r>
      <w:r w:rsidR="0007650A" w:rsidRPr="007F7C8B">
        <w:rPr>
          <w:rFonts w:cs="Arial"/>
          <w:sz w:val="20"/>
          <w:szCs w:val="16"/>
        </w:rPr>
        <w:t xml:space="preserve">The concentration of the </w:t>
      </w:r>
      <w:r w:rsidR="00DD11AE">
        <w:rPr>
          <w:rFonts w:cs="Arial"/>
          <w:sz w:val="20"/>
          <w:szCs w:val="16"/>
        </w:rPr>
        <w:t>Method</w:t>
      </w:r>
      <w:r w:rsidR="0007650A" w:rsidRPr="007F7C8B">
        <w:rPr>
          <w:rFonts w:cs="Arial"/>
          <w:sz w:val="20"/>
          <w:szCs w:val="16"/>
        </w:rPr>
        <w:t xml:space="preserve"> </w:t>
      </w:r>
      <w:r w:rsidR="0007650A">
        <w:rPr>
          <w:rFonts w:cs="Arial"/>
          <w:sz w:val="20"/>
          <w:szCs w:val="16"/>
        </w:rPr>
        <w:t>B</w:t>
      </w:r>
      <w:r w:rsidR="0007650A" w:rsidRPr="007F7C8B">
        <w:rPr>
          <w:rFonts w:cs="Arial"/>
          <w:sz w:val="20"/>
          <w:szCs w:val="16"/>
        </w:rPr>
        <w:t xml:space="preserve">lank </w:t>
      </w:r>
      <w:r w:rsidR="0007650A">
        <w:rPr>
          <w:rFonts w:cs="Arial"/>
          <w:sz w:val="20"/>
          <w:szCs w:val="16"/>
        </w:rPr>
        <w:t xml:space="preserve">(with the Reagent Blank value subtracted) </w:t>
      </w:r>
      <w:r w:rsidR="0007650A" w:rsidRPr="007F7C8B">
        <w:rPr>
          <w:rFonts w:cs="Arial"/>
          <w:sz w:val="20"/>
          <w:szCs w:val="16"/>
        </w:rPr>
        <w:t>must be ≤½ the concentration of the lowest calibration curve verification standard.</w:t>
      </w:r>
    </w:p>
    <w:p w14:paraId="60E4A369" w14:textId="41E926F5" w:rsidR="00C30329" w:rsidRDefault="0068401D" w:rsidP="007F4596">
      <w:pPr>
        <w:widowControl w:val="0"/>
        <w:numPr>
          <w:ilvl w:val="0"/>
          <w:numId w:val="4"/>
        </w:numPr>
        <w:tabs>
          <w:tab w:val="clear" w:pos="360"/>
        </w:tabs>
        <w:suppressAutoHyphens/>
        <w:spacing w:before="100" w:after="100"/>
        <w:ind w:left="1080"/>
        <w:contextualSpacing/>
        <w:jc w:val="both"/>
        <w:rPr>
          <w:sz w:val="20"/>
        </w:rPr>
      </w:pPr>
      <w:r>
        <w:rPr>
          <w:sz w:val="20"/>
        </w:rPr>
        <w:t>A post-analysis calibration verification must be performed at the end of the run any time the meter is transported by vehicle to another location after calibration</w:t>
      </w:r>
      <w:r w:rsidR="000B4E5B">
        <w:rPr>
          <w:sz w:val="20"/>
        </w:rPr>
        <w:t xml:space="preserve"> verification</w:t>
      </w:r>
      <w:r w:rsidRPr="00DC1E02">
        <w:rPr>
          <w:sz w:val="20"/>
        </w:rPr>
        <w:t>.</w:t>
      </w:r>
      <w:r w:rsidR="004A3CB5" w:rsidRPr="00C30329">
        <w:rPr>
          <w:sz w:val="20"/>
        </w:rPr>
        <w:t xml:space="preserve"> It is recommended that a mid-day calibration verification be performed when samples are analyzed over an extended </w:t>
      </w:r>
      <w:proofErr w:type="gramStart"/>
      <w:r w:rsidR="004A3CB5" w:rsidRPr="00C30329">
        <w:rPr>
          <w:sz w:val="20"/>
        </w:rPr>
        <w:t>period of time</w:t>
      </w:r>
      <w:proofErr w:type="gramEnd"/>
      <w:r w:rsidR="004A3CB5" w:rsidRPr="00C30329">
        <w:rPr>
          <w:sz w:val="20"/>
        </w:rPr>
        <w:t xml:space="preserve">. </w:t>
      </w:r>
      <w:r w:rsidR="00C30329" w:rsidRPr="00F61A31">
        <w:rPr>
          <w:sz w:val="20"/>
        </w:rPr>
        <w:t xml:space="preserve">The value obtained </w:t>
      </w:r>
      <w:r w:rsidR="00C30329">
        <w:rPr>
          <w:sz w:val="20"/>
        </w:rPr>
        <w:t>for</w:t>
      </w:r>
      <w:r w:rsidR="00C30329" w:rsidRPr="00F61A31">
        <w:rPr>
          <w:sz w:val="20"/>
        </w:rPr>
        <w:t xml:space="preserve"> the </w:t>
      </w:r>
      <w:r w:rsidR="00C30329">
        <w:rPr>
          <w:sz w:val="20"/>
        </w:rPr>
        <w:t>Post-analysis C</w:t>
      </w:r>
      <w:r w:rsidR="00C30329" w:rsidRPr="00F61A31">
        <w:rPr>
          <w:sz w:val="20"/>
        </w:rPr>
        <w:t xml:space="preserve">alibration </w:t>
      </w:r>
      <w:r w:rsidR="00C30329">
        <w:rPr>
          <w:sz w:val="20"/>
        </w:rPr>
        <w:t>Verification S</w:t>
      </w:r>
      <w:r w:rsidR="00C30329" w:rsidRPr="00F61A31">
        <w:rPr>
          <w:sz w:val="20"/>
        </w:rPr>
        <w:t xml:space="preserve">tandard </w:t>
      </w:r>
      <w:r w:rsidR="00D4690F" w:rsidRPr="00D4690F">
        <w:rPr>
          <w:sz w:val="20"/>
        </w:rPr>
        <w:t>(with the Reagent Blank value subtracted</w:t>
      </w:r>
      <w:r w:rsidR="00972D89">
        <w:rPr>
          <w:sz w:val="20"/>
        </w:rPr>
        <w:t xml:space="preserve"> if using </w:t>
      </w:r>
      <w:r w:rsidR="008302BE">
        <w:rPr>
          <w:sz w:val="20"/>
        </w:rPr>
        <w:t>a laboratory-prepared standard</w:t>
      </w:r>
      <w:r w:rsidR="00D4690F" w:rsidRPr="00D4690F">
        <w:rPr>
          <w:sz w:val="20"/>
        </w:rPr>
        <w:t xml:space="preserve">) </w:t>
      </w:r>
      <w:r w:rsidR="00C30329" w:rsidRPr="00F61A31">
        <w:rPr>
          <w:sz w:val="20"/>
        </w:rPr>
        <w:t xml:space="preserve">must read within </w:t>
      </w:r>
      <w:r w:rsidR="00C02822" w:rsidRPr="00C02822">
        <w:rPr>
          <w:sz w:val="20"/>
        </w:rPr>
        <w:t>±</w:t>
      </w:r>
      <w:r w:rsidR="00C30329" w:rsidRPr="00F61A31">
        <w:rPr>
          <w:sz w:val="20"/>
        </w:rPr>
        <w:t xml:space="preserve">10% of the true value of the </w:t>
      </w:r>
      <w:r w:rsidR="00C30329">
        <w:rPr>
          <w:sz w:val="20"/>
        </w:rPr>
        <w:t>Post-analysis C</w:t>
      </w:r>
      <w:r w:rsidR="00C30329" w:rsidRPr="00F61A31">
        <w:rPr>
          <w:sz w:val="20"/>
        </w:rPr>
        <w:t xml:space="preserve">alibration </w:t>
      </w:r>
      <w:r w:rsidR="00C30329">
        <w:rPr>
          <w:sz w:val="20"/>
        </w:rPr>
        <w:t>Verification S</w:t>
      </w:r>
      <w:r w:rsidR="00C30329" w:rsidRPr="00F61A31">
        <w:rPr>
          <w:sz w:val="20"/>
        </w:rPr>
        <w:t>tandard</w:t>
      </w:r>
      <w:r w:rsidR="00C30329">
        <w:rPr>
          <w:sz w:val="20"/>
        </w:rPr>
        <w:t xml:space="preserve"> for </w:t>
      </w:r>
      <w:r w:rsidR="00C30329" w:rsidRPr="00A70061">
        <w:rPr>
          <w:sz w:val="20"/>
        </w:rPr>
        <w:t xml:space="preserve">standards </w:t>
      </w:r>
      <w:r w:rsidR="00C30329">
        <w:rPr>
          <w:rFonts w:cs="Arial"/>
          <w:sz w:val="20"/>
        </w:rPr>
        <w:t>≥</w:t>
      </w:r>
      <w:r w:rsidR="00C30329" w:rsidRPr="00A70061">
        <w:rPr>
          <w:sz w:val="20"/>
        </w:rPr>
        <w:t>50 µg/L</w:t>
      </w:r>
      <w:r w:rsidR="00C30329">
        <w:rPr>
          <w:sz w:val="20"/>
        </w:rPr>
        <w:t xml:space="preserve"> and within </w:t>
      </w:r>
      <w:r w:rsidR="00C02822" w:rsidRPr="00C02822">
        <w:rPr>
          <w:sz w:val="20"/>
        </w:rPr>
        <w:t>±</w:t>
      </w:r>
      <w:r w:rsidR="00C30329">
        <w:rPr>
          <w:sz w:val="20"/>
        </w:rPr>
        <w:t>25% of its true value for</w:t>
      </w:r>
      <w:r w:rsidR="00C30329" w:rsidRPr="005A4F3B">
        <w:t xml:space="preserve"> </w:t>
      </w:r>
      <w:r w:rsidR="00C30329" w:rsidRPr="005A4F3B">
        <w:rPr>
          <w:sz w:val="20"/>
        </w:rPr>
        <w:t xml:space="preserve">standards </w:t>
      </w:r>
      <w:r w:rsidR="00C30329">
        <w:rPr>
          <w:sz w:val="20"/>
        </w:rPr>
        <w:t>&lt;</w:t>
      </w:r>
      <w:r w:rsidR="00C30329" w:rsidRPr="005A4F3B">
        <w:rPr>
          <w:sz w:val="20"/>
        </w:rPr>
        <w:t>50 µg/L</w:t>
      </w:r>
      <w:r w:rsidR="00C30329" w:rsidRPr="00F61A31">
        <w:rPr>
          <w:sz w:val="20"/>
        </w:rPr>
        <w:t xml:space="preserve">. If the obtained value is outside of the </w:t>
      </w:r>
      <w:r w:rsidR="00C30329">
        <w:rPr>
          <w:rFonts w:cs="Arial"/>
          <w:sz w:val="20"/>
        </w:rPr>
        <w:t>acceptance limits</w:t>
      </w:r>
      <w:r w:rsidR="00C30329" w:rsidRPr="00F61A31">
        <w:rPr>
          <w:sz w:val="20"/>
        </w:rPr>
        <w:t>, corrective action must be taken.</w:t>
      </w:r>
    </w:p>
    <w:p w14:paraId="3E5DD573" w14:textId="77777777" w:rsidR="000022AB" w:rsidRPr="00C30329" w:rsidRDefault="000022AB" w:rsidP="00D92472">
      <w:pPr>
        <w:widowControl w:val="0"/>
        <w:tabs>
          <w:tab w:val="left" w:pos="720"/>
        </w:tabs>
        <w:suppressAutoHyphens/>
        <w:spacing w:before="100" w:after="100"/>
        <w:ind w:left="720"/>
        <w:contextualSpacing/>
        <w:jc w:val="both"/>
        <w:rPr>
          <w:bCs/>
          <w:spacing w:val="-3"/>
          <w:sz w:val="20"/>
        </w:rPr>
      </w:pPr>
    </w:p>
    <w:p w14:paraId="30D2829B" w14:textId="77777777" w:rsidR="00DE53E6" w:rsidRPr="00DE53E6" w:rsidRDefault="000022AB" w:rsidP="00D92472">
      <w:pPr>
        <w:tabs>
          <w:tab w:val="left" w:pos="-720"/>
          <w:tab w:val="left" w:pos="0"/>
        </w:tabs>
        <w:suppressAutoHyphens/>
        <w:ind w:left="720"/>
        <w:jc w:val="both"/>
        <w:rPr>
          <w:bCs/>
          <w:spacing w:val="-3"/>
          <w:sz w:val="20"/>
        </w:rPr>
      </w:pPr>
      <w:r w:rsidRPr="00A73120">
        <w:rPr>
          <w:b/>
          <w:spacing w:val="-3"/>
          <w:sz w:val="20"/>
          <w:u w:val="single"/>
        </w:rPr>
        <w:t>Option 3</w:t>
      </w:r>
      <w:r>
        <w:rPr>
          <w:b/>
          <w:spacing w:val="-3"/>
          <w:sz w:val="20"/>
        </w:rPr>
        <w:t xml:space="preserve"> – Annual Laboratory-generated Calibration Curve: </w:t>
      </w:r>
      <w:r w:rsidR="00AE1DF6">
        <w:rPr>
          <w:sz w:val="20"/>
        </w:rPr>
        <w:t xml:space="preserve">This type of </w:t>
      </w:r>
      <w:r w:rsidR="00100266">
        <w:rPr>
          <w:sz w:val="20"/>
        </w:rPr>
        <w:t>calibration curve</w:t>
      </w:r>
      <w:r w:rsidR="00AE1DF6">
        <w:rPr>
          <w:sz w:val="20"/>
        </w:rPr>
        <w:t xml:space="preserve"> must be </w:t>
      </w:r>
      <w:r w:rsidR="004621A3">
        <w:rPr>
          <w:sz w:val="20"/>
        </w:rPr>
        <w:t>generated</w:t>
      </w:r>
      <w:r w:rsidR="00AE1DF6">
        <w:rPr>
          <w:sz w:val="20"/>
        </w:rPr>
        <w:t xml:space="preserve"> </w:t>
      </w:r>
      <w:r w:rsidR="00AE1DF6" w:rsidRPr="00D253A3">
        <w:rPr>
          <w:b/>
          <w:sz w:val="20"/>
          <w:u w:val="single"/>
        </w:rPr>
        <w:t>initially,</w:t>
      </w:r>
      <w:r w:rsidR="00AE1DF6" w:rsidRPr="00D253A3">
        <w:rPr>
          <w:sz w:val="20"/>
          <w:u w:val="single"/>
        </w:rPr>
        <w:t xml:space="preserve"> </w:t>
      </w:r>
      <w:r w:rsidR="00AE1DF6" w:rsidRPr="00E52372">
        <w:rPr>
          <w:b/>
          <w:sz w:val="20"/>
          <w:u w:val="single"/>
        </w:rPr>
        <w:t>at least</w:t>
      </w:r>
      <w:r w:rsidR="00AE1DF6" w:rsidRPr="00E52372">
        <w:rPr>
          <w:sz w:val="20"/>
          <w:u w:val="single"/>
        </w:rPr>
        <w:t xml:space="preserve"> </w:t>
      </w:r>
      <w:r w:rsidR="00AE1DF6" w:rsidRPr="00E52372">
        <w:rPr>
          <w:b/>
          <w:sz w:val="20"/>
          <w:u w:val="single"/>
        </w:rPr>
        <w:t>every 12 months</w:t>
      </w:r>
      <w:r w:rsidR="00AE1DF6" w:rsidRPr="00E52372">
        <w:rPr>
          <w:u w:val="single"/>
        </w:rPr>
        <w:t xml:space="preserve"> </w:t>
      </w:r>
      <w:r w:rsidR="00AE1DF6" w:rsidRPr="00E52372">
        <w:rPr>
          <w:b/>
          <w:sz w:val="20"/>
          <w:u w:val="single"/>
        </w:rPr>
        <w:t>and</w:t>
      </w:r>
      <w:r w:rsidR="00AE1DF6" w:rsidRPr="007A43C9">
        <w:rPr>
          <w:b/>
          <w:sz w:val="20"/>
          <w:u w:val="single"/>
        </w:rPr>
        <w:t xml:space="preserve"> any time the instrument optics are serviced</w:t>
      </w:r>
      <w:r w:rsidR="00AE1DF6">
        <w:rPr>
          <w:b/>
          <w:sz w:val="20"/>
          <w:u w:val="single"/>
        </w:rPr>
        <w:t>.</w:t>
      </w:r>
      <w:r>
        <w:rPr>
          <w:sz w:val="20"/>
        </w:rPr>
        <w:t xml:space="preserve"> </w:t>
      </w:r>
      <w:r w:rsidR="00EE0A6C">
        <w:rPr>
          <w:sz w:val="20"/>
        </w:rPr>
        <w:t xml:space="preserve">Zero the instrument with the </w:t>
      </w:r>
      <w:r w:rsidR="00C81FC5">
        <w:rPr>
          <w:sz w:val="20"/>
        </w:rPr>
        <w:t>C</w:t>
      </w:r>
      <w:r w:rsidR="00EE0A6C">
        <w:rPr>
          <w:sz w:val="20"/>
        </w:rPr>
        <w:t xml:space="preserve">alibration </w:t>
      </w:r>
      <w:r w:rsidR="00C81FC5">
        <w:rPr>
          <w:sz w:val="20"/>
        </w:rPr>
        <w:t>B</w:t>
      </w:r>
      <w:r w:rsidR="00EE0A6C">
        <w:rPr>
          <w:sz w:val="20"/>
        </w:rPr>
        <w:t xml:space="preserve">lank and then analyze a </w:t>
      </w:r>
      <w:r w:rsidR="00C81FC5">
        <w:rPr>
          <w:sz w:val="20"/>
        </w:rPr>
        <w:t>R</w:t>
      </w:r>
      <w:r w:rsidR="00EE0A6C">
        <w:rPr>
          <w:sz w:val="20"/>
        </w:rPr>
        <w:t xml:space="preserve">eagent </w:t>
      </w:r>
      <w:r w:rsidR="00C81FC5">
        <w:rPr>
          <w:sz w:val="20"/>
        </w:rPr>
        <w:t>B</w:t>
      </w:r>
      <w:r w:rsidR="00EE0A6C">
        <w:rPr>
          <w:sz w:val="20"/>
        </w:rPr>
        <w:t>lank</w:t>
      </w:r>
      <w:r w:rsidR="002F2CB0">
        <w:rPr>
          <w:sz w:val="20"/>
        </w:rPr>
        <w:t xml:space="preserve">, a </w:t>
      </w:r>
      <w:r w:rsidR="00DD11AE">
        <w:rPr>
          <w:sz w:val="20"/>
        </w:rPr>
        <w:t>Method</w:t>
      </w:r>
      <w:r w:rsidR="002F2CB0">
        <w:rPr>
          <w:sz w:val="20"/>
        </w:rPr>
        <w:t xml:space="preserve"> Blank</w:t>
      </w:r>
      <w:r w:rsidR="00EE0A6C">
        <w:rPr>
          <w:sz w:val="20"/>
        </w:rPr>
        <w:t xml:space="preserve"> and a series of five standards </w:t>
      </w:r>
      <w:r w:rsidR="00EE0A6C">
        <w:rPr>
          <w:bCs/>
          <w:sz w:val="20"/>
        </w:rPr>
        <w:t>(do not use gel or sealed liquid standards for this purpose)</w:t>
      </w:r>
      <w:r w:rsidR="00BC0CB9">
        <w:rPr>
          <w:bCs/>
          <w:sz w:val="20"/>
        </w:rPr>
        <w:t>.</w:t>
      </w:r>
      <w:r>
        <w:rPr>
          <w:bCs/>
          <w:spacing w:val="-3"/>
          <w:sz w:val="20"/>
        </w:rPr>
        <w:t xml:space="preserve"> </w:t>
      </w:r>
      <w:r w:rsidR="008D7E77" w:rsidRPr="008D7E77">
        <w:rPr>
          <w:bCs/>
          <w:spacing w:val="-3"/>
          <w:sz w:val="20"/>
        </w:rPr>
        <w:t xml:space="preserve">The </w:t>
      </w:r>
      <w:r w:rsidR="00D804F3">
        <w:rPr>
          <w:bCs/>
          <w:spacing w:val="-3"/>
          <w:sz w:val="20"/>
        </w:rPr>
        <w:t xml:space="preserve">absorbance </w:t>
      </w:r>
      <w:r w:rsidR="008D7E77" w:rsidRPr="008D7E77">
        <w:rPr>
          <w:bCs/>
          <w:spacing w:val="-3"/>
          <w:sz w:val="20"/>
        </w:rPr>
        <w:t xml:space="preserve">value of the Reagent Blank is subtracted from the </w:t>
      </w:r>
      <w:r w:rsidR="003E4BE2">
        <w:rPr>
          <w:bCs/>
          <w:spacing w:val="-3"/>
          <w:sz w:val="20"/>
        </w:rPr>
        <w:t xml:space="preserve">absorbance </w:t>
      </w:r>
      <w:r w:rsidR="008D7E77" w:rsidRPr="008D7E77">
        <w:rPr>
          <w:bCs/>
          <w:spacing w:val="-3"/>
          <w:sz w:val="20"/>
        </w:rPr>
        <w:t xml:space="preserve">value of each standard. </w:t>
      </w:r>
      <w:r>
        <w:rPr>
          <w:bCs/>
          <w:spacing w:val="-3"/>
          <w:sz w:val="20"/>
        </w:rPr>
        <w:t xml:space="preserve">The </w:t>
      </w:r>
      <w:r w:rsidR="003E4BE2">
        <w:rPr>
          <w:bCs/>
          <w:spacing w:val="-3"/>
          <w:sz w:val="20"/>
        </w:rPr>
        <w:t>adjusted absorbance</w:t>
      </w:r>
      <w:r>
        <w:rPr>
          <w:bCs/>
          <w:spacing w:val="-3"/>
          <w:sz w:val="20"/>
        </w:rPr>
        <w:t xml:space="preserve"> values are programmed into the instrument, computer spreadsheet, scientific calculator, or plotted manually. </w:t>
      </w:r>
      <w:r w:rsidR="008E6B05">
        <w:rPr>
          <w:sz w:val="20"/>
        </w:rPr>
        <w:t xml:space="preserve">The correlation coefficient of the </w:t>
      </w:r>
      <w:r w:rsidR="00100266">
        <w:rPr>
          <w:sz w:val="20"/>
        </w:rPr>
        <w:t>calibration curve</w:t>
      </w:r>
      <w:r w:rsidR="008E6B05">
        <w:rPr>
          <w:sz w:val="20"/>
        </w:rPr>
        <w:t xml:space="preserve"> must be </w:t>
      </w:r>
      <w:r w:rsidR="008E6B05" w:rsidRPr="0078443F">
        <w:rPr>
          <w:rFonts w:cs="Arial"/>
          <w:sz w:val="20"/>
        </w:rPr>
        <w:t>≥</w:t>
      </w:r>
      <w:r w:rsidR="008E6B05">
        <w:rPr>
          <w:sz w:val="20"/>
        </w:rPr>
        <w:t xml:space="preserve">0.995. </w:t>
      </w:r>
      <w:r w:rsidR="002C0FF7" w:rsidRPr="002C0FF7">
        <w:rPr>
          <w:sz w:val="20"/>
        </w:rPr>
        <w:t>Back calculate the concentration</w:t>
      </w:r>
      <w:r w:rsidR="002C0FF7">
        <w:rPr>
          <w:sz w:val="20"/>
        </w:rPr>
        <w:t xml:space="preserve"> </w:t>
      </w:r>
      <w:r w:rsidR="002C0FF7" w:rsidRPr="002C0FF7">
        <w:rPr>
          <w:sz w:val="20"/>
        </w:rPr>
        <w:t xml:space="preserve">of each calibration point. </w:t>
      </w:r>
      <w:bookmarkStart w:id="4" w:name="_Hlk536165049"/>
      <w:r w:rsidR="00060197">
        <w:rPr>
          <w:sz w:val="20"/>
        </w:rPr>
        <w:t xml:space="preserve">For standards </w:t>
      </w:r>
      <w:r w:rsidR="001D1437">
        <w:rPr>
          <w:rFonts w:cs="Arial"/>
          <w:sz w:val="20"/>
        </w:rPr>
        <w:t>&lt;</w:t>
      </w:r>
      <w:r w:rsidR="00060197">
        <w:rPr>
          <w:sz w:val="20"/>
        </w:rPr>
        <w:t xml:space="preserve">50 </w:t>
      </w:r>
      <w:r w:rsidR="00060197">
        <w:rPr>
          <w:rFonts w:cs="Arial"/>
          <w:sz w:val="20"/>
        </w:rPr>
        <w:t>µ</w:t>
      </w:r>
      <w:r w:rsidR="00060197">
        <w:rPr>
          <w:sz w:val="20"/>
        </w:rPr>
        <w:t>g/L, t</w:t>
      </w:r>
      <w:r w:rsidR="002C0FF7" w:rsidRPr="002C0FF7">
        <w:rPr>
          <w:sz w:val="20"/>
        </w:rPr>
        <w:t xml:space="preserve">he back-calculated </w:t>
      </w:r>
      <w:r w:rsidR="00060197">
        <w:rPr>
          <w:sz w:val="20"/>
        </w:rPr>
        <w:t xml:space="preserve">value </w:t>
      </w:r>
      <w:r w:rsidR="002C0FF7" w:rsidRPr="002C0FF7">
        <w:rPr>
          <w:sz w:val="20"/>
        </w:rPr>
        <w:t xml:space="preserve">and </w:t>
      </w:r>
      <w:r w:rsidR="00060197">
        <w:rPr>
          <w:sz w:val="20"/>
        </w:rPr>
        <w:t xml:space="preserve">standard </w:t>
      </w:r>
      <w:r w:rsidR="002C0FF7" w:rsidRPr="002C0FF7">
        <w:rPr>
          <w:sz w:val="20"/>
        </w:rPr>
        <w:t>true</w:t>
      </w:r>
      <w:r w:rsidR="00060197">
        <w:rPr>
          <w:sz w:val="20"/>
        </w:rPr>
        <w:t xml:space="preserve"> value must </w:t>
      </w:r>
      <w:r w:rsidR="002C0FF7" w:rsidRPr="002C0FF7">
        <w:rPr>
          <w:sz w:val="20"/>
        </w:rPr>
        <w:t>agree within ±</w:t>
      </w:r>
      <w:r w:rsidR="00060197">
        <w:rPr>
          <w:sz w:val="20"/>
        </w:rPr>
        <w:t>25</w:t>
      </w:r>
      <w:r w:rsidR="002C0FF7" w:rsidRPr="002C0FF7">
        <w:rPr>
          <w:sz w:val="20"/>
        </w:rPr>
        <w:t>%</w:t>
      </w:r>
      <w:r w:rsidR="00060197">
        <w:rPr>
          <w:sz w:val="20"/>
        </w:rPr>
        <w:t>.</w:t>
      </w:r>
      <w:bookmarkEnd w:id="4"/>
      <w:r w:rsidR="00060197">
        <w:rPr>
          <w:sz w:val="20"/>
        </w:rPr>
        <w:t xml:space="preserve">  </w:t>
      </w:r>
      <w:r w:rsidR="00060197" w:rsidRPr="00060197">
        <w:rPr>
          <w:sz w:val="20"/>
        </w:rPr>
        <w:t xml:space="preserve">For standards </w:t>
      </w:r>
      <w:r w:rsidR="007F4CB9">
        <w:rPr>
          <w:rFonts w:cs="Arial"/>
          <w:sz w:val="20"/>
        </w:rPr>
        <w:t>≥</w:t>
      </w:r>
      <w:r w:rsidR="00060197" w:rsidRPr="00060197">
        <w:rPr>
          <w:sz w:val="20"/>
        </w:rPr>
        <w:t>50 µg/L, the back-calculated value and standard true value must agree within ±</w:t>
      </w:r>
      <w:r w:rsidR="00060197">
        <w:rPr>
          <w:sz w:val="20"/>
        </w:rPr>
        <w:t>10</w:t>
      </w:r>
      <w:r w:rsidR="00060197" w:rsidRPr="00060197">
        <w:rPr>
          <w:sz w:val="20"/>
        </w:rPr>
        <w:t>%.</w:t>
      </w:r>
      <w:r w:rsidR="00060197">
        <w:rPr>
          <w:sz w:val="20"/>
        </w:rPr>
        <w:t xml:space="preserve"> </w:t>
      </w:r>
      <w:r w:rsidR="002C0FF7" w:rsidRPr="002C0FF7">
        <w:rPr>
          <w:sz w:val="20"/>
        </w:rPr>
        <w:t xml:space="preserve"> </w:t>
      </w:r>
      <w:r w:rsidR="008E6B05">
        <w:rPr>
          <w:sz w:val="20"/>
        </w:rPr>
        <w:t xml:space="preserve">The calibration curve must then be verified by analyzing </w:t>
      </w:r>
      <w:r w:rsidR="00D549A8">
        <w:rPr>
          <w:sz w:val="20"/>
        </w:rPr>
        <w:t xml:space="preserve">a </w:t>
      </w:r>
      <w:r w:rsidR="00F412D3">
        <w:rPr>
          <w:sz w:val="20"/>
        </w:rPr>
        <w:t>S</w:t>
      </w:r>
      <w:r w:rsidR="001D1DC9">
        <w:rPr>
          <w:sz w:val="20"/>
        </w:rPr>
        <w:t xml:space="preserve">econd-source </w:t>
      </w:r>
      <w:r w:rsidR="00F412D3">
        <w:rPr>
          <w:sz w:val="20"/>
        </w:rPr>
        <w:t>S</w:t>
      </w:r>
      <w:r w:rsidR="001D1DC9">
        <w:rPr>
          <w:sz w:val="20"/>
        </w:rPr>
        <w:t>tandard</w:t>
      </w:r>
      <w:r w:rsidR="00792829">
        <w:rPr>
          <w:sz w:val="20"/>
        </w:rPr>
        <w:t xml:space="preserve"> (gel-type standards may not be used)</w:t>
      </w:r>
      <w:r w:rsidR="001D1DC9">
        <w:rPr>
          <w:sz w:val="20"/>
        </w:rPr>
        <w:t xml:space="preserve">. </w:t>
      </w:r>
      <w:r w:rsidR="00962D5B">
        <w:rPr>
          <w:sz w:val="20"/>
        </w:rPr>
        <w:t xml:space="preserve">The </w:t>
      </w:r>
      <w:r w:rsidR="00F412D3">
        <w:rPr>
          <w:sz w:val="20"/>
        </w:rPr>
        <w:t>S</w:t>
      </w:r>
      <w:r w:rsidR="00962D5B">
        <w:rPr>
          <w:sz w:val="20"/>
        </w:rPr>
        <w:t>econd-source</w:t>
      </w:r>
      <w:r w:rsidR="008E6B05">
        <w:rPr>
          <w:sz w:val="20"/>
        </w:rPr>
        <w:t xml:space="preserve"> </w:t>
      </w:r>
      <w:r w:rsidR="00F412D3">
        <w:rPr>
          <w:sz w:val="20"/>
        </w:rPr>
        <w:t>S</w:t>
      </w:r>
      <w:r w:rsidR="008E6B05">
        <w:rPr>
          <w:sz w:val="20"/>
        </w:rPr>
        <w:t>tandard must read with</w:t>
      </w:r>
      <w:r w:rsidR="006640AE">
        <w:rPr>
          <w:sz w:val="20"/>
        </w:rPr>
        <w:t>in</w:t>
      </w:r>
      <w:r w:rsidR="008E6B05">
        <w:rPr>
          <w:sz w:val="20"/>
        </w:rPr>
        <w:t xml:space="preserve"> </w:t>
      </w:r>
      <w:r w:rsidR="008E6B05">
        <w:rPr>
          <w:rFonts w:cs="Arial"/>
          <w:sz w:val="20"/>
        </w:rPr>
        <w:t>±</w:t>
      </w:r>
      <w:r w:rsidR="008E6B05">
        <w:rPr>
          <w:sz w:val="20"/>
        </w:rPr>
        <w:t>10% of its true value</w:t>
      </w:r>
      <w:r w:rsidR="00A70061">
        <w:rPr>
          <w:sz w:val="20"/>
        </w:rPr>
        <w:t xml:space="preserve"> for </w:t>
      </w:r>
      <w:r w:rsidR="00A70061" w:rsidRPr="00A70061">
        <w:rPr>
          <w:sz w:val="20"/>
        </w:rPr>
        <w:t xml:space="preserve">standards </w:t>
      </w:r>
      <w:r w:rsidR="001D1437">
        <w:rPr>
          <w:rFonts w:cs="Arial"/>
          <w:sz w:val="20"/>
        </w:rPr>
        <w:t>≥</w:t>
      </w:r>
      <w:r w:rsidR="00A70061" w:rsidRPr="00A70061">
        <w:rPr>
          <w:sz w:val="20"/>
        </w:rPr>
        <w:t>50 µg/L</w:t>
      </w:r>
      <w:r w:rsidR="00A70061">
        <w:rPr>
          <w:sz w:val="20"/>
        </w:rPr>
        <w:t xml:space="preserve"> and with</w:t>
      </w:r>
      <w:r w:rsidR="00CE53FE">
        <w:rPr>
          <w:sz w:val="20"/>
        </w:rPr>
        <w:t>in</w:t>
      </w:r>
      <w:r w:rsidR="00A70061">
        <w:rPr>
          <w:sz w:val="20"/>
        </w:rPr>
        <w:t xml:space="preserve"> </w:t>
      </w:r>
      <w:r w:rsidR="00104FAF" w:rsidRPr="00104FAF">
        <w:rPr>
          <w:sz w:val="20"/>
        </w:rPr>
        <w:t>±</w:t>
      </w:r>
      <w:r w:rsidR="00A70061">
        <w:rPr>
          <w:sz w:val="20"/>
        </w:rPr>
        <w:t xml:space="preserve">25% </w:t>
      </w:r>
      <w:r w:rsidR="005A4F3B">
        <w:rPr>
          <w:sz w:val="20"/>
        </w:rPr>
        <w:t>of its true value for</w:t>
      </w:r>
      <w:r w:rsidR="005A4F3B" w:rsidRPr="005A4F3B">
        <w:t xml:space="preserve"> </w:t>
      </w:r>
      <w:r w:rsidR="005A4F3B" w:rsidRPr="005A4F3B">
        <w:rPr>
          <w:sz w:val="20"/>
        </w:rPr>
        <w:t xml:space="preserve">standards </w:t>
      </w:r>
      <w:r w:rsidR="001D1437">
        <w:rPr>
          <w:sz w:val="20"/>
        </w:rPr>
        <w:t>&lt;</w:t>
      </w:r>
      <w:r w:rsidR="005A4F3B" w:rsidRPr="005A4F3B">
        <w:rPr>
          <w:sz w:val="20"/>
        </w:rPr>
        <w:t>50 µg/L</w:t>
      </w:r>
      <w:r w:rsidR="008E6B05">
        <w:rPr>
          <w:sz w:val="20"/>
        </w:rPr>
        <w:t xml:space="preserve">. </w:t>
      </w:r>
      <w:r>
        <w:rPr>
          <w:bCs/>
          <w:spacing w:val="-3"/>
          <w:sz w:val="20"/>
        </w:rPr>
        <w:t xml:space="preserve">Sample results are obtained </w:t>
      </w:r>
      <w:r w:rsidR="002434F0">
        <w:rPr>
          <w:bCs/>
          <w:spacing w:val="-3"/>
          <w:sz w:val="20"/>
        </w:rPr>
        <w:t>from</w:t>
      </w:r>
      <w:r>
        <w:rPr>
          <w:bCs/>
          <w:spacing w:val="-3"/>
          <w:sz w:val="20"/>
        </w:rPr>
        <w:t xml:space="preserve"> the linear regression </w:t>
      </w:r>
      <w:r w:rsidR="002434F0">
        <w:rPr>
          <w:bCs/>
          <w:spacing w:val="-3"/>
          <w:sz w:val="20"/>
        </w:rPr>
        <w:t xml:space="preserve">equation </w:t>
      </w:r>
      <w:r>
        <w:rPr>
          <w:bCs/>
          <w:spacing w:val="-3"/>
          <w:sz w:val="20"/>
        </w:rPr>
        <w:t xml:space="preserve">of </w:t>
      </w:r>
      <w:r w:rsidR="002434F0">
        <w:rPr>
          <w:bCs/>
          <w:spacing w:val="-3"/>
          <w:sz w:val="20"/>
        </w:rPr>
        <w:t>the calibration curve</w:t>
      </w:r>
      <w:r>
        <w:rPr>
          <w:bCs/>
          <w:spacing w:val="-3"/>
          <w:sz w:val="20"/>
        </w:rPr>
        <w:t xml:space="preserve">. </w:t>
      </w:r>
    </w:p>
    <w:p w14:paraId="16E94862" w14:textId="77777777" w:rsidR="00054274" w:rsidRPr="00054274" w:rsidRDefault="00054274" w:rsidP="00D92472">
      <w:pPr>
        <w:tabs>
          <w:tab w:val="left" w:pos="-720"/>
          <w:tab w:val="left" w:pos="0"/>
        </w:tabs>
        <w:suppressAutoHyphens/>
        <w:ind w:left="720"/>
        <w:jc w:val="both"/>
        <w:rPr>
          <w:bCs/>
          <w:spacing w:val="-3"/>
          <w:sz w:val="20"/>
        </w:rPr>
      </w:pPr>
    </w:p>
    <w:p w14:paraId="0E8A8370" w14:textId="77777777" w:rsidR="005F16F3" w:rsidRPr="00F33A3C" w:rsidRDefault="005F16F3" w:rsidP="00D92472">
      <w:pPr>
        <w:tabs>
          <w:tab w:val="left" w:pos="-720"/>
          <w:tab w:val="left" w:pos="0"/>
        </w:tabs>
        <w:suppressAutoHyphens/>
        <w:ind w:left="720"/>
        <w:contextualSpacing/>
        <w:jc w:val="both"/>
        <w:rPr>
          <w:spacing w:val="-3"/>
          <w:sz w:val="20"/>
        </w:rPr>
      </w:pPr>
      <w:r>
        <w:rPr>
          <w:spacing w:val="-3"/>
          <w:sz w:val="20"/>
        </w:rPr>
        <w:t>Each day compliance samples are analyzed, perform the following:</w:t>
      </w:r>
    </w:p>
    <w:p w14:paraId="72E11D20" w14:textId="77777777" w:rsidR="00320123" w:rsidRPr="00320123" w:rsidRDefault="00320123" w:rsidP="00D92472">
      <w:pPr>
        <w:tabs>
          <w:tab w:val="left" w:pos="0"/>
        </w:tabs>
        <w:suppressAutoHyphens/>
        <w:ind w:left="720"/>
        <w:jc w:val="both"/>
        <w:rPr>
          <w:rFonts w:cs="Arial"/>
          <w:sz w:val="20"/>
          <w:szCs w:val="16"/>
        </w:rPr>
      </w:pPr>
    </w:p>
    <w:p w14:paraId="412752BB" w14:textId="1B531D75" w:rsidR="004F615D" w:rsidRPr="00335ADD" w:rsidRDefault="000022AB" w:rsidP="007F4596">
      <w:pPr>
        <w:numPr>
          <w:ilvl w:val="0"/>
          <w:numId w:val="4"/>
        </w:numPr>
        <w:tabs>
          <w:tab w:val="clear" w:pos="360"/>
        </w:tabs>
        <w:suppressAutoHyphens/>
        <w:ind w:left="1080"/>
        <w:jc w:val="both"/>
        <w:rPr>
          <w:rFonts w:cs="Arial"/>
          <w:sz w:val="20"/>
          <w:szCs w:val="16"/>
        </w:rPr>
      </w:pPr>
      <w:r>
        <w:rPr>
          <w:spacing w:val="-3"/>
          <w:sz w:val="20"/>
        </w:rPr>
        <w:t>When a</w:t>
      </w:r>
      <w:r w:rsidR="00B478A4">
        <w:rPr>
          <w:spacing w:val="-3"/>
          <w:sz w:val="20"/>
        </w:rPr>
        <w:t>n annual</w:t>
      </w:r>
      <w:r>
        <w:rPr>
          <w:spacing w:val="-3"/>
          <w:sz w:val="20"/>
        </w:rPr>
        <w:t xml:space="preserve"> five</w:t>
      </w:r>
      <w:r w:rsidR="002D6C9E">
        <w:rPr>
          <w:spacing w:val="-3"/>
          <w:sz w:val="20"/>
        </w:rPr>
        <w:t>-</w:t>
      </w:r>
      <w:r>
        <w:rPr>
          <w:spacing w:val="-3"/>
          <w:sz w:val="20"/>
        </w:rPr>
        <w:t xml:space="preserve">standard </w:t>
      </w:r>
      <w:r w:rsidR="00F412D3">
        <w:rPr>
          <w:spacing w:val="-3"/>
          <w:sz w:val="20"/>
        </w:rPr>
        <w:t>Laboratory-generated C</w:t>
      </w:r>
      <w:r w:rsidR="00B478A4">
        <w:rPr>
          <w:spacing w:val="-3"/>
          <w:sz w:val="20"/>
        </w:rPr>
        <w:t>alibration</w:t>
      </w:r>
      <w:r>
        <w:rPr>
          <w:spacing w:val="-3"/>
          <w:sz w:val="20"/>
        </w:rPr>
        <w:t xml:space="preserve"> </w:t>
      </w:r>
      <w:r w:rsidR="00F412D3">
        <w:rPr>
          <w:spacing w:val="-3"/>
          <w:sz w:val="20"/>
        </w:rPr>
        <w:t>C</w:t>
      </w:r>
      <w:r>
        <w:rPr>
          <w:spacing w:val="-3"/>
          <w:sz w:val="20"/>
        </w:rPr>
        <w:t xml:space="preserve">urve is </w:t>
      </w:r>
      <w:r w:rsidR="00F412D3">
        <w:rPr>
          <w:spacing w:val="-3"/>
          <w:sz w:val="20"/>
        </w:rPr>
        <w:t>used</w:t>
      </w:r>
      <w:r>
        <w:rPr>
          <w:spacing w:val="-3"/>
          <w:sz w:val="20"/>
        </w:rPr>
        <w:t xml:space="preserve">, the laboratory must check the </w:t>
      </w:r>
      <w:r w:rsidR="00100266">
        <w:rPr>
          <w:spacing w:val="-3"/>
          <w:sz w:val="20"/>
        </w:rPr>
        <w:t>calibration curve</w:t>
      </w:r>
      <w:r>
        <w:rPr>
          <w:spacing w:val="-3"/>
          <w:sz w:val="20"/>
        </w:rPr>
        <w:t xml:space="preserve"> each analysis day. To do </w:t>
      </w:r>
      <w:r w:rsidDel="00F97837">
        <w:rPr>
          <w:spacing w:val="-3"/>
          <w:sz w:val="20"/>
        </w:rPr>
        <w:t>this</w:t>
      </w:r>
      <w:r w:rsidR="00F97837">
        <w:rPr>
          <w:spacing w:val="-3"/>
          <w:sz w:val="20"/>
        </w:rPr>
        <w:t>, zero</w:t>
      </w:r>
      <w:r>
        <w:rPr>
          <w:spacing w:val="-3"/>
          <w:sz w:val="20"/>
        </w:rPr>
        <w:t xml:space="preserve"> the instrument </w:t>
      </w:r>
      <w:r w:rsidR="00F87B84">
        <w:rPr>
          <w:spacing w:val="-3"/>
          <w:sz w:val="20"/>
        </w:rPr>
        <w:t>with</w:t>
      </w:r>
      <w:r w:rsidR="00F87B84" w:rsidRPr="00F87B84">
        <w:rPr>
          <w:spacing w:val="-3"/>
          <w:sz w:val="20"/>
        </w:rPr>
        <w:t xml:space="preserve"> a </w:t>
      </w:r>
      <w:r w:rsidR="00F412D3">
        <w:rPr>
          <w:spacing w:val="-3"/>
          <w:sz w:val="20"/>
        </w:rPr>
        <w:t>C</w:t>
      </w:r>
      <w:r w:rsidR="00F87B84" w:rsidRPr="00F87B84">
        <w:rPr>
          <w:spacing w:val="-3"/>
          <w:sz w:val="20"/>
        </w:rPr>
        <w:t xml:space="preserve">alibration </w:t>
      </w:r>
      <w:r w:rsidR="00F412D3">
        <w:rPr>
          <w:spacing w:val="-3"/>
          <w:sz w:val="20"/>
        </w:rPr>
        <w:t>B</w:t>
      </w:r>
      <w:r w:rsidR="00F87B84" w:rsidRPr="00F87B84">
        <w:rPr>
          <w:spacing w:val="-3"/>
          <w:sz w:val="20"/>
        </w:rPr>
        <w:t xml:space="preserve">lank </w:t>
      </w:r>
      <w:r>
        <w:rPr>
          <w:spacing w:val="-3"/>
          <w:sz w:val="20"/>
        </w:rPr>
        <w:t xml:space="preserve">and analyze a </w:t>
      </w:r>
      <w:r w:rsidR="009A14A8">
        <w:rPr>
          <w:spacing w:val="-3"/>
          <w:sz w:val="20"/>
        </w:rPr>
        <w:t>Reagent Blank</w:t>
      </w:r>
      <w:r w:rsidR="002A1DCD">
        <w:rPr>
          <w:spacing w:val="-3"/>
          <w:sz w:val="20"/>
        </w:rPr>
        <w:t xml:space="preserve"> and a </w:t>
      </w:r>
      <w:r w:rsidR="00F412D3">
        <w:rPr>
          <w:spacing w:val="-3"/>
          <w:sz w:val="20"/>
        </w:rPr>
        <w:t>Daily C</w:t>
      </w:r>
      <w:r>
        <w:rPr>
          <w:spacing w:val="-3"/>
          <w:sz w:val="20"/>
        </w:rPr>
        <w:t xml:space="preserve">heck </w:t>
      </w:r>
      <w:r w:rsidR="00F412D3">
        <w:rPr>
          <w:spacing w:val="-3"/>
          <w:sz w:val="20"/>
        </w:rPr>
        <w:t>S</w:t>
      </w:r>
      <w:r>
        <w:rPr>
          <w:spacing w:val="-3"/>
          <w:sz w:val="20"/>
        </w:rPr>
        <w:t>tandard</w:t>
      </w:r>
      <w:r w:rsidR="00353067">
        <w:rPr>
          <w:spacing w:val="-3"/>
          <w:sz w:val="20"/>
        </w:rPr>
        <w:t>.</w:t>
      </w:r>
      <w:r w:rsidDel="00EE0A6C">
        <w:rPr>
          <w:spacing w:val="-3"/>
          <w:sz w:val="20"/>
        </w:rPr>
        <w:t xml:space="preserve"> </w:t>
      </w:r>
      <w:r w:rsidR="002A1DCD" w:rsidRPr="002A1DCD">
        <w:rPr>
          <w:spacing w:val="-3"/>
          <w:sz w:val="20"/>
        </w:rPr>
        <w:t xml:space="preserve">The value of the Reagent Blank is subtracted from the </w:t>
      </w:r>
      <w:r w:rsidR="002A1DCD">
        <w:rPr>
          <w:spacing w:val="-3"/>
          <w:sz w:val="20"/>
        </w:rPr>
        <w:t>Daily Check Standard</w:t>
      </w:r>
      <w:r w:rsidR="00C86D05">
        <w:rPr>
          <w:spacing w:val="-3"/>
          <w:sz w:val="20"/>
        </w:rPr>
        <w:t xml:space="preserve"> value</w:t>
      </w:r>
      <w:r w:rsidR="0009278D" w:rsidRPr="0009278D">
        <w:rPr>
          <w:spacing w:val="-3"/>
          <w:sz w:val="20"/>
        </w:rPr>
        <w:t xml:space="preserve"> </w:t>
      </w:r>
      <w:r w:rsidR="0009278D">
        <w:rPr>
          <w:spacing w:val="-3"/>
          <w:sz w:val="20"/>
        </w:rPr>
        <w:t>when using a laboratory-prepared standard</w:t>
      </w:r>
      <w:r w:rsidR="00C86D05">
        <w:rPr>
          <w:spacing w:val="-3"/>
          <w:sz w:val="20"/>
        </w:rPr>
        <w:t xml:space="preserve">. </w:t>
      </w:r>
      <w:r w:rsidR="00B119A6" w:rsidRPr="00F61A31">
        <w:rPr>
          <w:sz w:val="20"/>
        </w:rPr>
        <w:t xml:space="preserve">The </w:t>
      </w:r>
      <w:r w:rsidR="00C86D05">
        <w:rPr>
          <w:sz w:val="20"/>
        </w:rPr>
        <w:t xml:space="preserve">adjusted </w:t>
      </w:r>
      <w:r w:rsidR="00B119A6" w:rsidRPr="00F61A31">
        <w:rPr>
          <w:sz w:val="20"/>
        </w:rPr>
        <w:t xml:space="preserve">value obtained </w:t>
      </w:r>
      <w:r w:rsidR="00B119A6">
        <w:rPr>
          <w:sz w:val="20"/>
        </w:rPr>
        <w:t>for</w:t>
      </w:r>
      <w:r w:rsidR="00B119A6" w:rsidRPr="00F61A31">
        <w:rPr>
          <w:sz w:val="20"/>
        </w:rPr>
        <w:t xml:space="preserve"> the </w:t>
      </w:r>
      <w:r w:rsidR="00F412D3">
        <w:rPr>
          <w:sz w:val="20"/>
        </w:rPr>
        <w:t>Daily C</w:t>
      </w:r>
      <w:r w:rsidR="00B119A6" w:rsidRPr="00F61A31">
        <w:rPr>
          <w:sz w:val="20"/>
        </w:rPr>
        <w:t xml:space="preserve">heck </w:t>
      </w:r>
      <w:r w:rsidR="00F412D3">
        <w:rPr>
          <w:sz w:val="20"/>
        </w:rPr>
        <w:t>S</w:t>
      </w:r>
      <w:r w:rsidR="00B119A6" w:rsidRPr="00F61A31">
        <w:rPr>
          <w:sz w:val="20"/>
        </w:rPr>
        <w:t xml:space="preserve">tandard must read within </w:t>
      </w:r>
      <w:r w:rsidR="00AE75CC" w:rsidRPr="00AE75CC">
        <w:rPr>
          <w:sz w:val="20"/>
        </w:rPr>
        <w:t>±</w:t>
      </w:r>
      <w:r w:rsidR="00B119A6" w:rsidRPr="00F61A31">
        <w:rPr>
          <w:sz w:val="20"/>
        </w:rPr>
        <w:t xml:space="preserve">10% of the true value of the </w:t>
      </w:r>
      <w:r w:rsidR="00F412D3">
        <w:rPr>
          <w:sz w:val="20"/>
        </w:rPr>
        <w:t>Daily C</w:t>
      </w:r>
      <w:r w:rsidR="00B119A6" w:rsidRPr="00F61A31">
        <w:rPr>
          <w:sz w:val="20"/>
        </w:rPr>
        <w:t xml:space="preserve">heck </w:t>
      </w:r>
      <w:r w:rsidR="00F412D3">
        <w:rPr>
          <w:sz w:val="20"/>
        </w:rPr>
        <w:t>S</w:t>
      </w:r>
      <w:r w:rsidR="00B119A6" w:rsidRPr="00F61A31">
        <w:rPr>
          <w:sz w:val="20"/>
        </w:rPr>
        <w:t>tandard</w:t>
      </w:r>
      <w:r w:rsidR="003733B7">
        <w:rPr>
          <w:sz w:val="20"/>
        </w:rPr>
        <w:t xml:space="preserve"> for </w:t>
      </w:r>
      <w:r w:rsidR="003733B7" w:rsidRPr="00A70061">
        <w:rPr>
          <w:sz w:val="20"/>
        </w:rPr>
        <w:t xml:space="preserve">standards </w:t>
      </w:r>
      <w:r w:rsidR="003733B7">
        <w:rPr>
          <w:rFonts w:cs="Arial"/>
          <w:sz w:val="20"/>
        </w:rPr>
        <w:t>≥</w:t>
      </w:r>
      <w:r w:rsidR="003733B7" w:rsidRPr="00A70061">
        <w:rPr>
          <w:sz w:val="20"/>
        </w:rPr>
        <w:t xml:space="preserve">50 </w:t>
      </w:r>
      <w:proofErr w:type="gramStart"/>
      <w:r w:rsidR="003733B7" w:rsidRPr="00A70061">
        <w:rPr>
          <w:sz w:val="20"/>
        </w:rPr>
        <w:t>µg</w:t>
      </w:r>
      <w:proofErr w:type="gramEnd"/>
      <w:r w:rsidR="003733B7" w:rsidRPr="00A70061">
        <w:rPr>
          <w:sz w:val="20"/>
        </w:rPr>
        <w:t>/L</w:t>
      </w:r>
      <w:r w:rsidR="003733B7">
        <w:rPr>
          <w:sz w:val="20"/>
        </w:rPr>
        <w:t xml:space="preserve"> and within </w:t>
      </w:r>
      <w:r w:rsidR="00AE75CC" w:rsidRPr="00AE75CC">
        <w:rPr>
          <w:sz w:val="20"/>
        </w:rPr>
        <w:t>±</w:t>
      </w:r>
      <w:r w:rsidR="003733B7">
        <w:rPr>
          <w:sz w:val="20"/>
        </w:rPr>
        <w:t>25% of its true value for</w:t>
      </w:r>
      <w:r w:rsidR="003733B7" w:rsidRPr="005A4F3B">
        <w:t xml:space="preserve"> </w:t>
      </w:r>
      <w:r w:rsidR="003733B7" w:rsidRPr="005A4F3B">
        <w:rPr>
          <w:sz w:val="20"/>
        </w:rPr>
        <w:t xml:space="preserve">standards </w:t>
      </w:r>
      <w:r w:rsidR="003733B7">
        <w:rPr>
          <w:sz w:val="20"/>
        </w:rPr>
        <w:t>&lt;</w:t>
      </w:r>
      <w:r w:rsidR="003733B7" w:rsidRPr="005A4F3B">
        <w:rPr>
          <w:sz w:val="20"/>
        </w:rPr>
        <w:t>50 µg/L</w:t>
      </w:r>
      <w:r w:rsidR="00B119A6" w:rsidRPr="00F61A31">
        <w:rPr>
          <w:sz w:val="20"/>
        </w:rPr>
        <w:t>.</w:t>
      </w:r>
      <w:r w:rsidR="00C86D05">
        <w:rPr>
          <w:sz w:val="20"/>
        </w:rPr>
        <w:t xml:space="preserve"> </w:t>
      </w:r>
      <w:r w:rsidR="00B119A6" w:rsidRPr="00F61A31">
        <w:rPr>
          <w:sz w:val="20"/>
        </w:rPr>
        <w:t xml:space="preserve">If the obtained value is outside of the </w:t>
      </w:r>
      <w:r w:rsidR="008115D6">
        <w:rPr>
          <w:rFonts w:cs="Arial"/>
          <w:sz w:val="20"/>
        </w:rPr>
        <w:t>acceptance limits</w:t>
      </w:r>
      <w:r w:rsidR="00B119A6" w:rsidRPr="00F61A31">
        <w:rPr>
          <w:sz w:val="20"/>
        </w:rPr>
        <w:t>, corrective action must be taken.</w:t>
      </w:r>
    </w:p>
    <w:p w14:paraId="1C9D9E63" w14:textId="77777777" w:rsidR="00335ADD" w:rsidRDefault="00335ADD" w:rsidP="007F4596">
      <w:pPr>
        <w:pStyle w:val="ListParagraph"/>
        <w:ind w:left="1080"/>
        <w:rPr>
          <w:rFonts w:cs="Arial"/>
          <w:sz w:val="20"/>
          <w:szCs w:val="16"/>
        </w:rPr>
      </w:pPr>
    </w:p>
    <w:p w14:paraId="65D1F642" w14:textId="33E98CDD" w:rsidR="00335ADD" w:rsidRPr="00320123" w:rsidRDefault="00AB6EA6" w:rsidP="007F4596">
      <w:pPr>
        <w:numPr>
          <w:ilvl w:val="0"/>
          <w:numId w:val="4"/>
        </w:numPr>
        <w:tabs>
          <w:tab w:val="clear" w:pos="360"/>
        </w:tabs>
        <w:suppressAutoHyphens/>
        <w:ind w:left="1080"/>
        <w:contextualSpacing/>
        <w:jc w:val="both"/>
        <w:rPr>
          <w:rFonts w:cs="Arial"/>
          <w:sz w:val="20"/>
          <w:szCs w:val="16"/>
        </w:rPr>
      </w:pPr>
      <w:r>
        <w:rPr>
          <w:rFonts w:cs="Arial"/>
          <w:spacing w:val="0"/>
          <w:sz w:val="20"/>
        </w:rPr>
        <w:lastRenderedPageBreak/>
        <w:t xml:space="preserve">Analyze a </w:t>
      </w:r>
      <w:r w:rsidR="00DD11AE">
        <w:rPr>
          <w:rFonts w:cs="Arial"/>
          <w:spacing w:val="0"/>
          <w:sz w:val="20"/>
        </w:rPr>
        <w:t>Method</w:t>
      </w:r>
      <w:r w:rsidR="00335ADD" w:rsidRPr="007720F8">
        <w:rPr>
          <w:rFonts w:cs="Arial"/>
          <w:spacing w:val="0"/>
          <w:sz w:val="20"/>
        </w:rPr>
        <w:t xml:space="preserve"> </w:t>
      </w:r>
      <w:r w:rsidR="00F412D3">
        <w:rPr>
          <w:rFonts w:cs="Arial"/>
          <w:spacing w:val="0"/>
          <w:sz w:val="20"/>
        </w:rPr>
        <w:t>B</w:t>
      </w:r>
      <w:r w:rsidR="00335ADD" w:rsidRPr="007720F8">
        <w:rPr>
          <w:rFonts w:cs="Arial"/>
          <w:spacing w:val="0"/>
          <w:sz w:val="20"/>
        </w:rPr>
        <w:t>lank</w:t>
      </w:r>
      <w:r w:rsidR="0009278D">
        <w:rPr>
          <w:rFonts w:cs="Arial"/>
          <w:sz w:val="20"/>
          <w:szCs w:val="16"/>
        </w:rPr>
        <w:t xml:space="preserve"> when using a laboratory-prepared standard (not applicable when using a gel-type standard)</w:t>
      </w:r>
      <w:r>
        <w:rPr>
          <w:rFonts w:cs="Arial"/>
          <w:spacing w:val="0"/>
          <w:sz w:val="20"/>
        </w:rPr>
        <w:t>.</w:t>
      </w:r>
      <w:r w:rsidRPr="00AB6EA6">
        <w:t xml:space="preserve"> </w:t>
      </w:r>
      <w:r w:rsidRPr="00AB6EA6">
        <w:rPr>
          <w:rFonts w:cs="Arial"/>
          <w:spacing w:val="0"/>
          <w:sz w:val="20"/>
        </w:rPr>
        <w:t xml:space="preserve">The concentration of the </w:t>
      </w:r>
      <w:r w:rsidR="00937387">
        <w:rPr>
          <w:rFonts w:cs="Arial"/>
          <w:spacing w:val="0"/>
          <w:sz w:val="20"/>
        </w:rPr>
        <w:t>Method</w:t>
      </w:r>
      <w:r w:rsidRPr="00AB6EA6">
        <w:rPr>
          <w:rFonts w:cs="Arial"/>
          <w:spacing w:val="0"/>
          <w:sz w:val="20"/>
        </w:rPr>
        <w:t xml:space="preserve"> </w:t>
      </w:r>
      <w:r w:rsidR="0007650A">
        <w:rPr>
          <w:rFonts w:cs="Arial"/>
          <w:spacing w:val="0"/>
          <w:sz w:val="20"/>
        </w:rPr>
        <w:t>B</w:t>
      </w:r>
      <w:r w:rsidRPr="00AB6EA6">
        <w:rPr>
          <w:rFonts w:cs="Arial"/>
          <w:spacing w:val="0"/>
          <w:sz w:val="20"/>
        </w:rPr>
        <w:t xml:space="preserve">lank </w:t>
      </w:r>
      <w:r w:rsidR="00002315" w:rsidRPr="00002315">
        <w:rPr>
          <w:rFonts w:cs="Arial"/>
          <w:spacing w:val="0"/>
          <w:sz w:val="20"/>
        </w:rPr>
        <w:t xml:space="preserve">(with the Reagent Blank value subtracted) </w:t>
      </w:r>
      <w:r w:rsidRPr="00AB6EA6">
        <w:rPr>
          <w:rFonts w:cs="Arial"/>
          <w:spacing w:val="0"/>
          <w:sz w:val="20"/>
        </w:rPr>
        <w:t>must be ≤½ the concentration of the lowest calibration curve standard.</w:t>
      </w:r>
    </w:p>
    <w:p w14:paraId="42E127F4" w14:textId="77777777" w:rsidR="00335ADD" w:rsidRPr="00B119A6" w:rsidRDefault="00335ADD" w:rsidP="007F4596">
      <w:pPr>
        <w:suppressAutoHyphens/>
        <w:ind w:left="1080"/>
        <w:jc w:val="both"/>
        <w:rPr>
          <w:rFonts w:cs="Arial"/>
          <w:sz w:val="20"/>
          <w:szCs w:val="16"/>
        </w:rPr>
      </w:pPr>
    </w:p>
    <w:p w14:paraId="52C69DA5" w14:textId="72864265" w:rsidR="00F55AEF" w:rsidRPr="006409BF" w:rsidRDefault="0068401D" w:rsidP="007F4596">
      <w:pPr>
        <w:widowControl w:val="0"/>
        <w:numPr>
          <w:ilvl w:val="0"/>
          <w:numId w:val="4"/>
        </w:numPr>
        <w:tabs>
          <w:tab w:val="clear" w:pos="360"/>
        </w:tabs>
        <w:spacing w:before="100" w:after="100"/>
        <w:ind w:left="1080"/>
        <w:contextualSpacing/>
        <w:jc w:val="both"/>
        <w:rPr>
          <w:sz w:val="20"/>
        </w:rPr>
      </w:pPr>
      <w:r>
        <w:rPr>
          <w:sz w:val="20"/>
        </w:rPr>
        <w:t>A post-analysis calibration verification must be performed at the end of the run any time the meter is transported by vehicle to another location after calibration</w:t>
      </w:r>
      <w:r w:rsidRPr="00DC1E02">
        <w:rPr>
          <w:sz w:val="20"/>
        </w:rPr>
        <w:t>.</w:t>
      </w:r>
      <w:r w:rsidR="00F55AEF" w:rsidRPr="00D35CEC">
        <w:rPr>
          <w:sz w:val="20"/>
        </w:rPr>
        <w:t xml:space="preserve"> It is recommended that a mid-day calibration verification be performed when samples are analyzed </w:t>
      </w:r>
      <w:r w:rsidR="00F55AEF">
        <w:rPr>
          <w:sz w:val="20"/>
        </w:rPr>
        <w:t xml:space="preserve">over an extended </w:t>
      </w:r>
      <w:proofErr w:type="gramStart"/>
      <w:r w:rsidR="00F55AEF">
        <w:rPr>
          <w:sz w:val="20"/>
        </w:rPr>
        <w:t>period of time</w:t>
      </w:r>
      <w:proofErr w:type="gramEnd"/>
      <w:r w:rsidR="00F55AEF">
        <w:rPr>
          <w:sz w:val="20"/>
        </w:rPr>
        <w:t xml:space="preserve">. </w:t>
      </w:r>
      <w:r w:rsidR="00F55AEF" w:rsidRPr="00F61A31">
        <w:rPr>
          <w:sz w:val="20"/>
        </w:rPr>
        <w:t xml:space="preserve">The value obtained </w:t>
      </w:r>
      <w:r w:rsidR="00F55AEF">
        <w:rPr>
          <w:sz w:val="20"/>
        </w:rPr>
        <w:t>for</w:t>
      </w:r>
      <w:r w:rsidR="00F55AEF" w:rsidRPr="00F61A31">
        <w:rPr>
          <w:sz w:val="20"/>
        </w:rPr>
        <w:t xml:space="preserve"> the</w:t>
      </w:r>
      <w:r w:rsidR="00F55AEF" w:rsidDel="00013450">
        <w:rPr>
          <w:sz w:val="20"/>
        </w:rPr>
        <w:t xml:space="preserve"> </w:t>
      </w:r>
      <w:r w:rsidR="00F55AEF">
        <w:rPr>
          <w:sz w:val="20"/>
        </w:rPr>
        <w:t>Post-analysis C</w:t>
      </w:r>
      <w:r w:rsidR="00F55AEF" w:rsidRPr="00F61A31">
        <w:rPr>
          <w:sz w:val="20"/>
        </w:rPr>
        <w:t xml:space="preserve">alibration </w:t>
      </w:r>
      <w:r w:rsidR="00F55AEF">
        <w:rPr>
          <w:sz w:val="20"/>
        </w:rPr>
        <w:t>Verification S</w:t>
      </w:r>
      <w:r w:rsidR="00F55AEF" w:rsidRPr="00F61A31">
        <w:rPr>
          <w:sz w:val="20"/>
        </w:rPr>
        <w:t xml:space="preserve">tandard </w:t>
      </w:r>
      <w:r w:rsidR="00D4690F" w:rsidRPr="00D4690F">
        <w:rPr>
          <w:sz w:val="20"/>
        </w:rPr>
        <w:t>(with the Reagent Blank value subtracted</w:t>
      </w:r>
      <w:r w:rsidR="00A32375">
        <w:rPr>
          <w:sz w:val="20"/>
        </w:rPr>
        <w:t xml:space="preserve"> if using a laboratory-prepared standard</w:t>
      </w:r>
      <w:r w:rsidR="00D4690F" w:rsidRPr="00D4690F">
        <w:rPr>
          <w:sz w:val="20"/>
        </w:rPr>
        <w:t xml:space="preserve">) </w:t>
      </w:r>
      <w:r w:rsidR="00F55AEF" w:rsidRPr="00F61A31">
        <w:rPr>
          <w:sz w:val="20"/>
        </w:rPr>
        <w:t xml:space="preserve">must read within </w:t>
      </w:r>
      <w:r w:rsidR="004100F4" w:rsidRPr="004100F4">
        <w:rPr>
          <w:sz w:val="20"/>
        </w:rPr>
        <w:t>±</w:t>
      </w:r>
      <w:r w:rsidR="00F55AEF" w:rsidRPr="00F61A31">
        <w:rPr>
          <w:sz w:val="20"/>
        </w:rPr>
        <w:t xml:space="preserve">10% of the true value of the </w:t>
      </w:r>
      <w:r w:rsidR="00F55AEF">
        <w:rPr>
          <w:sz w:val="20"/>
        </w:rPr>
        <w:t>P</w:t>
      </w:r>
      <w:r w:rsidR="00F55AEF" w:rsidDel="00013450">
        <w:rPr>
          <w:sz w:val="20"/>
        </w:rPr>
        <w:t>ost</w:t>
      </w:r>
      <w:r w:rsidR="00F55AEF">
        <w:rPr>
          <w:sz w:val="20"/>
        </w:rPr>
        <w:t>-analysis Calibration Verification S</w:t>
      </w:r>
      <w:r w:rsidR="00F55AEF" w:rsidRPr="00F61A31">
        <w:rPr>
          <w:sz w:val="20"/>
        </w:rPr>
        <w:t>tandard</w:t>
      </w:r>
      <w:r w:rsidR="00EF3170">
        <w:rPr>
          <w:sz w:val="20"/>
        </w:rPr>
        <w:t xml:space="preserve"> for </w:t>
      </w:r>
      <w:r w:rsidR="00EF3170" w:rsidRPr="00A70061">
        <w:rPr>
          <w:sz w:val="20"/>
        </w:rPr>
        <w:t xml:space="preserve">standards </w:t>
      </w:r>
      <w:r w:rsidR="00EF3170">
        <w:rPr>
          <w:rFonts w:cs="Arial"/>
          <w:sz w:val="20"/>
        </w:rPr>
        <w:t>≥</w:t>
      </w:r>
      <w:r w:rsidR="00EF3170" w:rsidRPr="00A70061">
        <w:rPr>
          <w:sz w:val="20"/>
        </w:rPr>
        <w:t xml:space="preserve"> 50 µg/L</w:t>
      </w:r>
      <w:r w:rsidR="00EF3170">
        <w:rPr>
          <w:sz w:val="20"/>
        </w:rPr>
        <w:t xml:space="preserve"> and within </w:t>
      </w:r>
      <w:r w:rsidR="004100F4" w:rsidRPr="004100F4">
        <w:rPr>
          <w:sz w:val="20"/>
        </w:rPr>
        <w:t>±</w:t>
      </w:r>
      <w:r w:rsidR="00EF3170">
        <w:rPr>
          <w:sz w:val="20"/>
        </w:rPr>
        <w:t>25% of its true value for</w:t>
      </w:r>
      <w:r w:rsidR="00EF3170" w:rsidRPr="005A4F3B">
        <w:t xml:space="preserve"> </w:t>
      </w:r>
      <w:r w:rsidR="00EF3170" w:rsidRPr="005A4F3B">
        <w:rPr>
          <w:sz w:val="20"/>
        </w:rPr>
        <w:t xml:space="preserve">standards </w:t>
      </w:r>
      <w:r w:rsidR="00EF3170">
        <w:rPr>
          <w:sz w:val="20"/>
        </w:rPr>
        <w:t>&lt;</w:t>
      </w:r>
      <w:r w:rsidR="00EF3170" w:rsidRPr="005A4F3B">
        <w:rPr>
          <w:sz w:val="20"/>
        </w:rPr>
        <w:t>50 µg/L</w:t>
      </w:r>
      <w:r w:rsidR="00F55AEF" w:rsidRPr="00F61A31">
        <w:rPr>
          <w:sz w:val="20"/>
        </w:rPr>
        <w:t xml:space="preserve">. If the obtained value is outside of the </w:t>
      </w:r>
      <w:r w:rsidR="008115D6">
        <w:rPr>
          <w:rFonts w:cs="Arial"/>
          <w:sz w:val="20"/>
        </w:rPr>
        <w:t>acceptance limits</w:t>
      </w:r>
      <w:r w:rsidR="00F55AEF" w:rsidRPr="00F61A31">
        <w:rPr>
          <w:sz w:val="20"/>
        </w:rPr>
        <w:t>, corrective action must be taken.</w:t>
      </w:r>
    </w:p>
    <w:p w14:paraId="289AB343" w14:textId="77777777" w:rsidR="000022AB" w:rsidRDefault="000022AB" w:rsidP="00D92472">
      <w:pPr>
        <w:tabs>
          <w:tab w:val="left" w:pos="0"/>
        </w:tabs>
        <w:suppressAutoHyphens/>
        <w:ind w:left="720"/>
        <w:jc w:val="both"/>
        <w:rPr>
          <w:b/>
          <w:spacing w:val="-3"/>
          <w:sz w:val="20"/>
          <w:u w:val="single"/>
        </w:rPr>
      </w:pPr>
    </w:p>
    <w:p w14:paraId="51DBCF88" w14:textId="164B8B4F" w:rsidR="003379C9" w:rsidRDefault="000022AB" w:rsidP="00D92472">
      <w:pPr>
        <w:tabs>
          <w:tab w:val="left" w:pos="-720"/>
          <w:tab w:val="left" w:pos="0"/>
        </w:tabs>
        <w:suppressAutoHyphens/>
        <w:ind w:left="720"/>
        <w:jc w:val="both"/>
        <w:rPr>
          <w:bCs/>
          <w:spacing w:val="-3"/>
          <w:sz w:val="20"/>
        </w:rPr>
      </w:pPr>
      <w:r w:rsidRPr="00A73120">
        <w:rPr>
          <w:b/>
          <w:spacing w:val="-3"/>
          <w:sz w:val="20"/>
          <w:u w:val="single"/>
        </w:rPr>
        <w:t>Option 4</w:t>
      </w:r>
      <w:r>
        <w:rPr>
          <w:b/>
          <w:spacing w:val="-3"/>
          <w:sz w:val="20"/>
        </w:rPr>
        <w:t xml:space="preserve"> – Daily Laboratory-generated Calibration Curve: </w:t>
      </w:r>
      <w:r w:rsidR="00C0324B">
        <w:rPr>
          <w:sz w:val="20"/>
        </w:rPr>
        <w:t xml:space="preserve">This type of </w:t>
      </w:r>
      <w:r w:rsidR="00100266">
        <w:rPr>
          <w:sz w:val="20"/>
        </w:rPr>
        <w:t>calibration curve</w:t>
      </w:r>
      <w:r w:rsidR="00C0324B">
        <w:rPr>
          <w:sz w:val="20"/>
        </w:rPr>
        <w:t xml:space="preserve"> must be generated each day compliance samples are analyzed.</w:t>
      </w:r>
      <w:r>
        <w:rPr>
          <w:b/>
          <w:spacing w:val="-3"/>
          <w:sz w:val="20"/>
        </w:rPr>
        <w:t xml:space="preserve"> </w:t>
      </w:r>
      <w:r w:rsidR="00EE0A6C">
        <w:rPr>
          <w:sz w:val="20"/>
        </w:rPr>
        <w:t xml:space="preserve">Zero the instrument with the </w:t>
      </w:r>
      <w:r w:rsidR="005D2B5A">
        <w:rPr>
          <w:sz w:val="20"/>
        </w:rPr>
        <w:t>C</w:t>
      </w:r>
      <w:r w:rsidR="00EE0A6C">
        <w:rPr>
          <w:sz w:val="20"/>
        </w:rPr>
        <w:t xml:space="preserve">alibration </w:t>
      </w:r>
      <w:r w:rsidR="005D2B5A">
        <w:rPr>
          <w:sz w:val="20"/>
        </w:rPr>
        <w:t>B</w:t>
      </w:r>
      <w:r w:rsidR="00EE0A6C">
        <w:rPr>
          <w:sz w:val="20"/>
        </w:rPr>
        <w:t xml:space="preserve">lank and then analyze a </w:t>
      </w:r>
      <w:r w:rsidR="005D2B5A">
        <w:rPr>
          <w:sz w:val="20"/>
        </w:rPr>
        <w:t>R</w:t>
      </w:r>
      <w:r w:rsidR="00EE0A6C">
        <w:rPr>
          <w:sz w:val="20"/>
        </w:rPr>
        <w:t xml:space="preserve">eagent </w:t>
      </w:r>
      <w:r w:rsidR="005D2B5A">
        <w:rPr>
          <w:sz w:val="20"/>
        </w:rPr>
        <w:t>B</w:t>
      </w:r>
      <w:r w:rsidR="00EE0A6C">
        <w:rPr>
          <w:sz w:val="20"/>
        </w:rPr>
        <w:t>lank</w:t>
      </w:r>
      <w:r w:rsidR="00AF6413" w:rsidRPr="00AF6413">
        <w:rPr>
          <w:sz w:val="20"/>
        </w:rPr>
        <w:t xml:space="preserve">, a </w:t>
      </w:r>
      <w:r w:rsidR="00DD11AE">
        <w:rPr>
          <w:sz w:val="20"/>
        </w:rPr>
        <w:t>Method</w:t>
      </w:r>
      <w:r w:rsidR="00AF6413" w:rsidRPr="00AF6413">
        <w:rPr>
          <w:sz w:val="20"/>
        </w:rPr>
        <w:t xml:space="preserve"> Blank</w:t>
      </w:r>
      <w:r w:rsidR="00EE0A6C">
        <w:rPr>
          <w:sz w:val="20"/>
        </w:rPr>
        <w:t xml:space="preserve"> and a series of three standards </w:t>
      </w:r>
      <w:r w:rsidR="00EE0A6C">
        <w:rPr>
          <w:bCs/>
          <w:sz w:val="20"/>
        </w:rPr>
        <w:t>(do not use gel or sealed liquid standards for this purpose).</w:t>
      </w:r>
      <w:r>
        <w:rPr>
          <w:bCs/>
          <w:spacing w:val="-3"/>
          <w:sz w:val="20"/>
        </w:rPr>
        <w:t xml:space="preserve"> </w:t>
      </w:r>
      <w:r w:rsidR="0062605A" w:rsidRPr="0062605A">
        <w:rPr>
          <w:bCs/>
          <w:spacing w:val="-3"/>
          <w:sz w:val="20"/>
        </w:rPr>
        <w:t xml:space="preserve">The absorbance value of the Reagent Blank is subtracted from the absorbance value of each standard. The adjusted absorbance </w:t>
      </w:r>
      <w:r>
        <w:rPr>
          <w:bCs/>
          <w:spacing w:val="-3"/>
          <w:sz w:val="20"/>
        </w:rPr>
        <w:t xml:space="preserve">values are programmed into the instrument, computer spreadsheet, scientific calculator, or plotted manually. </w:t>
      </w:r>
      <w:r w:rsidR="00004C2D">
        <w:rPr>
          <w:sz w:val="20"/>
        </w:rPr>
        <w:t xml:space="preserve">The correlation coefficient of the </w:t>
      </w:r>
      <w:r w:rsidR="00100266">
        <w:rPr>
          <w:sz w:val="20"/>
        </w:rPr>
        <w:t>calibration curve</w:t>
      </w:r>
      <w:r w:rsidR="00004C2D">
        <w:rPr>
          <w:sz w:val="20"/>
        </w:rPr>
        <w:t xml:space="preserve"> must be </w:t>
      </w:r>
      <w:r w:rsidR="00004C2D" w:rsidRPr="0078443F">
        <w:rPr>
          <w:rFonts w:cs="Arial"/>
          <w:sz w:val="20"/>
        </w:rPr>
        <w:t>≥</w:t>
      </w:r>
      <w:r w:rsidR="00004C2D">
        <w:rPr>
          <w:sz w:val="20"/>
        </w:rPr>
        <w:t xml:space="preserve">0.995. </w:t>
      </w:r>
      <w:r w:rsidR="00060197" w:rsidRPr="00060197">
        <w:rPr>
          <w:sz w:val="20"/>
        </w:rPr>
        <w:t xml:space="preserve">Back calculate the concentration of each calibration point. For standards </w:t>
      </w:r>
      <w:r w:rsidR="007F4CB9">
        <w:rPr>
          <w:sz w:val="20"/>
        </w:rPr>
        <w:t>&lt;</w:t>
      </w:r>
      <w:r w:rsidR="00060197" w:rsidRPr="00060197">
        <w:rPr>
          <w:sz w:val="20"/>
        </w:rPr>
        <w:t xml:space="preserve">50 µg/L, the back-calculated value and standard true value must agree within ±25%.  For standards </w:t>
      </w:r>
      <w:r w:rsidR="007F4CB9">
        <w:rPr>
          <w:rFonts w:cs="Arial"/>
          <w:sz w:val="20"/>
        </w:rPr>
        <w:t>≥</w:t>
      </w:r>
      <w:r w:rsidR="00060197" w:rsidRPr="00060197">
        <w:rPr>
          <w:sz w:val="20"/>
        </w:rPr>
        <w:t xml:space="preserve">50 µg/L, the back-calculated value and standard true value must agree within ±10%.  </w:t>
      </w:r>
      <w:r>
        <w:rPr>
          <w:bCs/>
          <w:spacing w:val="-3"/>
          <w:sz w:val="20"/>
        </w:rPr>
        <w:t xml:space="preserve">Sample results are obtained </w:t>
      </w:r>
      <w:r w:rsidR="002434F0">
        <w:rPr>
          <w:bCs/>
          <w:spacing w:val="-3"/>
          <w:sz w:val="20"/>
        </w:rPr>
        <w:t>from</w:t>
      </w:r>
      <w:r>
        <w:rPr>
          <w:bCs/>
          <w:spacing w:val="-3"/>
          <w:sz w:val="20"/>
        </w:rPr>
        <w:t xml:space="preserve"> the linear regression </w:t>
      </w:r>
      <w:r w:rsidR="002434F0">
        <w:rPr>
          <w:bCs/>
          <w:spacing w:val="-3"/>
          <w:sz w:val="20"/>
        </w:rPr>
        <w:t xml:space="preserve">equation </w:t>
      </w:r>
      <w:r>
        <w:rPr>
          <w:bCs/>
          <w:spacing w:val="-3"/>
          <w:sz w:val="20"/>
        </w:rPr>
        <w:t xml:space="preserve">of </w:t>
      </w:r>
      <w:r w:rsidR="002434F0">
        <w:rPr>
          <w:bCs/>
          <w:spacing w:val="-3"/>
          <w:sz w:val="20"/>
        </w:rPr>
        <w:t>the calibration curve</w:t>
      </w:r>
      <w:r>
        <w:rPr>
          <w:bCs/>
          <w:spacing w:val="-3"/>
          <w:sz w:val="20"/>
        </w:rPr>
        <w:t>.</w:t>
      </w:r>
      <w:r w:rsidR="0007650A" w:rsidRPr="0007650A">
        <w:rPr>
          <w:rFonts w:cs="Arial"/>
          <w:spacing w:val="0"/>
          <w:sz w:val="20"/>
        </w:rPr>
        <w:t xml:space="preserve"> </w:t>
      </w:r>
      <w:r w:rsidR="0007650A" w:rsidRPr="0007650A">
        <w:rPr>
          <w:bCs/>
          <w:spacing w:val="-3"/>
          <w:sz w:val="20"/>
        </w:rPr>
        <w:t xml:space="preserve">The concentration of the </w:t>
      </w:r>
      <w:r w:rsidR="00DD11AE">
        <w:rPr>
          <w:bCs/>
          <w:spacing w:val="-3"/>
          <w:sz w:val="20"/>
        </w:rPr>
        <w:t>Method</w:t>
      </w:r>
      <w:r w:rsidR="0007650A" w:rsidRPr="0007650A">
        <w:rPr>
          <w:bCs/>
          <w:spacing w:val="-3"/>
          <w:sz w:val="20"/>
        </w:rPr>
        <w:t xml:space="preserve"> Blank (with the Reagent Blank value subtracted) must be ≤½ the concentration of the lowest calibration curve standard.</w:t>
      </w:r>
    </w:p>
    <w:p w14:paraId="78B5651A" w14:textId="77777777" w:rsidR="00320123" w:rsidRPr="00320123" w:rsidRDefault="00320123" w:rsidP="00D92472">
      <w:pPr>
        <w:tabs>
          <w:tab w:val="left" w:pos="0"/>
        </w:tabs>
        <w:suppressAutoHyphens/>
        <w:ind w:left="720" w:hanging="810"/>
        <w:jc w:val="both"/>
        <w:rPr>
          <w:rFonts w:cs="Arial"/>
          <w:sz w:val="20"/>
          <w:szCs w:val="16"/>
        </w:rPr>
      </w:pPr>
    </w:p>
    <w:p w14:paraId="61F48856" w14:textId="51D9DF77" w:rsidR="000022AB" w:rsidRPr="00B119A6" w:rsidRDefault="00C95CC3" w:rsidP="007F4596">
      <w:pPr>
        <w:numPr>
          <w:ilvl w:val="0"/>
          <w:numId w:val="20"/>
        </w:numPr>
        <w:tabs>
          <w:tab w:val="clear" w:pos="360"/>
        </w:tabs>
        <w:suppressAutoHyphens/>
        <w:ind w:left="1080"/>
        <w:jc w:val="both"/>
        <w:rPr>
          <w:rFonts w:cs="Arial"/>
          <w:sz w:val="20"/>
          <w:szCs w:val="16"/>
        </w:rPr>
      </w:pPr>
      <w:r>
        <w:rPr>
          <w:spacing w:val="-3"/>
          <w:sz w:val="20"/>
        </w:rPr>
        <w:t>T</w:t>
      </w:r>
      <w:r w:rsidR="000022AB">
        <w:rPr>
          <w:spacing w:val="-3"/>
          <w:sz w:val="20"/>
        </w:rPr>
        <w:t xml:space="preserve">he </w:t>
      </w:r>
      <w:r w:rsidR="007A2110">
        <w:rPr>
          <w:spacing w:val="-3"/>
          <w:sz w:val="20"/>
        </w:rPr>
        <w:t xml:space="preserve">laboratory must </w:t>
      </w:r>
      <w:r w:rsidR="00584C1D">
        <w:rPr>
          <w:spacing w:val="-3"/>
          <w:sz w:val="20"/>
        </w:rPr>
        <w:t xml:space="preserve">then </w:t>
      </w:r>
      <w:r w:rsidR="00F20974">
        <w:rPr>
          <w:spacing w:val="-3"/>
          <w:sz w:val="20"/>
        </w:rPr>
        <w:t xml:space="preserve">verify the </w:t>
      </w:r>
      <w:r w:rsidR="00100266">
        <w:rPr>
          <w:spacing w:val="-3"/>
          <w:sz w:val="20"/>
        </w:rPr>
        <w:t>calibration curve</w:t>
      </w:r>
      <w:r w:rsidR="000022AB">
        <w:rPr>
          <w:spacing w:val="-3"/>
          <w:sz w:val="20"/>
        </w:rPr>
        <w:t xml:space="preserve"> </w:t>
      </w:r>
      <w:r w:rsidR="00377D85">
        <w:rPr>
          <w:spacing w:val="-3"/>
          <w:sz w:val="20"/>
        </w:rPr>
        <w:t xml:space="preserve">with a </w:t>
      </w:r>
      <w:r w:rsidR="005D2B5A">
        <w:rPr>
          <w:spacing w:val="-3"/>
          <w:sz w:val="20"/>
        </w:rPr>
        <w:t>Daily C</w:t>
      </w:r>
      <w:r w:rsidR="00377D85">
        <w:rPr>
          <w:spacing w:val="-3"/>
          <w:sz w:val="20"/>
        </w:rPr>
        <w:t xml:space="preserve">heck </w:t>
      </w:r>
      <w:r w:rsidR="005D2B5A">
        <w:rPr>
          <w:spacing w:val="-3"/>
          <w:sz w:val="20"/>
        </w:rPr>
        <w:t>S</w:t>
      </w:r>
      <w:r w:rsidR="00377D85">
        <w:rPr>
          <w:spacing w:val="-3"/>
          <w:sz w:val="20"/>
        </w:rPr>
        <w:t>tandard</w:t>
      </w:r>
      <w:r w:rsidR="00EF4F1F">
        <w:rPr>
          <w:spacing w:val="-3"/>
          <w:sz w:val="20"/>
        </w:rPr>
        <w:t xml:space="preserve"> prepared from a second source</w:t>
      </w:r>
      <w:r w:rsidR="000022AB">
        <w:rPr>
          <w:spacing w:val="-3"/>
          <w:sz w:val="20"/>
        </w:rPr>
        <w:t>. The calibration check is performed immediately after calibration.</w:t>
      </w:r>
      <w:r w:rsidR="00B119A6">
        <w:rPr>
          <w:spacing w:val="-3"/>
          <w:sz w:val="20"/>
        </w:rPr>
        <w:t xml:space="preserve"> </w:t>
      </w:r>
      <w:r w:rsidR="00B119A6" w:rsidRPr="00F61A31">
        <w:rPr>
          <w:sz w:val="20"/>
        </w:rPr>
        <w:t xml:space="preserve">The value obtained </w:t>
      </w:r>
      <w:r w:rsidR="00B119A6">
        <w:rPr>
          <w:sz w:val="20"/>
        </w:rPr>
        <w:t>for</w:t>
      </w:r>
      <w:r w:rsidR="00B119A6" w:rsidRPr="00F61A31">
        <w:rPr>
          <w:sz w:val="20"/>
        </w:rPr>
        <w:t xml:space="preserve"> the </w:t>
      </w:r>
      <w:r w:rsidR="005D2B5A">
        <w:rPr>
          <w:sz w:val="20"/>
        </w:rPr>
        <w:t>Da</w:t>
      </w:r>
      <w:r w:rsidR="007E1C17">
        <w:rPr>
          <w:sz w:val="20"/>
        </w:rPr>
        <w:t>i</w:t>
      </w:r>
      <w:r w:rsidR="005D2B5A">
        <w:rPr>
          <w:sz w:val="20"/>
        </w:rPr>
        <w:t>ly C</w:t>
      </w:r>
      <w:r w:rsidR="00B119A6" w:rsidRPr="00F61A31">
        <w:rPr>
          <w:sz w:val="20"/>
        </w:rPr>
        <w:t xml:space="preserve">heck </w:t>
      </w:r>
      <w:r w:rsidR="005D2B5A">
        <w:rPr>
          <w:sz w:val="20"/>
        </w:rPr>
        <w:t>S</w:t>
      </w:r>
      <w:r w:rsidR="00B119A6" w:rsidRPr="00F61A31">
        <w:rPr>
          <w:sz w:val="20"/>
        </w:rPr>
        <w:t xml:space="preserve">tandard </w:t>
      </w:r>
      <w:r w:rsidR="00B71456" w:rsidRPr="00B71456">
        <w:rPr>
          <w:sz w:val="20"/>
        </w:rPr>
        <w:t>(with the Reagent Blank value subtracted</w:t>
      </w:r>
      <w:r w:rsidR="000074B6">
        <w:rPr>
          <w:sz w:val="20"/>
        </w:rPr>
        <w:t xml:space="preserve"> if using a laboratory-prepared standard</w:t>
      </w:r>
      <w:r w:rsidR="00B71456" w:rsidRPr="00B71456">
        <w:rPr>
          <w:sz w:val="20"/>
        </w:rPr>
        <w:t xml:space="preserve">) </w:t>
      </w:r>
      <w:r w:rsidR="00B119A6" w:rsidRPr="00F61A31">
        <w:rPr>
          <w:sz w:val="20"/>
        </w:rPr>
        <w:t xml:space="preserve">must read within </w:t>
      </w:r>
      <w:r w:rsidR="00F2601D" w:rsidRPr="00F2601D">
        <w:rPr>
          <w:sz w:val="20"/>
        </w:rPr>
        <w:t>±</w:t>
      </w:r>
      <w:r w:rsidR="00B119A6" w:rsidRPr="00F61A31">
        <w:rPr>
          <w:sz w:val="20"/>
        </w:rPr>
        <w:t xml:space="preserve">10% of the true value of the </w:t>
      </w:r>
      <w:r w:rsidR="00640665">
        <w:rPr>
          <w:sz w:val="20"/>
        </w:rPr>
        <w:t>Daily C</w:t>
      </w:r>
      <w:r w:rsidR="00B119A6" w:rsidRPr="00F61A31">
        <w:rPr>
          <w:sz w:val="20"/>
        </w:rPr>
        <w:t xml:space="preserve">heck </w:t>
      </w:r>
      <w:r w:rsidR="00640665">
        <w:rPr>
          <w:sz w:val="20"/>
        </w:rPr>
        <w:t>S</w:t>
      </w:r>
      <w:r w:rsidR="00B119A6" w:rsidRPr="00F61A31">
        <w:rPr>
          <w:sz w:val="20"/>
        </w:rPr>
        <w:t>tandard</w:t>
      </w:r>
      <w:r w:rsidR="00A72812">
        <w:rPr>
          <w:sz w:val="20"/>
        </w:rPr>
        <w:t xml:space="preserve"> for </w:t>
      </w:r>
      <w:r w:rsidR="00A72812" w:rsidRPr="00A70061">
        <w:rPr>
          <w:sz w:val="20"/>
        </w:rPr>
        <w:t xml:space="preserve">standards </w:t>
      </w:r>
      <w:r w:rsidR="00A72812">
        <w:rPr>
          <w:rFonts w:cs="Arial"/>
          <w:sz w:val="20"/>
        </w:rPr>
        <w:t>≥</w:t>
      </w:r>
      <w:r w:rsidR="00A72812" w:rsidRPr="00A70061">
        <w:rPr>
          <w:sz w:val="20"/>
        </w:rPr>
        <w:t>50 µg/L</w:t>
      </w:r>
      <w:r w:rsidR="00A72812">
        <w:rPr>
          <w:sz w:val="20"/>
        </w:rPr>
        <w:t xml:space="preserve"> and within </w:t>
      </w:r>
      <w:r w:rsidR="00F2601D" w:rsidRPr="00F2601D">
        <w:rPr>
          <w:sz w:val="20"/>
        </w:rPr>
        <w:t>±</w:t>
      </w:r>
      <w:r w:rsidR="00A72812">
        <w:rPr>
          <w:sz w:val="20"/>
        </w:rPr>
        <w:t>25% of its true value for</w:t>
      </w:r>
      <w:r w:rsidR="00A72812" w:rsidRPr="005A4F3B">
        <w:t xml:space="preserve"> </w:t>
      </w:r>
      <w:r w:rsidR="00A72812" w:rsidRPr="005A4F3B">
        <w:rPr>
          <w:sz w:val="20"/>
        </w:rPr>
        <w:t xml:space="preserve">standards </w:t>
      </w:r>
      <w:r w:rsidR="00A72812">
        <w:rPr>
          <w:sz w:val="20"/>
        </w:rPr>
        <w:t>&lt;</w:t>
      </w:r>
      <w:r w:rsidR="00A72812" w:rsidRPr="005A4F3B">
        <w:rPr>
          <w:sz w:val="20"/>
        </w:rPr>
        <w:t>50 µg/L</w:t>
      </w:r>
      <w:r w:rsidR="00B119A6" w:rsidRPr="00F61A31">
        <w:rPr>
          <w:sz w:val="20"/>
        </w:rPr>
        <w:t xml:space="preserve">. If the obtained value is outside of the </w:t>
      </w:r>
      <w:r w:rsidR="007D5C52">
        <w:rPr>
          <w:rFonts w:cs="Arial"/>
          <w:sz w:val="20"/>
        </w:rPr>
        <w:t>acceptance limits</w:t>
      </w:r>
      <w:r w:rsidR="00B119A6" w:rsidRPr="00F61A31">
        <w:rPr>
          <w:sz w:val="20"/>
        </w:rPr>
        <w:t>, corrective action must be taken.</w:t>
      </w:r>
    </w:p>
    <w:p w14:paraId="7D1F28AD" w14:textId="77777777" w:rsidR="00945DA0" w:rsidRPr="00B119A6" w:rsidRDefault="00945DA0" w:rsidP="007F4596">
      <w:pPr>
        <w:suppressAutoHyphens/>
        <w:ind w:left="1080"/>
        <w:jc w:val="both"/>
        <w:rPr>
          <w:rFonts w:cs="Arial"/>
          <w:sz w:val="20"/>
          <w:szCs w:val="16"/>
        </w:rPr>
      </w:pPr>
    </w:p>
    <w:p w14:paraId="2F686218" w14:textId="7986FEE2" w:rsidR="002E07FC" w:rsidRPr="00D35CEC" w:rsidRDefault="0068401D" w:rsidP="007F4596">
      <w:pPr>
        <w:widowControl w:val="0"/>
        <w:numPr>
          <w:ilvl w:val="0"/>
          <w:numId w:val="20"/>
        </w:numPr>
        <w:tabs>
          <w:tab w:val="clear" w:pos="360"/>
        </w:tabs>
        <w:ind w:left="1080"/>
        <w:jc w:val="both"/>
        <w:rPr>
          <w:sz w:val="20"/>
        </w:rPr>
      </w:pPr>
      <w:r>
        <w:rPr>
          <w:sz w:val="20"/>
        </w:rPr>
        <w:t>A post-analysis calibration verification must be performed at the end of the run any time the meter is transported by vehicle to another location after calibration</w:t>
      </w:r>
      <w:r w:rsidRPr="00DC1E02">
        <w:rPr>
          <w:sz w:val="20"/>
        </w:rPr>
        <w:t>.</w:t>
      </w:r>
      <w:r w:rsidR="002E07FC" w:rsidRPr="00D35CEC">
        <w:rPr>
          <w:sz w:val="20"/>
        </w:rPr>
        <w:t xml:space="preserve"> It is recommended that a mid-day calibration verification be performed when samples are analyzed </w:t>
      </w:r>
      <w:r w:rsidR="002E07FC">
        <w:rPr>
          <w:sz w:val="20"/>
        </w:rPr>
        <w:t xml:space="preserve">over an extended </w:t>
      </w:r>
      <w:proofErr w:type="gramStart"/>
      <w:r w:rsidR="002E07FC">
        <w:rPr>
          <w:sz w:val="20"/>
        </w:rPr>
        <w:t>period of time</w:t>
      </w:r>
      <w:proofErr w:type="gramEnd"/>
      <w:r w:rsidR="002E07FC">
        <w:rPr>
          <w:sz w:val="20"/>
        </w:rPr>
        <w:t xml:space="preserve">. </w:t>
      </w:r>
      <w:r w:rsidR="002E07FC" w:rsidRPr="00F61A31">
        <w:rPr>
          <w:sz w:val="20"/>
        </w:rPr>
        <w:t xml:space="preserve">The value obtained </w:t>
      </w:r>
      <w:r w:rsidR="002E07FC">
        <w:rPr>
          <w:sz w:val="20"/>
        </w:rPr>
        <w:t>for</w:t>
      </w:r>
      <w:r w:rsidR="002E07FC" w:rsidRPr="00F61A31">
        <w:rPr>
          <w:sz w:val="20"/>
        </w:rPr>
        <w:t xml:space="preserve"> the </w:t>
      </w:r>
      <w:r w:rsidR="005D2B5A">
        <w:rPr>
          <w:sz w:val="20"/>
        </w:rPr>
        <w:t>P</w:t>
      </w:r>
      <w:r w:rsidR="002E07FC">
        <w:rPr>
          <w:sz w:val="20"/>
        </w:rPr>
        <w:t>ost</w:t>
      </w:r>
      <w:r w:rsidR="005D2B5A">
        <w:rPr>
          <w:sz w:val="20"/>
        </w:rPr>
        <w:t>-</w:t>
      </w:r>
      <w:r w:rsidR="002E07FC">
        <w:rPr>
          <w:sz w:val="20"/>
        </w:rPr>
        <w:t xml:space="preserve">analysis </w:t>
      </w:r>
      <w:r w:rsidR="005D2B5A">
        <w:rPr>
          <w:sz w:val="20"/>
        </w:rPr>
        <w:t>C</w:t>
      </w:r>
      <w:r w:rsidR="002E07FC" w:rsidRPr="00F61A31">
        <w:rPr>
          <w:sz w:val="20"/>
        </w:rPr>
        <w:t xml:space="preserve">alibration </w:t>
      </w:r>
      <w:r w:rsidR="005D2B5A">
        <w:rPr>
          <w:sz w:val="20"/>
        </w:rPr>
        <w:t>V</w:t>
      </w:r>
      <w:r w:rsidR="002E07FC">
        <w:rPr>
          <w:sz w:val="20"/>
        </w:rPr>
        <w:t xml:space="preserve">erification </w:t>
      </w:r>
      <w:r w:rsidR="005D2B5A">
        <w:rPr>
          <w:sz w:val="20"/>
        </w:rPr>
        <w:t>St</w:t>
      </w:r>
      <w:r w:rsidR="002E07FC" w:rsidRPr="00F61A31">
        <w:rPr>
          <w:sz w:val="20"/>
        </w:rPr>
        <w:t xml:space="preserve">andard </w:t>
      </w:r>
      <w:r w:rsidR="00481C4D" w:rsidRPr="00481C4D">
        <w:rPr>
          <w:sz w:val="20"/>
        </w:rPr>
        <w:t>(with the Reagent Blank value subtracted</w:t>
      </w:r>
      <w:r w:rsidR="008E6177">
        <w:rPr>
          <w:sz w:val="20"/>
        </w:rPr>
        <w:t xml:space="preserve"> if using a laboratory-prepared standard</w:t>
      </w:r>
      <w:r w:rsidR="00481C4D" w:rsidRPr="00481C4D">
        <w:rPr>
          <w:sz w:val="20"/>
        </w:rPr>
        <w:t xml:space="preserve">) </w:t>
      </w:r>
      <w:r w:rsidR="002E07FC" w:rsidRPr="00F61A31">
        <w:rPr>
          <w:sz w:val="20"/>
        </w:rPr>
        <w:t xml:space="preserve">must read within </w:t>
      </w:r>
      <w:r w:rsidR="00F2601D" w:rsidRPr="00F2601D">
        <w:rPr>
          <w:sz w:val="20"/>
        </w:rPr>
        <w:t>±</w:t>
      </w:r>
      <w:r w:rsidR="002E07FC" w:rsidRPr="00F61A31">
        <w:rPr>
          <w:sz w:val="20"/>
        </w:rPr>
        <w:t xml:space="preserve">10% of the true value of the </w:t>
      </w:r>
      <w:r w:rsidR="005D2B5A">
        <w:rPr>
          <w:sz w:val="20"/>
        </w:rPr>
        <w:t>P</w:t>
      </w:r>
      <w:r w:rsidR="002E07FC">
        <w:rPr>
          <w:sz w:val="20"/>
        </w:rPr>
        <w:t>ost</w:t>
      </w:r>
      <w:r w:rsidR="005D2B5A">
        <w:rPr>
          <w:sz w:val="20"/>
        </w:rPr>
        <w:t>-</w:t>
      </w:r>
      <w:r w:rsidR="002E07FC">
        <w:rPr>
          <w:sz w:val="20"/>
        </w:rPr>
        <w:t xml:space="preserve">analysis </w:t>
      </w:r>
      <w:r w:rsidR="005D2B5A">
        <w:rPr>
          <w:sz w:val="20"/>
        </w:rPr>
        <w:t>C</w:t>
      </w:r>
      <w:r w:rsidR="002E07FC">
        <w:rPr>
          <w:sz w:val="20"/>
        </w:rPr>
        <w:t xml:space="preserve">alibration </w:t>
      </w:r>
      <w:r w:rsidR="005D2B5A">
        <w:rPr>
          <w:sz w:val="20"/>
        </w:rPr>
        <w:t>V</w:t>
      </w:r>
      <w:r w:rsidR="002E07FC">
        <w:rPr>
          <w:sz w:val="20"/>
        </w:rPr>
        <w:t xml:space="preserve">erification </w:t>
      </w:r>
      <w:r w:rsidR="005D2B5A">
        <w:rPr>
          <w:sz w:val="20"/>
        </w:rPr>
        <w:t>S</w:t>
      </w:r>
      <w:r w:rsidR="002E07FC" w:rsidRPr="00F61A31">
        <w:rPr>
          <w:sz w:val="20"/>
        </w:rPr>
        <w:t>tandard</w:t>
      </w:r>
      <w:r w:rsidR="00A72812">
        <w:rPr>
          <w:sz w:val="20"/>
        </w:rPr>
        <w:t xml:space="preserve"> for </w:t>
      </w:r>
      <w:r w:rsidR="00A72812" w:rsidRPr="00A70061">
        <w:rPr>
          <w:sz w:val="20"/>
        </w:rPr>
        <w:t xml:space="preserve">standards </w:t>
      </w:r>
      <w:r w:rsidR="00A72812">
        <w:rPr>
          <w:rFonts w:cs="Arial"/>
          <w:sz w:val="20"/>
        </w:rPr>
        <w:t>≥</w:t>
      </w:r>
      <w:r w:rsidR="00A72812" w:rsidRPr="00A70061">
        <w:rPr>
          <w:sz w:val="20"/>
        </w:rPr>
        <w:t>50 µg/L</w:t>
      </w:r>
      <w:r w:rsidR="00A72812">
        <w:rPr>
          <w:sz w:val="20"/>
        </w:rPr>
        <w:t xml:space="preserve"> and within </w:t>
      </w:r>
      <w:r w:rsidR="00F2601D" w:rsidRPr="00F2601D">
        <w:rPr>
          <w:sz w:val="20"/>
        </w:rPr>
        <w:t>±</w:t>
      </w:r>
      <w:r w:rsidR="00A72812">
        <w:rPr>
          <w:sz w:val="20"/>
        </w:rPr>
        <w:t>25% of its true value for</w:t>
      </w:r>
      <w:r w:rsidR="00A72812" w:rsidRPr="005A4F3B">
        <w:t xml:space="preserve"> </w:t>
      </w:r>
      <w:r w:rsidR="00A72812" w:rsidRPr="005A4F3B">
        <w:rPr>
          <w:sz w:val="20"/>
        </w:rPr>
        <w:t xml:space="preserve">standards </w:t>
      </w:r>
      <w:r w:rsidR="00A72812">
        <w:rPr>
          <w:sz w:val="20"/>
        </w:rPr>
        <w:t>&lt;</w:t>
      </w:r>
      <w:r w:rsidR="00A72812" w:rsidRPr="005A4F3B">
        <w:rPr>
          <w:sz w:val="20"/>
        </w:rPr>
        <w:t>50 µg/L</w:t>
      </w:r>
      <w:r w:rsidR="002E07FC" w:rsidRPr="00F61A31">
        <w:rPr>
          <w:sz w:val="20"/>
        </w:rPr>
        <w:t xml:space="preserve">. If the obtained value is outside of the </w:t>
      </w:r>
      <w:r w:rsidR="00757453">
        <w:rPr>
          <w:rFonts w:cs="Arial"/>
          <w:sz w:val="20"/>
        </w:rPr>
        <w:t>acceptance limits</w:t>
      </w:r>
      <w:r w:rsidR="002E07FC" w:rsidRPr="00F61A31">
        <w:rPr>
          <w:sz w:val="20"/>
        </w:rPr>
        <w:t>, corrective action must be taken.</w:t>
      </w:r>
    </w:p>
    <w:p w14:paraId="52880643" w14:textId="77777777" w:rsidR="000022AB" w:rsidRDefault="000022AB" w:rsidP="00495FBC">
      <w:pPr>
        <w:tabs>
          <w:tab w:val="left" w:pos="0"/>
        </w:tabs>
        <w:suppressAutoHyphens/>
        <w:jc w:val="both"/>
        <w:rPr>
          <w:b/>
          <w:spacing w:val="-3"/>
          <w:sz w:val="20"/>
          <w:u w:val="single"/>
        </w:rPr>
      </w:pPr>
    </w:p>
    <w:p w14:paraId="4765267C" w14:textId="77777777" w:rsidR="000022AB" w:rsidRDefault="000022AB" w:rsidP="00495FBC">
      <w:pPr>
        <w:tabs>
          <w:tab w:val="left" w:pos="0"/>
        </w:tabs>
        <w:suppressAutoHyphens/>
        <w:jc w:val="both"/>
        <w:rPr>
          <w:spacing w:val="-3"/>
          <w:sz w:val="20"/>
        </w:rPr>
      </w:pPr>
      <w:r>
        <w:rPr>
          <w:b/>
          <w:spacing w:val="-3"/>
          <w:sz w:val="20"/>
          <w:u w:val="single"/>
        </w:rPr>
        <w:t>Standard Solutions:</w:t>
      </w:r>
      <w:r>
        <w:rPr>
          <w:spacing w:val="-3"/>
          <w:sz w:val="20"/>
        </w:rPr>
        <w:t xml:space="preserve"> </w:t>
      </w:r>
    </w:p>
    <w:p w14:paraId="0E823D57" w14:textId="77777777" w:rsidR="000022AB" w:rsidRDefault="000022AB" w:rsidP="00495FBC">
      <w:pPr>
        <w:tabs>
          <w:tab w:val="left" w:pos="0"/>
        </w:tabs>
        <w:suppressAutoHyphens/>
        <w:jc w:val="both"/>
        <w:rPr>
          <w:spacing w:val="-3"/>
          <w:sz w:val="20"/>
        </w:rPr>
      </w:pPr>
    </w:p>
    <w:p w14:paraId="3577E15D" w14:textId="77777777" w:rsidR="00A1325B" w:rsidRDefault="00A1325B" w:rsidP="00495FBC">
      <w:pPr>
        <w:tabs>
          <w:tab w:val="left" w:pos="0"/>
        </w:tabs>
        <w:suppressAutoHyphens/>
        <w:jc w:val="both"/>
        <w:rPr>
          <w:spacing w:val="-3"/>
          <w:sz w:val="20"/>
        </w:rPr>
      </w:pPr>
      <w:r>
        <w:rPr>
          <w:spacing w:val="-3"/>
          <w:sz w:val="20"/>
        </w:rPr>
        <w:t>A</w:t>
      </w:r>
      <w:r w:rsidRPr="00A1325B">
        <w:rPr>
          <w:spacing w:val="-3"/>
          <w:sz w:val="20"/>
        </w:rPr>
        <w:t xml:space="preserve">ll standards and PT Samples must be prepared using </w:t>
      </w:r>
      <w:r w:rsidR="0000238D">
        <w:rPr>
          <w:spacing w:val="-3"/>
          <w:sz w:val="20"/>
        </w:rPr>
        <w:t xml:space="preserve">Class-A </w:t>
      </w:r>
      <w:r w:rsidR="0036628A">
        <w:rPr>
          <w:spacing w:val="-3"/>
          <w:sz w:val="20"/>
        </w:rPr>
        <w:t xml:space="preserve">volumetric flasks and </w:t>
      </w:r>
      <w:r w:rsidRPr="00A1325B">
        <w:rPr>
          <w:spacing w:val="-3"/>
          <w:sz w:val="20"/>
        </w:rPr>
        <w:t>either a calibrated mechanical pipette or a Class-A volumetric pipette</w:t>
      </w:r>
      <w:r>
        <w:rPr>
          <w:spacing w:val="-3"/>
          <w:sz w:val="20"/>
        </w:rPr>
        <w:t>.</w:t>
      </w:r>
      <w:r w:rsidR="00B4770F">
        <w:rPr>
          <w:spacing w:val="-3"/>
          <w:sz w:val="20"/>
        </w:rPr>
        <w:t xml:space="preserve"> </w:t>
      </w:r>
    </w:p>
    <w:p w14:paraId="530D6D73" w14:textId="77777777" w:rsidR="00BC7E09" w:rsidRDefault="00BC7E09" w:rsidP="00495FBC">
      <w:pPr>
        <w:tabs>
          <w:tab w:val="left" w:pos="0"/>
        </w:tabs>
        <w:suppressAutoHyphens/>
        <w:jc w:val="both"/>
        <w:rPr>
          <w:spacing w:val="-3"/>
          <w:sz w:val="20"/>
        </w:rPr>
      </w:pPr>
    </w:p>
    <w:p w14:paraId="452CA540" w14:textId="77777777" w:rsidR="00BC7E09" w:rsidRDefault="00BC7E09" w:rsidP="00495FBC">
      <w:pPr>
        <w:tabs>
          <w:tab w:val="left" w:pos="0"/>
        </w:tabs>
        <w:suppressAutoHyphens/>
        <w:jc w:val="both"/>
        <w:rPr>
          <w:spacing w:val="-3"/>
          <w:sz w:val="20"/>
        </w:rPr>
      </w:pPr>
      <w:r w:rsidRPr="00BC7E09">
        <w:rPr>
          <w:spacing w:val="-3"/>
          <w:sz w:val="20"/>
        </w:rPr>
        <w:t xml:space="preserve">Potassium </w:t>
      </w:r>
      <w:r>
        <w:rPr>
          <w:spacing w:val="-3"/>
          <w:sz w:val="20"/>
        </w:rPr>
        <w:t>P</w:t>
      </w:r>
      <w:r w:rsidRPr="00BC7E09">
        <w:rPr>
          <w:spacing w:val="-3"/>
          <w:sz w:val="20"/>
        </w:rPr>
        <w:t xml:space="preserve">ermanganate </w:t>
      </w:r>
      <w:r>
        <w:rPr>
          <w:spacing w:val="-3"/>
          <w:sz w:val="20"/>
        </w:rPr>
        <w:t>Stock S</w:t>
      </w:r>
      <w:r w:rsidRPr="00BC7E09">
        <w:rPr>
          <w:spacing w:val="-3"/>
          <w:sz w:val="20"/>
        </w:rPr>
        <w:t>olution</w:t>
      </w:r>
      <w:r w:rsidR="007B0289">
        <w:rPr>
          <w:spacing w:val="-3"/>
          <w:sz w:val="20"/>
        </w:rPr>
        <w:t xml:space="preserve">: </w:t>
      </w:r>
      <w:r w:rsidRPr="00BC7E09">
        <w:rPr>
          <w:spacing w:val="-3"/>
          <w:sz w:val="20"/>
        </w:rPr>
        <w:t>Prepare a stock solution containing 891 mg KMnO</w:t>
      </w:r>
      <w:r w:rsidRPr="00BC7E09">
        <w:rPr>
          <w:spacing w:val="-3"/>
          <w:sz w:val="20"/>
          <w:vertAlign w:val="subscript"/>
        </w:rPr>
        <w:t>4</w:t>
      </w:r>
      <w:r w:rsidRPr="00BC7E09">
        <w:rPr>
          <w:spacing w:val="-3"/>
          <w:sz w:val="20"/>
        </w:rPr>
        <w:t xml:space="preserve">/1000 mL. Dilute 10.00 mL stock solution to 100 mL with </w:t>
      </w:r>
      <w:r w:rsidR="0036628A">
        <w:rPr>
          <w:spacing w:val="-3"/>
          <w:sz w:val="20"/>
        </w:rPr>
        <w:t>chlorine-free</w:t>
      </w:r>
      <w:r w:rsidR="0036628A" w:rsidRPr="00BC7E09">
        <w:rPr>
          <w:spacing w:val="-3"/>
          <w:sz w:val="20"/>
        </w:rPr>
        <w:t xml:space="preserve"> </w:t>
      </w:r>
      <w:r w:rsidRPr="00BC7E09">
        <w:rPr>
          <w:spacing w:val="-3"/>
          <w:sz w:val="20"/>
        </w:rPr>
        <w:t xml:space="preserve">water in a volumetric flask. When 1 mL of this solution is diluted to 100 mL with </w:t>
      </w:r>
      <w:r w:rsidR="0036628A">
        <w:rPr>
          <w:spacing w:val="-3"/>
          <w:sz w:val="20"/>
        </w:rPr>
        <w:t>chlorine-free</w:t>
      </w:r>
      <w:r w:rsidRPr="00BC7E09">
        <w:rPr>
          <w:spacing w:val="-3"/>
          <w:sz w:val="20"/>
        </w:rPr>
        <w:t xml:space="preserve"> water, a chlorine equivalent of 1.00 mg/L will be</w:t>
      </w:r>
      <w:r w:rsidR="003C6381">
        <w:rPr>
          <w:spacing w:val="-3"/>
          <w:sz w:val="20"/>
        </w:rPr>
        <w:t xml:space="preserve"> </w:t>
      </w:r>
      <w:r w:rsidRPr="00BC7E09">
        <w:rPr>
          <w:spacing w:val="-3"/>
          <w:sz w:val="20"/>
        </w:rPr>
        <w:t>in the DPD reaction.</w:t>
      </w:r>
      <w:r w:rsidR="00DA60FD">
        <w:rPr>
          <w:spacing w:val="-3"/>
          <w:sz w:val="20"/>
        </w:rPr>
        <w:t xml:space="preserve"> </w:t>
      </w:r>
      <w:r w:rsidR="007545D0">
        <w:rPr>
          <w:spacing w:val="-3"/>
          <w:sz w:val="20"/>
        </w:rPr>
        <w:t xml:space="preserve">Store in an amber </w:t>
      </w:r>
      <w:r w:rsidR="00C77164">
        <w:rPr>
          <w:spacing w:val="-3"/>
          <w:sz w:val="20"/>
        </w:rPr>
        <w:t>glass</w:t>
      </w:r>
      <w:r w:rsidR="007545D0">
        <w:rPr>
          <w:spacing w:val="-3"/>
          <w:sz w:val="20"/>
        </w:rPr>
        <w:t xml:space="preserve"> bottle</w:t>
      </w:r>
      <w:r w:rsidR="009450D4">
        <w:rPr>
          <w:spacing w:val="-3"/>
          <w:sz w:val="20"/>
        </w:rPr>
        <w:t xml:space="preserve"> and refrigerate</w:t>
      </w:r>
      <w:r w:rsidR="007545D0">
        <w:rPr>
          <w:spacing w:val="-3"/>
          <w:sz w:val="20"/>
        </w:rPr>
        <w:t>.</w:t>
      </w:r>
      <w:r w:rsidR="004F766A">
        <w:rPr>
          <w:spacing w:val="-3"/>
          <w:sz w:val="20"/>
        </w:rPr>
        <w:t xml:space="preserve"> Use within the laboratory-assigned expiration</w:t>
      </w:r>
      <w:r w:rsidR="00E25644">
        <w:rPr>
          <w:spacing w:val="-3"/>
          <w:sz w:val="20"/>
        </w:rPr>
        <w:t xml:space="preserve"> date</w:t>
      </w:r>
      <w:r w:rsidR="004F766A">
        <w:rPr>
          <w:spacing w:val="-3"/>
          <w:sz w:val="20"/>
        </w:rPr>
        <w:t xml:space="preserve">. </w:t>
      </w:r>
    </w:p>
    <w:p w14:paraId="5CCC653C" w14:textId="77777777" w:rsidR="008D3B36" w:rsidRDefault="008D3B36" w:rsidP="00495FBC">
      <w:pPr>
        <w:tabs>
          <w:tab w:val="left" w:pos="0"/>
        </w:tabs>
        <w:suppressAutoHyphens/>
        <w:jc w:val="both"/>
        <w:rPr>
          <w:spacing w:val="-3"/>
          <w:sz w:val="20"/>
        </w:rPr>
      </w:pPr>
    </w:p>
    <w:p w14:paraId="28549899" w14:textId="77777777" w:rsidR="008D3B36" w:rsidRPr="00BC7E09" w:rsidRDefault="008D3B36" w:rsidP="00495FBC">
      <w:pPr>
        <w:tabs>
          <w:tab w:val="left" w:pos="0"/>
        </w:tabs>
        <w:suppressAutoHyphens/>
        <w:jc w:val="both"/>
        <w:rPr>
          <w:spacing w:val="-3"/>
          <w:sz w:val="20"/>
        </w:rPr>
      </w:pPr>
      <w:r>
        <w:rPr>
          <w:spacing w:val="-3"/>
          <w:sz w:val="20"/>
        </w:rPr>
        <w:t xml:space="preserve">Working standards for </w:t>
      </w:r>
      <w:r w:rsidR="009A6ACF">
        <w:rPr>
          <w:spacing w:val="-3"/>
          <w:sz w:val="20"/>
        </w:rPr>
        <w:t xml:space="preserve">calibrating the meter or verifying the </w:t>
      </w:r>
      <w:r w:rsidR="002A5C85">
        <w:rPr>
          <w:spacing w:val="-3"/>
          <w:sz w:val="20"/>
        </w:rPr>
        <w:t>Factory</w:t>
      </w:r>
      <w:r w:rsidR="009A6ACF">
        <w:rPr>
          <w:spacing w:val="-3"/>
          <w:sz w:val="20"/>
        </w:rPr>
        <w:t xml:space="preserve">-set </w:t>
      </w:r>
      <w:r w:rsidR="002A5C85">
        <w:rPr>
          <w:spacing w:val="-3"/>
          <w:sz w:val="20"/>
        </w:rPr>
        <w:t xml:space="preserve">Calibration Curve </w:t>
      </w:r>
      <w:r w:rsidR="001D7631">
        <w:rPr>
          <w:spacing w:val="-3"/>
          <w:sz w:val="20"/>
        </w:rPr>
        <w:t>can be made by serial dilution</w:t>
      </w:r>
      <w:r w:rsidR="008C74B3">
        <w:rPr>
          <w:spacing w:val="-3"/>
          <w:sz w:val="20"/>
        </w:rPr>
        <w:t>s</w:t>
      </w:r>
      <w:r w:rsidR="001D7631">
        <w:rPr>
          <w:spacing w:val="-3"/>
          <w:sz w:val="20"/>
        </w:rPr>
        <w:t xml:space="preserve"> of the stock</w:t>
      </w:r>
      <w:r w:rsidR="008C74B3">
        <w:rPr>
          <w:spacing w:val="-3"/>
          <w:sz w:val="20"/>
        </w:rPr>
        <w:t xml:space="preserve"> solution.</w:t>
      </w:r>
    </w:p>
    <w:p w14:paraId="506EEB57" w14:textId="77777777" w:rsidR="00BC7E09" w:rsidRDefault="00BC7E09" w:rsidP="00495FBC">
      <w:pPr>
        <w:tabs>
          <w:tab w:val="left" w:pos="0"/>
        </w:tabs>
        <w:suppressAutoHyphens/>
        <w:jc w:val="both"/>
        <w:rPr>
          <w:spacing w:val="-3"/>
          <w:sz w:val="20"/>
        </w:rPr>
      </w:pPr>
    </w:p>
    <w:p w14:paraId="4A474691" w14:textId="77777777" w:rsidR="000022AB" w:rsidRPr="00F75F0E" w:rsidRDefault="000022AB" w:rsidP="00495FBC">
      <w:pPr>
        <w:tabs>
          <w:tab w:val="left" w:pos="0"/>
        </w:tabs>
        <w:suppressAutoHyphens/>
        <w:jc w:val="both"/>
        <w:rPr>
          <w:spacing w:val="-3"/>
          <w:sz w:val="20"/>
        </w:rPr>
      </w:pPr>
      <w:r w:rsidRPr="00F75F0E">
        <w:rPr>
          <w:spacing w:val="-3"/>
          <w:sz w:val="20"/>
        </w:rPr>
        <w:t xml:space="preserve">If </w:t>
      </w:r>
      <w:r w:rsidR="00396EAF">
        <w:rPr>
          <w:spacing w:val="-3"/>
          <w:sz w:val="20"/>
        </w:rPr>
        <w:t xml:space="preserve">commercially prepared </w:t>
      </w:r>
      <w:r w:rsidR="00F4329E">
        <w:rPr>
          <w:spacing w:val="-3"/>
          <w:sz w:val="20"/>
        </w:rPr>
        <w:t>liquid chlorine</w:t>
      </w:r>
      <w:r w:rsidRPr="00F75F0E">
        <w:rPr>
          <w:spacing w:val="-3"/>
          <w:sz w:val="20"/>
        </w:rPr>
        <w:t xml:space="preserve"> standard </w:t>
      </w:r>
      <w:r w:rsidR="00F75F0E">
        <w:rPr>
          <w:spacing w:val="-3"/>
          <w:sz w:val="20"/>
        </w:rPr>
        <w:t>solutions</w:t>
      </w:r>
      <w:r w:rsidRPr="00F75F0E">
        <w:rPr>
          <w:spacing w:val="-3"/>
          <w:sz w:val="20"/>
        </w:rPr>
        <w:t xml:space="preserve"> with a stated range and average value are used, the average value must be used for the true value of the standard.</w:t>
      </w:r>
      <w:r w:rsidR="000E2896">
        <w:rPr>
          <w:spacing w:val="-3"/>
          <w:sz w:val="20"/>
        </w:rPr>
        <w:t xml:space="preserve"> These </w:t>
      </w:r>
      <w:r w:rsidR="0001498A">
        <w:rPr>
          <w:spacing w:val="-3"/>
          <w:sz w:val="20"/>
        </w:rPr>
        <w:t xml:space="preserve">standards may </w:t>
      </w:r>
      <w:r w:rsidR="00CD3C36">
        <w:rPr>
          <w:spacing w:val="-3"/>
          <w:sz w:val="20"/>
        </w:rPr>
        <w:t xml:space="preserve">only be used for the </w:t>
      </w:r>
      <w:r w:rsidR="00055B92">
        <w:rPr>
          <w:spacing w:val="-3"/>
          <w:sz w:val="20"/>
        </w:rPr>
        <w:t>D</w:t>
      </w:r>
      <w:r w:rsidR="00CD3C36">
        <w:rPr>
          <w:spacing w:val="-3"/>
          <w:sz w:val="20"/>
        </w:rPr>
        <w:t xml:space="preserve">aily </w:t>
      </w:r>
      <w:r w:rsidR="00055B92">
        <w:rPr>
          <w:spacing w:val="-3"/>
          <w:sz w:val="20"/>
        </w:rPr>
        <w:t>C</w:t>
      </w:r>
      <w:r w:rsidR="008F709E">
        <w:rPr>
          <w:spacing w:val="-3"/>
          <w:sz w:val="20"/>
        </w:rPr>
        <w:t xml:space="preserve">heck </w:t>
      </w:r>
      <w:r w:rsidR="00055B92">
        <w:rPr>
          <w:spacing w:val="-3"/>
          <w:sz w:val="20"/>
        </w:rPr>
        <w:t>S</w:t>
      </w:r>
      <w:r w:rsidR="008F709E">
        <w:rPr>
          <w:spacing w:val="-3"/>
          <w:sz w:val="20"/>
        </w:rPr>
        <w:t>tandard</w:t>
      </w:r>
      <w:r w:rsidR="007141F6">
        <w:rPr>
          <w:spacing w:val="-3"/>
          <w:sz w:val="20"/>
        </w:rPr>
        <w:t xml:space="preserve"> </w:t>
      </w:r>
      <w:r w:rsidR="00914025">
        <w:rPr>
          <w:spacing w:val="-3"/>
          <w:sz w:val="20"/>
        </w:rPr>
        <w:t xml:space="preserve">and verification of a </w:t>
      </w:r>
      <w:r w:rsidR="00097DE0">
        <w:rPr>
          <w:spacing w:val="-3"/>
          <w:sz w:val="20"/>
        </w:rPr>
        <w:t>F</w:t>
      </w:r>
      <w:r w:rsidR="00914025">
        <w:rPr>
          <w:spacing w:val="-3"/>
          <w:sz w:val="20"/>
        </w:rPr>
        <w:t xml:space="preserve">actory-set </w:t>
      </w:r>
      <w:r w:rsidR="00097DE0">
        <w:rPr>
          <w:spacing w:val="-3"/>
          <w:sz w:val="20"/>
        </w:rPr>
        <w:t>C</w:t>
      </w:r>
      <w:r w:rsidR="00914025">
        <w:rPr>
          <w:spacing w:val="-3"/>
          <w:sz w:val="20"/>
        </w:rPr>
        <w:t xml:space="preserve">alibration </w:t>
      </w:r>
      <w:r w:rsidR="00097DE0">
        <w:rPr>
          <w:spacing w:val="-3"/>
          <w:sz w:val="20"/>
        </w:rPr>
        <w:t>C</w:t>
      </w:r>
      <w:r w:rsidR="00914025">
        <w:rPr>
          <w:spacing w:val="-3"/>
          <w:sz w:val="20"/>
        </w:rPr>
        <w:t xml:space="preserve">urve. They </w:t>
      </w:r>
      <w:r w:rsidR="0001498A">
        <w:rPr>
          <w:spacing w:val="-3"/>
          <w:sz w:val="20"/>
        </w:rPr>
        <w:t xml:space="preserve">may not be used for </w:t>
      </w:r>
      <w:r w:rsidR="00097DE0">
        <w:rPr>
          <w:spacing w:val="-3"/>
          <w:sz w:val="20"/>
        </w:rPr>
        <w:t>preparing a Laboratory-generated Calibration Curve.</w:t>
      </w:r>
      <w:r w:rsidR="0001498A">
        <w:rPr>
          <w:spacing w:val="-3"/>
          <w:sz w:val="20"/>
        </w:rPr>
        <w:t xml:space="preserve"> </w:t>
      </w:r>
    </w:p>
    <w:p w14:paraId="2B6AF9F9" w14:textId="77777777" w:rsidR="000022AB" w:rsidRDefault="000022AB" w:rsidP="00495FBC">
      <w:pPr>
        <w:tabs>
          <w:tab w:val="left" w:pos="0"/>
        </w:tabs>
        <w:suppressAutoHyphens/>
        <w:jc w:val="both"/>
        <w:rPr>
          <w:spacing w:val="-3"/>
          <w:sz w:val="20"/>
        </w:rPr>
      </w:pPr>
    </w:p>
    <w:p w14:paraId="46D5F882" w14:textId="37D1382E" w:rsidR="002D2C7A" w:rsidRPr="002D2C7A" w:rsidRDefault="002D2C7A" w:rsidP="00495FBC">
      <w:pPr>
        <w:tabs>
          <w:tab w:val="left" w:pos="0"/>
        </w:tabs>
        <w:suppressAutoHyphens/>
        <w:jc w:val="both"/>
        <w:rPr>
          <w:spacing w:val="-3"/>
          <w:sz w:val="20"/>
        </w:rPr>
      </w:pPr>
      <w:r w:rsidRPr="002D2C7A">
        <w:rPr>
          <w:spacing w:val="-3"/>
          <w:sz w:val="20"/>
        </w:rPr>
        <w:t xml:space="preserve">Purchased “gel-type” or sealed liquid standards may be used only for daily calibration curve verifications. These standards must have a true value assigned </w:t>
      </w:r>
      <w:r w:rsidRPr="002D2C7A">
        <w:rPr>
          <w:b/>
          <w:spacing w:val="-3"/>
          <w:sz w:val="20"/>
        </w:rPr>
        <w:t>initially</w:t>
      </w:r>
      <w:r w:rsidRPr="002D2C7A">
        <w:rPr>
          <w:spacing w:val="-3"/>
          <w:sz w:val="20"/>
        </w:rPr>
        <w:t xml:space="preserve"> and every 12 months thereafter. </w:t>
      </w:r>
      <w:r w:rsidR="000055A9" w:rsidRPr="0073281D">
        <w:rPr>
          <w:spacing w:val="-3"/>
          <w:sz w:val="20"/>
        </w:rPr>
        <w:t xml:space="preserve">When </w:t>
      </w:r>
      <w:r w:rsidR="000055A9">
        <w:rPr>
          <w:spacing w:val="-3"/>
          <w:sz w:val="20"/>
        </w:rPr>
        <w:t>a true value is assigned every 12 months</w:t>
      </w:r>
      <w:r w:rsidR="000055A9" w:rsidRPr="0073281D">
        <w:rPr>
          <w:spacing w:val="-3"/>
          <w:sz w:val="20"/>
        </w:rPr>
        <w:t xml:space="preserve">, </w:t>
      </w:r>
      <w:r w:rsidR="000055A9">
        <w:rPr>
          <w:spacing w:val="-3"/>
          <w:sz w:val="20"/>
        </w:rPr>
        <w:t>gel-type</w:t>
      </w:r>
      <w:r w:rsidR="000055A9" w:rsidRPr="0073281D">
        <w:rPr>
          <w:spacing w:val="-3"/>
          <w:sz w:val="20"/>
        </w:rPr>
        <w:t xml:space="preserve"> standards may be used after the manufacturer’s expiration date. It is only necessary to assign a true value to the gel-type or sealed liquid standard which falls within the concentration range of the calibration curve used to measure sample concentrations. For example, if samples </w:t>
      </w:r>
      <w:r w:rsidR="000055A9">
        <w:rPr>
          <w:spacing w:val="-3"/>
          <w:sz w:val="20"/>
        </w:rPr>
        <w:t>are analyzed on</w:t>
      </w:r>
      <w:r w:rsidR="000055A9" w:rsidRPr="0073281D">
        <w:rPr>
          <w:spacing w:val="-3"/>
          <w:sz w:val="20"/>
        </w:rPr>
        <w:t xml:space="preserve"> a low-range calibration curve</w:t>
      </w:r>
      <w:r w:rsidR="000055A9">
        <w:rPr>
          <w:spacing w:val="-3"/>
          <w:sz w:val="20"/>
        </w:rPr>
        <w:t xml:space="preserve"> (e.g., 10 – 500 </w:t>
      </w:r>
      <w:r w:rsidR="000055A9" w:rsidRPr="0073281D">
        <w:rPr>
          <w:rFonts w:cs="Arial"/>
          <w:sz w:val="20"/>
        </w:rPr>
        <w:t>µ</w:t>
      </w:r>
      <w:r w:rsidR="000055A9" w:rsidRPr="0073281D">
        <w:rPr>
          <w:sz w:val="20"/>
        </w:rPr>
        <w:t>g/L</w:t>
      </w:r>
      <w:r w:rsidR="000055A9">
        <w:rPr>
          <w:sz w:val="20"/>
        </w:rPr>
        <w:t>)</w:t>
      </w:r>
      <w:r w:rsidR="000055A9" w:rsidRPr="0073281D">
        <w:rPr>
          <w:spacing w:val="-3"/>
          <w:sz w:val="20"/>
        </w:rPr>
        <w:t xml:space="preserve">, a 200 </w:t>
      </w:r>
      <w:r w:rsidR="000055A9" w:rsidRPr="0073281D">
        <w:rPr>
          <w:rFonts w:cs="Arial"/>
          <w:sz w:val="20"/>
        </w:rPr>
        <w:t>µ</w:t>
      </w:r>
      <w:r w:rsidR="000055A9" w:rsidRPr="0073281D">
        <w:rPr>
          <w:sz w:val="20"/>
        </w:rPr>
        <w:t xml:space="preserve">g/L standard would be verified, and not the 800 </w:t>
      </w:r>
      <w:bookmarkStart w:id="5" w:name="_Hlk762295"/>
      <w:r w:rsidR="000055A9" w:rsidRPr="0073281D">
        <w:rPr>
          <w:rFonts w:cs="Arial"/>
          <w:sz w:val="20"/>
        </w:rPr>
        <w:t>µ</w:t>
      </w:r>
      <w:r w:rsidR="000055A9" w:rsidRPr="0073281D">
        <w:rPr>
          <w:sz w:val="20"/>
        </w:rPr>
        <w:t xml:space="preserve">g/L </w:t>
      </w:r>
      <w:bookmarkEnd w:id="5"/>
      <w:r w:rsidR="000055A9" w:rsidRPr="0073281D">
        <w:rPr>
          <w:sz w:val="20"/>
        </w:rPr>
        <w:t>standard</w:t>
      </w:r>
      <w:r w:rsidR="000055A9">
        <w:rPr>
          <w:sz w:val="20"/>
        </w:rPr>
        <w:t>.</w:t>
      </w:r>
    </w:p>
    <w:p w14:paraId="19AB6CFE" w14:textId="77777777" w:rsidR="002D2C7A" w:rsidRDefault="002D2C7A" w:rsidP="00495FBC">
      <w:pPr>
        <w:tabs>
          <w:tab w:val="left" w:pos="0"/>
        </w:tabs>
        <w:suppressAutoHyphens/>
        <w:jc w:val="both"/>
        <w:rPr>
          <w:spacing w:val="-3"/>
          <w:sz w:val="20"/>
        </w:rPr>
      </w:pPr>
    </w:p>
    <w:p w14:paraId="563E9AE8" w14:textId="77777777" w:rsidR="00AC6452" w:rsidRDefault="00AC6452" w:rsidP="00495FBC">
      <w:pPr>
        <w:tabs>
          <w:tab w:val="left" w:pos="0"/>
        </w:tabs>
        <w:suppressAutoHyphens/>
        <w:jc w:val="both"/>
        <w:rPr>
          <w:spacing w:val="-3"/>
          <w:sz w:val="20"/>
        </w:rPr>
      </w:pPr>
    </w:p>
    <w:p w14:paraId="499F0ADC" w14:textId="77777777" w:rsidR="00AC6452" w:rsidRPr="002D2C7A" w:rsidRDefault="00AC6452" w:rsidP="00495FBC">
      <w:pPr>
        <w:tabs>
          <w:tab w:val="left" w:pos="0"/>
        </w:tabs>
        <w:suppressAutoHyphens/>
        <w:jc w:val="both"/>
        <w:rPr>
          <w:spacing w:val="-3"/>
          <w:sz w:val="20"/>
        </w:rPr>
      </w:pPr>
    </w:p>
    <w:p w14:paraId="608116FA" w14:textId="77777777" w:rsidR="002D2C7A" w:rsidRPr="002D2C7A" w:rsidRDefault="002D2C7A" w:rsidP="00495FBC">
      <w:pPr>
        <w:tabs>
          <w:tab w:val="left" w:pos="0"/>
        </w:tabs>
        <w:suppressAutoHyphens/>
        <w:jc w:val="both"/>
        <w:rPr>
          <w:spacing w:val="-3"/>
          <w:sz w:val="20"/>
        </w:rPr>
      </w:pPr>
      <w:r w:rsidRPr="002D2C7A">
        <w:rPr>
          <w:spacing w:val="-3"/>
          <w:sz w:val="20"/>
        </w:rPr>
        <w:lastRenderedPageBreak/>
        <w:t xml:space="preserve">To assign a true value to the gel-type or sealed liquid standard: </w:t>
      </w:r>
    </w:p>
    <w:p w14:paraId="535B5254" w14:textId="77777777" w:rsidR="002D2C7A" w:rsidRPr="002D2C7A" w:rsidRDefault="002D2C7A" w:rsidP="00495FBC">
      <w:pPr>
        <w:tabs>
          <w:tab w:val="left" w:pos="0"/>
        </w:tabs>
        <w:suppressAutoHyphens/>
        <w:jc w:val="both"/>
        <w:rPr>
          <w:spacing w:val="-3"/>
          <w:sz w:val="20"/>
        </w:rPr>
      </w:pPr>
    </w:p>
    <w:p w14:paraId="717254BA" w14:textId="77777777" w:rsidR="002D2C7A" w:rsidRPr="002D2C7A" w:rsidRDefault="002D2C7A" w:rsidP="00326C6D">
      <w:pPr>
        <w:numPr>
          <w:ilvl w:val="0"/>
          <w:numId w:val="3"/>
        </w:numPr>
        <w:tabs>
          <w:tab w:val="left" w:pos="360"/>
        </w:tabs>
        <w:suppressAutoHyphens/>
        <w:ind w:left="360"/>
        <w:jc w:val="both"/>
        <w:rPr>
          <w:spacing w:val="-3"/>
          <w:sz w:val="20"/>
        </w:rPr>
      </w:pPr>
      <w:r w:rsidRPr="002D2C7A">
        <w:rPr>
          <w:spacing w:val="-3"/>
          <w:sz w:val="20"/>
        </w:rPr>
        <w:t>Zero the instrument with the calibration blank.</w:t>
      </w:r>
    </w:p>
    <w:p w14:paraId="4A295935" w14:textId="77777777" w:rsidR="002D2C7A" w:rsidRPr="002D2C7A" w:rsidRDefault="002D2C7A" w:rsidP="00326C6D">
      <w:pPr>
        <w:numPr>
          <w:ilvl w:val="0"/>
          <w:numId w:val="3"/>
        </w:numPr>
        <w:tabs>
          <w:tab w:val="left" w:pos="360"/>
        </w:tabs>
        <w:suppressAutoHyphens/>
        <w:ind w:left="360"/>
        <w:jc w:val="both"/>
        <w:rPr>
          <w:spacing w:val="-3"/>
          <w:sz w:val="20"/>
        </w:rPr>
      </w:pPr>
      <w:r w:rsidRPr="002D2C7A">
        <w:rPr>
          <w:spacing w:val="-3"/>
          <w:sz w:val="20"/>
        </w:rPr>
        <w:t>Read and record gel standard values.</w:t>
      </w:r>
    </w:p>
    <w:p w14:paraId="2F5026FD" w14:textId="77777777" w:rsidR="002D2C7A" w:rsidRPr="002D2C7A" w:rsidRDefault="002D2C7A" w:rsidP="00326C6D">
      <w:pPr>
        <w:numPr>
          <w:ilvl w:val="0"/>
          <w:numId w:val="3"/>
        </w:numPr>
        <w:tabs>
          <w:tab w:val="left" w:pos="360"/>
        </w:tabs>
        <w:suppressAutoHyphens/>
        <w:ind w:left="360"/>
        <w:jc w:val="both"/>
        <w:rPr>
          <w:spacing w:val="-3"/>
          <w:sz w:val="20"/>
        </w:rPr>
      </w:pPr>
      <w:r w:rsidRPr="002D2C7A">
        <w:rPr>
          <w:spacing w:val="-3"/>
          <w:sz w:val="20"/>
        </w:rPr>
        <w:t>Repeat steps 1 and 2 at least two more times.</w:t>
      </w:r>
    </w:p>
    <w:p w14:paraId="30F47E7E" w14:textId="77777777" w:rsidR="002D2C7A" w:rsidRPr="002D2C7A" w:rsidRDefault="002D2C7A" w:rsidP="00326C6D">
      <w:pPr>
        <w:numPr>
          <w:ilvl w:val="0"/>
          <w:numId w:val="3"/>
        </w:numPr>
        <w:tabs>
          <w:tab w:val="left" w:pos="360"/>
        </w:tabs>
        <w:suppressAutoHyphens/>
        <w:ind w:left="360"/>
        <w:jc w:val="both"/>
        <w:rPr>
          <w:spacing w:val="-3"/>
          <w:sz w:val="20"/>
        </w:rPr>
      </w:pPr>
      <w:r w:rsidRPr="002D2C7A">
        <w:rPr>
          <w:spacing w:val="-3"/>
          <w:sz w:val="20"/>
        </w:rPr>
        <w:t>Assign the average value as the true value.</w:t>
      </w:r>
    </w:p>
    <w:p w14:paraId="2EA585A9" w14:textId="77777777" w:rsidR="002D2C7A" w:rsidRPr="002D2C7A" w:rsidRDefault="002D2C7A" w:rsidP="00495FBC">
      <w:pPr>
        <w:tabs>
          <w:tab w:val="left" w:pos="0"/>
        </w:tabs>
        <w:suppressAutoHyphens/>
        <w:jc w:val="both"/>
        <w:rPr>
          <w:spacing w:val="-3"/>
          <w:sz w:val="20"/>
        </w:rPr>
      </w:pPr>
    </w:p>
    <w:p w14:paraId="1F056EBA" w14:textId="1A4EEC9E" w:rsidR="002D2C7A" w:rsidRPr="002D2C7A" w:rsidRDefault="002D2C7A" w:rsidP="00495FBC">
      <w:pPr>
        <w:tabs>
          <w:tab w:val="left" w:pos="0"/>
        </w:tabs>
        <w:suppressAutoHyphens/>
        <w:jc w:val="both"/>
        <w:rPr>
          <w:spacing w:val="-3"/>
          <w:sz w:val="20"/>
        </w:rPr>
      </w:pPr>
      <w:r w:rsidRPr="002D2C7A">
        <w:rPr>
          <w:spacing w:val="-3"/>
          <w:sz w:val="20"/>
        </w:rPr>
        <w:t xml:space="preserve">The assigned true value will be used until a new true value is reassigned. The gel/sealed liquid standard true value assignment must be performed for each instrument on which they are to be used. If multiple instruments and/or standard sets are used, each must have assigned true values specific for the instrument and standard set. Documentation must link the gel/sealed liquid standard identification to the meter with which the assigned value was determined. </w:t>
      </w:r>
    </w:p>
    <w:p w14:paraId="0AD3D03D" w14:textId="77777777" w:rsidR="002D2C7A" w:rsidRDefault="002D2C7A" w:rsidP="00495FBC">
      <w:pPr>
        <w:tabs>
          <w:tab w:val="left" w:pos="0"/>
        </w:tabs>
        <w:suppressAutoHyphens/>
        <w:jc w:val="both"/>
        <w:rPr>
          <w:spacing w:val="-3"/>
          <w:sz w:val="20"/>
        </w:rPr>
      </w:pPr>
    </w:p>
    <w:p w14:paraId="4204A25E" w14:textId="77777777" w:rsidR="000022AB" w:rsidRDefault="000022AB" w:rsidP="00495FBC">
      <w:pPr>
        <w:pStyle w:val="Heading2"/>
        <w:tabs>
          <w:tab w:val="left" w:pos="0"/>
        </w:tabs>
      </w:pPr>
      <w:r>
        <w:t>Equipment Maintenance:</w:t>
      </w:r>
    </w:p>
    <w:p w14:paraId="46D5D2FB" w14:textId="77777777" w:rsidR="000022AB" w:rsidRDefault="000022AB" w:rsidP="00495FBC">
      <w:pPr>
        <w:tabs>
          <w:tab w:val="left" w:pos="0"/>
        </w:tabs>
        <w:suppressAutoHyphens/>
        <w:jc w:val="both"/>
        <w:rPr>
          <w:spacing w:val="-3"/>
          <w:sz w:val="20"/>
        </w:rPr>
      </w:pPr>
    </w:p>
    <w:p w14:paraId="140BB111" w14:textId="593F4DCE" w:rsidR="000022AB" w:rsidRDefault="00A16C8D" w:rsidP="00495FBC">
      <w:pPr>
        <w:pStyle w:val="BodyTextIndent2"/>
        <w:tabs>
          <w:tab w:val="clear" w:pos="1440"/>
          <w:tab w:val="left" w:pos="0"/>
        </w:tabs>
        <w:ind w:left="0"/>
      </w:pPr>
      <w:r>
        <w:t xml:space="preserve">As cited in the </w:t>
      </w:r>
      <w:r w:rsidR="00774605">
        <w:t>L</w:t>
      </w:r>
      <w:r w:rsidR="00B35B6A">
        <w:t xml:space="preserve">aboratory </w:t>
      </w:r>
      <w:r w:rsidR="00774605">
        <w:t>C</w:t>
      </w:r>
      <w:r w:rsidR="00B35B6A">
        <w:t xml:space="preserve">ertification </w:t>
      </w:r>
      <w:r>
        <w:t xml:space="preserve">rules, </w:t>
      </w:r>
      <w:r w:rsidR="00EC4CDD">
        <w:t>e</w:t>
      </w:r>
      <w:r w:rsidR="00F75F0E">
        <w:t>ach facility must have glassware, chemicals, supplies, equipment, and a source of water that will meet the minimum criteria of the approved methodologies.</w:t>
      </w:r>
      <w:r w:rsidR="000022AB">
        <w:t xml:space="preserve"> </w:t>
      </w:r>
      <w:r w:rsidR="002C626C" w:rsidRPr="0073281D">
        <w:t>Samples shall be analyzed in such a manner that contamination or error will not be introduced.</w:t>
      </w:r>
      <w:r w:rsidR="002C626C">
        <w:t xml:space="preserve"> </w:t>
      </w:r>
      <w:r w:rsidR="00F75F0E">
        <w:t xml:space="preserve">Ref: 15A NCAC </w:t>
      </w:r>
      <w:r w:rsidR="000248D9">
        <w:t>0</w:t>
      </w:r>
      <w:r w:rsidR="00F75F0E">
        <w:t>2H .0805</w:t>
      </w:r>
      <w:r w:rsidR="00EC4CDD">
        <w:t xml:space="preserve"> (a) (6) (A) and (B) and </w:t>
      </w:r>
      <w:r w:rsidR="008208F4">
        <w:t xml:space="preserve">15A NCAC </w:t>
      </w:r>
      <w:r w:rsidR="000248D9">
        <w:t>0</w:t>
      </w:r>
      <w:r w:rsidR="008208F4">
        <w:t>2H .0805</w:t>
      </w:r>
      <w:r w:rsidR="00F75F0E">
        <w:t xml:space="preserve"> (</w:t>
      </w:r>
      <w:r w:rsidR="00550D5C">
        <w:t>g</w:t>
      </w:r>
      <w:r w:rsidR="00F75F0E">
        <w:t>) (</w:t>
      </w:r>
      <w:r w:rsidR="009B1E33">
        <w:t>6</w:t>
      </w:r>
      <w:r w:rsidR="00F75F0E">
        <w:t xml:space="preserve">). </w:t>
      </w:r>
      <w:r w:rsidR="00550D5C">
        <w:t xml:space="preserve">Meeting the minimum criteria means the equipment must also be properly maintained. </w:t>
      </w:r>
      <w:r w:rsidR="000022AB">
        <w:t>Clean and maintain equipment as indicated by the manufacturer’s instructions</w:t>
      </w:r>
      <w:r w:rsidR="00F75F0E">
        <w:t>.</w:t>
      </w:r>
      <w:r w:rsidR="000F68F4">
        <w:t xml:space="preserve"> </w:t>
      </w:r>
      <w:r w:rsidR="000022AB">
        <w:t xml:space="preserve">Sample lines and the </w:t>
      </w:r>
      <w:r w:rsidR="00EE5985">
        <w:t>P</w:t>
      </w:r>
      <w:r w:rsidR="000022AB">
        <w:t>our-</w:t>
      </w:r>
      <w:r w:rsidR="00EE5985">
        <w:t>T</w:t>
      </w:r>
      <w:r w:rsidR="000022AB">
        <w:t xml:space="preserve">hru </w:t>
      </w:r>
      <w:r w:rsidR="00EE5985">
        <w:t>C</w:t>
      </w:r>
      <w:r w:rsidR="000022AB">
        <w:t xml:space="preserve">ell can become discolored and clogged due to a </w:t>
      </w:r>
      <w:r w:rsidR="00EE5985">
        <w:t>buildup</w:t>
      </w:r>
      <w:r w:rsidR="000022AB">
        <w:t xml:space="preserve"> of colored reaction products</w:t>
      </w:r>
      <w:r w:rsidR="00AF68E3">
        <w:t xml:space="preserve"> or algae growth</w:t>
      </w:r>
      <w:r w:rsidR="000022AB">
        <w:t>.</w:t>
      </w:r>
    </w:p>
    <w:p w14:paraId="1F949066" w14:textId="77777777" w:rsidR="000022AB" w:rsidRDefault="000022AB" w:rsidP="00495FBC">
      <w:pPr>
        <w:tabs>
          <w:tab w:val="left" w:pos="0"/>
        </w:tabs>
        <w:jc w:val="both"/>
        <w:rPr>
          <w:sz w:val="20"/>
        </w:rPr>
      </w:pPr>
    </w:p>
    <w:p w14:paraId="21746DE0" w14:textId="4927E969" w:rsidR="000022AB" w:rsidRDefault="00550D5C" w:rsidP="00495FBC">
      <w:pPr>
        <w:tabs>
          <w:tab w:val="left" w:pos="0"/>
        </w:tabs>
        <w:jc w:val="both"/>
        <w:rPr>
          <w:sz w:val="20"/>
        </w:rPr>
      </w:pPr>
      <w:r w:rsidRPr="00550D5C">
        <w:rPr>
          <w:sz w:val="20"/>
        </w:rPr>
        <w:t>Hach Method 10014</w:t>
      </w:r>
      <w:r>
        <w:rPr>
          <w:i/>
          <w:sz w:val="20"/>
        </w:rPr>
        <w:t xml:space="preserve"> </w:t>
      </w:r>
      <w:r w:rsidR="009B26F0">
        <w:rPr>
          <w:sz w:val="20"/>
        </w:rPr>
        <w:t xml:space="preserve">ULR </w:t>
      </w:r>
      <w:r w:rsidR="00B35B6A">
        <w:rPr>
          <w:sz w:val="20"/>
        </w:rPr>
        <w:t xml:space="preserve">offers the following instructions for cleaning the </w:t>
      </w:r>
      <w:r w:rsidR="004A1DD8">
        <w:rPr>
          <w:sz w:val="20"/>
        </w:rPr>
        <w:t>P</w:t>
      </w:r>
      <w:r w:rsidR="00B35B6A">
        <w:rPr>
          <w:sz w:val="20"/>
        </w:rPr>
        <w:t>our-</w:t>
      </w:r>
      <w:r w:rsidR="004A1DD8">
        <w:rPr>
          <w:sz w:val="20"/>
        </w:rPr>
        <w:t>T</w:t>
      </w:r>
      <w:r w:rsidR="00B35B6A">
        <w:rPr>
          <w:sz w:val="20"/>
        </w:rPr>
        <w:t xml:space="preserve">hru </w:t>
      </w:r>
      <w:r w:rsidR="004A1DD8">
        <w:rPr>
          <w:sz w:val="20"/>
        </w:rPr>
        <w:t>C</w:t>
      </w:r>
      <w:r w:rsidR="00B35B6A">
        <w:rPr>
          <w:sz w:val="20"/>
        </w:rPr>
        <w:t>ell</w:t>
      </w:r>
      <w:r w:rsidR="000022AB">
        <w:rPr>
          <w:sz w:val="20"/>
        </w:rPr>
        <w:t>:</w:t>
      </w:r>
    </w:p>
    <w:p w14:paraId="0AA7F588" w14:textId="77777777" w:rsidR="000022AB" w:rsidRDefault="000022AB" w:rsidP="00495FBC">
      <w:pPr>
        <w:tabs>
          <w:tab w:val="left" w:pos="0"/>
        </w:tabs>
        <w:jc w:val="both"/>
        <w:rPr>
          <w:sz w:val="20"/>
        </w:rPr>
      </w:pPr>
    </w:p>
    <w:p w14:paraId="68831CFF" w14:textId="77777777" w:rsidR="000022AB" w:rsidRDefault="000022AB" w:rsidP="00495FBC">
      <w:pPr>
        <w:pStyle w:val="Heading1"/>
        <w:tabs>
          <w:tab w:val="left" w:pos="0"/>
        </w:tabs>
        <w:ind w:left="0"/>
        <w:rPr>
          <w:sz w:val="20"/>
        </w:rPr>
      </w:pPr>
      <w:r>
        <w:rPr>
          <w:sz w:val="20"/>
        </w:rPr>
        <w:t>Cleaning the Pour-Thru Cell</w:t>
      </w:r>
    </w:p>
    <w:p w14:paraId="08FC647E" w14:textId="1B6B781A" w:rsidR="000022AB" w:rsidRDefault="000022AB" w:rsidP="00495FBC">
      <w:pPr>
        <w:tabs>
          <w:tab w:val="left" w:pos="0"/>
        </w:tabs>
        <w:jc w:val="both"/>
        <w:rPr>
          <w:sz w:val="20"/>
        </w:rPr>
      </w:pPr>
      <w:r>
        <w:rPr>
          <w:sz w:val="20"/>
        </w:rPr>
        <w:t>The Pour-Thru Cell may</w:t>
      </w:r>
      <w:r>
        <w:rPr>
          <w:b/>
          <w:bCs/>
          <w:sz w:val="20"/>
        </w:rPr>
        <w:t xml:space="preserve"> </w:t>
      </w:r>
      <w:r>
        <w:rPr>
          <w:sz w:val="20"/>
        </w:rPr>
        <w:t>accumulate a buildup of colored reaction products, especially if the reacted solutions are allowed to remain in the cell for long periods after measurement.</w:t>
      </w:r>
      <w:r w:rsidR="00BE0FDE">
        <w:rPr>
          <w:sz w:val="20"/>
        </w:rPr>
        <w:t xml:space="preserve"> Flush the Pour-Thru </w:t>
      </w:r>
      <w:r w:rsidR="00E00EDB">
        <w:rPr>
          <w:sz w:val="20"/>
        </w:rPr>
        <w:t>Cell</w:t>
      </w:r>
      <w:r w:rsidR="003E75DB">
        <w:rPr>
          <w:sz w:val="20"/>
        </w:rPr>
        <w:t xml:space="preserve"> with DI water immediately prior to and following </w:t>
      </w:r>
      <w:r w:rsidR="009553CE">
        <w:rPr>
          <w:sz w:val="20"/>
        </w:rPr>
        <w:t>use each day.</w:t>
      </w:r>
      <w:r>
        <w:rPr>
          <w:sz w:val="20"/>
        </w:rPr>
        <w:t xml:space="preserve"> Remove the buildup by rinsing the cell with 5.25 </w:t>
      </w:r>
      <w:r>
        <w:rPr>
          <w:i/>
          <w:sz w:val="20"/>
        </w:rPr>
        <w:t>N</w:t>
      </w:r>
      <w:r>
        <w:rPr>
          <w:sz w:val="20"/>
        </w:rPr>
        <w:t xml:space="preserve"> sulfuric acid followed by </w:t>
      </w:r>
      <w:r w:rsidR="003E01B3">
        <w:rPr>
          <w:sz w:val="20"/>
        </w:rPr>
        <w:t>rinsing</w:t>
      </w:r>
      <w:r>
        <w:rPr>
          <w:sz w:val="20"/>
        </w:rPr>
        <w:t xml:space="preserve"> with deionized water.</w:t>
      </w:r>
    </w:p>
    <w:p w14:paraId="55A7E0EE" w14:textId="77777777" w:rsidR="000022AB" w:rsidRDefault="000022AB" w:rsidP="00495FBC">
      <w:pPr>
        <w:tabs>
          <w:tab w:val="left" w:pos="0"/>
        </w:tabs>
        <w:jc w:val="both"/>
        <w:rPr>
          <w:sz w:val="22"/>
        </w:rPr>
      </w:pPr>
    </w:p>
    <w:p w14:paraId="246CFC47" w14:textId="77777777" w:rsidR="000022AB" w:rsidRDefault="000022AB" w:rsidP="00495FBC">
      <w:pPr>
        <w:pStyle w:val="BodyTextIndent"/>
        <w:tabs>
          <w:tab w:val="left" w:pos="0"/>
        </w:tabs>
        <w:ind w:left="0"/>
        <w:rPr>
          <w:i w:val="0"/>
          <w:sz w:val="20"/>
        </w:rPr>
      </w:pPr>
      <w:r>
        <w:rPr>
          <w:i w:val="0"/>
          <w:sz w:val="20"/>
        </w:rPr>
        <w:t>If your facility does not have access to or is not comfortable using sulfuric acid cleaning solution, a contract laboratory or vendor may perform this service. Please exercise proper safety precautions when handling acid solutions.</w:t>
      </w:r>
    </w:p>
    <w:p w14:paraId="04170644" w14:textId="77777777" w:rsidR="00AF68E3" w:rsidRDefault="00AF68E3" w:rsidP="00495FBC">
      <w:pPr>
        <w:pStyle w:val="BodyTextIndent"/>
        <w:tabs>
          <w:tab w:val="left" w:pos="0"/>
        </w:tabs>
        <w:ind w:left="0"/>
        <w:rPr>
          <w:i w:val="0"/>
          <w:sz w:val="20"/>
        </w:rPr>
      </w:pPr>
    </w:p>
    <w:p w14:paraId="02580359" w14:textId="77777777" w:rsidR="00AF68E3" w:rsidRDefault="00AF68E3" w:rsidP="00495FBC">
      <w:pPr>
        <w:pStyle w:val="BodyTextIndent"/>
        <w:tabs>
          <w:tab w:val="left" w:pos="0"/>
        </w:tabs>
        <w:ind w:left="0"/>
        <w:rPr>
          <w:i w:val="0"/>
          <w:sz w:val="20"/>
        </w:rPr>
      </w:pPr>
      <w:r>
        <w:rPr>
          <w:i w:val="0"/>
          <w:sz w:val="20"/>
        </w:rPr>
        <w:t xml:space="preserve">Check </w:t>
      </w:r>
      <w:proofErr w:type="gramStart"/>
      <w:r>
        <w:rPr>
          <w:i w:val="0"/>
          <w:sz w:val="20"/>
        </w:rPr>
        <w:t>condition</w:t>
      </w:r>
      <w:proofErr w:type="gramEnd"/>
      <w:r>
        <w:rPr>
          <w:i w:val="0"/>
          <w:sz w:val="20"/>
        </w:rPr>
        <w:t xml:space="preserve"> of sample cell</w:t>
      </w:r>
      <w:r w:rsidR="00682648">
        <w:rPr>
          <w:i w:val="0"/>
          <w:sz w:val="20"/>
        </w:rPr>
        <w:t>s</w:t>
      </w:r>
      <w:r>
        <w:rPr>
          <w:i w:val="0"/>
          <w:sz w:val="20"/>
        </w:rPr>
        <w:t xml:space="preserve"> prior to use. They must be clean, clear of fingerprints and free of scratches. Also note orientation of cells in the instrument. Ensure proper placement of indexed cells. Note </w:t>
      </w:r>
      <w:r w:rsidR="006A6656">
        <w:rPr>
          <w:i w:val="0"/>
          <w:sz w:val="20"/>
        </w:rPr>
        <w:t xml:space="preserve">that there are two options for </w:t>
      </w:r>
      <w:r w:rsidR="00B04AFC">
        <w:rPr>
          <w:i w:val="0"/>
          <w:sz w:val="20"/>
        </w:rPr>
        <w:t>P</w:t>
      </w:r>
      <w:r w:rsidR="006A6656">
        <w:rPr>
          <w:i w:val="0"/>
          <w:sz w:val="20"/>
        </w:rPr>
        <w:t>our</w:t>
      </w:r>
      <w:r w:rsidR="006C03B4">
        <w:rPr>
          <w:i w:val="0"/>
          <w:sz w:val="20"/>
        </w:rPr>
        <w:t>-</w:t>
      </w:r>
      <w:r w:rsidR="00B04AFC">
        <w:rPr>
          <w:i w:val="0"/>
          <w:sz w:val="20"/>
        </w:rPr>
        <w:t>T</w:t>
      </w:r>
      <w:r w:rsidR="006A6656">
        <w:rPr>
          <w:i w:val="0"/>
          <w:sz w:val="20"/>
        </w:rPr>
        <w:t xml:space="preserve">hru </w:t>
      </w:r>
      <w:r w:rsidR="00B04AFC">
        <w:rPr>
          <w:i w:val="0"/>
          <w:sz w:val="20"/>
        </w:rPr>
        <w:t>C</w:t>
      </w:r>
      <w:r w:rsidR="006A6656">
        <w:rPr>
          <w:i w:val="0"/>
          <w:sz w:val="20"/>
        </w:rPr>
        <w:t>ell placement. One gives a 1-inch cell path length and when rotated 90</w:t>
      </w:r>
      <w:r w:rsidR="006A6656">
        <w:rPr>
          <w:rFonts w:cs="Arial"/>
          <w:i w:val="0"/>
          <w:sz w:val="20"/>
        </w:rPr>
        <w:t>°</w:t>
      </w:r>
      <w:r w:rsidR="006A6656">
        <w:rPr>
          <w:i w:val="0"/>
          <w:sz w:val="20"/>
        </w:rPr>
        <w:t xml:space="preserve">, gives a </w:t>
      </w:r>
      <w:r w:rsidR="006A6656">
        <w:rPr>
          <w:rFonts w:cs="Arial"/>
          <w:i w:val="0"/>
          <w:sz w:val="20"/>
        </w:rPr>
        <w:t>½</w:t>
      </w:r>
      <w:r w:rsidR="006A6656">
        <w:rPr>
          <w:i w:val="0"/>
          <w:sz w:val="20"/>
        </w:rPr>
        <w:t>-inch cell path length.</w:t>
      </w:r>
      <w:r w:rsidR="00287106">
        <w:rPr>
          <w:i w:val="0"/>
          <w:sz w:val="20"/>
        </w:rPr>
        <w:t xml:space="preserve"> </w:t>
      </w:r>
      <w:r w:rsidR="00D929DB">
        <w:rPr>
          <w:i w:val="0"/>
          <w:sz w:val="20"/>
        </w:rPr>
        <w:t>Ensure the 1-inch cell path length is used.</w:t>
      </w:r>
    </w:p>
    <w:p w14:paraId="058519FE" w14:textId="77777777" w:rsidR="00550D5C" w:rsidRDefault="00550D5C" w:rsidP="00495FBC">
      <w:pPr>
        <w:tabs>
          <w:tab w:val="left" w:pos="0"/>
        </w:tabs>
        <w:suppressAutoHyphens/>
        <w:jc w:val="both"/>
        <w:rPr>
          <w:spacing w:val="-3"/>
          <w:sz w:val="20"/>
        </w:rPr>
      </w:pPr>
    </w:p>
    <w:p w14:paraId="5E42E2A4" w14:textId="16C972C9" w:rsidR="006F18FE" w:rsidRDefault="00A257F8" w:rsidP="00495FBC">
      <w:pPr>
        <w:tabs>
          <w:tab w:val="left" w:pos="0"/>
        </w:tabs>
        <w:suppressAutoHyphens/>
        <w:jc w:val="both"/>
        <w:rPr>
          <w:spacing w:val="-3"/>
          <w:sz w:val="20"/>
        </w:rPr>
      </w:pPr>
      <w:r>
        <w:rPr>
          <w:b/>
          <w:spacing w:val="-3"/>
          <w:sz w:val="20"/>
          <w:u w:val="single"/>
        </w:rPr>
        <w:t>Daily Sample Analysis Procedure</w:t>
      </w:r>
      <w:r w:rsidR="007E197A">
        <w:rPr>
          <w:b/>
          <w:spacing w:val="-3"/>
          <w:sz w:val="20"/>
          <w:u w:val="single"/>
        </w:rPr>
        <w:t>:</w:t>
      </w:r>
    </w:p>
    <w:p w14:paraId="46FD9558" w14:textId="77777777" w:rsidR="00A257F8" w:rsidRDefault="00A257F8" w:rsidP="00495FBC">
      <w:pPr>
        <w:tabs>
          <w:tab w:val="left" w:pos="0"/>
        </w:tabs>
        <w:suppressAutoHyphens/>
        <w:jc w:val="both"/>
        <w:rPr>
          <w:spacing w:val="-3"/>
          <w:sz w:val="20"/>
        </w:rPr>
      </w:pPr>
    </w:p>
    <w:p w14:paraId="0957317B" w14:textId="744AD0DD" w:rsidR="00A257F8" w:rsidRDefault="00E33FDF" w:rsidP="0088395F">
      <w:pPr>
        <w:numPr>
          <w:ilvl w:val="0"/>
          <w:numId w:val="9"/>
        </w:numPr>
        <w:tabs>
          <w:tab w:val="left" w:pos="0"/>
        </w:tabs>
        <w:suppressAutoHyphens/>
        <w:ind w:left="720"/>
        <w:jc w:val="both"/>
        <w:rPr>
          <w:spacing w:val="-3"/>
          <w:sz w:val="20"/>
        </w:rPr>
      </w:pPr>
      <w:r w:rsidRPr="00207DC3">
        <w:rPr>
          <w:spacing w:val="-3"/>
          <w:sz w:val="20"/>
        </w:rPr>
        <w:t>Zero meter</w:t>
      </w:r>
      <w:r w:rsidR="006D521C">
        <w:rPr>
          <w:spacing w:val="-3"/>
          <w:sz w:val="20"/>
        </w:rPr>
        <w:t xml:space="preserve"> with </w:t>
      </w:r>
      <w:r w:rsidR="002E156C">
        <w:rPr>
          <w:spacing w:val="-3"/>
          <w:sz w:val="20"/>
        </w:rPr>
        <w:t>calibration blank</w:t>
      </w:r>
    </w:p>
    <w:p w14:paraId="7111ED5C" w14:textId="5CE1779A" w:rsidR="00DA357F" w:rsidRPr="00207DC3" w:rsidRDefault="00DA357F" w:rsidP="0088395F">
      <w:pPr>
        <w:numPr>
          <w:ilvl w:val="0"/>
          <w:numId w:val="9"/>
        </w:numPr>
        <w:tabs>
          <w:tab w:val="left" w:pos="0"/>
        </w:tabs>
        <w:suppressAutoHyphens/>
        <w:ind w:left="720"/>
        <w:jc w:val="both"/>
        <w:rPr>
          <w:spacing w:val="-3"/>
          <w:sz w:val="20"/>
        </w:rPr>
      </w:pPr>
      <w:r>
        <w:rPr>
          <w:spacing w:val="-3"/>
          <w:sz w:val="20"/>
        </w:rPr>
        <w:t>Analyze a Reagent Blank</w:t>
      </w:r>
      <w:r w:rsidR="006334D2">
        <w:rPr>
          <w:spacing w:val="-3"/>
          <w:sz w:val="20"/>
        </w:rPr>
        <w:t xml:space="preserve"> (Subtract that value from </w:t>
      </w:r>
      <w:r w:rsidR="00324FCE">
        <w:rPr>
          <w:spacing w:val="-3"/>
          <w:sz w:val="20"/>
        </w:rPr>
        <w:t xml:space="preserve">the </w:t>
      </w:r>
      <w:r w:rsidR="0029444A">
        <w:rPr>
          <w:spacing w:val="-3"/>
          <w:sz w:val="20"/>
        </w:rPr>
        <w:t xml:space="preserve">laboratory-prepared </w:t>
      </w:r>
      <w:r w:rsidR="00324FCE">
        <w:rPr>
          <w:spacing w:val="-3"/>
          <w:sz w:val="20"/>
        </w:rPr>
        <w:t xml:space="preserve">Daily Check Standard, </w:t>
      </w:r>
      <w:r w:rsidR="00DD11AE">
        <w:rPr>
          <w:spacing w:val="-3"/>
          <w:sz w:val="20"/>
        </w:rPr>
        <w:t>Method</w:t>
      </w:r>
      <w:r w:rsidR="00324FCE">
        <w:rPr>
          <w:spacing w:val="-3"/>
          <w:sz w:val="20"/>
        </w:rPr>
        <w:t xml:space="preserve"> Blank</w:t>
      </w:r>
      <w:r w:rsidR="006334D2">
        <w:rPr>
          <w:spacing w:val="-3"/>
          <w:sz w:val="20"/>
        </w:rPr>
        <w:t xml:space="preserve"> and samples</w:t>
      </w:r>
      <w:r w:rsidR="00324FCE">
        <w:rPr>
          <w:spacing w:val="-3"/>
          <w:sz w:val="20"/>
        </w:rPr>
        <w:t>)</w:t>
      </w:r>
    </w:p>
    <w:p w14:paraId="57CBCCAB" w14:textId="77777777" w:rsidR="00E33FDF" w:rsidRPr="00207DC3" w:rsidRDefault="00E33FDF" w:rsidP="0088395F">
      <w:pPr>
        <w:numPr>
          <w:ilvl w:val="0"/>
          <w:numId w:val="9"/>
        </w:numPr>
        <w:tabs>
          <w:tab w:val="left" w:pos="0"/>
        </w:tabs>
        <w:suppressAutoHyphens/>
        <w:ind w:left="720"/>
        <w:jc w:val="both"/>
        <w:rPr>
          <w:spacing w:val="-3"/>
          <w:sz w:val="20"/>
        </w:rPr>
      </w:pPr>
      <w:r w:rsidRPr="00207DC3">
        <w:rPr>
          <w:spacing w:val="-3"/>
          <w:sz w:val="20"/>
        </w:rPr>
        <w:t xml:space="preserve">Analyze </w:t>
      </w:r>
      <w:r w:rsidR="00B04AFC">
        <w:rPr>
          <w:spacing w:val="-3"/>
          <w:sz w:val="20"/>
        </w:rPr>
        <w:t xml:space="preserve">Daily </w:t>
      </w:r>
      <w:r w:rsidRPr="00207DC3">
        <w:rPr>
          <w:spacing w:val="-3"/>
          <w:sz w:val="20"/>
        </w:rPr>
        <w:t>Check Standard</w:t>
      </w:r>
    </w:p>
    <w:p w14:paraId="4077ABD7" w14:textId="391C51F4" w:rsidR="00E33FDF" w:rsidRPr="00207DC3" w:rsidRDefault="00E33FDF" w:rsidP="0088395F">
      <w:pPr>
        <w:numPr>
          <w:ilvl w:val="0"/>
          <w:numId w:val="9"/>
        </w:numPr>
        <w:tabs>
          <w:tab w:val="left" w:pos="0"/>
        </w:tabs>
        <w:suppressAutoHyphens/>
        <w:ind w:left="720"/>
        <w:jc w:val="both"/>
        <w:rPr>
          <w:spacing w:val="-3"/>
          <w:sz w:val="20"/>
        </w:rPr>
      </w:pPr>
      <w:r w:rsidRPr="00207DC3">
        <w:rPr>
          <w:spacing w:val="-3"/>
          <w:sz w:val="20"/>
        </w:rPr>
        <w:t xml:space="preserve">Analyze </w:t>
      </w:r>
      <w:r w:rsidR="00DD11AE">
        <w:rPr>
          <w:spacing w:val="-3"/>
          <w:sz w:val="20"/>
        </w:rPr>
        <w:t>Method</w:t>
      </w:r>
      <w:r w:rsidR="006334D2" w:rsidRPr="00207DC3">
        <w:rPr>
          <w:spacing w:val="-3"/>
          <w:sz w:val="20"/>
        </w:rPr>
        <w:t xml:space="preserve"> </w:t>
      </w:r>
      <w:r w:rsidRPr="00207DC3">
        <w:rPr>
          <w:spacing w:val="-3"/>
          <w:sz w:val="20"/>
        </w:rPr>
        <w:t>Blank</w:t>
      </w:r>
      <w:r w:rsidR="007B38EA">
        <w:rPr>
          <w:spacing w:val="-3"/>
          <w:sz w:val="20"/>
        </w:rPr>
        <w:t xml:space="preserve"> </w:t>
      </w:r>
      <w:r w:rsidR="009F279F">
        <w:rPr>
          <w:spacing w:val="-3"/>
          <w:sz w:val="20"/>
        </w:rPr>
        <w:t>(</w:t>
      </w:r>
      <w:r w:rsidR="00EA4BC5">
        <w:rPr>
          <w:spacing w:val="-3"/>
          <w:sz w:val="20"/>
        </w:rPr>
        <w:t xml:space="preserve">only </w:t>
      </w:r>
      <w:r w:rsidR="009F279F">
        <w:rPr>
          <w:spacing w:val="-3"/>
          <w:sz w:val="20"/>
        </w:rPr>
        <w:t xml:space="preserve">if </w:t>
      </w:r>
      <w:r w:rsidR="00F93B9A">
        <w:rPr>
          <w:spacing w:val="-3"/>
          <w:sz w:val="20"/>
        </w:rPr>
        <w:t>using a laboratory-prepared Daily Check Standard)</w:t>
      </w:r>
    </w:p>
    <w:p w14:paraId="4A082A47" w14:textId="77777777" w:rsidR="00E33FDF" w:rsidRDefault="00E33FDF" w:rsidP="0088395F">
      <w:pPr>
        <w:numPr>
          <w:ilvl w:val="0"/>
          <w:numId w:val="9"/>
        </w:numPr>
        <w:tabs>
          <w:tab w:val="left" w:pos="0"/>
        </w:tabs>
        <w:suppressAutoHyphens/>
        <w:ind w:left="720"/>
        <w:jc w:val="both"/>
        <w:rPr>
          <w:spacing w:val="-3"/>
          <w:sz w:val="20"/>
        </w:rPr>
      </w:pPr>
      <w:r w:rsidRPr="00207DC3">
        <w:rPr>
          <w:spacing w:val="-3"/>
          <w:sz w:val="20"/>
        </w:rPr>
        <w:t xml:space="preserve">Collect </w:t>
      </w:r>
      <w:r w:rsidR="00B04AFC">
        <w:rPr>
          <w:spacing w:val="-3"/>
          <w:sz w:val="20"/>
        </w:rPr>
        <w:t>s</w:t>
      </w:r>
      <w:r w:rsidRPr="00207DC3">
        <w:rPr>
          <w:spacing w:val="-3"/>
          <w:sz w:val="20"/>
        </w:rPr>
        <w:t>ample</w:t>
      </w:r>
      <w:r w:rsidR="00B031C4">
        <w:rPr>
          <w:spacing w:val="-3"/>
          <w:sz w:val="20"/>
        </w:rPr>
        <w:t xml:space="preserve"> (sample may be collected before or after calibration</w:t>
      </w:r>
      <w:r w:rsidR="008F68FB">
        <w:rPr>
          <w:spacing w:val="-3"/>
          <w:sz w:val="20"/>
        </w:rPr>
        <w:t xml:space="preserve"> or calibration check</w:t>
      </w:r>
      <w:r w:rsidR="00FE2D04">
        <w:rPr>
          <w:spacing w:val="-3"/>
          <w:sz w:val="20"/>
        </w:rPr>
        <w:t>)</w:t>
      </w:r>
    </w:p>
    <w:p w14:paraId="364AB119" w14:textId="77777777" w:rsidR="001A0CD6" w:rsidRPr="00207DC3" w:rsidRDefault="001A0CD6" w:rsidP="0088395F">
      <w:pPr>
        <w:numPr>
          <w:ilvl w:val="0"/>
          <w:numId w:val="9"/>
        </w:numPr>
        <w:tabs>
          <w:tab w:val="left" w:pos="0"/>
        </w:tabs>
        <w:suppressAutoHyphens/>
        <w:ind w:left="720"/>
        <w:jc w:val="both"/>
        <w:rPr>
          <w:spacing w:val="-3"/>
          <w:sz w:val="20"/>
        </w:rPr>
      </w:pPr>
      <w:r>
        <w:rPr>
          <w:spacing w:val="-3"/>
          <w:sz w:val="20"/>
        </w:rPr>
        <w:t>Zero meter with unreacted, filtered sample</w:t>
      </w:r>
    </w:p>
    <w:p w14:paraId="6A78D49C" w14:textId="77777777" w:rsidR="00E33FDF" w:rsidRDefault="00E33FDF" w:rsidP="0088395F">
      <w:pPr>
        <w:numPr>
          <w:ilvl w:val="0"/>
          <w:numId w:val="9"/>
        </w:numPr>
        <w:tabs>
          <w:tab w:val="left" w:pos="0"/>
        </w:tabs>
        <w:suppressAutoHyphens/>
        <w:ind w:left="720"/>
        <w:jc w:val="both"/>
        <w:rPr>
          <w:spacing w:val="-3"/>
          <w:sz w:val="20"/>
        </w:rPr>
      </w:pPr>
      <w:r w:rsidRPr="00207DC3">
        <w:rPr>
          <w:spacing w:val="-3"/>
          <w:sz w:val="20"/>
        </w:rPr>
        <w:t>Add DPD/buffer within 15 minutes of collection</w:t>
      </w:r>
    </w:p>
    <w:p w14:paraId="38815E48" w14:textId="0D94D01D" w:rsidR="00E33FDF" w:rsidRDefault="00FA7991" w:rsidP="0088395F">
      <w:pPr>
        <w:numPr>
          <w:ilvl w:val="0"/>
          <w:numId w:val="9"/>
        </w:numPr>
        <w:tabs>
          <w:tab w:val="left" w:pos="0"/>
        </w:tabs>
        <w:suppressAutoHyphens/>
        <w:ind w:left="720"/>
        <w:jc w:val="both"/>
        <w:rPr>
          <w:spacing w:val="-3"/>
          <w:sz w:val="20"/>
        </w:rPr>
      </w:pPr>
      <w:r w:rsidRPr="00207DC3">
        <w:rPr>
          <w:spacing w:val="-3"/>
          <w:sz w:val="20"/>
        </w:rPr>
        <w:t>Wait 3 - 6 minutes</w:t>
      </w:r>
    </w:p>
    <w:p w14:paraId="560AC26D" w14:textId="77777777" w:rsidR="008C6B0B" w:rsidRPr="008C6B0B" w:rsidRDefault="008C6B0B" w:rsidP="0088395F">
      <w:pPr>
        <w:numPr>
          <w:ilvl w:val="0"/>
          <w:numId w:val="9"/>
        </w:numPr>
        <w:ind w:left="720"/>
        <w:rPr>
          <w:spacing w:val="-3"/>
          <w:sz w:val="20"/>
        </w:rPr>
      </w:pPr>
      <w:r w:rsidRPr="008C6B0B">
        <w:rPr>
          <w:spacing w:val="-3"/>
          <w:sz w:val="20"/>
        </w:rPr>
        <w:t>Filter sample</w:t>
      </w:r>
    </w:p>
    <w:p w14:paraId="75D1BA5E" w14:textId="77777777" w:rsidR="00FA7991" w:rsidRPr="00207DC3" w:rsidRDefault="00FA7991" w:rsidP="0088395F">
      <w:pPr>
        <w:numPr>
          <w:ilvl w:val="0"/>
          <w:numId w:val="9"/>
        </w:numPr>
        <w:tabs>
          <w:tab w:val="left" w:pos="0"/>
        </w:tabs>
        <w:suppressAutoHyphens/>
        <w:ind w:left="720"/>
        <w:jc w:val="both"/>
        <w:rPr>
          <w:spacing w:val="-3"/>
          <w:sz w:val="20"/>
        </w:rPr>
      </w:pPr>
      <w:r w:rsidRPr="00207DC3">
        <w:rPr>
          <w:spacing w:val="-3"/>
          <w:sz w:val="20"/>
        </w:rPr>
        <w:t xml:space="preserve">Read sample result </w:t>
      </w:r>
    </w:p>
    <w:p w14:paraId="09E7A223" w14:textId="77777777" w:rsidR="00FA7991" w:rsidRPr="00207DC3" w:rsidRDefault="00FA7991" w:rsidP="0088395F">
      <w:pPr>
        <w:numPr>
          <w:ilvl w:val="0"/>
          <w:numId w:val="9"/>
        </w:numPr>
        <w:tabs>
          <w:tab w:val="left" w:pos="0"/>
        </w:tabs>
        <w:suppressAutoHyphens/>
        <w:ind w:left="720"/>
        <w:jc w:val="both"/>
        <w:rPr>
          <w:spacing w:val="-3"/>
          <w:sz w:val="20"/>
        </w:rPr>
      </w:pPr>
      <w:r w:rsidRPr="00207DC3">
        <w:rPr>
          <w:spacing w:val="-3"/>
          <w:sz w:val="20"/>
        </w:rPr>
        <w:t>Document</w:t>
      </w:r>
      <w:r w:rsidR="007E197A" w:rsidRPr="00207DC3">
        <w:rPr>
          <w:spacing w:val="-3"/>
          <w:sz w:val="20"/>
        </w:rPr>
        <w:t xml:space="preserve"> required information</w:t>
      </w:r>
    </w:p>
    <w:p w14:paraId="1643C11B" w14:textId="77777777" w:rsidR="007E197A" w:rsidRPr="00207DC3" w:rsidRDefault="007E197A" w:rsidP="00495FBC">
      <w:pPr>
        <w:tabs>
          <w:tab w:val="left" w:pos="0"/>
        </w:tabs>
        <w:suppressAutoHyphens/>
        <w:jc w:val="both"/>
        <w:rPr>
          <w:b/>
          <w:spacing w:val="-3"/>
          <w:sz w:val="20"/>
          <w:u w:val="single"/>
        </w:rPr>
      </w:pPr>
    </w:p>
    <w:p w14:paraId="4053D89D" w14:textId="77777777" w:rsidR="000022AB" w:rsidRDefault="000022AB" w:rsidP="00495FBC">
      <w:pPr>
        <w:tabs>
          <w:tab w:val="left" w:pos="0"/>
        </w:tabs>
        <w:suppressAutoHyphens/>
        <w:jc w:val="both"/>
        <w:rPr>
          <w:sz w:val="20"/>
        </w:rPr>
      </w:pPr>
      <w:r>
        <w:rPr>
          <w:b/>
          <w:sz w:val="20"/>
          <w:u w:val="single"/>
        </w:rPr>
        <w:t>Documentation:</w:t>
      </w:r>
      <w:r>
        <w:rPr>
          <w:sz w:val="20"/>
        </w:rPr>
        <w:t xml:space="preserve"> </w:t>
      </w:r>
    </w:p>
    <w:p w14:paraId="6BA9D487" w14:textId="77777777" w:rsidR="00F202B9" w:rsidRDefault="00F202B9" w:rsidP="00495FBC">
      <w:pPr>
        <w:tabs>
          <w:tab w:val="left" w:pos="0"/>
        </w:tabs>
        <w:suppressAutoHyphens/>
        <w:jc w:val="both"/>
        <w:rPr>
          <w:sz w:val="20"/>
        </w:rPr>
      </w:pPr>
    </w:p>
    <w:p w14:paraId="6D4B228C" w14:textId="77777777" w:rsidR="000022AB" w:rsidRDefault="000022AB" w:rsidP="00495FBC">
      <w:pPr>
        <w:tabs>
          <w:tab w:val="left" w:pos="0"/>
        </w:tabs>
        <w:suppressAutoHyphens/>
        <w:jc w:val="both"/>
        <w:rPr>
          <w:sz w:val="20"/>
        </w:rPr>
      </w:pPr>
      <w:r>
        <w:rPr>
          <w:sz w:val="20"/>
        </w:rPr>
        <w:t>The following must be documented</w:t>
      </w:r>
      <w:r w:rsidR="00F202B9">
        <w:rPr>
          <w:sz w:val="20"/>
        </w:rPr>
        <w:t xml:space="preserve"> in indelible ink</w:t>
      </w:r>
      <w:r>
        <w:rPr>
          <w:sz w:val="20"/>
        </w:rPr>
        <w:t xml:space="preserve"> whenever sample analysis is performed</w:t>
      </w:r>
      <w:r w:rsidR="00841308">
        <w:rPr>
          <w:sz w:val="20"/>
        </w:rPr>
        <w:t>:</w:t>
      </w:r>
    </w:p>
    <w:p w14:paraId="76793716" w14:textId="77777777" w:rsidR="000022AB" w:rsidRDefault="000022AB" w:rsidP="00495FBC">
      <w:pPr>
        <w:tabs>
          <w:tab w:val="left" w:pos="0"/>
        </w:tabs>
        <w:suppressAutoHyphens/>
        <w:jc w:val="both"/>
        <w:rPr>
          <w:sz w:val="20"/>
        </w:rPr>
      </w:pPr>
    </w:p>
    <w:p w14:paraId="23434C4B" w14:textId="5949890E" w:rsidR="00F202B9" w:rsidRPr="00230A58" w:rsidRDefault="00F202B9" w:rsidP="007A7C71">
      <w:pPr>
        <w:numPr>
          <w:ilvl w:val="0"/>
          <w:numId w:val="11"/>
        </w:numPr>
        <w:suppressAutoHyphens/>
        <w:ind w:left="450"/>
        <w:jc w:val="both"/>
        <w:rPr>
          <w:rFonts w:cs="Arial"/>
          <w:sz w:val="20"/>
        </w:rPr>
      </w:pPr>
      <w:r w:rsidRPr="00230A58">
        <w:rPr>
          <w:rFonts w:cs="Arial"/>
          <w:sz w:val="20"/>
        </w:rPr>
        <w:t>Date and time of sample collection</w:t>
      </w:r>
    </w:p>
    <w:p w14:paraId="67D2921D" w14:textId="51C32E76" w:rsidR="00F202B9" w:rsidRPr="00230A58" w:rsidRDefault="00F202B9" w:rsidP="007A7C71">
      <w:pPr>
        <w:numPr>
          <w:ilvl w:val="0"/>
          <w:numId w:val="11"/>
        </w:numPr>
        <w:suppressAutoHyphens/>
        <w:ind w:left="450"/>
        <w:jc w:val="both"/>
        <w:rPr>
          <w:rFonts w:cs="Arial"/>
          <w:sz w:val="20"/>
        </w:rPr>
      </w:pPr>
      <w:r w:rsidRPr="00230A58">
        <w:rPr>
          <w:rFonts w:cs="Arial"/>
          <w:sz w:val="20"/>
        </w:rPr>
        <w:t xml:space="preserve">Date and time of sample analysis </w:t>
      </w:r>
      <w:r>
        <w:rPr>
          <w:rFonts w:cs="Arial"/>
          <w:sz w:val="20"/>
        </w:rPr>
        <w:t>to verify the 15</w:t>
      </w:r>
      <w:r w:rsidR="00A503F9">
        <w:rPr>
          <w:rFonts w:cs="Arial"/>
          <w:sz w:val="20"/>
        </w:rPr>
        <w:t>-</w:t>
      </w:r>
      <w:r>
        <w:rPr>
          <w:rFonts w:cs="Arial"/>
          <w:sz w:val="20"/>
        </w:rPr>
        <w:t>minute holding time is met</w:t>
      </w:r>
      <w:r w:rsidR="00AE3A56">
        <w:rPr>
          <w:rFonts w:cs="Arial"/>
          <w:sz w:val="20"/>
        </w:rPr>
        <w:t xml:space="preserve">. </w:t>
      </w:r>
      <w:r w:rsidR="00DD3812" w:rsidRPr="007C3F31">
        <w:rPr>
          <w:rFonts w:cs="Arial"/>
          <w:spacing w:val="-3"/>
          <w:sz w:val="20"/>
          <w:lang w:eastAsia="zh-CN"/>
        </w:rPr>
        <w:t>Alternatively, one time</w:t>
      </w:r>
      <w:r w:rsidR="0036628A">
        <w:rPr>
          <w:rFonts w:cs="Arial"/>
          <w:spacing w:val="-3"/>
          <w:sz w:val="20"/>
          <w:lang w:eastAsia="zh-CN"/>
        </w:rPr>
        <w:t xml:space="preserve"> </w:t>
      </w:r>
      <w:r w:rsidR="00DD3812" w:rsidRPr="007C3F31">
        <w:rPr>
          <w:rFonts w:cs="Arial"/>
          <w:spacing w:val="-3"/>
          <w:sz w:val="20"/>
          <w:lang w:eastAsia="zh-CN"/>
        </w:rPr>
        <w:t>may be documented for collection and analysis with the notation that samples are</w:t>
      </w:r>
      <w:r w:rsidR="0038192D">
        <w:rPr>
          <w:rFonts w:cs="Arial"/>
          <w:spacing w:val="-3"/>
          <w:sz w:val="20"/>
          <w:lang w:eastAsia="zh-CN"/>
        </w:rPr>
        <w:t xml:space="preserve"> </w:t>
      </w:r>
      <w:r w:rsidR="00DD3812" w:rsidRPr="007C3F31">
        <w:rPr>
          <w:rFonts w:cs="Arial"/>
          <w:spacing w:val="-3"/>
          <w:sz w:val="20"/>
          <w:lang w:eastAsia="zh-CN"/>
        </w:rPr>
        <w:t>measured</w:t>
      </w:r>
      <w:r w:rsidR="000600F1">
        <w:rPr>
          <w:rFonts w:cs="Arial"/>
          <w:spacing w:val="-3"/>
          <w:sz w:val="20"/>
          <w:lang w:eastAsia="zh-CN"/>
        </w:rPr>
        <w:t xml:space="preserve"> immediately at the</w:t>
      </w:r>
      <w:r w:rsidR="0036628A">
        <w:rPr>
          <w:rFonts w:cs="Arial"/>
          <w:spacing w:val="-3"/>
          <w:sz w:val="20"/>
          <w:lang w:eastAsia="zh-CN"/>
        </w:rPr>
        <w:t xml:space="preserve"> </w:t>
      </w:r>
      <w:r w:rsidR="000600F1">
        <w:rPr>
          <w:rFonts w:cs="Arial"/>
          <w:spacing w:val="-3"/>
          <w:sz w:val="20"/>
          <w:lang w:eastAsia="zh-CN"/>
        </w:rPr>
        <w:t>sample site</w:t>
      </w:r>
    </w:p>
    <w:p w14:paraId="143C5D92" w14:textId="5CDF92B3" w:rsidR="00F202B9" w:rsidRPr="00230A58" w:rsidRDefault="006640AE" w:rsidP="007A7C71">
      <w:pPr>
        <w:numPr>
          <w:ilvl w:val="0"/>
          <w:numId w:val="11"/>
        </w:numPr>
        <w:suppressAutoHyphens/>
        <w:ind w:left="450"/>
        <w:jc w:val="both"/>
        <w:rPr>
          <w:rFonts w:cs="Arial"/>
          <w:sz w:val="20"/>
        </w:rPr>
      </w:pPr>
      <w:r w:rsidRPr="006640AE">
        <w:rPr>
          <w:rFonts w:cs="Arial"/>
          <w:sz w:val="20"/>
        </w:rPr>
        <w:t>Facility name</w:t>
      </w:r>
      <w:r w:rsidR="0091647D">
        <w:rPr>
          <w:rFonts w:cs="Arial"/>
          <w:sz w:val="20"/>
        </w:rPr>
        <w:t xml:space="preserve"> or permit number</w:t>
      </w:r>
      <w:r w:rsidRPr="006640AE">
        <w:rPr>
          <w:rFonts w:cs="Arial"/>
          <w:sz w:val="20"/>
        </w:rPr>
        <w:t xml:space="preserve">, </w:t>
      </w:r>
      <w:r w:rsidR="0091647D">
        <w:rPr>
          <w:rFonts w:cs="Arial"/>
          <w:sz w:val="20"/>
        </w:rPr>
        <w:t xml:space="preserve">and </w:t>
      </w:r>
      <w:r w:rsidRPr="006640AE">
        <w:rPr>
          <w:rFonts w:cs="Arial"/>
          <w:sz w:val="20"/>
        </w:rPr>
        <w:t>sample site (ID or location)</w:t>
      </w:r>
    </w:p>
    <w:p w14:paraId="6ADE6741" w14:textId="48D441E2" w:rsidR="00F202B9" w:rsidRPr="00230A58" w:rsidRDefault="00F202B9" w:rsidP="007A7C71">
      <w:pPr>
        <w:numPr>
          <w:ilvl w:val="0"/>
          <w:numId w:val="11"/>
        </w:numPr>
        <w:suppressAutoHyphens/>
        <w:ind w:left="450"/>
        <w:jc w:val="both"/>
        <w:rPr>
          <w:rFonts w:cs="Arial"/>
          <w:sz w:val="20"/>
        </w:rPr>
      </w:pPr>
      <w:r w:rsidRPr="00230A58">
        <w:rPr>
          <w:rFonts w:cs="Arial"/>
          <w:sz w:val="20"/>
        </w:rPr>
        <w:t>Collector’s/analyst’s name or initials</w:t>
      </w:r>
    </w:p>
    <w:p w14:paraId="712C11CF" w14:textId="338DF3BB" w:rsidR="00F202B9" w:rsidRDefault="0049782D" w:rsidP="007A7C71">
      <w:pPr>
        <w:numPr>
          <w:ilvl w:val="0"/>
          <w:numId w:val="11"/>
        </w:numPr>
        <w:suppressAutoHyphens/>
        <w:ind w:left="450"/>
        <w:jc w:val="both"/>
        <w:rPr>
          <w:rFonts w:cs="Arial"/>
          <w:sz w:val="20"/>
        </w:rPr>
      </w:pPr>
      <w:r>
        <w:rPr>
          <w:sz w:val="20"/>
        </w:rPr>
        <w:t xml:space="preserve">Daily </w:t>
      </w:r>
      <w:r w:rsidR="00DD7C3B">
        <w:rPr>
          <w:sz w:val="20"/>
        </w:rPr>
        <w:t>C</w:t>
      </w:r>
      <w:r>
        <w:rPr>
          <w:sz w:val="20"/>
        </w:rPr>
        <w:t xml:space="preserve">heck </w:t>
      </w:r>
      <w:r w:rsidR="00DD7C3B">
        <w:rPr>
          <w:sz w:val="20"/>
        </w:rPr>
        <w:t>S</w:t>
      </w:r>
      <w:r>
        <w:rPr>
          <w:sz w:val="20"/>
        </w:rPr>
        <w:t xml:space="preserve">tandard </w:t>
      </w:r>
      <w:r w:rsidR="00DD7C3B">
        <w:rPr>
          <w:sz w:val="20"/>
        </w:rPr>
        <w:t xml:space="preserve">analysis </w:t>
      </w:r>
      <w:r w:rsidR="00AD3FCB">
        <w:rPr>
          <w:sz w:val="20"/>
        </w:rPr>
        <w:t xml:space="preserve">date </w:t>
      </w:r>
      <w:r w:rsidR="006964AA">
        <w:rPr>
          <w:sz w:val="20"/>
        </w:rPr>
        <w:t xml:space="preserve">and </w:t>
      </w:r>
      <w:r w:rsidR="00F202B9" w:rsidRPr="00230A58">
        <w:rPr>
          <w:rFonts w:cs="Arial"/>
          <w:sz w:val="20"/>
        </w:rPr>
        <w:t>time(s)</w:t>
      </w:r>
    </w:p>
    <w:p w14:paraId="42B4334D" w14:textId="5F2D360A" w:rsidR="006D0123" w:rsidRDefault="00C01B6F" w:rsidP="007A7C71">
      <w:pPr>
        <w:numPr>
          <w:ilvl w:val="0"/>
          <w:numId w:val="11"/>
        </w:numPr>
        <w:suppressAutoHyphens/>
        <w:ind w:left="450"/>
        <w:jc w:val="both"/>
        <w:rPr>
          <w:rFonts w:cs="Arial"/>
          <w:sz w:val="20"/>
        </w:rPr>
      </w:pPr>
      <w:r>
        <w:rPr>
          <w:rFonts w:cs="Arial"/>
          <w:sz w:val="20"/>
        </w:rPr>
        <w:t xml:space="preserve">Preparation procedure and true values of </w:t>
      </w:r>
      <w:r w:rsidR="00805E31">
        <w:rPr>
          <w:rFonts w:cs="Arial"/>
          <w:sz w:val="20"/>
        </w:rPr>
        <w:t>laboratory-prepared</w:t>
      </w:r>
      <w:r w:rsidR="006D0123">
        <w:rPr>
          <w:rFonts w:cs="Arial"/>
          <w:sz w:val="20"/>
        </w:rPr>
        <w:t xml:space="preserve"> standards</w:t>
      </w:r>
      <w:r w:rsidR="00466E8B">
        <w:rPr>
          <w:rFonts w:cs="Arial"/>
          <w:sz w:val="20"/>
        </w:rPr>
        <w:t xml:space="preserve">, when </w:t>
      </w:r>
      <w:r w:rsidR="007839B1">
        <w:rPr>
          <w:rFonts w:cs="Arial"/>
          <w:sz w:val="20"/>
        </w:rPr>
        <w:t>applicable</w:t>
      </w:r>
    </w:p>
    <w:p w14:paraId="28BD4D6A" w14:textId="67136DCA" w:rsidR="006C752D" w:rsidRDefault="006D0123" w:rsidP="007A7C71">
      <w:pPr>
        <w:numPr>
          <w:ilvl w:val="0"/>
          <w:numId w:val="11"/>
        </w:numPr>
        <w:suppressAutoHyphens/>
        <w:ind w:left="450"/>
        <w:jc w:val="both"/>
        <w:rPr>
          <w:sz w:val="20"/>
        </w:rPr>
      </w:pPr>
      <w:r>
        <w:rPr>
          <w:rFonts w:cs="Arial"/>
          <w:sz w:val="20"/>
        </w:rPr>
        <w:lastRenderedPageBreak/>
        <w:t xml:space="preserve">True </w:t>
      </w:r>
      <w:r w:rsidR="00B35B6A">
        <w:rPr>
          <w:rFonts w:cs="Arial"/>
          <w:sz w:val="20"/>
        </w:rPr>
        <w:t xml:space="preserve">value of the </w:t>
      </w:r>
      <w:r w:rsidR="000D520E">
        <w:rPr>
          <w:rFonts w:cs="Arial"/>
          <w:sz w:val="20"/>
        </w:rPr>
        <w:t>D</w:t>
      </w:r>
      <w:r w:rsidR="00466E8B">
        <w:rPr>
          <w:rFonts w:cs="Arial"/>
          <w:sz w:val="20"/>
        </w:rPr>
        <w:t xml:space="preserve">aily </w:t>
      </w:r>
      <w:r w:rsidR="000D520E">
        <w:rPr>
          <w:rFonts w:cs="Arial"/>
          <w:sz w:val="20"/>
        </w:rPr>
        <w:t>C</w:t>
      </w:r>
      <w:r w:rsidR="00B35B6A">
        <w:rPr>
          <w:rFonts w:cs="Arial"/>
          <w:sz w:val="20"/>
        </w:rPr>
        <w:t xml:space="preserve">heck </w:t>
      </w:r>
      <w:r w:rsidR="000D520E">
        <w:rPr>
          <w:rFonts w:cs="Arial"/>
          <w:sz w:val="20"/>
        </w:rPr>
        <w:t>S</w:t>
      </w:r>
      <w:r w:rsidR="00B35B6A">
        <w:rPr>
          <w:rFonts w:cs="Arial"/>
          <w:sz w:val="20"/>
        </w:rPr>
        <w:t>tandard</w:t>
      </w:r>
      <w:r w:rsidR="005E54E6">
        <w:rPr>
          <w:rFonts w:cs="Arial"/>
          <w:sz w:val="20"/>
        </w:rPr>
        <w:t>(s)</w:t>
      </w:r>
    </w:p>
    <w:p w14:paraId="07AF014F" w14:textId="70C835A7" w:rsidR="000022AB" w:rsidRDefault="000022AB" w:rsidP="007A7C71">
      <w:pPr>
        <w:numPr>
          <w:ilvl w:val="0"/>
          <w:numId w:val="11"/>
        </w:numPr>
        <w:suppressAutoHyphens/>
        <w:ind w:left="450"/>
        <w:jc w:val="both"/>
        <w:rPr>
          <w:sz w:val="20"/>
        </w:rPr>
      </w:pPr>
      <w:r>
        <w:rPr>
          <w:sz w:val="20"/>
        </w:rPr>
        <w:t xml:space="preserve">Value obtained for the </w:t>
      </w:r>
      <w:r w:rsidR="000D520E">
        <w:rPr>
          <w:rFonts w:cs="Arial"/>
          <w:sz w:val="20"/>
        </w:rPr>
        <w:t>Daily Check Standard</w:t>
      </w:r>
      <w:r w:rsidR="00F77099">
        <w:rPr>
          <w:rFonts w:cs="Arial"/>
          <w:sz w:val="20"/>
        </w:rPr>
        <w:t>(s)</w:t>
      </w:r>
    </w:p>
    <w:p w14:paraId="5FD1DBEF" w14:textId="4E8186EF" w:rsidR="000022AB" w:rsidRDefault="000022AB" w:rsidP="007A7C71">
      <w:pPr>
        <w:numPr>
          <w:ilvl w:val="0"/>
          <w:numId w:val="11"/>
        </w:numPr>
        <w:suppressAutoHyphens/>
        <w:ind w:left="450"/>
        <w:jc w:val="both"/>
        <w:rPr>
          <w:spacing w:val="-3"/>
          <w:sz w:val="20"/>
        </w:rPr>
      </w:pPr>
      <w:r>
        <w:rPr>
          <w:spacing w:val="-3"/>
          <w:sz w:val="20"/>
        </w:rPr>
        <w:t xml:space="preserve">Value obtained for the </w:t>
      </w:r>
      <w:r w:rsidR="00DF4FDC">
        <w:rPr>
          <w:spacing w:val="-3"/>
          <w:sz w:val="20"/>
        </w:rPr>
        <w:t>R</w:t>
      </w:r>
      <w:r w:rsidR="006D0123">
        <w:rPr>
          <w:spacing w:val="-3"/>
          <w:sz w:val="20"/>
        </w:rPr>
        <w:t xml:space="preserve">eagent </w:t>
      </w:r>
      <w:r w:rsidR="00DF4FDC">
        <w:rPr>
          <w:spacing w:val="-3"/>
          <w:sz w:val="20"/>
        </w:rPr>
        <w:t>B</w:t>
      </w:r>
      <w:r>
        <w:rPr>
          <w:spacing w:val="-3"/>
          <w:sz w:val="20"/>
        </w:rPr>
        <w:t>lank</w:t>
      </w:r>
      <w:r w:rsidR="00481B0F">
        <w:rPr>
          <w:spacing w:val="-3"/>
          <w:sz w:val="20"/>
        </w:rPr>
        <w:t xml:space="preserve"> </w:t>
      </w:r>
      <w:r w:rsidR="00D70317">
        <w:rPr>
          <w:spacing w:val="-3"/>
          <w:sz w:val="20"/>
        </w:rPr>
        <w:t>(</w:t>
      </w:r>
      <w:r w:rsidR="00A95D66">
        <w:rPr>
          <w:spacing w:val="-3"/>
          <w:sz w:val="20"/>
        </w:rPr>
        <w:t xml:space="preserve">verification of </w:t>
      </w:r>
      <w:r w:rsidR="00A85E6D" w:rsidRPr="00A85E6D">
        <w:rPr>
          <w:spacing w:val="-3"/>
          <w:sz w:val="20"/>
        </w:rPr>
        <w:t>&lt;5</w:t>
      </w:r>
      <w:r w:rsidR="0036628A">
        <w:rPr>
          <w:spacing w:val="-3"/>
          <w:sz w:val="20"/>
        </w:rPr>
        <w:t xml:space="preserve"> </w:t>
      </w:r>
      <w:r w:rsidR="00075E4A">
        <w:rPr>
          <w:rFonts w:cs="Arial"/>
          <w:spacing w:val="-3"/>
          <w:sz w:val="20"/>
        </w:rPr>
        <w:t>µ</w:t>
      </w:r>
      <w:r w:rsidR="00A85E6D" w:rsidRPr="00A85E6D">
        <w:rPr>
          <w:spacing w:val="-3"/>
          <w:sz w:val="20"/>
        </w:rPr>
        <w:t>g/L</w:t>
      </w:r>
      <w:r w:rsidR="00A95D66">
        <w:rPr>
          <w:spacing w:val="-3"/>
          <w:sz w:val="20"/>
        </w:rPr>
        <w:t>)</w:t>
      </w:r>
    </w:p>
    <w:p w14:paraId="10EF4E6C" w14:textId="5A224F12" w:rsidR="00D510DF" w:rsidRDefault="00D510DF" w:rsidP="007A7C71">
      <w:pPr>
        <w:numPr>
          <w:ilvl w:val="0"/>
          <w:numId w:val="11"/>
        </w:numPr>
        <w:suppressAutoHyphens/>
        <w:ind w:left="450" w:hanging="450"/>
        <w:jc w:val="both"/>
        <w:rPr>
          <w:spacing w:val="-3"/>
          <w:sz w:val="20"/>
        </w:rPr>
      </w:pPr>
      <w:r w:rsidRPr="00D510DF">
        <w:rPr>
          <w:spacing w:val="-3"/>
          <w:sz w:val="20"/>
        </w:rPr>
        <w:t xml:space="preserve">Value obtained for the </w:t>
      </w:r>
      <w:r w:rsidR="00DD11AE">
        <w:rPr>
          <w:spacing w:val="-3"/>
          <w:sz w:val="20"/>
        </w:rPr>
        <w:t>Method</w:t>
      </w:r>
      <w:r w:rsidRPr="00D510DF">
        <w:rPr>
          <w:spacing w:val="-3"/>
          <w:sz w:val="20"/>
        </w:rPr>
        <w:t xml:space="preserve"> Blank (verification of </w:t>
      </w:r>
      <w:r w:rsidR="00333BF9">
        <w:rPr>
          <w:rFonts w:cs="Arial"/>
          <w:spacing w:val="-3"/>
          <w:sz w:val="20"/>
        </w:rPr>
        <w:t>≤</w:t>
      </w:r>
      <w:r>
        <w:rPr>
          <w:rFonts w:cs="Arial"/>
          <w:spacing w:val="-3"/>
          <w:sz w:val="20"/>
        </w:rPr>
        <w:t>½</w:t>
      </w:r>
      <w:r w:rsidRPr="00D510DF">
        <w:rPr>
          <w:spacing w:val="-3"/>
          <w:sz w:val="20"/>
        </w:rPr>
        <w:t xml:space="preserve"> </w:t>
      </w:r>
      <w:r>
        <w:rPr>
          <w:spacing w:val="-3"/>
          <w:sz w:val="20"/>
        </w:rPr>
        <w:t>concentration of the lowest calibration</w:t>
      </w:r>
      <w:r w:rsidR="00441E0F">
        <w:rPr>
          <w:spacing w:val="-3"/>
          <w:sz w:val="20"/>
        </w:rPr>
        <w:t xml:space="preserve"> curve, or calibration</w:t>
      </w:r>
      <w:r>
        <w:rPr>
          <w:spacing w:val="-3"/>
          <w:sz w:val="20"/>
        </w:rPr>
        <w:t xml:space="preserve"> curve verification</w:t>
      </w:r>
      <w:r w:rsidR="00441E0F">
        <w:rPr>
          <w:spacing w:val="-3"/>
          <w:sz w:val="20"/>
        </w:rPr>
        <w:t>, standard</w:t>
      </w:r>
      <w:r w:rsidRPr="00D510DF">
        <w:rPr>
          <w:spacing w:val="-3"/>
          <w:sz w:val="20"/>
        </w:rPr>
        <w:t>)</w:t>
      </w:r>
    </w:p>
    <w:p w14:paraId="47A03C9B" w14:textId="6E2D8305" w:rsidR="00A71349" w:rsidRDefault="00A71349" w:rsidP="007A7C71">
      <w:pPr>
        <w:numPr>
          <w:ilvl w:val="0"/>
          <w:numId w:val="11"/>
        </w:numPr>
        <w:suppressAutoHyphens/>
        <w:ind w:left="450" w:hanging="450"/>
        <w:jc w:val="both"/>
        <w:rPr>
          <w:spacing w:val="-3"/>
          <w:sz w:val="20"/>
        </w:rPr>
      </w:pPr>
      <w:r>
        <w:rPr>
          <w:spacing w:val="-3"/>
          <w:sz w:val="20"/>
        </w:rPr>
        <w:t>Time analyzed, t</w:t>
      </w:r>
      <w:r w:rsidRPr="00BF628F">
        <w:rPr>
          <w:rFonts w:cs="Arial"/>
          <w:spacing w:val="-3"/>
          <w:sz w:val="20"/>
          <w:lang w:eastAsia="zh-CN"/>
        </w:rPr>
        <w:t xml:space="preserve">rue value and value obtained for the </w:t>
      </w:r>
      <w:r>
        <w:rPr>
          <w:rFonts w:cs="Arial"/>
          <w:spacing w:val="-3"/>
          <w:sz w:val="20"/>
          <w:lang w:eastAsia="zh-CN"/>
        </w:rPr>
        <w:t>P</w:t>
      </w:r>
      <w:r w:rsidRPr="00BF628F">
        <w:rPr>
          <w:rFonts w:cs="Arial"/>
          <w:spacing w:val="-3"/>
          <w:sz w:val="20"/>
          <w:lang w:eastAsia="zh-CN"/>
        </w:rPr>
        <w:t>ost</w:t>
      </w:r>
      <w:r>
        <w:rPr>
          <w:rFonts w:cs="Arial"/>
          <w:spacing w:val="-3"/>
          <w:sz w:val="20"/>
          <w:lang w:eastAsia="zh-CN"/>
        </w:rPr>
        <w:t>-</w:t>
      </w:r>
      <w:r w:rsidRPr="00BF628F">
        <w:rPr>
          <w:rFonts w:cs="Arial"/>
          <w:spacing w:val="-3"/>
          <w:sz w:val="20"/>
          <w:lang w:eastAsia="zh-CN"/>
        </w:rPr>
        <w:t xml:space="preserve">analysis </w:t>
      </w:r>
      <w:r>
        <w:rPr>
          <w:rFonts w:cs="Arial"/>
          <w:spacing w:val="-3"/>
          <w:sz w:val="20"/>
          <w:lang w:eastAsia="zh-CN"/>
        </w:rPr>
        <w:t>C</w:t>
      </w:r>
      <w:r w:rsidRPr="00BF628F">
        <w:rPr>
          <w:rFonts w:cs="Arial"/>
          <w:spacing w:val="-3"/>
          <w:sz w:val="20"/>
          <w:lang w:eastAsia="zh-CN"/>
        </w:rPr>
        <w:t xml:space="preserve">alibration </w:t>
      </w:r>
      <w:r>
        <w:rPr>
          <w:rFonts w:cs="Arial"/>
          <w:spacing w:val="-3"/>
          <w:sz w:val="20"/>
          <w:lang w:eastAsia="zh-CN"/>
        </w:rPr>
        <w:t>V</w:t>
      </w:r>
      <w:r w:rsidRPr="00BF628F">
        <w:rPr>
          <w:rFonts w:cs="Arial"/>
          <w:spacing w:val="-3"/>
          <w:sz w:val="20"/>
          <w:lang w:eastAsia="zh-CN"/>
        </w:rPr>
        <w:t>erification</w:t>
      </w:r>
      <w:r>
        <w:rPr>
          <w:rFonts w:cs="Arial"/>
          <w:spacing w:val="-3"/>
          <w:sz w:val="20"/>
          <w:lang w:eastAsia="zh-CN"/>
        </w:rPr>
        <w:t xml:space="preserve"> Standard</w:t>
      </w:r>
      <w:r w:rsidRPr="00BF628F">
        <w:rPr>
          <w:rFonts w:cs="Arial"/>
          <w:spacing w:val="-3"/>
          <w:sz w:val="20"/>
          <w:lang w:eastAsia="zh-CN"/>
        </w:rPr>
        <w:t>(s)</w:t>
      </w:r>
      <w:r>
        <w:rPr>
          <w:rFonts w:cs="Arial"/>
          <w:spacing w:val="-3"/>
          <w:sz w:val="20"/>
          <w:lang w:eastAsia="zh-CN"/>
        </w:rPr>
        <w:t>, where applicable</w:t>
      </w:r>
      <w:r>
        <w:rPr>
          <w:spacing w:val="-3"/>
          <w:sz w:val="20"/>
        </w:rPr>
        <w:t xml:space="preserve"> </w:t>
      </w:r>
    </w:p>
    <w:p w14:paraId="6901D46C" w14:textId="4281CB37" w:rsidR="00FF598C" w:rsidRDefault="005509E2" w:rsidP="007A7C71">
      <w:pPr>
        <w:numPr>
          <w:ilvl w:val="0"/>
          <w:numId w:val="11"/>
        </w:numPr>
        <w:suppressAutoHyphens/>
        <w:ind w:left="450" w:hanging="450"/>
        <w:jc w:val="both"/>
        <w:rPr>
          <w:spacing w:val="-3"/>
          <w:sz w:val="20"/>
        </w:rPr>
      </w:pPr>
      <w:r>
        <w:rPr>
          <w:spacing w:val="-3"/>
          <w:sz w:val="20"/>
        </w:rPr>
        <w:t>Q</w:t>
      </w:r>
      <w:r w:rsidR="00C51D29">
        <w:rPr>
          <w:spacing w:val="-3"/>
          <w:sz w:val="20"/>
        </w:rPr>
        <w:t>uality control assessments</w:t>
      </w:r>
      <w:r w:rsidR="00507590">
        <w:rPr>
          <w:spacing w:val="-3"/>
          <w:sz w:val="20"/>
        </w:rPr>
        <w:t xml:space="preserve"> (</w:t>
      </w:r>
      <w:r w:rsidR="00507590" w:rsidRPr="00507590">
        <w:rPr>
          <w:spacing w:val="-3"/>
          <w:sz w:val="20"/>
        </w:rPr>
        <w:t>percent recovery</w:t>
      </w:r>
      <w:r w:rsidR="00507590" w:rsidRPr="00507590">
        <w:t xml:space="preserve"> </w:t>
      </w:r>
      <w:r w:rsidR="00507590" w:rsidRPr="00507590">
        <w:rPr>
          <w:spacing w:val="-3"/>
          <w:sz w:val="20"/>
        </w:rPr>
        <w:t>or acknowledgement that observed conc</w:t>
      </w:r>
      <w:r w:rsidR="00F75336">
        <w:rPr>
          <w:spacing w:val="-3"/>
          <w:sz w:val="20"/>
        </w:rPr>
        <w:t>entration</w:t>
      </w:r>
      <w:r w:rsidR="00507590" w:rsidRPr="00507590">
        <w:rPr>
          <w:spacing w:val="-3"/>
          <w:sz w:val="20"/>
        </w:rPr>
        <w:t xml:space="preserve"> is within the acceptance range</w:t>
      </w:r>
      <w:r w:rsidR="004F0FE4">
        <w:rPr>
          <w:spacing w:val="-3"/>
          <w:sz w:val="20"/>
        </w:rPr>
        <w:t>)</w:t>
      </w:r>
    </w:p>
    <w:p w14:paraId="6941E910" w14:textId="4BE2BA58" w:rsidR="00B35B6A" w:rsidRDefault="00A71349" w:rsidP="00E576AF">
      <w:pPr>
        <w:numPr>
          <w:ilvl w:val="0"/>
          <w:numId w:val="11"/>
        </w:numPr>
        <w:suppressAutoHyphens/>
        <w:ind w:left="450" w:hanging="450"/>
        <w:jc w:val="both"/>
        <w:rPr>
          <w:rFonts w:cs="Arial"/>
          <w:sz w:val="20"/>
        </w:rPr>
      </w:pPr>
      <w:r>
        <w:rPr>
          <w:spacing w:val="-3"/>
          <w:sz w:val="20"/>
        </w:rPr>
        <w:t xml:space="preserve">All data must be documented and reported in units of measure </w:t>
      </w:r>
      <w:r w:rsidRPr="003F0051">
        <w:rPr>
          <w:b/>
          <w:spacing w:val="-3"/>
          <w:sz w:val="20"/>
        </w:rPr>
        <w:t>as specified in the permit</w:t>
      </w:r>
      <w:r>
        <w:rPr>
          <w:spacing w:val="-3"/>
          <w:sz w:val="20"/>
        </w:rPr>
        <w:t xml:space="preserve"> (</w:t>
      </w:r>
      <w:r w:rsidR="00D266FE">
        <w:rPr>
          <w:spacing w:val="-3"/>
          <w:sz w:val="20"/>
        </w:rPr>
        <w:t>i.</w:t>
      </w:r>
      <w:r>
        <w:rPr>
          <w:spacing w:val="-3"/>
          <w:sz w:val="20"/>
        </w:rPr>
        <w:t>e</w:t>
      </w:r>
      <w:r w:rsidR="00D266FE">
        <w:rPr>
          <w:spacing w:val="-3"/>
          <w:sz w:val="20"/>
        </w:rPr>
        <w:t>.</w:t>
      </w:r>
      <w:r>
        <w:rPr>
          <w:spacing w:val="-3"/>
          <w:sz w:val="20"/>
        </w:rPr>
        <w:t xml:space="preserve">, </w:t>
      </w:r>
      <w:r>
        <w:rPr>
          <w:rFonts w:cs="Arial"/>
          <w:spacing w:val="-3"/>
          <w:sz w:val="20"/>
        </w:rPr>
        <w:t>µ</w:t>
      </w:r>
      <w:r>
        <w:rPr>
          <w:spacing w:val="-3"/>
          <w:sz w:val="20"/>
        </w:rPr>
        <w:t xml:space="preserve">g/L) </w:t>
      </w:r>
    </w:p>
    <w:p w14:paraId="2096F417" w14:textId="5413AD0A" w:rsidR="00014240" w:rsidRDefault="00014240" w:rsidP="00E576AF">
      <w:pPr>
        <w:numPr>
          <w:ilvl w:val="0"/>
          <w:numId w:val="11"/>
        </w:numPr>
        <w:suppressAutoHyphens/>
        <w:ind w:left="450" w:hanging="450"/>
        <w:jc w:val="both"/>
        <w:rPr>
          <w:spacing w:val="-3"/>
          <w:sz w:val="20"/>
        </w:rPr>
      </w:pPr>
      <w:r>
        <w:rPr>
          <w:spacing w:val="-3"/>
          <w:sz w:val="20"/>
        </w:rPr>
        <w:t>Traceability for chemicals, reagents, standards and consumables</w:t>
      </w:r>
    </w:p>
    <w:p w14:paraId="5A1ED1B3" w14:textId="70266C89" w:rsidR="00F65811" w:rsidRPr="00F65811" w:rsidRDefault="00FF598C" w:rsidP="00E576AF">
      <w:pPr>
        <w:numPr>
          <w:ilvl w:val="0"/>
          <w:numId w:val="11"/>
        </w:numPr>
        <w:suppressAutoHyphens/>
        <w:ind w:left="450" w:hanging="450"/>
        <w:jc w:val="both"/>
        <w:rPr>
          <w:rFonts w:cs="Arial"/>
          <w:sz w:val="20"/>
        </w:rPr>
      </w:pPr>
      <w:r>
        <w:rPr>
          <w:rFonts w:cs="Arial"/>
          <w:sz w:val="20"/>
        </w:rPr>
        <w:t>Unique i</w:t>
      </w:r>
      <w:r w:rsidR="00F202B9" w:rsidRPr="00230A58">
        <w:rPr>
          <w:rFonts w:cs="Arial"/>
          <w:sz w:val="20"/>
        </w:rPr>
        <w:t>nstrument identification</w:t>
      </w:r>
      <w:r w:rsidR="00495CCB">
        <w:rPr>
          <w:rFonts w:cs="Arial"/>
          <w:sz w:val="20"/>
        </w:rPr>
        <w:t xml:space="preserve"> (serial number preferred)</w:t>
      </w:r>
    </w:p>
    <w:p w14:paraId="6B5F9478" w14:textId="30F5D841" w:rsidR="00877EFA" w:rsidRDefault="00BB3143" w:rsidP="00E576AF">
      <w:pPr>
        <w:numPr>
          <w:ilvl w:val="0"/>
          <w:numId w:val="11"/>
        </w:numPr>
        <w:suppressAutoHyphens/>
        <w:ind w:left="450" w:hanging="450"/>
        <w:jc w:val="both"/>
        <w:rPr>
          <w:rFonts w:cs="Arial"/>
          <w:sz w:val="20"/>
        </w:rPr>
      </w:pPr>
      <w:r>
        <w:rPr>
          <w:rFonts w:cs="Arial"/>
          <w:sz w:val="20"/>
        </w:rPr>
        <w:t xml:space="preserve">Date of most recent calibration </w:t>
      </w:r>
      <w:r w:rsidR="0037021A">
        <w:rPr>
          <w:rFonts w:cs="Arial"/>
          <w:sz w:val="20"/>
        </w:rPr>
        <w:t xml:space="preserve">curve generation </w:t>
      </w:r>
      <w:r>
        <w:rPr>
          <w:rFonts w:cs="Arial"/>
          <w:sz w:val="20"/>
        </w:rPr>
        <w:t>or calibration curve verification</w:t>
      </w:r>
    </w:p>
    <w:p w14:paraId="4CCFB4A2" w14:textId="62760D47" w:rsidR="00E71F6C" w:rsidRDefault="00720631" w:rsidP="00E576AF">
      <w:pPr>
        <w:numPr>
          <w:ilvl w:val="0"/>
          <w:numId w:val="11"/>
        </w:numPr>
        <w:suppressAutoHyphens/>
        <w:ind w:left="450" w:hanging="450"/>
        <w:jc w:val="both"/>
        <w:rPr>
          <w:rFonts w:cs="Arial"/>
          <w:sz w:val="20"/>
        </w:rPr>
      </w:pPr>
      <w:r>
        <w:rPr>
          <w:rFonts w:cs="Arial"/>
          <w:sz w:val="20"/>
        </w:rPr>
        <w:t xml:space="preserve">Statement </w:t>
      </w:r>
      <w:r w:rsidR="00A7701B">
        <w:rPr>
          <w:rFonts w:cs="Arial"/>
          <w:sz w:val="20"/>
        </w:rPr>
        <w:t xml:space="preserve">that </w:t>
      </w:r>
      <w:r>
        <w:rPr>
          <w:rFonts w:cs="Arial"/>
          <w:sz w:val="20"/>
        </w:rPr>
        <w:t>samples were filtered</w:t>
      </w:r>
    </w:p>
    <w:p w14:paraId="57517A33" w14:textId="65E84A90" w:rsidR="00A71349" w:rsidRPr="00230A58" w:rsidRDefault="00A71349" w:rsidP="00E576AF">
      <w:pPr>
        <w:numPr>
          <w:ilvl w:val="0"/>
          <w:numId w:val="11"/>
        </w:numPr>
        <w:suppressAutoHyphens/>
        <w:ind w:left="450" w:hanging="450"/>
        <w:jc w:val="both"/>
        <w:rPr>
          <w:rFonts w:cs="Arial"/>
          <w:sz w:val="20"/>
        </w:rPr>
      </w:pPr>
      <w:r>
        <w:rPr>
          <w:rFonts w:cs="Arial"/>
          <w:sz w:val="20"/>
        </w:rPr>
        <w:t>Final value to be reported</w:t>
      </w:r>
    </w:p>
    <w:p w14:paraId="6BC9DE13" w14:textId="1B815420" w:rsidR="00F202B9" w:rsidRDefault="00F202B9" w:rsidP="00E576AF">
      <w:pPr>
        <w:numPr>
          <w:ilvl w:val="0"/>
          <w:numId w:val="11"/>
        </w:numPr>
        <w:suppressAutoHyphens/>
        <w:ind w:left="450" w:hanging="450"/>
        <w:jc w:val="both"/>
        <w:rPr>
          <w:rFonts w:cs="Arial"/>
          <w:sz w:val="20"/>
        </w:rPr>
      </w:pPr>
      <w:r w:rsidRPr="00230A58">
        <w:rPr>
          <w:rFonts w:cs="Arial"/>
          <w:sz w:val="20"/>
        </w:rPr>
        <w:t>Parameter analyzed</w:t>
      </w:r>
    </w:p>
    <w:p w14:paraId="3A598028" w14:textId="4B8512FC" w:rsidR="006640AE" w:rsidRPr="00230A58" w:rsidRDefault="006640AE" w:rsidP="00E576AF">
      <w:pPr>
        <w:numPr>
          <w:ilvl w:val="0"/>
          <w:numId w:val="11"/>
        </w:numPr>
        <w:suppressAutoHyphens/>
        <w:ind w:left="450" w:hanging="450"/>
        <w:jc w:val="both"/>
        <w:rPr>
          <w:rFonts w:cs="Arial"/>
          <w:sz w:val="20"/>
        </w:rPr>
      </w:pPr>
      <w:r>
        <w:rPr>
          <w:rFonts w:cs="Arial"/>
          <w:sz w:val="20"/>
        </w:rPr>
        <w:t>Method reference</w:t>
      </w:r>
    </w:p>
    <w:p w14:paraId="16963EBF" w14:textId="4B3632B3" w:rsidR="00F202B9" w:rsidRPr="00230A58" w:rsidRDefault="00F202B9" w:rsidP="00E576AF">
      <w:pPr>
        <w:numPr>
          <w:ilvl w:val="0"/>
          <w:numId w:val="11"/>
        </w:numPr>
        <w:suppressAutoHyphens/>
        <w:ind w:left="450" w:hanging="450"/>
        <w:jc w:val="both"/>
        <w:rPr>
          <w:rFonts w:cs="Arial"/>
          <w:sz w:val="20"/>
        </w:rPr>
      </w:pPr>
      <w:r w:rsidRPr="00230A58">
        <w:rPr>
          <w:rFonts w:cs="Arial"/>
          <w:sz w:val="20"/>
        </w:rPr>
        <w:t>Data qualifier(s), when applicable</w:t>
      </w:r>
    </w:p>
    <w:p w14:paraId="08ED9BDC" w14:textId="77777777" w:rsidR="000022AB" w:rsidRDefault="000022AB" w:rsidP="00495FBC">
      <w:pPr>
        <w:tabs>
          <w:tab w:val="left" w:pos="-720"/>
          <w:tab w:val="left" w:pos="0"/>
        </w:tabs>
        <w:suppressAutoHyphens/>
        <w:jc w:val="both"/>
        <w:rPr>
          <w:spacing w:val="-3"/>
          <w:sz w:val="20"/>
        </w:rPr>
      </w:pPr>
    </w:p>
    <w:p w14:paraId="1E81081D" w14:textId="77777777" w:rsidR="00014240" w:rsidRDefault="00014240" w:rsidP="00495FBC">
      <w:pPr>
        <w:tabs>
          <w:tab w:val="left" w:pos="-720"/>
          <w:tab w:val="left" w:pos="0"/>
        </w:tabs>
        <w:suppressAutoHyphens/>
        <w:jc w:val="both"/>
        <w:rPr>
          <w:spacing w:val="-3"/>
          <w:sz w:val="20"/>
        </w:rPr>
      </w:pPr>
    </w:p>
    <w:p w14:paraId="6E1DAE48" w14:textId="57A68280" w:rsidR="00D55539" w:rsidRPr="00D55539" w:rsidRDefault="00D55539" w:rsidP="00495FBC">
      <w:pPr>
        <w:tabs>
          <w:tab w:val="left" w:pos="-720"/>
          <w:tab w:val="left" w:pos="0"/>
        </w:tabs>
        <w:suppressAutoHyphens/>
        <w:jc w:val="both"/>
        <w:rPr>
          <w:b/>
          <w:bCs/>
          <w:spacing w:val="-3"/>
          <w:sz w:val="20"/>
        </w:rPr>
      </w:pPr>
      <w:r w:rsidRPr="00D55539">
        <w:rPr>
          <w:spacing w:val="-3"/>
          <w:sz w:val="20"/>
        </w:rPr>
        <w:t xml:space="preserve">Refer to </w:t>
      </w:r>
      <w:hyperlink r:id="rId11" w:history="1">
        <w:r w:rsidRPr="00D55539">
          <w:rPr>
            <w:rStyle w:val="Hyperlink"/>
            <w:spacing w:val="-3"/>
            <w:sz w:val="20"/>
          </w:rPr>
          <w:t>https://www.deq.nc.gov/about/divisions/water-resources/water-sciences/chemistry-laboratory/laboratory-certification-branch/field-approved-procedures-and-technical-assistance</w:t>
        </w:r>
      </w:hyperlink>
      <w:r w:rsidRPr="00D55539">
        <w:rPr>
          <w:spacing w:val="-3"/>
          <w:sz w:val="20"/>
        </w:rPr>
        <w:t xml:space="preserve"> for additional </w:t>
      </w:r>
      <w:r w:rsidR="0051619B">
        <w:rPr>
          <w:spacing w:val="-3"/>
          <w:sz w:val="20"/>
        </w:rPr>
        <w:t>resources.</w:t>
      </w:r>
    </w:p>
    <w:p w14:paraId="352D3F18" w14:textId="77777777" w:rsidR="00D55539" w:rsidRDefault="00D55539" w:rsidP="00495FBC">
      <w:pPr>
        <w:tabs>
          <w:tab w:val="left" w:pos="-720"/>
          <w:tab w:val="left" w:pos="0"/>
        </w:tabs>
        <w:suppressAutoHyphens/>
        <w:jc w:val="both"/>
        <w:rPr>
          <w:spacing w:val="-3"/>
          <w:sz w:val="20"/>
        </w:rPr>
      </w:pPr>
    </w:p>
    <w:p w14:paraId="5720F50F" w14:textId="71F8C71D" w:rsidR="00FF74B5" w:rsidRDefault="00D55539" w:rsidP="00495FBC">
      <w:pPr>
        <w:suppressAutoHyphens/>
        <w:jc w:val="both"/>
        <w:rPr>
          <w:spacing w:val="-3"/>
          <w:sz w:val="20"/>
        </w:rPr>
      </w:pPr>
      <w:r>
        <w:rPr>
          <w:spacing w:val="-3"/>
          <w:sz w:val="20"/>
        </w:rPr>
        <w:t>Ref:</w:t>
      </w:r>
      <w:r w:rsidR="000022AB">
        <w:rPr>
          <w:spacing w:val="-3"/>
          <w:sz w:val="20"/>
        </w:rPr>
        <w:t xml:space="preserve"> </w:t>
      </w:r>
      <w:r w:rsidR="000B4925">
        <w:rPr>
          <w:spacing w:val="-3"/>
          <w:sz w:val="20"/>
        </w:rPr>
        <w:t>Hach Method</w:t>
      </w:r>
      <w:r w:rsidR="006B3FF2">
        <w:rPr>
          <w:spacing w:val="-3"/>
          <w:sz w:val="20"/>
        </w:rPr>
        <w:t xml:space="preserve"> </w:t>
      </w:r>
      <w:r w:rsidR="00433E12">
        <w:rPr>
          <w:spacing w:val="-3"/>
          <w:sz w:val="20"/>
        </w:rPr>
        <w:t>10014</w:t>
      </w:r>
      <w:r w:rsidR="00C86860">
        <w:rPr>
          <w:spacing w:val="-3"/>
          <w:sz w:val="20"/>
        </w:rPr>
        <w:t xml:space="preserve"> ULR</w:t>
      </w:r>
      <w:r w:rsidR="00900E50">
        <w:rPr>
          <w:spacing w:val="-3"/>
          <w:sz w:val="20"/>
        </w:rPr>
        <w:t xml:space="preserve"> </w:t>
      </w:r>
    </w:p>
    <w:p w14:paraId="266626F4" w14:textId="77777777" w:rsidR="00FF74B5" w:rsidRDefault="00FF74B5" w:rsidP="00495FBC">
      <w:pPr>
        <w:tabs>
          <w:tab w:val="left" w:pos="0"/>
        </w:tabs>
        <w:suppressAutoHyphens/>
        <w:jc w:val="both"/>
        <w:rPr>
          <w:spacing w:val="-3"/>
          <w:sz w:val="20"/>
        </w:rPr>
      </w:pPr>
    </w:p>
    <w:p w14:paraId="3919BA80" w14:textId="77777777" w:rsidR="000022AB" w:rsidRDefault="000022AB" w:rsidP="00495FBC">
      <w:pPr>
        <w:tabs>
          <w:tab w:val="left" w:pos="0"/>
          <w:tab w:val="center" w:pos="4680"/>
        </w:tabs>
        <w:suppressAutoHyphens/>
        <w:jc w:val="both"/>
      </w:pPr>
    </w:p>
    <w:sectPr w:rsidR="000022AB" w:rsidSect="007A7C71">
      <w:headerReference w:type="default" r:id="rId12"/>
      <w:footerReference w:type="default" r:id="rId13"/>
      <w:footerReference w:type="first" r:id="rId14"/>
      <w:endnotePr>
        <w:numFmt w:val="decimal"/>
      </w:endnotePr>
      <w:pgSz w:w="12240" w:h="15840"/>
      <w:pgMar w:top="720" w:right="720" w:bottom="432" w:left="720" w:header="288" w:footer="28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4EE2" w14:textId="77777777" w:rsidR="000701C6" w:rsidRDefault="000701C6">
      <w:pPr>
        <w:spacing w:line="20" w:lineRule="exact"/>
        <w:rPr>
          <w:b/>
          <w:sz w:val="12"/>
        </w:rPr>
      </w:pPr>
    </w:p>
  </w:endnote>
  <w:endnote w:type="continuationSeparator" w:id="0">
    <w:p w14:paraId="386BCB92" w14:textId="77777777" w:rsidR="000701C6" w:rsidRDefault="000701C6">
      <w:pPr>
        <w:rPr>
          <w:sz w:val="12"/>
        </w:rPr>
      </w:pPr>
      <w:r>
        <w:rPr>
          <w:b/>
          <w:sz w:val="12"/>
        </w:rPr>
        <w:t xml:space="preserve"> </w:t>
      </w:r>
    </w:p>
  </w:endnote>
  <w:endnote w:type="continuationNotice" w:id="1">
    <w:p w14:paraId="72A7B867" w14:textId="77777777" w:rsidR="000701C6" w:rsidRDefault="000701C6">
      <w:pPr>
        <w:rPr>
          <w:sz w:val="12"/>
        </w:rPr>
      </w:pPr>
      <w:r>
        <w:rPr>
          <w:b/>
          <w:sz w:val="1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B07A" w14:textId="7DFA882B" w:rsidR="002916E3" w:rsidRPr="002916E3" w:rsidRDefault="002916E3" w:rsidP="002916E3">
    <w:pPr>
      <w:pStyle w:val="Footer"/>
      <w:tabs>
        <w:tab w:val="clear" w:pos="4320"/>
        <w:tab w:val="clear" w:pos="8640"/>
        <w:tab w:val="right" w:pos="10800"/>
      </w:tabs>
    </w:pPr>
    <w:r w:rsidRPr="00D5515C">
      <w:rPr>
        <w:sz w:val="16"/>
        <w:szCs w:val="16"/>
      </w:rPr>
      <w:t>Rev</w:t>
    </w:r>
    <w:r>
      <w:rPr>
        <w:sz w:val="16"/>
        <w:szCs w:val="16"/>
      </w:rPr>
      <w:t xml:space="preserve">ised </w:t>
    </w:r>
    <w:r w:rsidR="003B7807">
      <w:rPr>
        <w:sz w:val="16"/>
        <w:szCs w:val="16"/>
      </w:rPr>
      <w:t>03/12/2025</w:t>
    </w:r>
    <w:r>
      <w:rPr>
        <w:sz w:val="16"/>
        <w:szCs w:val="16"/>
      </w:rPr>
      <w:tab/>
    </w:r>
    <w:r>
      <w:t xml:space="preserve"> </w:t>
    </w:r>
    <w:r>
      <w:rPr>
        <w:sz w:val="16"/>
        <w:szCs w:val="12"/>
      </w:rPr>
      <w:t xml:space="preserve">Page </w:t>
    </w:r>
    <w:r w:rsidRPr="002916E3">
      <w:rPr>
        <w:sz w:val="16"/>
        <w:szCs w:val="12"/>
      </w:rPr>
      <w:fldChar w:fldCharType="begin"/>
    </w:r>
    <w:r w:rsidRPr="002916E3">
      <w:rPr>
        <w:sz w:val="16"/>
        <w:szCs w:val="12"/>
      </w:rPr>
      <w:instrText xml:space="preserve"> PAGE   \* MERGEFORMAT </w:instrText>
    </w:r>
    <w:r w:rsidRPr="002916E3">
      <w:rPr>
        <w:sz w:val="16"/>
        <w:szCs w:val="12"/>
      </w:rPr>
      <w:fldChar w:fldCharType="separate"/>
    </w:r>
    <w:r w:rsidRPr="002916E3">
      <w:rPr>
        <w:noProof/>
        <w:sz w:val="16"/>
        <w:szCs w:val="12"/>
      </w:rPr>
      <w:t>2</w:t>
    </w:r>
    <w:r w:rsidRPr="002916E3">
      <w:rPr>
        <w:noProof/>
        <w:sz w:val="16"/>
        <w:szCs w:val="12"/>
      </w:rPr>
      <w:fldChar w:fldCharType="end"/>
    </w:r>
    <w:r>
      <w:rPr>
        <w:noProof/>
        <w:sz w:val="16"/>
        <w:szCs w:val="12"/>
      </w:rPr>
      <w:t xml:space="preserve"> of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8DA3" w14:textId="08AD311E" w:rsidR="00B31FD2" w:rsidRDefault="00B31FD2" w:rsidP="00B31FD2">
    <w:pPr>
      <w:pStyle w:val="Footer"/>
      <w:tabs>
        <w:tab w:val="clear" w:pos="4320"/>
        <w:tab w:val="clear" w:pos="8640"/>
        <w:tab w:val="right" w:pos="10800"/>
      </w:tabs>
    </w:pPr>
    <w:r w:rsidRPr="00D5515C">
      <w:rPr>
        <w:sz w:val="16"/>
        <w:szCs w:val="16"/>
      </w:rPr>
      <w:t>Rev</w:t>
    </w:r>
    <w:r>
      <w:rPr>
        <w:sz w:val="16"/>
        <w:szCs w:val="16"/>
      </w:rPr>
      <w:t xml:space="preserve">ised </w:t>
    </w:r>
    <w:r w:rsidR="003A08F7">
      <w:rPr>
        <w:sz w:val="16"/>
        <w:szCs w:val="16"/>
      </w:rPr>
      <w:t>03/</w:t>
    </w:r>
    <w:r w:rsidR="00CF1C3E">
      <w:rPr>
        <w:sz w:val="16"/>
        <w:szCs w:val="16"/>
      </w:rPr>
      <w:t>12/2025</w:t>
    </w:r>
    <w:r>
      <w:rPr>
        <w:sz w:val="16"/>
        <w:szCs w:val="16"/>
      </w:rPr>
      <w:tab/>
    </w:r>
    <w:r>
      <w:t xml:space="preserve"> </w:t>
    </w:r>
    <w:r>
      <w:rPr>
        <w:sz w:val="16"/>
        <w:szCs w:val="12"/>
      </w:rPr>
      <w:t xml:space="preserve">Page </w:t>
    </w:r>
    <w:r w:rsidRPr="002916E3">
      <w:rPr>
        <w:sz w:val="16"/>
        <w:szCs w:val="12"/>
      </w:rPr>
      <w:fldChar w:fldCharType="begin"/>
    </w:r>
    <w:r w:rsidRPr="002916E3">
      <w:rPr>
        <w:sz w:val="16"/>
        <w:szCs w:val="12"/>
      </w:rPr>
      <w:instrText xml:space="preserve"> PAGE   \* MERGEFORMAT </w:instrText>
    </w:r>
    <w:r w:rsidRPr="002916E3">
      <w:rPr>
        <w:sz w:val="16"/>
        <w:szCs w:val="12"/>
      </w:rPr>
      <w:fldChar w:fldCharType="separate"/>
    </w:r>
    <w:r>
      <w:rPr>
        <w:sz w:val="16"/>
        <w:szCs w:val="12"/>
      </w:rPr>
      <w:t>2</w:t>
    </w:r>
    <w:r w:rsidRPr="002916E3">
      <w:rPr>
        <w:noProof/>
        <w:sz w:val="16"/>
        <w:szCs w:val="12"/>
      </w:rPr>
      <w:fldChar w:fldCharType="end"/>
    </w:r>
    <w:r>
      <w:rPr>
        <w:noProof/>
        <w:sz w:val="16"/>
        <w:szCs w:val="12"/>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9158" w14:textId="77777777" w:rsidR="000701C6" w:rsidRDefault="000701C6">
      <w:pPr>
        <w:rPr>
          <w:sz w:val="12"/>
        </w:rPr>
      </w:pPr>
      <w:r>
        <w:rPr>
          <w:b/>
          <w:sz w:val="12"/>
        </w:rPr>
        <w:separator/>
      </w:r>
    </w:p>
  </w:footnote>
  <w:footnote w:type="continuationSeparator" w:id="0">
    <w:p w14:paraId="0CFC24B5" w14:textId="77777777" w:rsidR="000701C6" w:rsidRDefault="000701C6">
      <w:r>
        <w:continuationSeparator/>
      </w:r>
    </w:p>
  </w:footnote>
  <w:footnote w:type="continuationNotice" w:id="1">
    <w:p w14:paraId="18965B26" w14:textId="77777777" w:rsidR="000701C6" w:rsidRDefault="00070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8DB2" w14:textId="764E6ADF" w:rsidR="002916E3" w:rsidRPr="002916E3" w:rsidRDefault="002916E3">
    <w:pPr>
      <w:pStyle w:val="Header"/>
      <w:rPr>
        <w:sz w:val="16"/>
        <w:szCs w:val="16"/>
      </w:rPr>
    </w:pPr>
    <w:r w:rsidRPr="002916E3">
      <w:rPr>
        <w:sz w:val="16"/>
        <w:szCs w:val="16"/>
      </w:rPr>
      <w:t>Approved Procedure for the Analysis of TRC (Hach 10014)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A2A"/>
    <w:multiLevelType w:val="hybridMultilevel"/>
    <w:tmpl w:val="108055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4A62E1"/>
    <w:multiLevelType w:val="hybridMultilevel"/>
    <w:tmpl w:val="86C47EF0"/>
    <w:lvl w:ilvl="0" w:tplc="2A8467C0">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473C9"/>
    <w:multiLevelType w:val="hybridMultilevel"/>
    <w:tmpl w:val="BB78A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CA5D89"/>
    <w:multiLevelType w:val="multilevel"/>
    <w:tmpl w:val="41780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234BF7"/>
    <w:multiLevelType w:val="hybridMultilevel"/>
    <w:tmpl w:val="3D36B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C53AF0"/>
    <w:multiLevelType w:val="hybridMultilevel"/>
    <w:tmpl w:val="6AEE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2721B"/>
    <w:multiLevelType w:val="hybridMultilevel"/>
    <w:tmpl w:val="8E5497CA"/>
    <w:lvl w:ilvl="0" w:tplc="D98E94CA">
      <w:numFmt w:val="bullet"/>
      <w:lvlText w:val="-"/>
      <w:lvlJc w:val="left"/>
      <w:pPr>
        <w:ind w:left="720" w:hanging="360"/>
      </w:pPr>
      <w:rPr>
        <w:rFonts w:ascii="ArialMT" w:eastAsia="Calibri" w:hAnsi="ArialMT" w:cs="ArialMT"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AB7595"/>
    <w:multiLevelType w:val="hybridMultilevel"/>
    <w:tmpl w:val="6276BB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E04C5"/>
    <w:multiLevelType w:val="hybridMultilevel"/>
    <w:tmpl w:val="9BEC4A32"/>
    <w:lvl w:ilvl="0" w:tplc="2A8467C0">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A0C7B"/>
    <w:multiLevelType w:val="hybridMultilevel"/>
    <w:tmpl w:val="D3CE12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66F3107"/>
    <w:multiLevelType w:val="hybridMultilevel"/>
    <w:tmpl w:val="0C42A83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586C7EBC"/>
    <w:multiLevelType w:val="hybridMultilevel"/>
    <w:tmpl w:val="6BA65FF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61C93A19"/>
    <w:multiLevelType w:val="hybridMultilevel"/>
    <w:tmpl w:val="9CB443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567A57"/>
    <w:multiLevelType w:val="hybridMultilevel"/>
    <w:tmpl w:val="B1BA9A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655819"/>
    <w:multiLevelType w:val="multilevel"/>
    <w:tmpl w:val="41780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6D1E6A"/>
    <w:multiLevelType w:val="hybridMultilevel"/>
    <w:tmpl w:val="D786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83746"/>
    <w:multiLevelType w:val="hybridMultilevel"/>
    <w:tmpl w:val="81C876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BC6ADC"/>
    <w:multiLevelType w:val="hybridMultilevel"/>
    <w:tmpl w:val="6B0AB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1A4482"/>
    <w:multiLevelType w:val="hybridMultilevel"/>
    <w:tmpl w:val="692C4F9C"/>
    <w:lvl w:ilvl="0" w:tplc="009A8A70">
      <w:start w:val="1"/>
      <w:numFmt w:val="decimal"/>
      <w:lvlText w:val="%1."/>
      <w:lvlJc w:val="left"/>
      <w:pPr>
        <w:ind w:left="0" w:hanging="6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19" w15:restartNumberingAfterBreak="0">
    <w:nsid w:val="7A1E2740"/>
    <w:multiLevelType w:val="hybridMultilevel"/>
    <w:tmpl w:val="FAAE7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619690">
    <w:abstractNumId w:val="4"/>
  </w:num>
  <w:num w:numId="2" w16cid:durableId="1657301891">
    <w:abstractNumId w:val="16"/>
  </w:num>
  <w:num w:numId="3" w16cid:durableId="1794203889">
    <w:abstractNumId w:val="13"/>
  </w:num>
  <w:num w:numId="4" w16cid:durableId="631448348">
    <w:abstractNumId w:val="12"/>
  </w:num>
  <w:num w:numId="5" w16cid:durableId="895354913">
    <w:abstractNumId w:val="0"/>
  </w:num>
  <w:num w:numId="6" w16cid:durableId="989021693">
    <w:abstractNumId w:val="2"/>
  </w:num>
  <w:num w:numId="7" w16cid:durableId="2034921710">
    <w:abstractNumId w:val="15"/>
  </w:num>
  <w:num w:numId="8" w16cid:durableId="1691562900">
    <w:abstractNumId w:val="6"/>
  </w:num>
  <w:num w:numId="9" w16cid:durableId="1565994239">
    <w:abstractNumId w:val="11"/>
  </w:num>
  <w:num w:numId="10" w16cid:durableId="142819884">
    <w:abstractNumId w:val="7"/>
  </w:num>
  <w:num w:numId="11" w16cid:durableId="635061448">
    <w:abstractNumId w:val="17"/>
  </w:num>
  <w:num w:numId="12" w16cid:durableId="867916321">
    <w:abstractNumId w:val="18"/>
  </w:num>
  <w:num w:numId="13" w16cid:durableId="2143957622">
    <w:abstractNumId w:val="5"/>
  </w:num>
  <w:num w:numId="14" w16cid:durableId="493497211">
    <w:abstractNumId w:val="9"/>
  </w:num>
  <w:num w:numId="15" w16cid:durableId="265626121">
    <w:abstractNumId w:val="19"/>
  </w:num>
  <w:num w:numId="16" w16cid:durableId="751394210">
    <w:abstractNumId w:val="10"/>
  </w:num>
  <w:num w:numId="17" w16cid:durableId="1663777005">
    <w:abstractNumId w:val="1"/>
  </w:num>
  <w:num w:numId="18" w16cid:durableId="2048527878">
    <w:abstractNumId w:val="14"/>
  </w:num>
  <w:num w:numId="19" w16cid:durableId="117722347">
    <w:abstractNumId w:val="3"/>
  </w:num>
  <w:num w:numId="20" w16cid:durableId="948008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BA"/>
    <w:rsid w:val="00000424"/>
    <w:rsid w:val="000018C1"/>
    <w:rsid w:val="00002200"/>
    <w:rsid w:val="000022AB"/>
    <w:rsid w:val="00002315"/>
    <w:rsid w:val="0000238D"/>
    <w:rsid w:val="000024A4"/>
    <w:rsid w:val="00002917"/>
    <w:rsid w:val="00002C15"/>
    <w:rsid w:val="00002C2A"/>
    <w:rsid w:val="000041BF"/>
    <w:rsid w:val="000046CF"/>
    <w:rsid w:val="00004C2D"/>
    <w:rsid w:val="00004D4C"/>
    <w:rsid w:val="000052BA"/>
    <w:rsid w:val="00005415"/>
    <w:rsid w:val="000055A9"/>
    <w:rsid w:val="000055F0"/>
    <w:rsid w:val="00005D90"/>
    <w:rsid w:val="00005EF6"/>
    <w:rsid w:val="00006A9C"/>
    <w:rsid w:val="0000702E"/>
    <w:rsid w:val="000074B6"/>
    <w:rsid w:val="00007828"/>
    <w:rsid w:val="00007D40"/>
    <w:rsid w:val="00007E2B"/>
    <w:rsid w:val="000103A0"/>
    <w:rsid w:val="00010576"/>
    <w:rsid w:val="000106DF"/>
    <w:rsid w:val="000115CC"/>
    <w:rsid w:val="00011772"/>
    <w:rsid w:val="00012545"/>
    <w:rsid w:val="00012582"/>
    <w:rsid w:val="000127B4"/>
    <w:rsid w:val="00012906"/>
    <w:rsid w:val="00012C3F"/>
    <w:rsid w:val="00013450"/>
    <w:rsid w:val="00013727"/>
    <w:rsid w:val="00013FEC"/>
    <w:rsid w:val="00014161"/>
    <w:rsid w:val="00014240"/>
    <w:rsid w:val="000142EE"/>
    <w:rsid w:val="000146F3"/>
    <w:rsid w:val="0001498A"/>
    <w:rsid w:val="00014B81"/>
    <w:rsid w:val="00014C28"/>
    <w:rsid w:val="00014C37"/>
    <w:rsid w:val="00014F77"/>
    <w:rsid w:val="00015065"/>
    <w:rsid w:val="0001555F"/>
    <w:rsid w:val="00015565"/>
    <w:rsid w:val="00015E24"/>
    <w:rsid w:val="00016456"/>
    <w:rsid w:val="00016CFB"/>
    <w:rsid w:val="00017224"/>
    <w:rsid w:val="00017928"/>
    <w:rsid w:val="00017ED0"/>
    <w:rsid w:val="00020BE6"/>
    <w:rsid w:val="00020DEB"/>
    <w:rsid w:val="00020E10"/>
    <w:rsid w:val="00020EC0"/>
    <w:rsid w:val="0002180C"/>
    <w:rsid w:val="0002205B"/>
    <w:rsid w:val="00022098"/>
    <w:rsid w:val="00023079"/>
    <w:rsid w:val="000235E3"/>
    <w:rsid w:val="0002398D"/>
    <w:rsid w:val="00023CF7"/>
    <w:rsid w:val="00023D35"/>
    <w:rsid w:val="00023DE3"/>
    <w:rsid w:val="00023E43"/>
    <w:rsid w:val="000248D9"/>
    <w:rsid w:val="000249F6"/>
    <w:rsid w:val="00024D89"/>
    <w:rsid w:val="000255EE"/>
    <w:rsid w:val="000257EF"/>
    <w:rsid w:val="000257F6"/>
    <w:rsid w:val="0002599F"/>
    <w:rsid w:val="00025AB3"/>
    <w:rsid w:val="00025BB6"/>
    <w:rsid w:val="00026C34"/>
    <w:rsid w:val="00026EB9"/>
    <w:rsid w:val="0002764E"/>
    <w:rsid w:val="00027CB3"/>
    <w:rsid w:val="00030250"/>
    <w:rsid w:val="00030798"/>
    <w:rsid w:val="00030C72"/>
    <w:rsid w:val="000315AE"/>
    <w:rsid w:val="00032087"/>
    <w:rsid w:val="000327D6"/>
    <w:rsid w:val="00032862"/>
    <w:rsid w:val="0003304D"/>
    <w:rsid w:val="00033AAB"/>
    <w:rsid w:val="00033E24"/>
    <w:rsid w:val="0003476F"/>
    <w:rsid w:val="00034A2D"/>
    <w:rsid w:val="00035C4D"/>
    <w:rsid w:val="00036993"/>
    <w:rsid w:val="00036B8A"/>
    <w:rsid w:val="0003718A"/>
    <w:rsid w:val="0003740D"/>
    <w:rsid w:val="0003746E"/>
    <w:rsid w:val="000375EB"/>
    <w:rsid w:val="00037D48"/>
    <w:rsid w:val="00037E47"/>
    <w:rsid w:val="00037ECE"/>
    <w:rsid w:val="00040233"/>
    <w:rsid w:val="000407C4"/>
    <w:rsid w:val="00040B5C"/>
    <w:rsid w:val="00040D89"/>
    <w:rsid w:val="00041942"/>
    <w:rsid w:val="000419ED"/>
    <w:rsid w:val="00041ED4"/>
    <w:rsid w:val="0004217E"/>
    <w:rsid w:val="00042936"/>
    <w:rsid w:val="00042FD0"/>
    <w:rsid w:val="0004352D"/>
    <w:rsid w:val="000436B7"/>
    <w:rsid w:val="00043731"/>
    <w:rsid w:val="00044201"/>
    <w:rsid w:val="0004473A"/>
    <w:rsid w:val="000448D8"/>
    <w:rsid w:val="00045302"/>
    <w:rsid w:val="0004606E"/>
    <w:rsid w:val="0004645E"/>
    <w:rsid w:val="00046476"/>
    <w:rsid w:val="00046EA5"/>
    <w:rsid w:val="00046F61"/>
    <w:rsid w:val="000478A9"/>
    <w:rsid w:val="00047931"/>
    <w:rsid w:val="00047A23"/>
    <w:rsid w:val="00047D65"/>
    <w:rsid w:val="00050281"/>
    <w:rsid w:val="00050332"/>
    <w:rsid w:val="00050780"/>
    <w:rsid w:val="00051936"/>
    <w:rsid w:val="00051F0E"/>
    <w:rsid w:val="00051FE1"/>
    <w:rsid w:val="000525FD"/>
    <w:rsid w:val="00052A96"/>
    <w:rsid w:val="00052E2C"/>
    <w:rsid w:val="000538CE"/>
    <w:rsid w:val="00053F85"/>
    <w:rsid w:val="00054274"/>
    <w:rsid w:val="00054C79"/>
    <w:rsid w:val="000553CF"/>
    <w:rsid w:val="000553EC"/>
    <w:rsid w:val="00055527"/>
    <w:rsid w:val="000559AC"/>
    <w:rsid w:val="00055B92"/>
    <w:rsid w:val="000561F8"/>
    <w:rsid w:val="00056DF9"/>
    <w:rsid w:val="00056F41"/>
    <w:rsid w:val="00057075"/>
    <w:rsid w:val="000571F8"/>
    <w:rsid w:val="0006000E"/>
    <w:rsid w:val="000600F1"/>
    <w:rsid w:val="00060197"/>
    <w:rsid w:val="000605B6"/>
    <w:rsid w:val="0006089D"/>
    <w:rsid w:val="000608F4"/>
    <w:rsid w:val="0006149A"/>
    <w:rsid w:val="0006204B"/>
    <w:rsid w:val="00062407"/>
    <w:rsid w:val="000626A1"/>
    <w:rsid w:val="00062A1D"/>
    <w:rsid w:val="00062E39"/>
    <w:rsid w:val="00063246"/>
    <w:rsid w:val="00064471"/>
    <w:rsid w:val="00064DCD"/>
    <w:rsid w:val="00065807"/>
    <w:rsid w:val="00065BBC"/>
    <w:rsid w:val="00065DF4"/>
    <w:rsid w:val="0006698E"/>
    <w:rsid w:val="00066DFD"/>
    <w:rsid w:val="00067171"/>
    <w:rsid w:val="000673FD"/>
    <w:rsid w:val="00067748"/>
    <w:rsid w:val="00067BE3"/>
    <w:rsid w:val="00067E45"/>
    <w:rsid w:val="000701C6"/>
    <w:rsid w:val="000701F0"/>
    <w:rsid w:val="00070810"/>
    <w:rsid w:val="000709F6"/>
    <w:rsid w:val="00070ACB"/>
    <w:rsid w:val="00071DAB"/>
    <w:rsid w:val="00071FDF"/>
    <w:rsid w:val="00072F8F"/>
    <w:rsid w:val="0007373F"/>
    <w:rsid w:val="000739B9"/>
    <w:rsid w:val="000739F8"/>
    <w:rsid w:val="00074BDC"/>
    <w:rsid w:val="00075A99"/>
    <w:rsid w:val="00075C0D"/>
    <w:rsid w:val="00075E4A"/>
    <w:rsid w:val="00075E58"/>
    <w:rsid w:val="00075E88"/>
    <w:rsid w:val="0007650A"/>
    <w:rsid w:val="00076783"/>
    <w:rsid w:val="000768E6"/>
    <w:rsid w:val="000771AC"/>
    <w:rsid w:val="000775CB"/>
    <w:rsid w:val="000779B0"/>
    <w:rsid w:val="00080B5A"/>
    <w:rsid w:val="00080E3C"/>
    <w:rsid w:val="00081C33"/>
    <w:rsid w:val="00081CD9"/>
    <w:rsid w:val="000829DB"/>
    <w:rsid w:val="00082EF4"/>
    <w:rsid w:val="00083289"/>
    <w:rsid w:val="00083AC3"/>
    <w:rsid w:val="000846DE"/>
    <w:rsid w:val="00085115"/>
    <w:rsid w:val="000851B0"/>
    <w:rsid w:val="0008546A"/>
    <w:rsid w:val="0008566A"/>
    <w:rsid w:val="000857CF"/>
    <w:rsid w:val="000859C3"/>
    <w:rsid w:val="0008613B"/>
    <w:rsid w:val="00086235"/>
    <w:rsid w:val="000873F5"/>
    <w:rsid w:val="00087664"/>
    <w:rsid w:val="0009025B"/>
    <w:rsid w:val="00091031"/>
    <w:rsid w:val="000914B3"/>
    <w:rsid w:val="00091572"/>
    <w:rsid w:val="000920E0"/>
    <w:rsid w:val="000925BC"/>
    <w:rsid w:val="0009278D"/>
    <w:rsid w:val="00092825"/>
    <w:rsid w:val="00092E53"/>
    <w:rsid w:val="000934A1"/>
    <w:rsid w:val="0009403C"/>
    <w:rsid w:val="00094A2E"/>
    <w:rsid w:val="00094EAC"/>
    <w:rsid w:val="000958AD"/>
    <w:rsid w:val="00095F56"/>
    <w:rsid w:val="00095FEE"/>
    <w:rsid w:val="00096399"/>
    <w:rsid w:val="00096453"/>
    <w:rsid w:val="000965A4"/>
    <w:rsid w:val="00096905"/>
    <w:rsid w:val="00096A71"/>
    <w:rsid w:val="00096CC8"/>
    <w:rsid w:val="00096E46"/>
    <w:rsid w:val="0009777E"/>
    <w:rsid w:val="00097DE0"/>
    <w:rsid w:val="000A081E"/>
    <w:rsid w:val="000A0BC7"/>
    <w:rsid w:val="000A13A6"/>
    <w:rsid w:val="000A13FE"/>
    <w:rsid w:val="000A1A46"/>
    <w:rsid w:val="000A1B33"/>
    <w:rsid w:val="000A1D24"/>
    <w:rsid w:val="000A1DE1"/>
    <w:rsid w:val="000A1F1D"/>
    <w:rsid w:val="000A2319"/>
    <w:rsid w:val="000A2BA3"/>
    <w:rsid w:val="000A2FBE"/>
    <w:rsid w:val="000A3000"/>
    <w:rsid w:val="000A30AB"/>
    <w:rsid w:val="000A33D2"/>
    <w:rsid w:val="000A3575"/>
    <w:rsid w:val="000A374E"/>
    <w:rsid w:val="000A3A26"/>
    <w:rsid w:val="000A478F"/>
    <w:rsid w:val="000A522A"/>
    <w:rsid w:val="000A592E"/>
    <w:rsid w:val="000A5F0D"/>
    <w:rsid w:val="000A60FF"/>
    <w:rsid w:val="000A612D"/>
    <w:rsid w:val="000A6CF6"/>
    <w:rsid w:val="000A71FA"/>
    <w:rsid w:val="000A73E8"/>
    <w:rsid w:val="000A7479"/>
    <w:rsid w:val="000A74A9"/>
    <w:rsid w:val="000A799D"/>
    <w:rsid w:val="000A79FC"/>
    <w:rsid w:val="000A7FC5"/>
    <w:rsid w:val="000B02FE"/>
    <w:rsid w:val="000B0B26"/>
    <w:rsid w:val="000B0E85"/>
    <w:rsid w:val="000B12ED"/>
    <w:rsid w:val="000B149C"/>
    <w:rsid w:val="000B15EC"/>
    <w:rsid w:val="000B1F02"/>
    <w:rsid w:val="000B22C4"/>
    <w:rsid w:val="000B28C8"/>
    <w:rsid w:val="000B2B1C"/>
    <w:rsid w:val="000B2EEE"/>
    <w:rsid w:val="000B3D84"/>
    <w:rsid w:val="000B41B9"/>
    <w:rsid w:val="000B4757"/>
    <w:rsid w:val="000B4925"/>
    <w:rsid w:val="000B4E5B"/>
    <w:rsid w:val="000B52F5"/>
    <w:rsid w:val="000B5502"/>
    <w:rsid w:val="000B5F21"/>
    <w:rsid w:val="000B6164"/>
    <w:rsid w:val="000B64DB"/>
    <w:rsid w:val="000B7189"/>
    <w:rsid w:val="000B7519"/>
    <w:rsid w:val="000B75F8"/>
    <w:rsid w:val="000C0890"/>
    <w:rsid w:val="000C0A6C"/>
    <w:rsid w:val="000C11C3"/>
    <w:rsid w:val="000C178B"/>
    <w:rsid w:val="000C198C"/>
    <w:rsid w:val="000C1E71"/>
    <w:rsid w:val="000C2F12"/>
    <w:rsid w:val="000C32F9"/>
    <w:rsid w:val="000C3742"/>
    <w:rsid w:val="000C385D"/>
    <w:rsid w:val="000C3AE1"/>
    <w:rsid w:val="000C3BA0"/>
    <w:rsid w:val="000C4476"/>
    <w:rsid w:val="000C475B"/>
    <w:rsid w:val="000C48AB"/>
    <w:rsid w:val="000C50FA"/>
    <w:rsid w:val="000C55CD"/>
    <w:rsid w:val="000C5CE3"/>
    <w:rsid w:val="000C6079"/>
    <w:rsid w:val="000C65B6"/>
    <w:rsid w:val="000C74D1"/>
    <w:rsid w:val="000C76B6"/>
    <w:rsid w:val="000C790E"/>
    <w:rsid w:val="000D037A"/>
    <w:rsid w:val="000D0A57"/>
    <w:rsid w:val="000D0CFE"/>
    <w:rsid w:val="000D0D45"/>
    <w:rsid w:val="000D11DC"/>
    <w:rsid w:val="000D1D1C"/>
    <w:rsid w:val="000D21C1"/>
    <w:rsid w:val="000D24D5"/>
    <w:rsid w:val="000D2F87"/>
    <w:rsid w:val="000D332B"/>
    <w:rsid w:val="000D462C"/>
    <w:rsid w:val="000D4CC9"/>
    <w:rsid w:val="000D5083"/>
    <w:rsid w:val="000D520E"/>
    <w:rsid w:val="000D52A7"/>
    <w:rsid w:val="000D582F"/>
    <w:rsid w:val="000D5D29"/>
    <w:rsid w:val="000D5E23"/>
    <w:rsid w:val="000D66B1"/>
    <w:rsid w:val="000D6D31"/>
    <w:rsid w:val="000D76FE"/>
    <w:rsid w:val="000E01A3"/>
    <w:rsid w:val="000E02F3"/>
    <w:rsid w:val="000E0610"/>
    <w:rsid w:val="000E0C78"/>
    <w:rsid w:val="000E1080"/>
    <w:rsid w:val="000E123F"/>
    <w:rsid w:val="000E1426"/>
    <w:rsid w:val="000E1447"/>
    <w:rsid w:val="000E1693"/>
    <w:rsid w:val="000E1C54"/>
    <w:rsid w:val="000E1CE7"/>
    <w:rsid w:val="000E1D4B"/>
    <w:rsid w:val="000E212F"/>
    <w:rsid w:val="000E2147"/>
    <w:rsid w:val="000E2896"/>
    <w:rsid w:val="000E2E4B"/>
    <w:rsid w:val="000E303D"/>
    <w:rsid w:val="000E37C5"/>
    <w:rsid w:val="000E3E59"/>
    <w:rsid w:val="000E4DE5"/>
    <w:rsid w:val="000E5578"/>
    <w:rsid w:val="000E5664"/>
    <w:rsid w:val="000E61B0"/>
    <w:rsid w:val="000E6B10"/>
    <w:rsid w:val="000E71B3"/>
    <w:rsid w:val="000E7498"/>
    <w:rsid w:val="000E74E4"/>
    <w:rsid w:val="000E779D"/>
    <w:rsid w:val="000E7AFA"/>
    <w:rsid w:val="000F0CD2"/>
    <w:rsid w:val="000F0E75"/>
    <w:rsid w:val="000F2218"/>
    <w:rsid w:val="000F262F"/>
    <w:rsid w:val="000F2BBB"/>
    <w:rsid w:val="000F35DF"/>
    <w:rsid w:val="000F3E17"/>
    <w:rsid w:val="000F422C"/>
    <w:rsid w:val="000F42AF"/>
    <w:rsid w:val="000F42CB"/>
    <w:rsid w:val="000F5155"/>
    <w:rsid w:val="000F52C2"/>
    <w:rsid w:val="000F54EB"/>
    <w:rsid w:val="000F5DF1"/>
    <w:rsid w:val="000F617F"/>
    <w:rsid w:val="000F68F4"/>
    <w:rsid w:val="000F6F79"/>
    <w:rsid w:val="000F7693"/>
    <w:rsid w:val="000F7AFA"/>
    <w:rsid w:val="000F7B09"/>
    <w:rsid w:val="000F7E8B"/>
    <w:rsid w:val="00100074"/>
    <w:rsid w:val="00100212"/>
    <w:rsid w:val="00100266"/>
    <w:rsid w:val="0010054E"/>
    <w:rsid w:val="001011AB"/>
    <w:rsid w:val="00101A07"/>
    <w:rsid w:val="00101AF1"/>
    <w:rsid w:val="00102227"/>
    <w:rsid w:val="00102AF4"/>
    <w:rsid w:val="00102C72"/>
    <w:rsid w:val="00103D3F"/>
    <w:rsid w:val="00104434"/>
    <w:rsid w:val="00104563"/>
    <w:rsid w:val="001048A6"/>
    <w:rsid w:val="00104FAF"/>
    <w:rsid w:val="001051D8"/>
    <w:rsid w:val="00105D34"/>
    <w:rsid w:val="00107023"/>
    <w:rsid w:val="00107BF2"/>
    <w:rsid w:val="00107DA9"/>
    <w:rsid w:val="001103D4"/>
    <w:rsid w:val="0011170B"/>
    <w:rsid w:val="00111C7A"/>
    <w:rsid w:val="001133A1"/>
    <w:rsid w:val="00113AAC"/>
    <w:rsid w:val="00113E27"/>
    <w:rsid w:val="00113F1D"/>
    <w:rsid w:val="00113F9D"/>
    <w:rsid w:val="001142C2"/>
    <w:rsid w:val="0011448A"/>
    <w:rsid w:val="00115089"/>
    <w:rsid w:val="00115857"/>
    <w:rsid w:val="001159C4"/>
    <w:rsid w:val="00115C77"/>
    <w:rsid w:val="001166F3"/>
    <w:rsid w:val="00116837"/>
    <w:rsid w:val="00116AA3"/>
    <w:rsid w:val="00117A5C"/>
    <w:rsid w:val="00117AB0"/>
    <w:rsid w:val="00117B69"/>
    <w:rsid w:val="00120AB8"/>
    <w:rsid w:val="00120DA0"/>
    <w:rsid w:val="00121022"/>
    <w:rsid w:val="001211C5"/>
    <w:rsid w:val="00122341"/>
    <w:rsid w:val="001229F1"/>
    <w:rsid w:val="00122CE0"/>
    <w:rsid w:val="0012339C"/>
    <w:rsid w:val="001233AA"/>
    <w:rsid w:val="00123414"/>
    <w:rsid w:val="0012358B"/>
    <w:rsid w:val="00123CC9"/>
    <w:rsid w:val="00123DA7"/>
    <w:rsid w:val="001241F9"/>
    <w:rsid w:val="0012423B"/>
    <w:rsid w:val="00124BE2"/>
    <w:rsid w:val="00124F7D"/>
    <w:rsid w:val="00124FCF"/>
    <w:rsid w:val="001251AB"/>
    <w:rsid w:val="00125434"/>
    <w:rsid w:val="0012570A"/>
    <w:rsid w:val="00125A6C"/>
    <w:rsid w:val="00125A8B"/>
    <w:rsid w:val="00125E4C"/>
    <w:rsid w:val="00126178"/>
    <w:rsid w:val="001264A0"/>
    <w:rsid w:val="00126968"/>
    <w:rsid w:val="00126D8D"/>
    <w:rsid w:val="00127707"/>
    <w:rsid w:val="00127AEF"/>
    <w:rsid w:val="001300FB"/>
    <w:rsid w:val="0013078A"/>
    <w:rsid w:val="00130B29"/>
    <w:rsid w:val="00131744"/>
    <w:rsid w:val="001319C2"/>
    <w:rsid w:val="00132183"/>
    <w:rsid w:val="00132D60"/>
    <w:rsid w:val="00134924"/>
    <w:rsid w:val="0013566D"/>
    <w:rsid w:val="001356A4"/>
    <w:rsid w:val="0013588A"/>
    <w:rsid w:val="00135F8C"/>
    <w:rsid w:val="00136200"/>
    <w:rsid w:val="001364CE"/>
    <w:rsid w:val="001365CF"/>
    <w:rsid w:val="00137041"/>
    <w:rsid w:val="00137081"/>
    <w:rsid w:val="00137092"/>
    <w:rsid w:val="00137B4C"/>
    <w:rsid w:val="001401CE"/>
    <w:rsid w:val="001401E1"/>
    <w:rsid w:val="00140606"/>
    <w:rsid w:val="00140866"/>
    <w:rsid w:val="00140CAC"/>
    <w:rsid w:val="00140ED9"/>
    <w:rsid w:val="00140FD9"/>
    <w:rsid w:val="00141012"/>
    <w:rsid w:val="001417B3"/>
    <w:rsid w:val="00141F4F"/>
    <w:rsid w:val="001420ED"/>
    <w:rsid w:val="0014211B"/>
    <w:rsid w:val="001424A6"/>
    <w:rsid w:val="00142610"/>
    <w:rsid w:val="00142712"/>
    <w:rsid w:val="00143438"/>
    <w:rsid w:val="00143507"/>
    <w:rsid w:val="00143DCA"/>
    <w:rsid w:val="001454B5"/>
    <w:rsid w:val="001455DD"/>
    <w:rsid w:val="0014567F"/>
    <w:rsid w:val="001457FA"/>
    <w:rsid w:val="0014580C"/>
    <w:rsid w:val="001467BF"/>
    <w:rsid w:val="001468E0"/>
    <w:rsid w:val="001469D7"/>
    <w:rsid w:val="00146BB0"/>
    <w:rsid w:val="00146D75"/>
    <w:rsid w:val="0014767D"/>
    <w:rsid w:val="00147C9B"/>
    <w:rsid w:val="0015004E"/>
    <w:rsid w:val="00150214"/>
    <w:rsid w:val="001502BA"/>
    <w:rsid w:val="0015051C"/>
    <w:rsid w:val="00150902"/>
    <w:rsid w:val="00150B41"/>
    <w:rsid w:val="001513C1"/>
    <w:rsid w:val="00151730"/>
    <w:rsid w:val="00151876"/>
    <w:rsid w:val="00151BA4"/>
    <w:rsid w:val="0015238C"/>
    <w:rsid w:val="00152A26"/>
    <w:rsid w:val="00152FE3"/>
    <w:rsid w:val="00153854"/>
    <w:rsid w:val="00153BFF"/>
    <w:rsid w:val="00154ADD"/>
    <w:rsid w:val="00154E25"/>
    <w:rsid w:val="0015506D"/>
    <w:rsid w:val="0015549F"/>
    <w:rsid w:val="001558B3"/>
    <w:rsid w:val="00155DC4"/>
    <w:rsid w:val="00156578"/>
    <w:rsid w:val="001567B6"/>
    <w:rsid w:val="00156A29"/>
    <w:rsid w:val="00157842"/>
    <w:rsid w:val="00160198"/>
    <w:rsid w:val="001601C0"/>
    <w:rsid w:val="00160C51"/>
    <w:rsid w:val="00160C71"/>
    <w:rsid w:val="00160EBC"/>
    <w:rsid w:val="00161A40"/>
    <w:rsid w:val="001621A5"/>
    <w:rsid w:val="0016221B"/>
    <w:rsid w:val="001624CE"/>
    <w:rsid w:val="00162D2A"/>
    <w:rsid w:val="00163728"/>
    <w:rsid w:val="001639F8"/>
    <w:rsid w:val="00164078"/>
    <w:rsid w:val="001643BE"/>
    <w:rsid w:val="001644B2"/>
    <w:rsid w:val="0016473A"/>
    <w:rsid w:val="00164C39"/>
    <w:rsid w:val="00164DDF"/>
    <w:rsid w:val="001653CD"/>
    <w:rsid w:val="0016576B"/>
    <w:rsid w:val="00165AFE"/>
    <w:rsid w:val="00165D4F"/>
    <w:rsid w:val="0016623C"/>
    <w:rsid w:val="00166FFA"/>
    <w:rsid w:val="00170E6B"/>
    <w:rsid w:val="001714F4"/>
    <w:rsid w:val="001715F1"/>
    <w:rsid w:val="00171C59"/>
    <w:rsid w:val="00171E86"/>
    <w:rsid w:val="0017245A"/>
    <w:rsid w:val="0017269D"/>
    <w:rsid w:val="00172BF7"/>
    <w:rsid w:val="00173853"/>
    <w:rsid w:val="0017444D"/>
    <w:rsid w:val="00174550"/>
    <w:rsid w:val="00174733"/>
    <w:rsid w:val="00174A0A"/>
    <w:rsid w:val="00174EB5"/>
    <w:rsid w:val="001753DA"/>
    <w:rsid w:val="0017585A"/>
    <w:rsid w:val="00175931"/>
    <w:rsid w:val="00175A59"/>
    <w:rsid w:val="00175FF1"/>
    <w:rsid w:val="00177257"/>
    <w:rsid w:val="00177356"/>
    <w:rsid w:val="00177935"/>
    <w:rsid w:val="001779A9"/>
    <w:rsid w:val="00177C91"/>
    <w:rsid w:val="00180F61"/>
    <w:rsid w:val="001819D1"/>
    <w:rsid w:val="00182044"/>
    <w:rsid w:val="00182668"/>
    <w:rsid w:val="00182FA8"/>
    <w:rsid w:val="00183477"/>
    <w:rsid w:val="00183844"/>
    <w:rsid w:val="00183AD5"/>
    <w:rsid w:val="00183EE0"/>
    <w:rsid w:val="0018485D"/>
    <w:rsid w:val="00184F7C"/>
    <w:rsid w:val="00184F83"/>
    <w:rsid w:val="001850E3"/>
    <w:rsid w:val="00185289"/>
    <w:rsid w:val="0018639D"/>
    <w:rsid w:val="00186672"/>
    <w:rsid w:val="001868AA"/>
    <w:rsid w:val="001868B1"/>
    <w:rsid w:val="00187196"/>
    <w:rsid w:val="001874A6"/>
    <w:rsid w:val="00187640"/>
    <w:rsid w:val="00187B1E"/>
    <w:rsid w:val="00187D73"/>
    <w:rsid w:val="00190C91"/>
    <w:rsid w:val="00190F43"/>
    <w:rsid w:val="0019129D"/>
    <w:rsid w:val="00191364"/>
    <w:rsid w:val="00191807"/>
    <w:rsid w:val="00191F33"/>
    <w:rsid w:val="001925C9"/>
    <w:rsid w:val="001931CB"/>
    <w:rsid w:val="00193855"/>
    <w:rsid w:val="00193CF5"/>
    <w:rsid w:val="00194114"/>
    <w:rsid w:val="00194DE0"/>
    <w:rsid w:val="0019517E"/>
    <w:rsid w:val="00195714"/>
    <w:rsid w:val="00195864"/>
    <w:rsid w:val="00195CE7"/>
    <w:rsid w:val="00195FDB"/>
    <w:rsid w:val="00196443"/>
    <w:rsid w:val="0019736A"/>
    <w:rsid w:val="00197EE4"/>
    <w:rsid w:val="001A06DC"/>
    <w:rsid w:val="001A08EC"/>
    <w:rsid w:val="001A0CD6"/>
    <w:rsid w:val="001A1151"/>
    <w:rsid w:val="001A1483"/>
    <w:rsid w:val="001A1582"/>
    <w:rsid w:val="001A15BD"/>
    <w:rsid w:val="001A16F1"/>
    <w:rsid w:val="001A1C19"/>
    <w:rsid w:val="001A2458"/>
    <w:rsid w:val="001A2A27"/>
    <w:rsid w:val="001A3363"/>
    <w:rsid w:val="001A3D14"/>
    <w:rsid w:val="001A3E9A"/>
    <w:rsid w:val="001A4157"/>
    <w:rsid w:val="001A47DF"/>
    <w:rsid w:val="001A4CB5"/>
    <w:rsid w:val="001A4FB0"/>
    <w:rsid w:val="001A5B85"/>
    <w:rsid w:val="001A5C01"/>
    <w:rsid w:val="001A6798"/>
    <w:rsid w:val="001A7517"/>
    <w:rsid w:val="001A7BA3"/>
    <w:rsid w:val="001A7F0A"/>
    <w:rsid w:val="001B0610"/>
    <w:rsid w:val="001B0BB6"/>
    <w:rsid w:val="001B11BC"/>
    <w:rsid w:val="001B16B0"/>
    <w:rsid w:val="001B180E"/>
    <w:rsid w:val="001B1D55"/>
    <w:rsid w:val="001B27E3"/>
    <w:rsid w:val="001B291E"/>
    <w:rsid w:val="001B2A92"/>
    <w:rsid w:val="001B2BD1"/>
    <w:rsid w:val="001B2C5C"/>
    <w:rsid w:val="001B2D2F"/>
    <w:rsid w:val="001B32B6"/>
    <w:rsid w:val="001B3C32"/>
    <w:rsid w:val="001B3D1C"/>
    <w:rsid w:val="001B410C"/>
    <w:rsid w:val="001B46CF"/>
    <w:rsid w:val="001B4C76"/>
    <w:rsid w:val="001B54F3"/>
    <w:rsid w:val="001B579C"/>
    <w:rsid w:val="001B5800"/>
    <w:rsid w:val="001B5B0C"/>
    <w:rsid w:val="001B643D"/>
    <w:rsid w:val="001B68B4"/>
    <w:rsid w:val="001B71E6"/>
    <w:rsid w:val="001B721B"/>
    <w:rsid w:val="001B75A3"/>
    <w:rsid w:val="001C023A"/>
    <w:rsid w:val="001C1BC3"/>
    <w:rsid w:val="001C1CFE"/>
    <w:rsid w:val="001C1D4A"/>
    <w:rsid w:val="001C1D8C"/>
    <w:rsid w:val="001C2223"/>
    <w:rsid w:val="001C23D7"/>
    <w:rsid w:val="001C43BB"/>
    <w:rsid w:val="001C4CAC"/>
    <w:rsid w:val="001C642C"/>
    <w:rsid w:val="001C668D"/>
    <w:rsid w:val="001C683C"/>
    <w:rsid w:val="001C68E7"/>
    <w:rsid w:val="001C6ABC"/>
    <w:rsid w:val="001C6DB1"/>
    <w:rsid w:val="001C757B"/>
    <w:rsid w:val="001C79F8"/>
    <w:rsid w:val="001D0198"/>
    <w:rsid w:val="001D0289"/>
    <w:rsid w:val="001D0545"/>
    <w:rsid w:val="001D09FC"/>
    <w:rsid w:val="001D0B3C"/>
    <w:rsid w:val="001D1315"/>
    <w:rsid w:val="001D1437"/>
    <w:rsid w:val="001D1630"/>
    <w:rsid w:val="001D18A4"/>
    <w:rsid w:val="001D1BE7"/>
    <w:rsid w:val="001D1DC9"/>
    <w:rsid w:val="001D1E59"/>
    <w:rsid w:val="001D355A"/>
    <w:rsid w:val="001D3994"/>
    <w:rsid w:val="001D3DEA"/>
    <w:rsid w:val="001D3E64"/>
    <w:rsid w:val="001D46C0"/>
    <w:rsid w:val="001D4DA4"/>
    <w:rsid w:val="001D4F3F"/>
    <w:rsid w:val="001D59A8"/>
    <w:rsid w:val="001D5E12"/>
    <w:rsid w:val="001D5EAB"/>
    <w:rsid w:val="001D5F2C"/>
    <w:rsid w:val="001D6307"/>
    <w:rsid w:val="001D669F"/>
    <w:rsid w:val="001D68C9"/>
    <w:rsid w:val="001D6A3D"/>
    <w:rsid w:val="001D6AA7"/>
    <w:rsid w:val="001D74AF"/>
    <w:rsid w:val="001D7631"/>
    <w:rsid w:val="001D787B"/>
    <w:rsid w:val="001D79D4"/>
    <w:rsid w:val="001D7AD7"/>
    <w:rsid w:val="001E0AC1"/>
    <w:rsid w:val="001E1112"/>
    <w:rsid w:val="001E207B"/>
    <w:rsid w:val="001E303D"/>
    <w:rsid w:val="001E3CC4"/>
    <w:rsid w:val="001E4033"/>
    <w:rsid w:val="001E4C2A"/>
    <w:rsid w:val="001E5B48"/>
    <w:rsid w:val="001E6865"/>
    <w:rsid w:val="001E6873"/>
    <w:rsid w:val="001E69C5"/>
    <w:rsid w:val="001E6E89"/>
    <w:rsid w:val="001E76F8"/>
    <w:rsid w:val="001E7A30"/>
    <w:rsid w:val="001F063F"/>
    <w:rsid w:val="001F0A59"/>
    <w:rsid w:val="001F0A64"/>
    <w:rsid w:val="001F10C4"/>
    <w:rsid w:val="001F1A56"/>
    <w:rsid w:val="001F1F02"/>
    <w:rsid w:val="001F1F58"/>
    <w:rsid w:val="001F204E"/>
    <w:rsid w:val="001F25D5"/>
    <w:rsid w:val="001F2F97"/>
    <w:rsid w:val="001F42C9"/>
    <w:rsid w:val="001F43D8"/>
    <w:rsid w:val="001F4793"/>
    <w:rsid w:val="001F4A32"/>
    <w:rsid w:val="001F4C67"/>
    <w:rsid w:val="001F4FCB"/>
    <w:rsid w:val="001F54F9"/>
    <w:rsid w:val="001F5641"/>
    <w:rsid w:val="001F5AAC"/>
    <w:rsid w:val="001F5FF2"/>
    <w:rsid w:val="001F6154"/>
    <w:rsid w:val="001F6550"/>
    <w:rsid w:val="001F65BD"/>
    <w:rsid w:val="001F6686"/>
    <w:rsid w:val="001F66F3"/>
    <w:rsid w:val="001F691C"/>
    <w:rsid w:val="001F7102"/>
    <w:rsid w:val="001F7585"/>
    <w:rsid w:val="001F7A01"/>
    <w:rsid w:val="001F7EFF"/>
    <w:rsid w:val="001F7F21"/>
    <w:rsid w:val="00200B8A"/>
    <w:rsid w:val="00201B48"/>
    <w:rsid w:val="00202C7F"/>
    <w:rsid w:val="00203055"/>
    <w:rsid w:val="002037EB"/>
    <w:rsid w:val="0020393F"/>
    <w:rsid w:val="0020429C"/>
    <w:rsid w:val="002047EA"/>
    <w:rsid w:val="00204E43"/>
    <w:rsid w:val="00204ED0"/>
    <w:rsid w:val="00206035"/>
    <w:rsid w:val="00206339"/>
    <w:rsid w:val="002064BD"/>
    <w:rsid w:val="00206668"/>
    <w:rsid w:val="00206815"/>
    <w:rsid w:val="002068AA"/>
    <w:rsid w:val="00207DC3"/>
    <w:rsid w:val="00207E78"/>
    <w:rsid w:val="0021095E"/>
    <w:rsid w:val="00210A3A"/>
    <w:rsid w:val="002113DA"/>
    <w:rsid w:val="002115F7"/>
    <w:rsid w:val="0021165E"/>
    <w:rsid w:val="0021166C"/>
    <w:rsid w:val="00211D79"/>
    <w:rsid w:val="00211E20"/>
    <w:rsid w:val="0021226A"/>
    <w:rsid w:val="00212818"/>
    <w:rsid w:val="00212866"/>
    <w:rsid w:val="00212FEF"/>
    <w:rsid w:val="00213493"/>
    <w:rsid w:val="00213532"/>
    <w:rsid w:val="00213816"/>
    <w:rsid w:val="0021425F"/>
    <w:rsid w:val="002143BD"/>
    <w:rsid w:val="00214C50"/>
    <w:rsid w:val="00216BA2"/>
    <w:rsid w:val="00216BA4"/>
    <w:rsid w:val="00217172"/>
    <w:rsid w:val="00217CB4"/>
    <w:rsid w:val="00220CEB"/>
    <w:rsid w:val="002210B5"/>
    <w:rsid w:val="002214E3"/>
    <w:rsid w:val="002214E5"/>
    <w:rsid w:val="00221F5E"/>
    <w:rsid w:val="002227F2"/>
    <w:rsid w:val="00222A3A"/>
    <w:rsid w:val="00222F31"/>
    <w:rsid w:val="002233F2"/>
    <w:rsid w:val="002233FC"/>
    <w:rsid w:val="00224242"/>
    <w:rsid w:val="002242B1"/>
    <w:rsid w:val="002242D8"/>
    <w:rsid w:val="00224309"/>
    <w:rsid w:val="002245BC"/>
    <w:rsid w:val="00224746"/>
    <w:rsid w:val="0022496B"/>
    <w:rsid w:val="00225473"/>
    <w:rsid w:val="00225C5D"/>
    <w:rsid w:val="00225C6D"/>
    <w:rsid w:val="00225C72"/>
    <w:rsid w:val="0022622F"/>
    <w:rsid w:val="00226467"/>
    <w:rsid w:val="0022648C"/>
    <w:rsid w:val="002265E6"/>
    <w:rsid w:val="00226821"/>
    <w:rsid w:val="00226852"/>
    <w:rsid w:val="002269B5"/>
    <w:rsid w:val="00226A6B"/>
    <w:rsid w:val="00226C2F"/>
    <w:rsid w:val="00227D76"/>
    <w:rsid w:val="0023061E"/>
    <w:rsid w:val="00230F32"/>
    <w:rsid w:val="00231C76"/>
    <w:rsid w:val="00232A19"/>
    <w:rsid w:val="002344EB"/>
    <w:rsid w:val="0023487C"/>
    <w:rsid w:val="0023490B"/>
    <w:rsid w:val="002349D5"/>
    <w:rsid w:val="00235DBF"/>
    <w:rsid w:val="00235F8B"/>
    <w:rsid w:val="002362FC"/>
    <w:rsid w:val="00236628"/>
    <w:rsid w:val="00236B2F"/>
    <w:rsid w:val="00240DCF"/>
    <w:rsid w:val="00240F69"/>
    <w:rsid w:val="00241AAD"/>
    <w:rsid w:val="00242796"/>
    <w:rsid w:val="00242911"/>
    <w:rsid w:val="002434F0"/>
    <w:rsid w:val="00243849"/>
    <w:rsid w:val="002453C6"/>
    <w:rsid w:val="0024584C"/>
    <w:rsid w:val="002465F7"/>
    <w:rsid w:val="002466E7"/>
    <w:rsid w:val="00246898"/>
    <w:rsid w:val="00246D17"/>
    <w:rsid w:val="00246DF9"/>
    <w:rsid w:val="00247B82"/>
    <w:rsid w:val="0025029F"/>
    <w:rsid w:val="00251119"/>
    <w:rsid w:val="00251653"/>
    <w:rsid w:val="002518D4"/>
    <w:rsid w:val="00252FA7"/>
    <w:rsid w:val="0025437C"/>
    <w:rsid w:val="00254B2B"/>
    <w:rsid w:val="00255CBA"/>
    <w:rsid w:val="00255E87"/>
    <w:rsid w:val="00256302"/>
    <w:rsid w:val="0025711F"/>
    <w:rsid w:val="002572BF"/>
    <w:rsid w:val="002578CE"/>
    <w:rsid w:val="002579D1"/>
    <w:rsid w:val="00260BB6"/>
    <w:rsid w:val="002622EC"/>
    <w:rsid w:val="00262798"/>
    <w:rsid w:val="002637CF"/>
    <w:rsid w:val="00263AA0"/>
    <w:rsid w:val="0026479E"/>
    <w:rsid w:val="00264EB3"/>
    <w:rsid w:val="00265BA6"/>
    <w:rsid w:val="00265BF1"/>
    <w:rsid w:val="00265DFF"/>
    <w:rsid w:val="002664E6"/>
    <w:rsid w:val="002665EC"/>
    <w:rsid w:val="0026687B"/>
    <w:rsid w:val="002673FA"/>
    <w:rsid w:val="00267448"/>
    <w:rsid w:val="00267740"/>
    <w:rsid w:val="00270244"/>
    <w:rsid w:val="002704D6"/>
    <w:rsid w:val="00270E12"/>
    <w:rsid w:val="00270F35"/>
    <w:rsid w:val="00271156"/>
    <w:rsid w:val="0027145B"/>
    <w:rsid w:val="002714D9"/>
    <w:rsid w:val="00272346"/>
    <w:rsid w:val="00272464"/>
    <w:rsid w:val="00272788"/>
    <w:rsid w:val="002728DD"/>
    <w:rsid w:val="00272AE0"/>
    <w:rsid w:val="002733B9"/>
    <w:rsid w:val="00273411"/>
    <w:rsid w:val="00273802"/>
    <w:rsid w:val="00273C03"/>
    <w:rsid w:val="002743EB"/>
    <w:rsid w:val="002746B7"/>
    <w:rsid w:val="00274EE6"/>
    <w:rsid w:val="00275435"/>
    <w:rsid w:val="00275E21"/>
    <w:rsid w:val="002769E0"/>
    <w:rsid w:val="00277374"/>
    <w:rsid w:val="0027737B"/>
    <w:rsid w:val="0027746F"/>
    <w:rsid w:val="00280521"/>
    <w:rsid w:val="00280832"/>
    <w:rsid w:val="00280F42"/>
    <w:rsid w:val="00281126"/>
    <w:rsid w:val="0028169B"/>
    <w:rsid w:val="00281CC5"/>
    <w:rsid w:val="00281CE4"/>
    <w:rsid w:val="002821CD"/>
    <w:rsid w:val="00282304"/>
    <w:rsid w:val="002832A9"/>
    <w:rsid w:val="00283328"/>
    <w:rsid w:val="00283488"/>
    <w:rsid w:val="00283D7B"/>
    <w:rsid w:val="00284173"/>
    <w:rsid w:val="0028486A"/>
    <w:rsid w:val="00284CDD"/>
    <w:rsid w:val="002854F8"/>
    <w:rsid w:val="00285A00"/>
    <w:rsid w:val="00285E80"/>
    <w:rsid w:val="002866AB"/>
    <w:rsid w:val="00286C65"/>
    <w:rsid w:val="00287106"/>
    <w:rsid w:val="00287212"/>
    <w:rsid w:val="00287719"/>
    <w:rsid w:val="00287964"/>
    <w:rsid w:val="00287B5D"/>
    <w:rsid w:val="00287BCD"/>
    <w:rsid w:val="0029085E"/>
    <w:rsid w:val="00290E0A"/>
    <w:rsid w:val="00290F26"/>
    <w:rsid w:val="002916E3"/>
    <w:rsid w:val="00291AB4"/>
    <w:rsid w:val="00291C56"/>
    <w:rsid w:val="00291F24"/>
    <w:rsid w:val="00291FF8"/>
    <w:rsid w:val="002924CA"/>
    <w:rsid w:val="00292ACC"/>
    <w:rsid w:val="00293DD4"/>
    <w:rsid w:val="002940A4"/>
    <w:rsid w:val="0029444A"/>
    <w:rsid w:val="00294531"/>
    <w:rsid w:val="00294768"/>
    <w:rsid w:val="00294949"/>
    <w:rsid w:val="002959BD"/>
    <w:rsid w:val="00296ABE"/>
    <w:rsid w:val="00297238"/>
    <w:rsid w:val="00297A76"/>
    <w:rsid w:val="002A064C"/>
    <w:rsid w:val="002A0E1C"/>
    <w:rsid w:val="002A1719"/>
    <w:rsid w:val="002A172F"/>
    <w:rsid w:val="002A1CCC"/>
    <w:rsid w:val="002A1DCD"/>
    <w:rsid w:val="002A21B6"/>
    <w:rsid w:val="002A21CD"/>
    <w:rsid w:val="002A2837"/>
    <w:rsid w:val="002A376E"/>
    <w:rsid w:val="002A3C13"/>
    <w:rsid w:val="002A3ED9"/>
    <w:rsid w:val="002A436F"/>
    <w:rsid w:val="002A438C"/>
    <w:rsid w:val="002A4565"/>
    <w:rsid w:val="002A463E"/>
    <w:rsid w:val="002A51C4"/>
    <w:rsid w:val="002A52D8"/>
    <w:rsid w:val="002A5589"/>
    <w:rsid w:val="002A55A8"/>
    <w:rsid w:val="002A5BC1"/>
    <w:rsid w:val="002A5C85"/>
    <w:rsid w:val="002A60C9"/>
    <w:rsid w:val="002A61F6"/>
    <w:rsid w:val="002A79E5"/>
    <w:rsid w:val="002A7D92"/>
    <w:rsid w:val="002A7DA5"/>
    <w:rsid w:val="002B09DC"/>
    <w:rsid w:val="002B0C60"/>
    <w:rsid w:val="002B0E03"/>
    <w:rsid w:val="002B10F4"/>
    <w:rsid w:val="002B17FA"/>
    <w:rsid w:val="002B1B0F"/>
    <w:rsid w:val="002B2327"/>
    <w:rsid w:val="002B25CC"/>
    <w:rsid w:val="002B33FE"/>
    <w:rsid w:val="002B40C3"/>
    <w:rsid w:val="002B444E"/>
    <w:rsid w:val="002B55CE"/>
    <w:rsid w:val="002B55FC"/>
    <w:rsid w:val="002B6B0F"/>
    <w:rsid w:val="002B6FAA"/>
    <w:rsid w:val="002B6FCF"/>
    <w:rsid w:val="002B78B0"/>
    <w:rsid w:val="002B7BDA"/>
    <w:rsid w:val="002B7EA1"/>
    <w:rsid w:val="002B7EEE"/>
    <w:rsid w:val="002C06B9"/>
    <w:rsid w:val="002C07D5"/>
    <w:rsid w:val="002C0E7D"/>
    <w:rsid w:val="002C0FF7"/>
    <w:rsid w:val="002C1E8A"/>
    <w:rsid w:val="002C2058"/>
    <w:rsid w:val="002C2921"/>
    <w:rsid w:val="002C293B"/>
    <w:rsid w:val="002C2C45"/>
    <w:rsid w:val="002C4247"/>
    <w:rsid w:val="002C4624"/>
    <w:rsid w:val="002C4AAB"/>
    <w:rsid w:val="002C4DD7"/>
    <w:rsid w:val="002C4F64"/>
    <w:rsid w:val="002C533E"/>
    <w:rsid w:val="002C626C"/>
    <w:rsid w:val="002C65BE"/>
    <w:rsid w:val="002C6DFE"/>
    <w:rsid w:val="002C6FD4"/>
    <w:rsid w:val="002C72F0"/>
    <w:rsid w:val="002C7350"/>
    <w:rsid w:val="002C757D"/>
    <w:rsid w:val="002C7BAE"/>
    <w:rsid w:val="002C7E33"/>
    <w:rsid w:val="002C7ECD"/>
    <w:rsid w:val="002D0056"/>
    <w:rsid w:val="002D038B"/>
    <w:rsid w:val="002D06BE"/>
    <w:rsid w:val="002D11F4"/>
    <w:rsid w:val="002D14C5"/>
    <w:rsid w:val="002D16E9"/>
    <w:rsid w:val="002D234E"/>
    <w:rsid w:val="002D2C7A"/>
    <w:rsid w:val="002D3183"/>
    <w:rsid w:val="002D3707"/>
    <w:rsid w:val="002D38E2"/>
    <w:rsid w:val="002D44D5"/>
    <w:rsid w:val="002D4813"/>
    <w:rsid w:val="002D4B11"/>
    <w:rsid w:val="002D52D5"/>
    <w:rsid w:val="002D564C"/>
    <w:rsid w:val="002D5A57"/>
    <w:rsid w:val="002D5A5C"/>
    <w:rsid w:val="002D5FA4"/>
    <w:rsid w:val="002D6605"/>
    <w:rsid w:val="002D6C9E"/>
    <w:rsid w:val="002D6D62"/>
    <w:rsid w:val="002D7576"/>
    <w:rsid w:val="002D7E27"/>
    <w:rsid w:val="002D7EAA"/>
    <w:rsid w:val="002D7FC2"/>
    <w:rsid w:val="002E07FC"/>
    <w:rsid w:val="002E0B0B"/>
    <w:rsid w:val="002E11CC"/>
    <w:rsid w:val="002E156C"/>
    <w:rsid w:val="002E159A"/>
    <w:rsid w:val="002E159D"/>
    <w:rsid w:val="002E1A27"/>
    <w:rsid w:val="002E1BD4"/>
    <w:rsid w:val="002E1FAA"/>
    <w:rsid w:val="002E20CF"/>
    <w:rsid w:val="002E2604"/>
    <w:rsid w:val="002E2A22"/>
    <w:rsid w:val="002E3259"/>
    <w:rsid w:val="002E389D"/>
    <w:rsid w:val="002E38DF"/>
    <w:rsid w:val="002E3A0A"/>
    <w:rsid w:val="002E3ED6"/>
    <w:rsid w:val="002E4F38"/>
    <w:rsid w:val="002E57FC"/>
    <w:rsid w:val="002E63AB"/>
    <w:rsid w:val="002E6FC1"/>
    <w:rsid w:val="002E70BC"/>
    <w:rsid w:val="002E7141"/>
    <w:rsid w:val="002E78A5"/>
    <w:rsid w:val="002E7978"/>
    <w:rsid w:val="002E7BD1"/>
    <w:rsid w:val="002F1196"/>
    <w:rsid w:val="002F12A4"/>
    <w:rsid w:val="002F1924"/>
    <w:rsid w:val="002F2C96"/>
    <w:rsid w:val="002F2CB0"/>
    <w:rsid w:val="002F3182"/>
    <w:rsid w:val="002F3561"/>
    <w:rsid w:val="002F365F"/>
    <w:rsid w:val="002F414A"/>
    <w:rsid w:val="002F4164"/>
    <w:rsid w:val="002F41A5"/>
    <w:rsid w:val="002F42D1"/>
    <w:rsid w:val="002F457D"/>
    <w:rsid w:val="002F5C02"/>
    <w:rsid w:val="002F5E2A"/>
    <w:rsid w:val="002F5F69"/>
    <w:rsid w:val="002F7CE5"/>
    <w:rsid w:val="0030036F"/>
    <w:rsid w:val="0030158D"/>
    <w:rsid w:val="00301662"/>
    <w:rsid w:val="003018B4"/>
    <w:rsid w:val="00301F08"/>
    <w:rsid w:val="00302915"/>
    <w:rsid w:val="00302CAA"/>
    <w:rsid w:val="00302E1C"/>
    <w:rsid w:val="0030343A"/>
    <w:rsid w:val="0030414F"/>
    <w:rsid w:val="003043E4"/>
    <w:rsid w:val="00304898"/>
    <w:rsid w:val="00304DC0"/>
    <w:rsid w:val="00305637"/>
    <w:rsid w:val="003058EC"/>
    <w:rsid w:val="00305F9F"/>
    <w:rsid w:val="003066DC"/>
    <w:rsid w:val="003067A8"/>
    <w:rsid w:val="00307B08"/>
    <w:rsid w:val="0031005C"/>
    <w:rsid w:val="00311485"/>
    <w:rsid w:val="003118C9"/>
    <w:rsid w:val="00311917"/>
    <w:rsid w:val="00311B31"/>
    <w:rsid w:val="00311DD4"/>
    <w:rsid w:val="0031259C"/>
    <w:rsid w:val="003146E2"/>
    <w:rsid w:val="00314795"/>
    <w:rsid w:val="00315490"/>
    <w:rsid w:val="00315556"/>
    <w:rsid w:val="0031576B"/>
    <w:rsid w:val="00315E8A"/>
    <w:rsid w:val="00315F5C"/>
    <w:rsid w:val="0031690F"/>
    <w:rsid w:val="003175FE"/>
    <w:rsid w:val="0031769E"/>
    <w:rsid w:val="00317875"/>
    <w:rsid w:val="00320123"/>
    <w:rsid w:val="0032018B"/>
    <w:rsid w:val="00320377"/>
    <w:rsid w:val="00320AC0"/>
    <w:rsid w:val="00321275"/>
    <w:rsid w:val="00321A6B"/>
    <w:rsid w:val="00321B41"/>
    <w:rsid w:val="00321C7D"/>
    <w:rsid w:val="003222AA"/>
    <w:rsid w:val="00322500"/>
    <w:rsid w:val="003232B9"/>
    <w:rsid w:val="00323A74"/>
    <w:rsid w:val="003244EA"/>
    <w:rsid w:val="00324687"/>
    <w:rsid w:val="00324C19"/>
    <w:rsid w:val="00324FCE"/>
    <w:rsid w:val="00325199"/>
    <w:rsid w:val="00325274"/>
    <w:rsid w:val="00326950"/>
    <w:rsid w:val="00326C6D"/>
    <w:rsid w:val="00326F1C"/>
    <w:rsid w:val="00326F67"/>
    <w:rsid w:val="00327289"/>
    <w:rsid w:val="0032737F"/>
    <w:rsid w:val="0032775E"/>
    <w:rsid w:val="0033024F"/>
    <w:rsid w:val="00330CFE"/>
    <w:rsid w:val="00331651"/>
    <w:rsid w:val="00331B78"/>
    <w:rsid w:val="00331C23"/>
    <w:rsid w:val="003321B3"/>
    <w:rsid w:val="00332C7E"/>
    <w:rsid w:val="003336D2"/>
    <w:rsid w:val="00333BF9"/>
    <w:rsid w:val="00334008"/>
    <w:rsid w:val="0033405F"/>
    <w:rsid w:val="00334559"/>
    <w:rsid w:val="00334A6D"/>
    <w:rsid w:val="00334AB0"/>
    <w:rsid w:val="00334B90"/>
    <w:rsid w:val="003353EB"/>
    <w:rsid w:val="003357C8"/>
    <w:rsid w:val="00335ADD"/>
    <w:rsid w:val="00335B27"/>
    <w:rsid w:val="00336F89"/>
    <w:rsid w:val="003370C3"/>
    <w:rsid w:val="003370C9"/>
    <w:rsid w:val="00337179"/>
    <w:rsid w:val="00337548"/>
    <w:rsid w:val="00337957"/>
    <w:rsid w:val="003379C9"/>
    <w:rsid w:val="00340262"/>
    <w:rsid w:val="003408C0"/>
    <w:rsid w:val="003408DE"/>
    <w:rsid w:val="00340F6E"/>
    <w:rsid w:val="0034107F"/>
    <w:rsid w:val="003412FB"/>
    <w:rsid w:val="003419BD"/>
    <w:rsid w:val="00341A20"/>
    <w:rsid w:val="00341C01"/>
    <w:rsid w:val="00341D3F"/>
    <w:rsid w:val="00341E3E"/>
    <w:rsid w:val="00341F2D"/>
    <w:rsid w:val="0034300E"/>
    <w:rsid w:val="00343305"/>
    <w:rsid w:val="00343AE9"/>
    <w:rsid w:val="00343E7B"/>
    <w:rsid w:val="00344A3F"/>
    <w:rsid w:val="00344C0A"/>
    <w:rsid w:val="00344CE1"/>
    <w:rsid w:val="00344F71"/>
    <w:rsid w:val="00345B22"/>
    <w:rsid w:val="00345DDD"/>
    <w:rsid w:val="00345FC9"/>
    <w:rsid w:val="003464AD"/>
    <w:rsid w:val="003469B4"/>
    <w:rsid w:val="00346AFA"/>
    <w:rsid w:val="0034701B"/>
    <w:rsid w:val="003476DB"/>
    <w:rsid w:val="00350589"/>
    <w:rsid w:val="00350ACA"/>
    <w:rsid w:val="00350DC1"/>
    <w:rsid w:val="00350F70"/>
    <w:rsid w:val="00351FBA"/>
    <w:rsid w:val="00352338"/>
    <w:rsid w:val="003523C4"/>
    <w:rsid w:val="00352B93"/>
    <w:rsid w:val="0035300F"/>
    <w:rsid w:val="00353067"/>
    <w:rsid w:val="00353996"/>
    <w:rsid w:val="00354569"/>
    <w:rsid w:val="00354981"/>
    <w:rsid w:val="003549A1"/>
    <w:rsid w:val="00354A53"/>
    <w:rsid w:val="0035538D"/>
    <w:rsid w:val="0035597D"/>
    <w:rsid w:val="00355B72"/>
    <w:rsid w:val="003564DF"/>
    <w:rsid w:val="00357081"/>
    <w:rsid w:val="003574E5"/>
    <w:rsid w:val="00360BB3"/>
    <w:rsid w:val="00361280"/>
    <w:rsid w:val="00361C92"/>
    <w:rsid w:val="00361EDD"/>
    <w:rsid w:val="00362D9A"/>
    <w:rsid w:val="003635A9"/>
    <w:rsid w:val="003639B3"/>
    <w:rsid w:val="00363B55"/>
    <w:rsid w:val="00364695"/>
    <w:rsid w:val="00364CBE"/>
    <w:rsid w:val="00364FC4"/>
    <w:rsid w:val="00365283"/>
    <w:rsid w:val="003653F7"/>
    <w:rsid w:val="0036544C"/>
    <w:rsid w:val="00365C4D"/>
    <w:rsid w:val="0036628A"/>
    <w:rsid w:val="00366298"/>
    <w:rsid w:val="00366579"/>
    <w:rsid w:val="00366699"/>
    <w:rsid w:val="00366BEB"/>
    <w:rsid w:val="00366D1E"/>
    <w:rsid w:val="00366DBE"/>
    <w:rsid w:val="003678D2"/>
    <w:rsid w:val="003679D4"/>
    <w:rsid w:val="00367C87"/>
    <w:rsid w:val="00367E61"/>
    <w:rsid w:val="003700E1"/>
    <w:rsid w:val="0037021A"/>
    <w:rsid w:val="00370349"/>
    <w:rsid w:val="0037040C"/>
    <w:rsid w:val="00370BC2"/>
    <w:rsid w:val="00370EE1"/>
    <w:rsid w:val="003711CA"/>
    <w:rsid w:val="00371C0B"/>
    <w:rsid w:val="0037210D"/>
    <w:rsid w:val="003723D7"/>
    <w:rsid w:val="003728B0"/>
    <w:rsid w:val="003728BA"/>
    <w:rsid w:val="003730A2"/>
    <w:rsid w:val="003731D9"/>
    <w:rsid w:val="003733B7"/>
    <w:rsid w:val="0037485C"/>
    <w:rsid w:val="00375D83"/>
    <w:rsid w:val="003768D0"/>
    <w:rsid w:val="003775E2"/>
    <w:rsid w:val="00377D85"/>
    <w:rsid w:val="00380081"/>
    <w:rsid w:val="00381210"/>
    <w:rsid w:val="0038192D"/>
    <w:rsid w:val="00381CFC"/>
    <w:rsid w:val="00381DE5"/>
    <w:rsid w:val="003820FB"/>
    <w:rsid w:val="00382EE4"/>
    <w:rsid w:val="0038409F"/>
    <w:rsid w:val="003841B3"/>
    <w:rsid w:val="00384229"/>
    <w:rsid w:val="00384837"/>
    <w:rsid w:val="00384A17"/>
    <w:rsid w:val="00384C88"/>
    <w:rsid w:val="00384E89"/>
    <w:rsid w:val="003850A0"/>
    <w:rsid w:val="003850D7"/>
    <w:rsid w:val="00385760"/>
    <w:rsid w:val="003863B7"/>
    <w:rsid w:val="003869A8"/>
    <w:rsid w:val="00386D77"/>
    <w:rsid w:val="00387971"/>
    <w:rsid w:val="003902C0"/>
    <w:rsid w:val="0039088D"/>
    <w:rsid w:val="00390EA6"/>
    <w:rsid w:val="0039132A"/>
    <w:rsid w:val="00393206"/>
    <w:rsid w:val="003934C9"/>
    <w:rsid w:val="003934D1"/>
    <w:rsid w:val="00393C3E"/>
    <w:rsid w:val="00393D8F"/>
    <w:rsid w:val="00393E87"/>
    <w:rsid w:val="00395388"/>
    <w:rsid w:val="003953E6"/>
    <w:rsid w:val="00395A6D"/>
    <w:rsid w:val="00396EAF"/>
    <w:rsid w:val="00396EED"/>
    <w:rsid w:val="0039746F"/>
    <w:rsid w:val="003A0702"/>
    <w:rsid w:val="003A08F7"/>
    <w:rsid w:val="003A18ED"/>
    <w:rsid w:val="003A2A44"/>
    <w:rsid w:val="003A38FF"/>
    <w:rsid w:val="003A4BAB"/>
    <w:rsid w:val="003A4E97"/>
    <w:rsid w:val="003A5F89"/>
    <w:rsid w:val="003A62CC"/>
    <w:rsid w:val="003A6819"/>
    <w:rsid w:val="003A7232"/>
    <w:rsid w:val="003A7677"/>
    <w:rsid w:val="003A769A"/>
    <w:rsid w:val="003A7925"/>
    <w:rsid w:val="003A7B12"/>
    <w:rsid w:val="003B0032"/>
    <w:rsid w:val="003B03A1"/>
    <w:rsid w:val="003B107F"/>
    <w:rsid w:val="003B12CF"/>
    <w:rsid w:val="003B189C"/>
    <w:rsid w:val="003B1D88"/>
    <w:rsid w:val="003B1F42"/>
    <w:rsid w:val="003B2015"/>
    <w:rsid w:val="003B2515"/>
    <w:rsid w:val="003B2D3A"/>
    <w:rsid w:val="003B34D9"/>
    <w:rsid w:val="003B3597"/>
    <w:rsid w:val="003B3B57"/>
    <w:rsid w:val="003B43C2"/>
    <w:rsid w:val="003B4F1D"/>
    <w:rsid w:val="003B7099"/>
    <w:rsid w:val="003B742E"/>
    <w:rsid w:val="003B7807"/>
    <w:rsid w:val="003B7C7D"/>
    <w:rsid w:val="003B7DC8"/>
    <w:rsid w:val="003B7E4D"/>
    <w:rsid w:val="003C0230"/>
    <w:rsid w:val="003C1390"/>
    <w:rsid w:val="003C1570"/>
    <w:rsid w:val="003C1640"/>
    <w:rsid w:val="003C38D1"/>
    <w:rsid w:val="003C3DD6"/>
    <w:rsid w:val="003C3DEE"/>
    <w:rsid w:val="003C459E"/>
    <w:rsid w:val="003C4C85"/>
    <w:rsid w:val="003C5336"/>
    <w:rsid w:val="003C5852"/>
    <w:rsid w:val="003C5ABE"/>
    <w:rsid w:val="003C6381"/>
    <w:rsid w:val="003C654A"/>
    <w:rsid w:val="003C6C8C"/>
    <w:rsid w:val="003C6C96"/>
    <w:rsid w:val="003C6E94"/>
    <w:rsid w:val="003C7097"/>
    <w:rsid w:val="003C7243"/>
    <w:rsid w:val="003C7522"/>
    <w:rsid w:val="003C77EB"/>
    <w:rsid w:val="003C7BF3"/>
    <w:rsid w:val="003D0EE6"/>
    <w:rsid w:val="003D0F34"/>
    <w:rsid w:val="003D1702"/>
    <w:rsid w:val="003D1A87"/>
    <w:rsid w:val="003D20A2"/>
    <w:rsid w:val="003D24C3"/>
    <w:rsid w:val="003D2BBA"/>
    <w:rsid w:val="003D352D"/>
    <w:rsid w:val="003D39AE"/>
    <w:rsid w:val="003D3B26"/>
    <w:rsid w:val="003D4911"/>
    <w:rsid w:val="003D4A8C"/>
    <w:rsid w:val="003D4F8C"/>
    <w:rsid w:val="003D5833"/>
    <w:rsid w:val="003D5A62"/>
    <w:rsid w:val="003D5D81"/>
    <w:rsid w:val="003D6F1C"/>
    <w:rsid w:val="003D6FAF"/>
    <w:rsid w:val="003D74E2"/>
    <w:rsid w:val="003D74FD"/>
    <w:rsid w:val="003D75EA"/>
    <w:rsid w:val="003D76D3"/>
    <w:rsid w:val="003E01B3"/>
    <w:rsid w:val="003E01B6"/>
    <w:rsid w:val="003E034B"/>
    <w:rsid w:val="003E03A3"/>
    <w:rsid w:val="003E08AC"/>
    <w:rsid w:val="003E0C0A"/>
    <w:rsid w:val="003E0ED2"/>
    <w:rsid w:val="003E1CCC"/>
    <w:rsid w:val="003E2383"/>
    <w:rsid w:val="003E2566"/>
    <w:rsid w:val="003E3579"/>
    <w:rsid w:val="003E3EC1"/>
    <w:rsid w:val="003E4659"/>
    <w:rsid w:val="003E490A"/>
    <w:rsid w:val="003E4A5F"/>
    <w:rsid w:val="003E4BE2"/>
    <w:rsid w:val="003E5557"/>
    <w:rsid w:val="003E5668"/>
    <w:rsid w:val="003E6E38"/>
    <w:rsid w:val="003E718C"/>
    <w:rsid w:val="003E75DB"/>
    <w:rsid w:val="003E7AA4"/>
    <w:rsid w:val="003E7C60"/>
    <w:rsid w:val="003E7FE3"/>
    <w:rsid w:val="003F0051"/>
    <w:rsid w:val="003F0213"/>
    <w:rsid w:val="003F025E"/>
    <w:rsid w:val="003F039F"/>
    <w:rsid w:val="003F0575"/>
    <w:rsid w:val="003F0584"/>
    <w:rsid w:val="003F1017"/>
    <w:rsid w:val="003F1961"/>
    <w:rsid w:val="003F1EF6"/>
    <w:rsid w:val="003F2F97"/>
    <w:rsid w:val="003F37FF"/>
    <w:rsid w:val="003F3DDB"/>
    <w:rsid w:val="003F45BD"/>
    <w:rsid w:val="003F45C8"/>
    <w:rsid w:val="003F46A1"/>
    <w:rsid w:val="003F5709"/>
    <w:rsid w:val="003F5B7E"/>
    <w:rsid w:val="003F5B9E"/>
    <w:rsid w:val="003F5CE6"/>
    <w:rsid w:val="003F67AA"/>
    <w:rsid w:val="003F6AEB"/>
    <w:rsid w:val="003F6AEF"/>
    <w:rsid w:val="003F75E3"/>
    <w:rsid w:val="003F79F9"/>
    <w:rsid w:val="003F7C4D"/>
    <w:rsid w:val="003F7C82"/>
    <w:rsid w:val="0040031C"/>
    <w:rsid w:val="00400AA4"/>
    <w:rsid w:val="004011F7"/>
    <w:rsid w:val="00401495"/>
    <w:rsid w:val="00401F71"/>
    <w:rsid w:val="00402064"/>
    <w:rsid w:val="004026C2"/>
    <w:rsid w:val="00402792"/>
    <w:rsid w:val="004032C7"/>
    <w:rsid w:val="00403385"/>
    <w:rsid w:val="004033E3"/>
    <w:rsid w:val="004038CE"/>
    <w:rsid w:val="00403AD2"/>
    <w:rsid w:val="00405042"/>
    <w:rsid w:val="004055AD"/>
    <w:rsid w:val="00405CA6"/>
    <w:rsid w:val="00407542"/>
    <w:rsid w:val="00407713"/>
    <w:rsid w:val="00407AD9"/>
    <w:rsid w:val="00407D86"/>
    <w:rsid w:val="004100F4"/>
    <w:rsid w:val="00410927"/>
    <w:rsid w:val="004111CC"/>
    <w:rsid w:val="004116FF"/>
    <w:rsid w:val="004126DD"/>
    <w:rsid w:val="00412991"/>
    <w:rsid w:val="00412D61"/>
    <w:rsid w:val="00413188"/>
    <w:rsid w:val="00413385"/>
    <w:rsid w:val="004136B1"/>
    <w:rsid w:val="00415806"/>
    <w:rsid w:val="00415946"/>
    <w:rsid w:val="00416016"/>
    <w:rsid w:val="00417797"/>
    <w:rsid w:val="004178D2"/>
    <w:rsid w:val="00420E4A"/>
    <w:rsid w:val="00420E9B"/>
    <w:rsid w:val="00420EA5"/>
    <w:rsid w:val="00420F13"/>
    <w:rsid w:val="00421074"/>
    <w:rsid w:val="004210EE"/>
    <w:rsid w:val="0042221D"/>
    <w:rsid w:val="0042243D"/>
    <w:rsid w:val="00422956"/>
    <w:rsid w:val="00422A10"/>
    <w:rsid w:val="004237B1"/>
    <w:rsid w:val="00423E6F"/>
    <w:rsid w:val="00423FCA"/>
    <w:rsid w:val="004241DA"/>
    <w:rsid w:val="004243CA"/>
    <w:rsid w:val="004253C7"/>
    <w:rsid w:val="00425473"/>
    <w:rsid w:val="00426690"/>
    <w:rsid w:val="0042673E"/>
    <w:rsid w:val="0042788A"/>
    <w:rsid w:val="0043011C"/>
    <w:rsid w:val="00430EC8"/>
    <w:rsid w:val="00431047"/>
    <w:rsid w:val="004315F2"/>
    <w:rsid w:val="00431658"/>
    <w:rsid w:val="0043173C"/>
    <w:rsid w:val="00431F17"/>
    <w:rsid w:val="00432009"/>
    <w:rsid w:val="004326C4"/>
    <w:rsid w:val="004328EA"/>
    <w:rsid w:val="004329A3"/>
    <w:rsid w:val="00433199"/>
    <w:rsid w:val="00433C45"/>
    <w:rsid w:val="00433E12"/>
    <w:rsid w:val="00433F9F"/>
    <w:rsid w:val="00434664"/>
    <w:rsid w:val="0043495B"/>
    <w:rsid w:val="004349FB"/>
    <w:rsid w:val="00434D80"/>
    <w:rsid w:val="00434FAE"/>
    <w:rsid w:val="00435FFC"/>
    <w:rsid w:val="004361EB"/>
    <w:rsid w:val="004362AE"/>
    <w:rsid w:val="00436692"/>
    <w:rsid w:val="00436FBE"/>
    <w:rsid w:val="0043729C"/>
    <w:rsid w:val="0043794B"/>
    <w:rsid w:val="00437DA9"/>
    <w:rsid w:val="004407A8"/>
    <w:rsid w:val="00440B46"/>
    <w:rsid w:val="00440E78"/>
    <w:rsid w:val="00440E94"/>
    <w:rsid w:val="004418C0"/>
    <w:rsid w:val="00441D7D"/>
    <w:rsid w:val="00441E0F"/>
    <w:rsid w:val="0044272F"/>
    <w:rsid w:val="004434F7"/>
    <w:rsid w:val="00443DB0"/>
    <w:rsid w:val="00444590"/>
    <w:rsid w:val="00444616"/>
    <w:rsid w:val="00444996"/>
    <w:rsid w:val="00444D81"/>
    <w:rsid w:val="00444F59"/>
    <w:rsid w:val="004457C8"/>
    <w:rsid w:val="00445DB9"/>
    <w:rsid w:val="00445EB7"/>
    <w:rsid w:val="00446322"/>
    <w:rsid w:val="00446357"/>
    <w:rsid w:val="00446A2F"/>
    <w:rsid w:val="00447E24"/>
    <w:rsid w:val="00450040"/>
    <w:rsid w:val="00450372"/>
    <w:rsid w:val="00450891"/>
    <w:rsid w:val="004510C5"/>
    <w:rsid w:val="0045121F"/>
    <w:rsid w:val="0045132C"/>
    <w:rsid w:val="00451507"/>
    <w:rsid w:val="0045166D"/>
    <w:rsid w:val="0045186E"/>
    <w:rsid w:val="00451C5C"/>
    <w:rsid w:val="00452291"/>
    <w:rsid w:val="00452B68"/>
    <w:rsid w:val="00453323"/>
    <w:rsid w:val="00453C1D"/>
    <w:rsid w:val="0045442A"/>
    <w:rsid w:val="004544AA"/>
    <w:rsid w:val="004546B5"/>
    <w:rsid w:val="0045576B"/>
    <w:rsid w:val="00455B45"/>
    <w:rsid w:val="004561F3"/>
    <w:rsid w:val="00456555"/>
    <w:rsid w:val="004566F1"/>
    <w:rsid w:val="0045745F"/>
    <w:rsid w:val="00457541"/>
    <w:rsid w:val="00457ABA"/>
    <w:rsid w:val="00457B33"/>
    <w:rsid w:val="00457E07"/>
    <w:rsid w:val="004601D3"/>
    <w:rsid w:val="004604D1"/>
    <w:rsid w:val="00460C6E"/>
    <w:rsid w:val="00461244"/>
    <w:rsid w:val="004612D7"/>
    <w:rsid w:val="0046193E"/>
    <w:rsid w:val="00461AAF"/>
    <w:rsid w:val="00461F1A"/>
    <w:rsid w:val="004621A3"/>
    <w:rsid w:val="00462B0C"/>
    <w:rsid w:val="00462C13"/>
    <w:rsid w:val="004635BE"/>
    <w:rsid w:val="0046380D"/>
    <w:rsid w:val="00463C2F"/>
    <w:rsid w:val="00463EE5"/>
    <w:rsid w:val="00463F9E"/>
    <w:rsid w:val="00465F14"/>
    <w:rsid w:val="00466235"/>
    <w:rsid w:val="004667C1"/>
    <w:rsid w:val="00466E8B"/>
    <w:rsid w:val="004674A7"/>
    <w:rsid w:val="0046759D"/>
    <w:rsid w:val="00467651"/>
    <w:rsid w:val="00467AD8"/>
    <w:rsid w:val="00470624"/>
    <w:rsid w:val="00471032"/>
    <w:rsid w:val="004714F7"/>
    <w:rsid w:val="00471852"/>
    <w:rsid w:val="00471BDC"/>
    <w:rsid w:val="004727C5"/>
    <w:rsid w:val="004734B8"/>
    <w:rsid w:val="00473506"/>
    <w:rsid w:val="00473956"/>
    <w:rsid w:val="00474768"/>
    <w:rsid w:val="00474C55"/>
    <w:rsid w:val="00474CA0"/>
    <w:rsid w:val="004750E4"/>
    <w:rsid w:val="00475426"/>
    <w:rsid w:val="00475E52"/>
    <w:rsid w:val="0047699B"/>
    <w:rsid w:val="00476AB1"/>
    <w:rsid w:val="004772DB"/>
    <w:rsid w:val="004777FC"/>
    <w:rsid w:val="00477AEA"/>
    <w:rsid w:val="00477E4F"/>
    <w:rsid w:val="004800D7"/>
    <w:rsid w:val="00480293"/>
    <w:rsid w:val="00480FBB"/>
    <w:rsid w:val="00481059"/>
    <w:rsid w:val="00481178"/>
    <w:rsid w:val="0048144B"/>
    <w:rsid w:val="00481547"/>
    <w:rsid w:val="00481B0F"/>
    <w:rsid w:val="00481B20"/>
    <w:rsid w:val="00481C39"/>
    <w:rsid w:val="00481C4D"/>
    <w:rsid w:val="00481E5D"/>
    <w:rsid w:val="00482795"/>
    <w:rsid w:val="00482882"/>
    <w:rsid w:val="0048357F"/>
    <w:rsid w:val="00483B7F"/>
    <w:rsid w:val="00483CF5"/>
    <w:rsid w:val="00483D64"/>
    <w:rsid w:val="00484641"/>
    <w:rsid w:val="00484BCB"/>
    <w:rsid w:val="00485073"/>
    <w:rsid w:val="0048588F"/>
    <w:rsid w:val="00485C4D"/>
    <w:rsid w:val="00485CED"/>
    <w:rsid w:val="00486644"/>
    <w:rsid w:val="00486753"/>
    <w:rsid w:val="00486848"/>
    <w:rsid w:val="00487283"/>
    <w:rsid w:val="00487972"/>
    <w:rsid w:val="00487987"/>
    <w:rsid w:val="00490F89"/>
    <w:rsid w:val="0049130E"/>
    <w:rsid w:val="00491F3A"/>
    <w:rsid w:val="004926CF"/>
    <w:rsid w:val="00493085"/>
    <w:rsid w:val="00493566"/>
    <w:rsid w:val="0049365F"/>
    <w:rsid w:val="00493AF6"/>
    <w:rsid w:val="00493B75"/>
    <w:rsid w:val="00493E86"/>
    <w:rsid w:val="00494B76"/>
    <w:rsid w:val="0049502C"/>
    <w:rsid w:val="00495651"/>
    <w:rsid w:val="00495BB8"/>
    <w:rsid w:val="00495C8D"/>
    <w:rsid w:val="00495CB1"/>
    <w:rsid w:val="00495CCB"/>
    <w:rsid w:val="00495FBC"/>
    <w:rsid w:val="004962B5"/>
    <w:rsid w:val="00496966"/>
    <w:rsid w:val="00497045"/>
    <w:rsid w:val="004972CF"/>
    <w:rsid w:val="0049782D"/>
    <w:rsid w:val="00497931"/>
    <w:rsid w:val="00497D89"/>
    <w:rsid w:val="004A003F"/>
    <w:rsid w:val="004A03FF"/>
    <w:rsid w:val="004A04B2"/>
    <w:rsid w:val="004A0512"/>
    <w:rsid w:val="004A0946"/>
    <w:rsid w:val="004A0D66"/>
    <w:rsid w:val="004A1457"/>
    <w:rsid w:val="004A1B8D"/>
    <w:rsid w:val="004A1DD8"/>
    <w:rsid w:val="004A212B"/>
    <w:rsid w:val="004A247C"/>
    <w:rsid w:val="004A274B"/>
    <w:rsid w:val="004A2A31"/>
    <w:rsid w:val="004A2D18"/>
    <w:rsid w:val="004A3A21"/>
    <w:rsid w:val="004A3CB5"/>
    <w:rsid w:val="004A4112"/>
    <w:rsid w:val="004A462E"/>
    <w:rsid w:val="004A4997"/>
    <w:rsid w:val="004A4BAC"/>
    <w:rsid w:val="004A5E34"/>
    <w:rsid w:val="004A68FD"/>
    <w:rsid w:val="004A69F5"/>
    <w:rsid w:val="004A6C3F"/>
    <w:rsid w:val="004A6E28"/>
    <w:rsid w:val="004A6EC4"/>
    <w:rsid w:val="004A78D1"/>
    <w:rsid w:val="004A78F0"/>
    <w:rsid w:val="004A7AC9"/>
    <w:rsid w:val="004A7B72"/>
    <w:rsid w:val="004A7C45"/>
    <w:rsid w:val="004B0149"/>
    <w:rsid w:val="004B04D4"/>
    <w:rsid w:val="004B0A1D"/>
    <w:rsid w:val="004B137F"/>
    <w:rsid w:val="004B2370"/>
    <w:rsid w:val="004B3307"/>
    <w:rsid w:val="004B3A62"/>
    <w:rsid w:val="004B3DBC"/>
    <w:rsid w:val="004B3EE8"/>
    <w:rsid w:val="004B4324"/>
    <w:rsid w:val="004B49F1"/>
    <w:rsid w:val="004B4CF8"/>
    <w:rsid w:val="004B5353"/>
    <w:rsid w:val="004B55F0"/>
    <w:rsid w:val="004B5A61"/>
    <w:rsid w:val="004B5CBE"/>
    <w:rsid w:val="004B5FA1"/>
    <w:rsid w:val="004B6104"/>
    <w:rsid w:val="004B6792"/>
    <w:rsid w:val="004B721A"/>
    <w:rsid w:val="004B7862"/>
    <w:rsid w:val="004B7BA2"/>
    <w:rsid w:val="004C0384"/>
    <w:rsid w:val="004C07F1"/>
    <w:rsid w:val="004C0892"/>
    <w:rsid w:val="004C0D91"/>
    <w:rsid w:val="004C11CF"/>
    <w:rsid w:val="004C1292"/>
    <w:rsid w:val="004C129F"/>
    <w:rsid w:val="004C25B3"/>
    <w:rsid w:val="004C2839"/>
    <w:rsid w:val="004C306E"/>
    <w:rsid w:val="004C3EAC"/>
    <w:rsid w:val="004C403C"/>
    <w:rsid w:val="004C406C"/>
    <w:rsid w:val="004C42BB"/>
    <w:rsid w:val="004C459A"/>
    <w:rsid w:val="004C4A14"/>
    <w:rsid w:val="004C4D45"/>
    <w:rsid w:val="004C5026"/>
    <w:rsid w:val="004C59A8"/>
    <w:rsid w:val="004C5E72"/>
    <w:rsid w:val="004C6017"/>
    <w:rsid w:val="004C73BA"/>
    <w:rsid w:val="004C757A"/>
    <w:rsid w:val="004C79CF"/>
    <w:rsid w:val="004D0149"/>
    <w:rsid w:val="004D02D4"/>
    <w:rsid w:val="004D0F98"/>
    <w:rsid w:val="004D1593"/>
    <w:rsid w:val="004D1C62"/>
    <w:rsid w:val="004D284F"/>
    <w:rsid w:val="004D354C"/>
    <w:rsid w:val="004D37B0"/>
    <w:rsid w:val="004D37EC"/>
    <w:rsid w:val="004D3800"/>
    <w:rsid w:val="004D3B2B"/>
    <w:rsid w:val="004D3DD7"/>
    <w:rsid w:val="004D4611"/>
    <w:rsid w:val="004D4E1B"/>
    <w:rsid w:val="004D5A06"/>
    <w:rsid w:val="004D5DF2"/>
    <w:rsid w:val="004D6628"/>
    <w:rsid w:val="004D6D02"/>
    <w:rsid w:val="004D6E9D"/>
    <w:rsid w:val="004D6FA7"/>
    <w:rsid w:val="004D711A"/>
    <w:rsid w:val="004D7452"/>
    <w:rsid w:val="004D76AC"/>
    <w:rsid w:val="004D7D96"/>
    <w:rsid w:val="004E04CD"/>
    <w:rsid w:val="004E0875"/>
    <w:rsid w:val="004E08F5"/>
    <w:rsid w:val="004E133C"/>
    <w:rsid w:val="004E1640"/>
    <w:rsid w:val="004E1D9D"/>
    <w:rsid w:val="004E2162"/>
    <w:rsid w:val="004E21FC"/>
    <w:rsid w:val="004E268F"/>
    <w:rsid w:val="004E2725"/>
    <w:rsid w:val="004E2C6B"/>
    <w:rsid w:val="004E30EC"/>
    <w:rsid w:val="004E31D4"/>
    <w:rsid w:val="004E33B3"/>
    <w:rsid w:val="004E3F1B"/>
    <w:rsid w:val="004E507D"/>
    <w:rsid w:val="004E5268"/>
    <w:rsid w:val="004E6434"/>
    <w:rsid w:val="004E6616"/>
    <w:rsid w:val="004E6662"/>
    <w:rsid w:val="004E6C6C"/>
    <w:rsid w:val="004E6EB8"/>
    <w:rsid w:val="004E70BD"/>
    <w:rsid w:val="004E7936"/>
    <w:rsid w:val="004E7BE7"/>
    <w:rsid w:val="004E7CC2"/>
    <w:rsid w:val="004E7F68"/>
    <w:rsid w:val="004F028D"/>
    <w:rsid w:val="004F0AE8"/>
    <w:rsid w:val="004F0FE4"/>
    <w:rsid w:val="004F1098"/>
    <w:rsid w:val="004F141C"/>
    <w:rsid w:val="004F16E7"/>
    <w:rsid w:val="004F177B"/>
    <w:rsid w:val="004F2810"/>
    <w:rsid w:val="004F29A3"/>
    <w:rsid w:val="004F2D60"/>
    <w:rsid w:val="004F3509"/>
    <w:rsid w:val="004F3C0E"/>
    <w:rsid w:val="004F4066"/>
    <w:rsid w:val="004F4249"/>
    <w:rsid w:val="004F446A"/>
    <w:rsid w:val="004F4CE3"/>
    <w:rsid w:val="004F506E"/>
    <w:rsid w:val="004F50CD"/>
    <w:rsid w:val="004F558F"/>
    <w:rsid w:val="004F58CE"/>
    <w:rsid w:val="004F5BA1"/>
    <w:rsid w:val="004F615D"/>
    <w:rsid w:val="004F652E"/>
    <w:rsid w:val="004F709B"/>
    <w:rsid w:val="004F74E2"/>
    <w:rsid w:val="004F766A"/>
    <w:rsid w:val="004F7A0E"/>
    <w:rsid w:val="0050026E"/>
    <w:rsid w:val="00500E83"/>
    <w:rsid w:val="005029F4"/>
    <w:rsid w:val="00503140"/>
    <w:rsid w:val="005037A3"/>
    <w:rsid w:val="00503B3F"/>
    <w:rsid w:val="005042E1"/>
    <w:rsid w:val="005044E0"/>
    <w:rsid w:val="005046F4"/>
    <w:rsid w:val="0050499C"/>
    <w:rsid w:val="00504C1C"/>
    <w:rsid w:val="00504F48"/>
    <w:rsid w:val="005059FA"/>
    <w:rsid w:val="00505AAD"/>
    <w:rsid w:val="00506EEB"/>
    <w:rsid w:val="00506FF4"/>
    <w:rsid w:val="00507191"/>
    <w:rsid w:val="00507590"/>
    <w:rsid w:val="00507BE6"/>
    <w:rsid w:val="00507D22"/>
    <w:rsid w:val="0051062E"/>
    <w:rsid w:val="0051070B"/>
    <w:rsid w:val="00510BF8"/>
    <w:rsid w:val="00510E1C"/>
    <w:rsid w:val="00510F16"/>
    <w:rsid w:val="005115BB"/>
    <w:rsid w:val="00511E6E"/>
    <w:rsid w:val="00512201"/>
    <w:rsid w:val="005133E3"/>
    <w:rsid w:val="00513774"/>
    <w:rsid w:val="0051409C"/>
    <w:rsid w:val="0051436D"/>
    <w:rsid w:val="00514B05"/>
    <w:rsid w:val="00514CF0"/>
    <w:rsid w:val="00514E7D"/>
    <w:rsid w:val="005152FD"/>
    <w:rsid w:val="00515710"/>
    <w:rsid w:val="0051585C"/>
    <w:rsid w:val="00515BE0"/>
    <w:rsid w:val="00515C84"/>
    <w:rsid w:val="0051619B"/>
    <w:rsid w:val="005162DE"/>
    <w:rsid w:val="005164AF"/>
    <w:rsid w:val="005172CA"/>
    <w:rsid w:val="005173B2"/>
    <w:rsid w:val="00517554"/>
    <w:rsid w:val="00520211"/>
    <w:rsid w:val="00520256"/>
    <w:rsid w:val="0052101C"/>
    <w:rsid w:val="00521609"/>
    <w:rsid w:val="00521924"/>
    <w:rsid w:val="005225CD"/>
    <w:rsid w:val="00523637"/>
    <w:rsid w:val="00524418"/>
    <w:rsid w:val="00524611"/>
    <w:rsid w:val="0052482E"/>
    <w:rsid w:val="00524A22"/>
    <w:rsid w:val="00524B41"/>
    <w:rsid w:val="00525326"/>
    <w:rsid w:val="005264DF"/>
    <w:rsid w:val="005265D5"/>
    <w:rsid w:val="00527239"/>
    <w:rsid w:val="0052735E"/>
    <w:rsid w:val="005273D9"/>
    <w:rsid w:val="00527695"/>
    <w:rsid w:val="00527CB8"/>
    <w:rsid w:val="0053021D"/>
    <w:rsid w:val="00530354"/>
    <w:rsid w:val="005308FE"/>
    <w:rsid w:val="00530D80"/>
    <w:rsid w:val="00530F28"/>
    <w:rsid w:val="00530F3D"/>
    <w:rsid w:val="00531CFA"/>
    <w:rsid w:val="005322F1"/>
    <w:rsid w:val="00532448"/>
    <w:rsid w:val="00533D85"/>
    <w:rsid w:val="00533F5F"/>
    <w:rsid w:val="005340F2"/>
    <w:rsid w:val="00534AA7"/>
    <w:rsid w:val="00534BA3"/>
    <w:rsid w:val="00534C03"/>
    <w:rsid w:val="00534CD6"/>
    <w:rsid w:val="00535085"/>
    <w:rsid w:val="005358A8"/>
    <w:rsid w:val="005358C7"/>
    <w:rsid w:val="00535EAF"/>
    <w:rsid w:val="005364DF"/>
    <w:rsid w:val="0053663C"/>
    <w:rsid w:val="00536BA4"/>
    <w:rsid w:val="00537300"/>
    <w:rsid w:val="0053744E"/>
    <w:rsid w:val="005378E3"/>
    <w:rsid w:val="00540300"/>
    <w:rsid w:val="00540B4A"/>
    <w:rsid w:val="00540B60"/>
    <w:rsid w:val="00540D61"/>
    <w:rsid w:val="005418C2"/>
    <w:rsid w:val="00541A64"/>
    <w:rsid w:val="00541E79"/>
    <w:rsid w:val="00542E25"/>
    <w:rsid w:val="00543A28"/>
    <w:rsid w:val="00544014"/>
    <w:rsid w:val="00544B89"/>
    <w:rsid w:val="00544C46"/>
    <w:rsid w:val="00544CFE"/>
    <w:rsid w:val="005452C1"/>
    <w:rsid w:val="00545551"/>
    <w:rsid w:val="00546312"/>
    <w:rsid w:val="00546AFD"/>
    <w:rsid w:val="00547A7F"/>
    <w:rsid w:val="00547B21"/>
    <w:rsid w:val="00547E89"/>
    <w:rsid w:val="005509E2"/>
    <w:rsid w:val="00550D5C"/>
    <w:rsid w:val="00550F2C"/>
    <w:rsid w:val="005519CC"/>
    <w:rsid w:val="00554153"/>
    <w:rsid w:val="005546BF"/>
    <w:rsid w:val="005548F5"/>
    <w:rsid w:val="00555834"/>
    <w:rsid w:val="00555F80"/>
    <w:rsid w:val="005570A3"/>
    <w:rsid w:val="005574DE"/>
    <w:rsid w:val="005574F1"/>
    <w:rsid w:val="00557614"/>
    <w:rsid w:val="00560B12"/>
    <w:rsid w:val="00560FF8"/>
    <w:rsid w:val="005614E9"/>
    <w:rsid w:val="005619F3"/>
    <w:rsid w:val="00561C8B"/>
    <w:rsid w:val="00562398"/>
    <w:rsid w:val="005624F4"/>
    <w:rsid w:val="0056298B"/>
    <w:rsid w:val="005632FA"/>
    <w:rsid w:val="00563A41"/>
    <w:rsid w:val="005640B9"/>
    <w:rsid w:val="005647E8"/>
    <w:rsid w:val="00564A23"/>
    <w:rsid w:val="00564AC0"/>
    <w:rsid w:val="00564EFE"/>
    <w:rsid w:val="00565028"/>
    <w:rsid w:val="00565335"/>
    <w:rsid w:val="005657B7"/>
    <w:rsid w:val="00565879"/>
    <w:rsid w:val="00566043"/>
    <w:rsid w:val="00567260"/>
    <w:rsid w:val="005672DC"/>
    <w:rsid w:val="00567740"/>
    <w:rsid w:val="00567780"/>
    <w:rsid w:val="00567C0D"/>
    <w:rsid w:val="005700F0"/>
    <w:rsid w:val="00570D00"/>
    <w:rsid w:val="00570FA1"/>
    <w:rsid w:val="0057169A"/>
    <w:rsid w:val="00573C0B"/>
    <w:rsid w:val="00573DE1"/>
    <w:rsid w:val="0057495B"/>
    <w:rsid w:val="005753E4"/>
    <w:rsid w:val="005758A2"/>
    <w:rsid w:val="005759AB"/>
    <w:rsid w:val="00575FFC"/>
    <w:rsid w:val="005774DC"/>
    <w:rsid w:val="00577D2E"/>
    <w:rsid w:val="00577D86"/>
    <w:rsid w:val="00580175"/>
    <w:rsid w:val="00580778"/>
    <w:rsid w:val="00581AB5"/>
    <w:rsid w:val="00581DEA"/>
    <w:rsid w:val="00582139"/>
    <w:rsid w:val="005826E2"/>
    <w:rsid w:val="00582914"/>
    <w:rsid w:val="00583478"/>
    <w:rsid w:val="0058405E"/>
    <w:rsid w:val="005845D4"/>
    <w:rsid w:val="00584C1D"/>
    <w:rsid w:val="00584F79"/>
    <w:rsid w:val="00585B4C"/>
    <w:rsid w:val="005862C6"/>
    <w:rsid w:val="005867FB"/>
    <w:rsid w:val="00586E72"/>
    <w:rsid w:val="005871DE"/>
    <w:rsid w:val="005873FD"/>
    <w:rsid w:val="0058760D"/>
    <w:rsid w:val="00587B15"/>
    <w:rsid w:val="00587E20"/>
    <w:rsid w:val="00590C8D"/>
    <w:rsid w:val="00591E44"/>
    <w:rsid w:val="00591F05"/>
    <w:rsid w:val="0059249C"/>
    <w:rsid w:val="005927CB"/>
    <w:rsid w:val="0059294A"/>
    <w:rsid w:val="005937B4"/>
    <w:rsid w:val="00593CF7"/>
    <w:rsid w:val="00593FB1"/>
    <w:rsid w:val="005941ED"/>
    <w:rsid w:val="00594284"/>
    <w:rsid w:val="00594A66"/>
    <w:rsid w:val="00594F9E"/>
    <w:rsid w:val="00595293"/>
    <w:rsid w:val="0059584A"/>
    <w:rsid w:val="005959E8"/>
    <w:rsid w:val="00595BD7"/>
    <w:rsid w:val="00595BF9"/>
    <w:rsid w:val="00596476"/>
    <w:rsid w:val="0059647A"/>
    <w:rsid w:val="00596D58"/>
    <w:rsid w:val="00596EF2"/>
    <w:rsid w:val="0059779C"/>
    <w:rsid w:val="005A03F7"/>
    <w:rsid w:val="005A072D"/>
    <w:rsid w:val="005A0794"/>
    <w:rsid w:val="005A0C20"/>
    <w:rsid w:val="005A0DBD"/>
    <w:rsid w:val="005A0F17"/>
    <w:rsid w:val="005A17B9"/>
    <w:rsid w:val="005A19F6"/>
    <w:rsid w:val="005A1B81"/>
    <w:rsid w:val="005A20C0"/>
    <w:rsid w:val="005A25A0"/>
    <w:rsid w:val="005A278D"/>
    <w:rsid w:val="005A2A46"/>
    <w:rsid w:val="005A325C"/>
    <w:rsid w:val="005A3537"/>
    <w:rsid w:val="005A3560"/>
    <w:rsid w:val="005A384C"/>
    <w:rsid w:val="005A4145"/>
    <w:rsid w:val="005A4C35"/>
    <w:rsid w:val="005A4C8F"/>
    <w:rsid w:val="005A4F3B"/>
    <w:rsid w:val="005A5307"/>
    <w:rsid w:val="005A5814"/>
    <w:rsid w:val="005A5C6A"/>
    <w:rsid w:val="005A662F"/>
    <w:rsid w:val="005A673F"/>
    <w:rsid w:val="005A742E"/>
    <w:rsid w:val="005A77AC"/>
    <w:rsid w:val="005B14EF"/>
    <w:rsid w:val="005B176D"/>
    <w:rsid w:val="005B26A3"/>
    <w:rsid w:val="005B331A"/>
    <w:rsid w:val="005B39F9"/>
    <w:rsid w:val="005B4762"/>
    <w:rsid w:val="005B5390"/>
    <w:rsid w:val="005B5488"/>
    <w:rsid w:val="005B595C"/>
    <w:rsid w:val="005B6F93"/>
    <w:rsid w:val="005B7445"/>
    <w:rsid w:val="005B7818"/>
    <w:rsid w:val="005B7C8C"/>
    <w:rsid w:val="005C00FC"/>
    <w:rsid w:val="005C07E7"/>
    <w:rsid w:val="005C083C"/>
    <w:rsid w:val="005C1588"/>
    <w:rsid w:val="005C1E71"/>
    <w:rsid w:val="005C23E0"/>
    <w:rsid w:val="005C2756"/>
    <w:rsid w:val="005C2C46"/>
    <w:rsid w:val="005C3586"/>
    <w:rsid w:val="005C4160"/>
    <w:rsid w:val="005C4DA9"/>
    <w:rsid w:val="005C590F"/>
    <w:rsid w:val="005C637B"/>
    <w:rsid w:val="005C6466"/>
    <w:rsid w:val="005C6989"/>
    <w:rsid w:val="005C6F44"/>
    <w:rsid w:val="005C7CEC"/>
    <w:rsid w:val="005C7D9B"/>
    <w:rsid w:val="005C7FAC"/>
    <w:rsid w:val="005D01DD"/>
    <w:rsid w:val="005D0942"/>
    <w:rsid w:val="005D1888"/>
    <w:rsid w:val="005D19EB"/>
    <w:rsid w:val="005D2025"/>
    <w:rsid w:val="005D2833"/>
    <w:rsid w:val="005D29A9"/>
    <w:rsid w:val="005D29E9"/>
    <w:rsid w:val="005D2A47"/>
    <w:rsid w:val="005D2B5A"/>
    <w:rsid w:val="005D2E26"/>
    <w:rsid w:val="005D4A13"/>
    <w:rsid w:val="005D5B4D"/>
    <w:rsid w:val="005D7661"/>
    <w:rsid w:val="005D7D3B"/>
    <w:rsid w:val="005E041E"/>
    <w:rsid w:val="005E0787"/>
    <w:rsid w:val="005E1016"/>
    <w:rsid w:val="005E1322"/>
    <w:rsid w:val="005E1C09"/>
    <w:rsid w:val="005E24F2"/>
    <w:rsid w:val="005E2753"/>
    <w:rsid w:val="005E2CF5"/>
    <w:rsid w:val="005E3AFD"/>
    <w:rsid w:val="005E42B9"/>
    <w:rsid w:val="005E4692"/>
    <w:rsid w:val="005E47D4"/>
    <w:rsid w:val="005E48E3"/>
    <w:rsid w:val="005E54E6"/>
    <w:rsid w:val="005E6410"/>
    <w:rsid w:val="005E6422"/>
    <w:rsid w:val="005E65F8"/>
    <w:rsid w:val="005E6600"/>
    <w:rsid w:val="005E6A53"/>
    <w:rsid w:val="005E6EEF"/>
    <w:rsid w:val="005E6FA5"/>
    <w:rsid w:val="005E733C"/>
    <w:rsid w:val="005F04A2"/>
    <w:rsid w:val="005F07CB"/>
    <w:rsid w:val="005F0A19"/>
    <w:rsid w:val="005F0A62"/>
    <w:rsid w:val="005F16F3"/>
    <w:rsid w:val="005F1C5C"/>
    <w:rsid w:val="005F215A"/>
    <w:rsid w:val="005F2B9C"/>
    <w:rsid w:val="005F2F3A"/>
    <w:rsid w:val="005F3433"/>
    <w:rsid w:val="005F3774"/>
    <w:rsid w:val="005F3A6A"/>
    <w:rsid w:val="005F420A"/>
    <w:rsid w:val="005F44ED"/>
    <w:rsid w:val="005F44FA"/>
    <w:rsid w:val="005F45C1"/>
    <w:rsid w:val="005F5000"/>
    <w:rsid w:val="005F5185"/>
    <w:rsid w:val="005F5387"/>
    <w:rsid w:val="005F57AA"/>
    <w:rsid w:val="005F5D1B"/>
    <w:rsid w:val="005F6BA4"/>
    <w:rsid w:val="005F6D76"/>
    <w:rsid w:val="005F7893"/>
    <w:rsid w:val="005F7C1A"/>
    <w:rsid w:val="0060020A"/>
    <w:rsid w:val="0060066D"/>
    <w:rsid w:val="0060123F"/>
    <w:rsid w:val="00601451"/>
    <w:rsid w:val="006014C2"/>
    <w:rsid w:val="00602AA7"/>
    <w:rsid w:val="00602B3E"/>
    <w:rsid w:val="00603179"/>
    <w:rsid w:val="00603212"/>
    <w:rsid w:val="006038A5"/>
    <w:rsid w:val="006046BF"/>
    <w:rsid w:val="00605160"/>
    <w:rsid w:val="00605353"/>
    <w:rsid w:val="006058CE"/>
    <w:rsid w:val="00606ACD"/>
    <w:rsid w:val="00606C5F"/>
    <w:rsid w:val="00606EC9"/>
    <w:rsid w:val="006075E5"/>
    <w:rsid w:val="00607854"/>
    <w:rsid w:val="0060785E"/>
    <w:rsid w:val="00607864"/>
    <w:rsid w:val="00607B4A"/>
    <w:rsid w:val="0061028D"/>
    <w:rsid w:val="00610C49"/>
    <w:rsid w:val="00610D42"/>
    <w:rsid w:val="00610D51"/>
    <w:rsid w:val="0061171F"/>
    <w:rsid w:val="0061172E"/>
    <w:rsid w:val="00611B9E"/>
    <w:rsid w:val="00612B32"/>
    <w:rsid w:val="00613835"/>
    <w:rsid w:val="00613ACB"/>
    <w:rsid w:val="00613FD6"/>
    <w:rsid w:val="006140AF"/>
    <w:rsid w:val="006143EE"/>
    <w:rsid w:val="00614547"/>
    <w:rsid w:val="006146BC"/>
    <w:rsid w:val="00614C7D"/>
    <w:rsid w:val="006154B7"/>
    <w:rsid w:val="006162D9"/>
    <w:rsid w:val="0061631B"/>
    <w:rsid w:val="006163A7"/>
    <w:rsid w:val="00616429"/>
    <w:rsid w:val="006166E0"/>
    <w:rsid w:val="0061675C"/>
    <w:rsid w:val="00616D37"/>
    <w:rsid w:val="006179EC"/>
    <w:rsid w:val="00617EE8"/>
    <w:rsid w:val="00617FCC"/>
    <w:rsid w:val="00620988"/>
    <w:rsid w:val="00620A56"/>
    <w:rsid w:val="0062120C"/>
    <w:rsid w:val="00621422"/>
    <w:rsid w:val="00621C32"/>
    <w:rsid w:val="00621F9C"/>
    <w:rsid w:val="00622111"/>
    <w:rsid w:val="0062261F"/>
    <w:rsid w:val="00622A5A"/>
    <w:rsid w:val="00622FDF"/>
    <w:rsid w:val="006235FC"/>
    <w:rsid w:val="006237DD"/>
    <w:rsid w:val="00624C0D"/>
    <w:rsid w:val="00624E32"/>
    <w:rsid w:val="00625D74"/>
    <w:rsid w:val="0062605A"/>
    <w:rsid w:val="0062643B"/>
    <w:rsid w:val="006267D1"/>
    <w:rsid w:val="00626866"/>
    <w:rsid w:val="00626A5A"/>
    <w:rsid w:val="00626E1E"/>
    <w:rsid w:val="0062775E"/>
    <w:rsid w:val="006279E2"/>
    <w:rsid w:val="00627D8F"/>
    <w:rsid w:val="006300E9"/>
    <w:rsid w:val="00631480"/>
    <w:rsid w:val="006314A6"/>
    <w:rsid w:val="006314AD"/>
    <w:rsid w:val="00631B23"/>
    <w:rsid w:val="00631C90"/>
    <w:rsid w:val="006329BA"/>
    <w:rsid w:val="00632E11"/>
    <w:rsid w:val="00632FAC"/>
    <w:rsid w:val="00633332"/>
    <w:rsid w:val="006334D2"/>
    <w:rsid w:val="00633F9D"/>
    <w:rsid w:val="006348CF"/>
    <w:rsid w:val="0063491B"/>
    <w:rsid w:val="00635B61"/>
    <w:rsid w:val="00635FD6"/>
    <w:rsid w:val="006360A0"/>
    <w:rsid w:val="006367E0"/>
    <w:rsid w:val="00637353"/>
    <w:rsid w:val="0064059E"/>
    <w:rsid w:val="00640665"/>
    <w:rsid w:val="006409BF"/>
    <w:rsid w:val="00641479"/>
    <w:rsid w:val="00641792"/>
    <w:rsid w:val="00641DD8"/>
    <w:rsid w:val="00642412"/>
    <w:rsid w:val="006424EB"/>
    <w:rsid w:val="00642E6C"/>
    <w:rsid w:val="00642F3F"/>
    <w:rsid w:val="00642F61"/>
    <w:rsid w:val="006430AA"/>
    <w:rsid w:val="00643721"/>
    <w:rsid w:val="0064431A"/>
    <w:rsid w:val="00644664"/>
    <w:rsid w:val="00644C60"/>
    <w:rsid w:val="00645460"/>
    <w:rsid w:val="00645767"/>
    <w:rsid w:val="006478C5"/>
    <w:rsid w:val="00647CF9"/>
    <w:rsid w:val="00647DDF"/>
    <w:rsid w:val="0065070B"/>
    <w:rsid w:val="00650737"/>
    <w:rsid w:val="006507DA"/>
    <w:rsid w:val="0065097E"/>
    <w:rsid w:val="0065099A"/>
    <w:rsid w:val="00651129"/>
    <w:rsid w:val="00652EDB"/>
    <w:rsid w:val="00653065"/>
    <w:rsid w:val="006546F4"/>
    <w:rsid w:val="006548A2"/>
    <w:rsid w:val="00655018"/>
    <w:rsid w:val="00655050"/>
    <w:rsid w:val="006553B0"/>
    <w:rsid w:val="0065580A"/>
    <w:rsid w:val="00655933"/>
    <w:rsid w:val="006560DA"/>
    <w:rsid w:val="0065631C"/>
    <w:rsid w:val="0065668E"/>
    <w:rsid w:val="00656CE1"/>
    <w:rsid w:val="00656D27"/>
    <w:rsid w:val="00657409"/>
    <w:rsid w:val="00657623"/>
    <w:rsid w:val="00657C04"/>
    <w:rsid w:val="00657C3F"/>
    <w:rsid w:val="0066016A"/>
    <w:rsid w:val="006605C2"/>
    <w:rsid w:val="00660651"/>
    <w:rsid w:val="00660AD7"/>
    <w:rsid w:val="00660D5B"/>
    <w:rsid w:val="006618D3"/>
    <w:rsid w:val="00661919"/>
    <w:rsid w:val="00661D5E"/>
    <w:rsid w:val="00662381"/>
    <w:rsid w:val="0066267D"/>
    <w:rsid w:val="00663AAB"/>
    <w:rsid w:val="00663C45"/>
    <w:rsid w:val="006640AE"/>
    <w:rsid w:val="006643A1"/>
    <w:rsid w:val="0066532F"/>
    <w:rsid w:val="00665611"/>
    <w:rsid w:val="00666018"/>
    <w:rsid w:val="006663DB"/>
    <w:rsid w:val="006665DB"/>
    <w:rsid w:val="00666C43"/>
    <w:rsid w:val="006674D3"/>
    <w:rsid w:val="00667E18"/>
    <w:rsid w:val="006704AC"/>
    <w:rsid w:val="00670E11"/>
    <w:rsid w:val="006714DF"/>
    <w:rsid w:val="006717AC"/>
    <w:rsid w:val="00671E9D"/>
    <w:rsid w:val="00672242"/>
    <w:rsid w:val="00672341"/>
    <w:rsid w:val="006726F0"/>
    <w:rsid w:val="00673B8D"/>
    <w:rsid w:val="00673D46"/>
    <w:rsid w:val="00674ABD"/>
    <w:rsid w:val="006750E1"/>
    <w:rsid w:val="00675652"/>
    <w:rsid w:val="006757FC"/>
    <w:rsid w:val="006760FB"/>
    <w:rsid w:val="006765D3"/>
    <w:rsid w:val="0067680C"/>
    <w:rsid w:val="00676C2A"/>
    <w:rsid w:val="00676DE8"/>
    <w:rsid w:val="00677379"/>
    <w:rsid w:val="006808AD"/>
    <w:rsid w:val="0068091D"/>
    <w:rsid w:val="00680A9D"/>
    <w:rsid w:val="0068159F"/>
    <w:rsid w:val="00682648"/>
    <w:rsid w:val="00682D9A"/>
    <w:rsid w:val="00682F8B"/>
    <w:rsid w:val="0068401D"/>
    <w:rsid w:val="00684BCC"/>
    <w:rsid w:val="006852F8"/>
    <w:rsid w:val="00685D79"/>
    <w:rsid w:val="00686025"/>
    <w:rsid w:val="00686674"/>
    <w:rsid w:val="006869C2"/>
    <w:rsid w:val="006872F3"/>
    <w:rsid w:val="00687A52"/>
    <w:rsid w:val="00687A6F"/>
    <w:rsid w:val="00687B06"/>
    <w:rsid w:val="00687CE8"/>
    <w:rsid w:val="006900B5"/>
    <w:rsid w:val="006902B3"/>
    <w:rsid w:val="006903DD"/>
    <w:rsid w:val="006905C0"/>
    <w:rsid w:val="006911AE"/>
    <w:rsid w:val="0069138F"/>
    <w:rsid w:val="0069191B"/>
    <w:rsid w:val="00691B62"/>
    <w:rsid w:val="00692637"/>
    <w:rsid w:val="006933FD"/>
    <w:rsid w:val="00693C57"/>
    <w:rsid w:val="006945B8"/>
    <w:rsid w:val="00694FBF"/>
    <w:rsid w:val="0069515E"/>
    <w:rsid w:val="006951E1"/>
    <w:rsid w:val="006964AA"/>
    <w:rsid w:val="006970ED"/>
    <w:rsid w:val="006978E2"/>
    <w:rsid w:val="006A0487"/>
    <w:rsid w:val="006A07E1"/>
    <w:rsid w:val="006A1B6B"/>
    <w:rsid w:val="006A1BCE"/>
    <w:rsid w:val="006A1D2F"/>
    <w:rsid w:val="006A1E20"/>
    <w:rsid w:val="006A1EDE"/>
    <w:rsid w:val="006A230A"/>
    <w:rsid w:val="006A248F"/>
    <w:rsid w:val="006A371C"/>
    <w:rsid w:val="006A4B9A"/>
    <w:rsid w:val="006A4BF9"/>
    <w:rsid w:val="006A5020"/>
    <w:rsid w:val="006A5B8B"/>
    <w:rsid w:val="006A6050"/>
    <w:rsid w:val="006A6656"/>
    <w:rsid w:val="006A66DA"/>
    <w:rsid w:val="006A6DAF"/>
    <w:rsid w:val="006B022D"/>
    <w:rsid w:val="006B0C38"/>
    <w:rsid w:val="006B0CB6"/>
    <w:rsid w:val="006B10D2"/>
    <w:rsid w:val="006B2507"/>
    <w:rsid w:val="006B303B"/>
    <w:rsid w:val="006B316E"/>
    <w:rsid w:val="006B334E"/>
    <w:rsid w:val="006B3B65"/>
    <w:rsid w:val="006B3FF2"/>
    <w:rsid w:val="006B4033"/>
    <w:rsid w:val="006B47F0"/>
    <w:rsid w:val="006B4A31"/>
    <w:rsid w:val="006B50CD"/>
    <w:rsid w:val="006B522C"/>
    <w:rsid w:val="006B5BCD"/>
    <w:rsid w:val="006B5D57"/>
    <w:rsid w:val="006B5DD6"/>
    <w:rsid w:val="006B670D"/>
    <w:rsid w:val="006B6F52"/>
    <w:rsid w:val="006B729F"/>
    <w:rsid w:val="006B7834"/>
    <w:rsid w:val="006B7909"/>
    <w:rsid w:val="006B79C3"/>
    <w:rsid w:val="006C03B4"/>
    <w:rsid w:val="006C0CC0"/>
    <w:rsid w:val="006C13BD"/>
    <w:rsid w:val="006C151A"/>
    <w:rsid w:val="006C182F"/>
    <w:rsid w:val="006C1892"/>
    <w:rsid w:val="006C1F79"/>
    <w:rsid w:val="006C2011"/>
    <w:rsid w:val="006C2894"/>
    <w:rsid w:val="006C2958"/>
    <w:rsid w:val="006C3111"/>
    <w:rsid w:val="006C31D0"/>
    <w:rsid w:val="006C348B"/>
    <w:rsid w:val="006C4FC0"/>
    <w:rsid w:val="006C5C1F"/>
    <w:rsid w:val="006C5D3D"/>
    <w:rsid w:val="006C6485"/>
    <w:rsid w:val="006C6612"/>
    <w:rsid w:val="006C67A8"/>
    <w:rsid w:val="006C6891"/>
    <w:rsid w:val="006C6D0B"/>
    <w:rsid w:val="006C71D6"/>
    <w:rsid w:val="006C74EF"/>
    <w:rsid w:val="006C752D"/>
    <w:rsid w:val="006C7E32"/>
    <w:rsid w:val="006C7F3D"/>
    <w:rsid w:val="006C7F41"/>
    <w:rsid w:val="006C7F89"/>
    <w:rsid w:val="006D0123"/>
    <w:rsid w:val="006D0858"/>
    <w:rsid w:val="006D0A7B"/>
    <w:rsid w:val="006D0B1D"/>
    <w:rsid w:val="006D1862"/>
    <w:rsid w:val="006D2199"/>
    <w:rsid w:val="006D21F0"/>
    <w:rsid w:val="006D238A"/>
    <w:rsid w:val="006D269C"/>
    <w:rsid w:val="006D29C9"/>
    <w:rsid w:val="006D36C2"/>
    <w:rsid w:val="006D448C"/>
    <w:rsid w:val="006D4B31"/>
    <w:rsid w:val="006D511E"/>
    <w:rsid w:val="006D521C"/>
    <w:rsid w:val="006D524C"/>
    <w:rsid w:val="006D584F"/>
    <w:rsid w:val="006D5B28"/>
    <w:rsid w:val="006D60F1"/>
    <w:rsid w:val="006D64F4"/>
    <w:rsid w:val="006D66B0"/>
    <w:rsid w:val="006D6700"/>
    <w:rsid w:val="006D6706"/>
    <w:rsid w:val="006D699E"/>
    <w:rsid w:val="006D774C"/>
    <w:rsid w:val="006D79DE"/>
    <w:rsid w:val="006D7E73"/>
    <w:rsid w:val="006E0E6B"/>
    <w:rsid w:val="006E1D8E"/>
    <w:rsid w:val="006E1EDA"/>
    <w:rsid w:val="006E1FA8"/>
    <w:rsid w:val="006E20C5"/>
    <w:rsid w:val="006E28D8"/>
    <w:rsid w:val="006E3495"/>
    <w:rsid w:val="006E3B54"/>
    <w:rsid w:val="006E4338"/>
    <w:rsid w:val="006E4AC8"/>
    <w:rsid w:val="006E4AFC"/>
    <w:rsid w:val="006E4D77"/>
    <w:rsid w:val="006E5A2D"/>
    <w:rsid w:val="006E6736"/>
    <w:rsid w:val="006E6A70"/>
    <w:rsid w:val="006E6DF3"/>
    <w:rsid w:val="006E7184"/>
    <w:rsid w:val="006E7D64"/>
    <w:rsid w:val="006E7EFB"/>
    <w:rsid w:val="006F0A76"/>
    <w:rsid w:val="006F0BC8"/>
    <w:rsid w:val="006F0C17"/>
    <w:rsid w:val="006F129A"/>
    <w:rsid w:val="006F16F6"/>
    <w:rsid w:val="006F18FE"/>
    <w:rsid w:val="006F1F15"/>
    <w:rsid w:val="006F20D8"/>
    <w:rsid w:val="006F21E7"/>
    <w:rsid w:val="006F2E8D"/>
    <w:rsid w:val="006F3128"/>
    <w:rsid w:val="006F3860"/>
    <w:rsid w:val="006F3D72"/>
    <w:rsid w:val="006F3FC9"/>
    <w:rsid w:val="006F5753"/>
    <w:rsid w:val="006F6357"/>
    <w:rsid w:val="006F728A"/>
    <w:rsid w:val="006F7786"/>
    <w:rsid w:val="006F79AF"/>
    <w:rsid w:val="006F7CCF"/>
    <w:rsid w:val="006F7ED1"/>
    <w:rsid w:val="007007C7"/>
    <w:rsid w:val="00700DA1"/>
    <w:rsid w:val="00701112"/>
    <w:rsid w:val="00701BE7"/>
    <w:rsid w:val="007022C5"/>
    <w:rsid w:val="007028BF"/>
    <w:rsid w:val="00702AAE"/>
    <w:rsid w:val="00702BB8"/>
    <w:rsid w:val="00702EF5"/>
    <w:rsid w:val="007031B9"/>
    <w:rsid w:val="00703838"/>
    <w:rsid w:val="007048ED"/>
    <w:rsid w:val="00704AE4"/>
    <w:rsid w:val="007057CA"/>
    <w:rsid w:val="007059B8"/>
    <w:rsid w:val="00705A91"/>
    <w:rsid w:val="00705BFE"/>
    <w:rsid w:val="007061F0"/>
    <w:rsid w:val="007063FC"/>
    <w:rsid w:val="00706AB1"/>
    <w:rsid w:val="00706BBD"/>
    <w:rsid w:val="007070AA"/>
    <w:rsid w:val="0070742D"/>
    <w:rsid w:val="0070762E"/>
    <w:rsid w:val="007076C4"/>
    <w:rsid w:val="00707D2C"/>
    <w:rsid w:val="00707DF5"/>
    <w:rsid w:val="007103D9"/>
    <w:rsid w:val="00710527"/>
    <w:rsid w:val="00710A29"/>
    <w:rsid w:val="00710D3A"/>
    <w:rsid w:val="007110B3"/>
    <w:rsid w:val="00711943"/>
    <w:rsid w:val="0071204A"/>
    <w:rsid w:val="007125FD"/>
    <w:rsid w:val="007135D7"/>
    <w:rsid w:val="007138E9"/>
    <w:rsid w:val="007141F6"/>
    <w:rsid w:val="00714562"/>
    <w:rsid w:val="00714DCF"/>
    <w:rsid w:val="00715C87"/>
    <w:rsid w:val="00715F71"/>
    <w:rsid w:val="007162B4"/>
    <w:rsid w:val="00716663"/>
    <w:rsid w:val="00716718"/>
    <w:rsid w:val="0071671F"/>
    <w:rsid w:val="0071773B"/>
    <w:rsid w:val="007205CA"/>
    <w:rsid w:val="00720631"/>
    <w:rsid w:val="007206A4"/>
    <w:rsid w:val="007209DE"/>
    <w:rsid w:val="0072118A"/>
    <w:rsid w:val="00721E96"/>
    <w:rsid w:val="00722DB4"/>
    <w:rsid w:val="00723A6A"/>
    <w:rsid w:val="00723AAA"/>
    <w:rsid w:val="00723FC7"/>
    <w:rsid w:val="007240B1"/>
    <w:rsid w:val="00724A96"/>
    <w:rsid w:val="007255CB"/>
    <w:rsid w:val="00725637"/>
    <w:rsid w:val="0072569E"/>
    <w:rsid w:val="00725FFE"/>
    <w:rsid w:val="007262C0"/>
    <w:rsid w:val="00726300"/>
    <w:rsid w:val="007263FD"/>
    <w:rsid w:val="00727085"/>
    <w:rsid w:val="00727287"/>
    <w:rsid w:val="0072786F"/>
    <w:rsid w:val="00730CC0"/>
    <w:rsid w:val="00730E7D"/>
    <w:rsid w:val="007318AF"/>
    <w:rsid w:val="00731BA4"/>
    <w:rsid w:val="00731D3D"/>
    <w:rsid w:val="00732256"/>
    <w:rsid w:val="00732302"/>
    <w:rsid w:val="007325C0"/>
    <w:rsid w:val="00732B55"/>
    <w:rsid w:val="007330A6"/>
    <w:rsid w:val="007334E2"/>
    <w:rsid w:val="00733BE4"/>
    <w:rsid w:val="007342BB"/>
    <w:rsid w:val="00734334"/>
    <w:rsid w:val="007353DF"/>
    <w:rsid w:val="00735858"/>
    <w:rsid w:val="00735949"/>
    <w:rsid w:val="007364D7"/>
    <w:rsid w:val="007367DD"/>
    <w:rsid w:val="00736BFA"/>
    <w:rsid w:val="007371C2"/>
    <w:rsid w:val="007372FF"/>
    <w:rsid w:val="0073737B"/>
    <w:rsid w:val="0073764B"/>
    <w:rsid w:val="00737A63"/>
    <w:rsid w:val="00737CEB"/>
    <w:rsid w:val="00737DF8"/>
    <w:rsid w:val="00737F05"/>
    <w:rsid w:val="00740C5F"/>
    <w:rsid w:val="007412E7"/>
    <w:rsid w:val="00741B4A"/>
    <w:rsid w:val="00741EE5"/>
    <w:rsid w:val="00742982"/>
    <w:rsid w:val="0074316E"/>
    <w:rsid w:val="0074414B"/>
    <w:rsid w:val="00744745"/>
    <w:rsid w:val="00744C35"/>
    <w:rsid w:val="00744EAC"/>
    <w:rsid w:val="007452B3"/>
    <w:rsid w:val="0074542A"/>
    <w:rsid w:val="00745498"/>
    <w:rsid w:val="00745583"/>
    <w:rsid w:val="007459EE"/>
    <w:rsid w:val="0074722E"/>
    <w:rsid w:val="007507B3"/>
    <w:rsid w:val="007509C5"/>
    <w:rsid w:val="00750F1F"/>
    <w:rsid w:val="0075180A"/>
    <w:rsid w:val="00751841"/>
    <w:rsid w:val="00751C17"/>
    <w:rsid w:val="00751DEC"/>
    <w:rsid w:val="0075258B"/>
    <w:rsid w:val="007527D4"/>
    <w:rsid w:val="00753911"/>
    <w:rsid w:val="00753CD8"/>
    <w:rsid w:val="00754101"/>
    <w:rsid w:val="007545D0"/>
    <w:rsid w:val="007546BC"/>
    <w:rsid w:val="0075472B"/>
    <w:rsid w:val="00754E9B"/>
    <w:rsid w:val="0075528C"/>
    <w:rsid w:val="00755BDA"/>
    <w:rsid w:val="00755D52"/>
    <w:rsid w:val="00756061"/>
    <w:rsid w:val="007565D9"/>
    <w:rsid w:val="00757453"/>
    <w:rsid w:val="00760311"/>
    <w:rsid w:val="00761246"/>
    <w:rsid w:val="00761479"/>
    <w:rsid w:val="00761624"/>
    <w:rsid w:val="00761D5D"/>
    <w:rsid w:val="007620DE"/>
    <w:rsid w:val="007622C2"/>
    <w:rsid w:val="00762560"/>
    <w:rsid w:val="00762681"/>
    <w:rsid w:val="007629FD"/>
    <w:rsid w:val="00762D52"/>
    <w:rsid w:val="00763687"/>
    <w:rsid w:val="00763D32"/>
    <w:rsid w:val="007642D7"/>
    <w:rsid w:val="007643FE"/>
    <w:rsid w:val="007648F8"/>
    <w:rsid w:val="00764A5F"/>
    <w:rsid w:val="00764D52"/>
    <w:rsid w:val="007650DC"/>
    <w:rsid w:val="007653FD"/>
    <w:rsid w:val="00765643"/>
    <w:rsid w:val="0076580A"/>
    <w:rsid w:val="00766481"/>
    <w:rsid w:val="00766DAA"/>
    <w:rsid w:val="00767A2B"/>
    <w:rsid w:val="00767CFD"/>
    <w:rsid w:val="00770655"/>
    <w:rsid w:val="0077077F"/>
    <w:rsid w:val="0077078D"/>
    <w:rsid w:val="00770B84"/>
    <w:rsid w:val="00770FC0"/>
    <w:rsid w:val="00771958"/>
    <w:rsid w:val="00771975"/>
    <w:rsid w:val="007720F8"/>
    <w:rsid w:val="0077252E"/>
    <w:rsid w:val="007730CB"/>
    <w:rsid w:val="0077326E"/>
    <w:rsid w:val="0077355D"/>
    <w:rsid w:val="00773925"/>
    <w:rsid w:val="00774083"/>
    <w:rsid w:val="00774306"/>
    <w:rsid w:val="007745B6"/>
    <w:rsid w:val="00774605"/>
    <w:rsid w:val="007747F0"/>
    <w:rsid w:val="0077485E"/>
    <w:rsid w:val="007749A8"/>
    <w:rsid w:val="00774BC5"/>
    <w:rsid w:val="00776611"/>
    <w:rsid w:val="00776E39"/>
    <w:rsid w:val="00776FAF"/>
    <w:rsid w:val="00777712"/>
    <w:rsid w:val="00777AB8"/>
    <w:rsid w:val="00777D73"/>
    <w:rsid w:val="007803B6"/>
    <w:rsid w:val="00780AF1"/>
    <w:rsid w:val="00780B62"/>
    <w:rsid w:val="00780E58"/>
    <w:rsid w:val="00780E6E"/>
    <w:rsid w:val="00783158"/>
    <w:rsid w:val="00783481"/>
    <w:rsid w:val="007839B1"/>
    <w:rsid w:val="00783BE1"/>
    <w:rsid w:val="00783CFA"/>
    <w:rsid w:val="00783F7D"/>
    <w:rsid w:val="00784098"/>
    <w:rsid w:val="0078419A"/>
    <w:rsid w:val="0078443F"/>
    <w:rsid w:val="007846EA"/>
    <w:rsid w:val="0078531F"/>
    <w:rsid w:val="00785427"/>
    <w:rsid w:val="00785540"/>
    <w:rsid w:val="00785647"/>
    <w:rsid w:val="00785901"/>
    <w:rsid w:val="00785B4E"/>
    <w:rsid w:val="00785B94"/>
    <w:rsid w:val="007865FA"/>
    <w:rsid w:val="00786CC8"/>
    <w:rsid w:val="00786F8A"/>
    <w:rsid w:val="007875AE"/>
    <w:rsid w:val="007876C1"/>
    <w:rsid w:val="007879A3"/>
    <w:rsid w:val="00787B9C"/>
    <w:rsid w:val="00787BCA"/>
    <w:rsid w:val="00787E3E"/>
    <w:rsid w:val="00787FC1"/>
    <w:rsid w:val="00790238"/>
    <w:rsid w:val="007903BE"/>
    <w:rsid w:val="0079126F"/>
    <w:rsid w:val="0079132D"/>
    <w:rsid w:val="007916F9"/>
    <w:rsid w:val="00791BFC"/>
    <w:rsid w:val="00791F61"/>
    <w:rsid w:val="00792471"/>
    <w:rsid w:val="00792829"/>
    <w:rsid w:val="00792B16"/>
    <w:rsid w:val="00792DC1"/>
    <w:rsid w:val="007937B1"/>
    <w:rsid w:val="0079480C"/>
    <w:rsid w:val="00794DF3"/>
    <w:rsid w:val="00794E30"/>
    <w:rsid w:val="0079509D"/>
    <w:rsid w:val="00795296"/>
    <w:rsid w:val="00795499"/>
    <w:rsid w:val="00796BB1"/>
    <w:rsid w:val="00796CD7"/>
    <w:rsid w:val="007974BB"/>
    <w:rsid w:val="007977AC"/>
    <w:rsid w:val="007A052F"/>
    <w:rsid w:val="007A068C"/>
    <w:rsid w:val="007A0C9E"/>
    <w:rsid w:val="007A1198"/>
    <w:rsid w:val="007A13E1"/>
    <w:rsid w:val="007A16EC"/>
    <w:rsid w:val="007A2110"/>
    <w:rsid w:val="007A218B"/>
    <w:rsid w:val="007A32A6"/>
    <w:rsid w:val="007A3DD7"/>
    <w:rsid w:val="007A3E89"/>
    <w:rsid w:val="007A3ECA"/>
    <w:rsid w:val="007A43C9"/>
    <w:rsid w:val="007A43DA"/>
    <w:rsid w:val="007A4911"/>
    <w:rsid w:val="007A5169"/>
    <w:rsid w:val="007A5955"/>
    <w:rsid w:val="007A5E6B"/>
    <w:rsid w:val="007A68BD"/>
    <w:rsid w:val="007A6B30"/>
    <w:rsid w:val="007A6F5E"/>
    <w:rsid w:val="007A7859"/>
    <w:rsid w:val="007A7C71"/>
    <w:rsid w:val="007B0289"/>
    <w:rsid w:val="007B1291"/>
    <w:rsid w:val="007B268F"/>
    <w:rsid w:val="007B26CA"/>
    <w:rsid w:val="007B311F"/>
    <w:rsid w:val="007B38EA"/>
    <w:rsid w:val="007B3A86"/>
    <w:rsid w:val="007B3C2F"/>
    <w:rsid w:val="007B3E71"/>
    <w:rsid w:val="007B41EA"/>
    <w:rsid w:val="007B43A6"/>
    <w:rsid w:val="007B46ED"/>
    <w:rsid w:val="007B4739"/>
    <w:rsid w:val="007B4A1A"/>
    <w:rsid w:val="007B4B67"/>
    <w:rsid w:val="007B5507"/>
    <w:rsid w:val="007B5C0D"/>
    <w:rsid w:val="007B5FA0"/>
    <w:rsid w:val="007B61A1"/>
    <w:rsid w:val="007B65A6"/>
    <w:rsid w:val="007B6B48"/>
    <w:rsid w:val="007B6BD2"/>
    <w:rsid w:val="007B739C"/>
    <w:rsid w:val="007B74A4"/>
    <w:rsid w:val="007B78CB"/>
    <w:rsid w:val="007C0180"/>
    <w:rsid w:val="007C052A"/>
    <w:rsid w:val="007C073F"/>
    <w:rsid w:val="007C1313"/>
    <w:rsid w:val="007C1A04"/>
    <w:rsid w:val="007C1C93"/>
    <w:rsid w:val="007C271D"/>
    <w:rsid w:val="007C274C"/>
    <w:rsid w:val="007C3002"/>
    <w:rsid w:val="007C3508"/>
    <w:rsid w:val="007C3648"/>
    <w:rsid w:val="007C36DD"/>
    <w:rsid w:val="007C3B05"/>
    <w:rsid w:val="007C3B67"/>
    <w:rsid w:val="007C3D65"/>
    <w:rsid w:val="007C3EBB"/>
    <w:rsid w:val="007C46BC"/>
    <w:rsid w:val="007C4801"/>
    <w:rsid w:val="007C50CB"/>
    <w:rsid w:val="007C58AF"/>
    <w:rsid w:val="007C6028"/>
    <w:rsid w:val="007C61D2"/>
    <w:rsid w:val="007C622B"/>
    <w:rsid w:val="007C6D29"/>
    <w:rsid w:val="007C6F8B"/>
    <w:rsid w:val="007C7422"/>
    <w:rsid w:val="007C7F53"/>
    <w:rsid w:val="007D1695"/>
    <w:rsid w:val="007D2762"/>
    <w:rsid w:val="007D2D6A"/>
    <w:rsid w:val="007D2D7A"/>
    <w:rsid w:val="007D2E8F"/>
    <w:rsid w:val="007D376E"/>
    <w:rsid w:val="007D3AE3"/>
    <w:rsid w:val="007D3E77"/>
    <w:rsid w:val="007D483B"/>
    <w:rsid w:val="007D5C52"/>
    <w:rsid w:val="007D5DFF"/>
    <w:rsid w:val="007D6216"/>
    <w:rsid w:val="007D638C"/>
    <w:rsid w:val="007D6400"/>
    <w:rsid w:val="007D663F"/>
    <w:rsid w:val="007D68D8"/>
    <w:rsid w:val="007D6BBA"/>
    <w:rsid w:val="007D7344"/>
    <w:rsid w:val="007D7EE5"/>
    <w:rsid w:val="007E0406"/>
    <w:rsid w:val="007E086D"/>
    <w:rsid w:val="007E1014"/>
    <w:rsid w:val="007E197A"/>
    <w:rsid w:val="007E1B28"/>
    <w:rsid w:val="007E1BFD"/>
    <w:rsid w:val="007E1C17"/>
    <w:rsid w:val="007E1F21"/>
    <w:rsid w:val="007E29D2"/>
    <w:rsid w:val="007E31A2"/>
    <w:rsid w:val="007E38A0"/>
    <w:rsid w:val="007E3A1E"/>
    <w:rsid w:val="007E3AAD"/>
    <w:rsid w:val="007E3C24"/>
    <w:rsid w:val="007E5268"/>
    <w:rsid w:val="007E5431"/>
    <w:rsid w:val="007E5644"/>
    <w:rsid w:val="007E6612"/>
    <w:rsid w:val="007E7963"/>
    <w:rsid w:val="007E7FB0"/>
    <w:rsid w:val="007E7FED"/>
    <w:rsid w:val="007F0E98"/>
    <w:rsid w:val="007F0EF9"/>
    <w:rsid w:val="007F0F61"/>
    <w:rsid w:val="007F11C6"/>
    <w:rsid w:val="007F215B"/>
    <w:rsid w:val="007F2475"/>
    <w:rsid w:val="007F251A"/>
    <w:rsid w:val="007F2650"/>
    <w:rsid w:val="007F2C3C"/>
    <w:rsid w:val="007F325C"/>
    <w:rsid w:val="007F3868"/>
    <w:rsid w:val="007F38CB"/>
    <w:rsid w:val="007F3BBB"/>
    <w:rsid w:val="007F3F22"/>
    <w:rsid w:val="007F42F1"/>
    <w:rsid w:val="007F4596"/>
    <w:rsid w:val="007F4B2A"/>
    <w:rsid w:val="007F4CB9"/>
    <w:rsid w:val="007F5111"/>
    <w:rsid w:val="007F54F4"/>
    <w:rsid w:val="007F5F94"/>
    <w:rsid w:val="007F6105"/>
    <w:rsid w:val="007F6646"/>
    <w:rsid w:val="007F6DD2"/>
    <w:rsid w:val="007F7810"/>
    <w:rsid w:val="007F79BA"/>
    <w:rsid w:val="007F7C8B"/>
    <w:rsid w:val="008005B0"/>
    <w:rsid w:val="00800692"/>
    <w:rsid w:val="00800CBD"/>
    <w:rsid w:val="0080168C"/>
    <w:rsid w:val="008023FD"/>
    <w:rsid w:val="00802461"/>
    <w:rsid w:val="008024AC"/>
    <w:rsid w:val="008025E2"/>
    <w:rsid w:val="008028D8"/>
    <w:rsid w:val="00802BFE"/>
    <w:rsid w:val="00802C7A"/>
    <w:rsid w:val="00802EFB"/>
    <w:rsid w:val="00802F53"/>
    <w:rsid w:val="008032EC"/>
    <w:rsid w:val="00803350"/>
    <w:rsid w:val="0080335F"/>
    <w:rsid w:val="0080354E"/>
    <w:rsid w:val="00803EC2"/>
    <w:rsid w:val="00804B4A"/>
    <w:rsid w:val="00804C63"/>
    <w:rsid w:val="00805752"/>
    <w:rsid w:val="00805E31"/>
    <w:rsid w:val="00806FC3"/>
    <w:rsid w:val="0080716B"/>
    <w:rsid w:val="008079A2"/>
    <w:rsid w:val="00810BC1"/>
    <w:rsid w:val="00811066"/>
    <w:rsid w:val="008113F0"/>
    <w:rsid w:val="008115D6"/>
    <w:rsid w:val="00811E80"/>
    <w:rsid w:val="00812BFE"/>
    <w:rsid w:val="00812F8A"/>
    <w:rsid w:val="00813107"/>
    <w:rsid w:val="008135B3"/>
    <w:rsid w:val="00813833"/>
    <w:rsid w:val="00813930"/>
    <w:rsid w:val="00813C09"/>
    <w:rsid w:val="00813E14"/>
    <w:rsid w:val="00814705"/>
    <w:rsid w:val="0081481B"/>
    <w:rsid w:val="008156E4"/>
    <w:rsid w:val="00815926"/>
    <w:rsid w:val="008161BF"/>
    <w:rsid w:val="00817348"/>
    <w:rsid w:val="00817594"/>
    <w:rsid w:val="00817774"/>
    <w:rsid w:val="0082006F"/>
    <w:rsid w:val="008208F4"/>
    <w:rsid w:val="00820B58"/>
    <w:rsid w:val="00820BEC"/>
    <w:rsid w:val="00822054"/>
    <w:rsid w:val="00822AC4"/>
    <w:rsid w:val="00823314"/>
    <w:rsid w:val="0082362B"/>
    <w:rsid w:val="0082408A"/>
    <w:rsid w:val="00824368"/>
    <w:rsid w:val="00824BE2"/>
    <w:rsid w:val="008252FB"/>
    <w:rsid w:val="008261E8"/>
    <w:rsid w:val="00826493"/>
    <w:rsid w:val="00826CDC"/>
    <w:rsid w:val="00826ECF"/>
    <w:rsid w:val="008279A9"/>
    <w:rsid w:val="00827B7E"/>
    <w:rsid w:val="00827FC4"/>
    <w:rsid w:val="008302BE"/>
    <w:rsid w:val="008304BB"/>
    <w:rsid w:val="00830CAF"/>
    <w:rsid w:val="00831532"/>
    <w:rsid w:val="00832107"/>
    <w:rsid w:val="00833254"/>
    <w:rsid w:val="00833317"/>
    <w:rsid w:val="008343D7"/>
    <w:rsid w:val="00834753"/>
    <w:rsid w:val="00834788"/>
    <w:rsid w:val="00834E1C"/>
    <w:rsid w:val="00835EDB"/>
    <w:rsid w:val="00836257"/>
    <w:rsid w:val="00836616"/>
    <w:rsid w:val="008368BA"/>
    <w:rsid w:val="00837491"/>
    <w:rsid w:val="008400C4"/>
    <w:rsid w:val="00840204"/>
    <w:rsid w:val="008403C8"/>
    <w:rsid w:val="00840727"/>
    <w:rsid w:val="00840CB1"/>
    <w:rsid w:val="0084109A"/>
    <w:rsid w:val="00841308"/>
    <w:rsid w:val="00841421"/>
    <w:rsid w:val="00841E03"/>
    <w:rsid w:val="00841F6A"/>
    <w:rsid w:val="0084234D"/>
    <w:rsid w:val="00842E9C"/>
    <w:rsid w:val="00843174"/>
    <w:rsid w:val="00843BD9"/>
    <w:rsid w:val="00844D37"/>
    <w:rsid w:val="008450B4"/>
    <w:rsid w:val="0084545F"/>
    <w:rsid w:val="00845555"/>
    <w:rsid w:val="00845CFC"/>
    <w:rsid w:val="00846065"/>
    <w:rsid w:val="00847045"/>
    <w:rsid w:val="0084784D"/>
    <w:rsid w:val="00850097"/>
    <w:rsid w:val="008500B6"/>
    <w:rsid w:val="00850387"/>
    <w:rsid w:val="00850D68"/>
    <w:rsid w:val="00850FA2"/>
    <w:rsid w:val="008519A8"/>
    <w:rsid w:val="00851D7C"/>
    <w:rsid w:val="00852445"/>
    <w:rsid w:val="008525FC"/>
    <w:rsid w:val="00852AF2"/>
    <w:rsid w:val="00852C41"/>
    <w:rsid w:val="00852D0E"/>
    <w:rsid w:val="00852D5F"/>
    <w:rsid w:val="00853D95"/>
    <w:rsid w:val="0085431B"/>
    <w:rsid w:val="0085472D"/>
    <w:rsid w:val="008561E7"/>
    <w:rsid w:val="008565CD"/>
    <w:rsid w:val="00856989"/>
    <w:rsid w:val="00856C52"/>
    <w:rsid w:val="0085740B"/>
    <w:rsid w:val="008577B8"/>
    <w:rsid w:val="00857946"/>
    <w:rsid w:val="00857B7D"/>
    <w:rsid w:val="00857E2E"/>
    <w:rsid w:val="00857F80"/>
    <w:rsid w:val="0086124F"/>
    <w:rsid w:val="00861CD1"/>
    <w:rsid w:val="00861FED"/>
    <w:rsid w:val="008627DC"/>
    <w:rsid w:val="008627F5"/>
    <w:rsid w:val="00862862"/>
    <w:rsid w:val="0086351D"/>
    <w:rsid w:val="00863C60"/>
    <w:rsid w:val="00863DB7"/>
    <w:rsid w:val="00864BAE"/>
    <w:rsid w:val="00864BF6"/>
    <w:rsid w:val="00864C02"/>
    <w:rsid w:val="00864E95"/>
    <w:rsid w:val="008651C8"/>
    <w:rsid w:val="00865C4D"/>
    <w:rsid w:val="00865C91"/>
    <w:rsid w:val="00865CD1"/>
    <w:rsid w:val="00867830"/>
    <w:rsid w:val="00867914"/>
    <w:rsid w:val="00867B3D"/>
    <w:rsid w:val="00870DE7"/>
    <w:rsid w:val="00871937"/>
    <w:rsid w:val="00871A7B"/>
    <w:rsid w:val="00871B4B"/>
    <w:rsid w:val="00871DDA"/>
    <w:rsid w:val="00872248"/>
    <w:rsid w:val="00872284"/>
    <w:rsid w:val="00872AA6"/>
    <w:rsid w:val="00872B66"/>
    <w:rsid w:val="00872D8C"/>
    <w:rsid w:val="008736B9"/>
    <w:rsid w:val="00873C15"/>
    <w:rsid w:val="00873DD8"/>
    <w:rsid w:val="00873DE1"/>
    <w:rsid w:val="0087418F"/>
    <w:rsid w:val="00874FA6"/>
    <w:rsid w:val="008751E7"/>
    <w:rsid w:val="00875416"/>
    <w:rsid w:val="008756EB"/>
    <w:rsid w:val="00875893"/>
    <w:rsid w:val="008758A8"/>
    <w:rsid w:val="008758FE"/>
    <w:rsid w:val="008770D1"/>
    <w:rsid w:val="008774D3"/>
    <w:rsid w:val="008774F6"/>
    <w:rsid w:val="00877BE1"/>
    <w:rsid w:val="00877CAF"/>
    <w:rsid w:val="00877EFA"/>
    <w:rsid w:val="008800DA"/>
    <w:rsid w:val="00880231"/>
    <w:rsid w:val="00880F20"/>
    <w:rsid w:val="00881289"/>
    <w:rsid w:val="00882424"/>
    <w:rsid w:val="00882F84"/>
    <w:rsid w:val="00883289"/>
    <w:rsid w:val="0088395F"/>
    <w:rsid w:val="00883A14"/>
    <w:rsid w:val="00883B06"/>
    <w:rsid w:val="00883B50"/>
    <w:rsid w:val="0088434A"/>
    <w:rsid w:val="00884599"/>
    <w:rsid w:val="0088461E"/>
    <w:rsid w:val="0088468A"/>
    <w:rsid w:val="008852F3"/>
    <w:rsid w:val="00885C4F"/>
    <w:rsid w:val="0088642B"/>
    <w:rsid w:val="00886545"/>
    <w:rsid w:val="0088686B"/>
    <w:rsid w:val="00886897"/>
    <w:rsid w:val="00886AFC"/>
    <w:rsid w:val="00886F47"/>
    <w:rsid w:val="00890096"/>
    <w:rsid w:val="008900C3"/>
    <w:rsid w:val="0089013F"/>
    <w:rsid w:val="0089079D"/>
    <w:rsid w:val="00890978"/>
    <w:rsid w:val="008913A1"/>
    <w:rsid w:val="008914D6"/>
    <w:rsid w:val="00891508"/>
    <w:rsid w:val="00892C04"/>
    <w:rsid w:val="008930ED"/>
    <w:rsid w:val="008937AA"/>
    <w:rsid w:val="008940EA"/>
    <w:rsid w:val="0089421E"/>
    <w:rsid w:val="00894464"/>
    <w:rsid w:val="00894BBC"/>
    <w:rsid w:val="00894D38"/>
    <w:rsid w:val="00894F15"/>
    <w:rsid w:val="00894F4F"/>
    <w:rsid w:val="00895EE0"/>
    <w:rsid w:val="00896105"/>
    <w:rsid w:val="008974D0"/>
    <w:rsid w:val="00897705"/>
    <w:rsid w:val="00897741"/>
    <w:rsid w:val="00897937"/>
    <w:rsid w:val="008A0949"/>
    <w:rsid w:val="008A0C96"/>
    <w:rsid w:val="008A0D11"/>
    <w:rsid w:val="008A0FEF"/>
    <w:rsid w:val="008A1B30"/>
    <w:rsid w:val="008A2FDD"/>
    <w:rsid w:val="008A319C"/>
    <w:rsid w:val="008A3206"/>
    <w:rsid w:val="008A36B7"/>
    <w:rsid w:val="008A3949"/>
    <w:rsid w:val="008A460A"/>
    <w:rsid w:val="008A51EF"/>
    <w:rsid w:val="008A527C"/>
    <w:rsid w:val="008A5281"/>
    <w:rsid w:val="008A56E4"/>
    <w:rsid w:val="008A61C7"/>
    <w:rsid w:val="008A63AB"/>
    <w:rsid w:val="008A6551"/>
    <w:rsid w:val="008A6F5F"/>
    <w:rsid w:val="008A726A"/>
    <w:rsid w:val="008A7C73"/>
    <w:rsid w:val="008B0054"/>
    <w:rsid w:val="008B025F"/>
    <w:rsid w:val="008B032B"/>
    <w:rsid w:val="008B0701"/>
    <w:rsid w:val="008B0CF0"/>
    <w:rsid w:val="008B0FE6"/>
    <w:rsid w:val="008B1524"/>
    <w:rsid w:val="008B1531"/>
    <w:rsid w:val="008B17CB"/>
    <w:rsid w:val="008B277D"/>
    <w:rsid w:val="008B2D6C"/>
    <w:rsid w:val="008B2F8A"/>
    <w:rsid w:val="008B36DD"/>
    <w:rsid w:val="008B38B8"/>
    <w:rsid w:val="008B3923"/>
    <w:rsid w:val="008B3C57"/>
    <w:rsid w:val="008B3FDC"/>
    <w:rsid w:val="008B430C"/>
    <w:rsid w:val="008B57B8"/>
    <w:rsid w:val="008B5897"/>
    <w:rsid w:val="008B58E0"/>
    <w:rsid w:val="008B5C44"/>
    <w:rsid w:val="008B6048"/>
    <w:rsid w:val="008B6447"/>
    <w:rsid w:val="008B733F"/>
    <w:rsid w:val="008B7D5D"/>
    <w:rsid w:val="008B7E33"/>
    <w:rsid w:val="008B7E56"/>
    <w:rsid w:val="008C0795"/>
    <w:rsid w:val="008C0864"/>
    <w:rsid w:val="008C091F"/>
    <w:rsid w:val="008C0A91"/>
    <w:rsid w:val="008C0FE4"/>
    <w:rsid w:val="008C10B7"/>
    <w:rsid w:val="008C1831"/>
    <w:rsid w:val="008C198F"/>
    <w:rsid w:val="008C1A29"/>
    <w:rsid w:val="008C2022"/>
    <w:rsid w:val="008C33C1"/>
    <w:rsid w:val="008C37B7"/>
    <w:rsid w:val="008C3819"/>
    <w:rsid w:val="008C4380"/>
    <w:rsid w:val="008C45E1"/>
    <w:rsid w:val="008C4898"/>
    <w:rsid w:val="008C4C5D"/>
    <w:rsid w:val="008C4DCE"/>
    <w:rsid w:val="008C5704"/>
    <w:rsid w:val="008C570D"/>
    <w:rsid w:val="008C596A"/>
    <w:rsid w:val="008C59CB"/>
    <w:rsid w:val="008C6193"/>
    <w:rsid w:val="008C6B0B"/>
    <w:rsid w:val="008C6B48"/>
    <w:rsid w:val="008C74B3"/>
    <w:rsid w:val="008D01A7"/>
    <w:rsid w:val="008D1494"/>
    <w:rsid w:val="008D15B4"/>
    <w:rsid w:val="008D18E5"/>
    <w:rsid w:val="008D1F38"/>
    <w:rsid w:val="008D22A0"/>
    <w:rsid w:val="008D22C0"/>
    <w:rsid w:val="008D234A"/>
    <w:rsid w:val="008D2529"/>
    <w:rsid w:val="008D2958"/>
    <w:rsid w:val="008D2B5B"/>
    <w:rsid w:val="008D2F4C"/>
    <w:rsid w:val="008D3092"/>
    <w:rsid w:val="008D3B36"/>
    <w:rsid w:val="008D3B5A"/>
    <w:rsid w:val="008D3F9D"/>
    <w:rsid w:val="008D40FE"/>
    <w:rsid w:val="008D42B6"/>
    <w:rsid w:val="008D446D"/>
    <w:rsid w:val="008D46DB"/>
    <w:rsid w:val="008D4873"/>
    <w:rsid w:val="008D5174"/>
    <w:rsid w:val="008D5863"/>
    <w:rsid w:val="008D5FF3"/>
    <w:rsid w:val="008D645B"/>
    <w:rsid w:val="008D663A"/>
    <w:rsid w:val="008D6C9F"/>
    <w:rsid w:val="008D6E8C"/>
    <w:rsid w:val="008D6EB6"/>
    <w:rsid w:val="008D7860"/>
    <w:rsid w:val="008D7E77"/>
    <w:rsid w:val="008D7F6A"/>
    <w:rsid w:val="008E001B"/>
    <w:rsid w:val="008E0779"/>
    <w:rsid w:val="008E0933"/>
    <w:rsid w:val="008E0E5B"/>
    <w:rsid w:val="008E107F"/>
    <w:rsid w:val="008E13A5"/>
    <w:rsid w:val="008E17F4"/>
    <w:rsid w:val="008E2448"/>
    <w:rsid w:val="008E2E51"/>
    <w:rsid w:val="008E35F3"/>
    <w:rsid w:val="008E3874"/>
    <w:rsid w:val="008E3B6C"/>
    <w:rsid w:val="008E3EC3"/>
    <w:rsid w:val="008E5A95"/>
    <w:rsid w:val="008E5DFB"/>
    <w:rsid w:val="008E60C7"/>
    <w:rsid w:val="008E6177"/>
    <w:rsid w:val="008E6B05"/>
    <w:rsid w:val="008E6B19"/>
    <w:rsid w:val="008E6DF7"/>
    <w:rsid w:val="008E738F"/>
    <w:rsid w:val="008E7AEA"/>
    <w:rsid w:val="008F05CD"/>
    <w:rsid w:val="008F1C09"/>
    <w:rsid w:val="008F2031"/>
    <w:rsid w:val="008F2415"/>
    <w:rsid w:val="008F25C3"/>
    <w:rsid w:val="008F296A"/>
    <w:rsid w:val="008F3089"/>
    <w:rsid w:val="008F318E"/>
    <w:rsid w:val="008F36C1"/>
    <w:rsid w:val="008F3ADE"/>
    <w:rsid w:val="008F3D48"/>
    <w:rsid w:val="008F4710"/>
    <w:rsid w:val="008F4A7D"/>
    <w:rsid w:val="008F537D"/>
    <w:rsid w:val="008F599E"/>
    <w:rsid w:val="008F5D52"/>
    <w:rsid w:val="008F5D81"/>
    <w:rsid w:val="008F5DA4"/>
    <w:rsid w:val="008F5FB3"/>
    <w:rsid w:val="008F6364"/>
    <w:rsid w:val="008F68FB"/>
    <w:rsid w:val="008F6B83"/>
    <w:rsid w:val="008F6DA5"/>
    <w:rsid w:val="008F709E"/>
    <w:rsid w:val="008F7308"/>
    <w:rsid w:val="008F7C00"/>
    <w:rsid w:val="00900A86"/>
    <w:rsid w:val="00900BA3"/>
    <w:rsid w:val="00900C54"/>
    <w:rsid w:val="00900E50"/>
    <w:rsid w:val="0090102A"/>
    <w:rsid w:val="00901239"/>
    <w:rsid w:val="009017B2"/>
    <w:rsid w:val="00902299"/>
    <w:rsid w:val="0090304E"/>
    <w:rsid w:val="00903184"/>
    <w:rsid w:val="009032FB"/>
    <w:rsid w:val="0090350E"/>
    <w:rsid w:val="009035A6"/>
    <w:rsid w:val="009040B7"/>
    <w:rsid w:val="00904B87"/>
    <w:rsid w:val="00904D31"/>
    <w:rsid w:val="00904DE7"/>
    <w:rsid w:val="009054C4"/>
    <w:rsid w:val="00905AFE"/>
    <w:rsid w:val="00906072"/>
    <w:rsid w:val="00906DD8"/>
    <w:rsid w:val="009073BC"/>
    <w:rsid w:val="00907722"/>
    <w:rsid w:val="00907EF4"/>
    <w:rsid w:val="00910075"/>
    <w:rsid w:val="009103DB"/>
    <w:rsid w:val="00911506"/>
    <w:rsid w:val="00911665"/>
    <w:rsid w:val="00911877"/>
    <w:rsid w:val="00911AE0"/>
    <w:rsid w:val="009121EE"/>
    <w:rsid w:val="009129C2"/>
    <w:rsid w:val="00912F74"/>
    <w:rsid w:val="0091316B"/>
    <w:rsid w:val="00913890"/>
    <w:rsid w:val="00913BD6"/>
    <w:rsid w:val="00913D8E"/>
    <w:rsid w:val="00914025"/>
    <w:rsid w:val="009140B5"/>
    <w:rsid w:val="00914CCB"/>
    <w:rsid w:val="0091522B"/>
    <w:rsid w:val="0091647D"/>
    <w:rsid w:val="009169D7"/>
    <w:rsid w:val="00916DBA"/>
    <w:rsid w:val="00916EED"/>
    <w:rsid w:val="009175E9"/>
    <w:rsid w:val="00917694"/>
    <w:rsid w:val="0091799E"/>
    <w:rsid w:val="00917CD4"/>
    <w:rsid w:val="00917CF6"/>
    <w:rsid w:val="009205DC"/>
    <w:rsid w:val="00921336"/>
    <w:rsid w:val="00921903"/>
    <w:rsid w:val="00921AB0"/>
    <w:rsid w:val="00921D4A"/>
    <w:rsid w:val="00921F86"/>
    <w:rsid w:val="0092202C"/>
    <w:rsid w:val="00922863"/>
    <w:rsid w:val="00923086"/>
    <w:rsid w:val="009233D5"/>
    <w:rsid w:val="009233DE"/>
    <w:rsid w:val="009237E0"/>
    <w:rsid w:val="00924A3D"/>
    <w:rsid w:val="009255C7"/>
    <w:rsid w:val="009258A7"/>
    <w:rsid w:val="00925914"/>
    <w:rsid w:val="00925DDD"/>
    <w:rsid w:val="00925FAE"/>
    <w:rsid w:val="009264B4"/>
    <w:rsid w:val="00926749"/>
    <w:rsid w:val="00926B96"/>
    <w:rsid w:val="00927551"/>
    <w:rsid w:val="009277EC"/>
    <w:rsid w:val="00927957"/>
    <w:rsid w:val="00927EBE"/>
    <w:rsid w:val="009309E8"/>
    <w:rsid w:val="00930A79"/>
    <w:rsid w:val="009318F5"/>
    <w:rsid w:val="00931AA8"/>
    <w:rsid w:val="00932505"/>
    <w:rsid w:val="009327AF"/>
    <w:rsid w:val="009330DB"/>
    <w:rsid w:val="00933889"/>
    <w:rsid w:val="00933F83"/>
    <w:rsid w:val="0093427F"/>
    <w:rsid w:val="00934FD6"/>
    <w:rsid w:val="00935EA9"/>
    <w:rsid w:val="009362F9"/>
    <w:rsid w:val="00936337"/>
    <w:rsid w:val="009364DD"/>
    <w:rsid w:val="00936A3D"/>
    <w:rsid w:val="00936E77"/>
    <w:rsid w:val="00937387"/>
    <w:rsid w:val="00937860"/>
    <w:rsid w:val="009378DB"/>
    <w:rsid w:val="0093797B"/>
    <w:rsid w:val="009379F4"/>
    <w:rsid w:val="0094065E"/>
    <w:rsid w:val="00940AF9"/>
    <w:rsid w:val="00940EBB"/>
    <w:rsid w:val="00941CCC"/>
    <w:rsid w:val="009422C1"/>
    <w:rsid w:val="00942AAE"/>
    <w:rsid w:val="00942C7D"/>
    <w:rsid w:val="00942FBC"/>
    <w:rsid w:val="00943064"/>
    <w:rsid w:val="009434E7"/>
    <w:rsid w:val="00943AED"/>
    <w:rsid w:val="00944A2C"/>
    <w:rsid w:val="00944BF8"/>
    <w:rsid w:val="00944C80"/>
    <w:rsid w:val="00944D1B"/>
    <w:rsid w:val="00944D9D"/>
    <w:rsid w:val="00944E80"/>
    <w:rsid w:val="00944EAB"/>
    <w:rsid w:val="00944ECF"/>
    <w:rsid w:val="00945093"/>
    <w:rsid w:val="009450D4"/>
    <w:rsid w:val="00945433"/>
    <w:rsid w:val="00945A0A"/>
    <w:rsid w:val="00945DA0"/>
    <w:rsid w:val="00946CB4"/>
    <w:rsid w:val="009472F7"/>
    <w:rsid w:val="009473B1"/>
    <w:rsid w:val="00950DF9"/>
    <w:rsid w:val="0095130A"/>
    <w:rsid w:val="00951943"/>
    <w:rsid w:val="00951F67"/>
    <w:rsid w:val="00952169"/>
    <w:rsid w:val="00952FDF"/>
    <w:rsid w:val="00953425"/>
    <w:rsid w:val="00953BD5"/>
    <w:rsid w:val="00953DDD"/>
    <w:rsid w:val="009548B9"/>
    <w:rsid w:val="00954DF0"/>
    <w:rsid w:val="009553CE"/>
    <w:rsid w:val="009564AB"/>
    <w:rsid w:val="009567D7"/>
    <w:rsid w:val="00956EC0"/>
    <w:rsid w:val="0095794B"/>
    <w:rsid w:val="00960DAE"/>
    <w:rsid w:val="009615BF"/>
    <w:rsid w:val="00961BC2"/>
    <w:rsid w:val="00961DEF"/>
    <w:rsid w:val="009621E9"/>
    <w:rsid w:val="009625F1"/>
    <w:rsid w:val="00962902"/>
    <w:rsid w:val="00962D5B"/>
    <w:rsid w:val="00963040"/>
    <w:rsid w:val="0096306D"/>
    <w:rsid w:val="00963119"/>
    <w:rsid w:val="00963146"/>
    <w:rsid w:val="009631DB"/>
    <w:rsid w:val="009634BE"/>
    <w:rsid w:val="00963700"/>
    <w:rsid w:val="00963D85"/>
    <w:rsid w:val="00964B5B"/>
    <w:rsid w:val="00965B33"/>
    <w:rsid w:val="00965F82"/>
    <w:rsid w:val="009666EF"/>
    <w:rsid w:val="00966C37"/>
    <w:rsid w:val="00967227"/>
    <w:rsid w:val="0096741E"/>
    <w:rsid w:val="00970602"/>
    <w:rsid w:val="0097083B"/>
    <w:rsid w:val="00970AAA"/>
    <w:rsid w:val="00970D66"/>
    <w:rsid w:val="00970FCB"/>
    <w:rsid w:val="009713F6"/>
    <w:rsid w:val="009713FE"/>
    <w:rsid w:val="009715B0"/>
    <w:rsid w:val="009715F5"/>
    <w:rsid w:val="00971D08"/>
    <w:rsid w:val="00971E02"/>
    <w:rsid w:val="00971E39"/>
    <w:rsid w:val="00972B04"/>
    <w:rsid w:val="00972D89"/>
    <w:rsid w:val="009730E2"/>
    <w:rsid w:val="0097317C"/>
    <w:rsid w:val="00973AAD"/>
    <w:rsid w:val="0097465E"/>
    <w:rsid w:val="00974E10"/>
    <w:rsid w:val="00975847"/>
    <w:rsid w:val="00975CDB"/>
    <w:rsid w:val="00977CB2"/>
    <w:rsid w:val="00980163"/>
    <w:rsid w:val="00980238"/>
    <w:rsid w:val="00981B32"/>
    <w:rsid w:val="00981EC7"/>
    <w:rsid w:val="00982EDB"/>
    <w:rsid w:val="0098343F"/>
    <w:rsid w:val="00983837"/>
    <w:rsid w:val="00983870"/>
    <w:rsid w:val="00983A0C"/>
    <w:rsid w:val="00983DE1"/>
    <w:rsid w:val="00983ED0"/>
    <w:rsid w:val="00984287"/>
    <w:rsid w:val="00984512"/>
    <w:rsid w:val="009846D8"/>
    <w:rsid w:val="00984B7B"/>
    <w:rsid w:val="00985EF4"/>
    <w:rsid w:val="0098643D"/>
    <w:rsid w:val="00986E1F"/>
    <w:rsid w:val="0098716B"/>
    <w:rsid w:val="0098773B"/>
    <w:rsid w:val="009900BB"/>
    <w:rsid w:val="00990826"/>
    <w:rsid w:val="00990CCD"/>
    <w:rsid w:val="009912FB"/>
    <w:rsid w:val="0099130E"/>
    <w:rsid w:val="00991737"/>
    <w:rsid w:val="00992021"/>
    <w:rsid w:val="009928E2"/>
    <w:rsid w:val="00992E55"/>
    <w:rsid w:val="00992EEB"/>
    <w:rsid w:val="00993141"/>
    <w:rsid w:val="009935C3"/>
    <w:rsid w:val="00993BAE"/>
    <w:rsid w:val="00994149"/>
    <w:rsid w:val="00994477"/>
    <w:rsid w:val="00994F37"/>
    <w:rsid w:val="00995BC7"/>
    <w:rsid w:val="00995E75"/>
    <w:rsid w:val="00995EAF"/>
    <w:rsid w:val="00996093"/>
    <w:rsid w:val="009964D7"/>
    <w:rsid w:val="009964EE"/>
    <w:rsid w:val="00996986"/>
    <w:rsid w:val="00997465"/>
    <w:rsid w:val="0099786E"/>
    <w:rsid w:val="009A03E4"/>
    <w:rsid w:val="009A06B3"/>
    <w:rsid w:val="009A0ADC"/>
    <w:rsid w:val="009A13F5"/>
    <w:rsid w:val="009A14A8"/>
    <w:rsid w:val="009A1503"/>
    <w:rsid w:val="009A1571"/>
    <w:rsid w:val="009A16FF"/>
    <w:rsid w:val="009A1738"/>
    <w:rsid w:val="009A1A9D"/>
    <w:rsid w:val="009A23D4"/>
    <w:rsid w:val="009A24D5"/>
    <w:rsid w:val="009A25D8"/>
    <w:rsid w:val="009A2672"/>
    <w:rsid w:val="009A3472"/>
    <w:rsid w:val="009A3A3B"/>
    <w:rsid w:val="009A3C50"/>
    <w:rsid w:val="009A47B0"/>
    <w:rsid w:val="009A53D1"/>
    <w:rsid w:val="009A53FD"/>
    <w:rsid w:val="009A54E2"/>
    <w:rsid w:val="009A61D1"/>
    <w:rsid w:val="009A6318"/>
    <w:rsid w:val="009A647B"/>
    <w:rsid w:val="009A6ACF"/>
    <w:rsid w:val="009A7294"/>
    <w:rsid w:val="009A72B3"/>
    <w:rsid w:val="009A746B"/>
    <w:rsid w:val="009A7CC9"/>
    <w:rsid w:val="009B018A"/>
    <w:rsid w:val="009B0347"/>
    <w:rsid w:val="009B09DA"/>
    <w:rsid w:val="009B0A0C"/>
    <w:rsid w:val="009B0BFA"/>
    <w:rsid w:val="009B0ED0"/>
    <w:rsid w:val="009B1351"/>
    <w:rsid w:val="009B1449"/>
    <w:rsid w:val="009B1E33"/>
    <w:rsid w:val="009B2067"/>
    <w:rsid w:val="009B20D3"/>
    <w:rsid w:val="009B2417"/>
    <w:rsid w:val="009B26F0"/>
    <w:rsid w:val="009B2E7A"/>
    <w:rsid w:val="009B3468"/>
    <w:rsid w:val="009B373F"/>
    <w:rsid w:val="009B37A9"/>
    <w:rsid w:val="009B4AAF"/>
    <w:rsid w:val="009B5061"/>
    <w:rsid w:val="009B50F4"/>
    <w:rsid w:val="009B5D55"/>
    <w:rsid w:val="009B5E1F"/>
    <w:rsid w:val="009B65B1"/>
    <w:rsid w:val="009B6673"/>
    <w:rsid w:val="009B7575"/>
    <w:rsid w:val="009B7666"/>
    <w:rsid w:val="009B7ADC"/>
    <w:rsid w:val="009B7B66"/>
    <w:rsid w:val="009B7BFB"/>
    <w:rsid w:val="009C0110"/>
    <w:rsid w:val="009C06A4"/>
    <w:rsid w:val="009C1285"/>
    <w:rsid w:val="009C1604"/>
    <w:rsid w:val="009C17C4"/>
    <w:rsid w:val="009C1CE8"/>
    <w:rsid w:val="009C2062"/>
    <w:rsid w:val="009C21DC"/>
    <w:rsid w:val="009C2657"/>
    <w:rsid w:val="009C2A8D"/>
    <w:rsid w:val="009C2FA1"/>
    <w:rsid w:val="009C3A3E"/>
    <w:rsid w:val="009C3AE2"/>
    <w:rsid w:val="009C3F80"/>
    <w:rsid w:val="009C4456"/>
    <w:rsid w:val="009C4930"/>
    <w:rsid w:val="009C4A6B"/>
    <w:rsid w:val="009C4BCB"/>
    <w:rsid w:val="009C4D67"/>
    <w:rsid w:val="009C5089"/>
    <w:rsid w:val="009C5113"/>
    <w:rsid w:val="009C5460"/>
    <w:rsid w:val="009C54E8"/>
    <w:rsid w:val="009C5EFB"/>
    <w:rsid w:val="009C6903"/>
    <w:rsid w:val="009C6DEB"/>
    <w:rsid w:val="009C7977"/>
    <w:rsid w:val="009C7ADA"/>
    <w:rsid w:val="009D0487"/>
    <w:rsid w:val="009D071F"/>
    <w:rsid w:val="009D09C3"/>
    <w:rsid w:val="009D0BAA"/>
    <w:rsid w:val="009D0CA6"/>
    <w:rsid w:val="009D1176"/>
    <w:rsid w:val="009D1536"/>
    <w:rsid w:val="009D222E"/>
    <w:rsid w:val="009D3583"/>
    <w:rsid w:val="009D3A7F"/>
    <w:rsid w:val="009D3AA9"/>
    <w:rsid w:val="009D3D28"/>
    <w:rsid w:val="009D3DD2"/>
    <w:rsid w:val="009D4532"/>
    <w:rsid w:val="009D4687"/>
    <w:rsid w:val="009D485A"/>
    <w:rsid w:val="009D4999"/>
    <w:rsid w:val="009D4D41"/>
    <w:rsid w:val="009D4F7E"/>
    <w:rsid w:val="009D57B3"/>
    <w:rsid w:val="009D588C"/>
    <w:rsid w:val="009D5901"/>
    <w:rsid w:val="009D5AB7"/>
    <w:rsid w:val="009D64EF"/>
    <w:rsid w:val="009D6601"/>
    <w:rsid w:val="009D6C2F"/>
    <w:rsid w:val="009D6CAC"/>
    <w:rsid w:val="009D7063"/>
    <w:rsid w:val="009D74E0"/>
    <w:rsid w:val="009D7B85"/>
    <w:rsid w:val="009D7C63"/>
    <w:rsid w:val="009D7EAC"/>
    <w:rsid w:val="009E013C"/>
    <w:rsid w:val="009E057E"/>
    <w:rsid w:val="009E087E"/>
    <w:rsid w:val="009E0BFA"/>
    <w:rsid w:val="009E1CD1"/>
    <w:rsid w:val="009E316A"/>
    <w:rsid w:val="009E3332"/>
    <w:rsid w:val="009E35E0"/>
    <w:rsid w:val="009E370A"/>
    <w:rsid w:val="009E39D6"/>
    <w:rsid w:val="009E3A3F"/>
    <w:rsid w:val="009E49F8"/>
    <w:rsid w:val="009E5352"/>
    <w:rsid w:val="009E62CC"/>
    <w:rsid w:val="009E676C"/>
    <w:rsid w:val="009E67BD"/>
    <w:rsid w:val="009E67C3"/>
    <w:rsid w:val="009E6DA1"/>
    <w:rsid w:val="009E795A"/>
    <w:rsid w:val="009E7A84"/>
    <w:rsid w:val="009E7DE7"/>
    <w:rsid w:val="009F010A"/>
    <w:rsid w:val="009F13B9"/>
    <w:rsid w:val="009F1FA2"/>
    <w:rsid w:val="009F23A8"/>
    <w:rsid w:val="009F2601"/>
    <w:rsid w:val="009F279F"/>
    <w:rsid w:val="009F28AF"/>
    <w:rsid w:val="009F3681"/>
    <w:rsid w:val="009F3877"/>
    <w:rsid w:val="009F3D27"/>
    <w:rsid w:val="009F3F04"/>
    <w:rsid w:val="009F3FB3"/>
    <w:rsid w:val="009F448C"/>
    <w:rsid w:val="009F4CC2"/>
    <w:rsid w:val="009F55E5"/>
    <w:rsid w:val="009F55F4"/>
    <w:rsid w:val="009F562F"/>
    <w:rsid w:val="009F5EE5"/>
    <w:rsid w:val="009F60F7"/>
    <w:rsid w:val="009F7130"/>
    <w:rsid w:val="009F728E"/>
    <w:rsid w:val="009F7542"/>
    <w:rsid w:val="009F78A2"/>
    <w:rsid w:val="009F7D7A"/>
    <w:rsid w:val="00A0003C"/>
    <w:rsid w:val="00A00097"/>
    <w:rsid w:val="00A02495"/>
    <w:rsid w:val="00A02567"/>
    <w:rsid w:val="00A0262B"/>
    <w:rsid w:val="00A02794"/>
    <w:rsid w:val="00A0305E"/>
    <w:rsid w:val="00A03A58"/>
    <w:rsid w:val="00A03DA6"/>
    <w:rsid w:val="00A0468D"/>
    <w:rsid w:val="00A04729"/>
    <w:rsid w:val="00A0478C"/>
    <w:rsid w:val="00A0498B"/>
    <w:rsid w:val="00A04BF1"/>
    <w:rsid w:val="00A04C49"/>
    <w:rsid w:val="00A05486"/>
    <w:rsid w:val="00A0585B"/>
    <w:rsid w:val="00A06446"/>
    <w:rsid w:val="00A07829"/>
    <w:rsid w:val="00A07854"/>
    <w:rsid w:val="00A07940"/>
    <w:rsid w:val="00A07B23"/>
    <w:rsid w:val="00A11428"/>
    <w:rsid w:val="00A1163D"/>
    <w:rsid w:val="00A117EC"/>
    <w:rsid w:val="00A12321"/>
    <w:rsid w:val="00A12AAF"/>
    <w:rsid w:val="00A13119"/>
    <w:rsid w:val="00A1325B"/>
    <w:rsid w:val="00A1399C"/>
    <w:rsid w:val="00A140BD"/>
    <w:rsid w:val="00A143BC"/>
    <w:rsid w:val="00A1471F"/>
    <w:rsid w:val="00A14977"/>
    <w:rsid w:val="00A14AF9"/>
    <w:rsid w:val="00A159D5"/>
    <w:rsid w:val="00A15B2D"/>
    <w:rsid w:val="00A16BF2"/>
    <w:rsid w:val="00A16C8D"/>
    <w:rsid w:val="00A16F85"/>
    <w:rsid w:val="00A1702A"/>
    <w:rsid w:val="00A1751E"/>
    <w:rsid w:val="00A175C5"/>
    <w:rsid w:val="00A17CB9"/>
    <w:rsid w:val="00A201DA"/>
    <w:rsid w:val="00A20481"/>
    <w:rsid w:val="00A209E1"/>
    <w:rsid w:val="00A21466"/>
    <w:rsid w:val="00A21712"/>
    <w:rsid w:val="00A2178C"/>
    <w:rsid w:val="00A21D07"/>
    <w:rsid w:val="00A21FD4"/>
    <w:rsid w:val="00A22389"/>
    <w:rsid w:val="00A22D76"/>
    <w:rsid w:val="00A22F95"/>
    <w:rsid w:val="00A2328F"/>
    <w:rsid w:val="00A24555"/>
    <w:rsid w:val="00A24810"/>
    <w:rsid w:val="00A24F7A"/>
    <w:rsid w:val="00A2526D"/>
    <w:rsid w:val="00A252FC"/>
    <w:rsid w:val="00A2538B"/>
    <w:rsid w:val="00A257F8"/>
    <w:rsid w:val="00A25857"/>
    <w:rsid w:val="00A25A56"/>
    <w:rsid w:val="00A272A2"/>
    <w:rsid w:val="00A273D4"/>
    <w:rsid w:val="00A276AB"/>
    <w:rsid w:val="00A27C74"/>
    <w:rsid w:val="00A309BE"/>
    <w:rsid w:val="00A30A5A"/>
    <w:rsid w:val="00A30E27"/>
    <w:rsid w:val="00A31084"/>
    <w:rsid w:val="00A31241"/>
    <w:rsid w:val="00A31C6D"/>
    <w:rsid w:val="00A31F45"/>
    <w:rsid w:val="00A320D3"/>
    <w:rsid w:val="00A32285"/>
    <w:rsid w:val="00A32375"/>
    <w:rsid w:val="00A323C0"/>
    <w:rsid w:val="00A3299E"/>
    <w:rsid w:val="00A32E33"/>
    <w:rsid w:val="00A3361E"/>
    <w:rsid w:val="00A337AC"/>
    <w:rsid w:val="00A339CC"/>
    <w:rsid w:val="00A33DEF"/>
    <w:rsid w:val="00A33FD7"/>
    <w:rsid w:val="00A3440A"/>
    <w:rsid w:val="00A34857"/>
    <w:rsid w:val="00A348DC"/>
    <w:rsid w:val="00A34F19"/>
    <w:rsid w:val="00A353D8"/>
    <w:rsid w:val="00A35E12"/>
    <w:rsid w:val="00A36196"/>
    <w:rsid w:val="00A362D2"/>
    <w:rsid w:val="00A3672E"/>
    <w:rsid w:val="00A37D61"/>
    <w:rsid w:val="00A37F36"/>
    <w:rsid w:val="00A37F89"/>
    <w:rsid w:val="00A40006"/>
    <w:rsid w:val="00A4057C"/>
    <w:rsid w:val="00A409E5"/>
    <w:rsid w:val="00A41CD1"/>
    <w:rsid w:val="00A41FC6"/>
    <w:rsid w:val="00A4272F"/>
    <w:rsid w:val="00A42FE8"/>
    <w:rsid w:val="00A43612"/>
    <w:rsid w:val="00A437E6"/>
    <w:rsid w:val="00A43A9F"/>
    <w:rsid w:val="00A43C28"/>
    <w:rsid w:val="00A43FEE"/>
    <w:rsid w:val="00A4425C"/>
    <w:rsid w:val="00A44CBA"/>
    <w:rsid w:val="00A459F8"/>
    <w:rsid w:val="00A45A82"/>
    <w:rsid w:val="00A45E49"/>
    <w:rsid w:val="00A46453"/>
    <w:rsid w:val="00A469AE"/>
    <w:rsid w:val="00A471FB"/>
    <w:rsid w:val="00A4725E"/>
    <w:rsid w:val="00A478DA"/>
    <w:rsid w:val="00A47A38"/>
    <w:rsid w:val="00A47A57"/>
    <w:rsid w:val="00A47D54"/>
    <w:rsid w:val="00A503DF"/>
    <w:rsid w:val="00A503F9"/>
    <w:rsid w:val="00A50754"/>
    <w:rsid w:val="00A5093E"/>
    <w:rsid w:val="00A50B28"/>
    <w:rsid w:val="00A50E9E"/>
    <w:rsid w:val="00A511B5"/>
    <w:rsid w:val="00A5132E"/>
    <w:rsid w:val="00A515ED"/>
    <w:rsid w:val="00A5185F"/>
    <w:rsid w:val="00A51863"/>
    <w:rsid w:val="00A51FAD"/>
    <w:rsid w:val="00A527DA"/>
    <w:rsid w:val="00A53668"/>
    <w:rsid w:val="00A53751"/>
    <w:rsid w:val="00A53A5F"/>
    <w:rsid w:val="00A543F7"/>
    <w:rsid w:val="00A55085"/>
    <w:rsid w:val="00A55209"/>
    <w:rsid w:val="00A55903"/>
    <w:rsid w:val="00A559A2"/>
    <w:rsid w:val="00A55C41"/>
    <w:rsid w:val="00A561A5"/>
    <w:rsid w:val="00A5645C"/>
    <w:rsid w:val="00A566B9"/>
    <w:rsid w:val="00A56739"/>
    <w:rsid w:val="00A56B92"/>
    <w:rsid w:val="00A5724B"/>
    <w:rsid w:val="00A57482"/>
    <w:rsid w:val="00A57E39"/>
    <w:rsid w:val="00A60F9E"/>
    <w:rsid w:val="00A612E4"/>
    <w:rsid w:val="00A615E8"/>
    <w:rsid w:val="00A61939"/>
    <w:rsid w:val="00A61ADA"/>
    <w:rsid w:val="00A62103"/>
    <w:rsid w:val="00A621E9"/>
    <w:rsid w:val="00A630DC"/>
    <w:rsid w:val="00A635D3"/>
    <w:rsid w:val="00A63A0F"/>
    <w:rsid w:val="00A63A4F"/>
    <w:rsid w:val="00A63AEF"/>
    <w:rsid w:val="00A63DBC"/>
    <w:rsid w:val="00A64D39"/>
    <w:rsid w:val="00A65203"/>
    <w:rsid w:val="00A65521"/>
    <w:rsid w:val="00A65598"/>
    <w:rsid w:val="00A65AD6"/>
    <w:rsid w:val="00A65D37"/>
    <w:rsid w:val="00A660D4"/>
    <w:rsid w:val="00A66A7A"/>
    <w:rsid w:val="00A6718B"/>
    <w:rsid w:val="00A70061"/>
    <w:rsid w:val="00A709B4"/>
    <w:rsid w:val="00A71349"/>
    <w:rsid w:val="00A724E3"/>
    <w:rsid w:val="00A7256D"/>
    <w:rsid w:val="00A72812"/>
    <w:rsid w:val="00A72BDB"/>
    <w:rsid w:val="00A72DA4"/>
    <w:rsid w:val="00A72E50"/>
    <w:rsid w:val="00A73120"/>
    <w:rsid w:val="00A733BF"/>
    <w:rsid w:val="00A74413"/>
    <w:rsid w:val="00A74519"/>
    <w:rsid w:val="00A74CDD"/>
    <w:rsid w:val="00A74E42"/>
    <w:rsid w:val="00A75000"/>
    <w:rsid w:val="00A75DD3"/>
    <w:rsid w:val="00A767DD"/>
    <w:rsid w:val="00A768CD"/>
    <w:rsid w:val="00A7701B"/>
    <w:rsid w:val="00A77D41"/>
    <w:rsid w:val="00A77F1C"/>
    <w:rsid w:val="00A80A32"/>
    <w:rsid w:val="00A81021"/>
    <w:rsid w:val="00A811E6"/>
    <w:rsid w:val="00A8268C"/>
    <w:rsid w:val="00A82DCC"/>
    <w:rsid w:val="00A83592"/>
    <w:rsid w:val="00A8371F"/>
    <w:rsid w:val="00A844DE"/>
    <w:rsid w:val="00A847A4"/>
    <w:rsid w:val="00A8499B"/>
    <w:rsid w:val="00A84ADB"/>
    <w:rsid w:val="00A84C4A"/>
    <w:rsid w:val="00A850B5"/>
    <w:rsid w:val="00A85879"/>
    <w:rsid w:val="00A85AE0"/>
    <w:rsid w:val="00A85B94"/>
    <w:rsid w:val="00A85E6D"/>
    <w:rsid w:val="00A85FD1"/>
    <w:rsid w:val="00A86175"/>
    <w:rsid w:val="00A866BA"/>
    <w:rsid w:val="00A876EB"/>
    <w:rsid w:val="00A901DF"/>
    <w:rsid w:val="00A90493"/>
    <w:rsid w:val="00A90A49"/>
    <w:rsid w:val="00A90B8B"/>
    <w:rsid w:val="00A90FC0"/>
    <w:rsid w:val="00A91343"/>
    <w:rsid w:val="00A91D31"/>
    <w:rsid w:val="00A94157"/>
    <w:rsid w:val="00A942A3"/>
    <w:rsid w:val="00A944E3"/>
    <w:rsid w:val="00A945EC"/>
    <w:rsid w:val="00A94935"/>
    <w:rsid w:val="00A94BA0"/>
    <w:rsid w:val="00A94DEE"/>
    <w:rsid w:val="00A950D5"/>
    <w:rsid w:val="00A950E9"/>
    <w:rsid w:val="00A95426"/>
    <w:rsid w:val="00A956D8"/>
    <w:rsid w:val="00A95D3C"/>
    <w:rsid w:val="00A95D66"/>
    <w:rsid w:val="00A9643D"/>
    <w:rsid w:val="00A97217"/>
    <w:rsid w:val="00A97A4D"/>
    <w:rsid w:val="00AA00F8"/>
    <w:rsid w:val="00AA1DE0"/>
    <w:rsid w:val="00AA34B2"/>
    <w:rsid w:val="00AA3799"/>
    <w:rsid w:val="00AA3971"/>
    <w:rsid w:val="00AA40C8"/>
    <w:rsid w:val="00AA4473"/>
    <w:rsid w:val="00AA4A16"/>
    <w:rsid w:val="00AA4AC6"/>
    <w:rsid w:val="00AA5961"/>
    <w:rsid w:val="00AA5AAC"/>
    <w:rsid w:val="00AA5D5A"/>
    <w:rsid w:val="00AA5D86"/>
    <w:rsid w:val="00AA5E0A"/>
    <w:rsid w:val="00AA5E0D"/>
    <w:rsid w:val="00AA5F78"/>
    <w:rsid w:val="00AA6007"/>
    <w:rsid w:val="00AA642D"/>
    <w:rsid w:val="00AA678B"/>
    <w:rsid w:val="00AA6FBF"/>
    <w:rsid w:val="00AA70F0"/>
    <w:rsid w:val="00AA733A"/>
    <w:rsid w:val="00AA757B"/>
    <w:rsid w:val="00AB1681"/>
    <w:rsid w:val="00AB1872"/>
    <w:rsid w:val="00AB1BDA"/>
    <w:rsid w:val="00AB20A9"/>
    <w:rsid w:val="00AB2375"/>
    <w:rsid w:val="00AB27A9"/>
    <w:rsid w:val="00AB2A03"/>
    <w:rsid w:val="00AB2CAF"/>
    <w:rsid w:val="00AB2FD1"/>
    <w:rsid w:val="00AB4062"/>
    <w:rsid w:val="00AB49E9"/>
    <w:rsid w:val="00AB4A56"/>
    <w:rsid w:val="00AB5000"/>
    <w:rsid w:val="00AB52A3"/>
    <w:rsid w:val="00AB6263"/>
    <w:rsid w:val="00AB6EA6"/>
    <w:rsid w:val="00AB6FB4"/>
    <w:rsid w:val="00AB7D59"/>
    <w:rsid w:val="00AB7FD6"/>
    <w:rsid w:val="00AC00CA"/>
    <w:rsid w:val="00AC016E"/>
    <w:rsid w:val="00AC08C3"/>
    <w:rsid w:val="00AC13F9"/>
    <w:rsid w:val="00AC1606"/>
    <w:rsid w:val="00AC223D"/>
    <w:rsid w:val="00AC2564"/>
    <w:rsid w:val="00AC2BA9"/>
    <w:rsid w:val="00AC338C"/>
    <w:rsid w:val="00AC3423"/>
    <w:rsid w:val="00AC3E0F"/>
    <w:rsid w:val="00AC3F4A"/>
    <w:rsid w:val="00AC4165"/>
    <w:rsid w:val="00AC4274"/>
    <w:rsid w:val="00AC4E74"/>
    <w:rsid w:val="00AC5387"/>
    <w:rsid w:val="00AC57C0"/>
    <w:rsid w:val="00AC5D78"/>
    <w:rsid w:val="00AC6452"/>
    <w:rsid w:val="00AC656A"/>
    <w:rsid w:val="00AC69CE"/>
    <w:rsid w:val="00AC6B02"/>
    <w:rsid w:val="00AC6D48"/>
    <w:rsid w:val="00AC751B"/>
    <w:rsid w:val="00AD0016"/>
    <w:rsid w:val="00AD02E5"/>
    <w:rsid w:val="00AD1565"/>
    <w:rsid w:val="00AD2221"/>
    <w:rsid w:val="00AD312C"/>
    <w:rsid w:val="00AD37E8"/>
    <w:rsid w:val="00AD38A9"/>
    <w:rsid w:val="00AD3970"/>
    <w:rsid w:val="00AD3DB5"/>
    <w:rsid w:val="00AD3FCB"/>
    <w:rsid w:val="00AD44D6"/>
    <w:rsid w:val="00AD49E3"/>
    <w:rsid w:val="00AD5D6D"/>
    <w:rsid w:val="00AD6E6B"/>
    <w:rsid w:val="00AD7AF6"/>
    <w:rsid w:val="00AD7C76"/>
    <w:rsid w:val="00AD7FA2"/>
    <w:rsid w:val="00AE0124"/>
    <w:rsid w:val="00AE0406"/>
    <w:rsid w:val="00AE08CD"/>
    <w:rsid w:val="00AE1101"/>
    <w:rsid w:val="00AE1DF6"/>
    <w:rsid w:val="00AE227C"/>
    <w:rsid w:val="00AE2513"/>
    <w:rsid w:val="00AE276E"/>
    <w:rsid w:val="00AE2920"/>
    <w:rsid w:val="00AE293D"/>
    <w:rsid w:val="00AE2D0E"/>
    <w:rsid w:val="00AE2E0B"/>
    <w:rsid w:val="00AE3253"/>
    <w:rsid w:val="00AE3775"/>
    <w:rsid w:val="00AE3A56"/>
    <w:rsid w:val="00AE3CA4"/>
    <w:rsid w:val="00AE40B5"/>
    <w:rsid w:val="00AE4231"/>
    <w:rsid w:val="00AE57BC"/>
    <w:rsid w:val="00AE580B"/>
    <w:rsid w:val="00AE5967"/>
    <w:rsid w:val="00AE5B24"/>
    <w:rsid w:val="00AE6299"/>
    <w:rsid w:val="00AE6DBF"/>
    <w:rsid w:val="00AE6FE8"/>
    <w:rsid w:val="00AE75CC"/>
    <w:rsid w:val="00AE7DE1"/>
    <w:rsid w:val="00AE7F00"/>
    <w:rsid w:val="00AF04A7"/>
    <w:rsid w:val="00AF094F"/>
    <w:rsid w:val="00AF11C7"/>
    <w:rsid w:val="00AF129C"/>
    <w:rsid w:val="00AF15E2"/>
    <w:rsid w:val="00AF1787"/>
    <w:rsid w:val="00AF1CCE"/>
    <w:rsid w:val="00AF34C2"/>
    <w:rsid w:val="00AF39D9"/>
    <w:rsid w:val="00AF39E3"/>
    <w:rsid w:val="00AF3B2C"/>
    <w:rsid w:val="00AF4B5E"/>
    <w:rsid w:val="00AF543A"/>
    <w:rsid w:val="00AF5496"/>
    <w:rsid w:val="00AF5706"/>
    <w:rsid w:val="00AF5729"/>
    <w:rsid w:val="00AF585E"/>
    <w:rsid w:val="00AF5A4C"/>
    <w:rsid w:val="00AF6413"/>
    <w:rsid w:val="00AF68E3"/>
    <w:rsid w:val="00AF6F89"/>
    <w:rsid w:val="00AF75C4"/>
    <w:rsid w:val="00B00775"/>
    <w:rsid w:val="00B00A59"/>
    <w:rsid w:val="00B0136D"/>
    <w:rsid w:val="00B01C84"/>
    <w:rsid w:val="00B02322"/>
    <w:rsid w:val="00B031C4"/>
    <w:rsid w:val="00B036A6"/>
    <w:rsid w:val="00B03EFC"/>
    <w:rsid w:val="00B04AFC"/>
    <w:rsid w:val="00B04DBD"/>
    <w:rsid w:val="00B051E3"/>
    <w:rsid w:val="00B053F4"/>
    <w:rsid w:val="00B05A40"/>
    <w:rsid w:val="00B063BA"/>
    <w:rsid w:val="00B06600"/>
    <w:rsid w:val="00B06604"/>
    <w:rsid w:val="00B06A63"/>
    <w:rsid w:val="00B06CD0"/>
    <w:rsid w:val="00B06E93"/>
    <w:rsid w:val="00B06F11"/>
    <w:rsid w:val="00B079F6"/>
    <w:rsid w:val="00B07A39"/>
    <w:rsid w:val="00B10A0D"/>
    <w:rsid w:val="00B11106"/>
    <w:rsid w:val="00B113FF"/>
    <w:rsid w:val="00B11926"/>
    <w:rsid w:val="00B119A6"/>
    <w:rsid w:val="00B11E57"/>
    <w:rsid w:val="00B12139"/>
    <w:rsid w:val="00B12614"/>
    <w:rsid w:val="00B12BBE"/>
    <w:rsid w:val="00B13473"/>
    <w:rsid w:val="00B13B45"/>
    <w:rsid w:val="00B13C86"/>
    <w:rsid w:val="00B14784"/>
    <w:rsid w:val="00B151C3"/>
    <w:rsid w:val="00B155C5"/>
    <w:rsid w:val="00B15E92"/>
    <w:rsid w:val="00B164B3"/>
    <w:rsid w:val="00B16A8F"/>
    <w:rsid w:val="00B16B1C"/>
    <w:rsid w:val="00B16B5B"/>
    <w:rsid w:val="00B16E2B"/>
    <w:rsid w:val="00B1710E"/>
    <w:rsid w:val="00B17271"/>
    <w:rsid w:val="00B174B7"/>
    <w:rsid w:val="00B17F2B"/>
    <w:rsid w:val="00B208A6"/>
    <w:rsid w:val="00B2179F"/>
    <w:rsid w:val="00B218B5"/>
    <w:rsid w:val="00B2279A"/>
    <w:rsid w:val="00B22A6D"/>
    <w:rsid w:val="00B22CDB"/>
    <w:rsid w:val="00B22CFF"/>
    <w:rsid w:val="00B22FED"/>
    <w:rsid w:val="00B2349B"/>
    <w:rsid w:val="00B234C5"/>
    <w:rsid w:val="00B2451F"/>
    <w:rsid w:val="00B24541"/>
    <w:rsid w:val="00B248E4"/>
    <w:rsid w:val="00B24CE3"/>
    <w:rsid w:val="00B26012"/>
    <w:rsid w:val="00B2699D"/>
    <w:rsid w:val="00B26CE6"/>
    <w:rsid w:val="00B26E70"/>
    <w:rsid w:val="00B270B1"/>
    <w:rsid w:val="00B27839"/>
    <w:rsid w:val="00B27C09"/>
    <w:rsid w:val="00B30131"/>
    <w:rsid w:val="00B30486"/>
    <w:rsid w:val="00B30986"/>
    <w:rsid w:val="00B30BFF"/>
    <w:rsid w:val="00B30CB1"/>
    <w:rsid w:val="00B30D29"/>
    <w:rsid w:val="00B31374"/>
    <w:rsid w:val="00B31A7D"/>
    <w:rsid w:val="00B31B36"/>
    <w:rsid w:val="00B31FD2"/>
    <w:rsid w:val="00B324FE"/>
    <w:rsid w:val="00B32756"/>
    <w:rsid w:val="00B32E00"/>
    <w:rsid w:val="00B33246"/>
    <w:rsid w:val="00B3360E"/>
    <w:rsid w:val="00B33B8B"/>
    <w:rsid w:val="00B33D84"/>
    <w:rsid w:val="00B3434F"/>
    <w:rsid w:val="00B35352"/>
    <w:rsid w:val="00B35663"/>
    <w:rsid w:val="00B35B6A"/>
    <w:rsid w:val="00B366BB"/>
    <w:rsid w:val="00B40070"/>
    <w:rsid w:val="00B402FC"/>
    <w:rsid w:val="00B4060F"/>
    <w:rsid w:val="00B40665"/>
    <w:rsid w:val="00B420FC"/>
    <w:rsid w:val="00B42148"/>
    <w:rsid w:val="00B429C1"/>
    <w:rsid w:val="00B42FE6"/>
    <w:rsid w:val="00B434E4"/>
    <w:rsid w:val="00B43674"/>
    <w:rsid w:val="00B436AD"/>
    <w:rsid w:val="00B43CF1"/>
    <w:rsid w:val="00B44036"/>
    <w:rsid w:val="00B44169"/>
    <w:rsid w:val="00B4437E"/>
    <w:rsid w:val="00B4458D"/>
    <w:rsid w:val="00B4493F"/>
    <w:rsid w:val="00B44A1A"/>
    <w:rsid w:val="00B44ACC"/>
    <w:rsid w:val="00B44DE1"/>
    <w:rsid w:val="00B454EC"/>
    <w:rsid w:val="00B45F42"/>
    <w:rsid w:val="00B460BD"/>
    <w:rsid w:val="00B4690D"/>
    <w:rsid w:val="00B46BDA"/>
    <w:rsid w:val="00B4717E"/>
    <w:rsid w:val="00B476FE"/>
    <w:rsid w:val="00B4770F"/>
    <w:rsid w:val="00B478A4"/>
    <w:rsid w:val="00B508D9"/>
    <w:rsid w:val="00B512D4"/>
    <w:rsid w:val="00B51C3B"/>
    <w:rsid w:val="00B51EBA"/>
    <w:rsid w:val="00B52742"/>
    <w:rsid w:val="00B52CB6"/>
    <w:rsid w:val="00B5387A"/>
    <w:rsid w:val="00B53893"/>
    <w:rsid w:val="00B538DC"/>
    <w:rsid w:val="00B540F4"/>
    <w:rsid w:val="00B54402"/>
    <w:rsid w:val="00B54D78"/>
    <w:rsid w:val="00B55B17"/>
    <w:rsid w:val="00B56BE5"/>
    <w:rsid w:val="00B57362"/>
    <w:rsid w:val="00B57533"/>
    <w:rsid w:val="00B576B8"/>
    <w:rsid w:val="00B57A94"/>
    <w:rsid w:val="00B57FB9"/>
    <w:rsid w:val="00B600B6"/>
    <w:rsid w:val="00B601B0"/>
    <w:rsid w:val="00B60CEC"/>
    <w:rsid w:val="00B60DDE"/>
    <w:rsid w:val="00B61013"/>
    <w:rsid w:val="00B61254"/>
    <w:rsid w:val="00B61FFE"/>
    <w:rsid w:val="00B63A3A"/>
    <w:rsid w:val="00B64C73"/>
    <w:rsid w:val="00B65777"/>
    <w:rsid w:val="00B65EF8"/>
    <w:rsid w:val="00B66058"/>
    <w:rsid w:val="00B661D1"/>
    <w:rsid w:val="00B66546"/>
    <w:rsid w:val="00B66C5E"/>
    <w:rsid w:val="00B67464"/>
    <w:rsid w:val="00B67582"/>
    <w:rsid w:val="00B677E3"/>
    <w:rsid w:val="00B709AD"/>
    <w:rsid w:val="00B7104A"/>
    <w:rsid w:val="00B712B0"/>
    <w:rsid w:val="00B71456"/>
    <w:rsid w:val="00B71EEA"/>
    <w:rsid w:val="00B73163"/>
    <w:rsid w:val="00B734CA"/>
    <w:rsid w:val="00B746BA"/>
    <w:rsid w:val="00B75417"/>
    <w:rsid w:val="00B7550E"/>
    <w:rsid w:val="00B755C3"/>
    <w:rsid w:val="00B755C6"/>
    <w:rsid w:val="00B757EF"/>
    <w:rsid w:val="00B758C1"/>
    <w:rsid w:val="00B75AA4"/>
    <w:rsid w:val="00B76C18"/>
    <w:rsid w:val="00B77A4A"/>
    <w:rsid w:val="00B77AC5"/>
    <w:rsid w:val="00B77D94"/>
    <w:rsid w:val="00B77F02"/>
    <w:rsid w:val="00B80509"/>
    <w:rsid w:val="00B8083E"/>
    <w:rsid w:val="00B80D75"/>
    <w:rsid w:val="00B814AA"/>
    <w:rsid w:val="00B81609"/>
    <w:rsid w:val="00B81826"/>
    <w:rsid w:val="00B823BC"/>
    <w:rsid w:val="00B8249E"/>
    <w:rsid w:val="00B833F8"/>
    <w:rsid w:val="00B83BB9"/>
    <w:rsid w:val="00B83C31"/>
    <w:rsid w:val="00B83FC0"/>
    <w:rsid w:val="00B84336"/>
    <w:rsid w:val="00B84487"/>
    <w:rsid w:val="00B84608"/>
    <w:rsid w:val="00B84786"/>
    <w:rsid w:val="00B84C5C"/>
    <w:rsid w:val="00B84F02"/>
    <w:rsid w:val="00B84F37"/>
    <w:rsid w:val="00B855C4"/>
    <w:rsid w:val="00B85C55"/>
    <w:rsid w:val="00B86229"/>
    <w:rsid w:val="00B864ED"/>
    <w:rsid w:val="00B8661B"/>
    <w:rsid w:val="00B86CFB"/>
    <w:rsid w:val="00B87346"/>
    <w:rsid w:val="00B87628"/>
    <w:rsid w:val="00B9014D"/>
    <w:rsid w:val="00B9050B"/>
    <w:rsid w:val="00B90738"/>
    <w:rsid w:val="00B90B7D"/>
    <w:rsid w:val="00B91325"/>
    <w:rsid w:val="00B91B9A"/>
    <w:rsid w:val="00B922A4"/>
    <w:rsid w:val="00B923BA"/>
    <w:rsid w:val="00B925D4"/>
    <w:rsid w:val="00B92C49"/>
    <w:rsid w:val="00B92CE8"/>
    <w:rsid w:val="00B93206"/>
    <w:rsid w:val="00B93536"/>
    <w:rsid w:val="00B93FD3"/>
    <w:rsid w:val="00B944D4"/>
    <w:rsid w:val="00B94515"/>
    <w:rsid w:val="00B94C6D"/>
    <w:rsid w:val="00B94C85"/>
    <w:rsid w:val="00B94C8C"/>
    <w:rsid w:val="00B95820"/>
    <w:rsid w:val="00B95AAB"/>
    <w:rsid w:val="00B95B3A"/>
    <w:rsid w:val="00B96243"/>
    <w:rsid w:val="00B9677D"/>
    <w:rsid w:val="00B96A6F"/>
    <w:rsid w:val="00B975BD"/>
    <w:rsid w:val="00BA0087"/>
    <w:rsid w:val="00BA0785"/>
    <w:rsid w:val="00BA0A1F"/>
    <w:rsid w:val="00BA16B3"/>
    <w:rsid w:val="00BA19D8"/>
    <w:rsid w:val="00BA1D1A"/>
    <w:rsid w:val="00BA1D34"/>
    <w:rsid w:val="00BA204C"/>
    <w:rsid w:val="00BA239B"/>
    <w:rsid w:val="00BA2583"/>
    <w:rsid w:val="00BA2A5C"/>
    <w:rsid w:val="00BA3174"/>
    <w:rsid w:val="00BA3F3D"/>
    <w:rsid w:val="00BA4213"/>
    <w:rsid w:val="00BA4CB6"/>
    <w:rsid w:val="00BA5591"/>
    <w:rsid w:val="00BA5B51"/>
    <w:rsid w:val="00BA6856"/>
    <w:rsid w:val="00BA69BD"/>
    <w:rsid w:val="00BA74CD"/>
    <w:rsid w:val="00BA7B83"/>
    <w:rsid w:val="00BA7C37"/>
    <w:rsid w:val="00BA7F22"/>
    <w:rsid w:val="00BB019C"/>
    <w:rsid w:val="00BB0685"/>
    <w:rsid w:val="00BB0B54"/>
    <w:rsid w:val="00BB1138"/>
    <w:rsid w:val="00BB1A6F"/>
    <w:rsid w:val="00BB28A9"/>
    <w:rsid w:val="00BB3143"/>
    <w:rsid w:val="00BB358F"/>
    <w:rsid w:val="00BB37B4"/>
    <w:rsid w:val="00BB4412"/>
    <w:rsid w:val="00BB4977"/>
    <w:rsid w:val="00BB4E7C"/>
    <w:rsid w:val="00BB5BC3"/>
    <w:rsid w:val="00BB7451"/>
    <w:rsid w:val="00BB7584"/>
    <w:rsid w:val="00BB7736"/>
    <w:rsid w:val="00BB77E0"/>
    <w:rsid w:val="00BB7D6F"/>
    <w:rsid w:val="00BC0CB9"/>
    <w:rsid w:val="00BC1522"/>
    <w:rsid w:val="00BC1A7E"/>
    <w:rsid w:val="00BC1B0C"/>
    <w:rsid w:val="00BC1C4F"/>
    <w:rsid w:val="00BC1FA1"/>
    <w:rsid w:val="00BC2CA7"/>
    <w:rsid w:val="00BC32D8"/>
    <w:rsid w:val="00BC36E0"/>
    <w:rsid w:val="00BC36EB"/>
    <w:rsid w:val="00BC3B67"/>
    <w:rsid w:val="00BC3C80"/>
    <w:rsid w:val="00BC4A69"/>
    <w:rsid w:val="00BC57E4"/>
    <w:rsid w:val="00BC6D0E"/>
    <w:rsid w:val="00BC6D3A"/>
    <w:rsid w:val="00BC721D"/>
    <w:rsid w:val="00BC7699"/>
    <w:rsid w:val="00BC78F5"/>
    <w:rsid w:val="00BC7AC4"/>
    <w:rsid w:val="00BC7E09"/>
    <w:rsid w:val="00BC7F9C"/>
    <w:rsid w:val="00BD026D"/>
    <w:rsid w:val="00BD0324"/>
    <w:rsid w:val="00BD04CC"/>
    <w:rsid w:val="00BD081D"/>
    <w:rsid w:val="00BD08D1"/>
    <w:rsid w:val="00BD0D6D"/>
    <w:rsid w:val="00BD14A1"/>
    <w:rsid w:val="00BD2470"/>
    <w:rsid w:val="00BD26AA"/>
    <w:rsid w:val="00BD2856"/>
    <w:rsid w:val="00BD33F4"/>
    <w:rsid w:val="00BD3BAC"/>
    <w:rsid w:val="00BD3CF8"/>
    <w:rsid w:val="00BD4260"/>
    <w:rsid w:val="00BD59FB"/>
    <w:rsid w:val="00BD5DAC"/>
    <w:rsid w:val="00BD66EE"/>
    <w:rsid w:val="00BD6B84"/>
    <w:rsid w:val="00BD6FA3"/>
    <w:rsid w:val="00BD724B"/>
    <w:rsid w:val="00BD72D9"/>
    <w:rsid w:val="00BD751E"/>
    <w:rsid w:val="00BD7A21"/>
    <w:rsid w:val="00BD7B3E"/>
    <w:rsid w:val="00BD7D68"/>
    <w:rsid w:val="00BE08B5"/>
    <w:rsid w:val="00BE0900"/>
    <w:rsid w:val="00BE0FDE"/>
    <w:rsid w:val="00BE1E5F"/>
    <w:rsid w:val="00BE2E68"/>
    <w:rsid w:val="00BE333C"/>
    <w:rsid w:val="00BE3546"/>
    <w:rsid w:val="00BE3707"/>
    <w:rsid w:val="00BE3C0B"/>
    <w:rsid w:val="00BE3D73"/>
    <w:rsid w:val="00BE4000"/>
    <w:rsid w:val="00BE407E"/>
    <w:rsid w:val="00BE4750"/>
    <w:rsid w:val="00BE5CBE"/>
    <w:rsid w:val="00BE5F10"/>
    <w:rsid w:val="00BE6118"/>
    <w:rsid w:val="00BE688E"/>
    <w:rsid w:val="00BE696C"/>
    <w:rsid w:val="00BE6B18"/>
    <w:rsid w:val="00BE6B36"/>
    <w:rsid w:val="00BE74BE"/>
    <w:rsid w:val="00BE7B13"/>
    <w:rsid w:val="00BF033E"/>
    <w:rsid w:val="00BF0575"/>
    <w:rsid w:val="00BF17E7"/>
    <w:rsid w:val="00BF2085"/>
    <w:rsid w:val="00BF2B04"/>
    <w:rsid w:val="00BF339A"/>
    <w:rsid w:val="00BF3737"/>
    <w:rsid w:val="00BF3FEE"/>
    <w:rsid w:val="00BF440F"/>
    <w:rsid w:val="00BF4B02"/>
    <w:rsid w:val="00BF55EF"/>
    <w:rsid w:val="00BF573A"/>
    <w:rsid w:val="00BF5906"/>
    <w:rsid w:val="00BF5FE7"/>
    <w:rsid w:val="00BF6361"/>
    <w:rsid w:val="00BF6516"/>
    <w:rsid w:val="00BF6A04"/>
    <w:rsid w:val="00BF70B7"/>
    <w:rsid w:val="00BF71E4"/>
    <w:rsid w:val="00BF77B0"/>
    <w:rsid w:val="00BF78B7"/>
    <w:rsid w:val="00BF78C2"/>
    <w:rsid w:val="00BF7B60"/>
    <w:rsid w:val="00BF7C24"/>
    <w:rsid w:val="00BF7C39"/>
    <w:rsid w:val="00BF7E87"/>
    <w:rsid w:val="00C00801"/>
    <w:rsid w:val="00C01083"/>
    <w:rsid w:val="00C0169A"/>
    <w:rsid w:val="00C01B6F"/>
    <w:rsid w:val="00C0225F"/>
    <w:rsid w:val="00C0276F"/>
    <w:rsid w:val="00C02822"/>
    <w:rsid w:val="00C031A8"/>
    <w:rsid w:val="00C0324B"/>
    <w:rsid w:val="00C034C2"/>
    <w:rsid w:val="00C0375F"/>
    <w:rsid w:val="00C03AE3"/>
    <w:rsid w:val="00C03F04"/>
    <w:rsid w:val="00C04043"/>
    <w:rsid w:val="00C0511A"/>
    <w:rsid w:val="00C0583D"/>
    <w:rsid w:val="00C05C05"/>
    <w:rsid w:val="00C05DEE"/>
    <w:rsid w:val="00C06059"/>
    <w:rsid w:val="00C064BE"/>
    <w:rsid w:val="00C07219"/>
    <w:rsid w:val="00C0745C"/>
    <w:rsid w:val="00C077AF"/>
    <w:rsid w:val="00C10142"/>
    <w:rsid w:val="00C105EC"/>
    <w:rsid w:val="00C1085D"/>
    <w:rsid w:val="00C109B3"/>
    <w:rsid w:val="00C11608"/>
    <w:rsid w:val="00C1180D"/>
    <w:rsid w:val="00C1197E"/>
    <w:rsid w:val="00C11E91"/>
    <w:rsid w:val="00C12234"/>
    <w:rsid w:val="00C12AA5"/>
    <w:rsid w:val="00C12D40"/>
    <w:rsid w:val="00C1421F"/>
    <w:rsid w:val="00C1477B"/>
    <w:rsid w:val="00C1480D"/>
    <w:rsid w:val="00C14D69"/>
    <w:rsid w:val="00C14F61"/>
    <w:rsid w:val="00C15523"/>
    <w:rsid w:val="00C15C81"/>
    <w:rsid w:val="00C16142"/>
    <w:rsid w:val="00C16A50"/>
    <w:rsid w:val="00C16F1B"/>
    <w:rsid w:val="00C17403"/>
    <w:rsid w:val="00C2004A"/>
    <w:rsid w:val="00C203A1"/>
    <w:rsid w:val="00C2041E"/>
    <w:rsid w:val="00C20C63"/>
    <w:rsid w:val="00C20DBB"/>
    <w:rsid w:val="00C212FA"/>
    <w:rsid w:val="00C216F5"/>
    <w:rsid w:val="00C21A1A"/>
    <w:rsid w:val="00C21F76"/>
    <w:rsid w:val="00C224BC"/>
    <w:rsid w:val="00C229F6"/>
    <w:rsid w:val="00C22CC4"/>
    <w:rsid w:val="00C239C0"/>
    <w:rsid w:val="00C23B89"/>
    <w:rsid w:val="00C23BE7"/>
    <w:rsid w:val="00C23C30"/>
    <w:rsid w:val="00C24497"/>
    <w:rsid w:val="00C24AD4"/>
    <w:rsid w:val="00C26396"/>
    <w:rsid w:val="00C26630"/>
    <w:rsid w:val="00C27345"/>
    <w:rsid w:val="00C27504"/>
    <w:rsid w:val="00C27A2A"/>
    <w:rsid w:val="00C27B6B"/>
    <w:rsid w:val="00C27C75"/>
    <w:rsid w:val="00C27ED8"/>
    <w:rsid w:val="00C27F36"/>
    <w:rsid w:val="00C30329"/>
    <w:rsid w:val="00C30A6D"/>
    <w:rsid w:val="00C3172A"/>
    <w:rsid w:val="00C320A9"/>
    <w:rsid w:val="00C326FF"/>
    <w:rsid w:val="00C32DD9"/>
    <w:rsid w:val="00C33320"/>
    <w:rsid w:val="00C339F0"/>
    <w:rsid w:val="00C33E71"/>
    <w:rsid w:val="00C340C4"/>
    <w:rsid w:val="00C34677"/>
    <w:rsid w:val="00C34926"/>
    <w:rsid w:val="00C34BDA"/>
    <w:rsid w:val="00C34C2A"/>
    <w:rsid w:val="00C34E61"/>
    <w:rsid w:val="00C35036"/>
    <w:rsid w:val="00C354F7"/>
    <w:rsid w:val="00C35984"/>
    <w:rsid w:val="00C35A8D"/>
    <w:rsid w:val="00C36027"/>
    <w:rsid w:val="00C36501"/>
    <w:rsid w:val="00C36785"/>
    <w:rsid w:val="00C374C9"/>
    <w:rsid w:val="00C37752"/>
    <w:rsid w:val="00C377FC"/>
    <w:rsid w:val="00C4035F"/>
    <w:rsid w:val="00C408C3"/>
    <w:rsid w:val="00C40A7C"/>
    <w:rsid w:val="00C40A85"/>
    <w:rsid w:val="00C40E2C"/>
    <w:rsid w:val="00C41541"/>
    <w:rsid w:val="00C41843"/>
    <w:rsid w:val="00C4269A"/>
    <w:rsid w:val="00C42D6B"/>
    <w:rsid w:val="00C434E6"/>
    <w:rsid w:val="00C43DEC"/>
    <w:rsid w:val="00C43F5F"/>
    <w:rsid w:val="00C451F1"/>
    <w:rsid w:val="00C452C2"/>
    <w:rsid w:val="00C4531C"/>
    <w:rsid w:val="00C45475"/>
    <w:rsid w:val="00C46032"/>
    <w:rsid w:val="00C46785"/>
    <w:rsid w:val="00C47225"/>
    <w:rsid w:val="00C473B2"/>
    <w:rsid w:val="00C50370"/>
    <w:rsid w:val="00C50CDE"/>
    <w:rsid w:val="00C51D29"/>
    <w:rsid w:val="00C51DA6"/>
    <w:rsid w:val="00C5269C"/>
    <w:rsid w:val="00C52EF3"/>
    <w:rsid w:val="00C534B2"/>
    <w:rsid w:val="00C537F7"/>
    <w:rsid w:val="00C539EC"/>
    <w:rsid w:val="00C53C22"/>
    <w:rsid w:val="00C54C2D"/>
    <w:rsid w:val="00C5541A"/>
    <w:rsid w:val="00C56C61"/>
    <w:rsid w:val="00C56E2E"/>
    <w:rsid w:val="00C56F82"/>
    <w:rsid w:val="00C5765D"/>
    <w:rsid w:val="00C605EA"/>
    <w:rsid w:val="00C60BD8"/>
    <w:rsid w:val="00C61341"/>
    <w:rsid w:val="00C618AB"/>
    <w:rsid w:val="00C61D36"/>
    <w:rsid w:val="00C621B6"/>
    <w:rsid w:val="00C62665"/>
    <w:rsid w:val="00C62E79"/>
    <w:rsid w:val="00C63232"/>
    <w:rsid w:val="00C632AD"/>
    <w:rsid w:val="00C634DF"/>
    <w:rsid w:val="00C63984"/>
    <w:rsid w:val="00C642E8"/>
    <w:rsid w:val="00C6469C"/>
    <w:rsid w:val="00C648FA"/>
    <w:rsid w:val="00C654BF"/>
    <w:rsid w:val="00C6599D"/>
    <w:rsid w:val="00C6609F"/>
    <w:rsid w:val="00C662C9"/>
    <w:rsid w:val="00C667CD"/>
    <w:rsid w:val="00C67081"/>
    <w:rsid w:val="00C676EC"/>
    <w:rsid w:val="00C67704"/>
    <w:rsid w:val="00C6796E"/>
    <w:rsid w:val="00C67AE1"/>
    <w:rsid w:val="00C67F15"/>
    <w:rsid w:val="00C67FB0"/>
    <w:rsid w:val="00C70B5F"/>
    <w:rsid w:val="00C70CCA"/>
    <w:rsid w:val="00C71C10"/>
    <w:rsid w:val="00C71F72"/>
    <w:rsid w:val="00C733BC"/>
    <w:rsid w:val="00C73F3A"/>
    <w:rsid w:val="00C74270"/>
    <w:rsid w:val="00C746F1"/>
    <w:rsid w:val="00C74A53"/>
    <w:rsid w:val="00C74A83"/>
    <w:rsid w:val="00C74D6C"/>
    <w:rsid w:val="00C75BD3"/>
    <w:rsid w:val="00C76838"/>
    <w:rsid w:val="00C768E6"/>
    <w:rsid w:val="00C77164"/>
    <w:rsid w:val="00C77E77"/>
    <w:rsid w:val="00C8024C"/>
    <w:rsid w:val="00C802AD"/>
    <w:rsid w:val="00C80CA5"/>
    <w:rsid w:val="00C80D23"/>
    <w:rsid w:val="00C812A3"/>
    <w:rsid w:val="00C81973"/>
    <w:rsid w:val="00C81DBB"/>
    <w:rsid w:val="00C81FC5"/>
    <w:rsid w:val="00C82AAE"/>
    <w:rsid w:val="00C82FE6"/>
    <w:rsid w:val="00C83A89"/>
    <w:rsid w:val="00C83F1F"/>
    <w:rsid w:val="00C851BB"/>
    <w:rsid w:val="00C857DC"/>
    <w:rsid w:val="00C86860"/>
    <w:rsid w:val="00C86B83"/>
    <w:rsid w:val="00C86D05"/>
    <w:rsid w:val="00C9076C"/>
    <w:rsid w:val="00C90916"/>
    <w:rsid w:val="00C91590"/>
    <w:rsid w:val="00C91FB2"/>
    <w:rsid w:val="00C9328B"/>
    <w:rsid w:val="00C93294"/>
    <w:rsid w:val="00C938C2"/>
    <w:rsid w:val="00C9444E"/>
    <w:rsid w:val="00C947DB"/>
    <w:rsid w:val="00C9502B"/>
    <w:rsid w:val="00C95230"/>
    <w:rsid w:val="00C955B4"/>
    <w:rsid w:val="00C95A8B"/>
    <w:rsid w:val="00C95CC3"/>
    <w:rsid w:val="00C96001"/>
    <w:rsid w:val="00CA00B6"/>
    <w:rsid w:val="00CA0144"/>
    <w:rsid w:val="00CA0A75"/>
    <w:rsid w:val="00CA0F6D"/>
    <w:rsid w:val="00CA1369"/>
    <w:rsid w:val="00CA193F"/>
    <w:rsid w:val="00CA1B70"/>
    <w:rsid w:val="00CA1C9D"/>
    <w:rsid w:val="00CA1CF6"/>
    <w:rsid w:val="00CA1CFE"/>
    <w:rsid w:val="00CA2D80"/>
    <w:rsid w:val="00CA35BB"/>
    <w:rsid w:val="00CA3EDF"/>
    <w:rsid w:val="00CA40DE"/>
    <w:rsid w:val="00CA4714"/>
    <w:rsid w:val="00CA54A5"/>
    <w:rsid w:val="00CA555D"/>
    <w:rsid w:val="00CA62F8"/>
    <w:rsid w:val="00CA6627"/>
    <w:rsid w:val="00CA67F3"/>
    <w:rsid w:val="00CA6AE6"/>
    <w:rsid w:val="00CA6D3E"/>
    <w:rsid w:val="00CA6D4A"/>
    <w:rsid w:val="00CA732C"/>
    <w:rsid w:val="00CA74AA"/>
    <w:rsid w:val="00CA77C9"/>
    <w:rsid w:val="00CA7802"/>
    <w:rsid w:val="00CA7E55"/>
    <w:rsid w:val="00CB0384"/>
    <w:rsid w:val="00CB08E9"/>
    <w:rsid w:val="00CB0B84"/>
    <w:rsid w:val="00CB0E91"/>
    <w:rsid w:val="00CB1025"/>
    <w:rsid w:val="00CB138D"/>
    <w:rsid w:val="00CB1611"/>
    <w:rsid w:val="00CB2229"/>
    <w:rsid w:val="00CB242A"/>
    <w:rsid w:val="00CB2497"/>
    <w:rsid w:val="00CB26F3"/>
    <w:rsid w:val="00CB2C5A"/>
    <w:rsid w:val="00CB3942"/>
    <w:rsid w:val="00CB3ADC"/>
    <w:rsid w:val="00CB3E6D"/>
    <w:rsid w:val="00CB4B4C"/>
    <w:rsid w:val="00CB572A"/>
    <w:rsid w:val="00CB57E7"/>
    <w:rsid w:val="00CB581E"/>
    <w:rsid w:val="00CB6401"/>
    <w:rsid w:val="00CB64FB"/>
    <w:rsid w:val="00CB6712"/>
    <w:rsid w:val="00CB68DD"/>
    <w:rsid w:val="00CB6D6E"/>
    <w:rsid w:val="00CB7305"/>
    <w:rsid w:val="00CB745A"/>
    <w:rsid w:val="00CB76E7"/>
    <w:rsid w:val="00CB76F0"/>
    <w:rsid w:val="00CB7A3A"/>
    <w:rsid w:val="00CB7B7B"/>
    <w:rsid w:val="00CB7BAF"/>
    <w:rsid w:val="00CC10D5"/>
    <w:rsid w:val="00CC1B79"/>
    <w:rsid w:val="00CC20B8"/>
    <w:rsid w:val="00CC2B59"/>
    <w:rsid w:val="00CC2CB4"/>
    <w:rsid w:val="00CC2D71"/>
    <w:rsid w:val="00CC2DCA"/>
    <w:rsid w:val="00CC35DE"/>
    <w:rsid w:val="00CC3BDD"/>
    <w:rsid w:val="00CC3D12"/>
    <w:rsid w:val="00CC3DC8"/>
    <w:rsid w:val="00CC482E"/>
    <w:rsid w:val="00CC578F"/>
    <w:rsid w:val="00CC62A8"/>
    <w:rsid w:val="00CC6B2A"/>
    <w:rsid w:val="00CC755C"/>
    <w:rsid w:val="00CC78DC"/>
    <w:rsid w:val="00CC7ABC"/>
    <w:rsid w:val="00CC7B32"/>
    <w:rsid w:val="00CD006C"/>
    <w:rsid w:val="00CD106E"/>
    <w:rsid w:val="00CD157D"/>
    <w:rsid w:val="00CD18E5"/>
    <w:rsid w:val="00CD23DC"/>
    <w:rsid w:val="00CD2A95"/>
    <w:rsid w:val="00CD39A5"/>
    <w:rsid w:val="00CD3C36"/>
    <w:rsid w:val="00CD3D0B"/>
    <w:rsid w:val="00CD4197"/>
    <w:rsid w:val="00CD4882"/>
    <w:rsid w:val="00CD4E7F"/>
    <w:rsid w:val="00CD52B0"/>
    <w:rsid w:val="00CD58B3"/>
    <w:rsid w:val="00CD5CF7"/>
    <w:rsid w:val="00CD6AD1"/>
    <w:rsid w:val="00CD73AD"/>
    <w:rsid w:val="00CD7D6B"/>
    <w:rsid w:val="00CD7F05"/>
    <w:rsid w:val="00CD7F3C"/>
    <w:rsid w:val="00CE1030"/>
    <w:rsid w:val="00CE1148"/>
    <w:rsid w:val="00CE13B0"/>
    <w:rsid w:val="00CE15A1"/>
    <w:rsid w:val="00CE18B8"/>
    <w:rsid w:val="00CE1BA9"/>
    <w:rsid w:val="00CE21E4"/>
    <w:rsid w:val="00CE2262"/>
    <w:rsid w:val="00CE27F8"/>
    <w:rsid w:val="00CE2AEA"/>
    <w:rsid w:val="00CE2E60"/>
    <w:rsid w:val="00CE3F77"/>
    <w:rsid w:val="00CE4C80"/>
    <w:rsid w:val="00CE4DE4"/>
    <w:rsid w:val="00CE4FD8"/>
    <w:rsid w:val="00CE51C0"/>
    <w:rsid w:val="00CE53A6"/>
    <w:rsid w:val="00CE53FE"/>
    <w:rsid w:val="00CE56B8"/>
    <w:rsid w:val="00CE5AA0"/>
    <w:rsid w:val="00CE5C68"/>
    <w:rsid w:val="00CE5C8F"/>
    <w:rsid w:val="00CE5F83"/>
    <w:rsid w:val="00CE6FA9"/>
    <w:rsid w:val="00CE70FC"/>
    <w:rsid w:val="00CE78C1"/>
    <w:rsid w:val="00CE7CAB"/>
    <w:rsid w:val="00CF06AF"/>
    <w:rsid w:val="00CF0D4E"/>
    <w:rsid w:val="00CF0D58"/>
    <w:rsid w:val="00CF116E"/>
    <w:rsid w:val="00CF152E"/>
    <w:rsid w:val="00CF17B1"/>
    <w:rsid w:val="00CF1C3E"/>
    <w:rsid w:val="00CF258E"/>
    <w:rsid w:val="00CF266C"/>
    <w:rsid w:val="00CF26B8"/>
    <w:rsid w:val="00CF2ADC"/>
    <w:rsid w:val="00CF38B1"/>
    <w:rsid w:val="00CF39DD"/>
    <w:rsid w:val="00CF3B61"/>
    <w:rsid w:val="00CF3ED6"/>
    <w:rsid w:val="00CF4003"/>
    <w:rsid w:val="00CF438D"/>
    <w:rsid w:val="00CF458D"/>
    <w:rsid w:val="00CF4CAA"/>
    <w:rsid w:val="00CF4CF4"/>
    <w:rsid w:val="00CF504F"/>
    <w:rsid w:val="00CF515A"/>
    <w:rsid w:val="00CF562E"/>
    <w:rsid w:val="00CF5DC5"/>
    <w:rsid w:val="00CF5F27"/>
    <w:rsid w:val="00CF68EB"/>
    <w:rsid w:val="00CF7582"/>
    <w:rsid w:val="00D00445"/>
    <w:rsid w:val="00D006CB"/>
    <w:rsid w:val="00D007EA"/>
    <w:rsid w:val="00D00B6D"/>
    <w:rsid w:val="00D01110"/>
    <w:rsid w:val="00D01CF2"/>
    <w:rsid w:val="00D02254"/>
    <w:rsid w:val="00D0248C"/>
    <w:rsid w:val="00D0261B"/>
    <w:rsid w:val="00D031C8"/>
    <w:rsid w:val="00D0343A"/>
    <w:rsid w:val="00D039A6"/>
    <w:rsid w:val="00D03BB2"/>
    <w:rsid w:val="00D03D45"/>
    <w:rsid w:val="00D03F7D"/>
    <w:rsid w:val="00D03FBB"/>
    <w:rsid w:val="00D043B1"/>
    <w:rsid w:val="00D0597A"/>
    <w:rsid w:val="00D0641C"/>
    <w:rsid w:val="00D06549"/>
    <w:rsid w:val="00D06858"/>
    <w:rsid w:val="00D06CB5"/>
    <w:rsid w:val="00D0723A"/>
    <w:rsid w:val="00D074A5"/>
    <w:rsid w:val="00D07523"/>
    <w:rsid w:val="00D079BC"/>
    <w:rsid w:val="00D07F51"/>
    <w:rsid w:val="00D1031A"/>
    <w:rsid w:val="00D10362"/>
    <w:rsid w:val="00D10948"/>
    <w:rsid w:val="00D10D16"/>
    <w:rsid w:val="00D114D7"/>
    <w:rsid w:val="00D114F6"/>
    <w:rsid w:val="00D11740"/>
    <w:rsid w:val="00D11A07"/>
    <w:rsid w:val="00D11A3A"/>
    <w:rsid w:val="00D11AA6"/>
    <w:rsid w:val="00D12095"/>
    <w:rsid w:val="00D1260E"/>
    <w:rsid w:val="00D126DE"/>
    <w:rsid w:val="00D128CF"/>
    <w:rsid w:val="00D13D43"/>
    <w:rsid w:val="00D13DFD"/>
    <w:rsid w:val="00D13F16"/>
    <w:rsid w:val="00D140A9"/>
    <w:rsid w:val="00D14B01"/>
    <w:rsid w:val="00D14C97"/>
    <w:rsid w:val="00D14CF1"/>
    <w:rsid w:val="00D153F1"/>
    <w:rsid w:val="00D15544"/>
    <w:rsid w:val="00D155A3"/>
    <w:rsid w:val="00D15720"/>
    <w:rsid w:val="00D16471"/>
    <w:rsid w:val="00D1671E"/>
    <w:rsid w:val="00D167ED"/>
    <w:rsid w:val="00D16ADB"/>
    <w:rsid w:val="00D173BA"/>
    <w:rsid w:val="00D1750C"/>
    <w:rsid w:val="00D175A2"/>
    <w:rsid w:val="00D175E7"/>
    <w:rsid w:val="00D176A0"/>
    <w:rsid w:val="00D17868"/>
    <w:rsid w:val="00D17AF7"/>
    <w:rsid w:val="00D17B77"/>
    <w:rsid w:val="00D202DD"/>
    <w:rsid w:val="00D2047F"/>
    <w:rsid w:val="00D21076"/>
    <w:rsid w:val="00D21263"/>
    <w:rsid w:val="00D21813"/>
    <w:rsid w:val="00D21A0A"/>
    <w:rsid w:val="00D21AB3"/>
    <w:rsid w:val="00D21B63"/>
    <w:rsid w:val="00D21C34"/>
    <w:rsid w:val="00D21DAB"/>
    <w:rsid w:val="00D21F92"/>
    <w:rsid w:val="00D22599"/>
    <w:rsid w:val="00D22A28"/>
    <w:rsid w:val="00D24636"/>
    <w:rsid w:val="00D24C0A"/>
    <w:rsid w:val="00D253A3"/>
    <w:rsid w:val="00D253E7"/>
    <w:rsid w:val="00D258CB"/>
    <w:rsid w:val="00D25D10"/>
    <w:rsid w:val="00D25E2E"/>
    <w:rsid w:val="00D2640F"/>
    <w:rsid w:val="00D266A2"/>
    <w:rsid w:val="00D266FE"/>
    <w:rsid w:val="00D26978"/>
    <w:rsid w:val="00D26C81"/>
    <w:rsid w:val="00D27712"/>
    <w:rsid w:val="00D27BD2"/>
    <w:rsid w:val="00D27D1C"/>
    <w:rsid w:val="00D30744"/>
    <w:rsid w:val="00D30F01"/>
    <w:rsid w:val="00D3258B"/>
    <w:rsid w:val="00D32B83"/>
    <w:rsid w:val="00D32D94"/>
    <w:rsid w:val="00D3423F"/>
    <w:rsid w:val="00D357A9"/>
    <w:rsid w:val="00D35F6F"/>
    <w:rsid w:val="00D35FD1"/>
    <w:rsid w:val="00D370CD"/>
    <w:rsid w:val="00D3753A"/>
    <w:rsid w:val="00D3792B"/>
    <w:rsid w:val="00D37A76"/>
    <w:rsid w:val="00D4041A"/>
    <w:rsid w:val="00D40F75"/>
    <w:rsid w:val="00D41188"/>
    <w:rsid w:val="00D41308"/>
    <w:rsid w:val="00D416ED"/>
    <w:rsid w:val="00D41DBE"/>
    <w:rsid w:val="00D41EE5"/>
    <w:rsid w:val="00D4223E"/>
    <w:rsid w:val="00D42678"/>
    <w:rsid w:val="00D42735"/>
    <w:rsid w:val="00D43A46"/>
    <w:rsid w:val="00D43D76"/>
    <w:rsid w:val="00D43E20"/>
    <w:rsid w:val="00D43F4F"/>
    <w:rsid w:val="00D4431D"/>
    <w:rsid w:val="00D44424"/>
    <w:rsid w:val="00D44B9F"/>
    <w:rsid w:val="00D44D1A"/>
    <w:rsid w:val="00D44E01"/>
    <w:rsid w:val="00D4548E"/>
    <w:rsid w:val="00D459EE"/>
    <w:rsid w:val="00D46190"/>
    <w:rsid w:val="00D4660F"/>
    <w:rsid w:val="00D4690F"/>
    <w:rsid w:val="00D46C99"/>
    <w:rsid w:val="00D47140"/>
    <w:rsid w:val="00D4739E"/>
    <w:rsid w:val="00D47676"/>
    <w:rsid w:val="00D50CD7"/>
    <w:rsid w:val="00D50EBB"/>
    <w:rsid w:val="00D510DF"/>
    <w:rsid w:val="00D5164A"/>
    <w:rsid w:val="00D51DEC"/>
    <w:rsid w:val="00D53D86"/>
    <w:rsid w:val="00D54544"/>
    <w:rsid w:val="00D54992"/>
    <w:rsid w:val="00D549A8"/>
    <w:rsid w:val="00D5500C"/>
    <w:rsid w:val="00D5515C"/>
    <w:rsid w:val="00D552A1"/>
    <w:rsid w:val="00D55539"/>
    <w:rsid w:val="00D566FB"/>
    <w:rsid w:val="00D56C09"/>
    <w:rsid w:val="00D56CE0"/>
    <w:rsid w:val="00D56DE4"/>
    <w:rsid w:val="00D56FCC"/>
    <w:rsid w:val="00D5745D"/>
    <w:rsid w:val="00D57878"/>
    <w:rsid w:val="00D57C0D"/>
    <w:rsid w:val="00D57C3C"/>
    <w:rsid w:val="00D604CF"/>
    <w:rsid w:val="00D6063D"/>
    <w:rsid w:val="00D61416"/>
    <w:rsid w:val="00D61EB2"/>
    <w:rsid w:val="00D62621"/>
    <w:rsid w:val="00D6300A"/>
    <w:rsid w:val="00D63F79"/>
    <w:rsid w:val="00D64391"/>
    <w:rsid w:val="00D64A5A"/>
    <w:rsid w:val="00D653E6"/>
    <w:rsid w:val="00D656F2"/>
    <w:rsid w:val="00D659E9"/>
    <w:rsid w:val="00D65C74"/>
    <w:rsid w:val="00D65FD1"/>
    <w:rsid w:val="00D66500"/>
    <w:rsid w:val="00D6758B"/>
    <w:rsid w:val="00D70317"/>
    <w:rsid w:val="00D703DE"/>
    <w:rsid w:val="00D71AB0"/>
    <w:rsid w:val="00D71E1B"/>
    <w:rsid w:val="00D720A5"/>
    <w:rsid w:val="00D721EF"/>
    <w:rsid w:val="00D72392"/>
    <w:rsid w:val="00D72527"/>
    <w:rsid w:val="00D730FE"/>
    <w:rsid w:val="00D7401F"/>
    <w:rsid w:val="00D742A6"/>
    <w:rsid w:val="00D74E64"/>
    <w:rsid w:val="00D75D36"/>
    <w:rsid w:val="00D76791"/>
    <w:rsid w:val="00D76B3B"/>
    <w:rsid w:val="00D7729E"/>
    <w:rsid w:val="00D7752A"/>
    <w:rsid w:val="00D776D0"/>
    <w:rsid w:val="00D77976"/>
    <w:rsid w:val="00D80438"/>
    <w:rsid w:val="00D804AF"/>
    <w:rsid w:val="00D804F3"/>
    <w:rsid w:val="00D804FC"/>
    <w:rsid w:val="00D808D3"/>
    <w:rsid w:val="00D80DC5"/>
    <w:rsid w:val="00D80F8F"/>
    <w:rsid w:val="00D814E9"/>
    <w:rsid w:val="00D816BD"/>
    <w:rsid w:val="00D818CA"/>
    <w:rsid w:val="00D8195E"/>
    <w:rsid w:val="00D81B20"/>
    <w:rsid w:val="00D81E3E"/>
    <w:rsid w:val="00D82E42"/>
    <w:rsid w:val="00D82FCF"/>
    <w:rsid w:val="00D83B1D"/>
    <w:rsid w:val="00D83CC4"/>
    <w:rsid w:val="00D83DB4"/>
    <w:rsid w:val="00D83F87"/>
    <w:rsid w:val="00D842CE"/>
    <w:rsid w:val="00D84520"/>
    <w:rsid w:val="00D84D18"/>
    <w:rsid w:val="00D84E52"/>
    <w:rsid w:val="00D84ECB"/>
    <w:rsid w:val="00D85394"/>
    <w:rsid w:val="00D85CAA"/>
    <w:rsid w:val="00D867F3"/>
    <w:rsid w:val="00D867FA"/>
    <w:rsid w:val="00D8756A"/>
    <w:rsid w:val="00D875C8"/>
    <w:rsid w:val="00D879AE"/>
    <w:rsid w:val="00D87A86"/>
    <w:rsid w:val="00D90EFF"/>
    <w:rsid w:val="00D910FB"/>
    <w:rsid w:val="00D91531"/>
    <w:rsid w:val="00D91A54"/>
    <w:rsid w:val="00D91D41"/>
    <w:rsid w:val="00D91F06"/>
    <w:rsid w:val="00D92472"/>
    <w:rsid w:val="00D9281E"/>
    <w:rsid w:val="00D929DB"/>
    <w:rsid w:val="00D936DE"/>
    <w:rsid w:val="00D93852"/>
    <w:rsid w:val="00D93A89"/>
    <w:rsid w:val="00D944A3"/>
    <w:rsid w:val="00D9479C"/>
    <w:rsid w:val="00D95140"/>
    <w:rsid w:val="00D9559C"/>
    <w:rsid w:val="00D95A1F"/>
    <w:rsid w:val="00D96419"/>
    <w:rsid w:val="00D964B8"/>
    <w:rsid w:val="00D9690F"/>
    <w:rsid w:val="00D97082"/>
    <w:rsid w:val="00D97150"/>
    <w:rsid w:val="00D97B4F"/>
    <w:rsid w:val="00DA0041"/>
    <w:rsid w:val="00DA032F"/>
    <w:rsid w:val="00DA0A9A"/>
    <w:rsid w:val="00DA124E"/>
    <w:rsid w:val="00DA1961"/>
    <w:rsid w:val="00DA1F39"/>
    <w:rsid w:val="00DA2047"/>
    <w:rsid w:val="00DA2123"/>
    <w:rsid w:val="00DA236D"/>
    <w:rsid w:val="00DA24BC"/>
    <w:rsid w:val="00DA2F21"/>
    <w:rsid w:val="00DA2FD6"/>
    <w:rsid w:val="00DA357F"/>
    <w:rsid w:val="00DA3F1C"/>
    <w:rsid w:val="00DA495D"/>
    <w:rsid w:val="00DA4C67"/>
    <w:rsid w:val="00DA5077"/>
    <w:rsid w:val="00DA529F"/>
    <w:rsid w:val="00DA5CA1"/>
    <w:rsid w:val="00DA60FD"/>
    <w:rsid w:val="00DA6103"/>
    <w:rsid w:val="00DA63EB"/>
    <w:rsid w:val="00DA65E1"/>
    <w:rsid w:val="00DA69AA"/>
    <w:rsid w:val="00DA6B40"/>
    <w:rsid w:val="00DA6F84"/>
    <w:rsid w:val="00DA6FC0"/>
    <w:rsid w:val="00DA70D9"/>
    <w:rsid w:val="00DB05A9"/>
    <w:rsid w:val="00DB0FEC"/>
    <w:rsid w:val="00DB11BD"/>
    <w:rsid w:val="00DB1E9F"/>
    <w:rsid w:val="00DB2804"/>
    <w:rsid w:val="00DB2919"/>
    <w:rsid w:val="00DB2A05"/>
    <w:rsid w:val="00DB2BE2"/>
    <w:rsid w:val="00DB3BDC"/>
    <w:rsid w:val="00DB4004"/>
    <w:rsid w:val="00DB4536"/>
    <w:rsid w:val="00DB46F2"/>
    <w:rsid w:val="00DB4B20"/>
    <w:rsid w:val="00DB4B3D"/>
    <w:rsid w:val="00DB4CA0"/>
    <w:rsid w:val="00DB5096"/>
    <w:rsid w:val="00DB51C4"/>
    <w:rsid w:val="00DB5332"/>
    <w:rsid w:val="00DB55AA"/>
    <w:rsid w:val="00DB59D8"/>
    <w:rsid w:val="00DB5A32"/>
    <w:rsid w:val="00DB5FC8"/>
    <w:rsid w:val="00DB7336"/>
    <w:rsid w:val="00DB75F2"/>
    <w:rsid w:val="00DB7868"/>
    <w:rsid w:val="00DB7B21"/>
    <w:rsid w:val="00DC00D5"/>
    <w:rsid w:val="00DC04CA"/>
    <w:rsid w:val="00DC06F2"/>
    <w:rsid w:val="00DC1079"/>
    <w:rsid w:val="00DC1568"/>
    <w:rsid w:val="00DC1825"/>
    <w:rsid w:val="00DC1C9C"/>
    <w:rsid w:val="00DC1D50"/>
    <w:rsid w:val="00DC1E99"/>
    <w:rsid w:val="00DC209A"/>
    <w:rsid w:val="00DC259F"/>
    <w:rsid w:val="00DC2646"/>
    <w:rsid w:val="00DC2B04"/>
    <w:rsid w:val="00DC3188"/>
    <w:rsid w:val="00DC34DE"/>
    <w:rsid w:val="00DC3C3F"/>
    <w:rsid w:val="00DC3DF8"/>
    <w:rsid w:val="00DC4144"/>
    <w:rsid w:val="00DC41D4"/>
    <w:rsid w:val="00DC446F"/>
    <w:rsid w:val="00DC46DC"/>
    <w:rsid w:val="00DC4CF0"/>
    <w:rsid w:val="00DC54F7"/>
    <w:rsid w:val="00DC5FFF"/>
    <w:rsid w:val="00DC655A"/>
    <w:rsid w:val="00DC6716"/>
    <w:rsid w:val="00DC704E"/>
    <w:rsid w:val="00DD0511"/>
    <w:rsid w:val="00DD0A9A"/>
    <w:rsid w:val="00DD11AE"/>
    <w:rsid w:val="00DD19CD"/>
    <w:rsid w:val="00DD1C3A"/>
    <w:rsid w:val="00DD2647"/>
    <w:rsid w:val="00DD2D3B"/>
    <w:rsid w:val="00DD2F73"/>
    <w:rsid w:val="00DD328C"/>
    <w:rsid w:val="00DD3812"/>
    <w:rsid w:val="00DD3A8A"/>
    <w:rsid w:val="00DD4730"/>
    <w:rsid w:val="00DD4733"/>
    <w:rsid w:val="00DD4BAB"/>
    <w:rsid w:val="00DD50EC"/>
    <w:rsid w:val="00DD5425"/>
    <w:rsid w:val="00DD54C1"/>
    <w:rsid w:val="00DD56B1"/>
    <w:rsid w:val="00DD56E4"/>
    <w:rsid w:val="00DD5780"/>
    <w:rsid w:val="00DD591F"/>
    <w:rsid w:val="00DD5B9F"/>
    <w:rsid w:val="00DD6016"/>
    <w:rsid w:val="00DD60FF"/>
    <w:rsid w:val="00DD6347"/>
    <w:rsid w:val="00DD645A"/>
    <w:rsid w:val="00DD7C3B"/>
    <w:rsid w:val="00DD7D40"/>
    <w:rsid w:val="00DD7EE7"/>
    <w:rsid w:val="00DE0420"/>
    <w:rsid w:val="00DE06E9"/>
    <w:rsid w:val="00DE099D"/>
    <w:rsid w:val="00DE22CD"/>
    <w:rsid w:val="00DE2DC7"/>
    <w:rsid w:val="00DE307E"/>
    <w:rsid w:val="00DE33EC"/>
    <w:rsid w:val="00DE36DB"/>
    <w:rsid w:val="00DE3A16"/>
    <w:rsid w:val="00DE4349"/>
    <w:rsid w:val="00DE53E6"/>
    <w:rsid w:val="00DE5852"/>
    <w:rsid w:val="00DE5D47"/>
    <w:rsid w:val="00DE62E9"/>
    <w:rsid w:val="00DF00F5"/>
    <w:rsid w:val="00DF0662"/>
    <w:rsid w:val="00DF097F"/>
    <w:rsid w:val="00DF1458"/>
    <w:rsid w:val="00DF2FC6"/>
    <w:rsid w:val="00DF30CF"/>
    <w:rsid w:val="00DF4D80"/>
    <w:rsid w:val="00DF4FDC"/>
    <w:rsid w:val="00DF521C"/>
    <w:rsid w:val="00DF580C"/>
    <w:rsid w:val="00DF5824"/>
    <w:rsid w:val="00DF5A2C"/>
    <w:rsid w:val="00DF5C1E"/>
    <w:rsid w:val="00DF62CD"/>
    <w:rsid w:val="00DF669A"/>
    <w:rsid w:val="00DF66A8"/>
    <w:rsid w:val="00DF7702"/>
    <w:rsid w:val="00DF78A7"/>
    <w:rsid w:val="00DF7B0F"/>
    <w:rsid w:val="00E00E08"/>
    <w:rsid w:val="00E00EDB"/>
    <w:rsid w:val="00E00F77"/>
    <w:rsid w:val="00E010C3"/>
    <w:rsid w:val="00E01645"/>
    <w:rsid w:val="00E016F8"/>
    <w:rsid w:val="00E01899"/>
    <w:rsid w:val="00E022D2"/>
    <w:rsid w:val="00E028A5"/>
    <w:rsid w:val="00E02A26"/>
    <w:rsid w:val="00E02AC6"/>
    <w:rsid w:val="00E02C2E"/>
    <w:rsid w:val="00E03920"/>
    <w:rsid w:val="00E03CD3"/>
    <w:rsid w:val="00E03E51"/>
    <w:rsid w:val="00E04B02"/>
    <w:rsid w:val="00E0505A"/>
    <w:rsid w:val="00E053BA"/>
    <w:rsid w:val="00E0574B"/>
    <w:rsid w:val="00E058C8"/>
    <w:rsid w:val="00E058E0"/>
    <w:rsid w:val="00E05CF2"/>
    <w:rsid w:val="00E05FB2"/>
    <w:rsid w:val="00E063BF"/>
    <w:rsid w:val="00E0691B"/>
    <w:rsid w:val="00E069E6"/>
    <w:rsid w:val="00E06B04"/>
    <w:rsid w:val="00E07B14"/>
    <w:rsid w:val="00E101DE"/>
    <w:rsid w:val="00E1024C"/>
    <w:rsid w:val="00E10C6E"/>
    <w:rsid w:val="00E110C8"/>
    <w:rsid w:val="00E11115"/>
    <w:rsid w:val="00E1129D"/>
    <w:rsid w:val="00E123BD"/>
    <w:rsid w:val="00E12EF7"/>
    <w:rsid w:val="00E13529"/>
    <w:rsid w:val="00E13A9B"/>
    <w:rsid w:val="00E13E75"/>
    <w:rsid w:val="00E140B5"/>
    <w:rsid w:val="00E14241"/>
    <w:rsid w:val="00E148DD"/>
    <w:rsid w:val="00E14C08"/>
    <w:rsid w:val="00E14D63"/>
    <w:rsid w:val="00E15171"/>
    <w:rsid w:val="00E1540A"/>
    <w:rsid w:val="00E15495"/>
    <w:rsid w:val="00E15E69"/>
    <w:rsid w:val="00E16845"/>
    <w:rsid w:val="00E16A2A"/>
    <w:rsid w:val="00E16DCA"/>
    <w:rsid w:val="00E16DD7"/>
    <w:rsid w:val="00E177E2"/>
    <w:rsid w:val="00E2031C"/>
    <w:rsid w:val="00E20FB2"/>
    <w:rsid w:val="00E21C29"/>
    <w:rsid w:val="00E2221D"/>
    <w:rsid w:val="00E22463"/>
    <w:rsid w:val="00E22D08"/>
    <w:rsid w:val="00E24159"/>
    <w:rsid w:val="00E25644"/>
    <w:rsid w:val="00E25D38"/>
    <w:rsid w:val="00E2619A"/>
    <w:rsid w:val="00E265FE"/>
    <w:rsid w:val="00E26883"/>
    <w:rsid w:val="00E26930"/>
    <w:rsid w:val="00E26B8E"/>
    <w:rsid w:val="00E26BCE"/>
    <w:rsid w:val="00E273BB"/>
    <w:rsid w:val="00E276FB"/>
    <w:rsid w:val="00E27C78"/>
    <w:rsid w:val="00E27FD2"/>
    <w:rsid w:val="00E300D7"/>
    <w:rsid w:val="00E3029D"/>
    <w:rsid w:val="00E303A0"/>
    <w:rsid w:val="00E30DDA"/>
    <w:rsid w:val="00E31178"/>
    <w:rsid w:val="00E311B8"/>
    <w:rsid w:val="00E31233"/>
    <w:rsid w:val="00E314CA"/>
    <w:rsid w:val="00E314F0"/>
    <w:rsid w:val="00E31E0D"/>
    <w:rsid w:val="00E324AF"/>
    <w:rsid w:val="00E33169"/>
    <w:rsid w:val="00E33924"/>
    <w:rsid w:val="00E33FDF"/>
    <w:rsid w:val="00E341EC"/>
    <w:rsid w:val="00E3439C"/>
    <w:rsid w:val="00E34C61"/>
    <w:rsid w:val="00E34D86"/>
    <w:rsid w:val="00E3511D"/>
    <w:rsid w:val="00E3521F"/>
    <w:rsid w:val="00E352F5"/>
    <w:rsid w:val="00E354B4"/>
    <w:rsid w:val="00E35A8A"/>
    <w:rsid w:val="00E35F6E"/>
    <w:rsid w:val="00E3616D"/>
    <w:rsid w:val="00E37767"/>
    <w:rsid w:val="00E404CA"/>
    <w:rsid w:val="00E40C03"/>
    <w:rsid w:val="00E423C5"/>
    <w:rsid w:val="00E42F5F"/>
    <w:rsid w:val="00E42FF9"/>
    <w:rsid w:val="00E430EB"/>
    <w:rsid w:val="00E43DCC"/>
    <w:rsid w:val="00E44C4B"/>
    <w:rsid w:val="00E4516F"/>
    <w:rsid w:val="00E45545"/>
    <w:rsid w:val="00E45B6C"/>
    <w:rsid w:val="00E4770F"/>
    <w:rsid w:val="00E477FF"/>
    <w:rsid w:val="00E47863"/>
    <w:rsid w:val="00E5027C"/>
    <w:rsid w:val="00E502A8"/>
    <w:rsid w:val="00E50E78"/>
    <w:rsid w:val="00E521B0"/>
    <w:rsid w:val="00E52372"/>
    <w:rsid w:val="00E524FB"/>
    <w:rsid w:val="00E52E74"/>
    <w:rsid w:val="00E53594"/>
    <w:rsid w:val="00E5398F"/>
    <w:rsid w:val="00E540C7"/>
    <w:rsid w:val="00E5438D"/>
    <w:rsid w:val="00E544FC"/>
    <w:rsid w:val="00E54624"/>
    <w:rsid w:val="00E548A8"/>
    <w:rsid w:val="00E54F03"/>
    <w:rsid w:val="00E55A6E"/>
    <w:rsid w:val="00E561F1"/>
    <w:rsid w:val="00E5635A"/>
    <w:rsid w:val="00E57099"/>
    <w:rsid w:val="00E576AF"/>
    <w:rsid w:val="00E57964"/>
    <w:rsid w:val="00E57AC5"/>
    <w:rsid w:val="00E57BF5"/>
    <w:rsid w:val="00E60701"/>
    <w:rsid w:val="00E60940"/>
    <w:rsid w:val="00E6113F"/>
    <w:rsid w:val="00E61A81"/>
    <w:rsid w:val="00E61C92"/>
    <w:rsid w:val="00E61ED7"/>
    <w:rsid w:val="00E61F77"/>
    <w:rsid w:val="00E621BA"/>
    <w:rsid w:val="00E624C6"/>
    <w:rsid w:val="00E629C5"/>
    <w:rsid w:val="00E62C5E"/>
    <w:rsid w:val="00E62FCA"/>
    <w:rsid w:val="00E63E69"/>
    <w:rsid w:val="00E641E0"/>
    <w:rsid w:val="00E64223"/>
    <w:rsid w:val="00E64A51"/>
    <w:rsid w:val="00E65142"/>
    <w:rsid w:val="00E653C7"/>
    <w:rsid w:val="00E65EEC"/>
    <w:rsid w:val="00E66CC3"/>
    <w:rsid w:val="00E66FF6"/>
    <w:rsid w:val="00E67BEC"/>
    <w:rsid w:val="00E67FFA"/>
    <w:rsid w:val="00E711EC"/>
    <w:rsid w:val="00E71256"/>
    <w:rsid w:val="00E71F6C"/>
    <w:rsid w:val="00E722C8"/>
    <w:rsid w:val="00E722F5"/>
    <w:rsid w:val="00E728C7"/>
    <w:rsid w:val="00E72D63"/>
    <w:rsid w:val="00E73EE4"/>
    <w:rsid w:val="00E746FD"/>
    <w:rsid w:val="00E75AA2"/>
    <w:rsid w:val="00E75D1D"/>
    <w:rsid w:val="00E76151"/>
    <w:rsid w:val="00E76392"/>
    <w:rsid w:val="00E76475"/>
    <w:rsid w:val="00E76909"/>
    <w:rsid w:val="00E77770"/>
    <w:rsid w:val="00E808B4"/>
    <w:rsid w:val="00E80AAD"/>
    <w:rsid w:val="00E80EC1"/>
    <w:rsid w:val="00E80FE9"/>
    <w:rsid w:val="00E81515"/>
    <w:rsid w:val="00E8165F"/>
    <w:rsid w:val="00E8242F"/>
    <w:rsid w:val="00E8293F"/>
    <w:rsid w:val="00E82B60"/>
    <w:rsid w:val="00E832D1"/>
    <w:rsid w:val="00E83661"/>
    <w:rsid w:val="00E83DE4"/>
    <w:rsid w:val="00E83EE8"/>
    <w:rsid w:val="00E84B0F"/>
    <w:rsid w:val="00E851E0"/>
    <w:rsid w:val="00E852EE"/>
    <w:rsid w:val="00E85890"/>
    <w:rsid w:val="00E873B8"/>
    <w:rsid w:val="00E874F7"/>
    <w:rsid w:val="00E8764C"/>
    <w:rsid w:val="00E9005A"/>
    <w:rsid w:val="00E901AE"/>
    <w:rsid w:val="00E90312"/>
    <w:rsid w:val="00E905EB"/>
    <w:rsid w:val="00E907C2"/>
    <w:rsid w:val="00E9127E"/>
    <w:rsid w:val="00E91383"/>
    <w:rsid w:val="00E9142D"/>
    <w:rsid w:val="00E91B17"/>
    <w:rsid w:val="00E91D79"/>
    <w:rsid w:val="00E9260F"/>
    <w:rsid w:val="00E930C0"/>
    <w:rsid w:val="00E934E4"/>
    <w:rsid w:val="00E93691"/>
    <w:rsid w:val="00E937BD"/>
    <w:rsid w:val="00E943BB"/>
    <w:rsid w:val="00E944E0"/>
    <w:rsid w:val="00E94C7B"/>
    <w:rsid w:val="00E94DDB"/>
    <w:rsid w:val="00E956A4"/>
    <w:rsid w:val="00E95D69"/>
    <w:rsid w:val="00E9639B"/>
    <w:rsid w:val="00E96842"/>
    <w:rsid w:val="00E971F9"/>
    <w:rsid w:val="00E97634"/>
    <w:rsid w:val="00E978C0"/>
    <w:rsid w:val="00EA0223"/>
    <w:rsid w:val="00EA0680"/>
    <w:rsid w:val="00EA0C21"/>
    <w:rsid w:val="00EA0EBC"/>
    <w:rsid w:val="00EA102E"/>
    <w:rsid w:val="00EA1890"/>
    <w:rsid w:val="00EA2431"/>
    <w:rsid w:val="00EA271C"/>
    <w:rsid w:val="00EA2BB0"/>
    <w:rsid w:val="00EA2CF2"/>
    <w:rsid w:val="00EA33FE"/>
    <w:rsid w:val="00EA3573"/>
    <w:rsid w:val="00EA36E4"/>
    <w:rsid w:val="00EA3811"/>
    <w:rsid w:val="00EA3838"/>
    <w:rsid w:val="00EA3ECA"/>
    <w:rsid w:val="00EA4002"/>
    <w:rsid w:val="00EA459D"/>
    <w:rsid w:val="00EA4812"/>
    <w:rsid w:val="00EA4A8C"/>
    <w:rsid w:val="00EA4BC5"/>
    <w:rsid w:val="00EA4CE4"/>
    <w:rsid w:val="00EA4E4B"/>
    <w:rsid w:val="00EA4F18"/>
    <w:rsid w:val="00EA4F97"/>
    <w:rsid w:val="00EA572D"/>
    <w:rsid w:val="00EA62D5"/>
    <w:rsid w:val="00EA6333"/>
    <w:rsid w:val="00EA6948"/>
    <w:rsid w:val="00EA6C75"/>
    <w:rsid w:val="00EA740F"/>
    <w:rsid w:val="00EA7DAC"/>
    <w:rsid w:val="00EB0106"/>
    <w:rsid w:val="00EB0FEA"/>
    <w:rsid w:val="00EB1C93"/>
    <w:rsid w:val="00EB1FC9"/>
    <w:rsid w:val="00EB27A2"/>
    <w:rsid w:val="00EB3E52"/>
    <w:rsid w:val="00EB46CC"/>
    <w:rsid w:val="00EB4733"/>
    <w:rsid w:val="00EB49EB"/>
    <w:rsid w:val="00EB4DB2"/>
    <w:rsid w:val="00EB553C"/>
    <w:rsid w:val="00EB556B"/>
    <w:rsid w:val="00EB5CE7"/>
    <w:rsid w:val="00EB5FF4"/>
    <w:rsid w:val="00EB6389"/>
    <w:rsid w:val="00EC053A"/>
    <w:rsid w:val="00EC0747"/>
    <w:rsid w:val="00EC0778"/>
    <w:rsid w:val="00EC1412"/>
    <w:rsid w:val="00EC14EC"/>
    <w:rsid w:val="00EC1515"/>
    <w:rsid w:val="00EC1819"/>
    <w:rsid w:val="00EC1878"/>
    <w:rsid w:val="00EC1C20"/>
    <w:rsid w:val="00EC1F44"/>
    <w:rsid w:val="00EC21C9"/>
    <w:rsid w:val="00EC28C1"/>
    <w:rsid w:val="00EC2FD7"/>
    <w:rsid w:val="00EC3763"/>
    <w:rsid w:val="00EC3901"/>
    <w:rsid w:val="00EC3AE8"/>
    <w:rsid w:val="00EC3C63"/>
    <w:rsid w:val="00EC3D72"/>
    <w:rsid w:val="00EC43D2"/>
    <w:rsid w:val="00EC49BA"/>
    <w:rsid w:val="00EC4CDD"/>
    <w:rsid w:val="00EC5CDA"/>
    <w:rsid w:val="00EC5E5B"/>
    <w:rsid w:val="00EC6647"/>
    <w:rsid w:val="00EC6FB2"/>
    <w:rsid w:val="00EC6FD3"/>
    <w:rsid w:val="00EC7925"/>
    <w:rsid w:val="00EC7E23"/>
    <w:rsid w:val="00ED0196"/>
    <w:rsid w:val="00ED178C"/>
    <w:rsid w:val="00ED2489"/>
    <w:rsid w:val="00ED287A"/>
    <w:rsid w:val="00ED2B98"/>
    <w:rsid w:val="00ED2D32"/>
    <w:rsid w:val="00ED30C7"/>
    <w:rsid w:val="00ED333F"/>
    <w:rsid w:val="00ED39B2"/>
    <w:rsid w:val="00ED4679"/>
    <w:rsid w:val="00ED4C52"/>
    <w:rsid w:val="00ED4EE6"/>
    <w:rsid w:val="00ED4FD9"/>
    <w:rsid w:val="00ED5010"/>
    <w:rsid w:val="00ED5CA7"/>
    <w:rsid w:val="00ED6F9E"/>
    <w:rsid w:val="00ED70A7"/>
    <w:rsid w:val="00ED714A"/>
    <w:rsid w:val="00ED736D"/>
    <w:rsid w:val="00ED7C63"/>
    <w:rsid w:val="00ED7CBB"/>
    <w:rsid w:val="00EE0177"/>
    <w:rsid w:val="00EE0A6C"/>
    <w:rsid w:val="00EE11E7"/>
    <w:rsid w:val="00EE149B"/>
    <w:rsid w:val="00EE1AA9"/>
    <w:rsid w:val="00EE2269"/>
    <w:rsid w:val="00EE28B8"/>
    <w:rsid w:val="00EE3581"/>
    <w:rsid w:val="00EE38B7"/>
    <w:rsid w:val="00EE4602"/>
    <w:rsid w:val="00EE5023"/>
    <w:rsid w:val="00EE510F"/>
    <w:rsid w:val="00EE56B4"/>
    <w:rsid w:val="00EE57AC"/>
    <w:rsid w:val="00EE5985"/>
    <w:rsid w:val="00EE5B07"/>
    <w:rsid w:val="00EE5B8B"/>
    <w:rsid w:val="00EE5CF9"/>
    <w:rsid w:val="00EE5DA9"/>
    <w:rsid w:val="00EE5EB5"/>
    <w:rsid w:val="00EE6ED4"/>
    <w:rsid w:val="00EE7F93"/>
    <w:rsid w:val="00EE7FB5"/>
    <w:rsid w:val="00EF00A5"/>
    <w:rsid w:val="00EF0C6E"/>
    <w:rsid w:val="00EF138D"/>
    <w:rsid w:val="00EF1DD5"/>
    <w:rsid w:val="00EF3170"/>
    <w:rsid w:val="00EF330E"/>
    <w:rsid w:val="00EF3587"/>
    <w:rsid w:val="00EF3A5D"/>
    <w:rsid w:val="00EF44BB"/>
    <w:rsid w:val="00EF4B96"/>
    <w:rsid w:val="00EF4EF0"/>
    <w:rsid w:val="00EF4F1F"/>
    <w:rsid w:val="00EF5C0C"/>
    <w:rsid w:val="00EF6078"/>
    <w:rsid w:val="00EF61FF"/>
    <w:rsid w:val="00EF7038"/>
    <w:rsid w:val="00EF768C"/>
    <w:rsid w:val="00F004D6"/>
    <w:rsid w:val="00F00E6D"/>
    <w:rsid w:val="00F012CE"/>
    <w:rsid w:val="00F01E59"/>
    <w:rsid w:val="00F0201D"/>
    <w:rsid w:val="00F0225A"/>
    <w:rsid w:val="00F02836"/>
    <w:rsid w:val="00F0317C"/>
    <w:rsid w:val="00F0336B"/>
    <w:rsid w:val="00F03377"/>
    <w:rsid w:val="00F0364C"/>
    <w:rsid w:val="00F03746"/>
    <w:rsid w:val="00F04A04"/>
    <w:rsid w:val="00F04AC7"/>
    <w:rsid w:val="00F04B8E"/>
    <w:rsid w:val="00F051D0"/>
    <w:rsid w:val="00F0549A"/>
    <w:rsid w:val="00F05B6D"/>
    <w:rsid w:val="00F0601A"/>
    <w:rsid w:val="00F06271"/>
    <w:rsid w:val="00F065D2"/>
    <w:rsid w:val="00F06D02"/>
    <w:rsid w:val="00F06E68"/>
    <w:rsid w:val="00F06EBA"/>
    <w:rsid w:val="00F108B2"/>
    <w:rsid w:val="00F10DB0"/>
    <w:rsid w:val="00F11571"/>
    <w:rsid w:val="00F11B4B"/>
    <w:rsid w:val="00F1240D"/>
    <w:rsid w:val="00F12FF5"/>
    <w:rsid w:val="00F130D6"/>
    <w:rsid w:val="00F1363C"/>
    <w:rsid w:val="00F13831"/>
    <w:rsid w:val="00F13988"/>
    <w:rsid w:val="00F13BC7"/>
    <w:rsid w:val="00F1494A"/>
    <w:rsid w:val="00F151EC"/>
    <w:rsid w:val="00F1580F"/>
    <w:rsid w:val="00F15BD1"/>
    <w:rsid w:val="00F15F66"/>
    <w:rsid w:val="00F16222"/>
    <w:rsid w:val="00F16627"/>
    <w:rsid w:val="00F16F13"/>
    <w:rsid w:val="00F178C3"/>
    <w:rsid w:val="00F202B9"/>
    <w:rsid w:val="00F202FE"/>
    <w:rsid w:val="00F20974"/>
    <w:rsid w:val="00F20A61"/>
    <w:rsid w:val="00F20F95"/>
    <w:rsid w:val="00F2112C"/>
    <w:rsid w:val="00F211C2"/>
    <w:rsid w:val="00F226A3"/>
    <w:rsid w:val="00F22741"/>
    <w:rsid w:val="00F22A71"/>
    <w:rsid w:val="00F23679"/>
    <w:rsid w:val="00F237C4"/>
    <w:rsid w:val="00F23E02"/>
    <w:rsid w:val="00F23EF9"/>
    <w:rsid w:val="00F244F8"/>
    <w:rsid w:val="00F24820"/>
    <w:rsid w:val="00F25896"/>
    <w:rsid w:val="00F25C50"/>
    <w:rsid w:val="00F25F48"/>
    <w:rsid w:val="00F2601D"/>
    <w:rsid w:val="00F26026"/>
    <w:rsid w:val="00F267CC"/>
    <w:rsid w:val="00F26B58"/>
    <w:rsid w:val="00F26EDF"/>
    <w:rsid w:val="00F300AA"/>
    <w:rsid w:val="00F303A1"/>
    <w:rsid w:val="00F304FB"/>
    <w:rsid w:val="00F3091C"/>
    <w:rsid w:val="00F313DC"/>
    <w:rsid w:val="00F31BB5"/>
    <w:rsid w:val="00F31D80"/>
    <w:rsid w:val="00F31EDE"/>
    <w:rsid w:val="00F3231C"/>
    <w:rsid w:val="00F32EDE"/>
    <w:rsid w:val="00F33A3C"/>
    <w:rsid w:val="00F33E1A"/>
    <w:rsid w:val="00F33FEC"/>
    <w:rsid w:val="00F345EF"/>
    <w:rsid w:val="00F34BA7"/>
    <w:rsid w:val="00F34BE1"/>
    <w:rsid w:val="00F359C4"/>
    <w:rsid w:val="00F36742"/>
    <w:rsid w:val="00F36C9C"/>
    <w:rsid w:val="00F36D26"/>
    <w:rsid w:val="00F37231"/>
    <w:rsid w:val="00F3729A"/>
    <w:rsid w:val="00F372C2"/>
    <w:rsid w:val="00F37B38"/>
    <w:rsid w:val="00F400E2"/>
    <w:rsid w:val="00F40117"/>
    <w:rsid w:val="00F40CE4"/>
    <w:rsid w:val="00F410A4"/>
    <w:rsid w:val="00F412D3"/>
    <w:rsid w:val="00F4163F"/>
    <w:rsid w:val="00F419C1"/>
    <w:rsid w:val="00F41F65"/>
    <w:rsid w:val="00F425EE"/>
    <w:rsid w:val="00F42D83"/>
    <w:rsid w:val="00F4329E"/>
    <w:rsid w:val="00F434C6"/>
    <w:rsid w:val="00F43631"/>
    <w:rsid w:val="00F43BFA"/>
    <w:rsid w:val="00F43D9E"/>
    <w:rsid w:val="00F44333"/>
    <w:rsid w:val="00F447A9"/>
    <w:rsid w:val="00F45823"/>
    <w:rsid w:val="00F46250"/>
    <w:rsid w:val="00F46F39"/>
    <w:rsid w:val="00F46FC3"/>
    <w:rsid w:val="00F503FB"/>
    <w:rsid w:val="00F5056D"/>
    <w:rsid w:val="00F50770"/>
    <w:rsid w:val="00F50EC7"/>
    <w:rsid w:val="00F51BA0"/>
    <w:rsid w:val="00F52296"/>
    <w:rsid w:val="00F52322"/>
    <w:rsid w:val="00F52354"/>
    <w:rsid w:val="00F5286C"/>
    <w:rsid w:val="00F52F0D"/>
    <w:rsid w:val="00F52FD3"/>
    <w:rsid w:val="00F5338A"/>
    <w:rsid w:val="00F53876"/>
    <w:rsid w:val="00F544A8"/>
    <w:rsid w:val="00F54CF3"/>
    <w:rsid w:val="00F55484"/>
    <w:rsid w:val="00F5587C"/>
    <w:rsid w:val="00F55AEF"/>
    <w:rsid w:val="00F56530"/>
    <w:rsid w:val="00F5681C"/>
    <w:rsid w:val="00F56AEF"/>
    <w:rsid w:val="00F56F24"/>
    <w:rsid w:val="00F57182"/>
    <w:rsid w:val="00F5724D"/>
    <w:rsid w:val="00F5779E"/>
    <w:rsid w:val="00F577D6"/>
    <w:rsid w:val="00F61DF5"/>
    <w:rsid w:val="00F61E4C"/>
    <w:rsid w:val="00F61E90"/>
    <w:rsid w:val="00F623DF"/>
    <w:rsid w:val="00F62896"/>
    <w:rsid w:val="00F62D41"/>
    <w:rsid w:val="00F649EE"/>
    <w:rsid w:val="00F65049"/>
    <w:rsid w:val="00F6566F"/>
    <w:rsid w:val="00F65811"/>
    <w:rsid w:val="00F65FDD"/>
    <w:rsid w:val="00F664FB"/>
    <w:rsid w:val="00F66B0E"/>
    <w:rsid w:val="00F67292"/>
    <w:rsid w:val="00F67305"/>
    <w:rsid w:val="00F673AF"/>
    <w:rsid w:val="00F67BC9"/>
    <w:rsid w:val="00F67D3C"/>
    <w:rsid w:val="00F67DC6"/>
    <w:rsid w:val="00F709EF"/>
    <w:rsid w:val="00F71394"/>
    <w:rsid w:val="00F7358E"/>
    <w:rsid w:val="00F74B8A"/>
    <w:rsid w:val="00F74DE6"/>
    <w:rsid w:val="00F750ED"/>
    <w:rsid w:val="00F75336"/>
    <w:rsid w:val="00F7564D"/>
    <w:rsid w:val="00F75830"/>
    <w:rsid w:val="00F75F0E"/>
    <w:rsid w:val="00F76497"/>
    <w:rsid w:val="00F76524"/>
    <w:rsid w:val="00F76B2C"/>
    <w:rsid w:val="00F76E9B"/>
    <w:rsid w:val="00F77099"/>
    <w:rsid w:val="00F7783D"/>
    <w:rsid w:val="00F77D2B"/>
    <w:rsid w:val="00F81B6F"/>
    <w:rsid w:val="00F81DEB"/>
    <w:rsid w:val="00F81DF5"/>
    <w:rsid w:val="00F82250"/>
    <w:rsid w:val="00F82594"/>
    <w:rsid w:val="00F82860"/>
    <w:rsid w:val="00F82889"/>
    <w:rsid w:val="00F83549"/>
    <w:rsid w:val="00F836A5"/>
    <w:rsid w:val="00F83BDC"/>
    <w:rsid w:val="00F84243"/>
    <w:rsid w:val="00F843AB"/>
    <w:rsid w:val="00F84CB0"/>
    <w:rsid w:val="00F851CC"/>
    <w:rsid w:val="00F8597E"/>
    <w:rsid w:val="00F85BC0"/>
    <w:rsid w:val="00F862EE"/>
    <w:rsid w:val="00F868FB"/>
    <w:rsid w:val="00F87112"/>
    <w:rsid w:val="00F875A3"/>
    <w:rsid w:val="00F87710"/>
    <w:rsid w:val="00F8790B"/>
    <w:rsid w:val="00F87B84"/>
    <w:rsid w:val="00F87BE8"/>
    <w:rsid w:val="00F87FE0"/>
    <w:rsid w:val="00F901AB"/>
    <w:rsid w:val="00F90DC1"/>
    <w:rsid w:val="00F9220C"/>
    <w:rsid w:val="00F92422"/>
    <w:rsid w:val="00F9254B"/>
    <w:rsid w:val="00F9288A"/>
    <w:rsid w:val="00F92A18"/>
    <w:rsid w:val="00F93402"/>
    <w:rsid w:val="00F936C4"/>
    <w:rsid w:val="00F93B9A"/>
    <w:rsid w:val="00F93CAD"/>
    <w:rsid w:val="00F9445B"/>
    <w:rsid w:val="00F94560"/>
    <w:rsid w:val="00F945DF"/>
    <w:rsid w:val="00F94865"/>
    <w:rsid w:val="00F951A3"/>
    <w:rsid w:val="00F95396"/>
    <w:rsid w:val="00F9548E"/>
    <w:rsid w:val="00F95A07"/>
    <w:rsid w:val="00F964B9"/>
    <w:rsid w:val="00F968F8"/>
    <w:rsid w:val="00F97837"/>
    <w:rsid w:val="00F97866"/>
    <w:rsid w:val="00F979B6"/>
    <w:rsid w:val="00F97DEC"/>
    <w:rsid w:val="00FA0FD5"/>
    <w:rsid w:val="00FA1DAE"/>
    <w:rsid w:val="00FA243D"/>
    <w:rsid w:val="00FA252E"/>
    <w:rsid w:val="00FA27A4"/>
    <w:rsid w:val="00FA28ED"/>
    <w:rsid w:val="00FA2B05"/>
    <w:rsid w:val="00FA3A14"/>
    <w:rsid w:val="00FA42BD"/>
    <w:rsid w:val="00FA42DC"/>
    <w:rsid w:val="00FA4300"/>
    <w:rsid w:val="00FA5054"/>
    <w:rsid w:val="00FA5491"/>
    <w:rsid w:val="00FA6016"/>
    <w:rsid w:val="00FA60D3"/>
    <w:rsid w:val="00FA62E2"/>
    <w:rsid w:val="00FA6D5A"/>
    <w:rsid w:val="00FA7170"/>
    <w:rsid w:val="00FA71F4"/>
    <w:rsid w:val="00FA7233"/>
    <w:rsid w:val="00FA7289"/>
    <w:rsid w:val="00FA7866"/>
    <w:rsid w:val="00FA7991"/>
    <w:rsid w:val="00FA7DAD"/>
    <w:rsid w:val="00FB02B2"/>
    <w:rsid w:val="00FB02EA"/>
    <w:rsid w:val="00FB06EC"/>
    <w:rsid w:val="00FB0F46"/>
    <w:rsid w:val="00FB1454"/>
    <w:rsid w:val="00FB16A8"/>
    <w:rsid w:val="00FB1701"/>
    <w:rsid w:val="00FB1E0B"/>
    <w:rsid w:val="00FB49F2"/>
    <w:rsid w:val="00FB4A6F"/>
    <w:rsid w:val="00FB5052"/>
    <w:rsid w:val="00FB5223"/>
    <w:rsid w:val="00FB669A"/>
    <w:rsid w:val="00FB6772"/>
    <w:rsid w:val="00FB689B"/>
    <w:rsid w:val="00FB6B6C"/>
    <w:rsid w:val="00FB6E50"/>
    <w:rsid w:val="00FB6FBC"/>
    <w:rsid w:val="00FB7C29"/>
    <w:rsid w:val="00FC034F"/>
    <w:rsid w:val="00FC089E"/>
    <w:rsid w:val="00FC0C76"/>
    <w:rsid w:val="00FC1B0F"/>
    <w:rsid w:val="00FC1D96"/>
    <w:rsid w:val="00FC2DBF"/>
    <w:rsid w:val="00FC31B0"/>
    <w:rsid w:val="00FC3415"/>
    <w:rsid w:val="00FC3642"/>
    <w:rsid w:val="00FC36B1"/>
    <w:rsid w:val="00FC3D5C"/>
    <w:rsid w:val="00FC3EB9"/>
    <w:rsid w:val="00FC4086"/>
    <w:rsid w:val="00FC4152"/>
    <w:rsid w:val="00FC44E4"/>
    <w:rsid w:val="00FC4CC3"/>
    <w:rsid w:val="00FC63C1"/>
    <w:rsid w:val="00FD0BC1"/>
    <w:rsid w:val="00FD0DBE"/>
    <w:rsid w:val="00FD189D"/>
    <w:rsid w:val="00FD20B0"/>
    <w:rsid w:val="00FD25E1"/>
    <w:rsid w:val="00FD30E7"/>
    <w:rsid w:val="00FD327A"/>
    <w:rsid w:val="00FD33C6"/>
    <w:rsid w:val="00FD342F"/>
    <w:rsid w:val="00FD378A"/>
    <w:rsid w:val="00FD378E"/>
    <w:rsid w:val="00FD444F"/>
    <w:rsid w:val="00FD4744"/>
    <w:rsid w:val="00FD495B"/>
    <w:rsid w:val="00FD4DE3"/>
    <w:rsid w:val="00FD5732"/>
    <w:rsid w:val="00FD5B54"/>
    <w:rsid w:val="00FD5E72"/>
    <w:rsid w:val="00FD698C"/>
    <w:rsid w:val="00FD73D3"/>
    <w:rsid w:val="00FD7B8A"/>
    <w:rsid w:val="00FE0321"/>
    <w:rsid w:val="00FE03B0"/>
    <w:rsid w:val="00FE1205"/>
    <w:rsid w:val="00FE148C"/>
    <w:rsid w:val="00FE2D04"/>
    <w:rsid w:val="00FE38CD"/>
    <w:rsid w:val="00FE48DB"/>
    <w:rsid w:val="00FE4C53"/>
    <w:rsid w:val="00FE4FF6"/>
    <w:rsid w:val="00FE5083"/>
    <w:rsid w:val="00FE564B"/>
    <w:rsid w:val="00FE5908"/>
    <w:rsid w:val="00FE5A1C"/>
    <w:rsid w:val="00FE5BCC"/>
    <w:rsid w:val="00FE6CF4"/>
    <w:rsid w:val="00FE7387"/>
    <w:rsid w:val="00FE7445"/>
    <w:rsid w:val="00FE76E9"/>
    <w:rsid w:val="00FF095F"/>
    <w:rsid w:val="00FF09EC"/>
    <w:rsid w:val="00FF0A13"/>
    <w:rsid w:val="00FF12C1"/>
    <w:rsid w:val="00FF181F"/>
    <w:rsid w:val="00FF18FF"/>
    <w:rsid w:val="00FF1C6C"/>
    <w:rsid w:val="00FF200F"/>
    <w:rsid w:val="00FF2071"/>
    <w:rsid w:val="00FF2105"/>
    <w:rsid w:val="00FF2761"/>
    <w:rsid w:val="00FF2D8B"/>
    <w:rsid w:val="00FF2F5A"/>
    <w:rsid w:val="00FF2F7A"/>
    <w:rsid w:val="00FF30F8"/>
    <w:rsid w:val="00FF3993"/>
    <w:rsid w:val="00FF39B4"/>
    <w:rsid w:val="00FF3A81"/>
    <w:rsid w:val="00FF3B70"/>
    <w:rsid w:val="00FF3C71"/>
    <w:rsid w:val="00FF47B8"/>
    <w:rsid w:val="00FF47EC"/>
    <w:rsid w:val="00FF4876"/>
    <w:rsid w:val="00FF49B0"/>
    <w:rsid w:val="00FF4EBC"/>
    <w:rsid w:val="00FF4F3E"/>
    <w:rsid w:val="00FF5302"/>
    <w:rsid w:val="00FF53BB"/>
    <w:rsid w:val="00FF5412"/>
    <w:rsid w:val="00FF5427"/>
    <w:rsid w:val="00FF553B"/>
    <w:rsid w:val="00FF5730"/>
    <w:rsid w:val="00FF598C"/>
    <w:rsid w:val="00FF5C64"/>
    <w:rsid w:val="00FF6860"/>
    <w:rsid w:val="00FF719F"/>
    <w:rsid w:val="00FF72A4"/>
    <w:rsid w:val="00FF7319"/>
    <w:rsid w:val="00FF73B2"/>
    <w:rsid w:val="00FF74B5"/>
    <w:rsid w:val="00FF7506"/>
    <w:rsid w:val="00FF7856"/>
    <w:rsid w:val="00FF7F70"/>
    <w:rsid w:val="592B19A0"/>
    <w:rsid w:val="602C29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9D6EA"/>
  <w15:chartTrackingRefBased/>
  <w15:docId w15:val="{DD94D1B7-F18A-43D1-BE99-077EED5F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AEF"/>
    <w:rPr>
      <w:rFonts w:ascii="Arial" w:hAnsi="Arial"/>
      <w:spacing w:val="-2"/>
      <w:sz w:val="24"/>
    </w:rPr>
  </w:style>
  <w:style w:type="paragraph" w:styleId="Heading1">
    <w:name w:val="heading 1"/>
    <w:basedOn w:val="Normal"/>
    <w:next w:val="Normal"/>
    <w:qFormat/>
    <w:pPr>
      <w:keepNext/>
      <w:ind w:left="1440"/>
      <w:jc w:val="both"/>
      <w:outlineLvl w:val="0"/>
    </w:pPr>
    <w:rPr>
      <w:b/>
      <w:bCs/>
      <w:spacing w:val="0"/>
      <w:sz w:val="22"/>
    </w:rPr>
  </w:style>
  <w:style w:type="paragraph" w:styleId="Heading2">
    <w:name w:val="heading 2"/>
    <w:basedOn w:val="Normal"/>
    <w:next w:val="Normal"/>
    <w:qFormat/>
    <w:pPr>
      <w:keepNext/>
      <w:suppressAutoHyphens/>
      <w:jc w:val="both"/>
      <w:outlineLvl w:val="1"/>
    </w:pPr>
    <w:rPr>
      <w:b/>
      <w:bCs/>
      <w:spacing w:val="-3"/>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b/>
    </w:rPr>
  </w:style>
  <w:style w:type="character" w:styleId="EndnoteReference">
    <w:name w:val="endnote reference"/>
    <w:semiHidden/>
    <w:rPr>
      <w:vertAlign w:val="superscript"/>
    </w:rPr>
  </w:style>
  <w:style w:type="paragraph" w:styleId="FootnoteText">
    <w:name w:val="footnote text"/>
    <w:basedOn w:val="Normal"/>
    <w:semiHidden/>
    <w:rPr>
      <w:b/>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b/>
    </w:rPr>
  </w:style>
  <w:style w:type="character" w:customStyle="1" w:styleId="EquationCaption">
    <w:name w:val="_Equation Caption"/>
  </w:style>
  <w:style w:type="paragraph" w:styleId="BodyText">
    <w:name w:val="Body Text"/>
    <w:basedOn w:val="Normal"/>
    <w:pPr>
      <w:jc w:val="both"/>
    </w:pPr>
  </w:style>
  <w:style w:type="paragraph" w:styleId="BodyText2">
    <w:name w:val="Body Text 2"/>
    <w:basedOn w:val="Normal"/>
    <w:pPr>
      <w:suppressAutoHyphens/>
      <w:jc w:val="both"/>
    </w:pPr>
    <w:rPr>
      <w:b/>
      <w:spacing w:val="-3"/>
      <w:sz w:val="22"/>
    </w:rPr>
  </w:style>
  <w:style w:type="paragraph" w:styleId="BodyText3">
    <w:name w:val="Body Text 3"/>
    <w:basedOn w:val="Normal"/>
    <w:pPr>
      <w:tabs>
        <w:tab w:val="left" w:pos="-720"/>
      </w:tabs>
      <w:suppressAutoHyphens/>
      <w:jc w:val="both"/>
    </w:pPr>
    <w:rPr>
      <w:spacing w:val="-3"/>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1440"/>
      <w:jc w:val="both"/>
    </w:pPr>
    <w:rPr>
      <w:i/>
      <w:iCs/>
      <w:spacing w:val="0"/>
      <w:sz w:val="22"/>
    </w:rPr>
  </w:style>
  <w:style w:type="paragraph" w:styleId="BodyTextIndent2">
    <w:name w:val="Body Text Indent 2"/>
    <w:basedOn w:val="Normal"/>
    <w:pPr>
      <w:tabs>
        <w:tab w:val="num" w:pos="1440"/>
      </w:tabs>
      <w:ind w:left="1440"/>
      <w:jc w:val="both"/>
    </w:pPr>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Hyperlink">
    <w:name w:val="Hyperlink"/>
    <w:rsid w:val="00014240"/>
    <w:rPr>
      <w:color w:val="0000FF"/>
      <w:u w:val="single"/>
    </w:rPr>
  </w:style>
  <w:style w:type="character" w:styleId="FollowedHyperlink">
    <w:name w:val="FollowedHyperlink"/>
    <w:rsid w:val="007E5644"/>
    <w:rPr>
      <w:color w:val="800080"/>
      <w:u w:val="single"/>
    </w:rPr>
  </w:style>
  <w:style w:type="paragraph" w:styleId="ListParagraph">
    <w:name w:val="List Paragraph"/>
    <w:basedOn w:val="Normal"/>
    <w:uiPriority w:val="34"/>
    <w:qFormat/>
    <w:rsid w:val="003F5709"/>
    <w:pPr>
      <w:ind w:left="720"/>
    </w:pPr>
  </w:style>
  <w:style w:type="paragraph" w:styleId="Revision">
    <w:name w:val="Revision"/>
    <w:hidden/>
    <w:uiPriority w:val="99"/>
    <w:semiHidden/>
    <w:rsid w:val="00D85CAA"/>
    <w:rPr>
      <w:rFonts w:ascii="Arial" w:hAnsi="Arial"/>
      <w:spacing w:val="-2"/>
      <w:sz w:val="24"/>
    </w:rPr>
  </w:style>
  <w:style w:type="character" w:customStyle="1" w:styleId="CommentTextChar">
    <w:name w:val="Comment Text Char"/>
    <w:link w:val="CommentText"/>
    <w:semiHidden/>
    <w:rsid w:val="00341E3E"/>
    <w:rPr>
      <w:rFonts w:ascii="Arial" w:hAnsi="Arial"/>
      <w:spacing w:val="-2"/>
    </w:rPr>
  </w:style>
  <w:style w:type="character" w:styleId="UnresolvedMention">
    <w:name w:val="Unresolved Mention"/>
    <w:uiPriority w:val="99"/>
    <w:semiHidden/>
    <w:unhideWhenUsed/>
    <w:rsid w:val="00D55539"/>
    <w:rPr>
      <w:color w:val="605E5C"/>
      <w:shd w:val="clear" w:color="auto" w:fill="E1DFDD"/>
    </w:rPr>
  </w:style>
  <w:style w:type="character" w:customStyle="1" w:styleId="FooterChar">
    <w:name w:val="Footer Char"/>
    <w:link w:val="Footer"/>
    <w:uiPriority w:val="99"/>
    <w:rsid w:val="002916E3"/>
    <w:rPr>
      <w:rFonts w:ascii="Arial" w:hAnsi="Arial"/>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6608">
      <w:bodyDiv w:val="1"/>
      <w:marLeft w:val="0"/>
      <w:marRight w:val="0"/>
      <w:marTop w:val="0"/>
      <w:marBottom w:val="0"/>
      <w:divBdr>
        <w:top w:val="none" w:sz="0" w:space="0" w:color="auto"/>
        <w:left w:val="none" w:sz="0" w:space="0" w:color="auto"/>
        <w:bottom w:val="none" w:sz="0" w:space="0" w:color="auto"/>
        <w:right w:val="none" w:sz="0" w:space="0" w:color="auto"/>
      </w:divBdr>
    </w:div>
    <w:div w:id="649527686">
      <w:bodyDiv w:val="1"/>
      <w:marLeft w:val="0"/>
      <w:marRight w:val="0"/>
      <w:marTop w:val="0"/>
      <w:marBottom w:val="0"/>
      <w:divBdr>
        <w:top w:val="none" w:sz="0" w:space="0" w:color="auto"/>
        <w:left w:val="none" w:sz="0" w:space="0" w:color="auto"/>
        <w:bottom w:val="none" w:sz="0" w:space="0" w:color="auto"/>
        <w:right w:val="none" w:sz="0" w:space="0" w:color="auto"/>
      </w:divBdr>
    </w:div>
    <w:div w:id="1288389393">
      <w:bodyDiv w:val="1"/>
      <w:marLeft w:val="0"/>
      <w:marRight w:val="0"/>
      <w:marTop w:val="0"/>
      <w:marBottom w:val="0"/>
      <w:divBdr>
        <w:top w:val="none" w:sz="0" w:space="0" w:color="auto"/>
        <w:left w:val="none" w:sz="0" w:space="0" w:color="auto"/>
        <w:bottom w:val="none" w:sz="0" w:space="0" w:color="auto"/>
        <w:right w:val="none" w:sz="0" w:space="0" w:color="auto"/>
      </w:divBdr>
    </w:div>
    <w:div w:id="1983580459">
      <w:bodyDiv w:val="1"/>
      <w:marLeft w:val="0"/>
      <w:marRight w:val="0"/>
      <w:marTop w:val="0"/>
      <w:marBottom w:val="0"/>
      <w:divBdr>
        <w:top w:val="none" w:sz="0" w:space="0" w:color="auto"/>
        <w:left w:val="none" w:sz="0" w:space="0" w:color="auto"/>
        <w:bottom w:val="none" w:sz="0" w:space="0" w:color="auto"/>
        <w:right w:val="none" w:sz="0" w:space="0" w:color="auto"/>
      </w:divBdr>
      <w:divsChild>
        <w:div w:id="441077905">
          <w:marLeft w:val="0"/>
          <w:marRight w:val="0"/>
          <w:marTop w:val="0"/>
          <w:marBottom w:val="0"/>
          <w:divBdr>
            <w:top w:val="none" w:sz="0" w:space="0" w:color="auto"/>
            <w:left w:val="none" w:sz="0" w:space="0" w:color="auto"/>
            <w:bottom w:val="none" w:sz="0" w:space="0" w:color="auto"/>
            <w:right w:val="none" w:sz="0" w:space="0" w:color="auto"/>
          </w:divBdr>
        </w:div>
        <w:div w:id="448162117">
          <w:marLeft w:val="0"/>
          <w:marRight w:val="0"/>
          <w:marTop w:val="0"/>
          <w:marBottom w:val="0"/>
          <w:divBdr>
            <w:top w:val="none" w:sz="0" w:space="0" w:color="auto"/>
            <w:left w:val="none" w:sz="0" w:space="0" w:color="auto"/>
            <w:bottom w:val="none" w:sz="0" w:space="0" w:color="auto"/>
            <w:right w:val="none" w:sz="0" w:space="0" w:color="auto"/>
          </w:divBdr>
        </w:div>
        <w:div w:id="1238596186">
          <w:marLeft w:val="0"/>
          <w:marRight w:val="0"/>
          <w:marTop w:val="0"/>
          <w:marBottom w:val="0"/>
          <w:divBdr>
            <w:top w:val="none" w:sz="0" w:space="0" w:color="auto"/>
            <w:left w:val="none" w:sz="0" w:space="0" w:color="auto"/>
            <w:bottom w:val="none" w:sz="0" w:space="0" w:color="auto"/>
            <w:right w:val="none" w:sz="0" w:space="0" w:color="auto"/>
          </w:divBdr>
        </w:div>
        <w:div w:id="1543251906">
          <w:marLeft w:val="0"/>
          <w:marRight w:val="0"/>
          <w:marTop w:val="0"/>
          <w:marBottom w:val="0"/>
          <w:divBdr>
            <w:top w:val="none" w:sz="0" w:space="0" w:color="auto"/>
            <w:left w:val="none" w:sz="0" w:space="0" w:color="auto"/>
            <w:bottom w:val="none" w:sz="0" w:space="0" w:color="auto"/>
            <w:right w:val="none" w:sz="0" w:space="0" w:color="auto"/>
          </w:divBdr>
        </w:div>
        <w:div w:id="2090539612">
          <w:marLeft w:val="0"/>
          <w:marRight w:val="0"/>
          <w:marTop w:val="0"/>
          <w:marBottom w:val="0"/>
          <w:divBdr>
            <w:top w:val="none" w:sz="0" w:space="0" w:color="auto"/>
            <w:left w:val="none" w:sz="0" w:space="0" w:color="auto"/>
            <w:bottom w:val="none" w:sz="0" w:space="0" w:color="auto"/>
            <w:right w:val="none" w:sz="0" w:space="0" w:color="auto"/>
          </w:divBdr>
        </w:div>
      </w:divsChild>
    </w:div>
    <w:div w:id="2009941538">
      <w:bodyDiv w:val="1"/>
      <w:marLeft w:val="0"/>
      <w:marRight w:val="0"/>
      <w:marTop w:val="0"/>
      <w:marBottom w:val="0"/>
      <w:divBdr>
        <w:top w:val="none" w:sz="0" w:space="0" w:color="auto"/>
        <w:left w:val="none" w:sz="0" w:space="0" w:color="auto"/>
        <w:bottom w:val="none" w:sz="0" w:space="0" w:color="auto"/>
        <w:right w:val="none" w:sz="0" w:space="0" w:color="auto"/>
      </w:divBdr>
      <w:divsChild>
        <w:div w:id="1075124062">
          <w:marLeft w:val="0"/>
          <w:marRight w:val="0"/>
          <w:marTop w:val="0"/>
          <w:marBottom w:val="0"/>
          <w:divBdr>
            <w:top w:val="none" w:sz="0" w:space="0" w:color="auto"/>
            <w:left w:val="none" w:sz="0" w:space="0" w:color="auto"/>
            <w:bottom w:val="none" w:sz="0" w:space="0" w:color="auto"/>
            <w:right w:val="none" w:sz="0" w:space="0" w:color="auto"/>
          </w:divBdr>
        </w:div>
        <w:div w:id="1459836062">
          <w:marLeft w:val="0"/>
          <w:marRight w:val="0"/>
          <w:marTop w:val="0"/>
          <w:marBottom w:val="0"/>
          <w:divBdr>
            <w:top w:val="none" w:sz="0" w:space="0" w:color="auto"/>
            <w:left w:val="none" w:sz="0" w:space="0" w:color="auto"/>
            <w:bottom w:val="none" w:sz="0" w:space="0" w:color="auto"/>
            <w:right w:val="none" w:sz="0" w:space="0" w:color="auto"/>
          </w:divBdr>
        </w:div>
      </w:divsChild>
    </w:div>
    <w:div w:id="2054885143">
      <w:bodyDiv w:val="1"/>
      <w:marLeft w:val="0"/>
      <w:marRight w:val="0"/>
      <w:marTop w:val="0"/>
      <w:marBottom w:val="0"/>
      <w:divBdr>
        <w:top w:val="none" w:sz="0" w:space="0" w:color="auto"/>
        <w:left w:val="none" w:sz="0" w:space="0" w:color="auto"/>
        <w:bottom w:val="none" w:sz="0" w:space="0" w:color="auto"/>
        <w:right w:val="none" w:sz="0" w:space="0" w:color="auto"/>
      </w:divBdr>
      <w:divsChild>
        <w:div w:id="44913632">
          <w:marLeft w:val="0"/>
          <w:marRight w:val="0"/>
          <w:marTop w:val="0"/>
          <w:marBottom w:val="0"/>
          <w:divBdr>
            <w:top w:val="none" w:sz="0" w:space="0" w:color="auto"/>
            <w:left w:val="none" w:sz="0" w:space="0" w:color="auto"/>
            <w:bottom w:val="none" w:sz="0" w:space="0" w:color="auto"/>
            <w:right w:val="none" w:sz="0" w:space="0" w:color="auto"/>
          </w:divBdr>
        </w:div>
        <w:div w:id="1208949064">
          <w:marLeft w:val="0"/>
          <w:marRight w:val="0"/>
          <w:marTop w:val="0"/>
          <w:marBottom w:val="0"/>
          <w:divBdr>
            <w:top w:val="none" w:sz="0" w:space="0" w:color="auto"/>
            <w:left w:val="none" w:sz="0" w:space="0" w:color="auto"/>
            <w:bottom w:val="none" w:sz="0" w:space="0" w:color="auto"/>
            <w:right w:val="none" w:sz="0" w:space="0" w:color="auto"/>
          </w:divBdr>
        </w:div>
        <w:div w:id="1482112715">
          <w:marLeft w:val="0"/>
          <w:marRight w:val="0"/>
          <w:marTop w:val="0"/>
          <w:marBottom w:val="0"/>
          <w:divBdr>
            <w:top w:val="none" w:sz="0" w:space="0" w:color="auto"/>
            <w:left w:val="none" w:sz="0" w:space="0" w:color="auto"/>
            <w:bottom w:val="none" w:sz="0" w:space="0" w:color="auto"/>
            <w:right w:val="none" w:sz="0" w:space="0" w:color="auto"/>
          </w:divBdr>
        </w:div>
        <w:div w:id="1695767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q.nc.gov/about/divisions/water-resources/water-sciences/chemistry-laboratory/laboratory-certification-branch/field-approved-procedures-and-technical-assist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BAF02-0634-4B97-A274-810D3BCCA808}">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DE04B3E2-1F3B-4C17-BEB4-D293A453B62E}">
  <ds:schemaRefs>
    <ds:schemaRef ds:uri="http://schemas.openxmlformats.org/officeDocument/2006/bibliography"/>
  </ds:schemaRefs>
</ds:datastoreItem>
</file>

<file path=customXml/itemProps3.xml><?xml version="1.0" encoding="utf-8"?>
<ds:datastoreItem xmlns:ds="http://schemas.openxmlformats.org/officeDocument/2006/customXml" ds:itemID="{7981E0A3-734E-4FCB-B3CC-960E12FC1A2E}">
  <ds:schemaRefs>
    <ds:schemaRef ds:uri="http://schemas.microsoft.com/sharepoint/v3/contenttype/forms"/>
  </ds:schemaRefs>
</ds:datastoreItem>
</file>

<file path=customXml/itemProps4.xml><?xml version="1.0" encoding="utf-8"?>
<ds:datastoreItem xmlns:ds="http://schemas.openxmlformats.org/officeDocument/2006/customXml" ds:itemID="{5ED63595-CE0F-4E48-AD7F-E07E1192C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3646</Words>
  <Characters>20786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REQUIREMENT: For routine work us a pH meter accurate and reproducible to 0.1 pH unit with a range of 0 to 14 and equipped with a temperature compensation adjustment. Analyze a third buffer below pH 10, approximately 3 pH units different from the second; t</vt:lpstr>
    </vt:vector>
  </TitlesOfParts>
  <Company>DWQ LABORATORY</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 +++</dc:creator>
  <cp:keywords/>
  <dc:description/>
  <cp:lastModifiedBy>Ostendorff, Anna C</cp:lastModifiedBy>
  <cp:revision>32</cp:revision>
  <cp:lastPrinted>2018-03-29T20:55:00Z</cp:lastPrinted>
  <dcterms:created xsi:type="dcterms:W3CDTF">2025-03-12T13:55:00Z</dcterms:created>
  <dcterms:modified xsi:type="dcterms:W3CDTF">2025-03-13T14:57:00Z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-2017333049</vt:i4>
  </property>
  <property fmtid="{D5CDD505-2E9C-101B-9397-08002B2CF9AE}" pid="3" name="ContentTypeId">
    <vt:lpwstr>0x0101003A8160F1F83AD343AA5ADD21600CAC3F</vt:lpwstr>
  </property>
  <property fmtid="{D5CDD505-2E9C-101B-9397-08002B2CF9AE}" pid="4" name="AuthorIds_UIVersion_7168">
    <vt:lpwstr>995</vt:lpwstr>
  </property>
  <property fmtid="{D5CDD505-2E9C-101B-9397-08002B2CF9AE}" pid="5" name="MediaServiceImageTags">
    <vt:lpwstr/>
  </property>
  <property fmtid="{D5CDD505-2E9C-101B-9397-08002B2CF9AE}" pid="6" name="_ExtendedDescription">
    <vt:lpwstr/>
  </property>
</Properties>
</file>