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017EB" w14:textId="77777777" w:rsidR="00282B09" w:rsidRDefault="00282B09" w:rsidP="00282B09">
      <w:pPr>
        <w:pStyle w:val="Header"/>
        <w:jc w:val="both"/>
        <w:rPr>
          <w:rFonts w:ascii="Arial" w:hAnsi="Arial" w:cs="Arial"/>
          <w:b/>
          <w:sz w:val="20"/>
        </w:rPr>
      </w:pPr>
    </w:p>
    <w:p w14:paraId="726278F2" w14:textId="77777777" w:rsidR="00282B09" w:rsidRPr="0075665B" w:rsidRDefault="00282B09" w:rsidP="00282B09">
      <w:pPr>
        <w:pStyle w:val="Header"/>
        <w:jc w:val="both"/>
        <w:rPr>
          <w:rFonts w:ascii="Times New Roman" w:hAnsi="Times New Roman"/>
          <w:b/>
          <w:sz w:val="22"/>
          <w:szCs w:val="22"/>
        </w:rPr>
      </w:pPr>
      <w:r w:rsidRPr="0075665B">
        <w:rPr>
          <w:rFonts w:ascii="Times New Roman" w:hAnsi="Times New Roman"/>
          <w:b/>
          <w:sz w:val="22"/>
          <w:szCs w:val="22"/>
        </w:rPr>
        <w:t xml:space="preserve">Documents shall be prepared in accordance with </w:t>
      </w:r>
      <w:hyperlink r:id="rId5" w:history="1">
        <w:r w:rsidRPr="00C7185D">
          <w:rPr>
            <w:rStyle w:val="Hyperlink"/>
            <w:rFonts w:ascii="Times New Roman" w:hAnsi="Times New Roman"/>
            <w:b/>
            <w:sz w:val="22"/>
            <w:szCs w:val="22"/>
          </w:rPr>
          <w:t>15A NCAC 02T .0100, 15A NCAC 02T .0400,</w:t>
        </w:r>
      </w:hyperlink>
      <w:r w:rsidRPr="0075665B">
        <w:rPr>
          <w:rFonts w:ascii="Times New Roman" w:hAnsi="Times New Roman"/>
          <w:b/>
          <w:sz w:val="22"/>
          <w:szCs w:val="22"/>
        </w:rPr>
        <w:t xml:space="preserve"> and </w:t>
      </w:r>
      <w:r>
        <w:rPr>
          <w:rFonts w:ascii="Times New Roman" w:hAnsi="Times New Roman"/>
          <w:b/>
          <w:sz w:val="22"/>
          <w:szCs w:val="22"/>
        </w:rPr>
        <w:t xml:space="preserve">all relevant </w:t>
      </w:r>
      <w:r w:rsidRPr="005D36C4">
        <w:rPr>
          <w:rFonts w:ascii="Times New Roman" w:hAnsi="Times New Roman"/>
          <w:b/>
          <w:sz w:val="22"/>
          <w:szCs w:val="22"/>
        </w:rPr>
        <w:t>Division Policies</w:t>
      </w:r>
      <w:r w:rsidRPr="0075665B">
        <w:rPr>
          <w:rFonts w:ascii="Times New Roman" w:hAnsi="Times New Roman"/>
          <w:b/>
          <w:sz w:val="22"/>
          <w:szCs w:val="22"/>
        </w:rPr>
        <w:t>.  Failure to submit all required items will necessitate additional processing and review time.</w:t>
      </w:r>
    </w:p>
    <w:p w14:paraId="46C6CF4E" w14:textId="77777777" w:rsidR="00282B09" w:rsidRPr="0075665B" w:rsidRDefault="00282B09" w:rsidP="00282B09">
      <w:pPr>
        <w:pStyle w:val="Heading5"/>
        <w:ind w:left="0" w:right="0"/>
        <w:rPr>
          <w:b w:val="0"/>
          <w:bCs w:val="0"/>
          <w:i/>
          <w:iCs/>
          <w:sz w:val="22"/>
          <w:szCs w:val="22"/>
        </w:rPr>
      </w:pPr>
    </w:p>
    <w:p w14:paraId="540BB2AF" w14:textId="77777777" w:rsidR="00282B09" w:rsidRPr="0075665B" w:rsidRDefault="00282B09" w:rsidP="00282B09">
      <w:pPr>
        <w:pStyle w:val="Heading5"/>
        <w:ind w:left="0" w:right="0"/>
        <w:rPr>
          <w:b w:val="0"/>
          <w:bCs w:val="0"/>
          <w:i/>
          <w:iCs/>
          <w:sz w:val="22"/>
          <w:szCs w:val="22"/>
        </w:rPr>
      </w:pPr>
      <w:r w:rsidRPr="0075665B">
        <w:rPr>
          <w:b w:val="0"/>
          <w:bCs w:val="0"/>
          <w:i/>
          <w:iCs/>
          <w:sz w:val="22"/>
          <w:szCs w:val="22"/>
        </w:rPr>
        <w:t>For more information, visit the</w:t>
      </w:r>
      <w:r>
        <w:rPr>
          <w:b w:val="0"/>
          <w:bCs w:val="0"/>
          <w:i/>
          <w:iCs/>
          <w:sz w:val="22"/>
          <w:szCs w:val="22"/>
        </w:rPr>
        <w:t xml:space="preserve"> </w:t>
      </w:r>
      <w:hyperlink r:id="rId6" w:history="1">
        <w:r w:rsidRPr="006B188A">
          <w:rPr>
            <w:rStyle w:val="Hyperlink"/>
            <w:b w:val="0"/>
            <w:bCs w:val="0"/>
            <w:i/>
            <w:iCs/>
            <w:sz w:val="22"/>
            <w:szCs w:val="22"/>
          </w:rPr>
          <w:t>System-wide Collection System Permitting website:</w:t>
        </w:r>
      </w:hyperlink>
    </w:p>
    <w:p w14:paraId="5FD2CB20" w14:textId="77777777" w:rsidR="00282B09" w:rsidRPr="0075665B" w:rsidRDefault="00282B09" w:rsidP="00282B09">
      <w:pPr>
        <w:rPr>
          <w:sz w:val="22"/>
          <w:szCs w:val="22"/>
        </w:rPr>
      </w:pPr>
    </w:p>
    <w:p w14:paraId="34C76584" w14:textId="77777777" w:rsidR="00282B09" w:rsidRPr="0075665B" w:rsidRDefault="00282B09" w:rsidP="00282B09">
      <w:pPr>
        <w:keepNext/>
        <w:jc w:val="both"/>
        <w:rPr>
          <w:sz w:val="22"/>
          <w:szCs w:val="22"/>
        </w:rPr>
      </w:pPr>
      <w:r w:rsidRPr="0075665B">
        <w:rPr>
          <w:b/>
          <w:sz w:val="22"/>
          <w:szCs w:val="22"/>
        </w:rPr>
        <w:t xml:space="preserve">General </w:t>
      </w:r>
      <w:r w:rsidRPr="0075665B">
        <w:rPr>
          <w:sz w:val="22"/>
          <w:szCs w:val="22"/>
        </w:rPr>
        <w:t xml:space="preserve">– When </w:t>
      </w:r>
      <w:proofErr w:type="gramStart"/>
      <w:r w:rsidRPr="0075665B">
        <w:rPr>
          <w:sz w:val="22"/>
          <w:szCs w:val="22"/>
        </w:rPr>
        <w:t>submitting an application</w:t>
      </w:r>
      <w:proofErr w:type="gramEnd"/>
      <w:r w:rsidRPr="0075665B">
        <w:rPr>
          <w:sz w:val="22"/>
          <w:szCs w:val="22"/>
        </w:rPr>
        <w:t xml:space="preserve"> to the </w:t>
      </w:r>
      <w:r>
        <w:rPr>
          <w:sz w:val="22"/>
          <w:szCs w:val="22"/>
        </w:rPr>
        <w:t>Municipal Permitting</w:t>
      </w:r>
      <w:r w:rsidRPr="0075665B">
        <w:rPr>
          <w:sz w:val="22"/>
          <w:szCs w:val="22"/>
        </w:rPr>
        <w:t xml:space="preserve"> Unit, please use the following instructions as a checklist in order to ensure all required items are submitted.  Adherence to these instructions and checking the provided boxes will help produce a quicker review time and reduce the amount of requested additional information.  </w:t>
      </w:r>
    </w:p>
    <w:p w14:paraId="608E3917" w14:textId="77777777" w:rsidR="00282B09" w:rsidRPr="0075665B" w:rsidRDefault="00282B09" w:rsidP="00282B09">
      <w:pPr>
        <w:keepNext/>
        <w:rPr>
          <w:sz w:val="22"/>
          <w:szCs w:val="22"/>
          <w:u w:val="single"/>
        </w:rPr>
      </w:pPr>
    </w:p>
    <w:p w14:paraId="4B3113C7" w14:textId="77777777" w:rsidR="00282B09" w:rsidRDefault="00282B09" w:rsidP="00282B09">
      <w:pPr>
        <w:keepNext/>
        <w:jc w:val="center"/>
        <w:rPr>
          <w:b/>
          <w:sz w:val="22"/>
          <w:szCs w:val="22"/>
        </w:rPr>
      </w:pPr>
      <w:r w:rsidRPr="0075665B">
        <w:rPr>
          <w:b/>
          <w:sz w:val="22"/>
          <w:szCs w:val="22"/>
          <w:u w:val="single"/>
        </w:rPr>
        <w:t>The Applicant shall submit one original and one copy of the application and supporting documentation</w:t>
      </w:r>
      <w:r w:rsidRPr="0075665B">
        <w:rPr>
          <w:b/>
          <w:sz w:val="22"/>
          <w:szCs w:val="22"/>
        </w:rPr>
        <w:t>.</w:t>
      </w:r>
    </w:p>
    <w:p w14:paraId="34D08CC4" w14:textId="77777777" w:rsidR="00282B09" w:rsidRPr="0075665B" w:rsidRDefault="00282B09" w:rsidP="00282B09">
      <w:pPr>
        <w:keepNext/>
        <w:jc w:val="center"/>
        <w:rPr>
          <w:b/>
          <w:sz w:val="22"/>
          <w:szCs w:val="22"/>
        </w:rPr>
      </w:pPr>
      <w:r>
        <w:rPr>
          <w:b/>
          <w:sz w:val="22"/>
          <w:szCs w:val="22"/>
        </w:rPr>
        <w:t>The copy may be submitted in digital format.</w:t>
      </w:r>
    </w:p>
    <w:p w14:paraId="3FB4FC04" w14:textId="77777777" w:rsidR="00282B09" w:rsidRPr="0075665B" w:rsidRDefault="00282B09" w:rsidP="00282B09">
      <w:pPr>
        <w:keepNext/>
        <w:rPr>
          <w:sz w:val="22"/>
          <w:szCs w:val="22"/>
        </w:rPr>
      </w:pPr>
    </w:p>
    <w:p w14:paraId="1D3503DD" w14:textId="77777777" w:rsidR="00282B09" w:rsidRPr="0075665B" w:rsidRDefault="00282B09" w:rsidP="00282B09">
      <w:pPr>
        <w:keepNext/>
        <w:numPr>
          <w:ilvl w:val="0"/>
          <w:numId w:val="1"/>
        </w:numPr>
        <w:jc w:val="both"/>
        <w:rPr>
          <w:b/>
          <w:sz w:val="22"/>
          <w:szCs w:val="22"/>
        </w:rPr>
      </w:pPr>
      <w:r w:rsidRPr="0075665B">
        <w:rPr>
          <w:b/>
          <w:sz w:val="22"/>
          <w:szCs w:val="22"/>
        </w:rPr>
        <w:t>Cover Letter</w:t>
      </w:r>
    </w:p>
    <w:p w14:paraId="15E20A08" w14:textId="77777777" w:rsidR="00282B09" w:rsidRPr="0075665B" w:rsidRDefault="00282B09" w:rsidP="00282B09">
      <w:pPr>
        <w:keepLines/>
        <w:ind w:left="720" w:hanging="360"/>
        <w:jc w:val="both"/>
        <w:rPr>
          <w:sz w:val="22"/>
          <w:szCs w:val="22"/>
        </w:rPr>
      </w:pPr>
    </w:p>
    <w:p w14:paraId="1BA79918" w14:textId="77777777" w:rsidR="00282B09" w:rsidRPr="0075665B" w:rsidRDefault="00282B09" w:rsidP="00282B09">
      <w:pPr>
        <w:keepLines/>
        <w:ind w:left="720" w:hanging="360"/>
        <w:jc w:val="both"/>
        <w:rPr>
          <w:sz w:val="22"/>
          <w:szCs w:val="22"/>
        </w:rPr>
      </w:pPr>
      <w:r w:rsidRPr="0075665B">
        <w:rPr>
          <w:sz w:val="22"/>
          <w:szCs w:val="22"/>
        </w:rPr>
        <w:fldChar w:fldCharType="begin">
          <w:ffData>
            <w:name w:val=""/>
            <w:enabled/>
            <w:calcOnExit w:val="0"/>
            <w:checkBox>
              <w:size w:val="16"/>
              <w:default w:val="0"/>
              <w:checked w:val="0"/>
            </w:checkBox>
          </w:ffData>
        </w:fldChar>
      </w:r>
      <w:r w:rsidRPr="0075665B">
        <w:rPr>
          <w:sz w:val="22"/>
          <w:szCs w:val="22"/>
        </w:rPr>
        <w:instrText xml:space="preserve"> FORMCHECKBOX </w:instrText>
      </w:r>
      <w:r>
        <w:rPr>
          <w:sz w:val="22"/>
          <w:szCs w:val="22"/>
        </w:rPr>
      </w:r>
      <w:r>
        <w:rPr>
          <w:sz w:val="22"/>
          <w:szCs w:val="22"/>
        </w:rPr>
        <w:fldChar w:fldCharType="separate"/>
      </w:r>
      <w:r w:rsidRPr="0075665B">
        <w:rPr>
          <w:sz w:val="22"/>
          <w:szCs w:val="22"/>
        </w:rPr>
        <w:fldChar w:fldCharType="end"/>
      </w:r>
      <w:r w:rsidRPr="0075665B">
        <w:rPr>
          <w:sz w:val="22"/>
          <w:szCs w:val="22"/>
        </w:rPr>
        <w:tab/>
        <w:t xml:space="preserve">Submit a cover letter listing all items and attachments included in the permit application </w:t>
      </w:r>
      <w:proofErr w:type="gramStart"/>
      <w:r w:rsidRPr="0075665B">
        <w:rPr>
          <w:sz w:val="22"/>
          <w:szCs w:val="22"/>
        </w:rPr>
        <w:t>package</w:t>
      </w:r>
      <w:proofErr w:type="gramEnd"/>
    </w:p>
    <w:p w14:paraId="07A8EC70"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sz w:val="22"/>
          <w:szCs w:val="22"/>
        </w:rPr>
      </w:pPr>
    </w:p>
    <w:p w14:paraId="7683396F" w14:textId="77777777" w:rsidR="00282B09" w:rsidRPr="0075665B" w:rsidRDefault="00282B09" w:rsidP="00282B09">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2"/>
          <w:szCs w:val="22"/>
        </w:rPr>
      </w:pPr>
      <w:r w:rsidRPr="0075665B">
        <w:rPr>
          <w:rFonts w:ascii="Times New Roman" w:hAnsi="Times New Roman"/>
          <w:b/>
          <w:sz w:val="22"/>
          <w:szCs w:val="22"/>
        </w:rPr>
        <w:t>No Application Fee Required</w:t>
      </w:r>
    </w:p>
    <w:p w14:paraId="233F52BC"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sz w:val="22"/>
          <w:szCs w:val="22"/>
        </w:rPr>
      </w:pPr>
    </w:p>
    <w:p w14:paraId="4F55B011" w14:textId="77777777" w:rsidR="00282B09" w:rsidRPr="0075665B" w:rsidRDefault="00282B09" w:rsidP="00282B09">
      <w:pPr>
        <w:keepLines/>
        <w:numPr>
          <w:ilvl w:val="0"/>
          <w:numId w:val="6"/>
        </w:numPr>
        <w:jc w:val="both"/>
        <w:rPr>
          <w:sz w:val="22"/>
          <w:szCs w:val="22"/>
        </w:rPr>
      </w:pPr>
      <w:r w:rsidRPr="0075665B">
        <w:rPr>
          <w:sz w:val="22"/>
          <w:szCs w:val="22"/>
        </w:rPr>
        <w:t xml:space="preserve">No application fee is necessary.  The permittee will be billed an annual fee upon issuance of the </w:t>
      </w:r>
      <w:proofErr w:type="gramStart"/>
      <w:r w:rsidRPr="0075665B">
        <w:rPr>
          <w:sz w:val="22"/>
          <w:szCs w:val="22"/>
        </w:rPr>
        <w:t>permit</w:t>
      </w:r>
      <w:proofErr w:type="gramEnd"/>
    </w:p>
    <w:p w14:paraId="255057BD" w14:textId="77777777" w:rsidR="00282B09" w:rsidRPr="0075665B" w:rsidRDefault="00282B09" w:rsidP="00282B09">
      <w:pPr>
        <w:keepLines/>
        <w:numPr>
          <w:ilvl w:val="0"/>
          <w:numId w:val="6"/>
        </w:numPr>
        <w:jc w:val="both"/>
        <w:rPr>
          <w:sz w:val="22"/>
          <w:szCs w:val="22"/>
        </w:rPr>
      </w:pPr>
      <w:r w:rsidRPr="0075665B">
        <w:rPr>
          <w:sz w:val="22"/>
          <w:szCs w:val="22"/>
        </w:rPr>
        <w:t>The appropriate annual fee for systemwide wastewater collection system permits may be found at:</w:t>
      </w:r>
    </w:p>
    <w:p w14:paraId="1642C627" w14:textId="31E37E14" w:rsidR="00282B09" w:rsidRPr="0075665B" w:rsidRDefault="00282B09" w:rsidP="00282B09">
      <w:pPr>
        <w:keepLines/>
        <w:numPr>
          <w:ilvl w:val="0"/>
          <w:numId w:val="6"/>
        </w:numPr>
        <w:tabs>
          <w:tab w:val="clear" w:pos="720"/>
        </w:tabs>
        <w:ind w:left="1080"/>
        <w:jc w:val="both"/>
        <w:rPr>
          <w:sz w:val="22"/>
          <w:szCs w:val="22"/>
        </w:rPr>
      </w:pPr>
      <w:r>
        <w:rPr>
          <w:sz w:val="22"/>
          <w:szCs w:val="22"/>
        </w:rPr>
        <w:fldChar w:fldCharType="begin"/>
      </w:r>
      <w:r>
        <w:rPr>
          <w:sz w:val="22"/>
          <w:szCs w:val="22"/>
        </w:rPr>
        <w:instrText>HYPERLINK "https://www.deq.nc.gov/about/divisions/water-resources/permitting/npdes-wastewater/fee-schedule-water-quality-permits"</w:instrText>
      </w:r>
      <w:r>
        <w:rPr>
          <w:sz w:val="22"/>
          <w:szCs w:val="22"/>
        </w:rPr>
      </w:r>
      <w:r>
        <w:rPr>
          <w:sz w:val="22"/>
          <w:szCs w:val="22"/>
        </w:rPr>
        <w:fldChar w:fldCharType="separate"/>
      </w:r>
      <w:r w:rsidRPr="00282B09">
        <w:rPr>
          <w:rStyle w:val="Hyperlink"/>
          <w:sz w:val="22"/>
          <w:szCs w:val="22"/>
        </w:rPr>
        <w:t>Annual Non-Discharge Fees</w:t>
      </w:r>
      <w:r>
        <w:rPr>
          <w:sz w:val="22"/>
          <w:szCs w:val="22"/>
        </w:rPr>
        <w:fldChar w:fldCharType="end"/>
      </w:r>
      <w:r w:rsidRPr="0075665B">
        <w:rPr>
          <w:sz w:val="22"/>
          <w:szCs w:val="22"/>
        </w:rPr>
        <w:t xml:space="preserve"> </w:t>
      </w:r>
    </w:p>
    <w:p w14:paraId="1AB88D81" w14:textId="77777777" w:rsidR="00282B09" w:rsidRPr="0075665B" w:rsidRDefault="00282B09" w:rsidP="00282B09">
      <w:pPr>
        <w:keepNext/>
        <w:ind w:left="360"/>
        <w:jc w:val="both"/>
        <w:rPr>
          <w:sz w:val="22"/>
          <w:szCs w:val="22"/>
        </w:rPr>
      </w:pPr>
    </w:p>
    <w:p w14:paraId="35193E58" w14:textId="77777777" w:rsidR="00282B09" w:rsidRPr="0075665B" w:rsidRDefault="00282B09" w:rsidP="00282B09">
      <w:pPr>
        <w:keepNext/>
        <w:numPr>
          <w:ilvl w:val="0"/>
          <w:numId w:val="1"/>
        </w:numPr>
        <w:jc w:val="both"/>
        <w:rPr>
          <w:b/>
          <w:sz w:val="22"/>
          <w:szCs w:val="22"/>
        </w:rPr>
      </w:pPr>
      <w:r w:rsidRPr="0075665B">
        <w:rPr>
          <w:b/>
          <w:sz w:val="22"/>
          <w:szCs w:val="22"/>
        </w:rPr>
        <w:t xml:space="preserve">System-Wide Wastewater Collection System (FORM: CSA </w:t>
      </w:r>
      <w:r>
        <w:rPr>
          <w:b/>
          <w:sz w:val="22"/>
          <w:szCs w:val="22"/>
        </w:rPr>
        <w:t>04-16</w:t>
      </w:r>
      <w:r w:rsidRPr="0075665B">
        <w:rPr>
          <w:b/>
          <w:sz w:val="22"/>
          <w:szCs w:val="22"/>
        </w:rPr>
        <w:t>) Application:</w:t>
      </w:r>
    </w:p>
    <w:p w14:paraId="24797D74" w14:textId="77777777" w:rsidR="00282B09" w:rsidRPr="0075665B" w:rsidRDefault="00282B09" w:rsidP="00282B09">
      <w:pPr>
        <w:keepLines/>
        <w:ind w:left="720" w:hanging="360"/>
        <w:jc w:val="both"/>
        <w:rPr>
          <w:sz w:val="22"/>
          <w:szCs w:val="22"/>
        </w:rPr>
      </w:pPr>
    </w:p>
    <w:p w14:paraId="63CE898E" w14:textId="77777777" w:rsidR="00282B09" w:rsidRPr="0075665B" w:rsidRDefault="00282B09" w:rsidP="00282B09">
      <w:pPr>
        <w:keepLines/>
        <w:spacing w:after="120"/>
        <w:ind w:left="720" w:hanging="360"/>
        <w:jc w:val="both"/>
        <w:rPr>
          <w:sz w:val="22"/>
          <w:szCs w:val="22"/>
        </w:rPr>
      </w:pPr>
      <w:r w:rsidRPr="0075665B">
        <w:rPr>
          <w:sz w:val="22"/>
          <w:szCs w:val="22"/>
        </w:rPr>
        <w:fldChar w:fldCharType="begin">
          <w:ffData>
            <w:name w:val=""/>
            <w:enabled/>
            <w:calcOnExit w:val="0"/>
            <w:checkBox>
              <w:size w:val="16"/>
              <w:default w:val="0"/>
            </w:checkBox>
          </w:ffData>
        </w:fldChar>
      </w:r>
      <w:r w:rsidRPr="0075665B">
        <w:rPr>
          <w:sz w:val="22"/>
          <w:szCs w:val="22"/>
        </w:rPr>
        <w:instrText xml:space="preserve"> FORMCHECKBOX </w:instrText>
      </w:r>
      <w:r>
        <w:rPr>
          <w:sz w:val="22"/>
          <w:szCs w:val="22"/>
        </w:rPr>
      </w:r>
      <w:r>
        <w:rPr>
          <w:sz w:val="22"/>
          <w:szCs w:val="22"/>
        </w:rPr>
        <w:fldChar w:fldCharType="separate"/>
      </w:r>
      <w:r w:rsidRPr="0075665B">
        <w:rPr>
          <w:sz w:val="22"/>
          <w:szCs w:val="22"/>
        </w:rPr>
        <w:fldChar w:fldCharType="end"/>
      </w:r>
      <w:r w:rsidRPr="0075665B">
        <w:rPr>
          <w:sz w:val="22"/>
          <w:szCs w:val="22"/>
        </w:rPr>
        <w:tab/>
        <w:t xml:space="preserve">Submit the completed and appropriately executed System-wide Wastewater Collection System (FORM: CSA </w:t>
      </w:r>
      <w:r>
        <w:rPr>
          <w:sz w:val="22"/>
          <w:szCs w:val="22"/>
        </w:rPr>
        <w:t>04-16</w:t>
      </w:r>
      <w:r w:rsidRPr="0075665B">
        <w:rPr>
          <w:sz w:val="22"/>
          <w:szCs w:val="22"/>
        </w:rPr>
        <w:t>)</w:t>
      </w:r>
      <w:r w:rsidRPr="0075665B">
        <w:rPr>
          <w:rStyle w:val="CommentReference"/>
          <w:sz w:val="22"/>
          <w:szCs w:val="22"/>
        </w:rPr>
        <w:t xml:space="preserve"> </w:t>
      </w:r>
      <w:r w:rsidRPr="0075665B">
        <w:rPr>
          <w:sz w:val="22"/>
          <w:szCs w:val="22"/>
        </w:rPr>
        <w:t xml:space="preserve">application.  Any unauthorized content changes to this form shall result in the application package being returned.  If necessary for clarity or due to space restrictions, attachments to the application may be made, </w:t>
      </w:r>
      <w:proofErr w:type="gramStart"/>
      <w:r w:rsidRPr="0075665B">
        <w:rPr>
          <w:sz w:val="22"/>
          <w:szCs w:val="22"/>
        </w:rPr>
        <w:t>as long as</w:t>
      </w:r>
      <w:proofErr w:type="gramEnd"/>
      <w:r w:rsidRPr="0075665B">
        <w:rPr>
          <w:sz w:val="22"/>
          <w:szCs w:val="22"/>
        </w:rPr>
        <w:t xml:space="preserve"> the attachments are numbered to correspond to the section and item to which they refer.</w:t>
      </w:r>
    </w:p>
    <w:p w14:paraId="057FF231" w14:textId="77777777" w:rsidR="00282B09" w:rsidRPr="0075665B" w:rsidRDefault="00282B09" w:rsidP="00282B09">
      <w:pPr>
        <w:keepLines/>
        <w:spacing w:after="120"/>
        <w:ind w:left="720" w:hanging="360"/>
        <w:jc w:val="both"/>
        <w:rPr>
          <w:sz w:val="22"/>
          <w:szCs w:val="22"/>
        </w:rPr>
      </w:pPr>
      <w:r w:rsidRPr="0075665B">
        <w:rPr>
          <w:sz w:val="22"/>
          <w:szCs w:val="22"/>
        </w:rPr>
        <w:fldChar w:fldCharType="begin">
          <w:ffData>
            <w:name w:val=""/>
            <w:enabled/>
            <w:calcOnExit w:val="0"/>
            <w:checkBox>
              <w:size w:val="16"/>
              <w:default w:val="0"/>
            </w:checkBox>
          </w:ffData>
        </w:fldChar>
      </w:r>
      <w:r w:rsidRPr="0075665B">
        <w:rPr>
          <w:sz w:val="22"/>
          <w:szCs w:val="22"/>
        </w:rPr>
        <w:instrText xml:space="preserve"> FORMCHECKBOX </w:instrText>
      </w:r>
      <w:r>
        <w:rPr>
          <w:sz w:val="22"/>
          <w:szCs w:val="22"/>
        </w:rPr>
      </w:r>
      <w:r>
        <w:rPr>
          <w:sz w:val="22"/>
          <w:szCs w:val="22"/>
        </w:rPr>
        <w:fldChar w:fldCharType="separate"/>
      </w:r>
      <w:r w:rsidRPr="0075665B">
        <w:rPr>
          <w:sz w:val="22"/>
          <w:szCs w:val="22"/>
        </w:rPr>
        <w:fldChar w:fldCharType="end"/>
      </w:r>
      <w:r w:rsidRPr="0075665B">
        <w:rPr>
          <w:sz w:val="22"/>
          <w:szCs w:val="22"/>
        </w:rPr>
        <w:tab/>
        <w:t>If the Applicant Type in Section I.3 is a Priva</w:t>
      </w:r>
      <w:r>
        <w:rPr>
          <w:sz w:val="22"/>
          <w:szCs w:val="22"/>
        </w:rPr>
        <w:t>t</w:t>
      </w:r>
      <w:r w:rsidRPr="0075665B">
        <w:rPr>
          <w:sz w:val="22"/>
          <w:szCs w:val="22"/>
        </w:rPr>
        <w:t>e</w:t>
      </w:r>
      <w:r>
        <w:rPr>
          <w:sz w:val="22"/>
          <w:szCs w:val="22"/>
        </w:rPr>
        <w:t>l</w:t>
      </w:r>
      <w:r w:rsidRPr="0075665B">
        <w:rPr>
          <w:sz w:val="22"/>
          <w:szCs w:val="22"/>
        </w:rPr>
        <w:t xml:space="preserve">y-Owned Public Utility, provide the Certificate of Public Convenience and Necessity (CPCN) from the </w:t>
      </w:r>
      <w:hyperlink r:id="rId7" w:history="1">
        <w:r w:rsidRPr="0075665B">
          <w:rPr>
            <w:rStyle w:val="Hyperlink"/>
            <w:sz w:val="22"/>
            <w:szCs w:val="22"/>
          </w:rPr>
          <w:t>North Carolina Utilities Commission</w:t>
        </w:r>
      </w:hyperlink>
      <w:r w:rsidRPr="0075665B">
        <w:rPr>
          <w:sz w:val="22"/>
          <w:szCs w:val="22"/>
        </w:rPr>
        <w:t xml:space="preserve"> demonstrating the Applicant is authorized to hold the utility franchise for the area to be served by the wastewater collection system, or</w:t>
      </w:r>
    </w:p>
    <w:p w14:paraId="187B00F8" w14:textId="77777777" w:rsidR="00282B09" w:rsidRPr="0075665B" w:rsidRDefault="00282B09" w:rsidP="00282B09">
      <w:pPr>
        <w:keepLines/>
        <w:spacing w:after="120"/>
        <w:ind w:left="720" w:hanging="360"/>
        <w:jc w:val="both"/>
        <w:rPr>
          <w:sz w:val="22"/>
          <w:szCs w:val="22"/>
        </w:rPr>
      </w:pPr>
      <w:r w:rsidRPr="0075665B">
        <w:rPr>
          <w:sz w:val="22"/>
          <w:szCs w:val="22"/>
        </w:rPr>
        <w:fldChar w:fldCharType="begin">
          <w:ffData>
            <w:name w:val=""/>
            <w:enabled/>
            <w:calcOnExit w:val="0"/>
            <w:checkBox>
              <w:size w:val="16"/>
              <w:default w:val="0"/>
            </w:checkBox>
          </w:ffData>
        </w:fldChar>
      </w:r>
      <w:r w:rsidRPr="0075665B">
        <w:rPr>
          <w:sz w:val="22"/>
          <w:szCs w:val="22"/>
        </w:rPr>
        <w:instrText xml:space="preserve"> FORMCHECKBOX </w:instrText>
      </w:r>
      <w:r>
        <w:rPr>
          <w:sz w:val="22"/>
          <w:szCs w:val="22"/>
        </w:rPr>
      </w:r>
      <w:r>
        <w:rPr>
          <w:sz w:val="22"/>
          <w:szCs w:val="22"/>
        </w:rPr>
        <w:fldChar w:fldCharType="separate"/>
      </w:r>
      <w:r w:rsidRPr="0075665B">
        <w:rPr>
          <w:sz w:val="22"/>
          <w:szCs w:val="22"/>
        </w:rPr>
        <w:fldChar w:fldCharType="end"/>
      </w:r>
      <w:r w:rsidRPr="0075665B">
        <w:rPr>
          <w:sz w:val="22"/>
          <w:szCs w:val="22"/>
        </w:rPr>
        <w:t xml:space="preserve">   Provide a letter from the </w:t>
      </w:r>
      <w:hyperlink r:id="rId8" w:history="1">
        <w:r w:rsidRPr="0075665B">
          <w:rPr>
            <w:rStyle w:val="Hyperlink"/>
            <w:sz w:val="22"/>
            <w:szCs w:val="22"/>
          </w:rPr>
          <w:t>North Carolina Utilities Commission’s Water and Sewer Division Public Staff</w:t>
        </w:r>
      </w:hyperlink>
      <w:r w:rsidRPr="0075665B">
        <w:rPr>
          <w:sz w:val="22"/>
          <w:szCs w:val="22"/>
        </w:rPr>
        <w:t xml:space="preserve"> stating an application for a franchise has been received and that the service area is contiguous to an existing franchised area or that franchise approval is expected.</w:t>
      </w:r>
    </w:p>
    <w:p w14:paraId="41E0E24A" w14:textId="77777777" w:rsidR="00282B09" w:rsidRDefault="00282B09" w:rsidP="00282B09">
      <w:pPr>
        <w:keepLines/>
        <w:spacing w:after="120"/>
        <w:ind w:left="720" w:hanging="360"/>
        <w:jc w:val="both"/>
        <w:rPr>
          <w:sz w:val="22"/>
          <w:szCs w:val="22"/>
        </w:rPr>
      </w:pPr>
      <w:r w:rsidRPr="0075665B">
        <w:rPr>
          <w:sz w:val="22"/>
          <w:szCs w:val="22"/>
        </w:rPr>
        <w:fldChar w:fldCharType="begin">
          <w:ffData>
            <w:name w:val=""/>
            <w:enabled/>
            <w:calcOnExit w:val="0"/>
            <w:checkBox>
              <w:size w:val="16"/>
              <w:default w:val="0"/>
            </w:checkBox>
          </w:ffData>
        </w:fldChar>
      </w:r>
      <w:r w:rsidRPr="0075665B">
        <w:rPr>
          <w:sz w:val="22"/>
          <w:szCs w:val="22"/>
        </w:rPr>
        <w:instrText xml:space="preserve"> FORMCHECKBOX </w:instrText>
      </w:r>
      <w:r>
        <w:rPr>
          <w:sz w:val="22"/>
          <w:szCs w:val="22"/>
        </w:rPr>
      </w:r>
      <w:r>
        <w:rPr>
          <w:sz w:val="22"/>
          <w:szCs w:val="22"/>
        </w:rPr>
        <w:fldChar w:fldCharType="separate"/>
      </w:r>
      <w:r w:rsidRPr="0075665B">
        <w:rPr>
          <w:sz w:val="22"/>
          <w:szCs w:val="22"/>
        </w:rPr>
        <w:fldChar w:fldCharType="end"/>
      </w:r>
      <w:r w:rsidRPr="0075665B">
        <w:rPr>
          <w:sz w:val="22"/>
          <w:szCs w:val="22"/>
        </w:rPr>
        <w:tab/>
        <w:t xml:space="preserve">If the Applicant Type in Section I.3 is a corporation or company, provide documentation if it is registered for business with the </w:t>
      </w:r>
      <w:hyperlink r:id="rId9" w:history="1">
        <w:r w:rsidRPr="0075665B">
          <w:rPr>
            <w:rStyle w:val="Hyperlink"/>
            <w:sz w:val="22"/>
            <w:szCs w:val="22"/>
          </w:rPr>
          <w:t>North Carolina Secretary of State</w:t>
        </w:r>
      </w:hyperlink>
      <w:r w:rsidRPr="0075665B">
        <w:rPr>
          <w:sz w:val="22"/>
          <w:szCs w:val="22"/>
        </w:rPr>
        <w:t xml:space="preserve">. </w:t>
      </w:r>
    </w:p>
    <w:p w14:paraId="6B561390" w14:textId="77777777" w:rsidR="00282B09" w:rsidRPr="0075665B" w:rsidRDefault="00282B09" w:rsidP="00282B09">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2"/>
          <w:szCs w:val="22"/>
        </w:rPr>
      </w:pPr>
      <w:r w:rsidRPr="0075665B">
        <w:rPr>
          <w:rFonts w:ascii="Times New Roman" w:hAnsi="Times New Roman"/>
          <w:b/>
          <w:sz w:val="22"/>
          <w:szCs w:val="22"/>
        </w:rPr>
        <w:t>General Information:</w:t>
      </w:r>
    </w:p>
    <w:p w14:paraId="60395D9E"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sz w:val="22"/>
          <w:szCs w:val="22"/>
        </w:rPr>
      </w:pPr>
    </w:p>
    <w:p w14:paraId="13C95C3B" w14:textId="77777777" w:rsidR="00282B09" w:rsidRPr="0075665B" w:rsidRDefault="00282B09" w:rsidP="00282B09">
      <w:pPr>
        <w:keepLines/>
        <w:numPr>
          <w:ilvl w:val="0"/>
          <w:numId w:val="5"/>
        </w:numPr>
        <w:jc w:val="both"/>
        <w:rPr>
          <w:sz w:val="22"/>
          <w:szCs w:val="22"/>
        </w:rPr>
      </w:pPr>
      <w:r w:rsidRPr="0075665B">
        <w:rPr>
          <w:sz w:val="22"/>
          <w:szCs w:val="22"/>
        </w:rPr>
        <w:t xml:space="preserve">The Authorized signing official listed in Section I.4 should match with that of the Applicant certification page in accordance with </w:t>
      </w:r>
      <w:hyperlink r:id="rId10" w:history="1">
        <w:r w:rsidRPr="00D967FE">
          <w:rPr>
            <w:rStyle w:val="Hyperlink"/>
            <w:sz w:val="22"/>
            <w:szCs w:val="22"/>
          </w:rPr>
          <w:t>15A NCAC 02T .0106(b)</w:t>
        </w:r>
      </w:hyperlink>
      <w:r w:rsidRPr="0075665B">
        <w:rPr>
          <w:sz w:val="22"/>
          <w:szCs w:val="22"/>
        </w:rPr>
        <w:t xml:space="preserve">.  Per </w:t>
      </w:r>
      <w:r w:rsidRPr="00D967FE">
        <w:rPr>
          <w:sz w:val="22"/>
          <w:szCs w:val="22"/>
        </w:rPr>
        <w:t>15A NCAC 02T .0106(c)</w:t>
      </w:r>
      <w:r w:rsidRPr="0075665B">
        <w:rPr>
          <w:sz w:val="22"/>
          <w:szCs w:val="22"/>
        </w:rPr>
        <w:t xml:space="preserve">, an alternate person may be designated as the signing official if a delegation letter is provided from a person who meets the criteria in </w:t>
      </w:r>
      <w:r w:rsidRPr="00D967FE">
        <w:rPr>
          <w:sz w:val="22"/>
          <w:szCs w:val="22"/>
        </w:rPr>
        <w:t>15A NCAC 02T .0106(b)</w:t>
      </w:r>
      <w:r w:rsidRPr="0075665B">
        <w:rPr>
          <w:sz w:val="22"/>
          <w:szCs w:val="22"/>
        </w:rPr>
        <w:t>.</w:t>
      </w:r>
    </w:p>
    <w:p w14:paraId="2EE3F124" w14:textId="77777777" w:rsidR="00282B09" w:rsidRPr="0075665B" w:rsidRDefault="00282B09" w:rsidP="00282B09">
      <w:pPr>
        <w:keepLines/>
        <w:numPr>
          <w:ilvl w:val="0"/>
          <w:numId w:val="5"/>
        </w:numPr>
        <w:jc w:val="both"/>
        <w:rPr>
          <w:sz w:val="22"/>
          <w:szCs w:val="22"/>
        </w:rPr>
      </w:pPr>
      <w:r>
        <w:rPr>
          <w:b/>
          <w:sz w:val="22"/>
          <w:szCs w:val="22"/>
        </w:rPr>
        <w:t>NOTE - Public Works Director</w:t>
      </w:r>
      <w:r w:rsidRPr="00C84071">
        <w:rPr>
          <w:b/>
          <w:sz w:val="22"/>
          <w:szCs w:val="22"/>
        </w:rPr>
        <w:t>s are not authorized to sign this permit application</w:t>
      </w:r>
      <w:r>
        <w:rPr>
          <w:b/>
          <w:sz w:val="22"/>
          <w:szCs w:val="22"/>
        </w:rPr>
        <w:t>,</w:t>
      </w:r>
      <w:r w:rsidRPr="00C84071">
        <w:rPr>
          <w:b/>
          <w:sz w:val="22"/>
          <w:szCs w:val="22"/>
        </w:rPr>
        <w:t xml:space="preserve"> according to the rule</w:t>
      </w:r>
      <w:r>
        <w:rPr>
          <w:b/>
          <w:sz w:val="22"/>
          <w:szCs w:val="22"/>
        </w:rPr>
        <w:t>,</w:t>
      </w:r>
      <w:r w:rsidRPr="00C84071">
        <w:rPr>
          <w:b/>
          <w:sz w:val="22"/>
          <w:szCs w:val="22"/>
        </w:rPr>
        <w:t xml:space="preserve"> unless they are </w:t>
      </w:r>
      <w:r>
        <w:rPr>
          <w:b/>
          <w:sz w:val="22"/>
          <w:szCs w:val="22"/>
        </w:rPr>
        <w:t xml:space="preserve">formally </w:t>
      </w:r>
      <w:r w:rsidRPr="00C84071">
        <w:rPr>
          <w:b/>
          <w:sz w:val="22"/>
          <w:szCs w:val="22"/>
        </w:rPr>
        <w:t>delegated</w:t>
      </w:r>
      <w:r w:rsidRPr="0075665B">
        <w:rPr>
          <w:sz w:val="22"/>
          <w:szCs w:val="22"/>
        </w:rPr>
        <w:t xml:space="preserve">.    </w:t>
      </w:r>
    </w:p>
    <w:p w14:paraId="79A6C445"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jc w:val="left"/>
        <w:rPr>
          <w:rFonts w:ascii="Times New Roman" w:hAnsi="Times New Roman"/>
          <w:sz w:val="22"/>
          <w:szCs w:val="22"/>
        </w:rPr>
      </w:pPr>
    </w:p>
    <w:p w14:paraId="0DC4953D" w14:textId="77777777" w:rsidR="00282B09" w:rsidRPr="0075665B" w:rsidRDefault="00282B09" w:rsidP="00282B09">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2"/>
          <w:szCs w:val="22"/>
        </w:rPr>
      </w:pPr>
      <w:r w:rsidRPr="0075665B">
        <w:rPr>
          <w:rFonts w:ascii="Times New Roman" w:hAnsi="Times New Roman"/>
          <w:b/>
          <w:sz w:val="22"/>
          <w:szCs w:val="22"/>
        </w:rPr>
        <w:t>Summary of Attachments Required:</w:t>
      </w:r>
    </w:p>
    <w:p w14:paraId="499DF68A"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jc w:val="left"/>
        <w:rPr>
          <w:rFonts w:ascii="Times New Roman" w:hAnsi="Times New Roman"/>
          <w:b/>
          <w:sz w:val="22"/>
          <w:szCs w:val="22"/>
        </w:rPr>
      </w:pPr>
    </w:p>
    <w:p w14:paraId="4C07DA82"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sz w:val="22"/>
          <w:szCs w:val="22"/>
        </w:rPr>
        <w:fldChar w:fldCharType="begin">
          <w:ffData>
            <w:name w:val=""/>
            <w:enabled/>
            <w:calcOnExit w:val="0"/>
            <w:checkBox>
              <w:size w:val="16"/>
              <w:default w:val="0"/>
            </w:checkBox>
          </w:ffData>
        </w:fldChar>
      </w:r>
      <w:r w:rsidRPr="0075665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665B">
        <w:rPr>
          <w:rFonts w:ascii="Times New Roman" w:hAnsi="Times New Roman"/>
          <w:sz w:val="22"/>
          <w:szCs w:val="22"/>
        </w:rPr>
        <w:fldChar w:fldCharType="end"/>
      </w:r>
      <w:r w:rsidRPr="0075665B">
        <w:rPr>
          <w:rFonts w:ascii="Times New Roman" w:hAnsi="Times New Roman"/>
          <w:sz w:val="22"/>
          <w:szCs w:val="22"/>
        </w:rPr>
        <w:tab/>
      </w:r>
      <w:r w:rsidRPr="0075665B">
        <w:rPr>
          <w:rFonts w:ascii="Times New Roman" w:hAnsi="Times New Roman"/>
          <w:b/>
          <w:sz w:val="22"/>
          <w:szCs w:val="22"/>
        </w:rPr>
        <w:t>Instruction A:</w:t>
      </w:r>
      <w:r w:rsidRPr="0075665B">
        <w:rPr>
          <w:rFonts w:ascii="Times New Roman" w:hAnsi="Times New Roman"/>
          <w:b/>
          <w:sz w:val="22"/>
          <w:szCs w:val="22"/>
        </w:rPr>
        <w:tab/>
        <w:t>Cover Letter</w:t>
      </w:r>
    </w:p>
    <w:p w14:paraId="645686EA"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6682A91B"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b/>
          <w:sz w:val="22"/>
          <w:szCs w:val="22"/>
        </w:rPr>
        <w:fldChar w:fldCharType="begin">
          <w:ffData>
            <w:name w:val=""/>
            <w:enabled/>
            <w:calcOnExit w:val="0"/>
            <w:checkBox>
              <w:size w:val="16"/>
              <w:default w:val="0"/>
            </w:checkBox>
          </w:ffData>
        </w:fldChar>
      </w:r>
      <w:r w:rsidRPr="0075665B">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sidRPr="0075665B">
        <w:rPr>
          <w:rFonts w:ascii="Times New Roman" w:hAnsi="Times New Roman"/>
          <w:b/>
          <w:sz w:val="22"/>
          <w:szCs w:val="22"/>
        </w:rPr>
        <w:fldChar w:fldCharType="end"/>
      </w:r>
      <w:r w:rsidRPr="0075665B">
        <w:rPr>
          <w:rFonts w:ascii="Times New Roman" w:hAnsi="Times New Roman"/>
          <w:b/>
          <w:sz w:val="22"/>
          <w:szCs w:val="22"/>
        </w:rPr>
        <w:tab/>
        <w:t>Instruction C:</w:t>
      </w:r>
      <w:r w:rsidRPr="0075665B">
        <w:rPr>
          <w:rFonts w:ascii="Times New Roman" w:hAnsi="Times New Roman"/>
          <w:b/>
          <w:sz w:val="22"/>
          <w:szCs w:val="22"/>
        </w:rPr>
        <w:tab/>
        <w:t>Application</w:t>
      </w:r>
    </w:p>
    <w:p w14:paraId="3D9E5271"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7DCD8686"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b/>
          <w:sz w:val="22"/>
          <w:szCs w:val="22"/>
        </w:rPr>
        <w:fldChar w:fldCharType="begin">
          <w:ffData>
            <w:name w:val=""/>
            <w:enabled/>
            <w:calcOnExit w:val="0"/>
            <w:checkBox>
              <w:size w:val="16"/>
              <w:default w:val="0"/>
            </w:checkBox>
          </w:ffData>
        </w:fldChar>
      </w:r>
      <w:r w:rsidRPr="0075665B">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sidRPr="0075665B">
        <w:rPr>
          <w:rFonts w:ascii="Times New Roman" w:hAnsi="Times New Roman"/>
          <w:b/>
          <w:sz w:val="22"/>
          <w:szCs w:val="22"/>
        </w:rPr>
        <w:fldChar w:fldCharType="end"/>
      </w:r>
      <w:r w:rsidRPr="0075665B">
        <w:rPr>
          <w:rFonts w:ascii="Times New Roman" w:hAnsi="Times New Roman"/>
          <w:b/>
          <w:sz w:val="22"/>
          <w:szCs w:val="22"/>
        </w:rPr>
        <w:tab/>
        <w:t>Instruction C:</w:t>
      </w:r>
      <w:r w:rsidRPr="0075665B">
        <w:rPr>
          <w:rFonts w:ascii="Times New Roman" w:hAnsi="Times New Roman"/>
          <w:b/>
          <w:sz w:val="22"/>
          <w:szCs w:val="22"/>
        </w:rPr>
        <w:tab/>
        <w:t>Ownership Documentation (</w:t>
      </w:r>
      <w:proofErr w:type="gramStart"/>
      <w:r w:rsidRPr="0075665B">
        <w:rPr>
          <w:rFonts w:ascii="Times New Roman" w:hAnsi="Times New Roman"/>
          <w:b/>
          <w:sz w:val="22"/>
          <w:szCs w:val="22"/>
        </w:rPr>
        <w:t>i.e.</w:t>
      </w:r>
      <w:proofErr w:type="gramEnd"/>
      <w:r w:rsidRPr="0075665B">
        <w:rPr>
          <w:rFonts w:ascii="Times New Roman" w:hAnsi="Times New Roman"/>
          <w:b/>
          <w:sz w:val="22"/>
          <w:szCs w:val="22"/>
        </w:rPr>
        <w:t xml:space="preserve"> CPCN) (If necessary)</w:t>
      </w:r>
    </w:p>
    <w:p w14:paraId="50AEBBD7"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5A68F601"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b/>
          <w:sz w:val="22"/>
          <w:szCs w:val="22"/>
        </w:rPr>
        <w:fldChar w:fldCharType="begin">
          <w:ffData>
            <w:name w:val=""/>
            <w:enabled/>
            <w:calcOnExit w:val="0"/>
            <w:checkBox>
              <w:size w:val="16"/>
              <w:default w:val="0"/>
            </w:checkBox>
          </w:ffData>
        </w:fldChar>
      </w:r>
      <w:r w:rsidRPr="0075665B">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sidRPr="0075665B">
        <w:rPr>
          <w:rFonts w:ascii="Times New Roman" w:hAnsi="Times New Roman"/>
          <w:b/>
          <w:sz w:val="22"/>
          <w:szCs w:val="22"/>
        </w:rPr>
        <w:fldChar w:fldCharType="end"/>
      </w:r>
      <w:r w:rsidRPr="0075665B">
        <w:rPr>
          <w:rFonts w:ascii="Times New Roman" w:hAnsi="Times New Roman"/>
          <w:b/>
          <w:sz w:val="22"/>
          <w:szCs w:val="22"/>
        </w:rPr>
        <w:tab/>
        <w:t>Instruction D:</w:t>
      </w:r>
      <w:r w:rsidRPr="0075665B">
        <w:rPr>
          <w:rFonts w:ascii="Times New Roman" w:hAnsi="Times New Roman"/>
          <w:b/>
          <w:sz w:val="22"/>
          <w:szCs w:val="22"/>
        </w:rPr>
        <w:tab/>
        <w:t>Delegation Letter (If necessary for signing official)</w:t>
      </w:r>
    </w:p>
    <w:p w14:paraId="07B26879"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625E90D8"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b/>
          <w:sz w:val="22"/>
          <w:szCs w:val="22"/>
        </w:rPr>
        <w:fldChar w:fldCharType="begin">
          <w:ffData>
            <w:name w:val=""/>
            <w:enabled/>
            <w:calcOnExit w:val="0"/>
            <w:checkBox>
              <w:size w:val="16"/>
              <w:default w:val="0"/>
            </w:checkBox>
          </w:ffData>
        </w:fldChar>
      </w:r>
      <w:r w:rsidRPr="0075665B">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sidRPr="0075665B">
        <w:rPr>
          <w:rFonts w:ascii="Times New Roman" w:hAnsi="Times New Roman"/>
          <w:b/>
          <w:sz w:val="22"/>
          <w:szCs w:val="22"/>
        </w:rPr>
        <w:fldChar w:fldCharType="end"/>
      </w:r>
      <w:r w:rsidRPr="0075665B">
        <w:rPr>
          <w:rFonts w:ascii="Times New Roman" w:hAnsi="Times New Roman"/>
          <w:b/>
          <w:sz w:val="22"/>
          <w:szCs w:val="22"/>
        </w:rPr>
        <w:tab/>
        <w:t>Section IV.3</w:t>
      </w:r>
      <w:r w:rsidRPr="0075665B">
        <w:rPr>
          <w:rFonts w:ascii="Times New Roman" w:hAnsi="Times New Roman"/>
          <w:b/>
          <w:sz w:val="22"/>
          <w:szCs w:val="22"/>
        </w:rPr>
        <w:tab/>
        <w:t>Pump Station List</w:t>
      </w:r>
    </w:p>
    <w:p w14:paraId="60E792B9"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2EF49E65"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b/>
          <w:sz w:val="22"/>
          <w:szCs w:val="22"/>
        </w:rPr>
        <w:fldChar w:fldCharType="begin">
          <w:ffData>
            <w:name w:val=""/>
            <w:enabled/>
            <w:calcOnExit w:val="0"/>
            <w:checkBox>
              <w:size w:val="16"/>
              <w:default w:val="0"/>
            </w:checkBox>
          </w:ffData>
        </w:fldChar>
      </w:r>
      <w:r w:rsidRPr="0075665B">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sidRPr="0075665B">
        <w:rPr>
          <w:rFonts w:ascii="Times New Roman" w:hAnsi="Times New Roman"/>
          <w:b/>
          <w:sz w:val="22"/>
          <w:szCs w:val="22"/>
        </w:rPr>
        <w:fldChar w:fldCharType="end"/>
      </w:r>
      <w:r w:rsidRPr="0075665B">
        <w:rPr>
          <w:rFonts w:ascii="Times New Roman" w:hAnsi="Times New Roman"/>
          <w:b/>
          <w:sz w:val="22"/>
          <w:szCs w:val="22"/>
        </w:rPr>
        <w:tab/>
        <w:t>Section IV.4</w:t>
      </w:r>
      <w:r w:rsidRPr="0075665B">
        <w:rPr>
          <w:rFonts w:ascii="Times New Roman" w:hAnsi="Times New Roman"/>
          <w:b/>
          <w:sz w:val="22"/>
          <w:szCs w:val="22"/>
        </w:rPr>
        <w:tab/>
        <w:t>High Priority Lines List</w:t>
      </w:r>
    </w:p>
    <w:p w14:paraId="796D64B3"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74BD2953"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b/>
          <w:sz w:val="22"/>
          <w:szCs w:val="22"/>
        </w:rPr>
        <w:fldChar w:fldCharType="begin">
          <w:ffData>
            <w:name w:val=""/>
            <w:enabled/>
            <w:calcOnExit w:val="0"/>
            <w:checkBox>
              <w:size w:val="16"/>
              <w:default w:val="0"/>
            </w:checkBox>
          </w:ffData>
        </w:fldChar>
      </w:r>
      <w:r w:rsidRPr="0075665B">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sidRPr="0075665B">
        <w:rPr>
          <w:rFonts w:ascii="Times New Roman" w:hAnsi="Times New Roman"/>
          <w:b/>
          <w:sz w:val="22"/>
          <w:szCs w:val="22"/>
        </w:rPr>
        <w:fldChar w:fldCharType="end"/>
      </w:r>
      <w:r w:rsidRPr="0075665B">
        <w:rPr>
          <w:rFonts w:ascii="Times New Roman" w:hAnsi="Times New Roman"/>
          <w:b/>
          <w:sz w:val="22"/>
          <w:szCs w:val="22"/>
        </w:rPr>
        <w:tab/>
        <w:t>Section V.4</w:t>
      </w:r>
      <w:r w:rsidRPr="0075665B">
        <w:rPr>
          <w:rFonts w:ascii="Times New Roman" w:hAnsi="Times New Roman"/>
          <w:b/>
          <w:sz w:val="22"/>
          <w:szCs w:val="22"/>
        </w:rPr>
        <w:tab/>
        <w:t>Annual Budget for Collection System (Updated and Approved)</w:t>
      </w:r>
    </w:p>
    <w:p w14:paraId="17E75090"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200A5E16"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b/>
          <w:sz w:val="22"/>
          <w:szCs w:val="22"/>
        </w:rPr>
        <w:fldChar w:fldCharType="begin">
          <w:ffData>
            <w:name w:val=""/>
            <w:enabled/>
            <w:calcOnExit w:val="0"/>
            <w:checkBox>
              <w:size w:val="16"/>
              <w:default w:val="0"/>
            </w:checkBox>
          </w:ffData>
        </w:fldChar>
      </w:r>
      <w:r w:rsidRPr="0075665B">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sidRPr="0075665B">
        <w:rPr>
          <w:rFonts w:ascii="Times New Roman" w:hAnsi="Times New Roman"/>
          <w:b/>
          <w:sz w:val="22"/>
          <w:szCs w:val="22"/>
        </w:rPr>
        <w:fldChar w:fldCharType="end"/>
      </w:r>
      <w:r w:rsidRPr="0075665B">
        <w:rPr>
          <w:rFonts w:ascii="Times New Roman" w:hAnsi="Times New Roman"/>
          <w:b/>
          <w:sz w:val="22"/>
          <w:szCs w:val="22"/>
        </w:rPr>
        <w:tab/>
        <w:t>Section V.6</w:t>
      </w:r>
      <w:r w:rsidRPr="0075665B">
        <w:rPr>
          <w:rFonts w:ascii="Times New Roman" w:hAnsi="Times New Roman"/>
          <w:b/>
          <w:sz w:val="22"/>
          <w:szCs w:val="22"/>
        </w:rPr>
        <w:tab/>
        <w:t>Capital Improvement Plan (Updated and Approved)</w:t>
      </w:r>
    </w:p>
    <w:p w14:paraId="48C82731"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41945B4B"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b/>
          <w:sz w:val="22"/>
          <w:szCs w:val="22"/>
        </w:rPr>
        <w:fldChar w:fldCharType="begin">
          <w:ffData>
            <w:name w:val=""/>
            <w:enabled/>
            <w:calcOnExit w:val="0"/>
            <w:checkBox>
              <w:size w:val="16"/>
              <w:default w:val="0"/>
            </w:checkBox>
          </w:ffData>
        </w:fldChar>
      </w:r>
      <w:r w:rsidRPr="0075665B">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sidRPr="0075665B">
        <w:rPr>
          <w:rFonts w:ascii="Times New Roman" w:hAnsi="Times New Roman"/>
          <w:b/>
          <w:sz w:val="22"/>
          <w:szCs w:val="22"/>
        </w:rPr>
        <w:fldChar w:fldCharType="end"/>
      </w:r>
      <w:r w:rsidRPr="0075665B">
        <w:rPr>
          <w:rFonts w:ascii="Times New Roman" w:hAnsi="Times New Roman"/>
          <w:b/>
          <w:sz w:val="22"/>
          <w:szCs w:val="22"/>
        </w:rPr>
        <w:tab/>
        <w:t>Section VI. 2</w:t>
      </w:r>
      <w:r w:rsidRPr="0075665B">
        <w:rPr>
          <w:rFonts w:ascii="Times New Roman" w:hAnsi="Times New Roman"/>
          <w:b/>
          <w:sz w:val="22"/>
          <w:szCs w:val="22"/>
        </w:rPr>
        <w:tab/>
        <w:t>Response Action Plan</w:t>
      </w:r>
    </w:p>
    <w:p w14:paraId="737F1393"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6D1EEB9B"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b/>
          <w:sz w:val="22"/>
          <w:szCs w:val="22"/>
        </w:rPr>
        <w:fldChar w:fldCharType="begin">
          <w:ffData>
            <w:name w:val=""/>
            <w:enabled/>
            <w:calcOnExit w:val="0"/>
            <w:checkBox>
              <w:size w:val="16"/>
              <w:default w:val="0"/>
            </w:checkBox>
          </w:ffData>
        </w:fldChar>
      </w:r>
      <w:r w:rsidRPr="0075665B">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sidRPr="0075665B">
        <w:rPr>
          <w:rFonts w:ascii="Times New Roman" w:hAnsi="Times New Roman"/>
          <w:b/>
          <w:sz w:val="22"/>
          <w:szCs w:val="22"/>
        </w:rPr>
        <w:fldChar w:fldCharType="end"/>
      </w:r>
      <w:r w:rsidRPr="0075665B">
        <w:rPr>
          <w:rFonts w:ascii="Times New Roman" w:hAnsi="Times New Roman"/>
          <w:b/>
          <w:sz w:val="22"/>
          <w:szCs w:val="22"/>
        </w:rPr>
        <w:tab/>
        <w:t>Section VI.4</w:t>
      </w:r>
      <w:r w:rsidRPr="0075665B">
        <w:rPr>
          <w:rFonts w:ascii="Times New Roman" w:hAnsi="Times New Roman"/>
          <w:b/>
          <w:sz w:val="22"/>
          <w:szCs w:val="22"/>
        </w:rPr>
        <w:tab/>
        <w:t xml:space="preserve">Contingency Plan </w:t>
      </w:r>
    </w:p>
    <w:p w14:paraId="5641873A"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2AEDA7E5"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b/>
          <w:sz w:val="22"/>
          <w:szCs w:val="22"/>
        </w:rPr>
        <w:fldChar w:fldCharType="begin">
          <w:ffData>
            <w:name w:val=""/>
            <w:enabled/>
            <w:calcOnExit w:val="0"/>
            <w:checkBox>
              <w:size w:val="16"/>
              <w:default w:val="0"/>
            </w:checkBox>
          </w:ffData>
        </w:fldChar>
      </w:r>
      <w:r w:rsidRPr="0075665B">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sidRPr="0075665B">
        <w:rPr>
          <w:rFonts w:ascii="Times New Roman" w:hAnsi="Times New Roman"/>
          <w:b/>
          <w:sz w:val="22"/>
          <w:szCs w:val="22"/>
        </w:rPr>
        <w:fldChar w:fldCharType="end"/>
      </w:r>
      <w:r w:rsidRPr="0075665B">
        <w:rPr>
          <w:rFonts w:ascii="Times New Roman" w:hAnsi="Times New Roman"/>
          <w:b/>
          <w:sz w:val="22"/>
          <w:szCs w:val="22"/>
        </w:rPr>
        <w:tab/>
        <w:t>Section VI.6</w:t>
      </w:r>
      <w:r w:rsidRPr="0075665B">
        <w:rPr>
          <w:rFonts w:ascii="Times New Roman" w:hAnsi="Times New Roman"/>
          <w:b/>
          <w:sz w:val="22"/>
          <w:szCs w:val="22"/>
        </w:rPr>
        <w:tab/>
        <w:t>Comprehensive Collection System</w:t>
      </w:r>
      <w:r>
        <w:rPr>
          <w:rFonts w:ascii="Times New Roman" w:hAnsi="Times New Roman"/>
          <w:b/>
          <w:sz w:val="22"/>
          <w:szCs w:val="22"/>
        </w:rPr>
        <w:t xml:space="preserve"> Map</w:t>
      </w:r>
    </w:p>
    <w:p w14:paraId="7A4EBE46"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39E68B93"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r w:rsidRPr="0075665B">
        <w:rPr>
          <w:rFonts w:ascii="Times New Roman" w:hAnsi="Times New Roman"/>
          <w:b/>
          <w:sz w:val="22"/>
          <w:szCs w:val="22"/>
        </w:rPr>
        <w:fldChar w:fldCharType="begin">
          <w:ffData>
            <w:name w:val=""/>
            <w:enabled/>
            <w:calcOnExit w:val="0"/>
            <w:checkBox>
              <w:size w:val="16"/>
              <w:default w:val="0"/>
            </w:checkBox>
          </w:ffData>
        </w:fldChar>
      </w:r>
      <w:r w:rsidRPr="0075665B">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sidRPr="0075665B">
        <w:rPr>
          <w:rFonts w:ascii="Times New Roman" w:hAnsi="Times New Roman"/>
          <w:b/>
          <w:sz w:val="22"/>
          <w:szCs w:val="22"/>
        </w:rPr>
        <w:fldChar w:fldCharType="end"/>
      </w:r>
      <w:r w:rsidRPr="0075665B">
        <w:rPr>
          <w:rFonts w:ascii="Times New Roman" w:hAnsi="Times New Roman"/>
          <w:b/>
          <w:sz w:val="22"/>
          <w:szCs w:val="22"/>
        </w:rPr>
        <w:tab/>
        <w:t>Section VII</w:t>
      </w:r>
      <w:r w:rsidRPr="0075665B">
        <w:rPr>
          <w:rFonts w:ascii="Times New Roman" w:hAnsi="Times New Roman"/>
          <w:b/>
          <w:sz w:val="22"/>
          <w:szCs w:val="22"/>
        </w:rPr>
        <w:tab/>
        <w:t>Note Any Potential Compliance Issues</w:t>
      </w:r>
    </w:p>
    <w:p w14:paraId="5C8561E3"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firstLine="0"/>
        <w:jc w:val="left"/>
        <w:rPr>
          <w:rFonts w:ascii="Times New Roman" w:hAnsi="Times New Roman"/>
          <w:b/>
          <w:sz w:val="22"/>
          <w:szCs w:val="22"/>
        </w:rPr>
      </w:pPr>
    </w:p>
    <w:p w14:paraId="0409395B" w14:textId="77777777" w:rsidR="00282B09" w:rsidRPr="0075665B" w:rsidRDefault="00282B09" w:rsidP="00282B09">
      <w:pPr>
        <w:jc w:val="center"/>
        <w:rPr>
          <w:b/>
          <w:sz w:val="22"/>
          <w:szCs w:val="22"/>
        </w:rPr>
      </w:pPr>
    </w:p>
    <w:p w14:paraId="70E9FD25" w14:textId="77777777" w:rsidR="00282B09" w:rsidRPr="0075665B" w:rsidRDefault="00282B09" w:rsidP="00282B09">
      <w:pPr>
        <w:jc w:val="center"/>
        <w:rPr>
          <w:b/>
          <w:sz w:val="22"/>
          <w:szCs w:val="22"/>
        </w:rPr>
      </w:pPr>
      <w:r w:rsidRPr="0075665B">
        <w:rPr>
          <w:b/>
          <w:sz w:val="22"/>
          <w:szCs w:val="22"/>
        </w:rPr>
        <w:t>THE COMPLETED APPLICATION PACKAGE</w:t>
      </w:r>
      <w:r>
        <w:rPr>
          <w:b/>
          <w:sz w:val="22"/>
          <w:szCs w:val="22"/>
        </w:rPr>
        <w:t>,</w:t>
      </w:r>
      <w:r w:rsidRPr="0075665B">
        <w:rPr>
          <w:b/>
          <w:sz w:val="22"/>
          <w:szCs w:val="22"/>
        </w:rPr>
        <w:t xml:space="preserve"> INCLDING ALL SUPPORTING INFORMATION AND MATERIALS, SHOULD BE SENT TO:</w:t>
      </w:r>
    </w:p>
    <w:p w14:paraId="5BA17145" w14:textId="77777777" w:rsidR="00282B09" w:rsidRPr="0075665B" w:rsidRDefault="00282B09" w:rsidP="00282B09">
      <w:pPr>
        <w:jc w:val="center"/>
        <w:rPr>
          <w:b/>
          <w:sz w:val="22"/>
          <w:szCs w:val="22"/>
        </w:rPr>
      </w:pPr>
    </w:p>
    <w:p w14:paraId="5B835595" w14:textId="77777777" w:rsidR="00282B09" w:rsidRPr="0075665B" w:rsidRDefault="00282B09" w:rsidP="00282B09">
      <w:pPr>
        <w:jc w:val="center"/>
        <w:rPr>
          <w:b/>
          <w:sz w:val="22"/>
          <w:szCs w:val="22"/>
        </w:rPr>
      </w:pPr>
      <w:r>
        <w:rPr>
          <w:b/>
          <w:sz w:val="22"/>
          <w:szCs w:val="22"/>
        </w:rPr>
        <w:t>NCDEQ-DWR</w:t>
      </w:r>
    </w:p>
    <w:p w14:paraId="58771616" w14:textId="77777777" w:rsidR="00282B09" w:rsidRDefault="00282B09" w:rsidP="00282B09">
      <w:pPr>
        <w:jc w:val="center"/>
        <w:rPr>
          <w:b/>
          <w:sz w:val="22"/>
          <w:szCs w:val="22"/>
        </w:rPr>
      </w:pPr>
      <w:r>
        <w:rPr>
          <w:b/>
          <w:sz w:val="22"/>
          <w:szCs w:val="22"/>
        </w:rPr>
        <w:t>Water Quality Permitting Section</w:t>
      </w:r>
    </w:p>
    <w:p w14:paraId="6B97257A" w14:textId="77777777" w:rsidR="00282B09" w:rsidRPr="0075665B" w:rsidRDefault="00282B09" w:rsidP="00282B09">
      <w:pPr>
        <w:jc w:val="center"/>
        <w:rPr>
          <w:b/>
          <w:sz w:val="22"/>
          <w:szCs w:val="22"/>
        </w:rPr>
      </w:pPr>
      <w:r>
        <w:rPr>
          <w:b/>
          <w:sz w:val="22"/>
          <w:szCs w:val="22"/>
        </w:rPr>
        <w:t>MUNICIPAL PERMITTING</w:t>
      </w:r>
      <w:r w:rsidRPr="0075665B">
        <w:rPr>
          <w:b/>
          <w:sz w:val="22"/>
          <w:szCs w:val="22"/>
        </w:rPr>
        <w:t xml:space="preserve"> UNIT</w:t>
      </w:r>
    </w:p>
    <w:p w14:paraId="2085B135" w14:textId="77777777" w:rsidR="00282B09" w:rsidRPr="00A56C0D" w:rsidRDefault="00282B09" w:rsidP="00282B09">
      <w:pPr>
        <w:jc w:val="center"/>
        <w:rPr>
          <w:b/>
          <w:sz w:val="20"/>
          <w:szCs w:val="20"/>
        </w:rPr>
      </w:pPr>
    </w:p>
    <w:tbl>
      <w:tblPr>
        <w:tblW w:w="11070" w:type="dxa"/>
        <w:tblInd w:w="18" w:type="dxa"/>
        <w:tblLook w:val="0000" w:firstRow="0" w:lastRow="0" w:firstColumn="0" w:lastColumn="0" w:noHBand="0" w:noVBand="0"/>
      </w:tblPr>
      <w:tblGrid>
        <w:gridCol w:w="5535"/>
        <w:gridCol w:w="5535"/>
      </w:tblGrid>
      <w:tr w:rsidR="00282B09" w:rsidRPr="00A56C0D" w14:paraId="3515C4B6" w14:textId="77777777" w:rsidTr="00197B58">
        <w:tc>
          <w:tcPr>
            <w:tcW w:w="5535" w:type="dxa"/>
          </w:tcPr>
          <w:p w14:paraId="43EC09B5" w14:textId="77777777" w:rsidR="00282B09" w:rsidRPr="00A56C0D" w:rsidRDefault="00282B09" w:rsidP="00197B58">
            <w:pPr>
              <w:pStyle w:val="BodyText"/>
              <w:tabs>
                <w:tab w:val="center" w:pos="2880"/>
                <w:tab w:val="center" w:pos="7920"/>
              </w:tabs>
              <w:spacing w:line="240" w:lineRule="auto"/>
              <w:jc w:val="center"/>
              <w:rPr>
                <w:rFonts w:ascii="Times New Roman" w:hAnsi="Times New Roman"/>
              </w:rPr>
            </w:pPr>
            <w:r w:rsidRPr="00A56C0D">
              <w:rPr>
                <w:rFonts w:ascii="Times New Roman" w:hAnsi="Times New Roman"/>
                <w:u w:val="single"/>
              </w:rPr>
              <w:t xml:space="preserve">By </w:t>
            </w:r>
            <w:smartTag w:uri="urn:schemas-microsoft-com:office:smarttags" w:element="country-region">
              <w:smartTag w:uri="urn:schemas-microsoft-com:office:smarttags" w:element="place">
                <w:r w:rsidRPr="00A56C0D">
                  <w:rPr>
                    <w:rFonts w:ascii="Times New Roman" w:hAnsi="Times New Roman"/>
                    <w:u w:val="single"/>
                  </w:rPr>
                  <w:t>U.S.</w:t>
                </w:r>
              </w:smartTag>
            </w:smartTag>
            <w:r w:rsidRPr="00A56C0D">
              <w:rPr>
                <w:rFonts w:ascii="Times New Roman" w:hAnsi="Times New Roman"/>
                <w:u w:val="single"/>
              </w:rPr>
              <w:t xml:space="preserve"> Postal Service</w:t>
            </w:r>
            <w:r w:rsidRPr="00A56C0D">
              <w:rPr>
                <w:rFonts w:ascii="Times New Roman" w:hAnsi="Times New Roman"/>
              </w:rPr>
              <w:t>:</w:t>
            </w:r>
          </w:p>
        </w:tc>
        <w:tc>
          <w:tcPr>
            <w:tcW w:w="5535" w:type="dxa"/>
          </w:tcPr>
          <w:p w14:paraId="513D3B38" w14:textId="77777777" w:rsidR="00282B09" w:rsidRPr="00A56C0D" w:rsidRDefault="00282B09" w:rsidP="00197B58">
            <w:pPr>
              <w:pStyle w:val="BodyText"/>
              <w:tabs>
                <w:tab w:val="center" w:pos="2880"/>
                <w:tab w:val="center" w:pos="7920"/>
              </w:tabs>
              <w:spacing w:line="240" w:lineRule="auto"/>
              <w:jc w:val="center"/>
              <w:rPr>
                <w:rFonts w:ascii="Times New Roman" w:hAnsi="Times New Roman"/>
              </w:rPr>
            </w:pPr>
            <w:r w:rsidRPr="00A56C0D">
              <w:rPr>
                <w:rFonts w:ascii="Times New Roman" w:hAnsi="Times New Roman"/>
                <w:u w:val="single"/>
              </w:rPr>
              <w:t>By Courier/Special Delivery</w:t>
            </w:r>
            <w:r w:rsidRPr="00A56C0D">
              <w:rPr>
                <w:rFonts w:ascii="Times New Roman" w:hAnsi="Times New Roman"/>
              </w:rPr>
              <w:t>:</w:t>
            </w:r>
          </w:p>
        </w:tc>
      </w:tr>
      <w:tr w:rsidR="00282B09" w:rsidRPr="00A56C0D" w14:paraId="4C3DB530" w14:textId="77777777" w:rsidTr="00197B58">
        <w:tc>
          <w:tcPr>
            <w:tcW w:w="5535" w:type="dxa"/>
          </w:tcPr>
          <w:p w14:paraId="1F284D24" w14:textId="77777777" w:rsidR="00282B09" w:rsidRPr="00A56C0D" w:rsidRDefault="00282B09" w:rsidP="00197B58">
            <w:pPr>
              <w:pStyle w:val="BodyText"/>
              <w:tabs>
                <w:tab w:val="center" w:pos="2880"/>
                <w:tab w:val="center" w:pos="7920"/>
              </w:tabs>
              <w:spacing w:line="240" w:lineRule="auto"/>
              <w:jc w:val="center"/>
              <w:rPr>
                <w:rFonts w:ascii="Times New Roman" w:hAnsi="Times New Roman"/>
              </w:rPr>
            </w:pPr>
          </w:p>
        </w:tc>
        <w:tc>
          <w:tcPr>
            <w:tcW w:w="5535" w:type="dxa"/>
          </w:tcPr>
          <w:p w14:paraId="68241B71" w14:textId="77777777" w:rsidR="00282B09" w:rsidRPr="00A56C0D" w:rsidRDefault="00282B09" w:rsidP="00197B58">
            <w:pPr>
              <w:pStyle w:val="BodyText"/>
              <w:tabs>
                <w:tab w:val="center" w:pos="2880"/>
                <w:tab w:val="center" w:pos="7920"/>
              </w:tabs>
              <w:spacing w:line="240" w:lineRule="auto"/>
              <w:jc w:val="center"/>
              <w:rPr>
                <w:rFonts w:ascii="Times New Roman" w:hAnsi="Times New Roman"/>
              </w:rPr>
            </w:pPr>
          </w:p>
        </w:tc>
      </w:tr>
      <w:tr w:rsidR="00282B09" w:rsidRPr="00A56C0D" w14:paraId="5C85D255" w14:textId="77777777" w:rsidTr="00197B58">
        <w:tc>
          <w:tcPr>
            <w:tcW w:w="5535" w:type="dxa"/>
          </w:tcPr>
          <w:p w14:paraId="765CC4EE" w14:textId="77777777" w:rsidR="00282B09" w:rsidRPr="00A56C0D" w:rsidRDefault="00282B09" w:rsidP="00197B58">
            <w:pPr>
              <w:pStyle w:val="BodyText"/>
              <w:tabs>
                <w:tab w:val="center" w:pos="2880"/>
                <w:tab w:val="center" w:pos="7920"/>
              </w:tabs>
              <w:spacing w:line="240" w:lineRule="auto"/>
              <w:jc w:val="center"/>
              <w:rPr>
                <w:rFonts w:ascii="Times New Roman" w:hAnsi="Times New Roman"/>
              </w:rPr>
            </w:pPr>
            <w:r w:rsidRPr="00A56C0D">
              <w:rPr>
                <w:rFonts w:ascii="Times New Roman" w:hAnsi="Times New Roman"/>
              </w:rPr>
              <w:t>16</w:t>
            </w:r>
            <w:r>
              <w:rPr>
                <w:rFonts w:ascii="Times New Roman" w:hAnsi="Times New Roman"/>
              </w:rPr>
              <w:t>17</w:t>
            </w:r>
            <w:r w:rsidRPr="00A56C0D">
              <w:rPr>
                <w:rFonts w:ascii="Times New Roman" w:hAnsi="Times New Roman"/>
              </w:rPr>
              <w:t xml:space="preserve"> </w:t>
            </w:r>
            <w:r w:rsidRPr="00A56C0D">
              <w:rPr>
                <w:rFonts w:ascii="Times New Roman" w:hAnsi="Times New Roman"/>
                <w:caps/>
              </w:rPr>
              <w:t>Mail Service Center</w:t>
            </w:r>
          </w:p>
        </w:tc>
        <w:tc>
          <w:tcPr>
            <w:tcW w:w="5535" w:type="dxa"/>
          </w:tcPr>
          <w:p w14:paraId="5FFBDE23" w14:textId="77777777" w:rsidR="00282B09" w:rsidRPr="00A56C0D" w:rsidRDefault="00282B09" w:rsidP="00197B58">
            <w:pPr>
              <w:pStyle w:val="BodyText"/>
              <w:tabs>
                <w:tab w:val="center" w:pos="2880"/>
                <w:tab w:val="center" w:pos="7920"/>
              </w:tabs>
              <w:spacing w:line="240" w:lineRule="auto"/>
              <w:jc w:val="center"/>
              <w:rPr>
                <w:rFonts w:ascii="Times New Roman" w:hAnsi="Times New Roman"/>
              </w:rPr>
            </w:pPr>
            <w:r w:rsidRPr="00EE7A15">
              <w:rPr>
                <w:rFonts w:ascii="Times New Roman" w:hAnsi="Times New Roman"/>
                <w:caps/>
              </w:rPr>
              <w:t>512 N. SALISBURY ST.</w:t>
            </w:r>
            <w:r>
              <w:t xml:space="preserve"> Suite 925</w:t>
            </w:r>
          </w:p>
        </w:tc>
      </w:tr>
      <w:tr w:rsidR="00282B09" w:rsidRPr="00A56C0D" w14:paraId="3F6599E7" w14:textId="77777777" w:rsidTr="00197B58">
        <w:tc>
          <w:tcPr>
            <w:tcW w:w="5535" w:type="dxa"/>
          </w:tcPr>
          <w:p w14:paraId="14E2FD1E" w14:textId="77777777" w:rsidR="00282B09" w:rsidRPr="00A56C0D" w:rsidRDefault="00282B09" w:rsidP="00197B58">
            <w:pPr>
              <w:pStyle w:val="BodyText"/>
              <w:tabs>
                <w:tab w:val="center" w:pos="2880"/>
                <w:tab w:val="center" w:pos="7920"/>
              </w:tabs>
              <w:spacing w:line="240" w:lineRule="auto"/>
              <w:jc w:val="center"/>
              <w:rPr>
                <w:rFonts w:ascii="Times New Roman" w:hAnsi="Times New Roman"/>
              </w:rPr>
            </w:pPr>
            <w:r w:rsidRPr="00A56C0D">
              <w:rPr>
                <w:rFonts w:ascii="Times New Roman" w:hAnsi="Times New Roman"/>
              </w:rPr>
              <w:t>R</w:t>
            </w:r>
            <w:r>
              <w:rPr>
                <w:rFonts w:ascii="Times New Roman" w:hAnsi="Times New Roman"/>
              </w:rPr>
              <w:t>ALEIGH, NORTH CAROLINA 27699-1617</w:t>
            </w:r>
          </w:p>
        </w:tc>
        <w:tc>
          <w:tcPr>
            <w:tcW w:w="5535" w:type="dxa"/>
          </w:tcPr>
          <w:p w14:paraId="63153380" w14:textId="77777777" w:rsidR="00282B09" w:rsidRPr="00A56C0D" w:rsidRDefault="00282B09" w:rsidP="00197B58">
            <w:pPr>
              <w:pStyle w:val="BodyText"/>
              <w:tabs>
                <w:tab w:val="center" w:pos="2880"/>
                <w:tab w:val="center" w:pos="7920"/>
              </w:tabs>
              <w:spacing w:line="240" w:lineRule="auto"/>
              <w:jc w:val="center"/>
              <w:rPr>
                <w:rFonts w:ascii="Times New Roman" w:hAnsi="Times New Roman"/>
              </w:rPr>
            </w:pPr>
            <w:r w:rsidRPr="00EE7A15">
              <w:rPr>
                <w:rFonts w:ascii="Times New Roman" w:hAnsi="Times New Roman"/>
              </w:rPr>
              <w:t>RALEIGH, NORTH CAROLINA 27604</w:t>
            </w:r>
          </w:p>
        </w:tc>
      </w:tr>
      <w:tr w:rsidR="00282B09" w:rsidRPr="00A56C0D" w14:paraId="74E22CE3" w14:textId="77777777" w:rsidTr="00197B58">
        <w:tc>
          <w:tcPr>
            <w:tcW w:w="5535" w:type="dxa"/>
          </w:tcPr>
          <w:p w14:paraId="37CE1C0B" w14:textId="77777777" w:rsidR="00282B09" w:rsidRPr="00A56C0D" w:rsidRDefault="00282B09" w:rsidP="00197B58">
            <w:pPr>
              <w:pStyle w:val="BodyText"/>
              <w:tabs>
                <w:tab w:val="center" w:pos="2880"/>
                <w:tab w:val="center" w:pos="7920"/>
              </w:tabs>
              <w:spacing w:line="240" w:lineRule="auto"/>
              <w:jc w:val="center"/>
              <w:rPr>
                <w:rFonts w:ascii="Times New Roman" w:hAnsi="Times New Roman"/>
              </w:rPr>
            </w:pPr>
            <w:r w:rsidRPr="00A56C0D">
              <w:rPr>
                <w:rFonts w:ascii="Times New Roman" w:hAnsi="Times New Roman"/>
              </w:rPr>
              <w:t>TELEPHONE NUMBER</w:t>
            </w:r>
            <w:proofErr w:type="gramStart"/>
            <w:r w:rsidRPr="00A56C0D">
              <w:rPr>
                <w:rFonts w:ascii="Times New Roman" w:hAnsi="Times New Roman"/>
              </w:rPr>
              <w:t>:  (</w:t>
            </w:r>
            <w:proofErr w:type="gramEnd"/>
            <w:r w:rsidRPr="00A56C0D">
              <w:rPr>
                <w:rFonts w:ascii="Times New Roman" w:hAnsi="Times New Roman"/>
              </w:rPr>
              <w:t xml:space="preserve">919) </w:t>
            </w:r>
            <w:r>
              <w:rPr>
                <w:rFonts w:ascii="Times New Roman" w:hAnsi="Times New Roman"/>
              </w:rPr>
              <w:t>707-3601</w:t>
            </w:r>
          </w:p>
        </w:tc>
        <w:tc>
          <w:tcPr>
            <w:tcW w:w="5535" w:type="dxa"/>
          </w:tcPr>
          <w:p w14:paraId="7916A5C3" w14:textId="77777777" w:rsidR="00282B09" w:rsidRPr="00A56C0D" w:rsidRDefault="00282B09" w:rsidP="00197B58">
            <w:pPr>
              <w:pStyle w:val="BodyText"/>
              <w:tabs>
                <w:tab w:val="center" w:pos="2880"/>
                <w:tab w:val="center" w:pos="7920"/>
              </w:tabs>
              <w:spacing w:line="240" w:lineRule="auto"/>
              <w:jc w:val="center"/>
              <w:rPr>
                <w:rFonts w:ascii="Times New Roman" w:hAnsi="Times New Roman"/>
              </w:rPr>
            </w:pPr>
            <w:r w:rsidRPr="00A56C0D">
              <w:rPr>
                <w:rFonts w:ascii="Times New Roman" w:hAnsi="Times New Roman"/>
              </w:rPr>
              <w:t>TELEPHONE NUMBER</w:t>
            </w:r>
            <w:proofErr w:type="gramStart"/>
            <w:r w:rsidRPr="00A56C0D">
              <w:rPr>
                <w:rFonts w:ascii="Times New Roman" w:hAnsi="Times New Roman"/>
              </w:rPr>
              <w:t>:  (</w:t>
            </w:r>
            <w:proofErr w:type="gramEnd"/>
            <w:r w:rsidRPr="00A56C0D">
              <w:rPr>
                <w:rFonts w:ascii="Times New Roman" w:hAnsi="Times New Roman"/>
              </w:rPr>
              <w:t xml:space="preserve">919) </w:t>
            </w:r>
            <w:r>
              <w:rPr>
                <w:rFonts w:ascii="Times New Roman" w:hAnsi="Times New Roman"/>
              </w:rPr>
              <w:t>707-3601</w:t>
            </w:r>
          </w:p>
        </w:tc>
      </w:tr>
    </w:tbl>
    <w:p w14:paraId="23E0F4D5" w14:textId="77777777" w:rsidR="00282B09" w:rsidRPr="00A56C0D" w:rsidRDefault="00282B09" w:rsidP="00282B09">
      <w:pPr>
        <w:pStyle w:val="Header"/>
        <w:tabs>
          <w:tab w:val="clear" w:pos="4320"/>
          <w:tab w:val="clear" w:pos="8640"/>
          <w:tab w:val="right" w:pos="10800"/>
        </w:tabs>
        <w:spacing w:line="20" w:lineRule="exact"/>
        <w:rPr>
          <w:rFonts w:ascii="Times New Roman" w:hAnsi="Times New Roman"/>
          <w:b/>
          <w:sz w:val="16"/>
          <w:szCs w:val="16"/>
        </w:rPr>
        <w:sectPr w:rsidR="00282B09" w:rsidRPr="00A56C0D" w:rsidSect="007844D8">
          <w:footerReference w:type="default" r:id="rId11"/>
          <w:headerReference w:type="first" r:id="rId12"/>
          <w:footerReference w:type="first" r:id="rId13"/>
          <w:pgSz w:w="12240" w:h="15840" w:code="1"/>
          <w:pgMar w:top="720" w:right="720" w:bottom="720" w:left="720" w:header="432" w:footer="432" w:gutter="0"/>
          <w:cols w:space="720"/>
          <w:titlePg/>
          <w:docGrid w:linePitch="326"/>
        </w:sectPr>
      </w:pPr>
    </w:p>
    <w:p w14:paraId="081D464E" w14:textId="77777777" w:rsidR="00282B09" w:rsidRDefault="00282B09" w:rsidP="00282B09">
      <w:pPr>
        <w:numPr>
          <w:ilvl w:val="0"/>
          <w:numId w:val="4"/>
        </w:numPr>
        <w:tabs>
          <w:tab w:val="clear" w:pos="720"/>
          <w:tab w:val="num" w:pos="360"/>
        </w:tabs>
        <w:ind w:left="360" w:hanging="360"/>
        <w:jc w:val="both"/>
        <w:rPr>
          <w:sz w:val="20"/>
          <w:szCs w:val="20"/>
        </w:rPr>
      </w:pPr>
      <w:r w:rsidRPr="00A56C0D">
        <w:rPr>
          <w:b/>
          <w:sz w:val="20"/>
          <w:szCs w:val="20"/>
        </w:rPr>
        <w:lastRenderedPageBreak/>
        <w:t>APPLICANT INFORMATION</w:t>
      </w:r>
      <w:r w:rsidRPr="00A56C0D">
        <w:rPr>
          <w:sz w:val="20"/>
          <w:szCs w:val="20"/>
        </w:rPr>
        <w:t>:</w:t>
      </w:r>
    </w:p>
    <w:p w14:paraId="661ED748" w14:textId="77777777" w:rsidR="00282B09" w:rsidRDefault="00282B09" w:rsidP="00282B09">
      <w:pPr>
        <w:jc w:val="both"/>
        <w:rPr>
          <w:sz w:val="20"/>
          <w:szCs w:val="20"/>
        </w:rPr>
      </w:pPr>
    </w:p>
    <w:p w14:paraId="4835C0CB" w14:textId="77777777" w:rsidR="00282B09" w:rsidRPr="0075665B" w:rsidRDefault="00282B09" w:rsidP="00282B09">
      <w:pPr>
        <w:numPr>
          <w:ilvl w:val="0"/>
          <w:numId w:val="2"/>
        </w:numPr>
        <w:tabs>
          <w:tab w:val="clear" w:pos="900"/>
          <w:tab w:val="left" w:pos="720"/>
          <w:tab w:val="right" w:pos="10800"/>
        </w:tabs>
        <w:spacing w:before="120"/>
        <w:ind w:left="720"/>
        <w:jc w:val="both"/>
        <w:rPr>
          <w:sz w:val="20"/>
          <w:szCs w:val="20"/>
        </w:rPr>
      </w:pPr>
      <w:r w:rsidRPr="0075665B">
        <w:rPr>
          <w:sz w:val="20"/>
          <w:szCs w:val="20"/>
        </w:rPr>
        <w:t xml:space="preserve">Applicant's name (Municipality, Public Utility, </w:t>
      </w:r>
      <w:proofErr w:type="spellStart"/>
      <w:r w:rsidRPr="0075665B">
        <w:rPr>
          <w:sz w:val="20"/>
          <w:szCs w:val="20"/>
        </w:rPr>
        <w:t>etc</w:t>
      </w:r>
      <w:proofErr w:type="spellEnd"/>
      <w:r w:rsidRPr="0075665B">
        <w:rPr>
          <w:sz w:val="20"/>
          <w:szCs w:val="20"/>
        </w:rPr>
        <w:t xml:space="preserve">): </w:t>
      </w:r>
      <w:r w:rsidRPr="0075665B">
        <w:rPr>
          <w:sz w:val="20"/>
          <w:szCs w:val="20"/>
          <w:u w:val="single"/>
        </w:rPr>
        <w:fldChar w:fldCharType="begin">
          <w:ffData>
            <w:name w:val="Text1"/>
            <w:enabled/>
            <w:calcOnExit w:val="0"/>
            <w:textInput/>
          </w:ffData>
        </w:fldChar>
      </w:r>
      <w:bookmarkStart w:id="0" w:name="Text1"/>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bookmarkEnd w:id="0"/>
    </w:p>
    <w:p w14:paraId="51320B34" w14:textId="77777777" w:rsidR="00282B09" w:rsidRPr="0075665B" w:rsidRDefault="00282B09" w:rsidP="00282B09">
      <w:pPr>
        <w:numPr>
          <w:ilvl w:val="0"/>
          <w:numId w:val="2"/>
        </w:numPr>
        <w:tabs>
          <w:tab w:val="clear" w:pos="900"/>
          <w:tab w:val="left" w:pos="720"/>
        </w:tabs>
        <w:spacing w:before="120"/>
        <w:ind w:left="720"/>
        <w:jc w:val="both"/>
        <w:rPr>
          <w:sz w:val="20"/>
          <w:szCs w:val="20"/>
        </w:rPr>
      </w:pPr>
      <w:r w:rsidRPr="0075665B">
        <w:rPr>
          <w:sz w:val="20"/>
          <w:szCs w:val="20"/>
        </w:rPr>
        <w:t>Facility Information:</w:t>
      </w:r>
      <w:r w:rsidRPr="0075665B">
        <w:rPr>
          <w:sz w:val="20"/>
          <w:szCs w:val="20"/>
        </w:rPr>
        <w:tab/>
        <w:t xml:space="preserve">Name:  </w:t>
      </w:r>
      <w:r w:rsidRPr="0075665B">
        <w:rPr>
          <w:sz w:val="20"/>
          <w:szCs w:val="20"/>
          <w:u w:val="single"/>
        </w:rPr>
        <w:fldChar w:fldCharType="begin">
          <w:ffData>
            <w:name w:val="Text1"/>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r w:rsidRPr="0075665B">
        <w:rPr>
          <w:sz w:val="20"/>
          <w:szCs w:val="20"/>
        </w:rPr>
        <w:t xml:space="preserve"> Collection System</w:t>
      </w:r>
      <w:r w:rsidRPr="0075665B">
        <w:rPr>
          <w:sz w:val="20"/>
          <w:szCs w:val="20"/>
        </w:rPr>
        <w:tab/>
      </w:r>
      <w:r w:rsidRPr="0075665B">
        <w:rPr>
          <w:sz w:val="20"/>
          <w:szCs w:val="20"/>
        </w:rPr>
        <w:tab/>
        <w:t>Permit No.: WQCS00</w:t>
      </w:r>
      <w:r w:rsidRPr="0075665B">
        <w:rPr>
          <w:sz w:val="20"/>
          <w:szCs w:val="20"/>
          <w:u w:val="single"/>
        </w:rPr>
        <w:fldChar w:fldCharType="begin">
          <w:ffData>
            <w:name w:val="Text1"/>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p w14:paraId="07E4B378" w14:textId="77777777" w:rsidR="00282B09" w:rsidRPr="0075665B" w:rsidRDefault="00282B09" w:rsidP="00282B09">
      <w:pPr>
        <w:numPr>
          <w:ilvl w:val="0"/>
          <w:numId w:val="2"/>
        </w:numPr>
        <w:tabs>
          <w:tab w:val="clear" w:pos="900"/>
          <w:tab w:val="left" w:pos="720"/>
          <w:tab w:val="left" w:pos="2160"/>
          <w:tab w:val="left" w:pos="3780"/>
          <w:tab w:val="left" w:pos="5580"/>
          <w:tab w:val="left" w:pos="7920"/>
          <w:tab w:val="right" w:pos="10800"/>
        </w:tabs>
        <w:spacing w:before="120"/>
        <w:ind w:left="720"/>
        <w:jc w:val="both"/>
        <w:rPr>
          <w:sz w:val="20"/>
          <w:szCs w:val="20"/>
        </w:rPr>
      </w:pPr>
      <w:r w:rsidRPr="0075665B">
        <w:rPr>
          <w:sz w:val="20"/>
          <w:szCs w:val="20"/>
        </w:rPr>
        <w:t xml:space="preserve">Applicant type: </w:t>
      </w:r>
      <w:r w:rsidRPr="0075665B">
        <w:rPr>
          <w:sz w:val="20"/>
          <w:szCs w:val="20"/>
        </w:rPr>
        <w:tab/>
      </w:r>
      <w:r w:rsidRPr="0075665B">
        <w:rPr>
          <w:sz w:val="20"/>
          <w:szCs w:val="20"/>
        </w:rPr>
        <w:fldChar w:fldCharType="begin"/>
      </w:r>
      <w:r w:rsidRPr="0075665B">
        <w:rPr>
          <w:sz w:val="20"/>
          <w:szCs w:val="20"/>
        </w:rPr>
        <w:instrText xml:space="preserve"> FORMCHECKBOX </w:instrText>
      </w:r>
      <w:r>
        <w:rPr>
          <w:sz w:val="20"/>
          <w:szCs w:val="20"/>
        </w:rPr>
        <w:fldChar w:fldCharType="separate"/>
      </w:r>
      <w:r w:rsidRPr="0075665B">
        <w:rPr>
          <w:sz w:val="20"/>
          <w:szCs w:val="20"/>
        </w:rPr>
        <w:fldChar w:fldCharType="end"/>
      </w:r>
      <w:r w:rsidRPr="0075665B">
        <w:rPr>
          <w:sz w:val="20"/>
          <w:szCs w:val="20"/>
        </w:rPr>
        <w:fldChar w:fldCharType="begin">
          <w:ffData>
            <w:name w:val="Check6"/>
            <w:enabled/>
            <w:calcOnExit w:val="0"/>
            <w:checkBox>
              <w:sizeAuto/>
              <w:default w:val="0"/>
            </w:checkBox>
          </w:ffData>
        </w:fldChar>
      </w:r>
      <w:r w:rsidRPr="0075665B">
        <w:rPr>
          <w:sz w:val="20"/>
          <w:szCs w:val="20"/>
        </w:rPr>
        <w:instrText xml:space="preserve"> FORMCHECKBOX </w:instrText>
      </w:r>
      <w:r>
        <w:rPr>
          <w:sz w:val="20"/>
          <w:szCs w:val="20"/>
        </w:rPr>
      </w:r>
      <w:r>
        <w:rPr>
          <w:sz w:val="20"/>
          <w:szCs w:val="20"/>
        </w:rPr>
        <w:fldChar w:fldCharType="separate"/>
      </w:r>
      <w:r w:rsidRPr="0075665B">
        <w:rPr>
          <w:sz w:val="20"/>
          <w:szCs w:val="20"/>
        </w:rPr>
        <w:fldChar w:fldCharType="end"/>
      </w:r>
      <w:r w:rsidRPr="0075665B">
        <w:rPr>
          <w:sz w:val="20"/>
          <w:szCs w:val="20"/>
        </w:rPr>
        <w:t xml:space="preserve"> Municipal</w:t>
      </w:r>
      <w:r w:rsidRPr="0075665B">
        <w:rPr>
          <w:sz w:val="20"/>
          <w:szCs w:val="20"/>
        </w:rPr>
        <w:tab/>
      </w:r>
      <w:r w:rsidRPr="0075665B">
        <w:rPr>
          <w:sz w:val="20"/>
          <w:szCs w:val="20"/>
        </w:rPr>
        <w:fldChar w:fldCharType="begin"/>
      </w:r>
      <w:r w:rsidRPr="0075665B">
        <w:rPr>
          <w:sz w:val="20"/>
          <w:szCs w:val="20"/>
        </w:rPr>
        <w:instrText xml:space="preserve"> FORMCHECKBOX </w:instrText>
      </w:r>
      <w:r>
        <w:rPr>
          <w:sz w:val="20"/>
          <w:szCs w:val="20"/>
        </w:rPr>
        <w:fldChar w:fldCharType="separate"/>
      </w:r>
      <w:r w:rsidRPr="0075665B">
        <w:rPr>
          <w:sz w:val="20"/>
          <w:szCs w:val="20"/>
        </w:rPr>
        <w:fldChar w:fldCharType="end"/>
      </w:r>
      <w:r w:rsidRPr="0075665B">
        <w:rPr>
          <w:sz w:val="20"/>
          <w:szCs w:val="20"/>
        </w:rPr>
        <w:fldChar w:fldCharType="begin">
          <w:ffData>
            <w:name w:val="Check4"/>
            <w:enabled/>
            <w:calcOnExit w:val="0"/>
            <w:checkBox>
              <w:sizeAuto/>
              <w:default w:val="0"/>
              <w:checked w:val="0"/>
            </w:checkBox>
          </w:ffData>
        </w:fldChar>
      </w:r>
      <w:r w:rsidRPr="0075665B">
        <w:rPr>
          <w:sz w:val="20"/>
          <w:szCs w:val="20"/>
        </w:rPr>
        <w:instrText xml:space="preserve"> FORMCHECKBOX </w:instrText>
      </w:r>
      <w:r>
        <w:rPr>
          <w:sz w:val="20"/>
          <w:szCs w:val="20"/>
        </w:rPr>
      </w:r>
      <w:r>
        <w:rPr>
          <w:sz w:val="20"/>
          <w:szCs w:val="20"/>
        </w:rPr>
        <w:fldChar w:fldCharType="separate"/>
      </w:r>
      <w:r w:rsidRPr="0075665B">
        <w:rPr>
          <w:sz w:val="20"/>
          <w:szCs w:val="20"/>
        </w:rPr>
        <w:fldChar w:fldCharType="end"/>
      </w:r>
      <w:r w:rsidRPr="0075665B">
        <w:rPr>
          <w:sz w:val="20"/>
          <w:szCs w:val="20"/>
        </w:rPr>
        <w:t xml:space="preserve"> State</w:t>
      </w:r>
      <w:r w:rsidRPr="0075665B">
        <w:rPr>
          <w:sz w:val="20"/>
          <w:szCs w:val="20"/>
        </w:rPr>
        <w:tab/>
      </w:r>
      <w:r w:rsidRPr="0075665B">
        <w:rPr>
          <w:sz w:val="20"/>
          <w:szCs w:val="20"/>
        </w:rPr>
        <w:fldChar w:fldCharType="begin">
          <w:ffData>
            <w:name w:val="Check7"/>
            <w:enabled/>
            <w:calcOnExit w:val="0"/>
            <w:checkBox>
              <w:sizeAuto/>
              <w:default w:val="0"/>
            </w:checkBox>
          </w:ffData>
        </w:fldChar>
      </w:r>
      <w:bookmarkStart w:id="1" w:name="Check7"/>
      <w:r w:rsidRPr="0075665B">
        <w:rPr>
          <w:sz w:val="20"/>
          <w:szCs w:val="20"/>
        </w:rPr>
        <w:instrText xml:space="preserve"> FORMCHECKBOX </w:instrText>
      </w:r>
      <w:r>
        <w:rPr>
          <w:sz w:val="20"/>
          <w:szCs w:val="20"/>
        </w:rPr>
      </w:r>
      <w:r>
        <w:rPr>
          <w:sz w:val="20"/>
          <w:szCs w:val="20"/>
        </w:rPr>
        <w:fldChar w:fldCharType="separate"/>
      </w:r>
      <w:r w:rsidRPr="0075665B">
        <w:rPr>
          <w:sz w:val="20"/>
          <w:szCs w:val="20"/>
        </w:rPr>
        <w:fldChar w:fldCharType="end"/>
      </w:r>
      <w:bookmarkEnd w:id="1"/>
      <w:r w:rsidRPr="0075665B">
        <w:rPr>
          <w:sz w:val="20"/>
          <w:szCs w:val="20"/>
        </w:rPr>
        <w:fldChar w:fldCharType="begin"/>
      </w:r>
      <w:r w:rsidRPr="0075665B">
        <w:rPr>
          <w:sz w:val="20"/>
          <w:szCs w:val="20"/>
        </w:rPr>
        <w:instrText xml:space="preserve"> FORMCHECKBOX </w:instrText>
      </w:r>
      <w:r>
        <w:rPr>
          <w:sz w:val="20"/>
          <w:szCs w:val="20"/>
        </w:rPr>
        <w:fldChar w:fldCharType="separate"/>
      </w:r>
      <w:r w:rsidRPr="0075665B">
        <w:rPr>
          <w:sz w:val="20"/>
          <w:szCs w:val="20"/>
        </w:rPr>
        <w:fldChar w:fldCharType="end"/>
      </w:r>
      <w:r w:rsidRPr="0075665B">
        <w:rPr>
          <w:sz w:val="20"/>
          <w:szCs w:val="20"/>
        </w:rPr>
        <w:t xml:space="preserve"> Privately-Owned Public Utility</w:t>
      </w:r>
    </w:p>
    <w:p w14:paraId="6BC5B372" w14:textId="77777777" w:rsidR="00282B09" w:rsidRPr="0075665B" w:rsidRDefault="00282B09" w:rsidP="00282B09">
      <w:pPr>
        <w:tabs>
          <w:tab w:val="left" w:pos="2160"/>
          <w:tab w:val="left" w:pos="3780"/>
          <w:tab w:val="left" w:pos="5580"/>
          <w:tab w:val="left" w:pos="7920"/>
          <w:tab w:val="right" w:pos="10800"/>
        </w:tabs>
        <w:spacing w:before="120"/>
        <w:ind w:left="2160"/>
        <w:rPr>
          <w:sz w:val="20"/>
          <w:szCs w:val="20"/>
        </w:rPr>
      </w:pPr>
      <w:r w:rsidRPr="0075665B">
        <w:rPr>
          <w:sz w:val="20"/>
          <w:szCs w:val="20"/>
        </w:rPr>
        <w:fldChar w:fldCharType="begin"/>
      </w:r>
      <w:r w:rsidRPr="0075665B">
        <w:rPr>
          <w:sz w:val="20"/>
          <w:szCs w:val="20"/>
        </w:rPr>
        <w:instrText xml:space="preserve"> FORMCHECKBOX </w:instrText>
      </w:r>
      <w:r>
        <w:rPr>
          <w:sz w:val="20"/>
          <w:szCs w:val="20"/>
        </w:rPr>
        <w:fldChar w:fldCharType="separate"/>
      </w:r>
      <w:r w:rsidRPr="0075665B">
        <w:rPr>
          <w:sz w:val="20"/>
          <w:szCs w:val="20"/>
        </w:rPr>
        <w:fldChar w:fldCharType="end"/>
      </w:r>
      <w:r w:rsidRPr="0075665B">
        <w:rPr>
          <w:sz w:val="20"/>
          <w:szCs w:val="20"/>
        </w:rPr>
        <w:fldChar w:fldCharType="begin">
          <w:ffData>
            <w:name w:val="Check8"/>
            <w:enabled/>
            <w:calcOnExit w:val="0"/>
            <w:checkBox>
              <w:sizeAuto/>
              <w:default w:val="0"/>
            </w:checkBox>
          </w:ffData>
        </w:fldChar>
      </w:r>
      <w:bookmarkStart w:id="2" w:name="Check8"/>
      <w:r w:rsidRPr="0075665B">
        <w:rPr>
          <w:sz w:val="20"/>
          <w:szCs w:val="20"/>
        </w:rPr>
        <w:instrText xml:space="preserve"> FORMCHECKBOX </w:instrText>
      </w:r>
      <w:r>
        <w:rPr>
          <w:sz w:val="20"/>
          <w:szCs w:val="20"/>
        </w:rPr>
      </w:r>
      <w:r>
        <w:rPr>
          <w:sz w:val="20"/>
          <w:szCs w:val="20"/>
        </w:rPr>
        <w:fldChar w:fldCharType="separate"/>
      </w:r>
      <w:r w:rsidRPr="0075665B">
        <w:rPr>
          <w:sz w:val="20"/>
          <w:szCs w:val="20"/>
        </w:rPr>
        <w:fldChar w:fldCharType="end"/>
      </w:r>
      <w:bookmarkEnd w:id="2"/>
      <w:r w:rsidRPr="0075665B">
        <w:rPr>
          <w:sz w:val="20"/>
          <w:szCs w:val="20"/>
        </w:rPr>
        <w:fldChar w:fldCharType="begin"/>
      </w:r>
      <w:r w:rsidRPr="0075665B">
        <w:rPr>
          <w:sz w:val="20"/>
          <w:szCs w:val="20"/>
        </w:rPr>
        <w:instrText xml:space="preserve"> FORMCHECKBOX </w:instrText>
      </w:r>
      <w:r>
        <w:rPr>
          <w:sz w:val="20"/>
          <w:szCs w:val="20"/>
        </w:rPr>
        <w:fldChar w:fldCharType="separate"/>
      </w:r>
      <w:r w:rsidRPr="0075665B">
        <w:rPr>
          <w:sz w:val="20"/>
          <w:szCs w:val="20"/>
        </w:rPr>
        <w:fldChar w:fldCharType="end"/>
      </w:r>
      <w:r w:rsidRPr="0075665B">
        <w:rPr>
          <w:sz w:val="20"/>
          <w:szCs w:val="20"/>
        </w:rPr>
        <w:t xml:space="preserve"> County</w:t>
      </w:r>
      <w:r w:rsidRPr="0075665B">
        <w:rPr>
          <w:sz w:val="20"/>
          <w:szCs w:val="20"/>
        </w:rPr>
        <w:tab/>
      </w:r>
      <w:r w:rsidRPr="0075665B">
        <w:rPr>
          <w:sz w:val="20"/>
          <w:szCs w:val="20"/>
        </w:rPr>
        <w:fldChar w:fldCharType="begin">
          <w:ffData>
            <w:name w:val="Check4"/>
            <w:enabled/>
            <w:calcOnExit w:val="0"/>
            <w:checkBox>
              <w:sizeAuto/>
              <w:default w:val="0"/>
              <w:checked w:val="0"/>
            </w:checkBox>
          </w:ffData>
        </w:fldChar>
      </w:r>
      <w:r w:rsidRPr="0075665B">
        <w:rPr>
          <w:sz w:val="20"/>
          <w:szCs w:val="20"/>
        </w:rPr>
        <w:instrText xml:space="preserve"> FORMCHECKBOX </w:instrText>
      </w:r>
      <w:r>
        <w:rPr>
          <w:sz w:val="20"/>
          <w:szCs w:val="20"/>
        </w:rPr>
      </w:r>
      <w:r>
        <w:rPr>
          <w:sz w:val="20"/>
          <w:szCs w:val="20"/>
        </w:rPr>
        <w:fldChar w:fldCharType="separate"/>
      </w:r>
      <w:r w:rsidRPr="0075665B">
        <w:rPr>
          <w:sz w:val="20"/>
          <w:szCs w:val="20"/>
        </w:rPr>
        <w:fldChar w:fldCharType="end"/>
      </w:r>
      <w:r w:rsidRPr="0075665B">
        <w:rPr>
          <w:sz w:val="20"/>
          <w:szCs w:val="20"/>
        </w:rPr>
        <w:t xml:space="preserve"> Other:  </w:t>
      </w:r>
      <w:r w:rsidRPr="0075665B">
        <w:rPr>
          <w:sz w:val="20"/>
          <w:szCs w:val="20"/>
          <w:u w:val="single"/>
        </w:rPr>
        <w:fldChar w:fldCharType="begin">
          <w:ffData>
            <w:name w:val="Text1"/>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p w14:paraId="1A8206BD" w14:textId="77777777" w:rsidR="00282B09" w:rsidRPr="0075665B" w:rsidRDefault="00282B09" w:rsidP="00282B09">
      <w:pPr>
        <w:numPr>
          <w:ilvl w:val="0"/>
          <w:numId w:val="2"/>
        </w:numPr>
        <w:tabs>
          <w:tab w:val="clear" w:pos="900"/>
          <w:tab w:val="left" w:pos="720"/>
          <w:tab w:val="left" w:pos="6120"/>
          <w:tab w:val="right" w:pos="10800"/>
        </w:tabs>
        <w:spacing w:before="120"/>
        <w:ind w:left="720"/>
        <w:rPr>
          <w:sz w:val="20"/>
          <w:szCs w:val="20"/>
          <w:u w:val="single"/>
        </w:rPr>
      </w:pPr>
      <w:r w:rsidRPr="0075665B">
        <w:rPr>
          <w:sz w:val="20"/>
          <w:szCs w:val="20"/>
        </w:rPr>
        <w:t xml:space="preserve">Signature authority’s name: </w:t>
      </w:r>
      <w:r w:rsidRPr="0075665B">
        <w:rPr>
          <w:sz w:val="20"/>
          <w:szCs w:val="20"/>
          <w:u w:val="single"/>
        </w:rPr>
        <w:fldChar w:fldCharType="begin">
          <w:ffData>
            <w:name w:val="Text14"/>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r w:rsidRPr="0075665B">
        <w:rPr>
          <w:sz w:val="20"/>
          <w:szCs w:val="20"/>
        </w:rPr>
        <w:t xml:space="preserve">  per </w:t>
      </w:r>
      <w:hyperlink r:id="rId14" w:history="1">
        <w:r w:rsidRPr="00D967FE">
          <w:rPr>
            <w:rStyle w:val="Hyperlink"/>
            <w:sz w:val="20"/>
            <w:szCs w:val="20"/>
          </w:rPr>
          <w:t>15A NCAC 02T .0106(b)</w:t>
        </w:r>
      </w:hyperlink>
      <w:r w:rsidRPr="0075665B">
        <w:rPr>
          <w:sz w:val="20"/>
          <w:szCs w:val="20"/>
        </w:rPr>
        <w:tab/>
      </w:r>
    </w:p>
    <w:p w14:paraId="094950E9" w14:textId="77777777" w:rsidR="00282B09" w:rsidRPr="0075665B" w:rsidRDefault="00282B09" w:rsidP="00282B09">
      <w:pPr>
        <w:tabs>
          <w:tab w:val="left" w:pos="720"/>
          <w:tab w:val="left" w:pos="6120"/>
          <w:tab w:val="right" w:pos="10800"/>
        </w:tabs>
        <w:spacing w:before="120"/>
        <w:ind w:left="720"/>
        <w:rPr>
          <w:sz w:val="20"/>
          <w:szCs w:val="20"/>
          <w:u w:val="single"/>
        </w:rPr>
      </w:pPr>
      <w:r w:rsidRPr="0075665B">
        <w:rPr>
          <w:sz w:val="20"/>
          <w:szCs w:val="20"/>
        </w:rPr>
        <w:t xml:space="preserve">Title: </w:t>
      </w:r>
      <w:r w:rsidRPr="0075665B">
        <w:rPr>
          <w:sz w:val="20"/>
          <w:szCs w:val="20"/>
          <w:u w:val="single"/>
        </w:rPr>
        <w:fldChar w:fldCharType="begin">
          <w:ffData>
            <w:name w:val="Text15"/>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p w14:paraId="5CB1C2B9" w14:textId="77777777" w:rsidR="00282B09" w:rsidRPr="0075665B" w:rsidRDefault="00282B09" w:rsidP="00282B09">
      <w:pPr>
        <w:numPr>
          <w:ilvl w:val="0"/>
          <w:numId w:val="2"/>
        </w:numPr>
        <w:tabs>
          <w:tab w:val="clear" w:pos="900"/>
          <w:tab w:val="left" w:pos="720"/>
          <w:tab w:val="left" w:pos="6480"/>
          <w:tab w:val="right" w:pos="10800"/>
        </w:tabs>
        <w:spacing w:before="120"/>
        <w:ind w:left="720"/>
        <w:rPr>
          <w:sz w:val="20"/>
          <w:szCs w:val="20"/>
          <w:u w:val="single"/>
        </w:rPr>
      </w:pPr>
      <w:r w:rsidRPr="0075665B">
        <w:rPr>
          <w:sz w:val="20"/>
          <w:szCs w:val="20"/>
        </w:rPr>
        <w:t xml:space="preserve">Applicant’s mailing address: </w:t>
      </w:r>
      <w:r w:rsidRPr="0075665B">
        <w:rPr>
          <w:sz w:val="20"/>
          <w:szCs w:val="20"/>
          <w:u w:val="single"/>
        </w:rPr>
        <w:fldChar w:fldCharType="begin">
          <w:ffData>
            <w:name w:val="Text2"/>
            <w:enabled/>
            <w:calcOnExit w:val="0"/>
            <w:textInput/>
          </w:ffData>
        </w:fldChar>
      </w:r>
      <w:bookmarkStart w:id="3" w:name="Text2"/>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bookmarkEnd w:id="3"/>
    </w:p>
    <w:p w14:paraId="2A88295F" w14:textId="77777777" w:rsidR="00282B09" w:rsidRPr="0075665B" w:rsidRDefault="00282B09" w:rsidP="00282B09">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75665B">
        <w:rPr>
          <w:sz w:val="20"/>
          <w:szCs w:val="20"/>
        </w:rPr>
        <w:t xml:space="preserve">City: </w:t>
      </w:r>
      <w:r w:rsidRPr="0075665B">
        <w:rPr>
          <w:sz w:val="20"/>
          <w:szCs w:val="20"/>
          <w:u w:val="single"/>
        </w:rPr>
        <w:fldChar w:fldCharType="begin">
          <w:ffData>
            <w:name w:val="Text3"/>
            <w:enabled/>
            <w:calcOnExit w:val="0"/>
            <w:textInput/>
          </w:ffData>
        </w:fldChar>
      </w:r>
      <w:bookmarkStart w:id="4" w:name="Text3"/>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bookmarkEnd w:id="4"/>
      <w:r w:rsidRPr="0075665B">
        <w:rPr>
          <w:sz w:val="20"/>
          <w:szCs w:val="20"/>
        </w:rPr>
        <w:t xml:space="preserve"> </w:t>
      </w:r>
      <w:r w:rsidRPr="0075665B">
        <w:rPr>
          <w:sz w:val="20"/>
          <w:szCs w:val="20"/>
        </w:rPr>
        <w:tab/>
        <w:t xml:space="preserve">State: </w:t>
      </w:r>
      <w:r w:rsidRPr="0075665B">
        <w:rPr>
          <w:sz w:val="20"/>
          <w:szCs w:val="20"/>
          <w:u w:val="single"/>
        </w:rPr>
        <w:fldChar w:fldCharType="begin">
          <w:ffData>
            <w:name w:val="Text4"/>
            <w:enabled/>
            <w:calcOnExit w:val="0"/>
            <w:textInput/>
          </w:ffData>
        </w:fldChar>
      </w:r>
      <w:bookmarkStart w:id="5" w:name="Text4"/>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bookmarkEnd w:id="5"/>
      <w:r w:rsidRPr="0075665B">
        <w:rPr>
          <w:sz w:val="20"/>
          <w:szCs w:val="20"/>
        </w:rPr>
        <w:t xml:space="preserve">  </w:t>
      </w:r>
      <w:r w:rsidRPr="0075665B">
        <w:rPr>
          <w:sz w:val="20"/>
          <w:szCs w:val="20"/>
        </w:rPr>
        <w:tab/>
        <w:t xml:space="preserve">Zip: </w:t>
      </w:r>
      <w:r w:rsidRPr="0075665B">
        <w:rPr>
          <w:sz w:val="20"/>
          <w:szCs w:val="20"/>
          <w:u w:val="single"/>
        </w:rPr>
        <w:fldChar w:fldCharType="begin">
          <w:ffData>
            <w:name w:val="Text5"/>
            <w:enabled/>
            <w:calcOnExit w:val="0"/>
            <w:textInput>
              <w:maxLength w:val="5"/>
            </w:textInput>
          </w:ffData>
        </w:fldChar>
      </w:r>
      <w:bookmarkStart w:id="6" w:name="Text5"/>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bookmarkEnd w:id="6"/>
      <w:r w:rsidRPr="0075665B">
        <w:rPr>
          <w:sz w:val="20"/>
          <w:szCs w:val="20"/>
        </w:rPr>
        <w:t>-</w:t>
      </w:r>
      <w:r w:rsidRPr="0075665B">
        <w:rPr>
          <w:sz w:val="20"/>
          <w:szCs w:val="20"/>
          <w:u w:val="single"/>
        </w:rPr>
        <w:fldChar w:fldCharType="begin">
          <w:ffData>
            <w:name w:val="Text6"/>
            <w:enabled/>
            <w:calcOnExit w:val="0"/>
            <w:textInput>
              <w:maxLength w:val="4"/>
            </w:textInput>
          </w:ffData>
        </w:fldChar>
      </w:r>
      <w:bookmarkStart w:id="7" w:name="Text6"/>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bookmarkEnd w:id="7"/>
    </w:p>
    <w:p w14:paraId="44A7E625" w14:textId="77777777" w:rsidR="00282B09" w:rsidRPr="0075665B" w:rsidRDefault="00282B09" w:rsidP="00282B09">
      <w:pPr>
        <w:numPr>
          <w:ilvl w:val="0"/>
          <w:numId w:val="2"/>
        </w:numPr>
        <w:tabs>
          <w:tab w:val="clear" w:pos="900"/>
          <w:tab w:val="left" w:pos="720"/>
          <w:tab w:val="left" w:pos="4320"/>
        </w:tabs>
        <w:spacing w:before="120"/>
        <w:ind w:left="720"/>
        <w:rPr>
          <w:sz w:val="20"/>
          <w:szCs w:val="20"/>
          <w:u w:val="single"/>
        </w:rPr>
      </w:pPr>
      <w:r w:rsidRPr="0075665B">
        <w:rPr>
          <w:sz w:val="20"/>
          <w:szCs w:val="20"/>
        </w:rPr>
        <w:t xml:space="preserve">Applicant’s contact information: </w:t>
      </w:r>
    </w:p>
    <w:p w14:paraId="783501F7" w14:textId="77777777" w:rsidR="00282B09" w:rsidRPr="0075665B" w:rsidRDefault="00282B09" w:rsidP="00282B09">
      <w:pPr>
        <w:tabs>
          <w:tab w:val="left" w:pos="720"/>
          <w:tab w:val="left" w:pos="3420"/>
          <w:tab w:val="left" w:pos="3600"/>
          <w:tab w:val="left" w:pos="5940"/>
        </w:tabs>
        <w:spacing w:before="120"/>
        <w:ind w:left="720"/>
        <w:rPr>
          <w:sz w:val="20"/>
          <w:szCs w:val="20"/>
          <w:u w:val="single"/>
        </w:rPr>
      </w:pPr>
      <w:r w:rsidRPr="0075665B">
        <w:rPr>
          <w:sz w:val="20"/>
          <w:szCs w:val="20"/>
        </w:rPr>
        <w:t>Phone number: (</w:t>
      </w:r>
      <w:r w:rsidRPr="0075665B">
        <w:rPr>
          <w:sz w:val="20"/>
          <w:szCs w:val="20"/>
          <w:u w:val="single"/>
        </w:rPr>
        <w:fldChar w:fldCharType="begin">
          <w:ffData>
            <w:name w:val="Text7"/>
            <w:enabled/>
            <w:calcOnExit w:val="0"/>
            <w:textInput>
              <w:maxLength w:val="3"/>
            </w:textInput>
          </w:ffData>
        </w:fldChar>
      </w:r>
      <w:bookmarkStart w:id="8" w:name="Text7"/>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bookmarkEnd w:id="8"/>
      <w:r w:rsidRPr="0075665B">
        <w:rPr>
          <w:sz w:val="20"/>
          <w:szCs w:val="20"/>
        </w:rPr>
        <w:t xml:space="preserve">) </w:t>
      </w:r>
      <w:r w:rsidRPr="0075665B">
        <w:rPr>
          <w:sz w:val="20"/>
          <w:szCs w:val="20"/>
          <w:u w:val="single"/>
        </w:rPr>
        <w:fldChar w:fldCharType="begin">
          <w:ffData>
            <w:name w:val="Text8"/>
            <w:enabled/>
            <w:calcOnExit w:val="0"/>
            <w:textInput>
              <w:maxLength w:val="3"/>
            </w:textInput>
          </w:ffData>
        </w:fldChar>
      </w:r>
      <w:bookmarkStart w:id="9" w:name="Text8"/>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bookmarkEnd w:id="9"/>
      <w:r w:rsidRPr="0075665B">
        <w:rPr>
          <w:sz w:val="20"/>
          <w:szCs w:val="20"/>
        </w:rPr>
        <w:t>-</w:t>
      </w:r>
      <w:r w:rsidRPr="0075665B">
        <w:rPr>
          <w:sz w:val="20"/>
          <w:szCs w:val="20"/>
          <w:u w:val="single"/>
        </w:rPr>
        <w:fldChar w:fldCharType="begin">
          <w:ffData>
            <w:name w:val="Text9"/>
            <w:enabled/>
            <w:calcOnExit w:val="0"/>
            <w:textInput>
              <w:maxLength w:val="4"/>
            </w:textInput>
          </w:ffData>
        </w:fldChar>
      </w:r>
      <w:bookmarkStart w:id="10" w:name="Text9"/>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bookmarkEnd w:id="10"/>
      <w:r w:rsidRPr="0075665B">
        <w:rPr>
          <w:sz w:val="20"/>
          <w:szCs w:val="20"/>
        </w:rPr>
        <w:t xml:space="preserve">  </w:t>
      </w:r>
      <w:r w:rsidRPr="0075665B">
        <w:rPr>
          <w:sz w:val="20"/>
          <w:szCs w:val="20"/>
        </w:rPr>
        <w:tab/>
      </w:r>
      <w:r w:rsidRPr="0075665B">
        <w:rPr>
          <w:sz w:val="20"/>
          <w:szCs w:val="20"/>
        </w:rPr>
        <w:tab/>
        <w:t>Fax number: (</w:t>
      </w:r>
      <w:r w:rsidRPr="0075665B">
        <w:rPr>
          <w:sz w:val="20"/>
          <w:szCs w:val="20"/>
          <w:u w:val="single"/>
        </w:rPr>
        <w:fldChar w:fldCharType="begin">
          <w:ffData>
            <w:name w:val="Text7"/>
            <w:enabled/>
            <w:calcOnExit w:val="0"/>
            <w:textInput>
              <w:maxLength w:val="3"/>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r w:rsidRPr="0075665B">
        <w:rPr>
          <w:sz w:val="20"/>
          <w:szCs w:val="20"/>
        </w:rPr>
        <w:t xml:space="preserve">) </w:t>
      </w:r>
      <w:r w:rsidRPr="0075665B">
        <w:rPr>
          <w:sz w:val="20"/>
          <w:szCs w:val="20"/>
          <w:u w:val="single"/>
        </w:rPr>
        <w:fldChar w:fldCharType="begin">
          <w:ffData>
            <w:name w:val="Text8"/>
            <w:enabled/>
            <w:calcOnExit w:val="0"/>
            <w:textInput>
              <w:maxLength w:val="3"/>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r w:rsidRPr="0075665B">
        <w:rPr>
          <w:sz w:val="20"/>
          <w:szCs w:val="20"/>
        </w:rPr>
        <w:t>-</w:t>
      </w:r>
      <w:r w:rsidRPr="0075665B">
        <w:rPr>
          <w:sz w:val="20"/>
          <w:szCs w:val="20"/>
          <w:u w:val="single"/>
        </w:rPr>
        <w:fldChar w:fldCharType="begin">
          <w:ffData>
            <w:name w:val="Text9"/>
            <w:enabled/>
            <w:calcOnExit w:val="0"/>
            <w:textInput>
              <w:maxLength w:val="4"/>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r w:rsidRPr="0075665B">
        <w:rPr>
          <w:sz w:val="20"/>
          <w:szCs w:val="20"/>
        </w:rPr>
        <w:t xml:space="preserve">        Email address: </w:t>
      </w:r>
      <w:r w:rsidRPr="0075665B">
        <w:rPr>
          <w:sz w:val="20"/>
          <w:szCs w:val="20"/>
          <w:u w:val="single"/>
        </w:rPr>
        <w:fldChar w:fldCharType="begin">
          <w:ffData>
            <w:name w:val="Text10"/>
            <w:enabled/>
            <w:calcOnExit w:val="0"/>
            <w:textInput/>
          </w:ffData>
        </w:fldChar>
      </w:r>
      <w:bookmarkStart w:id="11" w:name="Text10"/>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bookmarkEnd w:id="11"/>
    </w:p>
    <w:p w14:paraId="2499497B" w14:textId="77777777" w:rsidR="00282B09" w:rsidRPr="0075665B" w:rsidRDefault="00282B09" w:rsidP="00282B09">
      <w:pPr>
        <w:numPr>
          <w:ilvl w:val="0"/>
          <w:numId w:val="4"/>
        </w:numPr>
        <w:tabs>
          <w:tab w:val="clear" w:pos="720"/>
        </w:tabs>
        <w:spacing w:before="240"/>
        <w:ind w:left="360" w:hanging="360"/>
        <w:rPr>
          <w:b/>
          <w:sz w:val="20"/>
          <w:szCs w:val="20"/>
        </w:rPr>
      </w:pPr>
      <w:r w:rsidRPr="0075665B">
        <w:rPr>
          <w:b/>
          <w:sz w:val="20"/>
          <w:szCs w:val="20"/>
        </w:rPr>
        <w:t>CONTACT/CONSULTANT INFORMATION:</w:t>
      </w:r>
    </w:p>
    <w:p w14:paraId="27A4CB20" w14:textId="77777777" w:rsidR="00282B09" w:rsidRPr="0075665B" w:rsidRDefault="00282B09" w:rsidP="00282B09">
      <w:pPr>
        <w:numPr>
          <w:ilvl w:val="0"/>
          <w:numId w:val="7"/>
        </w:numPr>
        <w:tabs>
          <w:tab w:val="clear" w:pos="900"/>
          <w:tab w:val="right" w:pos="10800"/>
        </w:tabs>
        <w:spacing w:before="120"/>
        <w:ind w:left="720"/>
        <w:jc w:val="both"/>
        <w:rPr>
          <w:sz w:val="20"/>
          <w:szCs w:val="20"/>
        </w:rPr>
      </w:pPr>
      <w:r w:rsidRPr="0075665B">
        <w:rPr>
          <w:sz w:val="20"/>
          <w:szCs w:val="20"/>
        </w:rPr>
        <w:t xml:space="preserve">Contact Name: </w:t>
      </w:r>
      <w:r w:rsidRPr="0075665B">
        <w:rPr>
          <w:sz w:val="20"/>
          <w:szCs w:val="20"/>
          <w:u w:val="single"/>
        </w:rPr>
        <w:fldChar w:fldCharType="begin">
          <w:ffData>
            <w:name w:val="Text14"/>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r w:rsidRPr="0075665B">
        <w:rPr>
          <w:sz w:val="20"/>
          <w:szCs w:val="20"/>
        </w:rPr>
        <w:t xml:space="preserve"> </w:t>
      </w:r>
      <w:r w:rsidRPr="0075665B">
        <w:rPr>
          <w:sz w:val="20"/>
          <w:szCs w:val="20"/>
        </w:rPr>
        <w:tab/>
      </w:r>
    </w:p>
    <w:p w14:paraId="7811637D" w14:textId="77777777" w:rsidR="00282B09" w:rsidRPr="0075665B" w:rsidRDefault="00282B09" w:rsidP="00282B09">
      <w:pPr>
        <w:numPr>
          <w:ilvl w:val="0"/>
          <w:numId w:val="7"/>
        </w:numPr>
        <w:tabs>
          <w:tab w:val="clear" w:pos="900"/>
          <w:tab w:val="left" w:pos="720"/>
          <w:tab w:val="right" w:pos="10800"/>
        </w:tabs>
        <w:spacing w:before="120"/>
        <w:ind w:left="720"/>
        <w:jc w:val="both"/>
        <w:rPr>
          <w:sz w:val="20"/>
          <w:szCs w:val="20"/>
        </w:rPr>
      </w:pPr>
      <w:r w:rsidRPr="0075665B">
        <w:rPr>
          <w:sz w:val="20"/>
          <w:szCs w:val="20"/>
        </w:rPr>
        <w:t xml:space="preserve">Title/Affiliation: </w:t>
      </w:r>
      <w:r w:rsidRPr="0075665B">
        <w:rPr>
          <w:sz w:val="20"/>
          <w:szCs w:val="20"/>
          <w:u w:val="single"/>
        </w:rPr>
        <w:fldChar w:fldCharType="begin">
          <w:ffData>
            <w:name w:val="Text15"/>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p>
    <w:p w14:paraId="4E229C95" w14:textId="77777777" w:rsidR="00282B09" w:rsidRPr="0075665B" w:rsidRDefault="00282B09" w:rsidP="00282B09">
      <w:pPr>
        <w:numPr>
          <w:ilvl w:val="0"/>
          <w:numId w:val="7"/>
        </w:numPr>
        <w:tabs>
          <w:tab w:val="clear" w:pos="900"/>
          <w:tab w:val="left" w:pos="720"/>
          <w:tab w:val="right" w:pos="10800"/>
        </w:tabs>
        <w:spacing w:before="120"/>
        <w:ind w:left="720"/>
        <w:jc w:val="both"/>
        <w:rPr>
          <w:sz w:val="20"/>
          <w:szCs w:val="20"/>
        </w:rPr>
      </w:pPr>
      <w:r w:rsidRPr="0075665B">
        <w:rPr>
          <w:sz w:val="20"/>
          <w:szCs w:val="20"/>
        </w:rPr>
        <w:t xml:space="preserve">Contact’s mailing address: </w:t>
      </w:r>
      <w:r w:rsidRPr="0075665B">
        <w:rPr>
          <w:sz w:val="20"/>
          <w:szCs w:val="20"/>
          <w:u w:val="single"/>
        </w:rPr>
        <w:fldChar w:fldCharType="begin">
          <w:ffData>
            <w:name w:val="Text2"/>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p>
    <w:p w14:paraId="20DDE8CE" w14:textId="77777777" w:rsidR="00282B09" w:rsidRPr="0075665B" w:rsidRDefault="00282B09" w:rsidP="00282B09">
      <w:pPr>
        <w:numPr>
          <w:ilvl w:val="0"/>
          <w:numId w:val="7"/>
        </w:numPr>
        <w:tabs>
          <w:tab w:val="clear" w:pos="900"/>
          <w:tab w:val="left" w:pos="720"/>
          <w:tab w:val="left" w:pos="2160"/>
          <w:tab w:val="left" w:pos="3780"/>
          <w:tab w:val="right" w:pos="10800"/>
        </w:tabs>
        <w:spacing w:before="120"/>
        <w:ind w:left="720"/>
        <w:jc w:val="both"/>
        <w:rPr>
          <w:sz w:val="20"/>
          <w:szCs w:val="20"/>
        </w:rPr>
      </w:pPr>
      <w:r w:rsidRPr="0075665B">
        <w:rPr>
          <w:sz w:val="20"/>
          <w:szCs w:val="20"/>
        </w:rPr>
        <w:t xml:space="preserve">City: </w:t>
      </w:r>
      <w:r w:rsidRPr="0075665B">
        <w:rPr>
          <w:sz w:val="20"/>
          <w:szCs w:val="20"/>
          <w:u w:val="single"/>
        </w:rPr>
        <w:fldChar w:fldCharType="begin">
          <w:ffData>
            <w:name w:val="Text3"/>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r w:rsidRPr="0075665B">
        <w:rPr>
          <w:sz w:val="20"/>
          <w:szCs w:val="20"/>
        </w:rPr>
        <w:t xml:space="preserve"> </w:t>
      </w:r>
      <w:r w:rsidRPr="0075665B">
        <w:rPr>
          <w:sz w:val="20"/>
          <w:szCs w:val="20"/>
        </w:rPr>
        <w:tab/>
        <w:t xml:space="preserve">State: </w:t>
      </w:r>
      <w:r w:rsidRPr="0075665B">
        <w:rPr>
          <w:sz w:val="20"/>
          <w:szCs w:val="20"/>
          <w:u w:val="single"/>
        </w:rPr>
        <w:fldChar w:fldCharType="begin">
          <w:ffData>
            <w:name w:val="Text4"/>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r w:rsidRPr="0075665B">
        <w:rPr>
          <w:sz w:val="20"/>
          <w:szCs w:val="20"/>
        </w:rPr>
        <w:t xml:space="preserve">  </w:t>
      </w:r>
      <w:r w:rsidRPr="0075665B">
        <w:rPr>
          <w:sz w:val="20"/>
          <w:szCs w:val="20"/>
        </w:rPr>
        <w:tab/>
        <w:t xml:space="preserve">Zip: </w:t>
      </w:r>
      <w:r w:rsidRPr="0075665B">
        <w:rPr>
          <w:sz w:val="20"/>
          <w:szCs w:val="20"/>
          <w:u w:val="single"/>
        </w:rPr>
        <w:fldChar w:fldCharType="begin">
          <w:ffData>
            <w:name w:val="Text5"/>
            <w:enabled/>
            <w:calcOnExit w:val="0"/>
            <w:textInput>
              <w:maxLength w:val="5"/>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r w:rsidRPr="0075665B">
        <w:rPr>
          <w:sz w:val="20"/>
          <w:szCs w:val="20"/>
        </w:rPr>
        <w:t>-</w:t>
      </w:r>
      <w:r w:rsidRPr="0075665B">
        <w:rPr>
          <w:sz w:val="20"/>
          <w:szCs w:val="20"/>
          <w:u w:val="single"/>
        </w:rPr>
        <w:fldChar w:fldCharType="begin">
          <w:ffData>
            <w:name w:val="Text6"/>
            <w:enabled/>
            <w:calcOnExit w:val="0"/>
            <w:textInput>
              <w:maxLength w:val="4"/>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p>
    <w:p w14:paraId="7C38F728" w14:textId="77777777" w:rsidR="00282B09" w:rsidRPr="0075665B" w:rsidRDefault="00282B09" w:rsidP="00282B09">
      <w:pPr>
        <w:numPr>
          <w:ilvl w:val="0"/>
          <w:numId w:val="7"/>
        </w:numPr>
        <w:tabs>
          <w:tab w:val="clear" w:pos="900"/>
          <w:tab w:val="left" w:pos="720"/>
          <w:tab w:val="right" w:pos="10800"/>
        </w:tabs>
        <w:spacing w:before="120"/>
        <w:ind w:left="720"/>
        <w:jc w:val="both"/>
        <w:rPr>
          <w:sz w:val="20"/>
          <w:szCs w:val="20"/>
        </w:rPr>
      </w:pPr>
      <w:proofErr w:type="gramStart"/>
      <w:r w:rsidRPr="0075665B">
        <w:rPr>
          <w:sz w:val="20"/>
          <w:szCs w:val="20"/>
        </w:rPr>
        <w:t>Contact’s  information</w:t>
      </w:r>
      <w:proofErr w:type="gramEnd"/>
      <w:r w:rsidRPr="0075665B">
        <w:rPr>
          <w:sz w:val="20"/>
          <w:szCs w:val="20"/>
        </w:rPr>
        <w:t>:</w:t>
      </w:r>
    </w:p>
    <w:p w14:paraId="306EAEF2" w14:textId="77777777" w:rsidR="00282B09" w:rsidRPr="0075665B" w:rsidRDefault="00282B09" w:rsidP="00282B09">
      <w:pPr>
        <w:tabs>
          <w:tab w:val="left" w:pos="720"/>
          <w:tab w:val="left" w:pos="3600"/>
          <w:tab w:val="right" w:pos="10800"/>
        </w:tabs>
        <w:spacing w:before="120"/>
        <w:ind w:left="720"/>
        <w:jc w:val="both"/>
        <w:rPr>
          <w:sz w:val="20"/>
          <w:szCs w:val="20"/>
        </w:rPr>
      </w:pPr>
      <w:r w:rsidRPr="0075665B">
        <w:rPr>
          <w:sz w:val="20"/>
          <w:szCs w:val="20"/>
        </w:rPr>
        <w:t>Phone number: (</w:t>
      </w:r>
      <w:r w:rsidRPr="0075665B">
        <w:rPr>
          <w:sz w:val="20"/>
          <w:szCs w:val="20"/>
          <w:u w:val="single"/>
        </w:rPr>
        <w:fldChar w:fldCharType="begin">
          <w:ffData>
            <w:name w:val="Text7"/>
            <w:enabled/>
            <w:calcOnExit w:val="0"/>
            <w:textInput>
              <w:maxLength w:val="3"/>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r w:rsidRPr="0075665B">
        <w:rPr>
          <w:sz w:val="20"/>
          <w:szCs w:val="20"/>
        </w:rPr>
        <w:t xml:space="preserve">) </w:t>
      </w:r>
      <w:r w:rsidRPr="0075665B">
        <w:rPr>
          <w:sz w:val="20"/>
          <w:szCs w:val="20"/>
          <w:u w:val="single"/>
        </w:rPr>
        <w:fldChar w:fldCharType="begin">
          <w:ffData>
            <w:name w:val="Text8"/>
            <w:enabled/>
            <w:calcOnExit w:val="0"/>
            <w:textInput>
              <w:maxLength w:val="3"/>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r w:rsidRPr="0075665B">
        <w:rPr>
          <w:sz w:val="20"/>
          <w:szCs w:val="20"/>
        </w:rPr>
        <w:t>-</w:t>
      </w:r>
      <w:r w:rsidRPr="0075665B">
        <w:rPr>
          <w:sz w:val="20"/>
          <w:szCs w:val="20"/>
          <w:u w:val="single"/>
        </w:rPr>
        <w:fldChar w:fldCharType="begin">
          <w:ffData>
            <w:name w:val="Text9"/>
            <w:enabled/>
            <w:calcOnExit w:val="0"/>
            <w:textInput>
              <w:maxLength w:val="4"/>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r w:rsidRPr="0075665B">
        <w:rPr>
          <w:sz w:val="20"/>
          <w:szCs w:val="20"/>
        </w:rPr>
        <w:tab/>
      </w:r>
      <w:r>
        <w:rPr>
          <w:sz w:val="20"/>
          <w:szCs w:val="20"/>
        </w:rPr>
        <w:t>Fax</w:t>
      </w:r>
      <w:r w:rsidRPr="0075665B">
        <w:rPr>
          <w:sz w:val="20"/>
          <w:szCs w:val="20"/>
        </w:rPr>
        <w:t xml:space="preserve"> number: (</w:t>
      </w:r>
      <w:r w:rsidRPr="0075665B">
        <w:rPr>
          <w:sz w:val="20"/>
          <w:szCs w:val="20"/>
          <w:u w:val="single"/>
        </w:rPr>
        <w:fldChar w:fldCharType="begin">
          <w:ffData>
            <w:name w:val="Text7"/>
            <w:enabled/>
            <w:calcOnExit w:val="0"/>
            <w:textInput>
              <w:maxLength w:val="3"/>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r w:rsidRPr="0075665B">
        <w:rPr>
          <w:sz w:val="20"/>
          <w:szCs w:val="20"/>
        </w:rPr>
        <w:t xml:space="preserve">) </w:t>
      </w:r>
      <w:r w:rsidRPr="0075665B">
        <w:rPr>
          <w:sz w:val="20"/>
          <w:szCs w:val="20"/>
          <w:u w:val="single"/>
        </w:rPr>
        <w:fldChar w:fldCharType="begin">
          <w:ffData>
            <w:name w:val="Text8"/>
            <w:enabled/>
            <w:calcOnExit w:val="0"/>
            <w:textInput>
              <w:maxLength w:val="3"/>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r w:rsidRPr="0075665B">
        <w:rPr>
          <w:sz w:val="20"/>
          <w:szCs w:val="20"/>
        </w:rPr>
        <w:t>-</w:t>
      </w:r>
      <w:r w:rsidRPr="0075665B">
        <w:rPr>
          <w:sz w:val="20"/>
          <w:szCs w:val="20"/>
          <w:u w:val="single"/>
        </w:rPr>
        <w:fldChar w:fldCharType="begin">
          <w:ffData>
            <w:name w:val="Text9"/>
            <w:enabled/>
            <w:calcOnExit w:val="0"/>
            <w:textInput>
              <w:maxLength w:val="4"/>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r w:rsidRPr="0075665B">
        <w:rPr>
          <w:sz w:val="20"/>
          <w:szCs w:val="20"/>
        </w:rPr>
        <w:t xml:space="preserve">        Email address: </w:t>
      </w:r>
      <w:r w:rsidRPr="0075665B">
        <w:rPr>
          <w:sz w:val="20"/>
          <w:szCs w:val="20"/>
          <w:u w:val="single"/>
        </w:rPr>
        <w:fldChar w:fldCharType="begin">
          <w:ffData>
            <w:name w:val="Text10"/>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t> </w:t>
      </w:r>
      <w:r w:rsidRPr="0075665B">
        <w:rPr>
          <w:sz w:val="20"/>
          <w:szCs w:val="20"/>
          <w:u w:val="single"/>
        </w:rPr>
        <w:fldChar w:fldCharType="end"/>
      </w:r>
    </w:p>
    <w:p w14:paraId="213A45AB" w14:textId="77777777" w:rsidR="00282B09" w:rsidRPr="0075665B" w:rsidRDefault="00282B09" w:rsidP="00282B09">
      <w:pPr>
        <w:tabs>
          <w:tab w:val="left" w:pos="3780"/>
          <w:tab w:val="left" w:pos="6300"/>
          <w:tab w:val="right" w:pos="10800"/>
        </w:tabs>
        <w:ind w:left="360"/>
        <w:rPr>
          <w:sz w:val="20"/>
          <w:szCs w:val="20"/>
        </w:rPr>
      </w:pPr>
    </w:p>
    <w:p w14:paraId="538F7D19" w14:textId="77777777" w:rsidR="00282B09" w:rsidRPr="0075665B" w:rsidRDefault="00282B09" w:rsidP="00282B09">
      <w:pPr>
        <w:numPr>
          <w:ilvl w:val="0"/>
          <w:numId w:val="4"/>
        </w:numPr>
        <w:tabs>
          <w:tab w:val="clear" w:pos="720"/>
          <w:tab w:val="left" w:pos="3780"/>
          <w:tab w:val="left" w:pos="6300"/>
          <w:tab w:val="right" w:pos="10800"/>
        </w:tabs>
        <w:ind w:left="360" w:hanging="360"/>
        <w:rPr>
          <w:sz w:val="20"/>
          <w:szCs w:val="20"/>
        </w:rPr>
      </w:pPr>
      <w:r w:rsidRPr="0075665B">
        <w:rPr>
          <w:b/>
          <w:sz w:val="20"/>
          <w:szCs w:val="20"/>
        </w:rPr>
        <w:t>GENERAL REQUIREMENTS:</w:t>
      </w:r>
    </w:p>
    <w:p w14:paraId="42BF08F7" w14:textId="77777777" w:rsidR="00282B09" w:rsidRPr="0075665B" w:rsidRDefault="00282B09" w:rsidP="00282B09">
      <w:pPr>
        <w:keepNext/>
        <w:numPr>
          <w:ilvl w:val="0"/>
          <w:numId w:val="3"/>
        </w:numPr>
        <w:tabs>
          <w:tab w:val="clear" w:pos="900"/>
          <w:tab w:val="left" w:pos="720"/>
          <w:tab w:val="left" w:pos="3060"/>
        </w:tabs>
        <w:spacing w:before="120"/>
        <w:ind w:left="720"/>
        <w:rPr>
          <w:sz w:val="20"/>
          <w:szCs w:val="20"/>
        </w:rPr>
      </w:pPr>
      <w:r w:rsidRPr="0075665B">
        <w:rPr>
          <w:sz w:val="20"/>
          <w:szCs w:val="20"/>
        </w:rPr>
        <w:t xml:space="preserve">New Permit or </w:t>
      </w:r>
      <w:proofErr w:type="spellStart"/>
      <w:r w:rsidRPr="0075665B">
        <w:rPr>
          <w:sz w:val="20"/>
          <w:szCs w:val="20"/>
        </w:rPr>
        <w:t>Premit</w:t>
      </w:r>
      <w:proofErr w:type="spellEnd"/>
      <w:r w:rsidRPr="0075665B">
        <w:rPr>
          <w:sz w:val="20"/>
          <w:szCs w:val="20"/>
        </w:rPr>
        <w:t xml:space="preserve"> Renewal? </w:t>
      </w:r>
      <w:r w:rsidRPr="0075665B">
        <w:rPr>
          <w:sz w:val="20"/>
          <w:szCs w:val="20"/>
        </w:rPr>
        <w:tab/>
      </w:r>
      <w:r w:rsidRPr="0075665B">
        <w:rPr>
          <w:sz w:val="20"/>
          <w:szCs w:val="20"/>
        </w:rPr>
        <w:fldChar w:fldCharType="begin"/>
      </w:r>
      <w:r w:rsidRPr="0075665B">
        <w:rPr>
          <w:sz w:val="20"/>
          <w:szCs w:val="20"/>
        </w:rPr>
        <w:instrText xml:space="preserve"> FORMCHECKBOX </w:instrText>
      </w:r>
      <w:r>
        <w:rPr>
          <w:sz w:val="20"/>
          <w:szCs w:val="20"/>
        </w:rPr>
        <w:fldChar w:fldCharType="separate"/>
      </w:r>
      <w:r w:rsidRPr="0075665B">
        <w:rPr>
          <w:sz w:val="20"/>
          <w:szCs w:val="20"/>
        </w:rPr>
        <w:fldChar w:fldCharType="end"/>
      </w:r>
      <w:r w:rsidRPr="0075665B">
        <w:rPr>
          <w:sz w:val="20"/>
          <w:szCs w:val="20"/>
        </w:rPr>
        <w:fldChar w:fldCharType="begin">
          <w:ffData>
            <w:name w:val="Check6"/>
            <w:enabled/>
            <w:calcOnExit w:val="0"/>
            <w:checkBox>
              <w:sizeAuto/>
              <w:default w:val="0"/>
            </w:checkBox>
          </w:ffData>
        </w:fldChar>
      </w:r>
      <w:r w:rsidRPr="0075665B">
        <w:rPr>
          <w:sz w:val="20"/>
          <w:szCs w:val="20"/>
        </w:rPr>
        <w:instrText xml:space="preserve"> FORMCHECKBOX </w:instrText>
      </w:r>
      <w:r>
        <w:rPr>
          <w:sz w:val="20"/>
          <w:szCs w:val="20"/>
        </w:rPr>
      </w:r>
      <w:r>
        <w:rPr>
          <w:sz w:val="20"/>
          <w:szCs w:val="20"/>
        </w:rPr>
        <w:fldChar w:fldCharType="separate"/>
      </w:r>
      <w:r w:rsidRPr="0075665B">
        <w:rPr>
          <w:sz w:val="20"/>
          <w:szCs w:val="20"/>
        </w:rPr>
        <w:fldChar w:fldCharType="end"/>
      </w:r>
      <w:r w:rsidRPr="0075665B">
        <w:rPr>
          <w:sz w:val="20"/>
          <w:szCs w:val="20"/>
        </w:rPr>
        <w:t xml:space="preserve"> New</w:t>
      </w:r>
      <w:r w:rsidRPr="0075665B">
        <w:rPr>
          <w:sz w:val="20"/>
          <w:szCs w:val="20"/>
        </w:rPr>
        <w:tab/>
      </w:r>
      <w:r w:rsidRPr="0075665B">
        <w:rPr>
          <w:sz w:val="20"/>
          <w:szCs w:val="20"/>
        </w:rPr>
        <w:tab/>
      </w:r>
      <w:r w:rsidRPr="0075665B">
        <w:rPr>
          <w:sz w:val="20"/>
          <w:szCs w:val="20"/>
        </w:rPr>
        <w:fldChar w:fldCharType="begin"/>
      </w:r>
      <w:r w:rsidRPr="0075665B">
        <w:rPr>
          <w:sz w:val="20"/>
          <w:szCs w:val="20"/>
        </w:rPr>
        <w:instrText xml:space="preserve"> FORMCHECKBOX </w:instrText>
      </w:r>
      <w:r>
        <w:rPr>
          <w:sz w:val="20"/>
          <w:szCs w:val="20"/>
        </w:rPr>
        <w:fldChar w:fldCharType="separate"/>
      </w:r>
      <w:r w:rsidRPr="0075665B">
        <w:rPr>
          <w:sz w:val="20"/>
          <w:szCs w:val="20"/>
        </w:rPr>
        <w:fldChar w:fldCharType="end"/>
      </w:r>
      <w:r w:rsidRPr="0075665B">
        <w:rPr>
          <w:sz w:val="20"/>
          <w:szCs w:val="20"/>
        </w:rPr>
        <w:fldChar w:fldCharType="begin">
          <w:ffData>
            <w:name w:val="Check4"/>
            <w:enabled/>
            <w:calcOnExit w:val="0"/>
            <w:checkBox>
              <w:sizeAuto/>
              <w:default w:val="0"/>
              <w:checked w:val="0"/>
            </w:checkBox>
          </w:ffData>
        </w:fldChar>
      </w:r>
      <w:r w:rsidRPr="0075665B">
        <w:rPr>
          <w:sz w:val="20"/>
          <w:szCs w:val="20"/>
        </w:rPr>
        <w:instrText xml:space="preserve"> FORMCHECKBOX </w:instrText>
      </w:r>
      <w:r>
        <w:rPr>
          <w:sz w:val="20"/>
          <w:szCs w:val="20"/>
        </w:rPr>
      </w:r>
      <w:r>
        <w:rPr>
          <w:sz w:val="20"/>
          <w:szCs w:val="20"/>
        </w:rPr>
        <w:fldChar w:fldCharType="separate"/>
      </w:r>
      <w:r w:rsidRPr="0075665B">
        <w:rPr>
          <w:sz w:val="20"/>
          <w:szCs w:val="20"/>
        </w:rPr>
        <w:fldChar w:fldCharType="end"/>
      </w:r>
      <w:r w:rsidRPr="0075665B">
        <w:rPr>
          <w:sz w:val="20"/>
          <w:szCs w:val="20"/>
        </w:rPr>
        <w:t xml:space="preserve"> Renewal</w:t>
      </w:r>
    </w:p>
    <w:p w14:paraId="35C7C040" w14:textId="77777777" w:rsidR="00282B09" w:rsidRPr="0075665B" w:rsidRDefault="00282B09" w:rsidP="00282B09">
      <w:pPr>
        <w:keepNext/>
        <w:numPr>
          <w:ilvl w:val="0"/>
          <w:numId w:val="3"/>
        </w:numPr>
        <w:tabs>
          <w:tab w:val="clear" w:pos="900"/>
          <w:tab w:val="left" w:pos="720"/>
          <w:tab w:val="left" w:pos="3060"/>
        </w:tabs>
        <w:spacing w:before="120"/>
        <w:ind w:left="720"/>
        <w:rPr>
          <w:sz w:val="20"/>
          <w:szCs w:val="20"/>
        </w:rPr>
      </w:pPr>
      <w:r w:rsidRPr="0075665B">
        <w:rPr>
          <w:sz w:val="20"/>
          <w:szCs w:val="20"/>
        </w:rPr>
        <w:t xml:space="preserve">County System </w:t>
      </w:r>
      <w:proofErr w:type="gramStart"/>
      <w:r w:rsidRPr="0075665B">
        <w:rPr>
          <w:sz w:val="20"/>
          <w:szCs w:val="20"/>
        </w:rPr>
        <w:t>is located in</w:t>
      </w:r>
      <w:proofErr w:type="gramEnd"/>
      <w:r w:rsidRPr="0075665B">
        <w:rPr>
          <w:sz w:val="20"/>
          <w:szCs w:val="20"/>
        </w:rPr>
        <w:t xml:space="preserve">:  </w:t>
      </w:r>
      <w:r w:rsidRPr="0075665B">
        <w:rPr>
          <w:sz w:val="20"/>
          <w:szCs w:val="20"/>
          <w:u w:val="single"/>
        </w:rPr>
        <w:fldChar w:fldCharType="begin">
          <w:ffData>
            <w:name w:val="Text1"/>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r w:rsidRPr="0075665B">
        <w:rPr>
          <w:sz w:val="20"/>
          <w:szCs w:val="20"/>
          <w:u w:val="single"/>
        </w:rPr>
        <w:t xml:space="preserve"> </w:t>
      </w:r>
      <w:r w:rsidRPr="0075665B">
        <w:rPr>
          <w:sz w:val="20"/>
          <w:szCs w:val="20"/>
        </w:rPr>
        <w:t xml:space="preserve"> County</w:t>
      </w:r>
    </w:p>
    <w:p w14:paraId="4B272CE5" w14:textId="77777777" w:rsidR="00282B09" w:rsidRPr="0075665B" w:rsidRDefault="00282B09" w:rsidP="00282B09">
      <w:pPr>
        <w:keepNext/>
        <w:numPr>
          <w:ilvl w:val="0"/>
          <w:numId w:val="3"/>
        </w:numPr>
        <w:tabs>
          <w:tab w:val="clear" w:pos="900"/>
          <w:tab w:val="left" w:pos="720"/>
          <w:tab w:val="left" w:pos="3060"/>
        </w:tabs>
        <w:spacing w:before="120"/>
        <w:ind w:left="720"/>
        <w:rPr>
          <w:sz w:val="20"/>
          <w:szCs w:val="20"/>
        </w:rPr>
      </w:pPr>
      <w:r w:rsidRPr="0075665B">
        <w:rPr>
          <w:sz w:val="20"/>
          <w:szCs w:val="20"/>
        </w:rPr>
        <w:t>Owner &amp; Name of Wastewater Treatment Facility(</w:t>
      </w:r>
      <w:proofErr w:type="spellStart"/>
      <w:r w:rsidRPr="0075665B">
        <w:rPr>
          <w:sz w:val="20"/>
          <w:szCs w:val="20"/>
        </w:rPr>
        <w:t>ies</w:t>
      </w:r>
      <w:proofErr w:type="spellEnd"/>
      <w:r w:rsidRPr="0075665B">
        <w:rPr>
          <w:sz w:val="20"/>
          <w:szCs w:val="20"/>
        </w:rPr>
        <w:t>) receiving wastewater from this collection system:</w:t>
      </w:r>
    </w:p>
    <w:p w14:paraId="38F21845" w14:textId="77777777" w:rsidR="00282B09" w:rsidRPr="0075665B" w:rsidRDefault="00282B09" w:rsidP="00282B09">
      <w:pPr>
        <w:keepNext/>
        <w:tabs>
          <w:tab w:val="left" w:pos="720"/>
          <w:tab w:val="left" w:pos="3060"/>
        </w:tabs>
        <w:spacing w:before="120"/>
        <w:ind w:left="720"/>
        <w:rPr>
          <w:sz w:val="20"/>
          <w:szCs w:val="20"/>
          <w:u w:val="single"/>
        </w:rPr>
      </w:pPr>
      <w:r w:rsidRPr="0075665B">
        <w:rPr>
          <w:sz w:val="20"/>
          <w:szCs w:val="20"/>
        </w:rPr>
        <w:t xml:space="preserve">Owner(s) &amp; Name(s): </w:t>
      </w:r>
      <w:r w:rsidRPr="0075665B">
        <w:rPr>
          <w:sz w:val="20"/>
          <w:szCs w:val="20"/>
          <w:u w:val="single"/>
        </w:rPr>
        <w:fldChar w:fldCharType="begin">
          <w:ffData>
            <w:name w:val="Text1"/>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p w14:paraId="3A99E90E" w14:textId="77777777" w:rsidR="00282B09" w:rsidRPr="0075665B" w:rsidRDefault="00282B09" w:rsidP="00282B09">
      <w:pPr>
        <w:keepNext/>
        <w:numPr>
          <w:ilvl w:val="0"/>
          <w:numId w:val="3"/>
        </w:numPr>
        <w:tabs>
          <w:tab w:val="clear" w:pos="900"/>
          <w:tab w:val="left" w:pos="720"/>
          <w:tab w:val="left" w:pos="3060"/>
        </w:tabs>
        <w:spacing w:before="120"/>
        <w:ind w:left="720"/>
        <w:rPr>
          <w:sz w:val="20"/>
          <w:szCs w:val="20"/>
        </w:rPr>
      </w:pPr>
      <w:r w:rsidRPr="0075665B">
        <w:rPr>
          <w:sz w:val="20"/>
          <w:szCs w:val="20"/>
        </w:rPr>
        <w:t xml:space="preserve">WWTF Permit Number(s):  </w:t>
      </w:r>
      <w:r w:rsidRPr="0075665B">
        <w:rPr>
          <w:sz w:val="20"/>
          <w:szCs w:val="20"/>
          <w:u w:val="single"/>
        </w:rPr>
        <w:fldChar w:fldCharType="begin">
          <w:ffData>
            <w:name w:val="Text1"/>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p w14:paraId="3D8E9DB2" w14:textId="77777777" w:rsidR="00282B09" w:rsidRPr="0075665B" w:rsidRDefault="00282B09" w:rsidP="00282B09">
      <w:pPr>
        <w:keepNext/>
        <w:numPr>
          <w:ilvl w:val="0"/>
          <w:numId w:val="3"/>
        </w:numPr>
        <w:tabs>
          <w:tab w:val="clear" w:pos="900"/>
          <w:tab w:val="left" w:pos="720"/>
          <w:tab w:val="left" w:pos="3060"/>
        </w:tabs>
        <w:spacing w:before="120"/>
        <w:ind w:left="720"/>
        <w:rPr>
          <w:sz w:val="20"/>
          <w:szCs w:val="20"/>
        </w:rPr>
      </w:pPr>
      <w:r w:rsidRPr="0075665B">
        <w:rPr>
          <w:sz w:val="20"/>
          <w:szCs w:val="20"/>
        </w:rPr>
        <w:t xml:space="preserve">What is the wastewater type?  </w:t>
      </w:r>
      <w:r w:rsidRPr="0075665B">
        <w:rPr>
          <w:sz w:val="20"/>
          <w:szCs w:val="20"/>
          <w:u w:val="single"/>
        </w:rPr>
        <w:fldChar w:fldCharType="begin">
          <w:ffData>
            <w:name w:val="Text1"/>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r w:rsidRPr="0075665B">
        <w:rPr>
          <w:sz w:val="20"/>
          <w:szCs w:val="20"/>
          <w:u w:val="single"/>
        </w:rPr>
        <w:t xml:space="preserve"> </w:t>
      </w:r>
      <w:r w:rsidRPr="0075665B">
        <w:rPr>
          <w:sz w:val="20"/>
          <w:szCs w:val="20"/>
        </w:rPr>
        <w:t xml:space="preserve">% Domestic or </w:t>
      </w:r>
      <w:r w:rsidRPr="0075665B">
        <w:rPr>
          <w:sz w:val="20"/>
          <w:szCs w:val="20"/>
        </w:rPr>
        <w:fldChar w:fldCharType="begin"/>
      </w:r>
      <w:r w:rsidRPr="0075665B">
        <w:rPr>
          <w:sz w:val="20"/>
          <w:szCs w:val="20"/>
        </w:rPr>
        <w:instrText xml:space="preserve"> FORMCHECKBOX </w:instrText>
      </w:r>
      <w:r>
        <w:rPr>
          <w:sz w:val="20"/>
          <w:szCs w:val="20"/>
        </w:rPr>
        <w:fldChar w:fldCharType="separate"/>
      </w:r>
      <w:r w:rsidRPr="0075665B">
        <w:rPr>
          <w:sz w:val="20"/>
          <w:szCs w:val="20"/>
        </w:rPr>
        <w:fldChar w:fldCharType="end"/>
      </w:r>
      <w:r w:rsidRPr="0075665B">
        <w:rPr>
          <w:sz w:val="20"/>
          <w:szCs w:val="20"/>
          <w:u w:val="single"/>
        </w:rPr>
        <w:fldChar w:fldCharType="begin">
          <w:ffData>
            <w:name w:val="Text1"/>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r w:rsidRPr="0075665B">
        <w:rPr>
          <w:sz w:val="20"/>
          <w:szCs w:val="20"/>
          <w:u w:val="single"/>
        </w:rPr>
        <w:t xml:space="preserve"> </w:t>
      </w:r>
      <w:r w:rsidRPr="0075665B">
        <w:rPr>
          <w:sz w:val="20"/>
          <w:szCs w:val="20"/>
        </w:rPr>
        <w:t xml:space="preserve">% Industrial (See </w:t>
      </w:r>
      <w:hyperlink r:id="rId15" w:history="1">
        <w:r w:rsidRPr="00D967FE">
          <w:rPr>
            <w:rStyle w:val="Hyperlink"/>
            <w:sz w:val="20"/>
            <w:szCs w:val="20"/>
          </w:rPr>
          <w:t>15A NCAC 02T .0103(20)</w:t>
        </w:r>
      </w:hyperlink>
      <w:r w:rsidRPr="0075665B">
        <w:rPr>
          <w:sz w:val="20"/>
          <w:szCs w:val="20"/>
        </w:rPr>
        <w:t xml:space="preserve">) </w:t>
      </w:r>
    </w:p>
    <w:p w14:paraId="234486D0" w14:textId="77777777" w:rsidR="00282B09" w:rsidRPr="0075665B" w:rsidRDefault="00282B09" w:rsidP="00282B09">
      <w:pPr>
        <w:keepNext/>
        <w:spacing w:before="120"/>
        <w:ind w:left="5040"/>
        <w:rPr>
          <w:sz w:val="20"/>
          <w:szCs w:val="20"/>
        </w:rPr>
      </w:pPr>
      <w:r>
        <w:rPr>
          <w:noProof/>
          <w:sz w:val="20"/>
          <w:szCs w:val="20"/>
        </w:rPr>
        <mc:AlternateContent>
          <mc:Choice Requires="wps">
            <w:drawing>
              <wp:anchor distT="0" distB="0" distL="114300" distR="114300" simplePos="0" relativeHeight="251659264" behindDoc="0" locked="0" layoutInCell="1" allowOverlap="1" wp14:anchorId="439E2201" wp14:editId="248B5961">
                <wp:simplePos x="0" y="0"/>
                <wp:positionH relativeFrom="column">
                  <wp:posOffset>2886075</wp:posOffset>
                </wp:positionH>
                <wp:positionV relativeFrom="paragraph">
                  <wp:posOffset>168275</wp:posOffset>
                </wp:positionV>
                <wp:extent cx="228600" cy="0"/>
                <wp:effectExtent l="9525" t="53340" r="19050" b="60960"/>
                <wp:wrapNone/>
                <wp:docPr id="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792AA" id="Line 5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13.25pt" to="245.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AUuwQEAAGg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">
                <v:stroke endarrow="classic"/>
              </v:line>
            </w:pict>
          </mc:Fallback>
        </mc:AlternateContent>
      </w:r>
      <w:r>
        <w:rPr>
          <w:noProof/>
          <w:sz w:val="20"/>
          <w:szCs w:val="20"/>
        </w:rPr>
        <mc:AlternateContent>
          <mc:Choice Requires="wps">
            <w:drawing>
              <wp:anchor distT="0" distB="0" distL="114300" distR="114300" simplePos="0" relativeHeight="251660288" behindDoc="0" locked="0" layoutInCell="1" allowOverlap="1" wp14:anchorId="10F0AFFD" wp14:editId="7C9C36E7">
                <wp:simplePos x="0" y="0"/>
                <wp:positionH relativeFrom="column">
                  <wp:posOffset>2886075</wp:posOffset>
                </wp:positionH>
                <wp:positionV relativeFrom="paragraph">
                  <wp:posOffset>-3175</wp:posOffset>
                </wp:positionV>
                <wp:extent cx="0" cy="171450"/>
                <wp:effectExtent l="9525" t="5715" r="9525" b="13335"/>
                <wp:wrapNone/>
                <wp:docPr id="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CAA67" id="Line 5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25pt" to="227.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"/>
            </w:pict>
          </mc:Fallback>
        </mc:AlternateContent>
      </w:r>
      <w:r w:rsidRPr="0075665B">
        <w:rPr>
          <w:sz w:val="20"/>
          <w:szCs w:val="20"/>
        </w:rPr>
        <w:fldChar w:fldCharType="begin"/>
      </w:r>
      <w:r w:rsidRPr="0075665B">
        <w:rPr>
          <w:sz w:val="20"/>
          <w:szCs w:val="20"/>
        </w:rPr>
        <w:instrText xml:space="preserve"> FORMCHECKBOX </w:instrText>
      </w:r>
      <w:r>
        <w:rPr>
          <w:sz w:val="20"/>
          <w:szCs w:val="20"/>
        </w:rPr>
        <w:fldChar w:fldCharType="separate"/>
      </w:r>
      <w:r w:rsidRPr="0075665B">
        <w:rPr>
          <w:sz w:val="20"/>
          <w:szCs w:val="20"/>
        </w:rPr>
        <w:fldChar w:fldCharType="end"/>
      </w:r>
      <w:r w:rsidRPr="0075665B">
        <w:rPr>
          <w:sz w:val="20"/>
          <w:szCs w:val="20"/>
        </w:rPr>
        <w:fldChar w:fldCharType="begin"/>
      </w:r>
      <w:r w:rsidRPr="0075665B">
        <w:rPr>
          <w:sz w:val="20"/>
          <w:szCs w:val="20"/>
        </w:rPr>
        <w:instrText xml:space="preserve"> FORMCHECKBOX </w:instrText>
      </w:r>
      <w:r>
        <w:rPr>
          <w:sz w:val="20"/>
          <w:szCs w:val="20"/>
        </w:rPr>
        <w:fldChar w:fldCharType="separate"/>
      </w:r>
      <w:r w:rsidRPr="0075665B">
        <w:rPr>
          <w:sz w:val="20"/>
          <w:szCs w:val="20"/>
        </w:rPr>
        <w:fldChar w:fldCharType="end"/>
      </w:r>
      <w:r w:rsidRPr="0075665B">
        <w:rPr>
          <w:sz w:val="20"/>
          <w:szCs w:val="20"/>
        </w:rPr>
        <w:t xml:space="preserve">Is there a Pretreatment Program in effect? </w:t>
      </w:r>
      <w:r w:rsidRPr="0075665B">
        <w:rPr>
          <w:sz w:val="20"/>
          <w:szCs w:val="20"/>
        </w:rPr>
        <w:fldChar w:fldCharType="begin"/>
      </w:r>
      <w:r w:rsidRPr="0075665B">
        <w:rPr>
          <w:sz w:val="20"/>
          <w:szCs w:val="20"/>
        </w:rPr>
        <w:instrText xml:space="preserve"> FORMCHECKBOX </w:instrText>
      </w:r>
      <w:r>
        <w:rPr>
          <w:sz w:val="20"/>
          <w:szCs w:val="20"/>
        </w:rPr>
        <w:fldChar w:fldCharType="separate"/>
      </w:r>
      <w:r w:rsidRPr="0075665B">
        <w:rPr>
          <w:sz w:val="20"/>
          <w:szCs w:val="20"/>
        </w:rPr>
        <w:fldChar w:fldCharType="end"/>
      </w:r>
      <w:r w:rsidRPr="0075665B">
        <w:rPr>
          <w:sz w:val="20"/>
          <w:szCs w:val="20"/>
        </w:rPr>
        <w:fldChar w:fldCharType="begin">
          <w:ffData>
            <w:name w:val="Check14"/>
            <w:enabled/>
            <w:calcOnExit w:val="0"/>
            <w:checkBox>
              <w:sizeAuto/>
              <w:default w:val="0"/>
            </w:checkBox>
          </w:ffData>
        </w:fldChar>
      </w:r>
      <w:r w:rsidRPr="0075665B">
        <w:rPr>
          <w:sz w:val="20"/>
          <w:szCs w:val="20"/>
        </w:rPr>
        <w:instrText xml:space="preserve"> FORMCHECKBOX </w:instrText>
      </w:r>
      <w:r>
        <w:rPr>
          <w:sz w:val="20"/>
          <w:szCs w:val="20"/>
        </w:rPr>
      </w:r>
      <w:r>
        <w:rPr>
          <w:sz w:val="20"/>
          <w:szCs w:val="20"/>
        </w:rPr>
        <w:fldChar w:fldCharType="separate"/>
      </w:r>
      <w:r w:rsidRPr="0075665B">
        <w:rPr>
          <w:sz w:val="20"/>
          <w:szCs w:val="20"/>
        </w:rPr>
        <w:fldChar w:fldCharType="end"/>
      </w:r>
      <w:r w:rsidRPr="0075665B">
        <w:rPr>
          <w:sz w:val="20"/>
          <w:szCs w:val="20"/>
        </w:rPr>
        <w:fldChar w:fldCharType="begin"/>
      </w:r>
      <w:r w:rsidRPr="0075665B">
        <w:rPr>
          <w:sz w:val="20"/>
          <w:szCs w:val="20"/>
        </w:rPr>
        <w:instrText xml:space="preserve"> FORMCHECKBOX </w:instrText>
      </w:r>
      <w:r>
        <w:rPr>
          <w:sz w:val="20"/>
          <w:szCs w:val="20"/>
        </w:rPr>
        <w:fldChar w:fldCharType="separate"/>
      </w:r>
      <w:r w:rsidRPr="0075665B">
        <w:rPr>
          <w:sz w:val="20"/>
          <w:szCs w:val="20"/>
        </w:rPr>
        <w:fldChar w:fldCharType="end"/>
      </w:r>
      <w:r w:rsidRPr="0075665B">
        <w:rPr>
          <w:sz w:val="20"/>
          <w:szCs w:val="20"/>
        </w:rPr>
        <w:t xml:space="preserve"> Yes or </w:t>
      </w:r>
      <w:r w:rsidRPr="0075665B">
        <w:rPr>
          <w:sz w:val="20"/>
          <w:szCs w:val="20"/>
        </w:rPr>
        <w:fldChar w:fldCharType="begin"/>
      </w:r>
      <w:r w:rsidRPr="0075665B">
        <w:rPr>
          <w:sz w:val="20"/>
          <w:szCs w:val="20"/>
        </w:rPr>
        <w:instrText xml:space="preserve"> FORMCHECKBOX </w:instrText>
      </w:r>
      <w:r>
        <w:rPr>
          <w:sz w:val="20"/>
          <w:szCs w:val="20"/>
        </w:rPr>
        <w:fldChar w:fldCharType="separate"/>
      </w:r>
      <w:r w:rsidRPr="0075665B">
        <w:rPr>
          <w:sz w:val="20"/>
          <w:szCs w:val="20"/>
        </w:rPr>
        <w:fldChar w:fldCharType="end"/>
      </w:r>
      <w:r w:rsidRPr="0075665B">
        <w:rPr>
          <w:sz w:val="20"/>
          <w:szCs w:val="20"/>
        </w:rPr>
        <w:fldChar w:fldCharType="begin">
          <w:ffData>
            <w:name w:val="Check15"/>
            <w:enabled/>
            <w:calcOnExit w:val="0"/>
            <w:checkBox>
              <w:sizeAuto/>
              <w:default w:val="0"/>
            </w:checkBox>
          </w:ffData>
        </w:fldChar>
      </w:r>
      <w:r w:rsidRPr="0075665B">
        <w:rPr>
          <w:sz w:val="20"/>
          <w:szCs w:val="20"/>
        </w:rPr>
        <w:instrText xml:space="preserve"> FORMCHECKBOX </w:instrText>
      </w:r>
      <w:r>
        <w:rPr>
          <w:sz w:val="20"/>
          <w:szCs w:val="20"/>
        </w:rPr>
      </w:r>
      <w:r>
        <w:rPr>
          <w:sz w:val="20"/>
          <w:szCs w:val="20"/>
        </w:rPr>
        <w:fldChar w:fldCharType="separate"/>
      </w:r>
      <w:r w:rsidRPr="0075665B">
        <w:rPr>
          <w:sz w:val="20"/>
          <w:szCs w:val="20"/>
        </w:rPr>
        <w:fldChar w:fldCharType="end"/>
      </w:r>
      <w:r w:rsidRPr="0075665B">
        <w:rPr>
          <w:sz w:val="20"/>
          <w:szCs w:val="20"/>
        </w:rPr>
        <w:t xml:space="preserve"> No</w:t>
      </w:r>
    </w:p>
    <w:p w14:paraId="16F4A88A" w14:textId="77777777" w:rsidR="00282B09" w:rsidRPr="0075665B" w:rsidRDefault="00282B09" w:rsidP="00282B09">
      <w:pPr>
        <w:numPr>
          <w:ilvl w:val="0"/>
          <w:numId w:val="3"/>
        </w:numPr>
        <w:tabs>
          <w:tab w:val="clear" w:pos="900"/>
          <w:tab w:val="left" w:pos="720"/>
          <w:tab w:val="left" w:pos="3780"/>
        </w:tabs>
        <w:spacing w:before="120" w:after="120"/>
        <w:ind w:left="720"/>
        <w:rPr>
          <w:sz w:val="20"/>
          <w:szCs w:val="20"/>
        </w:rPr>
      </w:pPr>
      <w:r w:rsidRPr="0075665B">
        <w:rPr>
          <w:sz w:val="20"/>
          <w:szCs w:val="20"/>
        </w:rPr>
        <w:t xml:space="preserve">Wastewater flow: </w:t>
      </w:r>
      <w:r w:rsidRPr="0075665B">
        <w:rPr>
          <w:sz w:val="20"/>
          <w:szCs w:val="20"/>
          <w:u w:val="single"/>
        </w:rPr>
        <w:fldChar w:fldCharType="begin">
          <w:ffData>
            <w:name w:val="Text34"/>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r w:rsidRPr="0075665B">
        <w:rPr>
          <w:sz w:val="20"/>
          <w:szCs w:val="20"/>
        </w:rPr>
        <w:t xml:space="preserve"> MGD (Current average flow of wastewater generated by collection system)</w:t>
      </w:r>
    </w:p>
    <w:p w14:paraId="42F27AD8" w14:textId="77777777" w:rsidR="00282B09" w:rsidRPr="0075665B" w:rsidRDefault="00282B09" w:rsidP="00282B09">
      <w:pPr>
        <w:numPr>
          <w:ilvl w:val="0"/>
          <w:numId w:val="3"/>
        </w:numPr>
        <w:tabs>
          <w:tab w:val="clear" w:pos="900"/>
          <w:tab w:val="left" w:pos="720"/>
          <w:tab w:val="left" w:pos="3780"/>
        </w:tabs>
        <w:spacing w:before="120" w:after="120"/>
        <w:ind w:left="720"/>
        <w:rPr>
          <w:sz w:val="20"/>
          <w:szCs w:val="20"/>
        </w:rPr>
      </w:pPr>
      <w:r w:rsidRPr="0075665B">
        <w:rPr>
          <w:sz w:val="20"/>
          <w:szCs w:val="20"/>
        </w:rPr>
        <w:t>Combined permitted flow of all treatment plants:</w:t>
      </w:r>
      <w:r w:rsidRPr="0075665B">
        <w:rPr>
          <w:sz w:val="20"/>
          <w:szCs w:val="20"/>
        </w:rPr>
        <w:tab/>
      </w:r>
      <w:r w:rsidRPr="0075665B">
        <w:rPr>
          <w:sz w:val="20"/>
          <w:szCs w:val="20"/>
          <w:u w:val="single"/>
        </w:rPr>
        <w:fldChar w:fldCharType="begin">
          <w:ffData>
            <w:name w:val="Text34"/>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r w:rsidRPr="0075665B">
        <w:rPr>
          <w:sz w:val="20"/>
          <w:szCs w:val="20"/>
        </w:rPr>
        <w:t xml:space="preserve">  MGD</w:t>
      </w:r>
    </w:p>
    <w:p w14:paraId="6B5F7999" w14:textId="77777777" w:rsidR="00282B09" w:rsidRPr="0075665B" w:rsidRDefault="00282B09" w:rsidP="00282B09">
      <w:pPr>
        <w:numPr>
          <w:ilvl w:val="0"/>
          <w:numId w:val="3"/>
        </w:numPr>
        <w:tabs>
          <w:tab w:val="left" w:pos="720"/>
        </w:tabs>
        <w:spacing w:before="120" w:after="120"/>
        <w:ind w:left="720"/>
        <w:rPr>
          <w:sz w:val="20"/>
          <w:szCs w:val="20"/>
        </w:rPr>
      </w:pPr>
      <w:r w:rsidRPr="0075665B">
        <w:rPr>
          <w:sz w:val="20"/>
          <w:szCs w:val="20"/>
        </w:rPr>
        <w:t xml:space="preserve">Explain how the wastewater flow was determined: </w:t>
      </w:r>
      <w:r w:rsidRPr="0075665B">
        <w:rPr>
          <w:sz w:val="20"/>
          <w:szCs w:val="20"/>
        </w:rPr>
        <w:fldChar w:fldCharType="begin">
          <w:ffData>
            <w:name w:val="Check15"/>
            <w:enabled/>
            <w:calcOnExit w:val="0"/>
            <w:checkBox>
              <w:sizeAuto/>
              <w:default w:val="0"/>
            </w:checkBox>
          </w:ffData>
        </w:fldChar>
      </w:r>
      <w:r w:rsidRPr="0075665B">
        <w:rPr>
          <w:sz w:val="20"/>
          <w:szCs w:val="20"/>
        </w:rPr>
        <w:instrText xml:space="preserve"> FORMCHECKBOX </w:instrText>
      </w:r>
      <w:r>
        <w:rPr>
          <w:sz w:val="20"/>
          <w:szCs w:val="20"/>
        </w:rPr>
      </w:r>
      <w:r>
        <w:rPr>
          <w:sz w:val="20"/>
          <w:szCs w:val="20"/>
        </w:rPr>
        <w:fldChar w:fldCharType="separate"/>
      </w:r>
      <w:r w:rsidRPr="0075665B">
        <w:rPr>
          <w:sz w:val="20"/>
          <w:szCs w:val="20"/>
        </w:rPr>
        <w:fldChar w:fldCharType="end"/>
      </w:r>
      <w:r w:rsidRPr="0075665B">
        <w:rPr>
          <w:sz w:val="20"/>
          <w:szCs w:val="20"/>
        </w:rPr>
        <w:t xml:space="preserve"> </w:t>
      </w:r>
      <w:hyperlink r:id="rId16" w:history="1">
        <w:r w:rsidRPr="00D967FE">
          <w:rPr>
            <w:rStyle w:val="Hyperlink"/>
            <w:sz w:val="20"/>
            <w:szCs w:val="20"/>
          </w:rPr>
          <w:t>15A NCAC 02T .0114</w:t>
        </w:r>
      </w:hyperlink>
      <w:r w:rsidRPr="0075665B">
        <w:rPr>
          <w:sz w:val="20"/>
          <w:szCs w:val="20"/>
        </w:rPr>
        <w:t xml:space="preserve"> or </w:t>
      </w:r>
      <w:r w:rsidRPr="0075665B">
        <w:rPr>
          <w:sz w:val="20"/>
          <w:szCs w:val="20"/>
        </w:rPr>
        <w:fldChar w:fldCharType="begin">
          <w:ffData>
            <w:name w:val="Check15"/>
            <w:enabled/>
            <w:calcOnExit w:val="0"/>
            <w:checkBox>
              <w:sizeAuto/>
              <w:default w:val="0"/>
            </w:checkBox>
          </w:ffData>
        </w:fldChar>
      </w:r>
      <w:r w:rsidRPr="0075665B">
        <w:rPr>
          <w:sz w:val="20"/>
          <w:szCs w:val="20"/>
        </w:rPr>
        <w:instrText xml:space="preserve"> FORMCHECKBOX </w:instrText>
      </w:r>
      <w:r>
        <w:rPr>
          <w:sz w:val="20"/>
          <w:szCs w:val="20"/>
        </w:rPr>
      </w:r>
      <w:r>
        <w:rPr>
          <w:sz w:val="20"/>
          <w:szCs w:val="20"/>
        </w:rPr>
        <w:fldChar w:fldCharType="separate"/>
      </w:r>
      <w:r w:rsidRPr="0075665B">
        <w:rPr>
          <w:sz w:val="20"/>
          <w:szCs w:val="20"/>
        </w:rPr>
        <w:fldChar w:fldCharType="end"/>
      </w:r>
      <w:r w:rsidRPr="0075665B">
        <w:rPr>
          <w:sz w:val="20"/>
          <w:szCs w:val="20"/>
        </w:rPr>
        <w:t xml:space="preserve"> Representative Data</w:t>
      </w:r>
    </w:p>
    <w:p w14:paraId="48C8C736" w14:textId="77777777" w:rsidR="00282B09" w:rsidRPr="0075665B" w:rsidRDefault="00282B09" w:rsidP="00282B09">
      <w:pPr>
        <w:numPr>
          <w:ilvl w:val="0"/>
          <w:numId w:val="3"/>
        </w:numPr>
        <w:tabs>
          <w:tab w:val="left" w:pos="720"/>
        </w:tabs>
        <w:spacing w:before="120" w:after="120"/>
        <w:ind w:left="720"/>
        <w:rPr>
          <w:sz w:val="20"/>
          <w:szCs w:val="20"/>
        </w:rPr>
      </w:pPr>
      <w:r w:rsidRPr="0075665B">
        <w:rPr>
          <w:sz w:val="20"/>
          <w:szCs w:val="20"/>
        </w:rPr>
        <w:t xml:space="preserve">Population served by the collection system: </w:t>
      </w:r>
      <w:r w:rsidRPr="0075665B">
        <w:rPr>
          <w:sz w:val="20"/>
          <w:szCs w:val="20"/>
          <w:u w:val="single"/>
        </w:rPr>
        <w:fldChar w:fldCharType="begin">
          <w:ffData>
            <w:name w:val="Text1"/>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p w14:paraId="598F3A5B" w14:textId="77777777" w:rsidR="00282B09" w:rsidRPr="0075665B" w:rsidRDefault="00282B09" w:rsidP="00282B09">
      <w:pPr>
        <w:tabs>
          <w:tab w:val="left" w:pos="3780"/>
          <w:tab w:val="left" w:pos="6300"/>
          <w:tab w:val="right" w:pos="10800"/>
        </w:tabs>
        <w:ind w:left="720"/>
        <w:rPr>
          <w:b/>
          <w:sz w:val="20"/>
          <w:szCs w:val="20"/>
        </w:rPr>
      </w:pPr>
    </w:p>
    <w:p w14:paraId="66BEA9CB" w14:textId="77777777" w:rsidR="00282B09" w:rsidRPr="0075665B" w:rsidRDefault="00282B09" w:rsidP="00282B09">
      <w:pPr>
        <w:numPr>
          <w:ilvl w:val="0"/>
          <w:numId w:val="4"/>
        </w:numPr>
        <w:tabs>
          <w:tab w:val="clear" w:pos="720"/>
          <w:tab w:val="left" w:pos="3780"/>
          <w:tab w:val="left" w:pos="6300"/>
          <w:tab w:val="right" w:pos="10800"/>
        </w:tabs>
        <w:ind w:left="360" w:hanging="360"/>
        <w:rPr>
          <w:b/>
          <w:sz w:val="20"/>
          <w:szCs w:val="20"/>
        </w:rPr>
      </w:pPr>
      <w:r w:rsidRPr="0075665B">
        <w:rPr>
          <w:b/>
          <w:sz w:val="20"/>
          <w:szCs w:val="20"/>
        </w:rPr>
        <w:t>COLLECTION SYSTEM INFORMATION:</w:t>
      </w:r>
    </w:p>
    <w:p w14:paraId="3B84D0CD" w14:textId="77777777" w:rsidR="00282B09" w:rsidRPr="0075665B" w:rsidRDefault="00282B09" w:rsidP="00282B09">
      <w:pPr>
        <w:keepNext/>
        <w:numPr>
          <w:ilvl w:val="0"/>
          <w:numId w:val="8"/>
        </w:numPr>
        <w:tabs>
          <w:tab w:val="clear" w:pos="900"/>
          <w:tab w:val="left" w:pos="3150"/>
          <w:tab w:val="right" w:pos="10800"/>
        </w:tabs>
        <w:spacing w:before="120"/>
        <w:ind w:left="720"/>
        <w:rPr>
          <w:sz w:val="20"/>
          <w:szCs w:val="20"/>
        </w:rPr>
      </w:pPr>
      <w:r w:rsidRPr="0075665B">
        <w:rPr>
          <w:sz w:val="20"/>
          <w:szCs w:val="20"/>
        </w:rPr>
        <w:t>Line Lengths for Collection System:</w:t>
      </w:r>
    </w:p>
    <w:p w14:paraId="714B0C35" w14:textId="77777777" w:rsidR="00282B09" w:rsidRPr="0075665B" w:rsidRDefault="00282B09" w:rsidP="00282B09">
      <w:pPr>
        <w:keepNext/>
        <w:tabs>
          <w:tab w:val="left" w:pos="3150"/>
          <w:tab w:val="right" w:pos="10800"/>
        </w:tabs>
        <w:spacing w:before="120"/>
        <w:ind w:left="720"/>
        <w:rPr>
          <w:sz w:val="20"/>
          <w:szCs w:val="20"/>
        </w:rPr>
      </w:pPr>
    </w:p>
    <w:tbl>
      <w:tblPr>
        <w:tblStyle w:val="TableGrid"/>
        <w:tblW w:w="0" w:type="auto"/>
        <w:jc w:val="center"/>
        <w:tblLook w:val="04A0" w:firstRow="1" w:lastRow="0" w:firstColumn="1" w:lastColumn="0" w:noHBand="0" w:noVBand="1"/>
      </w:tblPr>
      <w:tblGrid>
        <w:gridCol w:w="3024"/>
        <w:gridCol w:w="2610"/>
      </w:tblGrid>
      <w:tr w:rsidR="00282B09" w:rsidRPr="0075665B" w14:paraId="7A75DB37" w14:textId="77777777" w:rsidTr="00197B58">
        <w:trPr>
          <w:jc w:val="center"/>
        </w:trPr>
        <w:tc>
          <w:tcPr>
            <w:tcW w:w="3024" w:type="dxa"/>
          </w:tcPr>
          <w:p w14:paraId="67202EE2" w14:textId="77777777" w:rsidR="00282B09" w:rsidRPr="0075665B" w:rsidRDefault="00282B09" w:rsidP="00197B58">
            <w:pPr>
              <w:keepNext/>
              <w:tabs>
                <w:tab w:val="left" w:pos="720"/>
                <w:tab w:val="left" w:pos="3150"/>
                <w:tab w:val="right" w:pos="10800"/>
              </w:tabs>
              <w:spacing w:before="120"/>
              <w:jc w:val="center"/>
              <w:rPr>
                <w:b/>
                <w:sz w:val="20"/>
                <w:szCs w:val="20"/>
              </w:rPr>
            </w:pPr>
            <w:r w:rsidRPr="0075665B">
              <w:rPr>
                <w:b/>
                <w:sz w:val="20"/>
                <w:szCs w:val="20"/>
              </w:rPr>
              <w:t>Sewer Line Description</w:t>
            </w:r>
          </w:p>
        </w:tc>
        <w:tc>
          <w:tcPr>
            <w:tcW w:w="2610" w:type="dxa"/>
            <w:vAlign w:val="center"/>
          </w:tcPr>
          <w:p w14:paraId="58B38804" w14:textId="77777777" w:rsidR="00282B09" w:rsidRPr="0075665B" w:rsidRDefault="00282B09" w:rsidP="00197B58">
            <w:pPr>
              <w:keepNext/>
              <w:tabs>
                <w:tab w:val="left" w:pos="720"/>
                <w:tab w:val="left" w:pos="3150"/>
                <w:tab w:val="right" w:pos="10800"/>
              </w:tabs>
              <w:spacing w:before="120"/>
              <w:jc w:val="center"/>
              <w:rPr>
                <w:b/>
                <w:sz w:val="20"/>
                <w:szCs w:val="20"/>
              </w:rPr>
            </w:pPr>
            <w:r w:rsidRPr="0075665B">
              <w:rPr>
                <w:b/>
                <w:bCs/>
                <w:sz w:val="20"/>
                <w:szCs w:val="20"/>
              </w:rPr>
              <w:t>Length</w:t>
            </w:r>
          </w:p>
        </w:tc>
      </w:tr>
      <w:tr w:rsidR="00282B09" w:rsidRPr="0075665B" w14:paraId="0D54ABBC" w14:textId="77777777" w:rsidTr="00197B58">
        <w:trPr>
          <w:jc w:val="center"/>
        </w:trPr>
        <w:tc>
          <w:tcPr>
            <w:tcW w:w="3024" w:type="dxa"/>
          </w:tcPr>
          <w:p w14:paraId="1667BE0D" w14:textId="77777777" w:rsidR="00282B09" w:rsidRPr="0075665B" w:rsidRDefault="00282B09" w:rsidP="00197B58">
            <w:pPr>
              <w:keepNext/>
              <w:tabs>
                <w:tab w:val="left" w:pos="720"/>
                <w:tab w:val="left" w:pos="3150"/>
                <w:tab w:val="right" w:pos="10800"/>
              </w:tabs>
              <w:spacing w:before="120"/>
              <w:rPr>
                <w:sz w:val="20"/>
                <w:szCs w:val="20"/>
              </w:rPr>
            </w:pPr>
            <w:r w:rsidRPr="0075665B">
              <w:rPr>
                <w:sz w:val="20"/>
                <w:szCs w:val="20"/>
              </w:rPr>
              <w:t>Gravity Sewer</w:t>
            </w:r>
          </w:p>
        </w:tc>
        <w:tc>
          <w:tcPr>
            <w:tcW w:w="2610" w:type="dxa"/>
            <w:vAlign w:val="center"/>
          </w:tcPr>
          <w:p w14:paraId="24F2AFF2" w14:textId="77777777" w:rsidR="00282B09" w:rsidRPr="0075665B" w:rsidRDefault="00282B09" w:rsidP="00197B58">
            <w:pPr>
              <w:keepNext/>
              <w:tabs>
                <w:tab w:val="left" w:pos="720"/>
                <w:tab w:val="left" w:pos="3150"/>
                <w:tab w:val="right" w:pos="10800"/>
              </w:tabs>
              <w:spacing w:before="120"/>
              <w:jc w:val="center"/>
              <w:rPr>
                <w:sz w:val="20"/>
                <w:szCs w:val="20"/>
              </w:rPr>
            </w:pPr>
            <w:r w:rsidRPr="0075665B">
              <w:rPr>
                <w:bCs/>
                <w:sz w:val="20"/>
                <w:szCs w:val="20"/>
              </w:rPr>
              <w:fldChar w:fldCharType="begin">
                <w:ffData>
                  <w:name w:val="Text95"/>
                  <w:enabled/>
                  <w:calcOnExit w:val="0"/>
                  <w:textInput/>
                </w:ffData>
              </w:fldChar>
            </w:r>
            <w:r w:rsidRPr="0075665B">
              <w:rPr>
                <w:bCs/>
                <w:sz w:val="20"/>
                <w:szCs w:val="20"/>
              </w:rPr>
              <w:instrText xml:space="preserve"> FORMTEXT </w:instrText>
            </w:r>
            <w:r w:rsidRPr="0075665B">
              <w:rPr>
                <w:bCs/>
                <w:sz w:val="20"/>
                <w:szCs w:val="20"/>
              </w:rPr>
            </w:r>
            <w:r w:rsidRPr="0075665B">
              <w:rPr>
                <w:bCs/>
                <w:sz w:val="20"/>
                <w:szCs w:val="20"/>
              </w:rPr>
              <w:fldChar w:fldCharType="separate"/>
            </w:r>
            <w:r w:rsidRPr="0075665B">
              <w:rPr>
                <w:bCs/>
                <w:noProof/>
                <w:sz w:val="20"/>
                <w:szCs w:val="20"/>
              </w:rPr>
              <w:t> </w:t>
            </w:r>
            <w:r w:rsidRPr="0075665B">
              <w:rPr>
                <w:bCs/>
                <w:noProof/>
                <w:sz w:val="20"/>
                <w:szCs w:val="20"/>
              </w:rPr>
              <w:t> </w:t>
            </w:r>
            <w:r w:rsidRPr="0075665B">
              <w:rPr>
                <w:bCs/>
                <w:noProof/>
                <w:sz w:val="20"/>
                <w:szCs w:val="20"/>
              </w:rPr>
              <w:t> </w:t>
            </w:r>
            <w:r w:rsidRPr="0075665B">
              <w:rPr>
                <w:bCs/>
                <w:noProof/>
                <w:sz w:val="20"/>
                <w:szCs w:val="20"/>
              </w:rPr>
              <w:t> </w:t>
            </w:r>
            <w:r w:rsidRPr="0075665B">
              <w:rPr>
                <w:bCs/>
                <w:noProof/>
                <w:sz w:val="20"/>
                <w:szCs w:val="20"/>
              </w:rPr>
              <w:t> </w:t>
            </w:r>
            <w:r w:rsidRPr="0075665B">
              <w:rPr>
                <w:bCs/>
                <w:sz w:val="20"/>
                <w:szCs w:val="20"/>
              </w:rPr>
              <w:fldChar w:fldCharType="end"/>
            </w:r>
            <w:r w:rsidRPr="0075665B">
              <w:rPr>
                <w:bCs/>
                <w:sz w:val="20"/>
                <w:szCs w:val="20"/>
              </w:rPr>
              <w:t xml:space="preserve"> (miles)</w:t>
            </w:r>
          </w:p>
        </w:tc>
      </w:tr>
      <w:tr w:rsidR="00282B09" w:rsidRPr="0075665B" w14:paraId="210579C9" w14:textId="77777777" w:rsidTr="00197B58">
        <w:trPr>
          <w:jc w:val="center"/>
        </w:trPr>
        <w:tc>
          <w:tcPr>
            <w:tcW w:w="3024" w:type="dxa"/>
          </w:tcPr>
          <w:p w14:paraId="044D1674" w14:textId="77777777" w:rsidR="00282B09" w:rsidRPr="0075665B" w:rsidRDefault="00282B09" w:rsidP="00197B58">
            <w:pPr>
              <w:keepNext/>
              <w:tabs>
                <w:tab w:val="left" w:pos="720"/>
                <w:tab w:val="left" w:pos="3150"/>
                <w:tab w:val="right" w:pos="10800"/>
              </w:tabs>
              <w:spacing w:before="120"/>
              <w:rPr>
                <w:sz w:val="20"/>
                <w:szCs w:val="20"/>
              </w:rPr>
            </w:pPr>
            <w:r w:rsidRPr="0075665B">
              <w:rPr>
                <w:sz w:val="20"/>
                <w:szCs w:val="20"/>
              </w:rPr>
              <w:t>Force Main</w:t>
            </w:r>
          </w:p>
        </w:tc>
        <w:tc>
          <w:tcPr>
            <w:tcW w:w="2610" w:type="dxa"/>
            <w:vAlign w:val="center"/>
          </w:tcPr>
          <w:p w14:paraId="1C631ABD" w14:textId="77777777" w:rsidR="00282B09" w:rsidRPr="0075665B" w:rsidRDefault="00282B09" w:rsidP="00197B58">
            <w:pPr>
              <w:keepNext/>
              <w:tabs>
                <w:tab w:val="left" w:pos="720"/>
                <w:tab w:val="left" w:pos="3150"/>
                <w:tab w:val="right" w:pos="10800"/>
              </w:tabs>
              <w:spacing w:before="120"/>
              <w:jc w:val="center"/>
              <w:rPr>
                <w:sz w:val="20"/>
                <w:szCs w:val="20"/>
              </w:rPr>
            </w:pPr>
            <w:r w:rsidRPr="0075665B">
              <w:rPr>
                <w:bCs/>
                <w:sz w:val="20"/>
                <w:szCs w:val="20"/>
              </w:rPr>
              <w:fldChar w:fldCharType="begin">
                <w:ffData>
                  <w:name w:val="Text95"/>
                  <w:enabled/>
                  <w:calcOnExit w:val="0"/>
                  <w:textInput/>
                </w:ffData>
              </w:fldChar>
            </w:r>
            <w:r w:rsidRPr="0075665B">
              <w:rPr>
                <w:bCs/>
                <w:sz w:val="20"/>
                <w:szCs w:val="20"/>
              </w:rPr>
              <w:instrText xml:space="preserve"> FORMTEXT </w:instrText>
            </w:r>
            <w:r w:rsidRPr="0075665B">
              <w:rPr>
                <w:bCs/>
                <w:sz w:val="20"/>
                <w:szCs w:val="20"/>
              </w:rPr>
            </w:r>
            <w:r w:rsidRPr="0075665B">
              <w:rPr>
                <w:bCs/>
                <w:sz w:val="20"/>
                <w:szCs w:val="20"/>
              </w:rPr>
              <w:fldChar w:fldCharType="separate"/>
            </w:r>
            <w:r w:rsidRPr="0075665B">
              <w:rPr>
                <w:bCs/>
                <w:noProof/>
                <w:sz w:val="20"/>
                <w:szCs w:val="20"/>
              </w:rPr>
              <w:t> </w:t>
            </w:r>
            <w:r w:rsidRPr="0075665B">
              <w:rPr>
                <w:bCs/>
                <w:noProof/>
                <w:sz w:val="20"/>
                <w:szCs w:val="20"/>
              </w:rPr>
              <w:t> </w:t>
            </w:r>
            <w:r w:rsidRPr="0075665B">
              <w:rPr>
                <w:bCs/>
                <w:noProof/>
                <w:sz w:val="20"/>
                <w:szCs w:val="20"/>
              </w:rPr>
              <w:t> </w:t>
            </w:r>
            <w:r w:rsidRPr="0075665B">
              <w:rPr>
                <w:bCs/>
                <w:noProof/>
                <w:sz w:val="20"/>
                <w:szCs w:val="20"/>
              </w:rPr>
              <w:t> </w:t>
            </w:r>
            <w:r w:rsidRPr="0075665B">
              <w:rPr>
                <w:bCs/>
                <w:noProof/>
                <w:sz w:val="20"/>
                <w:szCs w:val="20"/>
              </w:rPr>
              <w:t> </w:t>
            </w:r>
            <w:r w:rsidRPr="0075665B">
              <w:rPr>
                <w:bCs/>
                <w:sz w:val="20"/>
                <w:szCs w:val="20"/>
              </w:rPr>
              <w:fldChar w:fldCharType="end"/>
            </w:r>
            <w:r w:rsidRPr="0075665B">
              <w:rPr>
                <w:bCs/>
                <w:sz w:val="20"/>
                <w:szCs w:val="20"/>
              </w:rPr>
              <w:t xml:space="preserve"> (miles)</w:t>
            </w:r>
          </w:p>
        </w:tc>
      </w:tr>
      <w:tr w:rsidR="00282B09" w:rsidRPr="0075665B" w14:paraId="328BD0BF" w14:textId="77777777" w:rsidTr="00197B58">
        <w:trPr>
          <w:jc w:val="center"/>
        </w:trPr>
        <w:tc>
          <w:tcPr>
            <w:tcW w:w="3024" w:type="dxa"/>
          </w:tcPr>
          <w:p w14:paraId="6A1DE58A" w14:textId="77777777" w:rsidR="00282B09" w:rsidRPr="0075665B" w:rsidRDefault="00282B09" w:rsidP="00197B58">
            <w:pPr>
              <w:keepNext/>
              <w:tabs>
                <w:tab w:val="left" w:pos="720"/>
                <w:tab w:val="left" w:pos="3150"/>
                <w:tab w:val="right" w:pos="10800"/>
              </w:tabs>
              <w:spacing w:before="120"/>
              <w:rPr>
                <w:sz w:val="20"/>
                <w:szCs w:val="20"/>
              </w:rPr>
            </w:pPr>
            <w:r w:rsidRPr="0075665B">
              <w:rPr>
                <w:sz w:val="20"/>
                <w:szCs w:val="20"/>
              </w:rPr>
              <w:t>Vacuum Sewer</w:t>
            </w:r>
          </w:p>
        </w:tc>
        <w:tc>
          <w:tcPr>
            <w:tcW w:w="2610" w:type="dxa"/>
            <w:vAlign w:val="center"/>
          </w:tcPr>
          <w:p w14:paraId="17FBD0F4" w14:textId="77777777" w:rsidR="00282B09" w:rsidRPr="0075665B" w:rsidRDefault="00282B09" w:rsidP="00197B58">
            <w:pPr>
              <w:keepNext/>
              <w:tabs>
                <w:tab w:val="left" w:pos="720"/>
                <w:tab w:val="left" w:pos="3150"/>
                <w:tab w:val="right" w:pos="10800"/>
              </w:tabs>
              <w:spacing w:before="120"/>
              <w:jc w:val="center"/>
              <w:rPr>
                <w:sz w:val="20"/>
                <w:szCs w:val="20"/>
              </w:rPr>
            </w:pPr>
            <w:r w:rsidRPr="0075665B">
              <w:rPr>
                <w:bCs/>
                <w:sz w:val="20"/>
                <w:szCs w:val="20"/>
              </w:rPr>
              <w:fldChar w:fldCharType="begin">
                <w:ffData>
                  <w:name w:val="Text95"/>
                  <w:enabled/>
                  <w:calcOnExit w:val="0"/>
                  <w:textInput/>
                </w:ffData>
              </w:fldChar>
            </w:r>
            <w:r w:rsidRPr="0075665B">
              <w:rPr>
                <w:bCs/>
                <w:sz w:val="20"/>
                <w:szCs w:val="20"/>
              </w:rPr>
              <w:instrText xml:space="preserve"> FORMTEXT </w:instrText>
            </w:r>
            <w:r w:rsidRPr="0075665B">
              <w:rPr>
                <w:bCs/>
                <w:sz w:val="20"/>
                <w:szCs w:val="20"/>
              </w:rPr>
            </w:r>
            <w:r w:rsidRPr="0075665B">
              <w:rPr>
                <w:bCs/>
                <w:sz w:val="20"/>
                <w:szCs w:val="20"/>
              </w:rPr>
              <w:fldChar w:fldCharType="separate"/>
            </w:r>
            <w:r w:rsidRPr="0075665B">
              <w:rPr>
                <w:bCs/>
                <w:noProof/>
                <w:sz w:val="20"/>
                <w:szCs w:val="20"/>
              </w:rPr>
              <w:t> </w:t>
            </w:r>
            <w:r w:rsidRPr="0075665B">
              <w:rPr>
                <w:bCs/>
                <w:noProof/>
                <w:sz w:val="20"/>
                <w:szCs w:val="20"/>
              </w:rPr>
              <w:t> </w:t>
            </w:r>
            <w:r w:rsidRPr="0075665B">
              <w:rPr>
                <w:bCs/>
                <w:noProof/>
                <w:sz w:val="20"/>
                <w:szCs w:val="20"/>
              </w:rPr>
              <w:t> </w:t>
            </w:r>
            <w:r w:rsidRPr="0075665B">
              <w:rPr>
                <w:bCs/>
                <w:noProof/>
                <w:sz w:val="20"/>
                <w:szCs w:val="20"/>
              </w:rPr>
              <w:t> </w:t>
            </w:r>
            <w:r w:rsidRPr="0075665B">
              <w:rPr>
                <w:bCs/>
                <w:noProof/>
                <w:sz w:val="20"/>
                <w:szCs w:val="20"/>
              </w:rPr>
              <w:t> </w:t>
            </w:r>
            <w:r w:rsidRPr="0075665B">
              <w:rPr>
                <w:bCs/>
                <w:sz w:val="20"/>
                <w:szCs w:val="20"/>
              </w:rPr>
              <w:fldChar w:fldCharType="end"/>
            </w:r>
            <w:r w:rsidRPr="0075665B">
              <w:rPr>
                <w:bCs/>
                <w:sz w:val="20"/>
                <w:szCs w:val="20"/>
              </w:rPr>
              <w:t xml:space="preserve"> (miles)</w:t>
            </w:r>
          </w:p>
        </w:tc>
      </w:tr>
      <w:tr w:rsidR="00282B09" w:rsidRPr="0075665B" w14:paraId="38EFB710" w14:textId="77777777" w:rsidTr="00197B58">
        <w:trPr>
          <w:jc w:val="center"/>
        </w:trPr>
        <w:tc>
          <w:tcPr>
            <w:tcW w:w="3024" w:type="dxa"/>
          </w:tcPr>
          <w:p w14:paraId="38D3FA64" w14:textId="77777777" w:rsidR="00282B09" w:rsidRPr="0075665B" w:rsidRDefault="00282B09" w:rsidP="00197B58">
            <w:pPr>
              <w:keepNext/>
              <w:tabs>
                <w:tab w:val="left" w:pos="720"/>
                <w:tab w:val="left" w:pos="3150"/>
                <w:tab w:val="right" w:pos="10800"/>
              </w:tabs>
              <w:spacing w:before="120"/>
              <w:rPr>
                <w:sz w:val="20"/>
                <w:szCs w:val="20"/>
              </w:rPr>
            </w:pPr>
            <w:r w:rsidRPr="0075665B">
              <w:rPr>
                <w:sz w:val="20"/>
                <w:szCs w:val="20"/>
              </w:rPr>
              <w:t>Pressure Sewer</w:t>
            </w:r>
          </w:p>
        </w:tc>
        <w:tc>
          <w:tcPr>
            <w:tcW w:w="2610" w:type="dxa"/>
            <w:vAlign w:val="center"/>
          </w:tcPr>
          <w:p w14:paraId="3739A159" w14:textId="77777777" w:rsidR="00282B09" w:rsidRPr="0075665B" w:rsidRDefault="00282B09" w:rsidP="00197B58">
            <w:pPr>
              <w:keepNext/>
              <w:tabs>
                <w:tab w:val="left" w:pos="720"/>
                <w:tab w:val="left" w:pos="3150"/>
                <w:tab w:val="right" w:pos="10800"/>
              </w:tabs>
              <w:spacing w:before="120"/>
              <w:jc w:val="center"/>
              <w:rPr>
                <w:bCs/>
                <w:sz w:val="20"/>
                <w:szCs w:val="20"/>
              </w:rPr>
            </w:pPr>
            <w:r w:rsidRPr="0075665B">
              <w:rPr>
                <w:bCs/>
                <w:sz w:val="20"/>
                <w:szCs w:val="20"/>
              </w:rPr>
              <w:fldChar w:fldCharType="begin">
                <w:ffData>
                  <w:name w:val="Text95"/>
                  <w:enabled/>
                  <w:calcOnExit w:val="0"/>
                  <w:textInput/>
                </w:ffData>
              </w:fldChar>
            </w:r>
            <w:r w:rsidRPr="0075665B">
              <w:rPr>
                <w:bCs/>
                <w:sz w:val="20"/>
                <w:szCs w:val="20"/>
              </w:rPr>
              <w:instrText xml:space="preserve"> FORMTEXT </w:instrText>
            </w:r>
            <w:r w:rsidRPr="0075665B">
              <w:rPr>
                <w:bCs/>
                <w:sz w:val="20"/>
                <w:szCs w:val="20"/>
              </w:rPr>
            </w:r>
            <w:r w:rsidRPr="0075665B">
              <w:rPr>
                <w:bCs/>
                <w:sz w:val="20"/>
                <w:szCs w:val="20"/>
              </w:rPr>
              <w:fldChar w:fldCharType="separate"/>
            </w:r>
            <w:r w:rsidRPr="0075665B">
              <w:rPr>
                <w:bCs/>
                <w:noProof/>
                <w:sz w:val="20"/>
                <w:szCs w:val="20"/>
              </w:rPr>
              <w:t> </w:t>
            </w:r>
            <w:r w:rsidRPr="0075665B">
              <w:rPr>
                <w:bCs/>
                <w:noProof/>
                <w:sz w:val="20"/>
                <w:szCs w:val="20"/>
              </w:rPr>
              <w:t> </w:t>
            </w:r>
            <w:r w:rsidRPr="0075665B">
              <w:rPr>
                <w:bCs/>
                <w:noProof/>
                <w:sz w:val="20"/>
                <w:szCs w:val="20"/>
              </w:rPr>
              <w:t> </w:t>
            </w:r>
            <w:r w:rsidRPr="0075665B">
              <w:rPr>
                <w:bCs/>
                <w:noProof/>
                <w:sz w:val="20"/>
                <w:szCs w:val="20"/>
              </w:rPr>
              <w:t> </w:t>
            </w:r>
            <w:r w:rsidRPr="0075665B">
              <w:rPr>
                <w:bCs/>
                <w:noProof/>
                <w:sz w:val="20"/>
                <w:szCs w:val="20"/>
              </w:rPr>
              <w:t> </w:t>
            </w:r>
            <w:r w:rsidRPr="0075665B">
              <w:rPr>
                <w:bCs/>
                <w:sz w:val="20"/>
                <w:szCs w:val="20"/>
              </w:rPr>
              <w:fldChar w:fldCharType="end"/>
            </w:r>
            <w:r w:rsidRPr="0075665B">
              <w:rPr>
                <w:bCs/>
                <w:sz w:val="20"/>
                <w:szCs w:val="20"/>
              </w:rPr>
              <w:t xml:space="preserve"> (miles)</w:t>
            </w:r>
          </w:p>
        </w:tc>
      </w:tr>
    </w:tbl>
    <w:p w14:paraId="5F4EB195" w14:textId="77777777" w:rsidR="00282B09" w:rsidRPr="0075665B" w:rsidRDefault="00282B09" w:rsidP="00282B09">
      <w:pPr>
        <w:tabs>
          <w:tab w:val="left" w:pos="720"/>
          <w:tab w:val="left" w:pos="3780"/>
          <w:tab w:val="left" w:pos="6300"/>
          <w:tab w:val="right" w:pos="10800"/>
        </w:tabs>
        <w:ind w:left="720"/>
        <w:rPr>
          <w:b/>
          <w:sz w:val="20"/>
          <w:szCs w:val="20"/>
        </w:rPr>
      </w:pPr>
    </w:p>
    <w:p w14:paraId="68FF99FC" w14:textId="77777777" w:rsidR="00282B09" w:rsidRPr="0075665B" w:rsidRDefault="00282B09" w:rsidP="00282B09">
      <w:pPr>
        <w:keepNext/>
        <w:tabs>
          <w:tab w:val="left" w:pos="720"/>
          <w:tab w:val="left" w:pos="3150"/>
          <w:tab w:val="right" w:pos="10800"/>
        </w:tabs>
        <w:spacing w:before="120"/>
        <w:rPr>
          <w:sz w:val="20"/>
          <w:szCs w:val="20"/>
        </w:rPr>
      </w:pPr>
    </w:p>
    <w:p w14:paraId="30C3583A" w14:textId="77777777" w:rsidR="00282B09" w:rsidRPr="0075665B" w:rsidRDefault="00282B09" w:rsidP="00282B09">
      <w:pPr>
        <w:keepNext/>
        <w:numPr>
          <w:ilvl w:val="0"/>
          <w:numId w:val="8"/>
        </w:numPr>
        <w:tabs>
          <w:tab w:val="left" w:pos="720"/>
          <w:tab w:val="left" w:pos="3150"/>
          <w:tab w:val="right" w:pos="10800"/>
        </w:tabs>
        <w:spacing w:before="120"/>
        <w:ind w:left="720"/>
        <w:rPr>
          <w:sz w:val="20"/>
          <w:szCs w:val="20"/>
        </w:rPr>
      </w:pPr>
      <w:r w:rsidRPr="0075665B">
        <w:rPr>
          <w:sz w:val="20"/>
          <w:szCs w:val="20"/>
        </w:rPr>
        <w:t>Pump Stations for Collection System:</w:t>
      </w:r>
    </w:p>
    <w:tbl>
      <w:tblPr>
        <w:tblStyle w:val="TableGrid"/>
        <w:tblW w:w="0" w:type="auto"/>
        <w:jc w:val="center"/>
        <w:tblLook w:val="04A0" w:firstRow="1" w:lastRow="0" w:firstColumn="1" w:lastColumn="0" w:noHBand="0" w:noVBand="1"/>
      </w:tblPr>
      <w:tblGrid>
        <w:gridCol w:w="5508"/>
        <w:gridCol w:w="1620"/>
      </w:tblGrid>
      <w:tr w:rsidR="00282B09" w:rsidRPr="0075665B" w14:paraId="767DC5EE" w14:textId="77777777" w:rsidTr="00197B58">
        <w:trPr>
          <w:jc w:val="center"/>
        </w:trPr>
        <w:tc>
          <w:tcPr>
            <w:tcW w:w="5508" w:type="dxa"/>
          </w:tcPr>
          <w:p w14:paraId="511C7054" w14:textId="77777777" w:rsidR="00282B09" w:rsidRPr="0075665B" w:rsidRDefault="00282B09" w:rsidP="00197B58">
            <w:pPr>
              <w:keepNext/>
              <w:tabs>
                <w:tab w:val="left" w:pos="720"/>
                <w:tab w:val="left" w:pos="3150"/>
                <w:tab w:val="right" w:pos="10800"/>
              </w:tabs>
              <w:spacing w:before="120"/>
              <w:jc w:val="center"/>
              <w:rPr>
                <w:b/>
                <w:sz w:val="20"/>
                <w:szCs w:val="20"/>
              </w:rPr>
            </w:pPr>
            <w:r w:rsidRPr="0075665B">
              <w:rPr>
                <w:b/>
                <w:sz w:val="20"/>
                <w:szCs w:val="20"/>
              </w:rPr>
              <w:t>Pump Station Type</w:t>
            </w:r>
          </w:p>
        </w:tc>
        <w:tc>
          <w:tcPr>
            <w:tcW w:w="1620" w:type="dxa"/>
          </w:tcPr>
          <w:p w14:paraId="4B0E1664" w14:textId="77777777" w:rsidR="00282B09" w:rsidRPr="0075665B" w:rsidRDefault="00282B09" w:rsidP="00197B58">
            <w:pPr>
              <w:keepNext/>
              <w:tabs>
                <w:tab w:val="left" w:pos="720"/>
                <w:tab w:val="left" w:pos="3150"/>
                <w:tab w:val="right" w:pos="10800"/>
              </w:tabs>
              <w:spacing w:before="120"/>
              <w:jc w:val="center"/>
              <w:rPr>
                <w:b/>
                <w:sz w:val="20"/>
                <w:szCs w:val="20"/>
              </w:rPr>
            </w:pPr>
            <w:r w:rsidRPr="0075665B">
              <w:rPr>
                <w:b/>
                <w:bCs/>
                <w:sz w:val="20"/>
                <w:szCs w:val="20"/>
              </w:rPr>
              <w:t>Number</w:t>
            </w:r>
          </w:p>
        </w:tc>
      </w:tr>
      <w:tr w:rsidR="00282B09" w:rsidRPr="0075665B" w14:paraId="653171EA" w14:textId="77777777" w:rsidTr="00197B58">
        <w:trPr>
          <w:jc w:val="center"/>
        </w:trPr>
        <w:tc>
          <w:tcPr>
            <w:tcW w:w="5508" w:type="dxa"/>
          </w:tcPr>
          <w:p w14:paraId="521F1FDD" w14:textId="77777777" w:rsidR="00282B09" w:rsidRPr="0075665B" w:rsidRDefault="00282B09" w:rsidP="00197B58">
            <w:pPr>
              <w:keepNext/>
              <w:tabs>
                <w:tab w:val="left" w:pos="720"/>
                <w:tab w:val="left" w:pos="3150"/>
                <w:tab w:val="right" w:pos="10800"/>
              </w:tabs>
              <w:spacing w:before="120"/>
              <w:rPr>
                <w:sz w:val="20"/>
                <w:szCs w:val="20"/>
              </w:rPr>
            </w:pPr>
            <w:r w:rsidRPr="0075665B">
              <w:rPr>
                <w:sz w:val="20"/>
                <w:szCs w:val="20"/>
              </w:rPr>
              <w:t>Simplex Pump Stations (Serving Single Building)</w:t>
            </w:r>
          </w:p>
        </w:tc>
        <w:tc>
          <w:tcPr>
            <w:tcW w:w="1620" w:type="dxa"/>
            <w:vAlign w:val="center"/>
          </w:tcPr>
          <w:p w14:paraId="0F164A6A" w14:textId="77777777" w:rsidR="00282B09" w:rsidRPr="0075665B" w:rsidRDefault="00282B09" w:rsidP="00197B58">
            <w:pPr>
              <w:keepNext/>
              <w:tabs>
                <w:tab w:val="left" w:pos="720"/>
                <w:tab w:val="left" w:pos="3150"/>
                <w:tab w:val="right" w:pos="10800"/>
              </w:tabs>
              <w:spacing w:before="120"/>
              <w:jc w:val="center"/>
              <w:rPr>
                <w:sz w:val="20"/>
                <w:szCs w:val="20"/>
              </w:rPr>
            </w:pPr>
            <w:r w:rsidRPr="0075665B">
              <w:rPr>
                <w:bCs/>
                <w:sz w:val="20"/>
                <w:szCs w:val="20"/>
              </w:rPr>
              <w:fldChar w:fldCharType="begin">
                <w:ffData>
                  <w:name w:val="Text95"/>
                  <w:enabled/>
                  <w:calcOnExit w:val="0"/>
                  <w:textInput/>
                </w:ffData>
              </w:fldChar>
            </w:r>
            <w:r w:rsidRPr="0075665B">
              <w:rPr>
                <w:bCs/>
                <w:sz w:val="20"/>
                <w:szCs w:val="20"/>
              </w:rPr>
              <w:instrText xml:space="preserve"> FORMTEXT </w:instrText>
            </w:r>
            <w:r w:rsidRPr="0075665B">
              <w:rPr>
                <w:bCs/>
                <w:sz w:val="20"/>
                <w:szCs w:val="20"/>
              </w:rPr>
            </w:r>
            <w:r w:rsidRPr="0075665B">
              <w:rPr>
                <w:bCs/>
                <w:sz w:val="20"/>
                <w:szCs w:val="20"/>
              </w:rPr>
              <w:fldChar w:fldCharType="separate"/>
            </w:r>
            <w:r w:rsidRPr="0075665B">
              <w:rPr>
                <w:bCs/>
                <w:noProof/>
                <w:sz w:val="20"/>
                <w:szCs w:val="20"/>
              </w:rPr>
              <w:t> </w:t>
            </w:r>
            <w:r w:rsidRPr="0075665B">
              <w:rPr>
                <w:bCs/>
                <w:noProof/>
                <w:sz w:val="20"/>
                <w:szCs w:val="20"/>
              </w:rPr>
              <w:t> </w:t>
            </w:r>
            <w:r w:rsidRPr="0075665B">
              <w:rPr>
                <w:bCs/>
                <w:noProof/>
                <w:sz w:val="20"/>
                <w:szCs w:val="20"/>
              </w:rPr>
              <w:t> </w:t>
            </w:r>
            <w:r w:rsidRPr="0075665B">
              <w:rPr>
                <w:bCs/>
                <w:noProof/>
                <w:sz w:val="20"/>
                <w:szCs w:val="20"/>
              </w:rPr>
              <w:t> </w:t>
            </w:r>
            <w:r w:rsidRPr="0075665B">
              <w:rPr>
                <w:bCs/>
                <w:noProof/>
                <w:sz w:val="20"/>
                <w:szCs w:val="20"/>
              </w:rPr>
              <w:t> </w:t>
            </w:r>
            <w:r w:rsidRPr="0075665B">
              <w:rPr>
                <w:bCs/>
                <w:sz w:val="20"/>
                <w:szCs w:val="20"/>
              </w:rPr>
              <w:fldChar w:fldCharType="end"/>
            </w:r>
          </w:p>
        </w:tc>
      </w:tr>
      <w:tr w:rsidR="00282B09" w:rsidRPr="0075665B" w14:paraId="1F70131A" w14:textId="77777777" w:rsidTr="00197B58">
        <w:trPr>
          <w:jc w:val="center"/>
        </w:trPr>
        <w:tc>
          <w:tcPr>
            <w:tcW w:w="5508" w:type="dxa"/>
          </w:tcPr>
          <w:p w14:paraId="34EBFAB2" w14:textId="77777777" w:rsidR="00282B09" w:rsidRPr="0075665B" w:rsidRDefault="00282B09" w:rsidP="00197B58">
            <w:pPr>
              <w:keepNext/>
              <w:tabs>
                <w:tab w:val="left" w:pos="720"/>
                <w:tab w:val="left" w:pos="3150"/>
                <w:tab w:val="right" w:pos="10800"/>
              </w:tabs>
              <w:spacing w:before="120"/>
              <w:rPr>
                <w:sz w:val="20"/>
                <w:szCs w:val="20"/>
              </w:rPr>
            </w:pPr>
            <w:r w:rsidRPr="0075665B">
              <w:rPr>
                <w:sz w:val="20"/>
                <w:szCs w:val="20"/>
              </w:rPr>
              <w:t>Simplex Pump Stations (Serving Multiple Buildings)</w:t>
            </w:r>
          </w:p>
        </w:tc>
        <w:tc>
          <w:tcPr>
            <w:tcW w:w="1620" w:type="dxa"/>
            <w:vAlign w:val="center"/>
          </w:tcPr>
          <w:p w14:paraId="5BFD4C97" w14:textId="77777777" w:rsidR="00282B09" w:rsidRPr="0075665B" w:rsidRDefault="00282B09" w:rsidP="00197B58">
            <w:pPr>
              <w:keepNext/>
              <w:tabs>
                <w:tab w:val="left" w:pos="720"/>
                <w:tab w:val="left" w:pos="3150"/>
                <w:tab w:val="right" w:pos="10800"/>
              </w:tabs>
              <w:spacing w:before="120"/>
              <w:jc w:val="center"/>
              <w:rPr>
                <w:sz w:val="20"/>
                <w:szCs w:val="20"/>
              </w:rPr>
            </w:pPr>
            <w:r w:rsidRPr="0075665B">
              <w:rPr>
                <w:bCs/>
                <w:sz w:val="20"/>
                <w:szCs w:val="20"/>
              </w:rPr>
              <w:fldChar w:fldCharType="begin">
                <w:ffData>
                  <w:name w:val="Text95"/>
                  <w:enabled/>
                  <w:calcOnExit w:val="0"/>
                  <w:textInput/>
                </w:ffData>
              </w:fldChar>
            </w:r>
            <w:r w:rsidRPr="0075665B">
              <w:rPr>
                <w:bCs/>
                <w:sz w:val="20"/>
                <w:szCs w:val="20"/>
              </w:rPr>
              <w:instrText xml:space="preserve"> FORMTEXT </w:instrText>
            </w:r>
            <w:r w:rsidRPr="0075665B">
              <w:rPr>
                <w:bCs/>
                <w:sz w:val="20"/>
                <w:szCs w:val="20"/>
              </w:rPr>
            </w:r>
            <w:r w:rsidRPr="0075665B">
              <w:rPr>
                <w:bCs/>
                <w:sz w:val="20"/>
                <w:szCs w:val="20"/>
              </w:rPr>
              <w:fldChar w:fldCharType="separate"/>
            </w:r>
            <w:r w:rsidRPr="0075665B">
              <w:rPr>
                <w:bCs/>
                <w:noProof/>
                <w:sz w:val="20"/>
                <w:szCs w:val="20"/>
              </w:rPr>
              <w:t> </w:t>
            </w:r>
            <w:r w:rsidRPr="0075665B">
              <w:rPr>
                <w:bCs/>
                <w:noProof/>
                <w:sz w:val="20"/>
                <w:szCs w:val="20"/>
              </w:rPr>
              <w:t> </w:t>
            </w:r>
            <w:r w:rsidRPr="0075665B">
              <w:rPr>
                <w:bCs/>
                <w:noProof/>
                <w:sz w:val="20"/>
                <w:szCs w:val="20"/>
              </w:rPr>
              <w:t> </w:t>
            </w:r>
            <w:r w:rsidRPr="0075665B">
              <w:rPr>
                <w:bCs/>
                <w:noProof/>
                <w:sz w:val="20"/>
                <w:szCs w:val="20"/>
              </w:rPr>
              <w:t> </w:t>
            </w:r>
            <w:r w:rsidRPr="0075665B">
              <w:rPr>
                <w:bCs/>
                <w:noProof/>
                <w:sz w:val="20"/>
                <w:szCs w:val="20"/>
              </w:rPr>
              <w:t> </w:t>
            </w:r>
            <w:r w:rsidRPr="0075665B">
              <w:rPr>
                <w:bCs/>
                <w:sz w:val="20"/>
                <w:szCs w:val="20"/>
              </w:rPr>
              <w:fldChar w:fldCharType="end"/>
            </w:r>
          </w:p>
        </w:tc>
      </w:tr>
      <w:tr w:rsidR="00282B09" w:rsidRPr="0075665B" w14:paraId="737FB357" w14:textId="77777777" w:rsidTr="00197B58">
        <w:trPr>
          <w:jc w:val="center"/>
        </w:trPr>
        <w:tc>
          <w:tcPr>
            <w:tcW w:w="5508" w:type="dxa"/>
          </w:tcPr>
          <w:p w14:paraId="2999828C" w14:textId="77777777" w:rsidR="00282B09" w:rsidRPr="0075665B" w:rsidRDefault="00282B09" w:rsidP="00197B58">
            <w:pPr>
              <w:keepNext/>
              <w:tabs>
                <w:tab w:val="left" w:pos="720"/>
                <w:tab w:val="left" w:pos="3150"/>
                <w:tab w:val="right" w:pos="10800"/>
              </w:tabs>
              <w:spacing w:before="120"/>
              <w:rPr>
                <w:sz w:val="20"/>
                <w:szCs w:val="20"/>
              </w:rPr>
            </w:pPr>
            <w:r w:rsidRPr="0075665B">
              <w:rPr>
                <w:sz w:val="20"/>
                <w:szCs w:val="20"/>
              </w:rPr>
              <w:t>Duplex Pump Stations</w:t>
            </w:r>
          </w:p>
        </w:tc>
        <w:tc>
          <w:tcPr>
            <w:tcW w:w="1620" w:type="dxa"/>
            <w:vAlign w:val="center"/>
          </w:tcPr>
          <w:p w14:paraId="0131EDE2" w14:textId="77777777" w:rsidR="00282B09" w:rsidRPr="0075665B" w:rsidRDefault="00282B09" w:rsidP="00197B58">
            <w:pPr>
              <w:keepNext/>
              <w:tabs>
                <w:tab w:val="left" w:pos="720"/>
                <w:tab w:val="left" w:pos="3150"/>
                <w:tab w:val="right" w:pos="10800"/>
              </w:tabs>
              <w:spacing w:before="120"/>
              <w:jc w:val="center"/>
              <w:rPr>
                <w:sz w:val="20"/>
                <w:szCs w:val="20"/>
              </w:rPr>
            </w:pPr>
            <w:r w:rsidRPr="0075665B">
              <w:rPr>
                <w:bCs/>
                <w:sz w:val="20"/>
                <w:szCs w:val="20"/>
              </w:rPr>
              <w:fldChar w:fldCharType="begin">
                <w:ffData>
                  <w:name w:val="Text95"/>
                  <w:enabled/>
                  <w:calcOnExit w:val="0"/>
                  <w:textInput/>
                </w:ffData>
              </w:fldChar>
            </w:r>
            <w:r w:rsidRPr="0075665B">
              <w:rPr>
                <w:bCs/>
                <w:sz w:val="20"/>
                <w:szCs w:val="20"/>
              </w:rPr>
              <w:instrText xml:space="preserve"> FORMTEXT </w:instrText>
            </w:r>
            <w:r w:rsidRPr="0075665B">
              <w:rPr>
                <w:bCs/>
                <w:sz w:val="20"/>
                <w:szCs w:val="20"/>
              </w:rPr>
            </w:r>
            <w:r w:rsidRPr="0075665B">
              <w:rPr>
                <w:bCs/>
                <w:sz w:val="20"/>
                <w:szCs w:val="20"/>
              </w:rPr>
              <w:fldChar w:fldCharType="separate"/>
            </w:r>
            <w:r w:rsidRPr="0075665B">
              <w:rPr>
                <w:bCs/>
                <w:noProof/>
                <w:sz w:val="20"/>
                <w:szCs w:val="20"/>
              </w:rPr>
              <w:t> </w:t>
            </w:r>
            <w:r w:rsidRPr="0075665B">
              <w:rPr>
                <w:bCs/>
                <w:noProof/>
                <w:sz w:val="20"/>
                <w:szCs w:val="20"/>
              </w:rPr>
              <w:t> </w:t>
            </w:r>
            <w:r w:rsidRPr="0075665B">
              <w:rPr>
                <w:bCs/>
                <w:noProof/>
                <w:sz w:val="20"/>
                <w:szCs w:val="20"/>
              </w:rPr>
              <w:t> </w:t>
            </w:r>
            <w:r w:rsidRPr="0075665B">
              <w:rPr>
                <w:bCs/>
                <w:noProof/>
                <w:sz w:val="20"/>
                <w:szCs w:val="20"/>
              </w:rPr>
              <w:t> </w:t>
            </w:r>
            <w:r w:rsidRPr="0075665B">
              <w:rPr>
                <w:bCs/>
                <w:noProof/>
                <w:sz w:val="20"/>
                <w:szCs w:val="20"/>
              </w:rPr>
              <w:t> </w:t>
            </w:r>
            <w:r w:rsidRPr="0075665B">
              <w:rPr>
                <w:bCs/>
                <w:sz w:val="20"/>
                <w:szCs w:val="20"/>
              </w:rPr>
              <w:fldChar w:fldCharType="end"/>
            </w:r>
          </w:p>
        </w:tc>
      </w:tr>
    </w:tbl>
    <w:p w14:paraId="05101250" w14:textId="77777777" w:rsidR="00282B09" w:rsidRPr="0075665B" w:rsidRDefault="00282B09" w:rsidP="00282B09">
      <w:pPr>
        <w:keepNext/>
        <w:numPr>
          <w:ilvl w:val="0"/>
          <w:numId w:val="8"/>
        </w:numPr>
        <w:tabs>
          <w:tab w:val="clear" w:pos="900"/>
          <w:tab w:val="left" w:pos="3150"/>
          <w:tab w:val="right" w:pos="10800"/>
        </w:tabs>
        <w:spacing w:before="120"/>
        <w:ind w:left="720"/>
        <w:rPr>
          <w:sz w:val="20"/>
          <w:szCs w:val="20"/>
        </w:rPr>
      </w:pPr>
      <w:r w:rsidRPr="0075665B">
        <w:rPr>
          <w:sz w:val="20"/>
          <w:szCs w:val="20"/>
        </w:rPr>
        <w:t>Submit a list of all major (</w:t>
      </w:r>
      <w:proofErr w:type="gramStart"/>
      <w:r w:rsidRPr="0075665B">
        <w:rPr>
          <w:sz w:val="20"/>
          <w:szCs w:val="20"/>
        </w:rPr>
        <w:t>i.e.</w:t>
      </w:r>
      <w:proofErr w:type="gramEnd"/>
      <w:r w:rsidRPr="0075665B">
        <w:rPr>
          <w:sz w:val="20"/>
          <w:szCs w:val="20"/>
        </w:rPr>
        <w:t xml:space="preserve"> not simplex pump station serving a single family home) pump stations.  Include the following information:</w:t>
      </w:r>
    </w:p>
    <w:p w14:paraId="549B2FE6" w14:textId="77777777" w:rsidR="00282B09" w:rsidRPr="0075665B" w:rsidRDefault="00282B09" w:rsidP="00282B09">
      <w:pPr>
        <w:keepNext/>
        <w:tabs>
          <w:tab w:val="left" w:pos="3150"/>
          <w:tab w:val="right" w:pos="10800"/>
        </w:tabs>
        <w:ind w:left="1080"/>
        <w:rPr>
          <w:sz w:val="20"/>
          <w:szCs w:val="20"/>
        </w:rPr>
      </w:pPr>
    </w:p>
    <w:p w14:paraId="6089642B" w14:textId="77777777" w:rsidR="00282B09" w:rsidRPr="0075665B" w:rsidRDefault="00282B09" w:rsidP="00282B09">
      <w:pPr>
        <w:keepNext/>
        <w:numPr>
          <w:ilvl w:val="0"/>
          <w:numId w:val="9"/>
        </w:numPr>
        <w:tabs>
          <w:tab w:val="left" w:pos="3150"/>
          <w:tab w:val="right" w:pos="10800"/>
        </w:tabs>
        <w:rPr>
          <w:sz w:val="20"/>
          <w:szCs w:val="20"/>
        </w:rPr>
      </w:pPr>
      <w:r w:rsidRPr="0075665B">
        <w:rPr>
          <w:sz w:val="20"/>
          <w:szCs w:val="20"/>
        </w:rPr>
        <w:t>Pump Station Name</w:t>
      </w:r>
    </w:p>
    <w:p w14:paraId="11D4A8C1" w14:textId="77777777" w:rsidR="00282B09" w:rsidRPr="0075665B" w:rsidRDefault="00282B09" w:rsidP="00282B09">
      <w:pPr>
        <w:keepNext/>
        <w:numPr>
          <w:ilvl w:val="0"/>
          <w:numId w:val="9"/>
        </w:numPr>
        <w:tabs>
          <w:tab w:val="left" w:pos="3150"/>
          <w:tab w:val="right" w:pos="10800"/>
        </w:tabs>
        <w:rPr>
          <w:sz w:val="20"/>
          <w:szCs w:val="20"/>
        </w:rPr>
      </w:pPr>
      <w:r w:rsidRPr="0075665B">
        <w:rPr>
          <w:sz w:val="20"/>
          <w:szCs w:val="20"/>
        </w:rPr>
        <w:t>Physical Location</w:t>
      </w:r>
    </w:p>
    <w:p w14:paraId="265AB381" w14:textId="77777777" w:rsidR="00282B09" w:rsidRPr="0075665B" w:rsidRDefault="00282B09" w:rsidP="00282B09">
      <w:pPr>
        <w:keepNext/>
        <w:numPr>
          <w:ilvl w:val="0"/>
          <w:numId w:val="9"/>
        </w:numPr>
        <w:tabs>
          <w:tab w:val="left" w:pos="3150"/>
          <w:tab w:val="right" w:pos="10800"/>
        </w:tabs>
        <w:rPr>
          <w:sz w:val="20"/>
          <w:szCs w:val="20"/>
        </w:rPr>
      </w:pPr>
      <w:r w:rsidRPr="0075665B">
        <w:rPr>
          <w:sz w:val="20"/>
          <w:szCs w:val="20"/>
        </w:rPr>
        <w:t>Alarm Type (</w:t>
      </w:r>
      <w:proofErr w:type="gramStart"/>
      <w:r w:rsidRPr="0075665B">
        <w:rPr>
          <w:sz w:val="20"/>
          <w:szCs w:val="20"/>
        </w:rPr>
        <w:t>i.e.</w:t>
      </w:r>
      <w:proofErr w:type="gramEnd"/>
      <w:r w:rsidRPr="0075665B">
        <w:rPr>
          <w:sz w:val="20"/>
          <w:szCs w:val="20"/>
        </w:rPr>
        <w:t xml:space="preserve"> audible, visual, telemetry, SCADA)</w:t>
      </w:r>
    </w:p>
    <w:p w14:paraId="00A528F8" w14:textId="77777777" w:rsidR="00282B09" w:rsidRPr="0075665B" w:rsidRDefault="00282B09" w:rsidP="00282B09">
      <w:pPr>
        <w:keepNext/>
        <w:numPr>
          <w:ilvl w:val="0"/>
          <w:numId w:val="9"/>
        </w:numPr>
        <w:tabs>
          <w:tab w:val="left" w:pos="3150"/>
          <w:tab w:val="right" w:pos="10800"/>
        </w:tabs>
        <w:rPr>
          <w:sz w:val="20"/>
          <w:szCs w:val="20"/>
        </w:rPr>
      </w:pPr>
      <w:r w:rsidRPr="0075665B">
        <w:rPr>
          <w:sz w:val="20"/>
          <w:szCs w:val="20"/>
        </w:rPr>
        <w:t>Pump Reliability</w:t>
      </w:r>
      <w:r>
        <w:rPr>
          <w:sz w:val="20"/>
          <w:szCs w:val="20"/>
        </w:rPr>
        <w:t xml:space="preserve"> (Can convey peak hourly wastewater flow with largest single pump out of service)</w:t>
      </w:r>
    </w:p>
    <w:p w14:paraId="5B21620C" w14:textId="77777777" w:rsidR="00282B09" w:rsidRPr="0075665B" w:rsidRDefault="00282B09" w:rsidP="00282B09">
      <w:pPr>
        <w:keepNext/>
        <w:numPr>
          <w:ilvl w:val="0"/>
          <w:numId w:val="9"/>
        </w:numPr>
        <w:tabs>
          <w:tab w:val="left" w:pos="3150"/>
          <w:tab w:val="right" w:pos="10800"/>
        </w:tabs>
        <w:rPr>
          <w:sz w:val="20"/>
          <w:szCs w:val="20"/>
        </w:rPr>
      </w:pPr>
      <w:r w:rsidRPr="0075665B">
        <w:rPr>
          <w:sz w:val="20"/>
          <w:szCs w:val="20"/>
        </w:rPr>
        <w:t>Reliability Source (permanent/portable generator, portable pumps)</w:t>
      </w:r>
    </w:p>
    <w:p w14:paraId="2ABB49CB" w14:textId="77777777" w:rsidR="00282B09" w:rsidRPr="0075665B" w:rsidRDefault="00282B09" w:rsidP="00282B09">
      <w:pPr>
        <w:keepNext/>
        <w:numPr>
          <w:ilvl w:val="0"/>
          <w:numId w:val="9"/>
        </w:numPr>
        <w:tabs>
          <w:tab w:val="left" w:pos="3150"/>
          <w:tab w:val="right" w:pos="10800"/>
        </w:tabs>
        <w:rPr>
          <w:sz w:val="20"/>
          <w:szCs w:val="20"/>
        </w:rPr>
      </w:pPr>
      <w:r w:rsidRPr="0075665B">
        <w:rPr>
          <w:sz w:val="20"/>
          <w:szCs w:val="20"/>
        </w:rPr>
        <w:t>Capacity of Station</w:t>
      </w:r>
      <w:r>
        <w:rPr>
          <w:sz w:val="20"/>
          <w:szCs w:val="20"/>
        </w:rPr>
        <w:t xml:space="preserve"> (Pump Station Capacity in GPM)</w:t>
      </w:r>
    </w:p>
    <w:p w14:paraId="6E0AB11B" w14:textId="77777777" w:rsidR="00282B09" w:rsidRPr="0075665B" w:rsidRDefault="00282B09" w:rsidP="00282B09">
      <w:pPr>
        <w:keepNext/>
        <w:tabs>
          <w:tab w:val="left" w:pos="3150"/>
          <w:tab w:val="right" w:pos="10800"/>
        </w:tabs>
        <w:ind w:left="1080"/>
        <w:rPr>
          <w:sz w:val="20"/>
          <w:szCs w:val="20"/>
        </w:rPr>
      </w:pPr>
    </w:p>
    <w:p w14:paraId="2B395A23" w14:textId="77777777" w:rsidR="00282B09" w:rsidRPr="0075665B" w:rsidRDefault="00282B09" w:rsidP="00282B09">
      <w:pPr>
        <w:pStyle w:val="BlockText"/>
        <w:keepNext/>
        <w:numPr>
          <w:ilvl w:val="0"/>
          <w:numId w:val="8"/>
        </w:numPr>
        <w:tabs>
          <w:tab w:val="clear" w:pos="720"/>
          <w:tab w:val="clear" w:pos="900"/>
          <w:tab w:val="clear" w:pos="2520"/>
          <w:tab w:val="clear" w:pos="3680"/>
          <w:tab w:val="clear" w:pos="3960"/>
          <w:tab w:val="clear" w:pos="4760"/>
          <w:tab w:val="clear" w:pos="5220"/>
          <w:tab w:val="clear" w:pos="5760"/>
          <w:tab w:val="clear" w:pos="6840"/>
          <w:tab w:val="clear" w:pos="8360"/>
          <w:tab w:val="clear" w:pos="9359"/>
        </w:tabs>
        <w:spacing w:before="0"/>
        <w:ind w:left="720" w:right="0"/>
        <w:rPr>
          <w:rFonts w:ascii="Times New Roman" w:hAnsi="Times New Roman"/>
        </w:rPr>
      </w:pPr>
      <w:r w:rsidRPr="0075665B">
        <w:rPr>
          <w:rFonts w:ascii="Times New Roman" w:hAnsi="Times New Roman"/>
        </w:rPr>
        <w:t xml:space="preserve">Submit a list of all high priority lines according per </w:t>
      </w:r>
      <w:hyperlink r:id="rId17" w:history="1">
        <w:r>
          <w:rPr>
            <w:rStyle w:val="Hyperlink"/>
            <w:rFonts w:ascii="Times New Roman" w:hAnsi="Times New Roman"/>
          </w:rPr>
          <w:t>15A NCAC 02T .0402(2)</w:t>
        </w:r>
      </w:hyperlink>
      <w:r w:rsidRPr="0075665B">
        <w:rPr>
          <w:rFonts w:ascii="Times New Roman" w:hAnsi="Times New Roman"/>
        </w:rPr>
        <w:t xml:space="preserve"> known to exist in the collection system.  Head the list with “Attachment A for Condition </w:t>
      </w:r>
      <w:proofErr w:type="gramStart"/>
      <w:r w:rsidRPr="0075665B">
        <w:rPr>
          <w:rFonts w:ascii="Times New Roman" w:hAnsi="Times New Roman"/>
        </w:rPr>
        <w:t>V(</w:t>
      </w:r>
      <w:proofErr w:type="gramEnd"/>
      <w:r w:rsidRPr="0075665B">
        <w:rPr>
          <w:rFonts w:ascii="Times New Roman" w:hAnsi="Times New Roman"/>
        </w:rPr>
        <w:t>4)” and include the system name.</w:t>
      </w:r>
    </w:p>
    <w:p w14:paraId="5243B7F9"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firstLine="0"/>
        <w:rPr>
          <w:rFonts w:ascii="Times New Roman" w:hAnsi="Times New Roman"/>
        </w:rPr>
      </w:pPr>
    </w:p>
    <w:p w14:paraId="0AF59B56" w14:textId="77777777" w:rsidR="00282B09" w:rsidRPr="0075665B" w:rsidRDefault="00282B09" w:rsidP="00282B09">
      <w:pPr>
        <w:keepNext/>
        <w:numPr>
          <w:ilvl w:val="0"/>
          <w:numId w:val="9"/>
        </w:numPr>
        <w:tabs>
          <w:tab w:val="left" w:pos="3150"/>
          <w:tab w:val="right" w:pos="10800"/>
        </w:tabs>
        <w:rPr>
          <w:sz w:val="20"/>
          <w:szCs w:val="20"/>
        </w:rPr>
      </w:pPr>
      <w:r w:rsidRPr="0075665B">
        <w:rPr>
          <w:sz w:val="20"/>
          <w:szCs w:val="20"/>
        </w:rPr>
        <w:t xml:space="preserve">Use the same line identification regularly used by the </w:t>
      </w:r>
      <w:proofErr w:type="gramStart"/>
      <w:r w:rsidRPr="0075665B">
        <w:rPr>
          <w:sz w:val="20"/>
          <w:szCs w:val="20"/>
        </w:rPr>
        <w:t>applicant</w:t>
      </w:r>
      <w:proofErr w:type="gramEnd"/>
    </w:p>
    <w:p w14:paraId="0B54D77C" w14:textId="77777777" w:rsidR="00282B09" w:rsidRPr="0075665B" w:rsidRDefault="00282B09" w:rsidP="00282B09">
      <w:pPr>
        <w:keepNext/>
        <w:numPr>
          <w:ilvl w:val="0"/>
          <w:numId w:val="9"/>
        </w:numPr>
        <w:tabs>
          <w:tab w:val="left" w:pos="3150"/>
          <w:tab w:val="right" w:pos="10800"/>
        </w:tabs>
        <w:rPr>
          <w:sz w:val="20"/>
          <w:szCs w:val="20"/>
        </w:rPr>
      </w:pPr>
      <w:r w:rsidRPr="0075665B">
        <w:rPr>
          <w:sz w:val="20"/>
          <w:szCs w:val="20"/>
        </w:rPr>
        <w:t>Indicate type of high priority line (</w:t>
      </w:r>
      <w:proofErr w:type="gramStart"/>
      <w:r w:rsidRPr="0075665B">
        <w:rPr>
          <w:sz w:val="20"/>
          <w:szCs w:val="20"/>
        </w:rPr>
        <w:t>i.e.</w:t>
      </w:r>
      <w:proofErr w:type="gramEnd"/>
      <w:r w:rsidRPr="0075665B">
        <w:rPr>
          <w:sz w:val="20"/>
          <w:szCs w:val="20"/>
        </w:rPr>
        <w:t xml:space="preserve"> aerial), material and general location</w:t>
      </w:r>
    </w:p>
    <w:p w14:paraId="50DB6E16" w14:textId="77777777" w:rsidR="00282B09" w:rsidRPr="0075665B" w:rsidRDefault="00282B09" w:rsidP="00282B09">
      <w:pPr>
        <w:tabs>
          <w:tab w:val="left" w:pos="3780"/>
          <w:tab w:val="left" w:pos="6300"/>
          <w:tab w:val="right" w:pos="10800"/>
        </w:tabs>
        <w:rPr>
          <w:sz w:val="20"/>
          <w:szCs w:val="20"/>
        </w:rPr>
      </w:pPr>
    </w:p>
    <w:p w14:paraId="0D1B2B1F" w14:textId="77777777" w:rsidR="00282B09" w:rsidRPr="0075665B" w:rsidRDefault="00282B09" w:rsidP="00282B09">
      <w:pPr>
        <w:numPr>
          <w:ilvl w:val="0"/>
          <w:numId w:val="4"/>
        </w:numPr>
        <w:tabs>
          <w:tab w:val="clear" w:pos="720"/>
          <w:tab w:val="left" w:pos="3780"/>
          <w:tab w:val="left" w:pos="6300"/>
          <w:tab w:val="right" w:pos="10800"/>
        </w:tabs>
        <w:ind w:left="360" w:hanging="360"/>
        <w:rPr>
          <w:b/>
          <w:sz w:val="20"/>
          <w:szCs w:val="20"/>
        </w:rPr>
      </w:pPr>
      <w:r w:rsidRPr="0075665B">
        <w:rPr>
          <w:b/>
          <w:sz w:val="20"/>
          <w:szCs w:val="20"/>
        </w:rPr>
        <w:t>COLLECTION SYSTEM ADMINISTRATION:</w:t>
      </w:r>
    </w:p>
    <w:p w14:paraId="6651F1AB"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firstLine="0"/>
        <w:rPr>
          <w:rFonts w:ascii="Times New Roman" w:hAnsi="Times New Roman"/>
        </w:rPr>
      </w:pPr>
    </w:p>
    <w:p w14:paraId="70B109CE" w14:textId="77777777" w:rsidR="00282B09" w:rsidRPr="0075665B" w:rsidRDefault="00282B09" w:rsidP="00282B09">
      <w:pPr>
        <w:pStyle w:val="BlockText"/>
        <w:keepNext/>
        <w:numPr>
          <w:ilvl w:val="0"/>
          <w:numId w:val="10"/>
        </w:numPr>
        <w:tabs>
          <w:tab w:val="clear" w:pos="720"/>
          <w:tab w:val="clear" w:pos="900"/>
          <w:tab w:val="clear" w:pos="2520"/>
          <w:tab w:val="clear" w:pos="3680"/>
          <w:tab w:val="clear" w:pos="3960"/>
          <w:tab w:val="clear" w:pos="4760"/>
          <w:tab w:val="clear" w:pos="5220"/>
          <w:tab w:val="clear" w:pos="5760"/>
          <w:tab w:val="clear" w:pos="6840"/>
          <w:tab w:val="clear" w:pos="8360"/>
          <w:tab w:val="clear" w:pos="9359"/>
        </w:tabs>
        <w:spacing w:before="0"/>
        <w:ind w:left="720" w:right="0"/>
        <w:rPr>
          <w:rFonts w:ascii="Times New Roman" w:hAnsi="Times New Roman"/>
        </w:rPr>
      </w:pPr>
      <w:r w:rsidRPr="0075665B">
        <w:rPr>
          <w:rFonts w:ascii="Times New Roman" w:hAnsi="Times New Roman"/>
        </w:rPr>
        <w:t xml:space="preserve">Provide a brief description of the organizational structure that is responsible for management, </w:t>
      </w:r>
      <w:proofErr w:type="gramStart"/>
      <w:r w:rsidRPr="0075665B">
        <w:rPr>
          <w:rFonts w:ascii="Times New Roman" w:hAnsi="Times New Roman"/>
        </w:rPr>
        <w:t>operation</w:t>
      </w:r>
      <w:proofErr w:type="gramEnd"/>
      <w:r w:rsidRPr="0075665B">
        <w:rPr>
          <w:rFonts w:ascii="Times New Roman" w:hAnsi="Times New Roman"/>
        </w:rPr>
        <w:t xml:space="preserve"> and maintenance of the collection system.</w:t>
      </w:r>
    </w:p>
    <w:p w14:paraId="52D21820" w14:textId="77777777" w:rsidR="00282B09" w:rsidRPr="0075665B" w:rsidRDefault="00282B09" w:rsidP="00282B09">
      <w:pPr>
        <w:keepNext/>
        <w:tabs>
          <w:tab w:val="left" w:pos="720"/>
          <w:tab w:val="left" w:pos="3150"/>
          <w:tab w:val="right" w:pos="10800"/>
        </w:tabs>
        <w:spacing w:before="120"/>
        <w:rPr>
          <w:sz w:val="20"/>
          <w:szCs w:val="20"/>
        </w:rPr>
      </w:pPr>
      <w:r w:rsidRPr="0075665B">
        <w:rPr>
          <w:sz w:val="20"/>
          <w:szCs w:val="20"/>
        </w:rPr>
        <w:tab/>
      </w:r>
      <w:r w:rsidRPr="0075665B">
        <w:rPr>
          <w:sz w:val="20"/>
          <w:szCs w:val="20"/>
          <w:u w:val="single"/>
        </w:rPr>
        <w:fldChar w:fldCharType="begin">
          <w:ffData>
            <w:name w:val="Text42"/>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p w14:paraId="60F459DE" w14:textId="77777777" w:rsidR="00282B09" w:rsidRPr="0075665B" w:rsidRDefault="00282B09" w:rsidP="00282B09">
      <w:pPr>
        <w:keepNext/>
        <w:numPr>
          <w:ilvl w:val="0"/>
          <w:numId w:val="10"/>
        </w:numPr>
        <w:tabs>
          <w:tab w:val="left" w:pos="720"/>
          <w:tab w:val="left" w:pos="3150"/>
          <w:tab w:val="right" w:pos="10800"/>
        </w:tabs>
        <w:spacing w:before="120" w:after="100"/>
        <w:ind w:left="720"/>
        <w:rPr>
          <w:sz w:val="20"/>
          <w:szCs w:val="20"/>
        </w:rPr>
      </w:pPr>
      <w:r w:rsidRPr="0075665B">
        <w:rPr>
          <w:sz w:val="20"/>
          <w:szCs w:val="20"/>
        </w:rPr>
        <w:t xml:space="preserve">Indicate the current designated collection system operators for the collection system per </w:t>
      </w:r>
      <w:hyperlink r:id="rId18" w:history="1">
        <w:r w:rsidRPr="0075665B">
          <w:rPr>
            <w:rStyle w:val="Hyperlink"/>
            <w:sz w:val="20"/>
            <w:szCs w:val="20"/>
          </w:rPr>
          <w:t>15A NCAC 08G.0201</w:t>
        </w:r>
      </w:hyperlink>
    </w:p>
    <w:tbl>
      <w:tblPr>
        <w:tblStyle w:val="TableGrid"/>
        <w:tblW w:w="0" w:type="auto"/>
        <w:jc w:val="center"/>
        <w:tblLook w:val="04A0" w:firstRow="1" w:lastRow="0" w:firstColumn="1" w:lastColumn="0" w:noHBand="0" w:noVBand="1"/>
      </w:tblPr>
      <w:tblGrid>
        <w:gridCol w:w="5324"/>
        <w:gridCol w:w="3703"/>
      </w:tblGrid>
      <w:tr w:rsidR="00282B09" w:rsidRPr="0075665B" w14:paraId="22BDFD32" w14:textId="77777777" w:rsidTr="00197B58">
        <w:trPr>
          <w:jc w:val="center"/>
        </w:trPr>
        <w:tc>
          <w:tcPr>
            <w:tcW w:w="5324" w:type="dxa"/>
          </w:tcPr>
          <w:p w14:paraId="1928761D" w14:textId="77777777" w:rsidR="00282B09" w:rsidRPr="0075665B" w:rsidRDefault="00282B09" w:rsidP="00197B58">
            <w:pPr>
              <w:keepNext/>
              <w:tabs>
                <w:tab w:val="left" w:pos="720"/>
                <w:tab w:val="left" w:pos="3150"/>
                <w:tab w:val="right" w:pos="10800"/>
              </w:tabs>
              <w:spacing w:before="120"/>
              <w:rPr>
                <w:sz w:val="20"/>
                <w:szCs w:val="20"/>
              </w:rPr>
            </w:pPr>
            <w:r w:rsidRPr="0075665B">
              <w:rPr>
                <w:sz w:val="20"/>
                <w:szCs w:val="20"/>
              </w:rPr>
              <w:t xml:space="preserve">Main ORC Name:  </w:t>
            </w:r>
            <w:r w:rsidRPr="0075665B">
              <w:rPr>
                <w:sz w:val="20"/>
                <w:szCs w:val="20"/>
                <w:u w:val="single"/>
              </w:rPr>
              <w:fldChar w:fldCharType="begin">
                <w:ffData>
                  <w:name w:val="Text42"/>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tc>
        <w:tc>
          <w:tcPr>
            <w:tcW w:w="3703" w:type="dxa"/>
          </w:tcPr>
          <w:p w14:paraId="4047EF8E" w14:textId="77777777" w:rsidR="00282B09" w:rsidRPr="0075665B" w:rsidRDefault="00282B09" w:rsidP="00197B58">
            <w:pPr>
              <w:keepNext/>
              <w:tabs>
                <w:tab w:val="left" w:pos="720"/>
                <w:tab w:val="left" w:pos="3150"/>
                <w:tab w:val="right" w:pos="10800"/>
              </w:tabs>
              <w:spacing w:before="120"/>
              <w:rPr>
                <w:bCs/>
                <w:sz w:val="20"/>
                <w:szCs w:val="20"/>
              </w:rPr>
            </w:pPr>
            <w:r w:rsidRPr="0075665B">
              <w:rPr>
                <w:bCs/>
                <w:sz w:val="20"/>
                <w:szCs w:val="20"/>
              </w:rPr>
              <w:t>Certification Number:</w:t>
            </w:r>
            <w:r w:rsidRPr="0075665B">
              <w:rPr>
                <w:sz w:val="20"/>
                <w:szCs w:val="20"/>
                <w:u w:val="single"/>
              </w:rPr>
              <w:t xml:space="preserve"> </w:t>
            </w:r>
            <w:r w:rsidRPr="0075665B">
              <w:rPr>
                <w:sz w:val="20"/>
                <w:szCs w:val="20"/>
                <w:u w:val="single"/>
              </w:rPr>
              <w:fldChar w:fldCharType="begin">
                <w:ffData>
                  <w:name w:val="Text42"/>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tc>
      </w:tr>
      <w:tr w:rsidR="00282B09" w:rsidRPr="0075665B" w14:paraId="7E8FD199" w14:textId="77777777" w:rsidTr="00197B58">
        <w:trPr>
          <w:jc w:val="center"/>
        </w:trPr>
        <w:tc>
          <w:tcPr>
            <w:tcW w:w="5324" w:type="dxa"/>
          </w:tcPr>
          <w:p w14:paraId="6DA71C23" w14:textId="77777777" w:rsidR="00282B09" w:rsidRPr="0075665B" w:rsidRDefault="00282B09" w:rsidP="00197B58">
            <w:pPr>
              <w:keepNext/>
              <w:tabs>
                <w:tab w:val="left" w:pos="720"/>
                <w:tab w:val="left" w:pos="3150"/>
                <w:tab w:val="right" w:pos="10800"/>
              </w:tabs>
              <w:spacing w:before="120"/>
              <w:rPr>
                <w:sz w:val="20"/>
                <w:szCs w:val="20"/>
              </w:rPr>
            </w:pPr>
            <w:r w:rsidRPr="0075665B">
              <w:rPr>
                <w:sz w:val="20"/>
                <w:szCs w:val="20"/>
              </w:rPr>
              <w:t xml:space="preserve">Back-Up ORC Name:  </w:t>
            </w:r>
            <w:r w:rsidRPr="0075665B">
              <w:rPr>
                <w:sz w:val="20"/>
                <w:szCs w:val="20"/>
                <w:u w:val="single"/>
              </w:rPr>
              <w:fldChar w:fldCharType="begin">
                <w:ffData>
                  <w:name w:val="Text42"/>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tc>
        <w:tc>
          <w:tcPr>
            <w:tcW w:w="3703" w:type="dxa"/>
          </w:tcPr>
          <w:p w14:paraId="3EEF54AA" w14:textId="77777777" w:rsidR="00282B09" w:rsidRPr="0075665B" w:rsidRDefault="00282B09" w:rsidP="00197B58">
            <w:pPr>
              <w:keepNext/>
              <w:tabs>
                <w:tab w:val="left" w:pos="720"/>
                <w:tab w:val="left" w:pos="3150"/>
                <w:tab w:val="right" w:pos="10800"/>
              </w:tabs>
              <w:spacing w:before="120"/>
              <w:rPr>
                <w:bCs/>
                <w:sz w:val="20"/>
                <w:szCs w:val="20"/>
              </w:rPr>
            </w:pPr>
            <w:r w:rsidRPr="0075665B">
              <w:rPr>
                <w:bCs/>
                <w:sz w:val="20"/>
                <w:szCs w:val="20"/>
              </w:rPr>
              <w:t>Certification Number:</w:t>
            </w:r>
            <w:r w:rsidRPr="0075665B">
              <w:rPr>
                <w:sz w:val="20"/>
                <w:szCs w:val="20"/>
                <w:u w:val="single"/>
              </w:rPr>
              <w:t xml:space="preserve"> </w:t>
            </w:r>
            <w:r w:rsidRPr="0075665B">
              <w:rPr>
                <w:sz w:val="20"/>
                <w:szCs w:val="20"/>
                <w:u w:val="single"/>
              </w:rPr>
              <w:fldChar w:fldCharType="begin">
                <w:ffData>
                  <w:name w:val="Text42"/>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tc>
      </w:tr>
    </w:tbl>
    <w:p w14:paraId="6E68E499" w14:textId="77777777" w:rsidR="00282B09" w:rsidRDefault="00282B09" w:rsidP="00282B09">
      <w:pPr>
        <w:tabs>
          <w:tab w:val="left" w:pos="720"/>
        </w:tabs>
        <w:spacing w:before="120"/>
        <w:ind w:left="720"/>
        <w:rPr>
          <w:sz w:val="20"/>
          <w:szCs w:val="20"/>
        </w:rPr>
      </w:pPr>
      <w:r>
        <w:rPr>
          <w:sz w:val="20"/>
          <w:szCs w:val="20"/>
        </w:rPr>
        <w:t>See the “</w:t>
      </w:r>
      <w:hyperlink r:id="rId19" w:history="1">
        <w:r w:rsidRPr="00F96623">
          <w:rPr>
            <w:rStyle w:val="Hyperlink"/>
            <w:sz w:val="20"/>
            <w:szCs w:val="20"/>
          </w:rPr>
          <w:t>WQCS Contacts and ORC Report</w:t>
        </w:r>
      </w:hyperlink>
      <w:r>
        <w:rPr>
          <w:sz w:val="20"/>
          <w:szCs w:val="20"/>
        </w:rPr>
        <w:t xml:space="preserve">” for a current listing of the ORC(s) the Division has on file for WQCS permit </w:t>
      </w:r>
    </w:p>
    <w:p w14:paraId="4916B1E6" w14:textId="77777777" w:rsidR="00282B09" w:rsidRPr="0075665B" w:rsidRDefault="00282B09" w:rsidP="00282B09">
      <w:pPr>
        <w:numPr>
          <w:ilvl w:val="0"/>
          <w:numId w:val="10"/>
        </w:numPr>
        <w:tabs>
          <w:tab w:val="left" w:pos="720"/>
        </w:tabs>
        <w:spacing w:before="120"/>
        <w:ind w:left="720"/>
        <w:rPr>
          <w:sz w:val="20"/>
          <w:szCs w:val="20"/>
        </w:rPr>
      </w:pPr>
      <w:r w:rsidRPr="0075665B">
        <w:rPr>
          <w:sz w:val="20"/>
          <w:szCs w:val="20"/>
        </w:rPr>
        <w:t xml:space="preserve">Approximate annual budget for collection system </w:t>
      </w:r>
      <w:r w:rsidRPr="0075665B">
        <w:rPr>
          <w:b/>
          <w:sz w:val="20"/>
          <w:szCs w:val="20"/>
        </w:rPr>
        <w:t>only</w:t>
      </w:r>
      <w:r w:rsidRPr="0075665B">
        <w:rPr>
          <w:sz w:val="20"/>
          <w:szCs w:val="20"/>
        </w:rPr>
        <w:t xml:space="preserve">:  $ </w:t>
      </w:r>
      <w:r w:rsidRPr="0075665B">
        <w:rPr>
          <w:sz w:val="20"/>
          <w:szCs w:val="20"/>
          <w:u w:val="single"/>
        </w:rPr>
        <w:fldChar w:fldCharType="begin">
          <w:ffData>
            <w:name w:val="Text42"/>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p w14:paraId="06B3A930" w14:textId="77777777" w:rsidR="00282B09" w:rsidRPr="00F96623" w:rsidRDefault="00282B09" w:rsidP="00282B09">
      <w:pPr>
        <w:tabs>
          <w:tab w:val="left" w:pos="720"/>
        </w:tabs>
        <w:ind w:left="720"/>
        <w:rPr>
          <w:sz w:val="20"/>
          <w:szCs w:val="20"/>
        </w:rPr>
      </w:pPr>
    </w:p>
    <w:p w14:paraId="356E47BE" w14:textId="77777777" w:rsidR="00282B09" w:rsidRPr="0075665B" w:rsidRDefault="00282B09" w:rsidP="00282B09">
      <w:pPr>
        <w:numPr>
          <w:ilvl w:val="0"/>
          <w:numId w:val="10"/>
        </w:numPr>
        <w:tabs>
          <w:tab w:val="left" w:pos="720"/>
        </w:tabs>
        <w:ind w:left="720"/>
        <w:rPr>
          <w:sz w:val="20"/>
          <w:szCs w:val="20"/>
        </w:rPr>
      </w:pPr>
      <w:r w:rsidRPr="0075665B">
        <w:rPr>
          <w:b/>
          <w:sz w:val="20"/>
          <w:szCs w:val="20"/>
        </w:rPr>
        <w:t>Submit a copy of your current annual budget.</w:t>
      </w:r>
      <w:r w:rsidRPr="0075665B">
        <w:rPr>
          <w:b/>
          <w:sz w:val="20"/>
          <w:szCs w:val="20"/>
        </w:rPr>
        <w:tab/>
      </w:r>
      <w:r w:rsidRPr="0075665B">
        <w:rPr>
          <w:b/>
          <w:sz w:val="20"/>
          <w:szCs w:val="20"/>
        </w:rPr>
        <w:tab/>
      </w:r>
    </w:p>
    <w:p w14:paraId="62C30B6E" w14:textId="77777777" w:rsidR="00282B09" w:rsidRPr="0075665B" w:rsidRDefault="00282B09" w:rsidP="00282B09">
      <w:pPr>
        <w:numPr>
          <w:ilvl w:val="0"/>
          <w:numId w:val="10"/>
        </w:numPr>
        <w:tabs>
          <w:tab w:val="left" w:pos="720"/>
        </w:tabs>
        <w:spacing w:before="120"/>
        <w:ind w:left="720"/>
        <w:rPr>
          <w:sz w:val="20"/>
          <w:szCs w:val="20"/>
        </w:rPr>
      </w:pPr>
      <w:r w:rsidRPr="0075665B">
        <w:rPr>
          <w:sz w:val="20"/>
          <w:szCs w:val="20"/>
        </w:rPr>
        <w:t xml:space="preserve">Approximate capital improvement budge for the collection system </w:t>
      </w:r>
      <w:r w:rsidRPr="0075665B">
        <w:rPr>
          <w:b/>
          <w:sz w:val="20"/>
          <w:szCs w:val="20"/>
        </w:rPr>
        <w:t xml:space="preserve">only:  $ </w:t>
      </w:r>
      <w:r w:rsidRPr="0075665B">
        <w:rPr>
          <w:sz w:val="20"/>
          <w:szCs w:val="20"/>
          <w:u w:val="single"/>
        </w:rPr>
        <w:fldChar w:fldCharType="begin">
          <w:ffData>
            <w:name w:val="Text42"/>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p w14:paraId="6F9A58C5" w14:textId="77777777" w:rsidR="00282B09" w:rsidRPr="00F96623" w:rsidRDefault="00282B09" w:rsidP="00282B09">
      <w:pPr>
        <w:tabs>
          <w:tab w:val="left" w:pos="720"/>
        </w:tabs>
        <w:ind w:left="720"/>
        <w:rPr>
          <w:sz w:val="20"/>
          <w:szCs w:val="20"/>
        </w:rPr>
      </w:pPr>
    </w:p>
    <w:p w14:paraId="0F4C674B" w14:textId="77777777" w:rsidR="00282B09" w:rsidRPr="0075665B" w:rsidRDefault="00282B09" w:rsidP="00282B09">
      <w:pPr>
        <w:numPr>
          <w:ilvl w:val="0"/>
          <w:numId w:val="10"/>
        </w:numPr>
        <w:tabs>
          <w:tab w:val="left" w:pos="720"/>
        </w:tabs>
        <w:ind w:left="720"/>
        <w:rPr>
          <w:sz w:val="20"/>
          <w:szCs w:val="20"/>
        </w:rPr>
      </w:pPr>
      <w:r w:rsidRPr="0075665B">
        <w:rPr>
          <w:b/>
          <w:sz w:val="20"/>
          <w:szCs w:val="20"/>
        </w:rPr>
        <w:t>Submit a copy of your current capital improvement plan.</w:t>
      </w:r>
    </w:p>
    <w:p w14:paraId="0123671D" w14:textId="77777777" w:rsidR="00282B09" w:rsidRPr="0075665B" w:rsidRDefault="00282B09" w:rsidP="00282B09">
      <w:pPr>
        <w:numPr>
          <w:ilvl w:val="0"/>
          <w:numId w:val="10"/>
        </w:numPr>
        <w:tabs>
          <w:tab w:val="left" w:pos="720"/>
        </w:tabs>
        <w:spacing w:before="120"/>
        <w:ind w:left="720"/>
        <w:rPr>
          <w:sz w:val="20"/>
          <w:szCs w:val="20"/>
        </w:rPr>
      </w:pPr>
      <w:r w:rsidRPr="0075665B">
        <w:rPr>
          <w:sz w:val="20"/>
          <w:szCs w:val="20"/>
        </w:rPr>
        <w:t xml:space="preserve">Is this collection system currently a satellite system </w:t>
      </w:r>
      <w:r w:rsidRPr="0075665B">
        <w:rPr>
          <w:sz w:val="20"/>
          <w:szCs w:val="20"/>
        </w:rPr>
        <w:fldChar w:fldCharType="begin"/>
      </w:r>
      <w:r w:rsidRPr="0075665B">
        <w:rPr>
          <w:sz w:val="20"/>
          <w:szCs w:val="20"/>
        </w:rPr>
        <w:instrText xml:space="preserve"> FORMCHECKBOX </w:instrText>
      </w:r>
      <w:r>
        <w:rPr>
          <w:sz w:val="20"/>
          <w:szCs w:val="20"/>
        </w:rPr>
        <w:fldChar w:fldCharType="separate"/>
      </w:r>
      <w:r w:rsidRPr="0075665B">
        <w:rPr>
          <w:sz w:val="20"/>
          <w:szCs w:val="20"/>
        </w:rPr>
        <w:fldChar w:fldCharType="end"/>
      </w:r>
      <w:r w:rsidRPr="0075665B">
        <w:rPr>
          <w:sz w:val="20"/>
          <w:szCs w:val="20"/>
        </w:rPr>
        <w:fldChar w:fldCharType="begin">
          <w:ffData>
            <w:name w:val="Check14"/>
            <w:enabled/>
            <w:calcOnExit w:val="0"/>
            <w:checkBox>
              <w:sizeAuto/>
              <w:default w:val="0"/>
            </w:checkBox>
          </w:ffData>
        </w:fldChar>
      </w:r>
      <w:r w:rsidRPr="0075665B">
        <w:rPr>
          <w:sz w:val="20"/>
          <w:szCs w:val="20"/>
        </w:rPr>
        <w:instrText xml:space="preserve"> FORMCHECKBOX </w:instrText>
      </w:r>
      <w:r>
        <w:rPr>
          <w:sz w:val="20"/>
          <w:szCs w:val="20"/>
        </w:rPr>
      </w:r>
      <w:r>
        <w:rPr>
          <w:sz w:val="20"/>
          <w:szCs w:val="20"/>
        </w:rPr>
        <w:fldChar w:fldCharType="separate"/>
      </w:r>
      <w:r w:rsidRPr="0075665B">
        <w:rPr>
          <w:sz w:val="20"/>
          <w:szCs w:val="20"/>
        </w:rPr>
        <w:fldChar w:fldCharType="end"/>
      </w:r>
      <w:r w:rsidRPr="0075665B">
        <w:rPr>
          <w:sz w:val="20"/>
          <w:szCs w:val="20"/>
        </w:rPr>
        <w:fldChar w:fldCharType="begin"/>
      </w:r>
      <w:r w:rsidRPr="0075665B">
        <w:rPr>
          <w:sz w:val="20"/>
          <w:szCs w:val="20"/>
        </w:rPr>
        <w:instrText xml:space="preserve"> FORMCHECKBOX </w:instrText>
      </w:r>
      <w:r>
        <w:rPr>
          <w:sz w:val="20"/>
          <w:szCs w:val="20"/>
        </w:rPr>
        <w:fldChar w:fldCharType="separate"/>
      </w:r>
      <w:r w:rsidRPr="0075665B">
        <w:rPr>
          <w:sz w:val="20"/>
          <w:szCs w:val="20"/>
        </w:rPr>
        <w:fldChar w:fldCharType="end"/>
      </w:r>
      <w:r w:rsidRPr="0075665B">
        <w:rPr>
          <w:sz w:val="20"/>
          <w:szCs w:val="20"/>
        </w:rPr>
        <w:t xml:space="preserve"> Yes or </w:t>
      </w:r>
      <w:r w:rsidRPr="0075665B">
        <w:rPr>
          <w:sz w:val="20"/>
          <w:szCs w:val="20"/>
        </w:rPr>
        <w:fldChar w:fldCharType="begin"/>
      </w:r>
      <w:r w:rsidRPr="0075665B">
        <w:rPr>
          <w:sz w:val="20"/>
          <w:szCs w:val="20"/>
        </w:rPr>
        <w:instrText xml:space="preserve"> FORMCHECKBOX </w:instrText>
      </w:r>
      <w:r>
        <w:rPr>
          <w:sz w:val="20"/>
          <w:szCs w:val="20"/>
        </w:rPr>
        <w:fldChar w:fldCharType="separate"/>
      </w:r>
      <w:r w:rsidRPr="0075665B">
        <w:rPr>
          <w:sz w:val="20"/>
          <w:szCs w:val="20"/>
        </w:rPr>
        <w:fldChar w:fldCharType="end"/>
      </w:r>
      <w:r w:rsidRPr="0075665B">
        <w:rPr>
          <w:sz w:val="20"/>
          <w:szCs w:val="20"/>
        </w:rPr>
        <w:fldChar w:fldCharType="begin">
          <w:ffData>
            <w:name w:val="Check15"/>
            <w:enabled/>
            <w:calcOnExit w:val="0"/>
            <w:checkBox>
              <w:sizeAuto/>
              <w:default w:val="0"/>
            </w:checkBox>
          </w:ffData>
        </w:fldChar>
      </w:r>
      <w:r w:rsidRPr="0075665B">
        <w:rPr>
          <w:sz w:val="20"/>
          <w:szCs w:val="20"/>
        </w:rPr>
        <w:instrText xml:space="preserve"> FORMCHECKBOX </w:instrText>
      </w:r>
      <w:r>
        <w:rPr>
          <w:sz w:val="20"/>
          <w:szCs w:val="20"/>
        </w:rPr>
      </w:r>
      <w:r>
        <w:rPr>
          <w:sz w:val="20"/>
          <w:szCs w:val="20"/>
        </w:rPr>
        <w:fldChar w:fldCharType="separate"/>
      </w:r>
      <w:r w:rsidRPr="0075665B">
        <w:rPr>
          <w:sz w:val="20"/>
          <w:szCs w:val="20"/>
        </w:rPr>
        <w:fldChar w:fldCharType="end"/>
      </w:r>
      <w:r w:rsidRPr="0075665B">
        <w:rPr>
          <w:sz w:val="20"/>
          <w:szCs w:val="20"/>
        </w:rPr>
        <w:t xml:space="preserve"> No</w:t>
      </w:r>
    </w:p>
    <w:p w14:paraId="46378639" w14:textId="77777777" w:rsidR="00282B09" w:rsidRPr="0075665B" w:rsidRDefault="00282B09" w:rsidP="00282B09">
      <w:pPr>
        <w:numPr>
          <w:ilvl w:val="0"/>
          <w:numId w:val="10"/>
        </w:numPr>
        <w:tabs>
          <w:tab w:val="left" w:pos="720"/>
        </w:tabs>
        <w:spacing w:before="120" w:after="100"/>
        <w:ind w:left="720"/>
        <w:rPr>
          <w:sz w:val="20"/>
          <w:szCs w:val="20"/>
        </w:rPr>
      </w:pPr>
      <w:r w:rsidRPr="0075665B">
        <w:rPr>
          <w:sz w:val="20"/>
          <w:szCs w:val="20"/>
        </w:rPr>
        <w:t xml:space="preserve">Do any satellite systems discharge to this collection system </w:t>
      </w:r>
      <w:r w:rsidRPr="0075665B">
        <w:rPr>
          <w:sz w:val="20"/>
          <w:szCs w:val="20"/>
        </w:rPr>
        <w:fldChar w:fldCharType="begin"/>
      </w:r>
      <w:r w:rsidRPr="0075665B">
        <w:rPr>
          <w:sz w:val="20"/>
          <w:szCs w:val="20"/>
        </w:rPr>
        <w:instrText xml:space="preserve"> FORMCHECKBOX </w:instrText>
      </w:r>
      <w:r>
        <w:rPr>
          <w:sz w:val="20"/>
          <w:szCs w:val="20"/>
        </w:rPr>
        <w:fldChar w:fldCharType="separate"/>
      </w:r>
      <w:r w:rsidRPr="0075665B">
        <w:rPr>
          <w:sz w:val="20"/>
          <w:szCs w:val="20"/>
        </w:rPr>
        <w:fldChar w:fldCharType="end"/>
      </w:r>
      <w:r w:rsidRPr="0075665B">
        <w:rPr>
          <w:sz w:val="20"/>
          <w:szCs w:val="20"/>
        </w:rPr>
        <w:fldChar w:fldCharType="begin">
          <w:ffData>
            <w:name w:val="Check14"/>
            <w:enabled/>
            <w:calcOnExit w:val="0"/>
            <w:checkBox>
              <w:sizeAuto/>
              <w:default w:val="0"/>
            </w:checkBox>
          </w:ffData>
        </w:fldChar>
      </w:r>
      <w:r w:rsidRPr="0075665B">
        <w:rPr>
          <w:sz w:val="20"/>
          <w:szCs w:val="20"/>
        </w:rPr>
        <w:instrText xml:space="preserve"> FORMCHECKBOX </w:instrText>
      </w:r>
      <w:r>
        <w:rPr>
          <w:sz w:val="20"/>
          <w:szCs w:val="20"/>
        </w:rPr>
      </w:r>
      <w:r>
        <w:rPr>
          <w:sz w:val="20"/>
          <w:szCs w:val="20"/>
        </w:rPr>
        <w:fldChar w:fldCharType="separate"/>
      </w:r>
      <w:r w:rsidRPr="0075665B">
        <w:rPr>
          <w:sz w:val="20"/>
          <w:szCs w:val="20"/>
        </w:rPr>
        <w:fldChar w:fldCharType="end"/>
      </w:r>
      <w:r w:rsidRPr="0075665B">
        <w:rPr>
          <w:sz w:val="20"/>
          <w:szCs w:val="20"/>
        </w:rPr>
        <w:fldChar w:fldCharType="begin"/>
      </w:r>
      <w:r w:rsidRPr="0075665B">
        <w:rPr>
          <w:sz w:val="20"/>
          <w:szCs w:val="20"/>
        </w:rPr>
        <w:instrText xml:space="preserve"> FORMCHECKBOX </w:instrText>
      </w:r>
      <w:r>
        <w:rPr>
          <w:sz w:val="20"/>
          <w:szCs w:val="20"/>
        </w:rPr>
        <w:fldChar w:fldCharType="separate"/>
      </w:r>
      <w:r w:rsidRPr="0075665B">
        <w:rPr>
          <w:sz w:val="20"/>
          <w:szCs w:val="20"/>
        </w:rPr>
        <w:fldChar w:fldCharType="end"/>
      </w:r>
      <w:r w:rsidRPr="0075665B">
        <w:rPr>
          <w:sz w:val="20"/>
          <w:szCs w:val="20"/>
        </w:rPr>
        <w:t xml:space="preserve"> Yes or </w:t>
      </w:r>
      <w:r w:rsidRPr="0075665B">
        <w:rPr>
          <w:sz w:val="20"/>
          <w:szCs w:val="20"/>
        </w:rPr>
        <w:fldChar w:fldCharType="begin"/>
      </w:r>
      <w:r w:rsidRPr="0075665B">
        <w:rPr>
          <w:sz w:val="20"/>
          <w:szCs w:val="20"/>
        </w:rPr>
        <w:instrText xml:space="preserve"> FORMCHECKBOX </w:instrText>
      </w:r>
      <w:r>
        <w:rPr>
          <w:sz w:val="20"/>
          <w:szCs w:val="20"/>
        </w:rPr>
        <w:fldChar w:fldCharType="separate"/>
      </w:r>
      <w:r w:rsidRPr="0075665B">
        <w:rPr>
          <w:sz w:val="20"/>
          <w:szCs w:val="20"/>
        </w:rPr>
        <w:fldChar w:fldCharType="end"/>
      </w:r>
      <w:r w:rsidRPr="0075665B">
        <w:rPr>
          <w:sz w:val="20"/>
          <w:szCs w:val="20"/>
        </w:rPr>
        <w:fldChar w:fldCharType="begin">
          <w:ffData>
            <w:name w:val="Check15"/>
            <w:enabled/>
            <w:calcOnExit w:val="0"/>
            <w:checkBox>
              <w:sizeAuto/>
              <w:default w:val="0"/>
            </w:checkBox>
          </w:ffData>
        </w:fldChar>
      </w:r>
      <w:r w:rsidRPr="0075665B">
        <w:rPr>
          <w:sz w:val="20"/>
          <w:szCs w:val="20"/>
        </w:rPr>
        <w:instrText xml:space="preserve"> FORMCHECKBOX </w:instrText>
      </w:r>
      <w:r>
        <w:rPr>
          <w:sz w:val="20"/>
          <w:szCs w:val="20"/>
        </w:rPr>
      </w:r>
      <w:r>
        <w:rPr>
          <w:sz w:val="20"/>
          <w:szCs w:val="20"/>
        </w:rPr>
        <w:fldChar w:fldCharType="separate"/>
      </w:r>
      <w:r w:rsidRPr="0075665B">
        <w:rPr>
          <w:sz w:val="20"/>
          <w:szCs w:val="20"/>
        </w:rPr>
        <w:fldChar w:fldCharType="end"/>
      </w:r>
      <w:r w:rsidRPr="0075665B">
        <w:rPr>
          <w:sz w:val="20"/>
          <w:szCs w:val="20"/>
        </w:rPr>
        <w:t xml:space="preserve"> No (If yes complete table below)</w:t>
      </w:r>
    </w:p>
    <w:tbl>
      <w:tblPr>
        <w:tblStyle w:val="TableGrid"/>
        <w:tblW w:w="0" w:type="auto"/>
        <w:jc w:val="center"/>
        <w:tblLook w:val="04A0" w:firstRow="1" w:lastRow="0" w:firstColumn="1" w:lastColumn="0" w:noHBand="0" w:noVBand="1"/>
      </w:tblPr>
      <w:tblGrid>
        <w:gridCol w:w="2894"/>
        <w:gridCol w:w="6133"/>
      </w:tblGrid>
      <w:tr w:rsidR="00282B09" w:rsidRPr="0075665B" w14:paraId="64F14C08" w14:textId="77777777" w:rsidTr="00197B58">
        <w:trPr>
          <w:jc w:val="center"/>
        </w:trPr>
        <w:tc>
          <w:tcPr>
            <w:tcW w:w="2894" w:type="dxa"/>
          </w:tcPr>
          <w:p w14:paraId="5B250582" w14:textId="77777777" w:rsidR="00282B09" w:rsidRPr="0075665B" w:rsidRDefault="00282B09" w:rsidP="00197B58">
            <w:pPr>
              <w:keepNext/>
              <w:tabs>
                <w:tab w:val="left" w:pos="720"/>
                <w:tab w:val="left" w:pos="3150"/>
                <w:tab w:val="right" w:pos="10800"/>
              </w:tabs>
              <w:spacing w:before="120"/>
              <w:jc w:val="center"/>
              <w:rPr>
                <w:sz w:val="20"/>
                <w:szCs w:val="20"/>
              </w:rPr>
            </w:pPr>
            <w:r w:rsidRPr="0075665B">
              <w:rPr>
                <w:sz w:val="20"/>
                <w:szCs w:val="20"/>
              </w:rPr>
              <w:t>Satellite System</w:t>
            </w:r>
          </w:p>
        </w:tc>
        <w:tc>
          <w:tcPr>
            <w:tcW w:w="6133" w:type="dxa"/>
          </w:tcPr>
          <w:p w14:paraId="36513880" w14:textId="77777777" w:rsidR="00282B09" w:rsidRPr="0075665B" w:rsidRDefault="00282B09" w:rsidP="00197B58">
            <w:pPr>
              <w:keepNext/>
              <w:tabs>
                <w:tab w:val="left" w:pos="720"/>
                <w:tab w:val="left" w:pos="3150"/>
                <w:tab w:val="right" w:pos="10800"/>
              </w:tabs>
              <w:spacing w:before="120"/>
              <w:jc w:val="center"/>
              <w:rPr>
                <w:bCs/>
                <w:sz w:val="20"/>
                <w:szCs w:val="20"/>
              </w:rPr>
            </w:pPr>
            <w:r w:rsidRPr="0075665B">
              <w:rPr>
                <w:bCs/>
                <w:sz w:val="20"/>
                <w:szCs w:val="20"/>
              </w:rPr>
              <w:t>Contact Information (Name, Address, Phone Number)</w:t>
            </w:r>
          </w:p>
        </w:tc>
      </w:tr>
      <w:tr w:rsidR="00282B09" w:rsidRPr="0075665B" w14:paraId="60142E59" w14:textId="77777777" w:rsidTr="00197B58">
        <w:trPr>
          <w:jc w:val="center"/>
        </w:trPr>
        <w:tc>
          <w:tcPr>
            <w:tcW w:w="2894" w:type="dxa"/>
          </w:tcPr>
          <w:p w14:paraId="17FEBE54" w14:textId="77777777" w:rsidR="00282B09" w:rsidRPr="0075665B" w:rsidRDefault="00282B09" w:rsidP="00197B58">
            <w:pPr>
              <w:keepNext/>
              <w:tabs>
                <w:tab w:val="left" w:pos="720"/>
                <w:tab w:val="left" w:pos="3150"/>
                <w:tab w:val="right" w:pos="10800"/>
              </w:tabs>
              <w:spacing w:before="120"/>
              <w:rPr>
                <w:sz w:val="20"/>
                <w:szCs w:val="20"/>
              </w:rPr>
            </w:pPr>
            <w:r w:rsidRPr="0075665B">
              <w:rPr>
                <w:sz w:val="20"/>
                <w:szCs w:val="20"/>
              </w:rPr>
              <w:fldChar w:fldCharType="begin">
                <w:ffData>
                  <w:name w:val="Text42"/>
                  <w:enabled/>
                  <w:calcOnExit w:val="0"/>
                  <w:textInput/>
                </w:ffData>
              </w:fldChar>
            </w:r>
            <w:r w:rsidRPr="0075665B">
              <w:rPr>
                <w:sz w:val="20"/>
                <w:szCs w:val="20"/>
              </w:rPr>
              <w:instrText xml:space="preserve"> FORMTEXT </w:instrText>
            </w:r>
            <w:r w:rsidRPr="0075665B">
              <w:rPr>
                <w:sz w:val="20"/>
                <w:szCs w:val="20"/>
              </w:rPr>
            </w:r>
            <w:r w:rsidRPr="0075665B">
              <w:rPr>
                <w:sz w:val="20"/>
                <w:szCs w:val="20"/>
              </w:rPr>
              <w:fldChar w:fldCharType="separate"/>
            </w:r>
            <w:r w:rsidRPr="0075665B">
              <w:rPr>
                <w:noProof/>
                <w:sz w:val="20"/>
                <w:szCs w:val="20"/>
              </w:rPr>
              <w:t> </w:t>
            </w:r>
            <w:r w:rsidRPr="0075665B">
              <w:rPr>
                <w:noProof/>
                <w:sz w:val="20"/>
                <w:szCs w:val="20"/>
              </w:rPr>
              <w:t> </w:t>
            </w:r>
            <w:r w:rsidRPr="0075665B">
              <w:rPr>
                <w:noProof/>
                <w:sz w:val="20"/>
                <w:szCs w:val="20"/>
              </w:rPr>
              <w:t> </w:t>
            </w:r>
            <w:r w:rsidRPr="0075665B">
              <w:rPr>
                <w:noProof/>
                <w:sz w:val="20"/>
                <w:szCs w:val="20"/>
              </w:rPr>
              <w:t> </w:t>
            </w:r>
            <w:r w:rsidRPr="0075665B">
              <w:rPr>
                <w:noProof/>
                <w:sz w:val="20"/>
                <w:szCs w:val="20"/>
              </w:rPr>
              <w:t> </w:t>
            </w:r>
            <w:r w:rsidRPr="0075665B">
              <w:rPr>
                <w:sz w:val="20"/>
                <w:szCs w:val="20"/>
              </w:rPr>
              <w:fldChar w:fldCharType="end"/>
            </w:r>
          </w:p>
        </w:tc>
        <w:tc>
          <w:tcPr>
            <w:tcW w:w="6133" w:type="dxa"/>
          </w:tcPr>
          <w:p w14:paraId="22D853D1" w14:textId="77777777" w:rsidR="00282B09" w:rsidRPr="0075665B" w:rsidRDefault="00282B09" w:rsidP="00197B58">
            <w:pPr>
              <w:keepNext/>
              <w:tabs>
                <w:tab w:val="left" w:pos="720"/>
                <w:tab w:val="left" w:pos="3150"/>
                <w:tab w:val="right" w:pos="10800"/>
              </w:tabs>
              <w:spacing w:before="120"/>
              <w:rPr>
                <w:bCs/>
                <w:sz w:val="20"/>
                <w:szCs w:val="20"/>
              </w:rPr>
            </w:pPr>
            <w:r w:rsidRPr="0075665B">
              <w:rPr>
                <w:sz w:val="20"/>
                <w:szCs w:val="20"/>
              </w:rPr>
              <w:fldChar w:fldCharType="begin">
                <w:ffData>
                  <w:name w:val="Text42"/>
                  <w:enabled/>
                  <w:calcOnExit w:val="0"/>
                  <w:textInput/>
                </w:ffData>
              </w:fldChar>
            </w:r>
            <w:r w:rsidRPr="0075665B">
              <w:rPr>
                <w:sz w:val="20"/>
                <w:szCs w:val="20"/>
              </w:rPr>
              <w:instrText xml:space="preserve"> FORMTEXT </w:instrText>
            </w:r>
            <w:r w:rsidRPr="0075665B">
              <w:rPr>
                <w:sz w:val="20"/>
                <w:szCs w:val="20"/>
              </w:rPr>
            </w:r>
            <w:r w:rsidRPr="0075665B">
              <w:rPr>
                <w:sz w:val="20"/>
                <w:szCs w:val="20"/>
              </w:rPr>
              <w:fldChar w:fldCharType="separate"/>
            </w:r>
            <w:r w:rsidRPr="0075665B">
              <w:rPr>
                <w:noProof/>
                <w:sz w:val="20"/>
                <w:szCs w:val="20"/>
              </w:rPr>
              <w:t> </w:t>
            </w:r>
            <w:r w:rsidRPr="0075665B">
              <w:rPr>
                <w:noProof/>
                <w:sz w:val="20"/>
                <w:szCs w:val="20"/>
              </w:rPr>
              <w:t> </w:t>
            </w:r>
            <w:r w:rsidRPr="0075665B">
              <w:rPr>
                <w:noProof/>
                <w:sz w:val="20"/>
                <w:szCs w:val="20"/>
              </w:rPr>
              <w:t> </w:t>
            </w:r>
            <w:r w:rsidRPr="0075665B">
              <w:rPr>
                <w:noProof/>
                <w:sz w:val="20"/>
                <w:szCs w:val="20"/>
              </w:rPr>
              <w:t> </w:t>
            </w:r>
            <w:r w:rsidRPr="0075665B">
              <w:rPr>
                <w:noProof/>
                <w:sz w:val="20"/>
                <w:szCs w:val="20"/>
              </w:rPr>
              <w:t> </w:t>
            </w:r>
            <w:r w:rsidRPr="0075665B">
              <w:rPr>
                <w:sz w:val="20"/>
                <w:szCs w:val="20"/>
              </w:rPr>
              <w:fldChar w:fldCharType="end"/>
            </w:r>
          </w:p>
        </w:tc>
      </w:tr>
      <w:tr w:rsidR="00282B09" w:rsidRPr="0075665B" w14:paraId="3BE7B6E3" w14:textId="77777777" w:rsidTr="00197B58">
        <w:trPr>
          <w:jc w:val="center"/>
        </w:trPr>
        <w:tc>
          <w:tcPr>
            <w:tcW w:w="2894" w:type="dxa"/>
          </w:tcPr>
          <w:p w14:paraId="0142F9BB" w14:textId="77777777" w:rsidR="00282B09" w:rsidRPr="0075665B" w:rsidRDefault="00282B09" w:rsidP="00197B58">
            <w:pPr>
              <w:keepNext/>
              <w:tabs>
                <w:tab w:val="left" w:pos="720"/>
                <w:tab w:val="left" w:pos="3150"/>
                <w:tab w:val="right" w:pos="10800"/>
              </w:tabs>
              <w:spacing w:before="120"/>
              <w:rPr>
                <w:sz w:val="20"/>
                <w:szCs w:val="20"/>
              </w:rPr>
            </w:pPr>
            <w:r w:rsidRPr="0075665B">
              <w:rPr>
                <w:sz w:val="20"/>
                <w:szCs w:val="20"/>
              </w:rPr>
              <w:fldChar w:fldCharType="begin">
                <w:ffData>
                  <w:name w:val="Text42"/>
                  <w:enabled/>
                  <w:calcOnExit w:val="0"/>
                  <w:textInput/>
                </w:ffData>
              </w:fldChar>
            </w:r>
            <w:r w:rsidRPr="0075665B">
              <w:rPr>
                <w:sz w:val="20"/>
                <w:szCs w:val="20"/>
              </w:rPr>
              <w:instrText xml:space="preserve"> FORMTEXT </w:instrText>
            </w:r>
            <w:r w:rsidRPr="0075665B">
              <w:rPr>
                <w:sz w:val="20"/>
                <w:szCs w:val="20"/>
              </w:rPr>
            </w:r>
            <w:r w:rsidRPr="0075665B">
              <w:rPr>
                <w:sz w:val="20"/>
                <w:szCs w:val="20"/>
              </w:rPr>
              <w:fldChar w:fldCharType="separate"/>
            </w:r>
            <w:r w:rsidRPr="0075665B">
              <w:rPr>
                <w:noProof/>
                <w:sz w:val="20"/>
                <w:szCs w:val="20"/>
              </w:rPr>
              <w:t> </w:t>
            </w:r>
            <w:r w:rsidRPr="0075665B">
              <w:rPr>
                <w:noProof/>
                <w:sz w:val="20"/>
                <w:szCs w:val="20"/>
              </w:rPr>
              <w:t> </w:t>
            </w:r>
            <w:r w:rsidRPr="0075665B">
              <w:rPr>
                <w:noProof/>
                <w:sz w:val="20"/>
                <w:szCs w:val="20"/>
              </w:rPr>
              <w:t> </w:t>
            </w:r>
            <w:r w:rsidRPr="0075665B">
              <w:rPr>
                <w:noProof/>
                <w:sz w:val="20"/>
                <w:szCs w:val="20"/>
              </w:rPr>
              <w:t> </w:t>
            </w:r>
            <w:r w:rsidRPr="0075665B">
              <w:rPr>
                <w:noProof/>
                <w:sz w:val="20"/>
                <w:szCs w:val="20"/>
              </w:rPr>
              <w:t> </w:t>
            </w:r>
            <w:r w:rsidRPr="0075665B">
              <w:rPr>
                <w:sz w:val="20"/>
                <w:szCs w:val="20"/>
              </w:rPr>
              <w:fldChar w:fldCharType="end"/>
            </w:r>
          </w:p>
        </w:tc>
        <w:tc>
          <w:tcPr>
            <w:tcW w:w="6133" w:type="dxa"/>
          </w:tcPr>
          <w:p w14:paraId="017335E8" w14:textId="77777777" w:rsidR="00282B09" w:rsidRPr="0075665B" w:rsidRDefault="00282B09" w:rsidP="00197B58">
            <w:pPr>
              <w:keepNext/>
              <w:tabs>
                <w:tab w:val="left" w:pos="720"/>
                <w:tab w:val="left" w:pos="3150"/>
                <w:tab w:val="right" w:pos="10800"/>
              </w:tabs>
              <w:spacing w:before="120"/>
              <w:rPr>
                <w:bCs/>
                <w:sz w:val="20"/>
                <w:szCs w:val="20"/>
              </w:rPr>
            </w:pPr>
            <w:r w:rsidRPr="0075665B">
              <w:rPr>
                <w:sz w:val="20"/>
                <w:szCs w:val="20"/>
              </w:rPr>
              <w:fldChar w:fldCharType="begin">
                <w:ffData>
                  <w:name w:val="Text42"/>
                  <w:enabled/>
                  <w:calcOnExit w:val="0"/>
                  <w:textInput/>
                </w:ffData>
              </w:fldChar>
            </w:r>
            <w:r w:rsidRPr="0075665B">
              <w:rPr>
                <w:sz w:val="20"/>
                <w:szCs w:val="20"/>
              </w:rPr>
              <w:instrText xml:space="preserve"> FORMTEXT </w:instrText>
            </w:r>
            <w:r w:rsidRPr="0075665B">
              <w:rPr>
                <w:sz w:val="20"/>
                <w:szCs w:val="20"/>
              </w:rPr>
            </w:r>
            <w:r w:rsidRPr="0075665B">
              <w:rPr>
                <w:sz w:val="20"/>
                <w:szCs w:val="20"/>
              </w:rPr>
              <w:fldChar w:fldCharType="separate"/>
            </w:r>
            <w:r w:rsidRPr="0075665B">
              <w:rPr>
                <w:noProof/>
                <w:sz w:val="20"/>
                <w:szCs w:val="20"/>
              </w:rPr>
              <w:t> </w:t>
            </w:r>
            <w:r w:rsidRPr="0075665B">
              <w:rPr>
                <w:noProof/>
                <w:sz w:val="20"/>
                <w:szCs w:val="20"/>
              </w:rPr>
              <w:t> </w:t>
            </w:r>
            <w:r w:rsidRPr="0075665B">
              <w:rPr>
                <w:noProof/>
                <w:sz w:val="20"/>
                <w:szCs w:val="20"/>
              </w:rPr>
              <w:t> </w:t>
            </w:r>
            <w:r w:rsidRPr="0075665B">
              <w:rPr>
                <w:noProof/>
                <w:sz w:val="20"/>
                <w:szCs w:val="20"/>
              </w:rPr>
              <w:t> </w:t>
            </w:r>
            <w:r w:rsidRPr="0075665B">
              <w:rPr>
                <w:noProof/>
                <w:sz w:val="20"/>
                <w:szCs w:val="20"/>
              </w:rPr>
              <w:t> </w:t>
            </w:r>
            <w:r w:rsidRPr="0075665B">
              <w:rPr>
                <w:sz w:val="20"/>
                <w:szCs w:val="20"/>
              </w:rPr>
              <w:fldChar w:fldCharType="end"/>
            </w:r>
          </w:p>
        </w:tc>
      </w:tr>
      <w:tr w:rsidR="00282B09" w:rsidRPr="0075665B" w14:paraId="3345082D" w14:textId="77777777" w:rsidTr="00197B58">
        <w:trPr>
          <w:jc w:val="center"/>
        </w:trPr>
        <w:tc>
          <w:tcPr>
            <w:tcW w:w="2894" w:type="dxa"/>
          </w:tcPr>
          <w:p w14:paraId="435FEAE1" w14:textId="77777777" w:rsidR="00282B09" w:rsidRPr="0075665B" w:rsidRDefault="00282B09" w:rsidP="00197B58">
            <w:pPr>
              <w:keepNext/>
              <w:tabs>
                <w:tab w:val="left" w:pos="720"/>
                <w:tab w:val="left" w:pos="3150"/>
                <w:tab w:val="right" w:pos="10800"/>
              </w:tabs>
              <w:spacing w:before="120"/>
              <w:rPr>
                <w:sz w:val="20"/>
                <w:szCs w:val="20"/>
              </w:rPr>
            </w:pPr>
            <w:r w:rsidRPr="0075665B">
              <w:rPr>
                <w:sz w:val="20"/>
                <w:szCs w:val="20"/>
              </w:rPr>
              <w:fldChar w:fldCharType="begin">
                <w:ffData>
                  <w:name w:val="Text42"/>
                  <w:enabled/>
                  <w:calcOnExit w:val="0"/>
                  <w:textInput/>
                </w:ffData>
              </w:fldChar>
            </w:r>
            <w:r w:rsidRPr="0075665B">
              <w:rPr>
                <w:sz w:val="20"/>
                <w:szCs w:val="20"/>
              </w:rPr>
              <w:instrText xml:space="preserve"> FORMTEXT </w:instrText>
            </w:r>
            <w:r w:rsidRPr="0075665B">
              <w:rPr>
                <w:sz w:val="20"/>
                <w:szCs w:val="20"/>
              </w:rPr>
            </w:r>
            <w:r w:rsidRPr="0075665B">
              <w:rPr>
                <w:sz w:val="20"/>
                <w:szCs w:val="20"/>
              </w:rPr>
              <w:fldChar w:fldCharType="separate"/>
            </w:r>
            <w:r w:rsidRPr="0075665B">
              <w:rPr>
                <w:noProof/>
                <w:sz w:val="20"/>
                <w:szCs w:val="20"/>
              </w:rPr>
              <w:t> </w:t>
            </w:r>
            <w:r w:rsidRPr="0075665B">
              <w:rPr>
                <w:noProof/>
                <w:sz w:val="20"/>
                <w:szCs w:val="20"/>
              </w:rPr>
              <w:t> </w:t>
            </w:r>
            <w:r w:rsidRPr="0075665B">
              <w:rPr>
                <w:noProof/>
                <w:sz w:val="20"/>
                <w:szCs w:val="20"/>
              </w:rPr>
              <w:t> </w:t>
            </w:r>
            <w:r w:rsidRPr="0075665B">
              <w:rPr>
                <w:noProof/>
                <w:sz w:val="20"/>
                <w:szCs w:val="20"/>
              </w:rPr>
              <w:t> </w:t>
            </w:r>
            <w:r w:rsidRPr="0075665B">
              <w:rPr>
                <w:noProof/>
                <w:sz w:val="20"/>
                <w:szCs w:val="20"/>
              </w:rPr>
              <w:t> </w:t>
            </w:r>
            <w:r w:rsidRPr="0075665B">
              <w:rPr>
                <w:sz w:val="20"/>
                <w:szCs w:val="20"/>
              </w:rPr>
              <w:fldChar w:fldCharType="end"/>
            </w:r>
          </w:p>
        </w:tc>
        <w:tc>
          <w:tcPr>
            <w:tcW w:w="6133" w:type="dxa"/>
          </w:tcPr>
          <w:p w14:paraId="51C2A51C" w14:textId="77777777" w:rsidR="00282B09" w:rsidRPr="0075665B" w:rsidRDefault="00282B09" w:rsidP="00197B58">
            <w:pPr>
              <w:keepNext/>
              <w:tabs>
                <w:tab w:val="left" w:pos="720"/>
                <w:tab w:val="left" w:pos="3150"/>
                <w:tab w:val="right" w:pos="10800"/>
              </w:tabs>
              <w:spacing w:before="120"/>
              <w:rPr>
                <w:bCs/>
                <w:sz w:val="20"/>
                <w:szCs w:val="20"/>
              </w:rPr>
            </w:pPr>
            <w:r w:rsidRPr="0075665B">
              <w:rPr>
                <w:sz w:val="20"/>
                <w:szCs w:val="20"/>
              </w:rPr>
              <w:fldChar w:fldCharType="begin">
                <w:ffData>
                  <w:name w:val="Text42"/>
                  <w:enabled/>
                  <w:calcOnExit w:val="0"/>
                  <w:textInput/>
                </w:ffData>
              </w:fldChar>
            </w:r>
            <w:r w:rsidRPr="0075665B">
              <w:rPr>
                <w:sz w:val="20"/>
                <w:szCs w:val="20"/>
              </w:rPr>
              <w:instrText xml:space="preserve"> FORMTEXT </w:instrText>
            </w:r>
            <w:r w:rsidRPr="0075665B">
              <w:rPr>
                <w:sz w:val="20"/>
                <w:szCs w:val="20"/>
              </w:rPr>
            </w:r>
            <w:r w:rsidRPr="0075665B">
              <w:rPr>
                <w:sz w:val="20"/>
                <w:szCs w:val="20"/>
              </w:rPr>
              <w:fldChar w:fldCharType="separate"/>
            </w:r>
            <w:r w:rsidRPr="0075665B">
              <w:rPr>
                <w:noProof/>
                <w:sz w:val="20"/>
                <w:szCs w:val="20"/>
              </w:rPr>
              <w:t> </w:t>
            </w:r>
            <w:r w:rsidRPr="0075665B">
              <w:rPr>
                <w:noProof/>
                <w:sz w:val="20"/>
                <w:szCs w:val="20"/>
              </w:rPr>
              <w:t> </w:t>
            </w:r>
            <w:r w:rsidRPr="0075665B">
              <w:rPr>
                <w:noProof/>
                <w:sz w:val="20"/>
                <w:szCs w:val="20"/>
              </w:rPr>
              <w:t> </w:t>
            </w:r>
            <w:r w:rsidRPr="0075665B">
              <w:rPr>
                <w:noProof/>
                <w:sz w:val="20"/>
                <w:szCs w:val="20"/>
              </w:rPr>
              <w:t> </w:t>
            </w:r>
            <w:r w:rsidRPr="0075665B">
              <w:rPr>
                <w:noProof/>
                <w:sz w:val="20"/>
                <w:szCs w:val="20"/>
              </w:rPr>
              <w:t> </w:t>
            </w:r>
            <w:r w:rsidRPr="0075665B">
              <w:rPr>
                <w:sz w:val="20"/>
                <w:szCs w:val="20"/>
              </w:rPr>
              <w:fldChar w:fldCharType="end"/>
            </w:r>
          </w:p>
        </w:tc>
      </w:tr>
    </w:tbl>
    <w:p w14:paraId="7A577A7D" w14:textId="77777777" w:rsidR="00282B09" w:rsidRPr="0075665B" w:rsidRDefault="00282B09" w:rsidP="00282B09">
      <w:pPr>
        <w:tabs>
          <w:tab w:val="left" w:pos="720"/>
        </w:tabs>
        <w:spacing w:before="120"/>
        <w:ind w:left="720"/>
        <w:rPr>
          <w:sz w:val="20"/>
          <w:szCs w:val="20"/>
        </w:rPr>
      </w:pPr>
      <w:r w:rsidRPr="0075665B">
        <w:rPr>
          <w:sz w:val="20"/>
          <w:szCs w:val="20"/>
        </w:rPr>
        <w:t>Complete for Satellite Systems that have a flow or capacity greater than 200,000 GPD (Average daily flow)</w:t>
      </w:r>
    </w:p>
    <w:p w14:paraId="09030CF1" w14:textId="77777777" w:rsidR="00282B09" w:rsidRPr="0075665B" w:rsidRDefault="00282B09" w:rsidP="00282B09">
      <w:pPr>
        <w:numPr>
          <w:ilvl w:val="0"/>
          <w:numId w:val="10"/>
        </w:numPr>
        <w:tabs>
          <w:tab w:val="left" w:pos="720"/>
        </w:tabs>
        <w:spacing w:before="120"/>
        <w:ind w:left="720"/>
        <w:rPr>
          <w:sz w:val="20"/>
          <w:szCs w:val="20"/>
        </w:rPr>
      </w:pPr>
      <w:r w:rsidRPr="0075665B">
        <w:rPr>
          <w:sz w:val="20"/>
          <w:szCs w:val="20"/>
        </w:rPr>
        <w:t>List any agreements or ordinances currently in place to address flows from satellite systems:</w:t>
      </w:r>
    </w:p>
    <w:p w14:paraId="55143305" w14:textId="77777777" w:rsidR="00282B09" w:rsidRPr="0075665B" w:rsidRDefault="00282B09" w:rsidP="00282B09">
      <w:pPr>
        <w:rPr>
          <w:sz w:val="20"/>
          <w:szCs w:val="20"/>
        </w:rPr>
      </w:pPr>
    </w:p>
    <w:p w14:paraId="02F62CDF" w14:textId="77777777" w:rsidR="00282B09" w:rsidRPr="0075665B" w:rsidRDefault="00282B09" w:rsidP="00282B09">
      <w:pPr>
        <w:ind w:firstLine="720"/>
        <w:rPr>
          <w:sz w:val="20"/>
          <w:szCs w:val="20"/>
        </w:rPr>
      </w:pPr>
      <w:r w:rsidRPr="0075665B">
        <w:rPr>
          <w:sz w:val="20"/>
          <w:szCs w:val="20"/>
          <w:u w:val="single"/>
        </w:rPr>
        <w:fldChar w:fldCharType="begin">
          <w:ffData>
            <w:name w:val="Text42"/>
            <w:enabled/>
            <w:calcOnExit w:val="0"/>
            <w:textInput/>
          </w:ffData>
        </w:fldChar>
      </w:r>
      <w:r w:rsidRPr="0075665B">
        <w:rPr>
          <w:sz w:val="20"/>
          <w:szCs w:val="20"/>
          <w:u w:val="single"/>
        </w:rPr>
        <w:instrText xml:space="preserve"> FORMTEXT </w:instrText>
      </w:r>
      <w:r w:rsidRPr="0075665B">
        <w:rPr>
          <w:sz w:val="20"/>
          <w:szCs w:val="20"/>
          <w:u w:val="single"/>
        </w:rPr>
      </w:r>
      <w:r w:rsidRPr="0075665B">
        <w:rPr>
          <w:sz w:val="20"/>
          <w:szCs w:val="20"/>
          <w:u w:val="single"/>
        </w:rPr>
        <w:fldChar w:fldCharType="separate"/>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noProof/>
          <w:sz w:val="20"/>
          <w:szCs w:val="20"/>
          <w:u w:val="single"/>
        </w:rPr>
        <w:t> </w:t>
      </w:r>
      <w:r w:rsidRPr="0075665B">
        <w:rPr>
          <w:sz w:val="20"/>
          <w:szCs w:val="20"/>
          <w:u w:val="single"/>
        </w:rPr>
        <w:fldChar w:fldCharType="end"/>
      </w:r>
    </w:p>
    <w:p w14:paraId="392429A0" w14:textId="77777777" w:rsidR="00282B09" w:rsidRPr="0075665B" w:rsidRDefault="00282B09" w:rsidP="00282B09">
      <w:pPr>
        <w:rPr>
          <w:sz w:val="20"/>
          <w:szCs w:val="20"/>
        </w:rPr>
      </w:pPr>
    </w:p>
    <w:p w14:paraId="3B5DA4F6" w14:textId="77777777" w:rsidR="00282B09" w:rsidRDefault="00282B09" w:rsidP="00282B09">
      <w:pPr>
        <w:rPr>
          <w:sz w:val="20"/>
          <w:szCs w:val="20"/>
        </w:rPr>
      </w:pPr>
    </w:p>
    <w:p w14:paraId="128E46F0" w14:textId="77777777" w:rsidR="00282B09" w:rsidRPr="0075665B" w:rsidRDefault="00282B09" w:rsidP="00282B09">
      <w:pPr>
        <w:rPr>
          <w:sz w:val="20"/>
          <w:szCs w:val="20"/>
        </w:rPr>
      </w:pPr>
    </w:p>
    <w:p w14:paraId="7744294B" w14:textId="77777777" w:rsidR="00282B09" w:rsidRPr="0075665B" w:rsidRDefault="00282B09" w:rsidP="00282B09">
      <w:pPr>
        <w:numPr>
          <w:ilvl w:val="0"/>
          <w:numId w:val="4"/>
        </w:numPr>
        <w:tabs>
          <w:tab w:val="left" w:pos="3780"/>
          <w:tab w:val="left" w:pos="6300"/>
          <w:tab w:val="right" w:pos="10800"/>
        </w:tabs>
        <w:rPr>
          <w:b/>
          <w:sz w:val="20"/>
          <w:szCs w:val="20"/>
        </w:rPr>
      </w:pPr>
      <w:r w:rsidRPr="0075665B">
        <w:rPr>
          <w:b/>
          <w:sz w:val="20"/>
          <w:szCs w:val="20"/>
        </w:rPr>
        <w:lastRenderedPageBreak/>
        <w:t>COLLECTION SYSTEM COMPLIANCE:</w:t>
      </w:r>
    </w:p>
    <w:p w14:paraId="0CF126B9" w14:textId="77777777" w:rsidR="00282B09" w:rsidRPr="0075665B" w:rsidRDefault="00282B09" w:rsidP="00282B09">
      <w:pPr>
        <w:tabs>
          <w:tab w:val="left" w:pos="3780"/>
          <w:tab w:val="left" w:pos="6300"/>
          <w:tab w:val="right" w:pos="10800"/>
        </w:tabs>
        <w:ind w:left="360"/>
        <w:rPr>
          <w:b/>
          <w:sz w:val="20"/>
          <w:szCs w:val="20"/>
        </w:rPr>
      </w:pPr>
    </w:p>
    <w:p w14:paraId="1A674015" w14:textId="77777777" w:rsidR="00282B09" w:rsidRPr="0075665B" w:rsidRDefault="00282B09" w:rsidP="00282B09">
      <w:pPr>
        <w:numPr>
          <w:ilvl w:val="0"/>
          <w:numId w:val="11"/>
        </w:numPr>
        <w:tabs>
          <w:tab w:val="clear" w:pos="900"/>
        </w:tabs>
        <w:spacing w:before="120"/>
        <w:ind w:left="720"/>
        <w:rPr>
          <w:sz w:val="20"/>
          <w:szCs w:val="20"/>
        </w:rPr>
      </w:pPr>
      <w:r w:rsidRPr="0075665B">
        <w:rPr>
          <w:sz w:val="20"/>
          <w:szCs w:val="20"/>
        </w:rPr>
        <w:t xml:space="preserve">Is a Response Action Plan currently in place </w:t>
      </w:r>
      <w:r w:rsidRPr="0075665B">
        <w:rPr>
          <w:sz w:val="20"/>
          <w:szCs w:val="20"/>
        </w:rPr>
        <w:fldChar w:fldCharType="begin"/>
      </w:r>
      <w:r w:rsidRPr="0075665B">
        <w:rPr>
          <w:sz w:val="20"/>
          <w:szCs w:val="20"/>
        </w:rPr>
        <w:instrText xml:space="preserve"> FORMCHECKBOX </w:instrText>
      </w:r>
      <w:r>
        <w:rPr>
          <w:sz w:val="20"/>
          <w:szCs w:val="20"/>
        </w:rPr>
        <w:fldChar w:fldCharType="separate"/>
      </w:r>
      <w:r w:rsidRPr="0075665B">
        <w:rPr>
          <w:sz w:val="20"/>
          <w:szCs w:val="20"/>
        </w:rPr>
        <w:fldChar w:fldCharType="end"/>
      </w:r>
      <w:r w:rsidRPr="0075665B">
        <w:rPr>
          <w:sz w:val="20"/>
          <w:szCs w:val="20"/>
        </w:rPr>
        <w:fldChar w:fldCharType="begin">
          <w:ffData>
            <w:name w:val="Check14"/>
            <w:enabled/>
            <w:calcOnExit w:val="0"/>
            <w:checkBox>
              <w:sizeAuto/>
              <w:default w:val="0"/>
            </w:checkBox>
          </w:ffData>
        </w:fldChar>
      </w:r>
      <w:r w:rsidRPr="0075665B">
        <w:rPr>
          <w:sz w:val="20"/>
          <w:szCs w:val="20"/>
        </w:rPr>
        <w:instrText xml:space="preserve"> FORMCHECKBOX </w:instrText>
      </w:r>
      <w:r>
        <w:rPr>
          <w:sz w:val="20"/>
          <w:szCs w:val="20"/>
        </w:rPr>
      </w:r>
      <w:r>
        <w:rPr>
          <w:sz w:val="20"/>
          <w:szCs w:val="20"/>
        </w:rPr>
        <w:fldChar w:fldCharType="separate"/>
      </w:r>
      <w:r w:rsidRPr="0075665B">
        <w:rPr>
          <w:sz w:val="20"/>
          <w:szCs w:val="20"/>
        </w:rPr>
        <w:fldChar w:fldCharType="end"/>
      </w:r>
      <w:r w:rsidRPr="0075665B">
        <w:rPr>
          <w:sz w:val="20"/>
          <w:szCs w:val="20"/>
        </w:rPr>
        <w:fldChar w:fldCharType="begin"/>
      </w:r>
      <w:r w:rsidRPr="0075665B">
        <w:rPr>
          <w:sz w:val="20"/>
          <w:szCs w:val="20"/>
        </w:rPr>
        <w:instrText xml:space="preserve"> FORMCHECKBOX </w:instrText>
      </w:r>
      <w:r>
        <w:rPr>
          <w:sz w:val="20"/>
          <w:szCs w:val="20"/>
        </w:rPr>
        <w:fldChar w:fldCharType="separate"/>
      </w:r>
      <w:r w:rsidRPr="0075665B">
        <w:rPr>
          <w:sz w:val="20"/>
          <w:szCs w:val="20"/>
        </w:rPr>
        <w:fldChar w:fldCharType="end"/>
      </w:r>
      <w:r w:rsidRPr="0075665B">
        <w:rPr>
          <w:sz w:val="20"/>
          <w:szCs w:val="20"/>
        </w:rPr>
        <w:t xml:space="preserve"> Yes or </w:t>
      </w:r>
      <w:r w:rsidRPr="0075665B">
        <w:rPr>
          <w:sz w:val="20"/>
          <w:szCs w:val="20"/>
        </w:rPr>
        <w:fldChar w:fldCharType="begin"/>
      </w:r>
      <w:r w:rsidRPr="0075665B">
        <w:rPr>
          <w:sz w:val="20"/>
          <w:szCs w:val="20"/>
        </w:rPr>
        <w:instrText xml:space="preserve"> FORMCHECKBOX </w:instrText>
      </w:r>
      <w:r>
        <w:rPr>
          <w:sz w:val="20"/>
          <w:szCs w:val="20"/>
        </w:rPr>
        <w:fldChar w:fldCharType="separate"/>
      </w:r>
      <w:r w:rsidRPr="0075665B">
        <w:rPr>
          <w:sz w:val="20"/>
          <w:szCs w:val="20"/>
        </w:rPr>
        <w:fldChar w:fldCharType="end"/>
      </w:r>
      <w:r w:rsidRPr="0075665B">
        <w:rPr>
          <w:sz w:val="20"/>
          <w:szCs w:val="20"/>
        </w:rPr>
        <w:fldChar w:fldCharType="begin">
          <w:ffData>
            <w:name w:val="Check15"/>
            <w:enabled/>
            <w:calcOnExit w:val="0"/>
            <w:checkBox>
              <w:sizeAuto/>
              <w:default w:val="0"/>
            </w:checkBox>
          </w:ffData>
        </w:fldChar>
      </w:r>
      <w:r w:rsidRPr="0075665B">
        <w:rPr>
          <w:sz w:val="20"/>
          <w:szCs w:val="20"/>
        </w:rPr>
        <w:instrText xml:space="preserve"> FORMCHECKBOX </w:instrText>
      </w:r>
      <w:r>
        <w:rPr>
          <w:sz w:val="20"/>
          <w:szCs w:val="20"/>
        </w:rPr>
      </w:r>
      <w:r>
        <w:rPr>
          <w:sz w:val="20"/>
          <w:szCs w:val="20"/>
        </w:rPr>
        <w:fldChar w:fldCharType="separate"/>
      </w:r>
      <w:r w:rsidRPr="0075665B">
        <w:rPr>
          <w:sz w:val="20"/>
          <w:szCs w:val="20"/>
        </w:rPr>
        <w:fldChar w:fldCharType="end"/>
      </w:r>
      <w:r w:rsidRPr="0075665B">
        <w:rPr>
          <w:sz w:val="20"/>
          <w:szCs w:val="20"/>
        </w:rPr>
        <w:t xml:space="preserve"> No</w:t>
      </w:r>
    </w:p>
    <w:p w14:paraId="061213F0" w14:textId="77777777" w:rsidR="00282B09" w:rsidRPr="0075665B" w:rsidRDefault="00282B09" w:rsidP="00282B09">
      <w:pPr>
        <w:pStyle w:val="BlockText"/>
        <w:keepNext/>
        <w:numPr>
          <w:ilvl w:val="0"/>
          <w:numId w:val="11"/>
        </w:numPr>
        <w:tabs>
          <w:tab w:val="clear" w:pos="720"/>
          <w:tab w:val="clear" w:pos="900"/>
          <w:tab w:val="clear" w:pos="2520"/>
          <w:tab w:val="clear" w:pos="3680"/>
          <w:tab w:val="clear" w:pos="3960"/>
          <w:tab w:val="clear" w:pos="4760"/>
          <w:tab w:val="clear" w:pos="5220"/>
          <w:tab w:val="clear" w:pos="5760"/>
          <w:tab w:val="clear" w:pos="6840"/>
          <w:tab w:val="clear" w:pos="8360"/>
          <w:tab w:val="clear" w:pos="9359"/>
        </w:tabs>
        <w:spacing w:before="0"/>
        <w:ind w:left="720" w:right="0"/>
        <w:rPr>
          <w:rFonts w:ascii="Times New Roman" w:hAnsi="Times New Roman"/>
          <w:b/>
        </w:rPr>
      </w:pPr>
      <w:r w:rsidRPr="0075665B">
        <w:rPr>
          <w:rFonts w:ascii="Times New Roman" w:hAnsi="Times New Roman"/>
          <w:b/>
        </w:rPr>
        <w:t xml:space="preserve">If </w:t>
      </w:r>
      <w:proofErr w:type="gramStart"/>
      <w:r w:rsidRPr="0075665B">
        <w:rPr>
          <w:rFonts w:ascii="Times New Roman" w:hAnsi="Times New Roman"/>
          <w:b/>
        </w:rPr>
        <w:t>Yes</w:t>
      </w:r>
      <w:proofErr w:type="gramEnd"/>
      <w:r w:rsidRPr="0075665B">
        <w:rPr>
          <w:rFonts w:ascii="Times New Roman" w:hAnsi="Times New Roman"/>
          <w:b/>
        </w:rPr>
        <w:t>, submit a copy of the Response Action Plan or see table 6 below.</w:t>
      </w:r>
    </w:p>
    <w:p w14:paraId="7E939B67"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firstLine="0"/>
        <w:rPr>
          <w:rFonts w:ascii="Times New Roman" w:hAnsi="Times New Roman"/>
        </w:rPr>
      </w:pPr>
    </w:p>
    <w:p w14:paraId="7FBDA79D" w14:textId="77777777" w:rsidR="00282B09" w:rsidRPr="0075665B" w:rsidRDefault="00282B09" w:rsidP="00282B09">
      <w:pPr>
        <w:pStyle w:val="BlockText"/>
        <w:keepNext/>
        <w:numPr>
          <w:ilvl w:val="0"/>
          <w:numId w:val="11"/>
        </w:numPr>
        <w:tabs>
          <w:tab w:val="clear" w:pos="720"/>
          <w:tab w:val="clear" w:pos="900"/>
          <w:tab w:val="clear" w:pos="2520"/>
          <w:tab w:val="clear" w:pos="3680"/>
          <w:tab w:val="clear" w:pos="3960"/>
          <w:tab w:val="clear" w:pos="4760"/>
          <w:tab w:val="clear" w:pos="5220"/>
          <w:tab w:val="clear" w:pos="5760"/>
          <w:tab w:val="clear" w:pos="6840"/>
          <w:tab w:val="clear" w:pos="8360"/>
          <w:tab w:val="clear" w:pos="9359"/>
        </w:tabs>
        <w:spacing w:before="0"/>
        <w:ind w:left="720" w:right="0"/>
        <w:rPr>
          <w:rFonts w:ascii="Times New Roman" w:hAnsi="Times New Roman"/>
        </w:rPr>
      </w:pPr>
      <w:r w:rsidRPr="0075665B">
        <w:rPr>
          <w:rFonts w:ascii="Times New Roman" w:hAnsi="Times New Roman"/>
        </w:rPr>
        <w:t xml:space="preserve">Is a pump station contingency plan currently in place? </w:t>
      </w:r>
      <w:r w:rsidRPr="0075665B">
        <w:rPr>
          <w:rFonts w:ascii="Times New Roman" w:hAnsi="Times New Roman"/>
        </w:rPr>
        <w:fldChar w:fldCharType="begin">
          <w:ffData>
            <w:name w:val="Check14"/>
            <w:enabled/>
            <w:calcOnExit w:val="0"/>
            <w:checkBox>
              <w:sizeAuto/>
              <w:default w:val="0"/>
            </w:checkBox>
          </w:ffData>
        </w:fldChar>
      </w:r>
      <w:r w:rsidRPr="0075665B">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75665B">
        <w:rPr>
          <w:rFonts w:ascii="Times New Roman" w:hAnsi="Times New Roman"/>
        </w:rPr>
        <w:fldChar w:fldCharType="end"/>
      </w:r>
      <w:r w:rsidRPr="0075665B">
        <w:rPr>
          <w:rFonts w:ascii="Times New Roman" w:hAnsi="Times New Roman"/>
        </w:rPr>
        <w:fldChar w:fldCharType="begin"/>
      </w:r>
      <w:r w:rsidRPr="0075665B">
        <w:rPr>
          <w:rFonts w:ascii="Times New Roman" w:hAnsi="Times New Roman"/>
        </w:rPr>
        <w:instrText xml:space="preserve"> FORMCHECKBOX </w:instrText>
      </w:r>
      <w:r>
        <w:rPr>
          <w:rFonts w:ascii="Times New Roman" w:hAnsi="Times New Roman"/>
        </w:rPr>
        <w:fldChar w:fldCharType="separate"/>
      </w:r>
      <w:r w:rsidRPr="0075665B">
        <w:rPr>
          <w:rFonts w:ascii="Times New Roman" w:hAnsi="Times New Roman"/>
        </w:rPr>
        <w:fldChar w:fldCharType="end"/>
      </w:r>
      <w:r w:rsidRPr="0075665B">
        <w:rPr>
          <w:rFonts w:ascii="Times New Roman" w:hAnsi="Times New Roman"/>
        </w:rPr>
        <w:t xml:space="preserve"> Yes or </w:t>
      </w:r>
      <w:r w:rsidRPr="0075665B">
        <w:rPr>
          <w:rFonts w:ascii="Times New Roman" w:hAnsi="Times New Roman"/>
        </w:rPr>
        <w:fldChar w:fldCharType="begin"/>
      </w:r>
      <w:r w:rsidRPr="0075665B">
        <w:rPr>
          <w:rFonts w:ascii="Times New Roman" w:hAnsi="Times New Roman"/>
        </w:rPr>
        <w:instrText xml:space="preserve"> FORMCHECKBOX </w:instrText>
      </w:r>
      <w:r>
        <w:rPr>
          <w:rFonts w:ascii="Times New Roman" w:hAnsi="Times New Roman"/>
        </w:rPr>
        <w:fldChar w:fldCharType="separate"/>
      </w:r>
      <w:r w:rsidRPr="0075665B">
        <w:rPr>
          <w:rFonts w:ascii="Times New Roman" w:hAnsi="Times New Roman"/>
        </w:rPr>
        <w:fldChar w:fldCharType="end"/>
      </w:r>
      <w:r w:rsidRPr="0075665B">
        <w:rPr>
          <w:rFonts w:ascii="Times New Roman" w:hAnsi="Times New Roman"/>
        </w:rPr>
        <w:fldChar w:fldCharType="begin">
          <w:ffData>
            <w:name w:val="Check15"/>
            <w:enabled/>
            <w:calcOnExit w:val="0"/>
            <w:checkBox>
              <w:sizeAuto/>
              <w:default w:val="0"/>
            </w:checkBox>
          </w:ffData>
        </w:fldChar>
      </w:r>
      <w:r w:rsidRPr="0075665B">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75665B">
        <w:rPr>
          <w:rFonts w:ascii="Times New Roman" w:hAnsi="Times New Roman"/>
        </w:rPr>
        <w:fldChar w:fldCharType="end"/>
      </w:r>
      <w:r w:rsidRPr="0075665B">
        <w:rPr>
          <w:rFonts w:ascii="Times New Roman" w:hAnsi="Times New Roman"/>
        </w:rPr>
        <w:t xml:space="preserve"> No</w:t>
      </w:r>
    </w:p>
    <w:p w14:paraId="29D43323" w14:textId="77777777" w:rsidR="00282B09" w:rsidRPr="0075665B" w:rsidRDefault="00282B09" w:rsidP="00282B09">
      <w:pPr>
        <w:pStyle w:val="BlockText"/>
        <w:keepNext/>
        <w:numPr>
          <w:ilvl w:val="0"/>
          <w:numId w:val="11"/>
        </w:numPr>
        <w:tabs>
          <w:tab w:val="clear" w:pos="720"/>
          <w:tab w:val="clear" w:pos="900"/>
          <w:tab w:val="clear" w:pos="2520"/>
          <w:tab w:val="clear" w:pos="3680"/>
          <w:tab w:val="clear" w:pos="3960"/>
          <w:tab w:val="clear" w:pos="4760"/>
          <w:tab w:val="clear" w:pos="5220"/>
          <w:tab w:val="clear" w:pos="5760"/>
          <w:tab w:val="clear" w:pos="6840"/>
          <w:tab w:val="clear" w:pos="8360"/>
          <w:tab w:val="clear" w:pos="9359"/>
        </w:tabs>
        <w:spacing w:before="0"/>
        <w:ind w:left="720" w:right="0"/>
        <w:rPr>
          <w:rFonts w:ascii="Times New Roman" w:hAnsi="Times New Roman"/>
          <w:b/>
        </w:rPr>
      </w:pPr>
      <w:r w:rsidRPr="0075665B">
        <w:rPr>
          <w:rFonts w:ascii="Times New Roman" w:hAnsi="Times New Roman"/>
          <w:b/>
        </w:rPr>
        <w:t xml:space="preserve">If </w:t>
      </w:r>
      <w:proofErr w:type="gramStart"/>
      <w:r w:rsidRPr="0075665B">
        <w:rPr>
          <w:rFonts w:ascii="Times New Roman" w:hAnsi="Times New Roman"/>
          <w:b/>
        </w:rPr>
        <w:t>Yes</w:t>
      </w:r>
      <w:proofErr w:type="gramEnd"/>
      <w:r w:rsidRPr="0075665B">
        <w:rPr>
          <w:rFonts w:ascii="Times New Roman" w:hAnsi="Times New Roman"/>
          <w:b/>
        </w:rPr>
        <w:t>, submit a copy of the pump station contingency plan or see table 6 below.</w:t>
      </w:r>
    </w:p>
    <w:p w14:paraId="4CBA9E5B"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firstLine="0"/>
        <w:jc w:val="left"/>
        <w:rPr>
          <w:rFonts w:ascii="Times New Roman" w:hAnsi="Times New Roman"/>
        </w:rPr>
      </w:pPr>
    </w:p>
    <w:p w14:paraId="2E59DE54" w14:textId="77777777" w:rsidR="00282B09" w:rsidRPr="0075665B" w:rsidRDefault="00282B09" w:rsidP="00282B09">
      <w:pPr>
        <w:pStyle w:val="BlockText"/>
        <w:keepNext/>
        <w:numPr>
          <w:ilvl w:val="0"/>
          <w:numId w:val="11"/>
        </w:numPr>
        <w:tabs>
          <w:tab w:val="clear" w:pos="720"/>
          <w:tab w:val="clear" w:pos="900"/>
          <w:tab w:val="clear" w:pos="2520"/>
          <w:tab w:val="clear" w:pos="3680"/>
          <w:tab w:val="clear" w:pos="3960"/>
          <w:tab w:val="clear" w:pos="4760"/>
          <w:tab w:val="clear" w:pos="5220"/>
          <w:tab w:val="clear" w:pos="5760"/>
          <w:tab w:val="clear" w:pos="6840"/>
          <w:tab w:val="clear" w:pos="8360"/>
          <w:tab w:val="clear" w:pos="9359"/>
        </w:tabs>
        <w:spacing w:before="0"/>
        <w:ind w:left="720" w:right="0"/>
        <w:jc w:val="left"/>
        <w:rPr>
          <w:rFonts w:ascii="Times New Roman" w:hAnsi="Times New Roman"/>
        </w:rPr>
      </w:pPr>
      <w:r w:rsidRPr="0075665B">
        <w:rPr>
          <w:rFonts w:ascii="Times New Roman" w:hAnsi="Times New Roman"/>
        </w:rPr>
        <w:t xml:space="preserve">Is a comprehensive collection system map currently in place?  </w:t>
      </w:r>
      <w:r w:rsidRPr="0075665B">
        <w:rPr>
          <w:rFonts w:ascii="Times New Roman" w:hAnsi="Times New Roman"/>
        </w:rPr>
        <w:fldChar w:fldCharType="begin">
          <w:ffData>
            <w:name w:val="Check14"/>
            <w:enabled/>
            <w:calcOnExit w:val="0"/>
            <w:checkBox>
              <w:sizeAuto/>
              <w:default w:val="0"/>
            </w:checkBox>
          </w:ffData>
        </w:fldChar>
      </w:r>
      <w:r w:rsidRPr="0075665B">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75665B">
        <w:rPr>
          <w:rFonts w:ascii="Times New Roman" w:hAnsi="Times New Roman"/>
        </w:rPr>
        <w:fldChar w:fldCharType="end"/>
      </w:r>
      <w:r w:rsidRPr="0075665B">
        <w:rPr>
          <w:rFonts w:ascii="Times New Roman" w:hAnsi="Times New Roman"/>
        </w:rPr>
        <w:fldChar w:fldCharType="begin"/>
      </w:r>
      <w:r w:rsidRPr="0075665B">
        <w:rPr>
          <w:rFonts w:ascii="Times New Roman" w:hAnsi="Times New Roman"/>
        </w:rPr>
        <w:instrText xml:space="preserve"> FORMCHECKBOX </w:instrText>
      </w:r>
      <w:r>
        <w:rPr>
          <w:rFonts w:ascii="Times New Roman" w:hAnsi="Times New Roman"/>
        </w:rPr>
        <w:fldChar w:fldCharType="separate"/>
      </w:r>
      <w:r w:rsidRPr="0075665B">
        <w:rPr>
          <w:rFonts w:ascii="Times New Roman" w:hAnsi="Times New Roman"/>
        </w:rPr>
        <w:fldChar w:fldCharType="end"/>
      </w:r>
      <w:r w:rsidRPr="0075665B">
        <w:rPr>
          <w:rFonts w:ascii="Times New Roman" w:hAnsi="Times New Roman"/>
        </w:rPr>
        <w:t xml:space="preserve"> Yes or </w:t>
      </w:r>
      <w:r w:rsidRPr="0075665B">
        <w:rPr>
          <w:rFonts w:ascii="Times New Roman" w:hAnsi="Times New Roman"/>
        </w:rPr>
        <w:fldChar w:fldCharType="begin"/>
      </w:r>
      <w:r w:rsidRPr="0075665B">
        <w:rPr>
          <w:rFonts w:ascii="Times New Roman" w:hAnsi="Times New Roman"/>
        </w:rPr>
        <w:instrText xml:space="preserve"> FORMCHECKBOX </w:instrText>
      </w:r>
      <w:r>
        <w:rPr>
          <w:rFonts w:ascii="Times New Roman" w:hAnsi="Times New Roman"/>
        </w:rPr>
        <w:fldChar w:fldCharType="separate"/>
      </w:r>
      <w:r w:rsidRPr="0075665B">
        <w:rPr>
          <w:rFonts w:ascii="Times New Roman" w:hAnsi="Times New Roman"/>
        </w:rPr>
        <w:fldChar w:fldCharType="end"/>
      </w:r>
      <w:r w:rsidRPr="0075665B">
        <w:rPr>
          <w:rFonts w:ascii="Times New Roman" w:hAnsi="Times New Roman"/>
        </w:rPr>
        <w:fldChar w:fldCharType="begin">
          <w:ffData>
            <w:name w:val="Check15"/>
            <w:enabled/>
            <w:calcOnExit w:val="0"/>
            <w:checkBox>
              <w:sizeAuto/>
              <w:default w:val="0"/>
            </w:checkBox>
          </w:ffData>
        </w:fldChar>
      </w:r>
      <w:r w:rsidRPr="0075665B">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75665B">
        <w:rPr>
          <w:rFonts w:ascii="Times New Roman" w:hAnsi="Times New Roman"/>
        </w:rPr>
        <w:fldChar w:fldCharType="end"/>
      </w:r>
      <w:r w:rsidRPr="0075665B">
        <w:rPr>
          <w:rFonts w:ascii="Times New Roman" w:hAnsi="Times New Roman"/>
        </w:rPr>
        <w:t xml:space="preserve"> No  </w:t>
      </w:r>
    </w:p>
    <w:p w14:paraId="48B30B1D" w14:textId="77777777" w:rsidR="00282B09" w:rsidRPr="0075665B" w:rsidRDefault="00282B09" w:rsidP="00282B09">
      <w:pPr>
        <w:pStyle w:val="BlockText"/>
        <w:keepNext/>
        <w:numPr>
          <w:ilvl w:val="0"/>
          <w:numId w:val="11"/>
        </w:numPr>
        <w:tabs>
          <w:tab w:val="clear" w:pos="720"/>
          <w:tab w:val="clear" w:pos="900"/>
          <w:tab w:val="clear" w:pos="2520"/>
          <w:tab w:val="clear" w:pos="3680"/>
          <w:tab w:val="clear" w:pos="3960"/>
          <w:tab w:val="clear" w:pos="4760"/>
          <w:tab w:val="clear" w:pos="5220"/>
          <w:tab w:val="clear" w:pos="5760"/>
          <w:tab w:val="clear" w:pos="6840"/>
          <w:tab w:val="clear" w:pos="8360"/>
          <w:tab w:val="clear" w:pos="9359"/>
        </w:tabs>
        <w:spacing w:before="0"/>
        <w:ind w:left="720" w:right="0"/>
        <w:jc w:val="left"/>
        <w:rPr>
          <w:rFonts w:ascii="Times New Roman" w:hAnsi="Times New Roman"/>
          <w:b/>
        </w:rPr>
      </w:pPr>
      <w:r w:rsidRPr="0075665B">
        <w:rPr>
          <w:rFonts w:ascii="Times New Roman" w:hAnsi="Times New Roman"/>
          <w:b/>
        </w:rPr>
        <w:t xml:space="preserve">Submit a submit a copy of the collection system map (CD or hardcopy) or indicate a schedule for </w:t>
      </w:r>
      <w:proofErr w:type="gramStart"/>
      <w:r w:rsidRPr="0075665B">
        <w:rPr>
          <w:rFonts w:ascii="Times New Roman" w:hAnsi="Times New Roman"/>
          <w:b/>
        </w:rPr>
        <w:t>completion</w:t>
      </w:r>
      <w:proofErr w:type="gramEnd"/>
    </w:p>
    <w:p w14:paraId="17BE4622"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firstLine="0"/>
        <w:jc w:val="left"/>
        <w:rPr>
          <w:rFonts w:ascii="Times New Roman" w:hAnsi="Times New Roman"/>
        </w:rPr>
      </w:pPr>
    </w:p>
    <w:p w14:paraId="79953DB8" w14:textId="77777777" w:rsidR="00282B09" w:rsidRPr="0075665B" w:rsidRDefault="00282B09" w:rsidP="00282B09">
      <w:pPr>
        <w:pStyle w:val="BlockText"/>
        <w:keepNext/>
        <w:numPr>
          <w:ilvl w:val="0"/>
          <w:numId w:val="11"/>
        </w:numPr>
        <w:tabs>
          <w:tab w:val="clear" w:pos="720"/>
          <w:tab w:val="clear" w:pos="900"/>
          <w:tab w:val="clear" w:pos="2520"/>
          <w:tab w:val="clear" w:pos="3680"/>
          <w:tab w:val="clear" w:pos="3960"/>
          <w:tab w:val="clear" w:pos="4760"/>
          <w:tab w:val="clear" w:pos="5220"/>
          <w:tab w:val="clear" w:pos="5760"/>
          <w:tab w:val="clear" w:pos="6840"/>
          <w:tab w:val="clear" w:pos="8360"/>
          <w:tab w:val="clear" w:pos="9359"/>
        </w:tabs>
        <w:spacing w:before="0"/>
        <w:ind w:left="720" w:right="0"/>
        <w:rPr>
          <w:rFonts w:ascii="Times New Roman" w:hAnsi="Times New Roman"/>
          <w:b/>
        </w:rPr>
      </w:pPr>
      <w:r w:rsidRPr="0075665B">
        <w:rPr>
          <w:rFonts w:ascii="Times New Roman" w:hAnsi="Times New Roman"/>
          <w:b/>
        </w:rPr>
        <w:t xml:space="preserve">Thoroughly read and review the </w:t>
      </w:r>
      <w:hyperlink r:id="rId20" w:history="1">
        <w:r w:rsidRPr="00015CC2">
          <w:rPr>
            <w:rStyle w:val="Hyperlink"/>
            <w:rFonts w:ascii="Times New Roman" w:hAnsi="Times New Roman"/>
            <w:b/>
          </w:rPr>
          <w:t>System-Wide Collection System Permit Conditions</w:t>
        </w:r>
      </w:hyperlink>
      <w:r w:rsidRPr="0075665B">
        <w:rPr>
          <w:rFonts w:ascii="Times New Roman" w:hAnsi="Times New Roman"/>
          <w:b/>
        </w:rPr>
        <w:t xml:space="preserve">.  </w:t>
      </w:r>
      <w:proofErr w:type="gramStart"/>
      <w:r w:rsidRPr="00D4291D">
        <w:rPr>
          <w:rFonts w:ascii="Times New Roman" w:hAnsi="Times New Roman"/>
          <w:b/>
          <w:highlight w:val="yellow"/>
        </w:rPr>
        <w:t>Typically</w:t>
      </w:r>
      <w:proofErr w:type="gramEnd"/>
      <w:r w:rsidRPr="00D4291D">
        <w:rPr>
          <w:rFonts w:ascii="Times New Roman" w:hAnsi="Times New Roman"/>
          <w:b/>
          <w:highlight w:val="yellow"/>
        </w:rPr>
        <w:t xml:space="preserve"> compliance schedules are only offered to NEW permit applicants and NOT permit renewals</w:t>
      </w:r>
      <w:r>
        <w:rPr>
          <w:rFonts w:ascii="Times New Roman" w:hAnsi="Times New Roman"/>
          <w:b/>
        </w:rPr>
        <w:t xml:space="preserve">.  </w:t>
      </w:r>
      <w:r w:rsidRPr="0075665B">
        <w:rPr>
          <w:rFonts w:ascii="Times New Roman" w:hAnsi="Times New Roman"/>
          <w:b/>
        </w:rPr>
        <w:t xml:space="preserve">Any compliance dates must be included within the permit prior to </w:t>
      </w:r>
      <w:proofErr w:type="gramStart"/>
      <w:r w:rsidRPr="0075665B">
        <w:rPr>
          <w:rFonts w:ascii="Times New Roman" w:hAnsi="Times New Roman"/>
          <w:b/>
        </w:rPr>
        <w:t>issuance</w:t>
      </w:r>
      <w:proofErr w:type="gramEnd"/>
      <w:r w:rsidRPr="0075665B">
        <w:rPr>
          <w:rFonts w:ascii="Times New Roman" w:hAnsi="Times New Roman"/>
          <w:b/>
        </w:rPr>
        <w:t xml:space="preserve"> or the permit holder will be found in violation upon inspection.  </w:t>
      </w:r>
    </w:p>
    <w:p w14:paraId="6D6DC4F6" w14:textId="77777777" w:rsidR="00282B09" w:rsidRPr="0075665B" w:rsidRDefault="00282B09" w:rsidP="00282B0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firstLine="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0"/>
        <w:gridCol w:w="1530"/>
        <w:gridCol w:w="1485"/>
        <w:gridCol w:w="1485"/>
      </w:tblGrid>
      <w:tr w:rsidR="00282B09" w:rsidRPr="0075665B" w14:paraId="564AF4EC" w14:textId="77777777" w:rsidTr="00197B58">
        <w:trPr>
          <w:trHeight w:val="566"/>
          <w:jc w:val="center"/>
        </w:trPr>
        <w:tc>
          <w:tcPr>
            <w:tcW w:w="5310" w:type="dxa"/>
            <w:vAlign w:val="center"/>
          </w:tcPr>
          <w:p w14:paraId="2729FACB" w14:textId="77777777" w:rsidR="00282B09" w:rsidRPr="0075665B" w:rsidRDefault="00282B09" w:rsidP="00197B58">
            <w:pPr>
              <w:keepLines/>
              <w:spacing w:after="120" w:line="240" w:lineRule="atLeast"/>
              <w:rPr>
                <w:sz w:val="20"/>
              </w:rPr>
            </w:pPr>
            <w:r w:rsidRPr="0075665B">
              <w:rPr>
                <w:sz w:val="20"/>
              </w:rPr>
              <w:t>Permit Condition</w:t>
            </w:r>
          </w:p>
        </w:tc>
        <w:tc>
          <w:tcPr>
            <w:tcW w:w="1530" w:type="dxa"/>
            <w:vAlign w:val="center"/>
          </w:tcPr>
          <w:p w14:paraId="1087071B" w14:textId="77777777" w:rsidR="00282B09" w:rsidRPr="0075665B" w:rsidRDefault="00282B09" w:rsidP="00197B58">
            <w:pPr>
              <w:keepLines/>
              <w:spacing w:after="120" w:line="240" w:lineRule="atLeast"/>
              <w:jc w:val="center"/>
              <w:rPr>
                <w:sz w:val="20"/>
              </w:rPr>
            </w:pPr>
            <w:r w:rsidRPr="0075665B">
              <w:rPr>
                <w:sz w:val="20"/>
              </w:rPr>
              <w:t>Current Compliance?</w:t>
            </w:r>
          </w:p>
        </w:tc>
        <w:tc>
          <w:tcPr>
            <w:tcW w:w="1485" w:type="dxa"/>
            <w:vAlign w:val="center"/>
          </w:tcPr>
          <w:p w14:paraId="2728439E" w14:textId="77777777" w:rsidR="00282B09" w:rsidRPr="0075665B" w:rsidRDefault="00282B09" w:rsidP="00197B58">
            <w:pPr>
              <w:keepLines/>
              <w:spacing w:after="120" w:line="240" w:lineRule="atLeast"/>
              <w:jc w:val="center"/>
              <w:rPr>
                <w:sz w:val="20"/>
              </w:rPr>
            </w:pPr>
            <w:r w:rsidRPr="0075665B">
              <w:rPr>
                <w:sz w:val="20"/>
              </w:rPr>
              <w:t>If no, Indicate a Compliance Date</w:t>
            </w:r>
          </w:p>
        </w:tc>
        <w:tc>
          <w:tcPr>
            <w:tcW w:w="1485" w:type="dxa"/>
            <w:vAlign w:val="center"/>
          </w:tcPr>
          <w:p w14:paraId="4EB6CFB3" w14:textId="77777777" w:rsidR="00282B09" w:rsidRPr="0075665B" w:rsidRDefault="00282B09" w:rsidP="00197B58">
            <w:pPr>
              <w:keepLines/>
              <w:spacing w:after="120" w:line="240" w:lineRule="atLeast"/>
              <w:jc w:val="center"/>
              <w:rPr>
                <w:sz w:val="20"/>
              </w:rPr>
            </w:pPr>
            <w:r w:rsidRPr="0075665B">
              <w:rPr>
                <w:sz w:val="20"/>
              </w:rPr>
              <w:t>Typical Compliance Schedule</w:t>
            </w:r>
          </w:p>
        </w:tc>
      </w:tr>
      <w:tr w:rsidR="00282B09" w:rsidRPr="0075665B" w14:paraId="3C37AE3D" w14:textId="77777777" w:rsidTr="00197B58">
        <w:trPr>
          <w:jc w:val="center"/>
        </w:trPr>
        <w:tc>
          <w:tcPr>
            <w:tcW w:w="5310" w:type="dxa"/>
            <w:vAlign w:val="center"/>
          </w:tcPr>
          <w:p w14:paraId="14A2D4FC" w14:textId="77777777" w:rsidR="00282B09" w:rsidRPr="0075665B" w:rsidRDefault="00282B09" w:rsidP="00197B58">
            <w:pPr>
              <w:keepLines/>
              <w:spacing w:after="120" w:line="240" w:lineRule="atLeast"/>
              <w:rPr>
                <w:sz w:val="20"/>
              </w:rPr>
            </w:pPr>
            <w:proofErr w:type="gramStart"/>
            <w:r w:rsidRPr="0075665B">
              <w:rPr>
                <w:sz w:val="20"/>
              </w:rPr>
              <w:t>I(</w:t>
            </w:r>
            <w:proofErr w:type="gramEnd"/>
            <w:r>
              <w:rPr>
                <w:sz w:val="20"/>
              </w:rPr>
              <w:t>4</w:t>
            </w:r>
            <w:r w:rsidRPr="0075665B">
              <w:rPr>
                <w:sz w:val="20"/>
              </w:rPr>
              <w:t>) – Grease ordinance with legal authority to inspect/enforce</w:t>
            </w:r>
          </w:p>
        </w:tc>
        <w:tc>
          <w:tcPr>
            <w:tcW w:w="1530" w:type="dxa"/>
            <w:vAlign w:val="center"/>
          </w:tcPr>
          <w:p w14:paraId="45D17374" w14:textId="77777777" w:rsidR="00282B09" w:rsidRPr="0075665B" w:rsidRDefault="00282B09" w:rsidP="00197B58">
            <w:pPr>
              <w:keepLines/>
              <w:spacing w:after="120" w:line="240" w:lineRule="atLeast"/>
              <w:jc w:val="center"/>
              <w:rPr>
                <w:sz w:val="20"/>
              </w:rPr>
            </w:pPr>
            <w:r>
              <w:rPr>
                <w:sz w:val="20"/>
              </w:rPr>
              <w:fldChar w:fldCharType="begin">
                <w:ffData>
                  <w:name w:val="Check1"/>
                  <w:enabled/>
                  <w:calcOnExit w:val="0"/>
                  <w:checkBox>
                    <w:sizeAuto/>
                    <w:default w:val="0"/>
                  </w:checkBox>
                </w:ffData>
              </w:fldChar>
            </w:r>
            <w:bookmarkStart w:id="12" w:name="Check1"/>
            <w:r>
              <w:rPr>
                <w:sz w:val="20"/>
              </w:rPr>
              <w:instrText xml:space="preserve"> FORMCHECKBOX </w:instrText>
            </w:r>
            <w:r>
              <w:rPr>
                <w:sz w:val="20"/>
              </w:rPr>
            </w:r>
            <w:r>
              <w:rPr>
                <w:sz w:val="20"/>
              </w:rPr>
              <w:fldChar w:fldCharType="separate"/>
            </w:r>
            <w:r>
              <w:rPr>
                <w:sz w:val="20"/>
              </w:rPr>
              <w:fldChar w:fldCharType="end"/>
            </w:r>
            <w:bookmarkEnd w:id="12"/>
            <w:r w:rsidRPr="0075665B">
              <w:rPr>
                <w:sz w:val="20"/>
              </w:rPr>
              <w:t xml:space="preserve"> Yes  </w:t>
            </w:r>
            <w:r w:rsidRPr="0075665B">
              <w:rPr>
                <w:sz w:val="20"/>
              </w:rPr>
              <w:fldChar w:fldCharType="begin">
                <w:ffData>
                  <w:name w:val="Check2"/>
                  <w:enabled/>
                  <w:calcOnExit w:val="0"/>
                  <w:checkBox>
                    <w:sizeAuto/>
                    <w:default w:val="0"/>
                  </w:checkBox>
                </w:ffData>
              </w:fldChar>
            </w:r>
            <w:r w:rsidRPr="0075665B">
              <w:rPr>
                <w:sz w:val="20"/>
              </w:rPr>
              <w:instrText xml:space="preserve"> FORMCHECKBOX </w:instrText>
            </w:r>
            <w:r>
              <w:rPr>
                <w:sz w:val="20"/>
              </w:rPr>
            </w:r>
            <w:r>
              <w:rPr>
                <w:sz w:val="20"/>
              </w:rPr>
              <w:fldChar w:fldCharType="separate"/>
            </w:r>
            <w:r w:rsidRPr="0075665B">
              <w:rPr>
                <w:sz w:val="20"/>
              </w:rPr>
              <w:fldChar w:fldCharType="end"/>
            </w:r>
            <w:r w:rsidRPr="0075665B">
              <w:rPr>
                <w:sz w:val="20"/>
              </w:rPr>
              <w:t xml:space="preserve"> No</w:t>
            </w:r>
          </w:p>
        </w:tc>
        <w:tc>
          <w:tcPr>
            <w:tcW w:w="1485" w:type="dxa"/>
            <w:vAlign w:val="center"/>
          </w:tcPr>
          <w:p w14:paraId="0F4713EB" w14:textId="77777777" w:rsidR="00282B09" w:rsidRPr="0075665B" w:rsidRDefault="00282B09" w:rsidP="00197B58">
            <w:pPr>
              <w:keepLines/>
              <w:spacing w:after="120" w:line="240" w:lineRule="atLeast"/>
              <w:jc w:val="center"/>
              <w:rPr>
                <w:sz w:val="20"/>
              </w:rPr>
            </w:pPr>
            <w:r w:rsidRPr="0075665B">
              <w:rPr>
                <w:sz w:val="20"/>
              </w:rPr>
              <w:fldChar w:fldCharType="begin">
                <w:ffData>
                  <w:name w:val="Text141"/>
                  <w:enabled/>
                  <w:calcOnExit w:val="0"/>
                  <w:textInput/>
                </w:ffData>
              </w:fldChar>
            </w:r>
            <w:bookmarkStart w:id="13" w:name="Text141"/>
            <w:r w:rsidRPr="0075665B">
              <w:rPr>
                <w:sz w:val="20"/>
              </w:rPr>
              <w:instrText xml:space="preserve"> FORMTEXT </w:instrText>
            </w:r>
            <w:r w:rsidRPr="0075665B">
              <w:rPr>
                <w:sz w:val="20"/>
              </w:rPr>
            </w:r>
            <w:r w:rsidRPr="0075665B">
              <w:rPr>
                <w:sz w:val="20"/>
              </w:rPr>
              <w:fldChar w:fldCharType="separate"/>
            </w:r>
            <w:r w:rsidRPr="0075665B">
              <w:rPr>
                <w:noProof/>
                <w:sz w:val="20"/>
              </w:rPr>
              <w:t> </w:t>
            </w:r>
            <w:r w:rsidRPr="0075665B">
              <w:rPr>
                <w:noProof/>
                <w:sz w:val="20"/>
              </w:rPr>
              <w:t> </w:t>
            </w:r>
            <w:r w:rsidRPr="0075665B">
              <w:rPr>
                <w:noProof/>
                <w:sz w:val="20"/>
              </w:rPr>
              <w:t> </w:t>
            </w:r>
            <w:r w:rsidRPr="0075665B">
              <w:rPr>
                <w:noProof/>
                <w:sz w:val="20"/>
              </w:rPr>
              <w:t> </w:t>
            </w:r>
            <w:r w:rsidRPr="0075665B">
              <w:rPr>
                <w:noProof/>
                <w:sz w:val="20"/>
              </w:rPr>
              <w:t> </w:t>
            </w:r>
            <w:r w:rsidRPr="0075665B">
              <w:rPr>
                <w:sz w:val="20"/>
              </w:rPr>
              <w:fldChar w:fldCharType="end"/>
            </w:r>
            <w:bookmarkEnd w:id="13"/>
          </w:p>
        </w:tc>
        <w:tc>
          <w:tcPr>
            <w:tcW w:w="1485" w:type="dxa"/>
            <w:vAlign w:val="center"/>
          </w:tcPr>
          <w:p w14:paraId="34D3CBA1" w14:textId="77777777" w:rsidR="00282B09" w:rsidRPr="0075665B" w:rsidRDefault="00282B09" w:rsidP="00197B58">
            <w:pPr>
              <w:keepLines/>
              <w:spacing w:after="120" w:line="240" w:lineRule="atLeast"/>
              <w:jc w:val="center"/>
              <w:rPr>
                <w:sz w:val="20"/>
              </w:rPr>
            </w:pPr>
            <w:r w:rsidRPr="0075665B">
              <w:rPr>
                <w:sz w:val="20"/>
              </w:rPr>
              <w:t>12 – 18 mo.</w:t>
            </w:r>
          </w:p>
        </w:tc>
      </w:tr>
      <w:tr w:rsidR="00282B09" w:rsidRPr="0075665B" w14:paraId="7905899D" w14:textId="77777777" w:rsidTr="00197B58">
        <w:trPr>
          <w:jc w:val="center"/>
        </w:trPr>
        <w:tc>
          <w:tcPr>
            <w:tcW w:w="5310" w:type="dxa"/>
            <w:vAlign w:val="center"/>
          </w:tcPr>
          <w:p w14:paraId="3F243054" w14:textId="77777777" w:rsidR="00282B09" w:rsidRPr="0075665B" w:rsidRDefault="00282B09" w:rsidP="00197B58">
            <w:pPr>
              <w:keepLines/>
              <w:spacing w:after="120" w:line="240" w:lineRule="atLeast"/>
              <w:rPr>
                <w:sz w:val="20"/>
              </w:rPr>
            </w:pPr>
            <w:proofErr w:type="gramStart"/>
            <w:r>
              <w:rPr>
                <w:sz w:val="20"/>
              </w:rPr>
              <w:t>I(</w:t>
            </w:r>
            <w:proofErr w:type="gramEnd"/>
            <w:r>
              <w:rPr>
                <w:sz w:val="20"/>
              </w:rPr>
              <w:t>5</w:t>
            </w:r>
            <w:r w:rsidRPr="0075665B">
              <w:rPr>
                <w:sz w:val="20"/>
              </w:rPr>
              <w:t xml:space="preserve">) –  Grease inspection and enforcement program </w:t>
            </w:r>
          </w:p>
        </w:tc>
        <w:tc>
          <w:tcPr>
            <w:tcW w:w="1530" w:type="dxa"/>
            <w:vAlign w:val="center"/>
          </w:tcPr>
          <w:p w14:paraId="6A5EDC02" w14:textId="77777777" w:rsidR="00282B09" w:rsidRPr="0075665B" w:rsidRDefault="00282B09" w:rsidP="00197B58">
            <w:pPr>
              <w:keepLines/>
              <w:spacing w:after="120" w:line="240" w:lineRule="atLeast"/>
              <w:jc w:val="center"/>
              <w:rPr>
                <w:sz w:val="20"/>
              </w:rPr>
            </w:pPr>
            <w:r w:rsidRPr="0075665B">
              <w:rPr>
                <w:sz w:val="20"/>
              </w:rPr>
              <w:fldChar w:fldCharType="begin">
                <w:ffData>
                  <w:name w:val="Check1"/>
                  <w:enabled/>
                  <w:calcOnExit w:val="0"/>
                  <w:checkBox>
                    <w:sizeAuto/>
                    <w:default w:val="0"/>
                  </w:checkBox>
                </w:ffData>
              </w:fldChar>
            </w:r>
            <w:r w:rsidRPr="0075665B">
              <w:rPr>
                <w:sz w:val="20"/>
              </w:rPr>
              <w:instrText xml:space="preserve"> FORMCHECKBOX </w:instrText>
            </w:r>
            <w:r>
              <w:rPr>
                <w:sz w:val="20"/>
              </w:rPr>
            </w:r>
            <w:r>
              <w:rPr>
                <w:sz w:val="20"/>
              </w:rPr>
              <w:fldChar w:fldCharType="separate"/>
            </w:r>
            <w:r w:rsidRPr="0075665B">
              <w:rPr>
                <w:sz w:val="20"/>
              </w:rPr>
              <w:fldChar w:fldCharType="end"/>
            </w:r>
            <w:r w:rsidRPr="0075665B">
              <w:rPr>
                <w:sz w:val="20"/>
              </w:rPr>
              <w:t xml:space="preserve"> Yes  </w:t>
            </w:r>
            <w:r w:rsidRPr="0075665B">
              <w:rPr>
                <w:sz w:val="20"/>
              </w:rPr>
              <w:fldChar w:fldCharType="begin">
                <w:ffData>
                  <w:name w:val="Check2"/>
                  <w:enabled/>
                  <w:calcOnExit w:val="0"/>
                  <w:checkBox>
                    <w:sizeAuto/>
                    <w:default w:val="0"/>
                  </w:checkBox>
                </w:ffData>
              </w:fldChar>
            </w:r>
            <w:r w:rsidRPr="0075665B">
              <w:rPr>
                <w:sz w:val="20"/>
              </w:rPr>
              <w:instrText xml:space="preserve"> FORMCHECKBOX </w:instrText>
            </w:r>
            <w:r>
              <w:rPr>
                <w:sz w:val="20"/>
              </w:rPr>
            </w:r>
            <w:r>
              <w:rPr>
                <w:sz w:val="20"/>
              </w:rPr>
              <w:fldChar w:fldCharType="separate"/>
            </w:r>
            <w:r w:rsidRPr="0075665B">
              <w:rPr>
                <w:sz w:val="20"/>
              </w:rPr>
              <w:fldChar w:fldCharType="end"/>
            </w:r>
            <w:r w:rsidRPr="0075665B">
              <w:rPr>
                <w:sz w:val="20"/>
              </w:rPr>
              <w:t xml:space="preserve"> No</w:t>
            </w:r>
          </w:p>
        </w:tc>
        <w:tc>
          <w:tcPr>
            <w:tcW w:w="1485" w:type="dxa"/>
            <w:vAlign w:val="center"/>
          </w:tcPr>
          <w:p w14:paraId="542B1C3B" w14:textId="77777777" w:rsidR="00282B09" w:rsidRPr="0075665B" w:rsidRDefault="00282B09" w:rsidP="00197B58">
            <w:pPr>
              <w:keepLines/>
              <w:spacing w:after="120" w:line="240" w:lineRule="atLeast"/>
              <w:jc w:val="center"/>
              <w:rPr>
                <w:sz w:val="20"/>
              </w:rPr>
            </w:pPr>
            <w:r w:rsidRPr="0075665B">
              <w:rPr>
                <w:sz w:val="20"/>
              </w:rPr>
              <w:fldChar w:fldCharType="begin">
                <w:ffData>
                  <w:name w:val="Text142"/>
                  <w:enabled/>
                  <w:calcOnExit w:val="0"/>
                  <w:textInput/>
                </w:ffData>
              </w:fldChar>
            </w:r>
            <w:bookmarkStart w:id="14" w:name="Text142"/>
            <w:r w:rsidRPr="0075665B">
              <w:rPr>
                <w:sz w:val="20"/>
              </w:rPr>
              <w:instrText xml:space="preserve"> FORMTEXT </w:instrText>
            </w:r>
            <w:r w:rsidRPr="0075665B">
              <w:rPr>
                <w:sz w:val="20"/>
              </w:rPr>
            </w:r>
            <w:r w:rsidRPr="0075665B">
              <w:rPr>
                <w:sz w:val="20"/>
              </w:rPr>
              <w:fldChar w:fldCharType="separate"/>
            </w:r>
            <w:r w:rsidRPr="0075665B">
              <w:rPr>
                <w:noProof/>
                <w:sz w:val="20"/>
              </w:rPr>
              <w:t> </w:t>
            </w:r>
            <w:r w:rsidRPr="0075665B">
              <w:rPr>
                <w:noProof/>
                <w:sz w:val="20"/>
              </w:rPr>
              <w:t> </w:t>
            </w:r>
            <w:r w:rsidRPr="0075665B">
              <w:rPr>
                <w:noProof/>
                <w:sz w:val="20"/>
              </w:rPr>
              <w:t> </w:t>
            </w:r>
            <w:r w:rsidRPr="0075665B">
              <w:rPr>
                <w:noProof/>
                <w:sz w:val="20"/>
              </w:rPr>
              <w:t> </w:t>
            </w:r>
            <w:r w:rsidRPr="0075665B">
              <w:rPr>
                <w:noProof/>
                <w:sz w:val="20"/>
              </w:rPr>
              <w:t> </w:t>
            </w:r>
            <w:r w:rsidRPr="0075665B">
              <w:rPr>
                <w:sz w:val="20"/>
              </w:rPr>
              <w:fldChar w:fldCharType="end"/>
            </w:r>
            <w:bookmarkEnd w:id="14"/>
          </w:p>
        </w:tc>
        <w:tc>
          <w:tcPr>
            <w:tcW w:w="1485" w:type="dxa"/>
            <w:vAlign w:val="center"/>
          </w:tcPr>
          <w:p w14:paraId="14E6E5AB" w14:textId="77777777" w:rsidR="00282B09" w:rsidRPr="0075665B" w:rsidRDefault="00282B09" w:rsidP="00197B58">
            <w:pPr>
              <w:keepLines/>
              <w:spacing w:after="120" w:line="240" w:lineRule="atLeast"/>
              <w:jc w:val="center"/>
              <w:rPr>
                <w:sz w:val="20"/>
              </w:rPr>
            </w:pPr>
            <w:r w:rsidRPr="0075665B">
              <w:rPr>
                <w:sz w:val="20"/>
              </w:rPr>
              <w:t>12 – 18 mo.</w:t>
            </w:r>
          </w:p>
        </w:tc>
      </w:tr>
      <w:tr w:rsidR="00282B09" w:rsidRPr="0075665B" w14:paraId="63E5E595" w14:textId="77777777" w:rsidTr="00197B58">
        <w:trPr>
          <w:jc w:val="center"/>
        </w:trPr>
        <w:tc>
          <w:tcPr>
            <w:tcW w:w="5310" w:type="dxa"/>
            <w:vAlign w:val="center"/>
          </w:tcPr>
          <w:p w14:paraId="647D4A96" w14:textId="77777777" w:rsidR="00282B09" w:rsidRPr="0075665B" w:rsidRDefault="00282B09" w:rsidP="00197B58">
            <w:pPr>
              <w:keepLines/>
              <w:spacing w:after="120" w:line="240" w:lineRule="atLeast"/>
              <w:rPr>
                <w:sz w:val="20"/>
              </w:rPr>
            </w:pPr>
            <w:proofErr w:type="gramStart"/>
            <w:r w:rsidRPr="0075665B">
              <w:rPr>
                <w:sz w:val="20"/>
              </w:rPr>
              <w:t>I</w:t>
            </w:r>
            <w:bookmarkStart w:id="15" w:name="Text143"/>
            <w:r w:rsidRPr="0075665B">
              <w:rPr>
                <w:sz w:val="20"/>
              </w:rPr>
              <w:t>(</w:t>
            </w:r>
            <w:proofErr w:type="gramEnd"/>
            <w:r>
              <w:rPr>
                <w:sz w:val="20"/>
              </w:rPr>
              <w:t>6</w:t>
            </w:r>
            <w:r w:rsidRPr="0075665B">
              <w:rPr>
                <w:sz w:val="20"/>
              </w:rPr>
              <w:t>) – Three to five year current Capital Improvement Plan.</w:t>
            </w:r>
          </w:p>
        </w:tc>
        <w:tc>
          <w:tcPr>
            <w:tcW w:w="1530" w:type="dxa"/>
            <w:vAlign w:val="center"/>
          </w:tcPr>
          <w:p w14:paraId="35A354C1" w14:textId="77777777" w:rsidR="00282B09" w:rsidRPr="0075665B" w:rsidRDefault="00282B09" w:rsidP="00197B58">
            <w:pPr>
              <w:keepLines/>
              <w:spacing w:after="120" w:line="240" w:lineRule="atLeast"/>
              <w:jc w:val="center"/>
              <w:rPr>
                <w:sz w:val="20"/>
              </w:rPr>
            </w:pPr>
            <w:r w:rsidRPr="0075665B">
              <w:rPr>
                <w:sz w:val="20"/>
              </w:rPr>
              <w:fldChar w:fldCharType="begin">
                <w:ffData>
                  <w:name w:val="Check1"/>
                  <w:enabled/>
                  <w:calcOnExit w:val="0"/>
                  <w:checkBox>
                    <w:sizeAuto/>
                    <w:default w:val="0"/>
                  </w:checkBox>
                </w:ffData>
              </w:fldChar>
            </w:r>
            <w:r w:rsidRPr="0075665B">
              <w:rPr>
                <w:sz w:val="20"/>
              </w:rPr>
              <w:instrText xml:space="preserve"> FORMCHECKBOX </w:instrText>
            </w:r>
            <w:r>
              <w:rPr>
                <w:sz w:val="20"/>
              </w:rPr>
            </w:r>
            <w:r>
              <w:rPr>
                <w:sz w:val="20"/>
              </w:rPr>
              <w:fldChar w:fldCharType="separate"/>
            </w:r>
            <w:r w:rsidRPr="0075665B">
              <w:rPr>
                <w:sz w:val="20"/>
              </w:rPr>
              <w:fldChar w:fldCharType="end"/>
            </w:r>
            <w:r w:rsidRPr="0075665B">
              <w:rPr>
                <w:sz w:val="20"/>
              </w:rPr>
              <w:t xml:space="preserve"> Yes  </w:t>
            </w:r>
            <w:r w:rsidRPr="0075665B">
              <w:rPr>
                <w:sz w:val="20"/>
              </w:rPr>
              <w:fldChar w:fldCharType="begin">
                <w:ffData>
                  <w:name w:val="Check2"/>
                  <w:enabled/>
                  <w:calcOnExit w:val="0"/>
                  <w:checkBox>
                    <w:sizeAuto/>
                    <w:default w:val="0"/>
                  </w:checkBox>
                </w:ffData>
              </w:fldChar>
            </w:r>
            <w:r w:rsidRPr="0075665B">
              <w:rPr>
                <w:sz w:val="20"/>
              </w:rPr>
              <w:instrText xml:space="preserve"> FORMCHECKBOX </w:instrText>
            </w:r>
            <w:r>
              <w:rPr>
                <w:sz w:val="20"/>
              </w:rPr>
            </w:r>
            <w:r>
              <w:rPr>
                <w:sz w:val="20"/>
              </w:rPr>
              <w:fldChar w:fldCharType="separate"/>
            </w:r>
            <w:r w:rsidRPr="0075665B">
              <w:rPr>
                <w:sz w:val="20"/>
              </w:rPr>
              <w:fldChar w:fldCharType="end"/>
            </w:r>
            <w:r w:rsidRPr="0075665B">
              <w:rPr>
                <w:sz w:val="20"/>
              </w:rPr>
              <w:t xml:space="preserve"> No</w:t>
            </w:r>
          </w:p>
        </w:tc>
        <w:tc>
          <w:tcPr>
            <w:tcW w:w="1485" w:type="dxa"/>
            <w:vAlign w:val="center"/>
          </w:tcPr>
          <w:p w14:paraId="55F7380B" w14:textId="77777777" w:rsidR="00282B09" w:rsidRPr="0075665B" w:rsidRDefault="00282B09" w:rsidP="00197B58">
            <w:pPr>
              <w:keepLines/>
              <w:spacing w:after="120" w:line="240" w:lineRule="atLeast"/>
              <w:jc w:val="center"/>
              <w:rPr>
                <w:sz w:val="20"/>
              </w:rPr>
            </w:pPr>
            <w:r w:rsidRPr="0075665B">
              <w:rPr>
                <w:sz w:val="20"/>
              </w:rPr>
              <w:fldChar w:fldCharType="begin">
                <w:ffData>
                  <w:name w:val="Text143"/>
                  <w:enabled/>
                  <w:calcOnExit w:val="0"/>
                  <w:textInput/>
                </w:ffData>
              </w:fldChar>
            </w:r>
            <w:r w:rsidRPr="0075665B">
              <w:rPr>
                <w:sz w:val="20"/>
              </w:rPr>
              <w:instrText xml:space="preserve"> FORMTEXT </w:instrText>
            </w:r>
            <w:r w:rsidRPr="0075665B">
              <w:rPr>
                <w:sz w:val="20"/>
              </w:rPr>
            </w:r>
            <w:r w:rsidRPr="0075665B">
              <w:rPr>
                <w:sz w:val="20"/>
              </w:rPr>
              <w:fldChar w:fldCharType="separate"/>
            </w:r>
            <w:r w:rsidRPr="0075665B">
              <w:rPr>
                <w:noProof/>
                <w:sz w:val="20"/>
              </w:rPr>
              <w:t> </w:t>
            </w:r>
            <w:r w:rsidRPr="0075665B">
              <w:rPr>
                <w:noProof/>
                <w:sz w:val="20"/>
              </w:rPr>
              <w:t> </w:t>
            </w:r>
            <w:r w:rsidRPr="0075665B">
              <w:rPr>
                <w:noProof/>
                <w:sz w:val="20"/>
              </w:rPr>
              <w:t> </w:t>
            </w:r>
            <w:r w:rsidRPr="0075665B">
              <w:rPr>
                <w:noProof/>
                <w:sz w:val="20"/>
              </w:rPr>
              <w:t> </w:t>
            </w:r>
            <w:r w:rsidRPr="0075665B">
              <w:rPr>
                <w:noProof/>
                <w:sz w:val="20"/>
              </w:rPr>
              <w:t> </w:t>
            </w:r>
            <w:r w:rsidRPr="0075665B">
              <w:rPr>
                <w:sz w:val="20"/>
              </w:rPr>
              <w:fldChar w:fldCharType="end"/>
            </w:r>
            <w:bookmarkEnd w:id="15"/>
          </w:p>
        </w:tc>
        <w:tc>
          <w:tcPr>
            <w:tcW w:w="1485" w:type="dxa"/>
            <w:vAlign w:val="center"/>
          </w:tcPr>
          <w:p w14:paraId="082DE63A" w14:textId="77777777" w:rsidR="00282B09" w:rsidRPr="0075665B" w:rsidRDefault="00282B09" w:rsidP="00197B58">
            <w:pPr>
              <w:keepLines/>
              <w:spacing w:after="120" w:line="240" w:lineRule="atLeast"/>
              <w:jc w:val="center"/>
              <w:rPr>
                <w:sz w:val="20"/>
              </w:rPr>
            </w:pPr>
            <w:r w:rsidRPr="0075665B">
              <w:rPr>
                <w:sz w:val="20"/>
              </w:rPr>
              <w:t>12 – 18 mo.</w:t>
            </w:r>
          </w:p>
        </w:tc>
      </w:tr>
      <w:tr w:rsidR="00282B09" w:rsidRPr="0075665B" w14:paraId="316919CD" w14:textId="77777777" w:rsidTr="00197B58">
        <w:trPr>
          <w:jc w:val="center"/>
        </w:trPr>
        <w:tc>
          <w:tcPr>
            <w:tcW w:w="5310" w:type="dxa"/>
            <w:vAlign w:val="center"/>
          </w:tcPr>
          <w:p w14:paraId="05A56CE9" w14:textId="77777777" w:rsidR="00282B09" w:rsidRPr="0075665B" w:rsidRDefault="00282B09" w:rsidP="00197B58">
            <w:pPr>
              <w:keepLines/>
              <w:spacing w:after="120" w:line="240" w:lineRule="atLeast"/>
              <w:rPr>
                <w:sz w:val="20"/>
              </w:rPr>
            </w:pPr>
            <w:proofErr w:type="gramStart"/>
            <w:r w:rsidRPr="0075665B">
              <w:rPr>
                <w:sz w:val="20"/>
              </w:rPr>
              <w:t>I(</w:t>
            </w:r>
            <w:proofErr w:type="gramEnd"/>
            <w:r>
              <w:rPr>
                <w:sz w:val="20"/>
              </w:rPr>
              <w:t>8</w:t>
            </w:r>
            <w:r w:rsidRPr="0075665B">
              <w:rPr>
                <w:sz w:val="20"/>
              </w:rPr>
              <w:t>) – Pump station contingency plan</w:t>
            </w:r>
          </w:p>
        </w:tc>
        <w:tc>
          <w:tcPr>
            <w:tcW w:w="1530" w:type="dxa"/>
            <w:vAlign w:val="center"/>
          </w:tcPr>
          <w:p w14:paraId="364FC9B6" w14:textId="77777777" w:rsidR="00282B09" w:rsidRPr="0075665B" w:rsidRDefault="00282B09" w:rsidP="00197B58">
            <w:pPr>
              <w:keepLines/>
              <w:spacing w:after="120" w:line="240" w:lineRule="atLeast"/>
              <w:jc w:val="center"/>
              <w:rPr>
                <w:sz w:val="20"/>
              </w:rPr>
            </w:pPr>
            <w:r w:rsidRPr="0075665B">
              <w:rPr>
                <w:sz w:val="20"/>
              </w:rPr>
              <w:fldChar w:fldCharType="begin">
                <w:ffData>
                  <w:name w:val="Check1"/>
                  <w:enabled/>
                  <w:calcOnExit w:val="0"/>
                  <w:checkBox>
                    <w:sizeAuto/>
                    <w:default w:val="0"/>
                  </w:checkBox>
                </w:ffData>
              </w:fldChar>
            </w:r>
            <w:r w:rsidRPr="0075665B">
              <w:rPr>
                <w:sz w:val="20"/>
              </w:rPr>
              <w:instrText xml:space="preserve"> FORMCHECKBOX </w:instrText>
            </w:r>
            <w:r>
              <w:rPr>
                <w:sz w:val="20"/>
              </w:rPr>
            </w:r>
            <w:r>
              <w:rPr>
                <w:sz w:val="20"/>
              </w:rPr>
              <w:fldChar w:fldCharType="separate"/>
            </w:r>
            <w:r w:rsidRPr="0075665B">
              <w:rPr>
                <w:sz w:val="20"/>
              </w:rPr>
              <w:fldChar w:fldCharType="end"/>
            </w:r>
            <w:r w:rsidRPr="0075665B">
              <w:rPr>
                <w:sz w:val="20"/>
              </w:rPr>
              <w:t xml:space="preserve"> Yes  </w:t>
            </w:r>
            <w:r w:rsidRPr="0075665B">
              <w:rPr>
                <w:sz w:val="20"/>
              </w:rPr>
              <w:fldChar w:fldCharType="begin">
                <w:ffData>
                  <w:name w:val="Check2"/>
                  <w:enabled/>
                  <w:calcOnExit w:val="0"/>
                  <w:checkBox>
                    <w:sizeAuto/>
                    <w:default w:val="0"/>
                  </w:checkBox>
                </w:ffData>
              </w:fldChar>
            </w:r>
            <w:r w:rsidRPr="0075665B">
              <w:rPr>
                <w:sz w:val="20"/>
              </w:rPr>
              <w:instrText xml:space="preserve"> FORMCHECKBOX </w:instrText>
            </w:r>
            <w:r>
              <w:rPr>
                <w:sz w:val="20"/>
              </w:rPr>
            </w:r>
            <w:r>
              <w:rPr>
                <w:sz w:val="20"/>
              </w:rPr>
              <w:fldChar w:fldCharType="separate"/>
            </w:r>
            <w:r w:rsidRPr="0075665B">
              <w:rPr>
                <w:sz w:val="20"/>
              </w:rPr>
              <w:fldChar w:fldCharType="end"/>
            </w:r>
            <w:r w:rsidRPr="0075665B">
              <w:rPr>
                <w:sz w:val="20"/>
              </w:rPr>
              <w:t xml:space="preserve"> No</w:t>
            </w:r>
          </w:p>
        </w:tc>
        <w:tc>
          <w:tcPr>
            <w:tcW w:w="1485" w:type="dxa"/>
            <w:vAlign w:val="center"/>
          </w:tcPr>
          <w:p w14:paraId="2DFA2542" w14:textId="77777777" w:rsidR="00282B09" w:rsidRPr="0075665B" w:rsidRDefault="00282B09" w:rsidP="00197B58">
            <w:pPr>
              <w:keepLines/>
              <w:spacing w:after="120" w:line="240" w:lineRule="atLeast"/>
              <w:jc w:val="center"/>
              <w:rPr>
                <w:sz w:val="20"/>
              </w:rPr>
            </w:pPr>
            <w:r w:rsidRPr="0075665B">
              <w:rPr>
                <w:sz w:val="20"/>
              </w:rPr>
              <w:fldChar w:fldCharType="begin">
                <w:ffData>
                  <w:name w:val="Text143"/>
                  <w:enabled/>
                  <w:calcOnExit w:val="0"/>
                  <w:textInput/>
                </w:ffData>
              </w:fldChar>
            </w:r>
            <w:r w:rsidRPr="0075665B">
              <w:rPr>
                <w:sz w:val="20"/>
              </w:rPr>
              <w:instrText xml:space="preserve"> FORMTEXT </w:instrText>
            </w:r>
            <w:r w:rsidRPr="0075665B">
              <w:rPr>
                <w:sz w:val="20"/>
              </w:rPr>
            </w:r>
            <w:r w:rsidRPr="0075665B">
              <w:rPr>
                <w:sz w:val="20"/>
              </w:rPr>
              <w:fldChar w:fldCharType="separate"/>
            </w:r>
            <w:r w:rsidRPr="0075665B">
              <w:rPr>
                <w:noProof/>
                <w:sz w:val="20"/>
              </w:rPr>
              <w:t> </w:t>
            </w:r>
            <w:r w:rsidRPr="0075665B">
              <w:rPr>
                <w:noProof/>
                <w:sz w:val="20"/>
              </w:rPr>
              <w:t> </w:t>
            </w:r>
            <w:r w:rsidRPr="0075665B">
              <w:rPr>
                <w:noProof/>
                <w:sz w:val="20"/>
              </w:rPr>
              <w:t> </w:t>
            </w:r>
            <w:r w:rsidRPr="0075665B">
              <w:rPr>
                <w:noProof/>
                <w:sz w:val="20"/>
              </w:rPr>
              <w:t> </w:t>
            </w:r>
            <w:r w:rsidRPr="0075665B">
              <w:rPr>
                <w:noProof/>
                <w:sz w:val="20"/>
              </w:rPr>
              <w:t> </w:t>
            </w:r>
            <w:r w:rsidRPr="0075665B">
              <w:rPr>
                <w:sz w:val="20"/>
              </w:rPr>
              <w:fldChar w:fldCharType="end"/>
            </w:r>
          </w:p>
        </w:tc>
        <w:tc>
          <w:tcPr>
            <w:tcW w:w="1485" w:type="dxa"/>
            <w:vAlign w:val="center"/>
          </w:tcPr>
          <w:p w14:paraId="70741C28" w14:textId="77777777" w:rsidR="00282B09" w:rsidRPr="0075665B" w:rsidRDefault="00282B09" w:rsidP="00197B58">
            <w:pPr>
              <w:keepLines/>
              <w:spacing w:after="120" w:line="240" w:lineRule="atLeast"/>
              <w:jc w:val="center"/>
              <w:rPr>
                <w:sz w:val="20"/>
              </w:rPr>
            </w:pPr>
            <w:r w:rsidRPr="0075665B">
              <w:rPr>
                <w:sz w:val="20"/>
              </w:rPr>
              <w:t>3 mo.</w:t>
            </w:r>
          </w:p>
        </w:tc>
      </w:tr>
      <w:tr w:rsidR="00282B09" w:rsidRPr="0075665B" w14:paraId="3B3F3B70" w14:textId="77777777" w:rsidTr="00197B58">
        <w:trPr>
          <w:jc w:val="center"/>
        </w:trPr>
        <w:tc>
          <w:tcPr>
            <w:tcW w:w="5310" w:type="dxa"/>
            <w:vAlign w:val="center"/>
          </w:tcPr>
          <w:p w14:paraId="280F9D46" w14:textId="77777777" w:rsidR="00282B09" w:rsidRPr="0075665B" w:rsidRDefault="00282B09" w:rsidP="00197B58">
            <w:pPr>
              <w:keepLines/>
              <w:spacing w:after="120" w:line="240" w:lineRule="atLeast"/>
              <w:rPr>
                <w:sz w:val="20"/>
              </w:rPr>
            </w:pPr>
            <w:proofErr w:type="gramStart"/>
            <w:r>
              <w:rPr>
                <w:sz w:val="20"/>
              </w:rPr>
              <w:t>I(</w:t>
            </w:r>
            <w:proofErr w:type="gramEnd"/>
            <w:r>
              <w:rPr>
                <w:sz w:val="20"/>
              </w:rPr>
              <w:t>9</w:t>
            </w:r>
            <w:r w:rsidRPr="0075665B">
              <w:rPr>
                <w:sz w:val="20"/>
              </w:rPr>
              <w:t>) – Pump station identification signs.</w:t>
            </w:r>
          </w:p>
        </w:tc>
        <w:tc>
          <w:tcPr>
            <w:tcW w:w="1530" w:type="dxa"/>
            <w:vAlign w:val="center"/>
          </w:tcPr>
          <w:p w14:paraId="7A114B10" w14:textId="77777777" w:rsidR="00282B09" w:rsidRPr="0075665B" w:rsidRDefault="00282B09" w:rsidP="00197B58">
            <w:pPr>
              <w:keepLines/>
              <w:spacing w:after="120" w:line="240" w:lineRule="atLeast"/>
              <w:jc w:val="center"/>
              <w:rPr>
                <w:sz w:val="20"/>
              </w:rPr>
            </w:pPr>
            <w:r w:rsidRPr="0075665B">
              <w:rPr>
                <w:sz w:val="20"/>
              </w:rPr>
              <w:fldChar w:fldCharType="begin">
                <w:ffData>
                  <w:name w:val="Check1"/>
                  <w:enabled/>
                  <w:calcOnExit w:val="0"/>
                  <w:checkBox>
                    <w:sizeAuto/>
                    <w:default w:val="0"/>
                  </w:checkBox>
                </w:ffData>
              </w:fldChar>
            </w:r>
            <w:r w:rsidRPr="0075665B">
              <w:rPr>
                <w:sz w:val="20"/>
              </w:rPr>
              <w:instrText xml:space="preserve"> FORMCHECKBOX </w:instrText>
            </w:r>
            <w:r>
              <w:rPr>
                <w:sz w:val="20"/>
              </w:rPr>
            </w:r>
            <w:r>
              <w:rPr>
                <w:sz w:val="20"/>
              </w:rPr>
              <w:fldChar w:fldCharType="separate"/>
            </w:r>
            <w:r w:rsidRPr="0075665B">
              <w:rPr>
                <w:sz w:val="20"/>
              </w:rPr>
              <w:fldChar w:fldCharType="end"/>
            </w:r>
            <w:r w:rsidRPr="0075665B">
              <w:rPr>
                <w:sz w:val="20"/>
              </w:rPr>
              <w:t xml:space="preserve"> Yes  </w:t>
            </w:r>
            <w:r w:rsidRPr="0075665B">
              <w:rPr>
                <w:sz w:val="20"/>
              </w:rPr>
              <w:fldChar w:fldCharType="begin">
                <w:ffData>
                  <w:name w:val="Check2"/>
                  <w:enabled/>
                  <w:calcOnExit w:val="0"/>
                  <w:checkBox>
                    <w:sizeAuto/>
                    <w:default w:val="0"/>
                  </w:checkBox>
                </w:ffData>
              </w:fldChar>
            </w:r>
            <w:r w:rsidRPr="0075665B">
              <w:rPr>
                <w:sz w:val="20"/>
              </w:rPr>
              <w:instrText xml:space="preserve"> FORMCHECKBOX </w:instrText>
            </w:r>
            <w:r>
              <w:rPr>
                <w:sz w:val="20"/>
              </w:rPr>
            </w:r>
            <w:r>
              <w:rPr>
                <w:sz w:val="20"/>
              </w:rPr>
              <w:fldChar w:fldCharType="separate"/>
            </w:r>
            <w:r w:rsidRPr="0075665B">
              <w:rPr>
                <w:sz w:val="20"/>
              </w:rPr>
              <w:fldChar w:fldCharType="end"/>
            </w:r>
            <w:r w:rsidRPr="0075665B">
              <w:rPr>
                <w:sz w:val="20"/>
              </w:rPr>
              <w:t xml:space="preserve"> No</w:t>
            </w:r>
          </w:p>
        </w:tc>
        <w:tc>
          <w:tcPr>
            <w:tcW w:w="1485" w:type="dxa"/>
            <w:vAlign w:val="center"/>
          </w:tcPr>
          <w:p w14:paraId="04798D57" w14:textId="77777777" w:rsidR="00282B09" w:rsidRPr="0075665B" w:rsidRDefault="00282B09" w:rsidP="00197B58">
            <w:pPr>
              <w:keepLines/>
              <w:spacing w:after="120" w:line="240" w:lineRule="atLeast"/>
              <w:jc w:val="center"/>
              <w:rPr>
                <w:sz w:val="20"/>
              </w:rPr>
            </w:pPr>
            <w:r w:rsidRPr="0075665B">
              <w:rPr>
                <w:sz w:val="20"/>
              </w:rPr>
              <w:fldChar w:fldCharType="begin">
                <w:ffData>
                  <w:name w:val="Text144"/>
                  <w:enabled/>
                  <w:calcOnExit w:val="0"/>
                  <w:textInput/>
                </w:ffData>
              </w:fldChar>
            </w:r>
            <w:bookmarkStart w:id="16" w:name="Text144"/>
            <w:r w:rsidRPr="0075665B">
              <w:rPr>
                <w:sz w:val="20"/>
              </w:rPr>
              <w:instrText xml:space="preserve"> FORMTEXT </w:instrText>
            </w:r>
            <w:r w:rsidRPr="0075665B">
              <w:rPr>
                <w:sz w:val="20"/>
              </w:rPr>
            </w:r>
            <w:r w:rsidRPr="0075665B">
              <w:rPr>
                <w:sz w:val="20"/>
              </w:rPr>
              <w:fldChar w:fldCharType="separate"/>
            </w:r>
            <w:r w:rsidRPr="0075665B">
              <w:rPr>
                <w:noProof/>
                <w:sz w:val="20"/>
              </w:rPr>
              <w:t> </w:t>
            </w:r>
            <w:r w:rsidRPr="0075665B">
              <w:rPr>
                <w:noProof/>
                <w:sz w:val="20"/>
              </w:rPr>
              <w:t> </w:t>
            </w:r>
            <w:r w:rsidRPr="0075665B">
              <w:rPr>
                <w:noProof/>
                <w:sz w:val="20"/>
              </w:rPr>
              <w:t> </w:t>
            </w:r>
            <w:r w:rsidRPr="0075665B">
              <w:rPr>
                <w:noProof/>
                <w:sz w:val="20"/>
              </w:rPr>
              <w:t> </w:t>
            </w:r>
            <w:r w:rsidRPr="0075665B">
              <w:rPr>
                <w:noProof/>
                <w:sz w:val="20"/>
              </w:rPr>
              <w:t> </w:t>
            </w:r>
            <w:r w:rsidRPr="0075665B">
              <w:rPr>
                <w:sz w:val="20"/>
              </w:rPr>
              <w:fldChar w:fldCharType="end"/>
            </w:r>
            <w:bookmarkEnd w:id="16"/>
          </w:p>
        </w:tc>
        <w:tc>
          <w:tcPr>
            <w:tcW w:w="1485" w:type="dxa"/>
            <w:vAlign w:val="center"/>
          </w:tcPr>
          <w:p w14:paraId="46300511" w14:textId="77777777" w:rsidR="00282B09" w:rsidRPr="0075665B" w:rsidRDefault="00282B09" w:rsidP="00197B58">
            <w:pPr>
              <w:keepLines/>
              <w:spacing w:after="120" w:line="240" w:lineRule="atLeast"/>
              <w:jc w:val="center"/>
              <w:rPr>
                <w:sz w:val="20"/>
              </w:rPr>
            </w:pPr>
            <w:r w:rsidRPr="0075665B">
              <w:rPr>
                <w:sz w:val="20"/>
              </w:rPr>
              <w:t>3 mo.</w:t>
            </w:r>
          </w:p>
        </w:tc>
      </w:tr>
      <w:tr w:rsidR="00282B09" w:rsidRPr="0075665B" w14:paraId="3B923F30" w14:textId="77777777" w:rsidTr="00197B58">
        <w:trPr>
          <w:jc w:val="center"/>
        </w:trPr>
        <w:tc>
          <w:tcPr>
            <w:tcW w:w="5310" w:type="dxa"/>
            <w:vAlign w:val="center"/>
          </w:tcPr>
          <w:p w14:paraId="03D7FE80" w14:textId="77777777" w:rsidR="00282B09" w:rsidRPr="0075665B" w:rsidRDefault="00282B09" w:rsidP="00197B58">
            <w:pPr>
              <w:keepLines/>
              <w:spacing w:after="120" w:line="240" w:lineRule="atLeast"/>
              <w:rPr>
                <w:sz w:val="20"/>
              </w:rPr>
            </w:pPr>
            <w:proofErr w:type="gramStart"/>
            <w:r w:rsidRPr="0075665B">
              <w:rPr>
                <w:sz w:val="20"/>
              </w:rPr>
              <w:t>I(</w:t>
            </w:r>
            <w:proofErr w:type="gramEnd"/>
            <w:r>
              <w:rPr>
                <w:sz w:val="20"/>
              </w:rPr>
              <w:t>11</w:t>
            </w:r>
            <w:r w:rsidRPr="0075665B">
              <w:rPr>
                <w:sz w:val="20"/>
              </w:rPr>
              <w:t>) – Functional and conspicuous audible and visual alarms.</w:t>
            </w:r>
          </w:p>
        </w:tc>
        <w:tc>
          <w:tcPr>
            <w:tcW w:w="1530" w:type="dxa"/>
            <w:vAlign w:val="center"/>
          </w:tcPr>
          <w:p w14:paraId="104B1A91" w14:textId="77777777" w:rsidR="00282B09" w:rsidRPr="0075665B" w:rsidRDefault="00282B09" w:rsidP="00197B58">
            <w:pPr>
              <w:keepLines/>
              <w:spacing w:after="120" w:line="240" w:lineRule="atLeast"/>
              <w:jc w:val="center"/>
              <w:rPr>
                <w:sz w:val="20"/>
              </w:rPr>
            </w:pPr>
            <w:r w:rsidRPr="0075665B">
              <w:rPr>
                <w:sz w:val="20"/>
              </w:rPr>
              <w:fldChar w:fldCharType="begin">
                <w:ffData>
                  <w:name w:val="Check1"/>
                  <w:enabled/>
                  <w:calcOnExit w:val="0"/>
                  <w:checkBox>
                    <w:sizeAuto/>
                    <w:default w:val="0"/>
                  </w:checkBox>
                </w:ffData>
              </w:fldChar>
            </w:r>
            <w:r w:rsidRPr="0075665B">
              <w:rPr>
                <w:sz w:val="20"/>
              </w:rPr>
              <w:instrText xml:space="preserve"> FORMCHECKBOX </w:instrText>
            </w:r>
            <w:r>
              <w:rPr>
                <w:sz w:val="20"/>
              </w:rPr>
            </w:r>
            <w:r>
              <w:rPr>
                <w:sz w:val="20"/>
              </w:rPr>
              <w:fldChar w:fldCharType="separate"/>
            </w:r>
            <w:r w:rsidRPr="0075665B">
              <w:rPr>
                <w:sz w:val="20"/>
              </w:rPr>
              <w:fldChar w:fldCharType="end"/>
            </w:r>
            <w:r w:rsidRPr="0075665B">
              <w:rPr>
                <w:sz w:val="20"/>
              </w:rPr>
              <w:t xml:space="preserve"> Yes  </w:t>
            </w:r>
            <w:r w:rsidRPr="0075665B">
              <w:rPr>
                <w:sz w:val="20"/>
              </w:rPr>
              <w:fldChar w:fldCharType="begin">
                <w:ffData>
                  <w:name w:val="Check2"/>
                  <w:enabled/>
                  <w:calcOnExit w:val="0"/>
                  <w:checkBox>
                    <w:sizeAuto/>
                    <w:default w:val="0"/>
                  </w:checkBox>
                </w:ffData>
              </w:fldChar>
            </w:r>
            <w:r w:rsidRPr="0075665B">
              <w:rPr>
                <w:sz w:val="20"/>
              </w:rPr>
              <w:instrText xml:space="preserve"> FORMCHECKBOX </w:instrText>
            </w:r>
            <w:r>
              <w:rPr>
                <w:sz w:val="20"/>
              </w:rPr>
            </w:r>
            <w:r>
              <w:rPr>
                <w:sz w:val="20"/>
              </w:rPr>
              <w:fldChar w:fldCharType="separate"/>
            </w:r>
            <w:r w:rsidRPr="0075665B">
              <w:rPr>
                <w:sz w:val="20"/>
              </w:rPr>
              <w:fldChar w:fldCharType="end"/>
            </w:r>
            <w:r w:rsidRPr="0075665B">
              <w:rPr>
                <w:sz w:val="20"/>
              </w:rPr>
              <w:t xml:space="preserve"> No</w:t>
            </w:r>
          </w:p>
        </w:tc>
        <w:tc>
          <w:tcPr>
            <w:tcW w:w="1485" w:type="dxa"/>
            <w:vAlign w:val="center"/>
          </w:tcPr>
          <w:p w14:paraId="2C46EAA5" w14:textId="77777777" w:rsidR="00282B09" w:rsidRPr="0075665B" w:rsidRDefault="00282B09" w:rsidP="00197B58">
            <w:pPr>
              <w:keepLines/>
              <w:spacing w:after="120" w:line="240" w:lineRule="atLeast"/>
              <w:jc w:val="center"/>
              <w:rPr>
                <w:sz w:val="20"/>
              </w:rPr>
            </w:pPr>
            <w:r w:rsidRPr="0075665B">
              <w:rPr>
                <w:sz w:val="20"/>
              </w:rPr>
              <w:fldChar w:fldCharType="begin">
                <w:ffData>
                  <w:name w:val="Text145"/>
                  <w:enabled/>
                  <w:calcOnExit w:val="0"/>
                  <w:textInput/>
                </w:ffData>
              </w:fldChar>
            </w:r>
            <w:bookmarkStart w:id="17" w:name="Text145"/>
            <w:r w:rsidRPr="0075665B">
              <w:rPr>
                <w:sz w:val="20"/>
              </w:rPr>
              <w:instrText xml:space="preserve"> FORMTEXT </w:instrText>
            </w:r>
            <w:r w:rsidRPr="0075665B">
              <w:rPr>
                <w:sz w:val="20"/>
              </w:rPr>
            </w:r>
            <w:r w:rsidRPr="0075665B">
              <w:rPr>
                <w:sz w:val="20"/>
              </w:rPr>
              <w:fldChar w:fldCharType="separate"/>
            </w:r>
            <w:r w:rsidRPr="0075665B">
              <w:rPr>
                <w:noProof/>
                <w:sz w:val="20"/>
              </w:rPr>
              <w:t> </w:t>
            </w:r>
            <w:r w:rsidRPr="0075665B">
              <w:rPr>
                <w:noProof/>
                <w:sz w:val="20"/>
              </w:rPr>
              <w:t> </w:t>
            </w:r>
            <w:r w:rsidRPr="0075665B">
              <w:rPr>
                <w:noProof/>
                <w:sz w:val="20"/>
              </w:rPr>
              <w:t> </w:t>
            </w:r>
            <w:r w:rsidRPr="0075665B">
              <w:rPr>
                <w:noProof/>
                <w:sz w:val="20"/>
              </w:rPr>
              <w:t> </w:t>
            </w:r>
            <w:r w:rsidRPr="0075665B">
              <w:rPr>
                <w:noProof/>
                <w:sz w:val="20"/>
              </w:rPr>
              <w:t> </w:t>
            </w:r>
            <w:r w:rsidRPr="0075665B">
              <w:rPr>
                <w:sz w:val="20"/>
              </w:rPr>
              <w:fldChar w:fldCharType="end"/>
            </w:r>
            <w:bookmarkEnd w:id="17"/>
          </w:p>
        </w:tc>
        <w:tc>
          <w:tcPr>
            <w:tcW w:w="1485" w:type="dxa"/>
            <w:vAlign w:val="center"/>
          </w:tcPr>
          <w:p w14:paraId="37A477BC" w14:textId="77777777" w:rsidR="00282B09" w:rsidRPr="0075665B" w:rsidRDefault="00282B09" w:rsidP="00197B58">
            <w:pPr>
              <w:keepLines/>
              <w:spacing w:after="120" w:line="240" w:lineRule="atLeast"/>
              <w:jc w:val="center"/>
              <w:rPr>
                <w:sz w:val="20"/>
              </w:rPr>
            </w:pPr>
            <w:r w:rsidRPr="0075665B">
              <w:rPr>
                <w:sz w:val="20"/>
              </w:rPr>
              <w:t>3 – 6 mo.</w:t>
            </w:r>
          </w:p>
        </w:tc>
      </w:tr>
      <w:tr w:rsidR="00282B09" w:rsidRPr="0075665B" w14:paraId="284594BB" w14:textId="77777777" w:rsidTr="00197B58">
        <w:trPr>
          <w:jc w:val="center"/>
        </w:trPr>
        <w:tc>
          <w:tcPr>
            <w:tcW w:w="5310" w:type="dxa"/>
            <w:vAlign w:val="center"/>
          </w:tcPr>
          <w:p w14:paraId="748EF0BF" w14:textId="77777777" w:rsidR="00282B09" w:rsidRPr="0075665B" w:rsidRDefault="00282B09" w:rsidP="00197B58">
            <w:pPr>
              <w:keepLines/>
              <w:spacing w:after="120" w:line="240" w:lineRule="atLeast"/>
              <w:rPr>
                <w:sz w:val="20"/>
              </w:rPr>
            </w:pPr>
            <w:proofErr w:type="gramStart"/>
            <w:r w:rsidRPr="0075665B">
              <w:rPr>
                <w:sz w:val="20"/>
              </w:rPr>
              <w:t>II(</w:t>
            </w:r>
            <w:proofErr w:type="gramEnd"/>
            <w:r w:rsidRPr="0075665B">
              <w:rPr>
                <w:sz w:val="20"/>
              </w:rPr>
              <w:t>5) – Spare pumps for any station where one pump cannot handle peak flows alone (in a duplex station, the 2</w:t>
            </w:r>
            <w:r w:rsidRPr="0075665B">
              <w:rPr>
                <w:sz w:val="20"/>
                <w:vertAlign w:val="superscript"/>
              </w:rPr>
              <w:t>nd</w:t>
            </w:r>
            <w:r w:rsidRPr="0075665B">
              <w:rPr>
                <w:sz w:val="20"/>
              </w:rPr>
              <w:t xml:space="preserve"> pump is the spare if pump reliability is met).</w:t>
            </w:r>
          </w:p>
        </w:tc>
        <w:tc>
          <w:tcPr>
            <w:tcW w:w="1530" w:type="dxa"/>
            <w:vAlign w:val="center"/>
          </w:tcPr>
          <w:p w14:paraId="2AB6C733" w14:textId="77777777" w:rsidR="00282B09" w:rsidRPr="0075665B" w:rsidRDefault="00282B09" w:rsidP="00197B58">
            <w:pPr>
              <w:keepLines/>
              <w:spacing w:after="120" w:line="240" w:lineRule="atLeast"/>
              <w:jc w:val="center"/>
              <w:rPr>
                <w:sz w:val="20"/>
              </w:rPr>
            </w:pPr>
            <w:r w:rsidRPr="0075665B">
              <w:rPr>
                <w:sz w:val="20"/>
              </w:rPr>
              <w:fldChar w:fldCharType="begin">
                <w:ffData>
                  <w:name w:val="Check1"/>
                  <w:enabled/>
                  <w:calcOnExit w:val="0"/>
                  <w:checkBox>
                    <w:sizeAuto/>
                    <w:default w:val="0"/>
                  </w:checkBox>
                </w:ffData>
              </w:fldChar>
            </w:r>
            <w:r w:rsidRPr="0075665B">
              <w:rPr>
                <w:sz w:val="20"/>
              </w:rPr>
              <w:instrText xml:space="preserve"> FORMCHECKBOX </w:instrText>
            </w:r>
            <w:r>
              <w:rPr>
                <w:sz w:val="20"/>
              </w:rPr>
            </w:r>
            <w:r>
              <w:rPr>
                <w:sz w:val="20"/>
              </w:rPr>
              <w:fldChar w:fldCharType="separate"/>
            </w:r>
            <w:r w:rsidRPr="0075665B">
              <w:rPr>
                <w:sz w:val="20"/>
              </w:rPr>
              <w:fldChar w:fldCharType="end"/>
            </w:r>
            <w:r w:rsidRPr="0075665B">
              <w:rPr>
                <w:sz w:val="20"/>
              </w:rPr>
              <w:t xml:space="preserve"> Yes  </w:t>
            </w:r>
            <w:r w:rsidRPr="0075665B">
              <w:rPr>
                <w:sz w:val="20"/>
              </w:rPr>
              <w:fldChar w:fldCharType="begin">
                <w:ffData>
                  <w:name w:val="Check2"/>
                  <w:enabled/>
                  <w:calcOnExit w:val="0"/>
                  <w:checkBox>
                    <w:sizeAuto/>
                    <w:default w:val="0"/>
                  </w:checkBox>
                </w:ffData>
              </w:fldChar>
            </w:r>
            <w:r w:rsidRPr="0075665B">
              <w:rPr>
                <w:sz w:val="20"/>
              </w:rPr>
              <w:instrText xml:space="preserve"> FORMCHECKBOX </w:instrText>
            </w:r>
            <w:r>
              <w:rPr>
                <w:sz w:val="20"/>
              </w:rPr>
            </w:r>
            <w:r>
              <w:rPr>
                <w:sz w:val="20"/>
              </w:rPr>
              <w:fldChar w:fldCharType="separate"/>
            </w:r>
            <w:r w:rsidRPr="0075665B">
              <w:rPr>
                <w:sz w:val="20"/>
              </w:rPr>
              <w:fldChar w:fldCharType="end"/>
            </w:r>
            <w:r w:rsidRPr="0075665B">
              <w:rPr>
                <w:sz w:val="20"/>
              </w:rPr>
              <w:t xml:space="preserve"> No</w:t>
            </w:r>
          </w:p>
        </w:tc>
        <w:tc>
          <w:tcPr>
            <w:tcW w:w="1485" w:type="dxa"/>
            <w:vAlign w:val="center"/>
          </w:tcPr>
          <w:p w14:paraId="4104B416" w14:textId="77777777" w:rsidR="00282B09" w:rsidRPr="0075665B" w:rsidRDefault="00282B09" w:rsidP="00197B58">
            <w:pPr>
              <w:keepLines/>
              <w:spacing w:after="120" w:line="240" w:lineRule="atLeast"/>
              <w:jc w:val="center"/>
              <w:rPr>
                <w:sz w:val="20"/>
              </w:rPr>
            </w:pPr>
            <w:r w:rsidRPr="0075665B">
              <w:rPr>
                <w:sz w:val="20"/>
              </w:rPr>
              <w:fldChar w:fldCharType="begin">
                <w:ffData>
                  <w:name w:val="Text146"/>
                  <w:enabled/>
                  <w:calcOnExit w:val="0"/>
                  <w:textInput/>
                </w:ffData>
              </w:fldChar>
            </w:r>
            <w:bookmarkStart w:id="18" w:name="Text146"/>
            <w:r w:rsidRPr="0075665B">
              <w:rPr>
                <w:sz w:val="20"/>
              </w:rPr>
              <w:instrText xml:space="preserve"> FORMTEXT </w:instrText>
            </w:r>
            <w:r w:rsidRPr="0075665B">
              <w:rPr>
                <w:sz w:val="20"/>
              </w:rPr>
            </w:r>
            <w:r w:rsidRPr="0075665B">
              <w:rPr>
                <w:sz w:val="20"/>
              </w:rPr>
              <w:fldChar w:fldCharType="separate"/>
            </w:r>
            <w:r w:rsidRPr="0075665B">
              <w:rPr>
                <w:noProof/>
                <w:sz w:val="20"/>
              </w:rPr>
              <w:t> </w:t>
            </w:r>
            <w:r w:rsidRPr="0075665B">
              <w:rPr>
                <w:noProof/>
                <w:sz w:val="20"/>
              </w:rPr>
              <w:t> </w:t>
            </w:r>
            <w:r w:rsidRPr="0075665B">
              <w:rPr>
                <w:noProof/>
                <w:sz w:val="20"/>
              </w:rPr>
              <w:t> </w:t>
            </w:r>
            <w:r w:rsidRPr="0075665B">
              <w:rPr>
                <w:noProof/>
                <w:sz w:val="20"/>
              </w:rPr>
              <w:t> </w:t>
            </w:r>
            <w:r w:rsidRPr="0075665B">
              <w:rPr>
                <w:noProof/>
                <w:sz w:val="20"/>
              </w:rPr>
              <w:t> </w:t>
            </w:r>
            <w:r w:rsidRPr="0075665B">
              <w:rPr>
                <w:sz w:val="20"/>
              </w:rPr>
              <w:fldChar w:fldCharType="end"/>
            </w:r>
            <w:bookmarkEnd w:id="18"/>
          </w:p>
        </w:tc>
        <w:tc>
          <w:tcPr>
            <w:tcW w:w="1485" w:type="dxa"/>
            <w:vAlign w:val="center"/>
          </w:tcPr>
          <w:p w14:paraId="6C7D918C" w14:textId="77777777" w:rsidR="00282B09" w:rsidRPr="0075665B" w:rsidRDefault="00282B09" w:rsidP="00197B58">
            <w:pPr>
              <w:keepLines/>
              <w:spacing w:after="120" w:line="240" w:lineRule="atLeast"/>
              <w:jc w:val="center"/>
              <w:rPr>
                <w:sz w:val="20"/>
              </w:rPr>
            </w:pPr>
            <w:r w:rsidRPr="0075665B">
              <w:rPr>
                <w:sz w:val="20"/>
              </w:rPr>
              <w:t>6 – 9 mo.</w:t>
            </w:r>
          </w:p>
        </w:tc>
      </w:tr>
      <w:tr w:rsidR="00282B09" w:rsidRPr="0075665B" w14:paraId="27B89546" w14:textId="77777777" w:rsidTr="00197B58">
        <w:trPr>
          <w:jc w:val="center"/>
        </w:trPr>
        <w:tc>
          <w:tcPr>
            <w:tcW w:w="5310" w:type="dxa"/>
            <w:vAlign w:val="center"/>
          </w:tcPr>
          <w:p w14:paraId="1067A0EE" w14:textId="77777777" w:rsidR="00282B09" w:rsidRPr="0075665B" w:rsidRDefault="00282B09" w:rsidP="00197B58">
            <w:pPr>
              <w:keepLines/>
              <w:spacing w:after="120" w:line="240" w:lineRule="atLeast"/>
              <w:rPr>
                <w:sz w:val="20"/>
              </w:rPr>
            </w:pPr>
            <w:proofErr w:type="gramStart"/>
            <w:r w:rsidRPr="0075665B">
              <w:rPr>
                <w:sz w:val="20"/>
              </w:rPr>
              <w:t>II(</w:t>
            </w:r>
            <w:proofErr w:type="gramEnd"/>
            <w:r w:rsidRPr="0075665B">
              <w:rPr>
                <w:sz w:val="20"/>
              </w:rPr>
              <w:t xml:space="preserve">7) – Accessible </w:t>
            </w:r>
            <w:proofErr w:type="spellStart"/>
            <w:r w:rsidRPr="0075665B">
              <w:rPr>
                <w:sz w:val="20"/>
              </w:rPr>
              <w:t>right-of-ways</w:t>
            </w:r>
            <w:proofErr w:type="spellEnd"/>
            <w:r w:rsidRPr="0075665B">
              <w:rPr>
                <w:sz w:val="20"/>
              </w:rPr>
              <w:t xml:space="preserve"> and easements.</w:t>
            </w:r>
          </w:p>
        </w:tc>
        <w:tc>
          <w:tcPr>
            <w:tcW w:w="1530" w:type="dxa"/>
            <w:vAlign w:val="center"/>
          </w:tcPr>
          <w:p w14:paraId="72957983" w14:textId="77777777" w:rsidR="00282B09" w:rsidRPr="0075665B" w:rsidRDefault="00282B09" w:rsidP="00197B58">
            <w:pPr>
              <w:keepLines/>
              <w:spacing w:after="120" w:line="240" w:lineRule="atLeast"/>
              <w:jc w:val="center"/>
              <w:rPr>
                <w:sz w:val="20"/>
              </w:rPr>
            </w:pPr>
            <w:r w:rsidRPr="0075665B">
              <w:rPr>
                <w:sz w:val="20"/>
              </w:rPr>
              <w:fldChar w:fldCharType="begin">
                <w:ffData>
                  <w:name w:val="Check1"/>
                  <w:enabled/>
                  <w:calcOnExit w:val="0"/>
                  <w:checkBox>
                    <w:sizeAuto/>
                    <w:default w:val="0"/>
                  </w:checkBox>
                </w:ffData>
              </w:fldChar>
            </w:r>
            <w:r w:rsidRPr="0075665B">
              <w:rPr>
                <w:sz w:val="20"/>
              </w:rPr>
              <w:instrText xml:space="preserve"> FORMCHECKBOX </w:instrText>
            </w:r>
            <w:r>
              <w:rPr>
                <w:sz w:val="20"/>
              </w:rPr>
            </w:r>
            <w:r>
              <w:rPr>
                <w:sz w:val="20"/>
              </w:rPr>
              <w:fldChar w:fldCharType="separate"/>
            </w:r>
            <w:r w:rsidRPr="0075665B">
              <w:rPr>
                <w:sz w:val="20"/>
              </w:rPr>
              <w:fldChar w:fldCharType="end"/>
            </w:r>
            <w:r w:rsidRPr="0075665B">
              <w:rPr>
                <w:sz w:val="20"/>
              </w:rPr>
              <w:t xml:space="preserve"> Yes  </w:t>
            </w:r>
            <w:r w:rsidRPr="0075665B">
              <w:rPr>
                <w:sz w:val="20"/>
              </w:rPr>
              <w:fldChar w:fldCharType="begin">
                <w:ffData>
                  <w:name w:val="Check2"/>
                  <w:enabled/>
                  <w:calcOnExit w:val="0"/>
                  <w:checkBox>
                    <w:sizeAuto/>
                    <w:default w:val="0"/>
                  </w:checkBox>
                </w:ffData>
              </w:fldChar>
            </w:r>
            <w:r w:rsidRPr="0075665B">
              <w:rPr>
                <w:sz w:val="20"/>
              </w:rPr>
              <w:instrText xml:space="preserve"> FORMCHECKBOX </w:instrText>
            </w:r>
            <w:r>
              <w:rPr>
                <w:sz w:val="20"/>
              </w:rPr>
            </w:r>
            <w:r>
              <w:rPr>
                <w:sz w:val="20"/>
              </w:rPr>
              <w:fldChar w:fldCharType="separate"/>
            </w:r>
            <w:r w:rsidRPr="0075665B">
              <w:rPr>
                <w:sz w:val="20"/>
              </w:rPr>
              <w:fldChar w:fldCharType="end"/>
            </w:r>
            <w:r w:rsidRPr="0075665B">
              <w:rPr>
                <w:sz w:val="20"/>
              </w:rPr>
              <w:t xml:space="preserve"> No</w:t>
            </w:r>
          </w:p>
        </w:tc>
        <w:tc>
          <w:tcPr>
            <w:tcW w:w="1485" w:type="dxa"/>
            <w:vAlign w:val="center"/>
          </w:tcPr>
          <w:p w14:paraId="6B63997D" w14:textId="77777777" w:rsidR="00282B09" w:rsidRPr="0075665B" w:rsidRDefault="00282B09" w:rsidP="00197B58">
            <w:pPr>
              <w:keepLines/>
              <w:spacing w:after="120" w:line="240" w:lineRule="atLeast"/>
              <w:jc w:val="center"/>
              <w:rPr>
                <w:sz w:val="20"/>
              </w:rPr>
            </w:pPr>
            <w:r w:rsidRPr="0075665B">
              <w:rPr>
                <w:sz w:val="20"/>
              </w:rPr>
              <w:fldChar w:fldCharType="begin">
                <w:ffData>
                  <w:name w:val="Text147"/>
                  <w:enabled/>
                  <w:calcOnExit w:val="0"/>
                  <w:textInput/>
                </w:ffData>
              </w:fldChar>
            </w:r>
            <w:bookmarkStart w:id="19" w:name="Text147"/>
            <w:r w:rsidRPr="0075665B">
              <w:rPr>
                <w:sz w:val="20"/>
              </w:rPr>
              <w:instrText xml:space="preserve"> FORMTEXT </w:instrText>
            </w:r>
            <w:r w:rsidRPr="0075665B">
              <w:rPr>
                <w:sz w:val="20"/>
              </w:rPr>
            </w:r>
            <w:r w:rsidRPr="0075665B">
              <w:rPr>
                <w:sz w:val="20"/>
              </w:rPr>
              <w:fldChar w:fldCharType="separate"/>
            </w:r>
            <w:r w:rsidRPr="0075665B">
              <w:rPr>
                <w:noProof/>
                <w:sz w:val="20"/>
              </w:rPr>
              <w:t> </w:t>
            </w:r>
            <w:r w:rsidRPr="0075665B">
              <w:rPr>
                <w:noProof/>
                <w:sz w:val="20"/>
              </w:rPr>
              <w:t> </w:t>
            </w:r>
            <w:r w:rsidRPr="0075665B">
              <w:rPr>
                <w:noProof/>
                <w:sz w:val="20"/>
              </w:rPr>
              <w:t> </w:t>
            </w:r>
            <w:r w:rsidRPr="0075665B">
              <w:rPr>
                <w:noProof/>
                <w:sz w:val="20"/>
              </w:rPr>
              <w:t> </w:t>
            </w:r>
            <w:r w:rsidRPr="0075665B">
              <w:rPr>
                <w:noProof/>
                <w:sz w:val="20"/>
              </w:rPr>
              <w:t> </w:t>
            </w:r>
            <w:r w:rsidRPr="0075665B">
              <w:rPr>
                <w:sz w:val="20"/>
              </w:rPr>
              <w:fldChar w:fldCharType="end"/>
            </w:r>
            <w:bookmarkEnd w:id="19"/>
          </w:p>
        </w:tc>
        <w:tc>
          <w:tcPr>
            <w:tcW w:w="1485" w:type="dxa"/>
            <w:vAlign w:val="center"/>
          </w:tcPr>
          <w:p w14:paraId="670436D6" w14:textId="77777777" w:rsidR="00282B09" w:rsidRPr="0075665B" w:rsidRDefault="00282B09" w:rsidP="00197B58">
            <w:pPr>
              <w:keepLines/>
              <w:spacing w:after="120" w:line="240" w:lineRule="atLeast"/>
              <w:jc w:val="center"/>
              <w:rPr>
                <w:sz w:val="20"/>
              </w:rPr>
            </w:pPr>
            <w:r w:rsidRPr="0075665B">
              <w:rPr>
                <w:sz w:val="20"/>
              </w:rPr>
              <w:t>6 – 12 mo.</w:t>
            </w:r>
          </w:p>
        </w:tc>
      </w:tr>
      <w:tr w:rsidR="00282B09" w:rsidRPr="0075665B" w14:paraId="0D19EF3F" w14:textId="77777777" w:rsidTr="00197B58">
        <w:trPr>
          <w:jc w:val="center"/>
        </w:trPr>
        <w:tc>
          <w:tcPr>
            <w:tcW w:w="5310" w:type="dxa"/>
            <w:vAlign w:val="center"/>
          </w:tcPr>
          <w:p w14:paraId="6F4356A0" w14:textId="77777777" w:rsidR="00282B09" w:rsidRPr="0075665B" w:rsidRDefault="00282B09" w:rsidP="00197B58">
            <w:pPr>
              <w:keepLines/>
              <w:spacing w:after="120" w:line="240" w:lineRule="atLeast"/>
              <w:rPr>
                <w:sz w:val="20"/>
              </w:rPr>
            </w:pPr>
            <w:proofErr w:type="gramStart"/>
            <w:r w:rsidRPr="0075665B">
              <w:rPr>
                <w:sz w:val="20"/>
              </w:rPr>
              <w:t>II(</w:t>
            </w:r>
            <w:proofErr w:type="gramEnd"/>
            <w:r w:rsidRPr="0075665B">
              <w:rPr>
                <w:sz w:val="20"/>
              </w:rPr>
              <w:t>9) – Response action plan with Items 9 (a – h).</w:t>
            </w:r>
          </w:p>
        </w:tc>
        <w:tc>
          <w:tcPr>
            <w:tcW w:w="1530" w:type="dxa"/>
            <w:vAlign w:val="center"/>
          </w:tcPr>
          <w:p w14:paraId="055F1ACF" w14:textId="77777777" w:rsidR="00282B09" w:rsidRPr="0075665B" w:rsidRDefault="00282B09" w:rsidP="00197B58">
            <w:pPr>
              <w:keepLines/>
              <w:spacing w:after="120" w:line="240" w:lineRule="atLeast"/>
              <w:jc w:val="center"/>
              <w:rPr>
                <w:sz w:val="20"/>
              </w:rPr>
            </w:pPr>
            <w:r w:rsidRPr="0075665B">
              <w:rPr>
                <w:sz w:val="20"/>
              </w:rPr>
              <w:fldChar w:fldCharType="begin">
                <w:ffData>
                  <w:name w:val="Check1"/>
                  <w:enabled/>
                  <w:calcOnExit w:val="0"/>
                  <w:checkBox>
                    <w:sizeAuto/>
                    <w:default w:val="0"/>
                  </w:checkBox>
                </w:ffData>
              </w:fldChar>
            </w:r>
            <w:r w:rsidRPr="0075665B">
              <w:rPr>
                <w:sz w:val="20"/>
              </w:rPr>
              <w:instrText xml:space="preserve"> FORMCHECKBOX </w:instrText>
            </w:r>
            <w:r>
              <w:rPr>
                <w:sz w:val="20"/>
              </w:rPr>
            </w:r>
            <w:r>
              <w:rPr>
                <w:sz w:val="20"/>
              </w:rPr>
              <w:fldChar w:fldCharType="separate"/>
            </w:r>
            <w:r w:rsidRPr="0075665B">
              <w:rPr>
                <w:sz w:val="20"/>
              </w:rPr>
              <w:fldChar w:fldCharType="end"/>
            </w:r>
            <w:r w:rsidRPr="0075665B">
              <w:rPr>
                <w:sz w:val="20"/>
              </w:rPr>
              <w:t xml:space="preserve"> Yes  </w:t>
            </w:r>
            <w:r w:rsidRPr="0075665B">
              <w:rPr>
                <w:sz w:val="20"/>
              </w:rPr>
              <w:fldChar w:fldCharType="begin">
                <w:ffData>
                  <w:name w:val="Check2"/>
                  <w:enabled/>
                  <w:calcOnExit w:val="0"/>
                  <w:checkBox>
                    <w:sizeAuto/>
                    <w:default w:val="0"/>
                  </w:checkBox>
                </w:ffData>
              </w:fldChar>
            </w:r>
            <w:r w:rsidRPr="0075665B">
              <w:rPr>
                <w:sz w:val="20"/>
              </w:rPr>
              <w:instrText xml:space="preserve"> FORMCHECKBOX </w:instrText>
            </w:r>
            <w:r>
              <w:rPr>
                <w:sz w:val="20"/>
              </w:rPr>
            </w:r>
            <w:r>
              <w:rPr>
                <w:sz w:val="20"/>
              </w:rPr>
              <w:fldChar w:fldCharType="separate"/>
            </w:r>
            <w:r w:rsidRPr="0075665B">
              <w:rPr>
                <w:sz w:val="20"/>
              </w:rPr>
              <w:fldChar w:fldCharType="end"/>
            </w:r>
            <w:r w:rsidRPr="0075665B">
              <w:rPr>
                <w:sz w:val="20"/>
              </w:rPr>
              <w:t xml:space="preserve"> No</w:t>
            </w:r>
          </w:p>
        </w:tc>
        <w:tc>
          <w:tcPr>
            <w:tcW w:w="1485" w:type="dxa"/>
            <w:vAlign w:val="center"/>
          </w:tcPr>
          <w:p w14:paraId="2C943338" w14:textId="77777777" w:rsidR="00282B09" w:rsidRPr="0075665B" w:rsidRDefault="00282B09" w:rsidP="00197B58">
            <w:pPr>
              <w:keepLines/>
              <w:spacing w:after="120" w:line="240" w:lineRule="atLeast"/>
              <w:jc w:val="center"/>
              <w:rPr>
                <w:sz w:val="20"/>
              </w:rPr>
            </w:pPr>
            <w:r w:rsidRPr="0075665B">
              <w:rPr>
                <w:sz w:val="20"/>
              </w:rPr>
              <w:fldChar w:fldCharType="begin">
                <w:ffData>
                  <w:name w:val="Text148"/>
                  <w:enabled/>
                  <w:calcOnExit w:val="0"/>
                  <w:textInput/>
                </w:ffData>
              </w:fldChar>
            </w:r>
            <w:bookmarkStart w:id="20" w:name="Text148"/>
            <w:r w:rsidRPr="0075665B">
              <w:rPr>
                <w:sz w:val="20"/>
              </w:rPr>
              <w:instrText xml:space="preserve"> FORMTEXT </w:instrText>
            </w:r>
            <w:r w:rsidRPr="0075665B">
              <w:rPr>
                <w:sz w:val="20"/>
              </w:rPr>
            </w:r>
            <w:r w:rsidRPr="0075665B">
              <w:rPr>
                <w:sz w:val="20"/>
              </w:rPr>
              <w:fldChar w:fldCharType="separate"/>
            </w:r>
            <w:r w:rsidRPr="0075665B">
              <w:rPr>
                <w:noProof/>
                <w:sz w:val="20"/>
              </w:rPr>
              <w:t> </w:t>
            </w:r>
            <w:r w:rsidRPr="0075665B">
              <w:rPr>
                <w:noProof/>
                <w:sz w:val="20"/>
              </w:rPr>
              <w:t> </w:t>
            </w:r>
            <w:r w:rsidRPr="0075665B">
              <w:rPr>
                <w:noProof/>
                <w:sz w:val="20"/>
              </w:rPr>
              <w:t> </w:t>
            </w:r>
            <w:r w:rsidRPr="0075665B">
              <w:rPr>
                <w:noProof/>
                <w:sz w:val="20"/>
              </w:rPr>
              <w:t> </w:t>
            </w:r>
            <w:r w:rsidRPr="0075665B">
              <w:rPr>
                <w:noProof/>
                <w:sz w:val="20"/>
              </w:rPr>
              <w:t> </w:t>
            </w:r>
            <w:r w:rsidRPr="0075665B">
              <w:rPr>
                <w:sz w:val="20"/>
              </w:rPr>
              <w:fldChar w:fldCharType="end"/>
            </w:r>
            <w:bookmarkEnd w:id="20"/>
          </w:p>
        </w:tc>
        <w:tc>
          <w:tcPr>
            <w:tcW w:w="1485" w:type="dxa"/>
            <w:vAlign w:val="center"/>
          </w:tcPr>
          <w:p w14:paraId="4C7DB1C7" w14:textId="77777777" w:rsidR="00282B09" w:rsidRPr="0075665B" w:rsidRDefault="00282B09" w:rsidP="00197B58">
            <w:pPr>
              <w:keepLines/>
              <w:spacing w:after="120" w:line="240" w:lineRule="atLeast"/>
              <w:jc w:val="center"/>
              <w:rPr>
                <w:sz w:val="20"/>
              </w:rPr>
            </w:pPr>
            <w:r w:rsidRPr="0075665B">
              <w:rPr>
                <w:sz w:val="20"/>
              </w:rPr>
              <w:t>3 mo.</w:t>
            </w:r>
          </w:p>
        </w:tc>
      </w:tr>
      <w:tr w:rsidR="00282B09" w:rsidRPr="0075665B" w14:paraId="33BE11D5" w14:textId="77777777" w:rsidTr="00197B58">
        <w:trPr>
          <w:jc w:val="center"/>
        </w:trPr>
        <w:tc>
          <w:tcPr>
            <w:tcW w:w="5310" w:type="dxa"/>
            <w:vAlign w:val="center"/>
          </w:tcPr>
          <w:p w14:paraId="36FBF018" w14:textId="77777777" w:rsidR="00282B09" w:rsidRPr="0075665B" w:rsidRDefault="00282B09" w:rsidP="00197B58">
            <w:pPr>
              <w:keepLines/>
              <w:spacing w:after="120" w:line="240" w:lineRule="atLeast"/>
              <w:rPr>
                <w:sz w:val="20"/>
              </w:rPr>
            </w:pPr>
            <w:proofErr w:type="gramStart"/>
            <w:r w:rsidRPr="0075665B">
              <w:rPr>
                <w:sz w:val="20"/>
              </w:rPr>
              <w:t>III(</w:t>
            </w:r>
            <w:proofErr w:type="gramEnd"/>
            <w:r w:rsidRPr="0075665B">
              <w:rPr>
                <w:sz w:val="20"/>
              </w:rPr>
              <w:t>3) – Comprehensive collection system map</w:t>
            </w:r>
          </w:p>
        </w:tc>
        <w:tc>
          <w:tcPr>
            <w:tcW w:w="1530" w:type="dxa"/>
            <w:vAlign w:val="center"/>
          </w:tcPr>
          <w:p w14:paraId="7A36A900" w14:textId="77777777" w:rsidR="00282B09" w:rsidRPr="0075665B" w:rsidRDefault="00282B09" w:rsidP="00197B58">
            <w:pPr>
              <w:keepLines/>
              <w:spacing w:after="120" w:line="240" w:lineRule="atLeast"/>
              <w:jc w:val="center"/>
              <w:rPr>
                <w:sz w:val="20"/>
              </w:rPr>
            </w:pPr>
            <w:r w:rsidRPr="0075665B">
              <w:rPr>
                <w:sz w:val="20"/>
              </w:rPr>
              <w:fldChar w:fldCharType="begin">
                <w:ffData>
                  <w:name w:val="Check1"/>
                  <w:enabled/>
                  <w:calcOnExit w:val="0"/>
                  <w:checkBox>
                    <w:sizeAuto/>
                    <w:default w:val="0"/>
                  </w:checkBox>
                </w:ffData>
              </w:fldChar>
            </w:r>
            <w:r w:rsidRPr="0075665B">
              <w:rPr>
                <w:sz w:val="20"/>
              </w:rPr>
              <w:instrText xml:space="preserve"> FORMCHECKBOX </w:instrText>
            </w:r>
            <w:r>
              <w:rPr>
                <w:sz w:val="20"/>
              </w:rPr>
            </w:r>
            <w:r>
              <w:rPr>
                <w:sz w:val="20"/>
              </w:rPr>
              <w:fldChar w:fldCharType="separate"/>
            </w:r>
            <w:r w:rsidRPr="0075665B">
              <w:rPr>
                <w:sz w:val="20"/>
              </w:rPr>
              <w:fldChar w:fldCharType="end"/>
            </w:r>
            <w:r w:rsidRPr="0075665B">
              <w:rPr>
                <w:sz w:val="20"/>
              </w:rPr>
              <w:t xml:space="preserve"> Yes  </w:t>
            </w:r>
            <w:r w:rsidRPr="0075665B">
              <w:rPr>
                <w:sz w:val="20"/>
              </w:rPr>
              <w:fldChar w:fldCharType="begin">
                <w:ffData>
                  <w:name w:val="Check2"/>
                  <w:enabled/>
                  <w:calcOnExit w:val="0"/>
                  <w:checkBox>
                    <w:sizeAuto/>
                    <w:default w:val="0"/>
                  </w:checkBox>
                </w:ffData>
              </w:fldChar>
            </w:r>
            <w:r w:rsidRPr="0075665B">
              <w:rPr>
                <w:sz w:val="20"/>
              </w:rPr>
              <w:instrText xml:space="preserve"> FORMCHECKBOX </w:instrText>
            </w:r>
            <w:r>
              <w:rPr>
                <w:sz w:val="20"/>
              </w:rPr>
            </w:r>
            <w:r>
              <w:rPr>
                <w:sz w:val="20"/>
              </w:rPr>
              <w:fldChar w:fldCharType="separate"/>
            </w:r>
            <w:r w:rsidRPr="0075665B">
              <w:rPr>
                <w:sz w:val="20"/>
              </w:rPr>
              <w:fldChar w:fldCharType="end"/>
            </w:r>
            <w:r w:rsidRPr="0075665B">
              <w:rPr>
                <w:sz w:val="20"/>
              </w:rPr>
              <w:t xml:space="preserve"> No</w:t>
            </w:r>
          </w:p>
        </w:tc>
        <w:tc>
          <w:tcPr>
            <w:tcW w:w="1485" w:type="dxa"/>
            <w:vAlign w:val="center"/>
          </w:tcPr>
          <w:p w14:paraId="1DFE4E80" w14:textId="77777777" w:rsidR="00282B09" w:rsidRPr="0075665B" w:rsidRDefault="00282B09" w:rsidP="00197B58">
            <w:pPr>
              <w:keepLines/>
              <w:spacing w:after="120" w:line="240" w:lineRule="atLeast"/>
              <w:jc w:val="center"/>
              <w:rPr>
                <w:sz w:val="20"/>
              </w:rPr>
            </w:pPr>
            <w:r w:rsidRPr="0075665B">
              <w:rPr>
                <w:sz w:val="20"/>
              </w:rPr>
              <w:fldChar w:fldCharType="begin">
                <w:ffData>
                  <w:name w:val="Text148"/>
                  <w:enabled/>
                  <w:calcOnExit w:val="0"/>
                  <w:textInput/>
                </w:ffData>
              </w:fldChar>
            </w:r>
            <w:r w:rsidRPr="0075665B">
              <w:rPr>
                <w:sz w:val="20"/>
              </w:rPr>
              <w:instrText xml:space="preserve"> FORMTEXT </w:instrText>
            </w:r>
            <w:r w:rsidRPr="0075665B">
              <w:rPr>
                <w:sz w:val="20"/>
              </w:rPr>
            </w:r>
            <w:r w:rsidRPr="0075665B">
              <w:rPr>
                <w:sz w:val="20"/>
              </w:rPr>
              <w:fldChar w:fldCharType="separate"/>
            </w:r>
            <w:r w:rsidRPr="0075665B">
              <w:rPr>
                <w:noProof/>
                <w:sz w:val="20"/>
              </w:rPr>
              <w:t> </w:t>
            </w:r>
            <w:r w:rsidRPr="0075665B">
              <w:rPr>
                <w:noProof/>
                <w:sz w:val="20"/>
              </w:rPr>
              <w:t> </w:t>
            </w:r>
            <w:r w:rsidRPr="0075665B">
              <w:rPr>
                <w:noProof/>
                <w:sz w:val="20"/>
              </w:rPr>
              <w:t> </w:t>
            </w:r>
            <w:r w:rsidRPr="0075665B">
              <w:rPr>
                <w:noProof/>
                <w:sz w:val="20"/>
              </w:rPr>
              <w:t> </w:t>
            </w:r>
            <w:r w:rsidRPr="0075665B">
              <w:rPr>
                <w:noProof/>
                <w:sz w:val="20"/>
              </w:rPr>
              <w:t> </w:t>
            </w:r>
            <w:r w:rsidRPr="0075665B">
              <w:rPr>
                <w:sz w:val="20"/>
              </w:rPr>
              <w:fldChar w:fldCharType="end"/>
            </w:r>
          </w:p>
        </w:tc>
        <w:tc>
          <w:tcPr>
            <w:tcW w:w="1485" w:type="dxa"/>
            <w:vAlign w:val="center"/>
          </w:tcPr>
          <w:p w14:paraId="401654C0" w14:textId="77777777" w:rsidR="00282B09" w:rsidRPr="0075665B" w:rsidRDefault="00282B09" w:rsidP="00197B58">
            <w:pPr>
              <w:keepLines/>
              <w:spacing w:after="120" w:line="240" w:lineRule="atLeast"/>
              <w:jc w:val="center"/>
              <w:rPr>
                <w:sz w:val="20"/>
              </w:rPr>
            </w:pPr>
            <w:r w:rsidRPr="0075665B">
              <w:rPr>
                <w:sz w:val="20"/>
              </w:rPr>
              <w:t>10% per year</w:t>
            </w:r>
          </w:p>
        </w:tc>
      </w:tr>
    </w:tbl>
    <w:p w14:paraId="1DBEE82E" w14:textId="77777777" w:rsidR="00282B09" w:rsidRPr="0075665B" w:rsidRDefault="00282B09" w:rsidP="00282B09">
      <w:pPr>
        <w:rPr>
          <w:sz w:val="20"/>
          <w:szCs w:val="20"/>
        </w:rPr>
      </w:pPr>
    </w:p>
    <w:p w14:paraId="3FDDF158" w14:textId="77777777" w:rsidR="00282B09" w:rsidRPr="0075665B" w:rsidRDefault="00282B09" w:rsidP="00282B09">
      <w:pPr>
        <w:ind w:left="720"/>
        <w:rPr>
          <w:sz w:val="20"/>
          <w:szCs w:val="20"/>
        </w:rPr>
      </w:pPr>
      <w:r w:rsidRPr="0075665B">
        <w:rPr>
          <w:sz w:val="20"/>
          <w:szCs w:val="20"/>
        </w:rPr>
        <w:t>For conditions not listed, compliance dates are not typically offered.  List any permit conditions that may be difficult for the applicant to meet</w:t>
      </w:r>
      <w:r>
        <w:rPr>
          <w:sz w:val="20"/>
          <w:szCs w:val="20"/>
        </w:rPr>
        <w:t xml:space="preserve"> (attach clarification if needed)</w:t>
      </w:r>
      <w:r w:rsidRPr="0075665B">
        <w:rPr>
          <w:sz w:val="20"/>
          <w:szCs w:val="20"/>
        </w:rPr>
        <w:t>:</w:t>
      </w:r>
    </w:p>
    <w:p w14:paraId="4080A57E" w14:textId="77777777" w:rsidR="00282B09" w:rsidRDefault="00282B09" w:rsidP="00282B09">
      <w:pPr>
        <w:ind w:left="720"/>
        <w:rPr>
          <w:sz w:val="20"/>
          <w:szCs w:val="20"/>
        </w:rPr>
      </w:pPr>
    </w:p>
    <w:p w14:paraId="2259BB86" w14:textId="77777777" w:rsidR="00282B09" w:rsidRDefault="00282B09" w:rsidP="00282B09">
      <w:pPr>
        <w:ind w:firstLine="720"/>
        <w:rPr>
          <w:sz w:val="20"/>
          <w:szCs w:val="20"/>
        </w:rPr>
      </w:pPr>
      <w:r w:rsidRPr="00A56C0D">
        <w:rPr>
          <w:sz w:val="20"/>
          <w:szCs w:val="20"/>
          <w:u w:val="single"/>
        </w:rPr>
        <w:fldChar w:fldCharType="begin">
          <w:ffData>
            <w:name w:val="Text42"/>
            <w:enabled/>
            <w:calcOnExit w:val="0"/>
            <w:textInput/>
          </w:ffData>
        </w:fldChar>
      </w:r>
      <w:r w:rsidRPr="00A56C0D">
        <w:rPr>
          <w:sz w:val="20"/>
          <w:szCs w:val="20"/>
          <w:u w:val="single"/>
        </w:rPr>
        <w:instrText xml:space="preserve"> FORMTEXT </w:instrText>
      </w:r>
      <w:r w:rsidRPr="00A56C0D">
        <w:rPr>
          <w:sz w:val="20"/>
          <w:szCs w:val="20"/>
          <w:u w:val="single"/>
        </w:rPr>
      </w:r>
      <w:r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sz w:val="20"/>
          <w:szCs w:val="20"/>
          <w:u w:val="single"/>
        </w:rPr>
        <w:fldChar w:fldCharType="end"/>
      </w:r>
    </w:p>
    <w:p w14:paraId="677BDAF8" w14:textId="77777777" w:rsidR="00282B09" w:rsidRDefault="00282B09" w:rsidP="00282B09">
      <w:pPr>
        <w:rPr>
          <w:sz w:val="20"/>
          <w:szCs w:val="20"/>
        </w:rPr>
      </w:pPr>
    </w:p>
    <w:p w14:paraId="158C4D63" w14:textId="77777777" w:rsidR="00282B09" w:rsidRDefault="00282B09" w:rsidP="00282B09">
      <w:pPr>
        <w:pStyle w:val="ListParagraph"/>
        <w:numPr>
          <w:ilvl w:val="0"/>
          <w:numId w:val="4"/>
        </w:numPr>
        <w:jc w:val="both"/>
        <w:rPr>
          <w:b/>
          <w:sz w:val="20"/>
          <w:szCs w:val="20"/>
        </w:rPr>
      </w:pPr>
      <w:r>
        <w:rPr>
          <w:b/>
          <w:sz w:val="20"/>
          <w:szCs w:val="20"/>
        </w:rPr>
        <w:t>APPLICANT’S CERTIFICATION p</w:t>
      </w:r>
      <w:r w:rsidRPr="00D412E6">
        <w:rPr>
          <w:b/>
          <w:sz w:val="20"/>
          <w:szCs w:val="20"/>
        </w:rPr>
        <w:t xml:space="preserve">er </w:t>
      </w:r>
      <w:hyperlink r:id="rId21" w:history="1">
        <w:r w:rsidRPr="00015CC2">
          <w:rPr>
            <w:rStyle w:val="Hyperlink"/>
            <w:b/>
            <w:sz w:val="20"/>
            <w:szCs w:val="20"/>
          </w:rPr>
          <w:t>15A NCAC 02T .0106(b)</w:t>
        </w:r>
      </w:hyperlink>
      <w:r w:rsidRPr="00D412E6">
        <w:rPr>
          <w:b/>
          <w:sz w:val="20"/>
          <w:szCs w:val="20"/>
        </w:rPr>
        <w:t>:</w:t>
      </w:r>
    </w:p>
    <w:p w14:paraId="42819B04" w14:textId="77777777" w:rsidR="00282B09" w:rsidRPr="00D412E6" w:rsidRDefault="00282B09" w:rsidP="00282B09">
      <w:pPr>
        <w:pStyle w:val="ListParagraph"/>
        <w:jc w:val="both"/>
        <w:rPr>
          <w:b/>
          <w:sz w:val="20"/>
          <w:szCs w:val="20"/>
        </w:rPr>
      </w:pPr>
    </w:p>
    <w:p w14:paraId="0124D04F" w14:textId="77777777" w:rsidR="00282B09" w:rsidRDefault="00282B09" w:rsidP="00282B09">
      <w:pPr>
        <w:tabs>
          <w:tab w:val="left" w:pos="4410"/>
        </w:tabs>
        <w:spacing w:line="360" w:lineRule="auto"/>
        <w:rPr>
          <w:sz w:val="20"/>
          <w:szCs w:val="20"/>
        </w:rPr>
      </w:pPr>
      <w:r>
        <w:rPr>
          <w:noProof/>
          <w:sz w:val="20"/>
          <w:szCs w:val="20"/>
        </w:rPr>
        <mc:AlternateContent>
          <mc:Choice Requires="wps">
            <w:drawing>
              <wp:anchor distT="0" distB="0" distL="114300" distR="114300" simplePos="0" relativeHeight="251662336" behindDoc="0" locked="0" layoutInCell="1" allowOverlap="1" wp14:anchorId="0FF32C63" wp14:editId="7EFA9E2A">
                <wp:simplePos x="0" y="0"/>
                <wp:positionH relativeFrom="column">
                  <wp:posOffset>4305300</wp:posOffset>
                </wp:positionH>
                <wp:positionV relativeFrom="paragraph">
                  <wp:posOffset>184150</wp:posOffset>
                </wp:positionV>
                <wp:extent cx="2476500" cy="635"/>
                <wp:effectExtent l="9525" t="9525" r="9525" b="8890"/>
                <wp:wrapNone/>
                <wp:docPr id="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092831" id="_x0000_t32" coordsize="21600,21600" o:spt="32" o:oned="t" path="m,l21600,21600e" filled="f">
                <v:path arrowok="t" fillok="f" o:connecttype="none"/>
                <o:lock v:ext="edit" shapetype="t"/>
              </v:shapetype>
              <v:shape id="AutoShape 60" o:spid="_x0000_s1026" type="#_x0000_t32" style="position:absolute;margin-left:339pt;margin-top:14.5pt;width:19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"/>
            </w:pict>
          </mc:Fallback>
        </mc:AlternateContent>
      </w:r>
      <w:r>
        <w:rPr>
          <w:noProof/>
          <w:sz w:val="20"/>
          <w:szCs w:val="20"/>
        </w:rPr>
        <mc:AlternateContent>
          <mc:Choice Requires="wps">
            <w:drawing>
              <wp:anchor distT="0" distB="0" distL="114300" distR="114300" simplePos="0" relativeHeight="251661312" behindDoc="0" locked="0" layoutInCell="1" allowOverlap="1" wp14:anchorId="6F92A70B" wp14:editId="681F3F83">
                <wp:simplePos x="0" y="0"/>
                <wp:positionH relativeFrom="column">
                  <wp:posOffset>95250</wp:posOffset>
                </wp:positionH>
                <wp:positionV relativeFrom="paragraph">
                  <wp:posOffset>174625</wp:posOffset>
                </wp:positionV>
                <wp:extent cx="2619375" cy="0"/>
                <wp:effectExtent l="9525" t="9525" r="9525" b="9525"/>
                <wp:wrapNone/>
                <wp:docPr id="3"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A1702" id="AutoShape 58" o:spid="_x0000_s1026" type="#_x0000_t32" style="position:absolute;margin-left:7.5pt;margin-top:13.75pt;width:206.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DN5uAEAAFYDAAAOAAAAZHJzL2Uyb0RvYy54bWysU8Fu2zAMvQ/YPwi6L44zpFuNOD2k6y7d&#10;FqDdBzCSbAuTRYFU4uTvJ6lJWmy3YT4IlEg+Pj7Sq7vj6MTBEFv0raxncymMV6it71v58/nhw2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"/>
            </w:pict>
          </mc:Fallback>
        </mc:AlternateContent>
      </w:r>
      <w:r w:rsidRPr="00A56C0D">
        <w:rPr>
          <w:sz w:val="20"/>
          <w:szCs w:val="20"/>
        </w:rPr>
        <w:t>I,</w:t>
      </w:r>
      <w:r>
        <w:rPr>
          <w:sz w:val="20"/>
          <w:szCs w:val="20"/>
        </w:rPr>
        <w:t xml:space="preserve"> </w:t>
      </w:r>
      <w:r w:rsidRPr="0075665B">
        <w:rPr>
          <w:sz w:val="20"/>
        </w:rPr>
        <w:fldChar w:fldCharType="begin">
          <w:ffData>
            <w:name w:val="Text141"/>
            <w:enabled/>
            <w:calcOnExit w:val="0"/>
            <w:textInput/>
          </w:ffData>
        </w:fldChar>
      </w:r>
      <w:r w:rsidRPr="0075665B">
        <w:rPr>
          <w:sz w:val="20"/>
        </w:rPr>
        <w:instrText xml:space="preserve"> FORMTEXT </w:instrText>
      </w:r>
      <w:r w:rsidRPr="0075665B">
        <w:rPr>
          <w:sz w:val="20"/>
        </w:rPr>
      </w:r>
      <w:r w:rsidRPr="0075665B">
        <w:rPr>
          <w:sz w:val="20"/>
        </w:rPr>
        <w:fldChar w:fldCharType="separate"/>
      </w:r>
      <w:r>
        <w:rPr>
          <w:sz w:val="20"/>
        </w:rPr>
        <w:t> </w:t>
      </w:r>
      <w:r>
        <w:rPr>
          <w:sz w:val="20"/>
        </w:rPr>
        <w:t> </w:t>
      </w:r>
      <w:r>
        <w:rPr>
          <w:sz w:val="20"/>
        </w:rPr>
        <w:t> </w:t>
      </w:r>
      <w:r>
        <w:rPr>
          <w:sz w:val="20"/>
        </w:rPr>
        <w:t> </w:t>
      </w:r>
      <w:r>
        <w:rPr>
          <w:sz w:val="20"/>
        </w:rPr>
        <w:t> </w:t>
      </w:r>
      <w:r w:rsidRPr="0075665B">
        <w:rPr>
          <w:sz w:val="20"/>
        </w:rPr>
        <w:fldChar w:fldCharType="end"/>
      </w:r>
      <w:r>
        <w:rPr>
          <w:sz w:val="20"/>
          <w:szCs w:val="20"/>
        </w:rPr>
        <w:tab/>
      </w:r>
      <w:r w:rsidRPr="00A56C0D">
        <w:rPr>
          <w:sz w:val="20"/>
          <w:szCs w:val="20"/>
        </w:rPr>
        <w:t>attest that this application for</w:t>
      </w:r>
      <w:r>
        <w:rPr>
          <w:sz w:val="20"/>
          <w:szCs w:val="20"/>
        </w:rPr>
        <w:t xml:space="preserve"> </w:t>
      </w:r>
      <w:r w:rsidRPr="0075665B">
        <w:rPr>
          <w:sz w:val="20"/>
        </w:rPr>
        <w:fldChar w:fldCharType="begin">
          <w:ffData>
            <w:name w:val="Text141"/>
            <w:enabled/>
            <w:calcOnExit w:val="0"/>
            <w:textInput/>
          </w:ffData>
        </w:fldChar>
      </w:r>
      <w:r w:rsidRPr="0075665B">
        <w:rPr>
          <w:sz w:val="20"/>
        </w:rPr>
        <w:instrText xml:space="preserve"> FORMTEXT </w:instrText>
      </w:r>
      <w:r w:rsidRPr="0075665B">
        <w:rPr>
          <w:sz w:val="20"/>
        </w:rPr>
      </w:r>
      <w:r w:rsidRPr="0075665B">
        <w:rPr>
          <w:sz w:val="20"/>
        </w:rPr>
        <w:fldChar w:fldCharType="separate"/>
      </w:r>
      <w:r>
        <w:rPr>
          <w:sz w:val="20"/>
        </w:rPr>
        <w:t> </w:t>
      </w:r>
      <w:r>
        <w:rPr>
          <w:sz w:val="20"/>
        </w:rPr>
        <w:t> </w:t>
      </w:r>
      <w:r>
        <w:rPr>
          <w:sz w:val="20"/>
        </w:rPr>
        <w:t> </w:t>
      </w:r>
      <w:r>
        <w:rPr>
          <w:sz w:val="20"/>
        </w:rPr>
        <w:t> </w:t>
      </w:r>
      <w:r>
        <w:rPr>
          <w:sz w:val="20"/>
        </w:rPr>
        <w:t> </w:t>
      </w:r>
      <w:r w:rsidRPr="0075665B">
        <w:rPr>
          <w:sz w:val="20"/>
        </w:rPr>
        <w:fldChar w:fldCharType="end"/>
      </w:r>
      <w:r>
        <w:rPr>
          <w:sz w:val="20"/>
          <w:szCs w:val="20"/>
        </w:rPr>
        <w:tab/>
      </w:r>
    </w:p>
    <w:p w14:paraId="7C5810BB" w14:textId="77777777" w:rsidR="00282B09" w:rsidRPr="00A56C0D" w:rsidRDefault="00282B09" w:rsidP="00282B09">
      <w:pPr>
        <w:spacing w:line="360" w:lineRule="auto"/>
        <w:rPr>
          <w:sz w:val="20"/>
          <w:szCs w:val="20"/>
        </w:rPr>
      </w:pPr>
      <w:r w:rsidRPr="00A56C0D">
        <w:rPr>
          <w:sz w:val="20"/>
          <w:szCs w:val="20"/>
        </w:rPr>
        <w:t>(Signature Authority’s</w:t>
      </w:r>
      <w:r>
        <w:rPr>
          <w:sz w:val="20"/>
          <w:szCs w:val="20"/>
        </w:rPr>
        <w:t xml:space="preserve"> N</w:t>
      </w:r>
      <w:r w:rsidRPr="00A56C0D">
        <w:rPr>
          <w:sz w:val="20"/>
          <w:szCs w:val="20"/>
        </w:rPr>
        <w:t xml:space="preserve">ame &amp; </w:t>
      </w:r>
      <w:r>
        <w:rPr>
          <w:sz w:val="20"/>
          <w:szCs w:val="20"/>
        </w:rPr>
        <w:t>T</w:t>
      </w:r>
      <w:r w:rsidRPr="00A56C0D">
        <w:rPr>
          <w:sz w:val="20"/>
          <w:szCs w:val="20"/>
        </w:rPr>
        <w:t>itle from Item I</w:t>
      </w:r>
      <w:r>
        <w:rPr>
          <w:sz w:val="20"/>
          <w:szCs w:val="20"/>
        </w:rPr>
        <w:t>.4</w:t>
      </w:r>
      <w:proofErr w:type="gramStart"/>
      <w:r w:rsidRPr="00A56C0D">
        <w:rPr>
          <w:sz w:val="20"/>
          <w:szCs w:val="20"/>
        </w:rPr>
        <w:t>)</w:t>
      </w:r>
      <w:r>
        <w:rPr>
          <w:sz w:val="20"/>
          <w:szCs w:val="20"/>
        </w:rPr>
        <w:t xml:space="preserve">  </w:t>
      </w:r>
      <w:r>
        <w:rPr>
          <w:sz w:val="20"/>
          <w:szCs w:val="20"/>
        </w:rPr>
        <w:tab/>
      </w:r>
      <w:proofErr w:type="gramEnd"/>
      <w:r>
        <w:rPr>
          <w:sz w:val="20"/>
          <w:szCs w:val="20"/>
        </w:rPr>
        <w:tab/>
      </w:r>
      <w:r>
        <w:rPr>
          <w:sz w:val="20"/>
          <w:szCs w:val="20"/>
        </w:rPr>
        <w:tab/>
      </w:r>
      <w:r>
        <w:rPr>
          <w:sz w:val="20"/>
          <w:szCs w:val="20"/>
        </w:rPr>
        <w:tab/>
      </w:r>
      <w:r>
        <w:rPr>
          <w:sz w:val="20"/>
          <w:szCs w:val="20"/>
        </w:rPr>
        <w:tab/>
        <w:t>(</w:t>
      </w:r>
      <w:r w:rsidRPr="00DB122B">
        <w:rPr>
          <w:sz w:val="20"/>
          <w:szCs w:val="20"/>
        </w:rPr>
        <w:t xml:space="preserve">Facility name from </w:t>
      </w:r>
      <w:r w:rsidRPr="00A56C0D">
        <w:rPr>
          <w:sz w:val="20"/>
          <w:szCs w:val="20"/>
        </w:rPr>
        <w:t>Item I.1)</w:t>
      </w:r>
    </w:p>
    <w:p w14:paraId="5986D251" w14:textId="77777777" w:rsidR="00282B09" w:rsidRDefault="00282B09" w:rsidP="00282B09">
      <w:pPr>
        <w:jc w:val="both"/>
        <w:rPr>
          <w:sz w:val="20"/>
        </w:rPr>
      </w:pPr>
      <w:r>
        <w:rPr>
          <w:sz w:val="20"/>
        </w:rPr>
        <w:t xml:space="preserve">has been reviewed by me and is accurate and complete to the best of my knowledge.  I understand that if all required parts of this application are not completed and that if all required supporting information and attachments are not included, this application package will be returned to me as incomplete.  </w:t>
      </w:r>
    </w:p>
    <w:p w14:paraId="243F4086" w14:textId="77777777" w:rsidR="00282B09" w:rsidRDefault="00282B09" w:rsidP="00282B09">
      <w:pPr>
        <w:jc w:val="both"/>
        <w:rPr>
          <w:sz w:val="20"/>
        </w:rPr>
      </w:pPr>
    </w:p>
    <w:p w14:paraId="299B1904" w14:textId="77777777" w:rsidR="00282B09" w:rsidRDefault="00282B09" w:rsidP="00282B09">
      <w:pPr>
        <w:jc w:val="both"/>
        <w:rPr>
          <w:sz w:val="20"/>
        </w:rPr>
      </w:pPr>
      <w:r>
        <w:rPr>
          <w:b/>
          <w:sz w:val="20"/>
        </w:rPr>
        <w:t>Note</w:t>
      </w:r>
      <w:r>
        <w:rPr>
          <w:sz w:val="20"/>
        </w:rPr>
        <w:t xml:space="preserve">:  In accordance with NC General Statutes </w:t>
      </w:r>
      <w:hyperlink r:id="rId22" w:history="1">
        <w:r w:rsidRPr="00DE657D">
          <w:rPr>
            <w:rStyle w:val="Hyperlink"/>
            <w:sz w:val="20"/>
          </w:rPr>
          <w:t>143-215.6A</w:t>
        </w:r>
      </w:hyperlink>
      <w:r>
        <w:rPr>
          <w:sz w:val="20"/>
        </w:rPr>
        <w:t xml:space="preserve"> and </w:t>
      </w:r>
      <w:hyperlink r:id="rId23" w:history="1">
        <w:r w:rsidRPr="00DE657D">
          <w:rPr>
            <w:rStyle w:val="Hyperlink"/>
            <w:sz w:val="20"/>
          </w:rPr>
          <w:t>143-215.6B</w:t>
        </w:r>
      </w:hyperlink>
      <w:r>
        <w:rPr>
          <w:sz w:val="20"/>
        </w:rPr>
        <w:t>, any person who knowingly makes any false statement, representation, or certification in any application shall be guilty of a Class 2 misdemeanor which may include a fine not to exceed $10,000 as well as civil penalties up to $25,000 per violation.</w:t>
      </w:r>
    </w:p>
    <w:p w14:paraId="3E1B7B1B" w14:textId="77777777" w:rsidR="00282B09" w:rsidRPr="00493EA6" w:rsidRDefault="00282B09" w:rsidP="00282B09">
      <w:pPr>
        <w:keepNext/>
        <w:tabs>
          <w:tab w:val="left" w:pos="900"/>
          <w:tab w:val="left" w:pos="6480"/>
          <w:tab w:val="left" w:pos="6750"/>
          <w:tab w:val="right" w:pos="10800"/>
        </w:tabs>
        <w:spacing w:before="240"/>
        <w:outlineLvl w:val="1"/>
        <w:rPr>
          <w:sz w:val="20"/>
          <w:szCs w:val="20"/>
        </w:rPr>
      </w:pPr>
      <w:r w:rsidRPr="00A56C0D">
        <w:rPr>
          <w:sz w:val="20"/>
          <w:szCs w:val="20"/>
        </w:rPr>
        <w:t xml:space="preserve">Signature:  </w:t>
      </w:r>
      <w:r w:rsidRPr="00A56C0D">
        <w:rPr>
          <w:sz w:val="20"/>
          <w:szCs w:val="20"/>
          <w:u w:val="single"/>
        </w:rPr>
        <w:tab/>
      </w:r>
      <w:r w:rsidRPr="00A56C0D">
        <w:rPr>
          <w:sz w:val="20"/>
          <w:szCs w:val="20"/>
        </w:rPr>
        <w:t xml:space="preserve"> </w:t>
      </w:r>
      <w:r w:rsidRPr="00A56C0D">
        <w:rPr>
          <w:sz w:val="20"/>
          <w:szCs w:val="20"/>
        </w:rPr>
        <w:tab/>
        <w:t>Date:</w:t>
      </w:r>
      <w:r w:rsidRPr="00493EA6">
        <w:rPr>
          <w:sz w:val="20"/>
          <w:szCs w:val="20"/>
        </w:rPr>
        <w:t xml:space="preserve">  </w:t>
      </w:r>
      <w:r w:rsidRPr="00493EA6">
        <w:rPr>
          <w:sz w:val="20"/>
          <w:szCs w:val="20"/>
          <w:u w:val="single"/>
        </w:rPr>
        <w:tab/>
      </w:r>
    </w:p>
    <w:p w14:paraId="3F4E8DAE" w14:textId="77777777" w:rsidR="00282B09" w:rsidRPr="00493EA6" w:rsidRDefault="00282B09" w:rsidP="00282B09">
      <w:pPr>
        <w:pStyle w:val="Header"/>
        <w:tabs>
          <w:tab w:val="clear" w:pos="4320"/>
          <w:tab w:val="clear" w:pos="8640"/>
        </w:tabs>
        <w:rPr>
          <w:rFonts w:ascii="Times New Roman" w:hAnsi="Times New Roman"/>
          <w:sz w:val="20"/>
        </w:rPr>
      </w:pPr>
    </w:p>
    <w:p w14:paraId="6F0D587B" w14:textId="77777777" w:rsidR="00282B09" w:rsidRDefault="00282B09"/>
    <w:sectPr w:rsidR="00282B09" w:rsidSect="00F326D2">
      <w:headerReference w:type="default" r:id="rId24"/>
      <w:footerReference w:type="default" r:id="rId25"/>
      <w:pgSz w:w="12240" w:h="15840" w:code="1"/>
      <w:pgMar w:top="720" w:right="720" w:bottom="63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481CC" w14:textId="77777777" w:rsidR="00282B09" w:rsidRPr="00056DD7" w:rsidRDefault="00282B09" w:rsidP="00056DD7">
    <w:pPr>
      <w:pStyle w:val="Footer"/>
      <w:tabs>
        <w:tab w:val="clear" w:pos="4320"/>
        <w:tab w:val="clear" w:pos="8640"/>
        <w:tab w:val="center" w:pos="5760"/>
        <w:tab w:val="right" w:pos="10800"/>
      </w:tabs>
    </w:pPr>
    <w:r>
      <w:rPr>
        <w:rFonts w:ascii="Times New Roman" w:hAnsi="Times New Roman"/>
        <w:sz w:val="20"/>
      </w:rPr>
      <w:t>INSTRUCTIONS FOR APPLICATION</w:t>
    </w:r>
    <w:r w:rsidRPr="00DF007B">
      <w:rPr>
        <w:rFonts w:ascii="Times New Roman" w:hAnsi="Times New Roman"/>
        <w:sz w:val="20"/>
      </w:rPr>
      <w:t xml:space="preserve"> </w:t>
    </w:r>
    <w:r>
      <w:rPr>
        <w:rFonts w:ascii="Times New Roman" w:hAnsi="Times New Roman"/>
        <w:sz w:val="20"/>
      </w:rPr>
      <w:t>CSA 04-16 &amp; SUPPORTING DOCUMENTATION</w:t>
    </w:r>
    <w:r>
      <w:rPr>
        <w:rFonts w:ascii="Times New Roman" w:hAnsi="Times New Roman"/>
        <w:sz w:val="20"/>
      </w:rPr>
      <w:tab/>
    </w:r>
    <w:r w:rsidRPr="00DF007B">
      <w:rPr>
        <w:rStyle w:val="PageNumber"/>
        <w:snapToGrid w:val="0"/>
      </w:rPr>
      <w:t xml:space="preserve">Page </w:t>
    </w:r>
    <w:r w:rsidRPr="00DF007B">
      <w:rPr>
        <w:rStyle w:val="PageNumber"/>
        <w:snapToGrid w:val="0"/>
      </w:rPr>
      <w:fldChar w:fldCharType="begin"/>
    </w:r>
    <w:r w:rsidRPr="00DF007B">
      <w:rPr>
        <w:rStyle w:val="PageNumber"/>
        <w:snapToGrid w:val="0"/>
      </w:rPr>
      <w:instrText xml:space="preserve"> PAGE </w:instrText>
    </w:r>
    <w:r w:rsidRPr="00DF007B">
      <w:rPr>
        <w:rStyle w:val="PageNumber"/>
        <w:snapToGrid w:val="0"/>
      </w:rPr>
      <w:fldChar w:fldCharType="separate"/>
    </w:r>
    <w:r>
      <w:rPr>
        <w:rStyle w:val="PageNumber"/>
        <w:noProof/>
        <w:snapToGrid w:val="0"/>
      </w:rPr>
      <w:t>2</w:t>
    </w:r>
    <w:r w:rsidRPr="00DF007B">
      <w:rPr>
        <w:rStyle w:val="PageNumber"/>
        <w:snapToGrid w:val="0"/>
      </w:rPr>
      <w:fldChar w:fldCharType="end"/>
    </w:r>
    <w:r>
      <w:rPr>
        <w:rStyle w:val="PageNumber"/>
        <w:snapToGrid w:val="0"/>
      </w:rPr>
      <w:t xml:space="preserve"> of </w:t>
    </w:r>
    <w:proofErr w:type="gramStart"/>
    <w:r>
      <w:rPr>
        <w:rStyle w:val="PageNumber"/>
      </w:rPr>
      <w:t>5</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DB0E" w14:textId="77777777" w:rsidR="00282B09" w:rsidRPr="00D00A1C" w:rsidRDefault="00282B09" w:rsidP="00EF3F28">
    <w:pPr>
      <w:pStyle w:val="Footer"/>
      <w:tabs>
        <w:tab w:val="clear" w:pos="8640"/>
        <w:tab w:val="right" w:pos="10800"/>
      </w:tabs>
    </w:pPr>
    <w:r>
      <w:rPr>
        <w:rFonts w:ascii="Times New Roman" w:hAnsi="Times New Roman"/>
        <w:sz w:val="20"/>
      </w:rPr>
      <w:t>INSTRUCTIONS FOR APPLICATION</w:t>
    </w:r>
    <w:r w:rsidRPr="00DF007B">
      <w:rPr>
        <w:rFonts w:ascii="Times New Roman" w:hAnsi="Times New Roman"/>
        <w:sz w:val="20"/>
      </w:rPr>
      <w:t xml:space="preserve"> </w:t>
    </w:r>
    <w:r>
      <w:rPr>
        <w:rFonts w:ascii="Times New Roman" w:hAnsi="Times New Roman"/>
        <w:sz w:val="20"/>
      </w:rPr>
      <w:t>CSA 04-16 &amp; SUPPORTING DOCUMENTATION</w:t>
    </w:r>
    <w:r>
      <w:rPr>
        <w:rFonts w:ascii="Times New Roman" w:hAnsi="Times New Roman"/>
        <w:sz w:val="20"/>
      </w:rPr>
      <w:tab/>
    </w:r>
    <w:r w:rsidRPr="00DF007B">
      <w:rPr>
        <w:rStyle w:val="PageNumber"/>
        <w:snapToGrid w:val="0"/>
      </w:rPr>
      <w:t xml:space="preserve">Page </w:t>
    </w:r>
    <w:r w:rsidRPr="00DF007B">
      <w:rPr>
        <w:rStyle w:val="PageNumber"/>
        <w:snapToGrid w:val="0"/>
      </w:rPr>
      <w:fldChar w:fldCharType="begin"/>
    </w:r>
    <w:r w:rsidRPr="00DF007B">
      <w:rPr>
        <w:rStyle w:val="PageNumber"/>
        <w:snapToGrid w:val="0"/>
      </w:rPr>
      <w:instrText xml:space="preserve"> PAGE </w:instrText>
    </w:r>
    <w:r w:rsidRPr="00DF007B">
      <w:rPr>
        <w:rStyle w:val="PageNumber"/>
        <w:snapToGrid w:val="0"/>
      </w:rPr>
      <w:fldChar w:fldCharType="separate"/>
    </w:r>
    <w:r>
      <w:rPr>
        <w:rStyle w:val="PageNumber"/>
        <w:noProof/>
        <w:snapToGrid w:val="0"/>
      </w:rPr>
      <w:t>1</w:t>
    </w:r>
    <w:r w:rsidRPr="00DF007B">
      <w:rPr>
        <w:rStyle w:val="PageNumber"/>
        <w:snapToGrid w:val="0"/>
      </w:rPr>
      <w:fldChar w:fldCharType="end"/>
    </w:r>
    <w:r>
      <w:rPr>
        <w:rStyle w:val="PageNumber"/>
        <w:snapToGrid w:val="0"/>
      </w:rPr>
      <w:t xml:space="preserve"> of </w:t>
    </w:r>
    <w:proofErr w:type="gramStart"/>
    <w:r>
      <w:rPr>
        <w:rStyle w:val="PageNumber"/>
      </w:rPr>
      <w:t>5</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103B" w14:textId="77777777" w:rsidR="00282B09" w:rsidRPr="00056DD7" w:rsidRDefault="00282B09" w:rsidP="00C7185D">
    <w:pPr>
      <w:pStyle w:val="Footer"/>
      <w:tabs>
        <w:tab w:val="clear" w:pos="4320"/>
        <w:tab w:val="clear" w:pos="8640"/>
        <w:tab w:val="center" w:pos="5760"/>
        <w:tab w:val="right" w:pos="10620"/>
      </w:tabs>
    </w:pPr>
    <w:r>
      <w:rPr>
        <w:rFonts w:ascii="Times New Roman" w:hAnsi="Times New Roman"/>
        <w:sz w:val="20"/>
      </w:rPr>
      <w:t>APPLICATION</w:t>
    </w:r>
    <w:r w:rsidRPr="00DF007B">
      <w:rPr>
        <w:rFonts w:ascii="Times New Roman" w:hAnsi="Times New Roman"/>
        <w:sz w:val="20"/>
      </w:rPr>
      <w:t xml:space="preserve"> </w:t>
    </w:r>
    <w:r>
      <w:rPr>
        <w:rFonts w:ascii="Times New Roman" w:hAnsi="Times New Roman"/>
        <w:sz w:val="20"/>
      </w:rPr>
      <w:t>CSA 04-16</w:t>
    </w:r>
    <w:r>
      <w:rPr>
        <w:rFonts w:ascii="Times New Roman" w:hAnsi="Times New Roman"/>
        <w:sz w:val="20"/>
      </w:rPr>
      <w:tab/>
    </w:r>
    <w:r>
      <w:rPr>
        <w:rFonts w:ascii="Times New Roman" w:hAnsi="Times New Roman"/>
        <w:sz w:val="20"/>
      </w:rPr>
      <w:tab/>
    </w:r>
    <w:r w:rsidRPr="00DF007B">
      <w:rPr>
        <w:rStyle w:val="PageNumber"/>
        <w:snapToGrid w:val="0"/>
      </w:rPr>
      <w:t xml:space="preserve">Page </w:t>
    </w:r>
    <w:r w:rsidRPr="00DF007B">
      <w:rPr>
        <w:rStyle w:val="PageNumber"/>
        <w:snapToGrid w:val="0"/>
      </w:rPr>
      <w:fldChar w:fldCharType="begin"/>
    </w:r>
    <w:r w:rsidRPr="00DF007B">
      <w:rPr>
        <w:rStyle w:val="PageNumber"/>
        <w:snapToGrid w:val="0"/>
      </w:rPr>
      <w:instrText xml:space="preserve"> PAGE </w:instrText>
    </w:r>
    <w:r w:rsidRPr="00DF007B">
      <w:rPr>
        <w:rStyle w:val="PageNumber"/>
        <w:snapToGrid w:val="0"/>
      </w:rPr>
      <w:fldChar w:fldCharType="separate"/>
    </w:r>
    <w:r>
      <w:rPr>
        <w:rStyle w:val="PageNumber"/>
        <w:noProof/>
        <w:snapToGrid w:val="0"/>
      </w:rPr>
      <w:t>5</w:t>
    </w:r>
    <w:r w:rsidRPr="00DF007B">
      <w:rPr>
        <w:rStyle w:val="PageNumber"/>
        <w:snapToGrid w:val="0"/>
      </w:rPr>
      <w:fldChar w:fldCharType="end"/>
    </w:r>
    <w:r>
      <w:rPr>
        <w:rStyle w:val="PageNumber"/>
        <w:snapToGrid w:val="0"/>
      </w:rPr>
      <w:t xml:space="preserve"> of </w:t>
    </w:r>
    <w:r>
      <w:rPr>
        <w:rStyle w:val="PageNumber"/>
      </w:rPr>
      <w:t>5</w:t>
    </w:r>
    <w:r>
      <w:rPr>
        <w:rStyle w:val="PageNumber"/>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23A3" w14:textId="77777777" w:rsidR="00282B09" w:rsidRPr="00131EF2" w:rsidRDefault="00282B09" w:rsidP="00A15275">
    <w:pPr>
      <w:pStyle w:val="Header"/>
      <w:jc w:val="right"/>
      <w:rPr>
        <w:rFonts w:ascii="Times New Roman" w:hAnsi="Times New Roman"/>
        <w:b/>
      </w:rPr>
    </w:pPr>
    <w:r w:rsidRPr="00131EF2">
      <w:rPr>
        <w:rFonts w:ascii="Times New Roman" w:hAnsi="Times New Roman"/>
        <w:b/>
      </w:rPr>
      <w:t>State of North Carolina</w:t>
    </w:r>
  </w:p>
  <w:p w14:paraId="2A76E375" w14:textId="77777777" w:rsidR="00282B09" w:rsidRPr="00131EF2" w:rsidRDefault="00282B09" w:rsidP="00A15275">
    <w:pPr>
      <w:pStyle w:val="Header"/>
      <w:jc w:val="right"/>
      <w:rPr>
        <w:rFonts w:ascii="Times New Roman" w:hAnsi="Times New Roman"/>
        <w:b/>
      </w:rPr>
    </w:pPr>
    <w:r w:rsidRPr="00131EF2">
      <w:rPr>
        <w:rFonts w:ascii="Times New Roman" w:hAnsi="Times New Roman"/>
        <w:b/>
      </w:rPr>
      <w:t>Department of E</w:t>
    </w:r>
    <w:r>
      <w:rPr>
        <w:rFonts w:ascii="Times New Roman" w:hAnsi="Times New Roman"/>
        <w:b/>
      </w:rPr>
      <w:t>nvironmental Quality</w:t>
    </w:r>
  </w:p>
  <w:p w14:paraId="2E00BEAB" w14:textId="77777777" w:rsidR="00282B09" w:rsidRPr="00131EF2" w:rsidRDefault="00282B09" w:rsidP="00A15275">
    <w:pPr>
      <w:pStyle w:val="Header"/>
      <w:jc w:val="right"/>
      <w:rPr>
        <w:rFonts w:ascii="Times New Roman" w:hAnsi="Times New Roman"/>
        <w:b/>
      </w:rPr>
    </w:pPr>
    <w:r w:rsidRPr="00A15275">
      <w:rPr>
        <w:rFonts w:ascii="Times New Roman" w:hAnsi="Times New Roman"/>
        <w:b/>
        <w:noProof/>
      </w:rPr>
      <w:drawing>
        <wp:anchor distT="0" distB="0" distL="114300" distR="114300" simplePos="0" relativeHeight="251660288" behindDoc="1" locked="0" layoutInCell="0" allowOverlap="1" wp14:anchorId="32C467A6" wp14:editId="33C91B8E">
          <wp:simplePos x="0" y="0"/>
          <wp:positionH relativeFrom="column">
            <wp:posOffset>19050</wp:posOffset>
          </wp:positionH>
          <wp:positionV relativeFrom="paragraph">
            <wp:posOffset>-272415</wp:posOffset>
          </wp:positionV>
          <wp:extent cx="1828800" cy="8096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a:effectLst/>
                </pic:spPr>
              </pic:pic>
            </a:graphicData>
          </a:graphic>
        </wp:anchor>
      </w:drawing>
    </w:r>
    <w:r w:rsidRPr="00131EF2">
      <w:rPr>
        <w:rFonts w:ascii="Times New Roman" w:hAnsi="Times New Roman"/>
        <w:b/>
      </w:rPr>
      <w:t xml:space="preserve">Division of Water </w:t>
    </w:r>
    <w:r>
      <w:rPr>
        <w:rFonts w:ascii="Times New Roman" w:hAnsi="Times New Roman"/>
        <w:b/>
      </w:rPr>
      <w:t>Resources</w:t>
    </w:r>
  </w:p>
  <w:p w14:paraId="6D9F84AE" w14:textId="77777777" w:rsidR="00282B09" w:rsidRPr="00131EF2" w:rsidRDefault="00282B09" w:rsidP="00A15275">
    <w:pPr>
      <w:pStyle w:val="Heading1"/>
      <w:spacing w:before="120"/>
      <w:jc w:val="right"/>
      <w:rPr>
        <w:rFonts w:ascii="Times New Roman" w:hAnsi="Times New Roman"/>
      </w:rPr>
    </w:pPr>
    <w:r w:rsidRPr="00131EF2">
      <w:rPr>
        <w:rFonts w:ascii="Times New Roman" w:hAnsi="Times New Roman"/>
      </w:rPr>
      <w:t xml:space="preserve">15A </w:t>
    </w:r>
    <w:r w:rsidRPr="00131EF2">
      <w:rPr>
        <w:rFonts w:ascii="Times New Roman" w:hAnsi="Times New Roman"/>
      </w:rPr>
      <w:t>NCAC 02T .0</w:t>
    </w:r>
    <w:r>
      <w:rPr>
        <w:rFonts w:ascii="Times New Roman" w:hAnsi="Times New Roman"/>
      </w:rPr>
      <w:t>4</w:t>
    </w:r>
    <w:r w:rsidRPr="00131EF2">
      <w:rPr>
        <w:rFonts w:ascii="Times New Roman" w:hAnsi="Times New Roman"/>
      </w:rPr>
      <w:t xml:space="preserve">00 – </w:t>
    </w:r>
    <w:r>
      <w:rPr>
        <w:rFonts w:ascii="Times New Roman" w:hAnsi="Times New Roman"/>
      </w:rPr>
      <w:t>SYSTEM-WIDE WASTEWATER COLLECTION</w:t>
    </w:r>
    <w:r w:rsidRPr="00131EF2">
      <w:rPr>
        <w:rFonts w:ascii="Times New Roman" w:hAnsi="Times New Roman"/>
      </w:rPr>
      <w:t xml:space="preserve"> SYSTEMS</w:t>
    </w:r>
  </w:p>
  <w:p w14:paraId="1BB1E9E5" w14:textId="77777777" w:rsidR="00282B09" w:rsidRPr="00131EF2" w:rsidRDefault="00282B09" w:rsidP="00A15275">
    <w:pPr>
      <w:pStyle w:val="Heading8"/>
      <w:rPr>
        <w:rFonts w:ascii="Times New Roman" w:hAnsi="Times New Roman"/>
      </w:rPr>
    </w:pPr>
    <w:r w:rsidRPr="00131EF2">
      <w:rPr>
        <w:rFonts w:ascii="Times New Roman" w:hAnsi="Times New Roman"/>
      </w:rPr>
      <w:t xml:space="preserve">instructions FOR FORM </w:t>
    </w:r>
    <w:r>
      <w:rPr>
        <w:rFonts w:ascii="Times New Roman" w:hAnsi="Times New Roman"/>
      </w:rPr>
      <w:t>CSA</w:t>
    </w:r>
    <w:r w:rsidRPr="00131EF2">
      <w:rPr>
        <w:rFonts w:ascii="Times New Roman" w:hAnsi="Times New Roman"/>
      </w:rPr>
      <w:t xml:space="preserve"> </w:t>
    </w:r>
    <w:r>
      <w:rPr>
        <w:rFonts w:ascii="Times New Roman" w:hAnsi="Times New Roman"/>
      </w:rPr>
      <w:t>04-16</w:t>
    </w:r>
    <w:r w:rsidRPr="00131EF2">
      <w:rPr>
        <w:rFonts w:ascii="Times New Roman" w:hAnsi="Times New Roman"/>
      </w:rPr>
      <w:t xml:space="preserve"> &amp; SUPPORTING DOCUMENTATION</w:t>
    </w:r>
  </w:p>
  <w:p w14:paraId="1366B236" w14:textId="77777777" w:rsidR="00282B09" w:rsidRDefault="00282B09"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9264" behindDoc="0" locked="0" layoutInCell="1" allowOverlap="1" wp14:anchorId="4532DEAB" wp14:editId="4B9515EB">
              <wp:simplePos x="0" y="0"/>
              <wp:positionH relativeFrom="column">
                <wp:posOffset>0</wp:posOffset>
              </wp:positionH>
              <wp:positionV relativeFrom="paragraph">
                <wp:posOffset>134620</wp:posOffset>
              </wp:positionV>
              <wp:extent cx="6858000" cy="1905"/>
              <wp:effectExtent l="9525" t="17145" r="19050"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207B4"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65CF880C" w14:textId="77777777" w:rsidR="00282B09" w:rsidRPr="00131EF2" w:rsidRDefault="00282B09"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6C35F" w14:textId="77777777" w:rsidR="00282B09" w:rsidRPr="00BD7122" w:rsidRDefault="00282B09"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134E"/>
    <w:multiLevelType w:val="singleLevel"/>
    <w:tmpl w:val="DCCAD518"/>
    <w:lvl w:ilvl="0">
      <w:start w:val="1"/>
      <w:numFmt w:val="upperLetter"/>
      <w:lvlText w:val="%1."/>
      <w:lvlJc w:val="left"/>
      <w:pPr>
        <w:tabs>
          <w:tab w:val="num" w:pos="360"/>
        </w:tabs>
        <w:ind w:left="360" w:hanging="360"/>
      </w:pPr>
      <w:rPr>
        <w:rFonts w:hint="default"/>
      </w:rPr>
    </w:lvl>
  </w:abstractNum>
  <w:abstractNum w:abstractNumId="1"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2" w15:restartNumberingAfterBreak="0">
    <w:nsid w:val="31680E1C"/>
    <w:multiLevelType w:val="singleLevel"/>
    <w:tmpl w:val="5C127A60"/>
    <w:lvl w:ilvl="0">
      <w:start w:val="1"/>
      <w:numFmt w:val="decimal"/>
      <w:lvlText w:val="%1."/>
      <w:lvlJc w:val="left"/>
      <w:pPr>
        <w:tabs>
          <w:tab w:val="num" w:pos="900"/>
        </w:tabs>
        <w:ind w:left="900" w:hanging="360"/>
      </w:pPr>
      <w:rPr>
        <w:rFonts w:hint="default"/>
      </w:rPr>
    </w:lvl>
  </w:abstractNum>
  <w:abstractNum w:abstractNumId="3"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4" w15:restartNumberingAfterBreak="0">
    <w:nsid w:val="45E6591A"/>
    <w:multiLevelType w:val="hybridMultilevel"/>
    <w:tmpl w:val="BE80B9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784F11"/>
    <w:multiLevelType w:val="singleLevel"/>
    <w:tmpl w:val="D9A2BEE4"/>
    <w:lvl w:ilvl="0">
      <w:start w:val="1"/>
      <w:numFmt w:val="decimal"/>
      <w:lvlText w:val="%1."/>
      <w:lvlJc w:val="left"/>
      <w:pPr>
        <w:tabs>
          <w:tab w:val="num" w:pos="900"/>
        </w:tabs>
        <w:ind w:left="900" w:hanging="360"/>
      </w:pPr>
      <w:rPr>
        <w:rFonts w:hint="default"/>
      </w:rPr>
    </w:lvl>
  </w:abstractNum>
  <w:abstractNum w:abstractNumId="6" w15:restartNumberingAfterBreak="0">
    <w:nsid w:val="4E346831"/>
    <w:multiLevelType w:val="singleLevel"/>
    <w:tmpl w:val="D9A2BEE4"/>
    <w:lvl w:ilvl="0">
      <w:start w:val="1"/>
      <w:numFmt w:val="decimal"/>
      <w:lvlText w:val="%1."/>
      <w:lvlJc w:val="left"/>
      <w:pPr>
        <w:tabs>
          <w:tab w:val="num" w:pos="900"/>
        </w:tabs>
        <w:ind w:left="900" w:hanging="360"/>
      </w:pPr>
      <w:rPr>
        <w:rFonts w:hint="default"/>
      </w:rPr>
    </w:lvl>
  </w:abstractNum>
  <w:abstractNum w:abstractNumId="7" w15:restartNumberingAfterBreak="0">
    <w:nsid w:val="567A4525"/>
    <w:multiLevelType w:val="hybridMultilevel"/>
    <w:tmpl w:val="A3D0D2E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E2A7D53"/>
    <w:multiLevelType w:val="hybridMultilevel"/>
    <w:tmpl w:val="5D1A015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10" w15:restartNumberingAfterBreak="0">
    <w:nsid w:val="7915744D"/>
    <w:multiLevelType w:val="singleLevel"/>
    <w:tmpl w:val="D9A2BEE4"/>
    <w:lvl w:ilvl="0">
      <w:start w:val="1"/>
      <w:numFmt w:val="decimal"/>
      <w:lvlText w:val="%1."/>
      <w:lvlJc w:val="left"/>
      <w:pPr>
        <w:tabs>
          <w:tab w:val="num" w:pos="900"/>
        </w:tabs>
        <w:ind w:left="900" w:hanging="360"/>
      </w:pPr>
      <w:rPr>
        <w:rFonts w:hint="default"/>
      </w:rPr>
    </w:lvl>
  </w:abstractNum>
  <w:num w:numId="1" w16cid:durableId="596602190">
    <w:abstractNumId w:val="0"/>
  </w:num>
  <w:num w:numId="2" w16cid:durableId="387609340">
    <w:abstractNumId w:val="3"/>
  </w:num>
  <w:num w:numId="3" w16cid:durableId="9531391">
    <w:abstractNumId w:val="1"/>
  </w:num>
  <w:num w:numId="4" w16cid:durableId="1256208309">
    <w:abstractNumId w:val="9"/>
  </w:num>
  <w:num w:numId="5" w16cid:durableId="1285847864">
    <w:abstractNumId w:val="4"/>
  </w:num>
  <w:num w:numId="6" w16cid:durableId="1990132920">
    <w:abstractNumId w:val="8"/>
  </w:num>
  <w:num w:numId="7" w16cid:durableId="1095787836">
    <w:abstractNumId w:val="2"/>
  </w:num>
  <w:num w:numId="8" w16cid:durableId="2054575617">
    <w:abstractNumId w:val="6"/>
  </w:num>
  <w:num w:numId="9" w16cid:durableId="464936148">
    <w:abstractNumId w:val="7"/>
  </w:num>
  <w:num w:numId="10" w16cid:durableId="1915435165">
    <w:abstractNumId w:val="5"/>
  </w:num>
  <w:num w:numId="11" w16cid:durableId="246816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09"/>
    <w:rsid w:val="00282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109FF1C"/>
  <w15:chartTrackingRefBased/>
  <w15:docId w15:val="{B2888CEE-FAF7-4548-BCEF-048B487D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B0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282B09"/>
    <w:pPr>
      <w:keepNext/>
      <w:spacing w:before="240"/>
      <w:ind w:left="540" w:hanging="540"/>
      <w:jc w:val="both"/>
      <w:outlineLvl w:val="0"/>
    </w:pPr>
    <w:rPr>
      <w:rFonts w:ascii="Times" w:hAnsi="Times"/>
      <w:b/>
      <w:sz w:val="20"/>
      <w:szCs w:val="20"/>
    </w:rPr>
  </w:style>
  <w:style w:type="paragraph" w:styleId="Heading2">
    <w:name w:val="heading 2"/>
    <w:basedOn w:val="Normal"/>
    <w:next w:val="Normal"/>
    <w:link w:val="Heading2Char"/>
    <w:qFormat/>
    <w:rsid w:val="00282B09"/>
    <w:pPr>
      <w:keepNext/>
      <w:tabs>
        <w:tab w:val="left" w:pos="0"/>
      </w:tabs>
      <w:outlineLvl w:val="1"/>
    </w:pPr>
    <w:rPr>
      <w:b/>
      <w:bCs/>
      <w:sz w:val="20"/>
    </w:rPr>
  </w:style>
  <w:style w:type="paragraph" w:styleId="Heading3">
    <w:name w:val="heading 3"/>
    <w:basedOn w:val="Normal"/>
    <w:next w:val="Normal"/>
    <w:link w:val="Heading3Char"/>
    <w:qFormat/>
    <w:rsid w:val="00282B09"/>
    <w:pPr>
      <w:keepNext/>
      <w:jc w:val="center"/>
      <w:outlineLvl w:val="2"/>
    </w:pPr>
    <w:rPr>
      <w:i/>
      <w:iCs/>
      <w:sz w:val="20"/>
    </w:rPr>
  </w:style>
  <w:style w:type="paragraph" w:styleId="Heading4">
    <w:name w:val="heading 4"/>
    <w:basedOn w:val="Normal"/>
    <w:next w:val="Normal"/>
    <w:link w:val="Heading4Char"/>
    <w:qFormat/>
    <w:rsid w:val="00282B09"/>
    <w:pPr>
      <w:keepNext/>
      <w:spacing w:line="360" w:lineRule="atLeast"/>
      <w:jc w:val="both"/>
      <w:outlineLvl w:val="3"/>
    </w:pPr>
    <w:rPr>
      <w:b/>
      <w:sz w:val="20"/>
      <w:szCs w:val="20"/>
    </w:rPr>
  </w:style>
  <w:style w:type="paragraph" w:styleId="Heading5">
    <w:name w:val="heading 5"/>
    <w:basedOn w:val="Normal"/>
    <w:next w:val="Normal"/>
    <w:link w:val="Heading5Char"/>
    <w:qFormat/>
    <w:rsid w:val="00282B09"/>
    <w:pPr>
      <w:keepNext/>
      <w:keepLines/>
      <w:ind w:left="-259" w:right="-288"/>
      <w:jc w:val="center"/>
      <w:outlineLvl w:val="4"/>
    </w:pPr>
    <w:rPr>
      <w:b/>
      <w:bCs/>
      <w:sz w:val="20"/>
    </w:rPr>
  </w:style>
  <w:style w:type="paragraph" w:styleId="Heading6">
    <w:name w:val="heading 6"/>
    <w:basedOn w:val="Normal"/>
    <w:next w:val="Normal"/>
    <w:link w:val="Heading6Char"/>
    <w:qFormat/>
    <w:rsid w:val="00282B09"/>
    <w:pPr>
      <w:keepNext/>
      <w:jc w:val="center"/>
      <w:outlineLvl w:val="5"/>
    </w:pPr>
    <w:rPr>
      <w:b/>
      <w:sz w:val="20"/>
      <w:szCs w:val="20"/>
    </w:rPr>
  </w:style>
  <w:style w:type="paragraph" w:styleId="Heading8">
    <w:name w:val="heading 8"/>
    <w:basedOn w:val="Normal"/>
    <w:next w:val="Normal"/>
    <w:link w:val="Heading8Char"/>
    <w:qFormat/>
    <w:rsid w:val="00282B09"/>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2B09"/>
    <w:rPr>
      <w:rFonts w:ascii="Times" w:eastAsia="Times New Roman" w:hAnsi="Times" w:cs="Times New Roman"/>
      <w:b/>
      <w:kern w:val="0"/>
      <w:sz w:val="20"/>
      <w:szCs w:val="20"/>
      <w14:ligatures w14:val="none"/>
    </w:rPr>
  </w:style>
  <w:style w:type="character" w:customStyle="1" w:styleId="Heading2Char">
    <w:name w:val="Heading 2 Char"/>
    <w:basedOn w:val="DefaultParagraphFont"/>
    <w:link w:val="Heading2"/>
    <w:rsid w:val="00282B09"/>
    <w:rPr>
      <w:rFonts w:ascii="Times New Roman" w:eastAsia="Times New Roman" w:hAnsi="Times New Roman" w:cs="Times New Roman"/>
      <w:b/>
      <w:bCs/>
      <w:kern w:val="0"/>
      <w:sz w:val="20"/>
      <w:szCs w:val="24"/>
      <w14:ligatures w14:val="none"/>
    </w:rPr>
  </w:style>
  <w:style w:type="character" w:customStyle="1" w:styleId="Heading3Char">
    <w:name w:val="Heading 3 Char"/>
    <w:basedOn w:val="DefaultParagraphFont"/>
    <w:link w:val="Heading3"/>
    <w:rsid w:val="00282B09"/>
    <w:rPr>
      <w:rFonts w:ascii="Times New Roman" w:eastAsia="Times New Roman" w:hAnsi="Times New Roman" w:cs="Times New Roman"/>
      <w:i/>
      <w:iCs/>
      <w:kern w:val="0"/>
      <w:sz w:val="20"/>
      <w:szCs w:val="24"/>
      <w14:ligatures w14:val="none"/>
    </w:rPr>
  </w:style>
  <w:style w:type="character" w:customStyle="1" w:styleId="Heading4Char">
    <w:name w:val="Heading 4 Char"/>
    <w:basedOn w:val="DefaultParagraphFont"/>
    <w:link w:val="Heading4"/>
    <w:rsid w:val="00282B09"/>
    <w:rPr>
      <w:rFonts w:ascii="Times New Roman" w:eastAsia="Times New Roman" w:hAnsi="Times New Roman" w:cs="Times New Roman"/>
      <w:b/>
      <w:kern w:val="0"/>
      <w:sz w:val="20"/>
      <w:szCs w:val="20"/>
      <w14:ligatures w14:val="none"/>
    </w:rPr>
  </w:style>
  <w:style w:type="character" w:customStyle="1" w:styleId="Heading5Char">
    <w:name w:val="Heading 5 Char"/>
    <w:basedOn w:val="DefaultParagraphFont"/>
    <w:link w:val="Heading5"/>
    <w:rsid w:val="00282B09"/>
    <w:rPr>
      <w:rFonts w:ascii="Times New Roman" w:eastAsia="Times New Roman" w:hAnsi="Times New Roman" w:cs="Times New Roman"/>
      <w:b/>
      <w:bCs/>
      <w:kern w:val="0"/>
      <w:sz w:val="20"/>
      <w:szCs w:val="24"/>
      <w14:ligatures w14:val="none"/>
    </w:rPr>
  </w:style>
  <w:style w:type="character" w:customStyle="1" w:styleId="Heading6Char">
    <w:name w:val="Heading 6 Char"/>
    <w:basedOn w:val="DefaultParagraphFont"/>
    <w:link w:val="Heading6"/>
    <w:rsid w:val="00282B09"/>
    <w:rPr>
      <w:rFonts w:ascii="Times New Roman" w:eastAsia="Times New Roman" w:hAnsi="Times New Roman" w:cs="Times New Roman"/>
      <w:b/>
      <w:kern w:val="0"/>
      <w:sz w:val="20"/>
      <w:szCs w:val="20"/>
      <w14:ligatures w14:val="none"/>
    </w:rPr>
  </w:style>
  <w:style w:type="character" w:customStyle="1" w:styleId="Heading8Char">
    <w:name w:val="Heading 8 Char"/>
    <w:basedOn w:val="DefaultParagraphFont"/>
    <w:link w:val="Heading8"/>
    <w:rsid w:val="00282B09"/>
    <w:rPr>
      <w:rFonts w:ascii="Times" w:eastAsia="Times New Roman" w:hAnsi="Times" w:cs="Times New Roman"/>
      <w:b/>
      <w:bCs/>
      <w:iCs/>
      <w:caps/>
      <w:kern w:val="0"/>
      <w:sz w:val="20"/>
      <w:szCs w:val="20"/>
      <w14:ligatures w14:val="none"/>
    </w:rPr>
  </w:style>
  <w:style w:type="paragraph" w:customStyle="1" w:styleId="texthang">
    <w:name w:val="text hang"/>
    <w:basedOn w:val="Normal"/>
    <w:rsid w:val="00282B09"/>
    <w:pPr>
      <w:tabs>
        <w:tab w:val="left" w:pos="360"/>
      </w:tabs>
      <w:ind w:left="360" w:hanging="360"/>
    </w:pPr>
    <w:rPr>
      <w:rFonts w:ascii="Arial" w:eastAsia="Times" w:hAnsi="Arial"/>
      <w:sz w:val="18"/>
      <w:szCs w:val="20"/>
    </w:rPr>
  </w:style>
  <w:style w:type="paragraph" w:styleId="Header">
    <w:name w:val="header"/>
    <w:basedOn w:val="Normal"/>
    <w:link w:val="HeaderChar"/>
    <w:rsid w:val="00282B09"/>
    <w:pPr>
      <w:tabs>
        <w:tab w:val="center" w:pos="4320"/>
        <w:tab w:val="right" w:pos="8640"/>
      </w:tabs>
    </w:pPr>
    <w:rPr>
      <w:rFonts w:ascii="Times" w:hAnsi="Times"/>
      <w:szCs w:val="20"/>
    </w:rPr>
  </w:style>
  <w:style w:type="character" w:customStyle="1" w:styleId="HeaderChar">
    <w:name w:val="Header Char"/>
    <w:basedOn w:val="DefaultParagraphFont"/>
    <w:link w:val="Header"/>
    <w:rsid w:val="00282B09"/>
    <w:rPr>
      <w:rFonts w:ascii="Times" w:eastAsia="Times New Roman" w:hAnsi="Times" w:cs="Times New Roman"/>
      <w:kern w:val="0"/>
      <w:sz w:val="24"/>
      <w:szCs w:val="20"/>
      <w14:ligatures w14:val="none"/>
    </w:rPr>
  </w:style>
  <w:style w:type="paragraph" w:styleId="BodyTextIndent">
    <w:name w:val="Body Text Indent"/>
    <w:basedOn w:val="Normal"/>
    <w:link w:val="BodyTextIndentChar"/>
    <w:rsid w:val="00282B09"/>
    <w:pPr>
      <w:tabs>
        <w:tab w:val="left" w:pos="1340"/>
        <w:tab w:val="left" w:pos="1700"/>
      </w:tabs>
      <w:spacing w:line="360" w:lineRule="atLeast"/>
      <w:ind w:left="900"/>
    </w:pPr>
    <w:rPr>
      <w:rFonts w:ascii="Times" w:hAnsi="Times"/>
      <w:sz w:val="20"/>
      <w:szCs w:val="20"/>
    </w:rPr>
  </w:style>
  <w:style w:type="character" w:customStyle="1" w:styleId="BodyTextIndentChar">
    <w:name w:val="Body Text Indent Char"/>
    <w:basedOn w:val="DefaultParagraphFont"/>
    <w:link w:val="BodyTextIndent"/>
    <w:rsid w:val="00282B09"/>
    <w:rPr>
      <w:rFonts w:ascii="Times" w:eastAsia="Times New Roman" w:hAnsi="Times" w:cs="Times New Roman"/>
      <w:kern w:val="0"/>
      <w:sz w:val="20"/>
      <w:szCs w:val="20"/>
      <w14:ligatures w14:val="none"/>
    </w:rPr>
  </w:style>
  <w:style w:type="paragraph" w:styleId="BodyText2">
    <w:name w:val="Body Text 2"/>
    <w:basedOn w:val="Normal"/>
    <w:link w:val="BodyText2Char"/>
    <w:rsid w:val="00282B09"/>
    <w:pPr>
      <w:spacing w:line="360" w:lineRule="atLeast"/>
      <w:jc w:val="both"/>
    </w:pPr>
    <w:rPr>
      <w:rFonts w:ascii="Times" w:hAnsi="Times"/>
      <w:sz w:val="20"/>
      <w:szCs w:val="20"/>
    </w:rPr>
  </w:style>
  <w:style w:type="character" w:customStyle="1" w:styleId="BodyText2Char">
    <w:name w:val="Body Text 2 Char"/>
    <w:basedOn w:val="DefaultParagraphFont"/>
    <w:link w:val="BodyText2"/>
    <w:rsid w:val="00282B09"/>
    <w:rPr>
      <w:rFonts w:ascii="Times" w:eastAsia="Times New Roman" w:hAnsi="Times" w:cs="Times New Roman"/>
      <w:kern w:val="0"/>
      <w:sz w:val="20"/>
      <w:szCs w:val="20"/>
      <w14:ligatures w14:val="none"/>
    </w:rPr>
  </w:style>
  <w:style w:type="paragraph" w:styleId="BodyText3">
    <w:name w:val="Body Text 3"/>
    <w:basedOn w:val="Normal"/>
    <w:link w:val="BodyText3Char"/>
    <w:rsid w:val="00282B09"/>
    <w:pPr>
      <w:spacing w:before="240"/>
    </w:pPr>
    <w:rPr>
      <w:rFonts w:ascii="Times" w:hAnsi="Times"/>
      <w:sz w:val="20"/>
      <w:szCs w:val="20"/>
    </w:rPr>
  </w:style>
  <w:style w:type="character" w:customStyle="1" w:styleId="BodyText3Char">
    <w:name w:val="Body Text 3 Char"/>
    <w:basedOn w:val="DefaultParagraphFont"/>
    <w:link w:val="BodyText3"/>
    <w:rsid w:val="00282B09"/>
    <w:rPr>
      <w:rFonts w:ascii="Times" w:eastAsia="Times New Roman" w:hAnsi="Times" w:cs="Times New Roman"/>
      <w:kern w:val="0"/>
      <w:sz w:val="20"/>
      <w:szCs w:val="20"/>
      <w14:ligatures w14:val="none"/>
    </w:rPr>
  </w:style>
  <w:style w:type="character" w:styleId="PageNumber">
    <w:name w:val="page number"/>
    <w:basedOn w:val="DefaultParagraphFont"/>
    <w:rsid w:val="00282B09"/>
  </w:style>
  <w:style w:type="paragraph" w:styleId="Footer">
    <w:name w:val="footer"/>
    <w:basedOn w:val="Normal"/>
    <w:link w:val="FooterChar"/>
    <w:rsid w:val="00282B09"/>
    <w:pPr>
      <w:tabs>
        <w:tab w:val="center" w:pos="4320"/>
        <w:tab w:val="right" w:pos="8640"/>
      </w:tabs>
    </w:pPr>
    <w:rPr>
      <w:rFonts w:ascii="Times" w:hAnsi="Times"/>
      <w:szCs w:val="20"/>
    </w:rPr>
  </w:style>
  <w:style w:type="character" w:customStyle="1" w:styleId="FooterChar">
    <w:name w:val="Footer Char"/>
    <w:basedOn w:val="DefaultParagraphFont"/>
    <w:link w:val="Footer"/>
    <w:rsid w:val="00282B09"/>
    <w:rPr>
      <w:rFonts w:ascii="Times" w:eastAsia="Times New Roman" w:hAnsi="Times" w:cs="Times New Roman"/>
      <w:kern w:val="0"/>
      <w:sz w:val="24"/>
      <w:szCs w:val="20"/>
      <w14:ligatures w14:val="none"/>
    </w:rPr>
  </w:style>
  <w:style w:type="paragraph" w:styleId="BodyTextIndent2">
    <w:name w:val="Body Text Indent 2"/>
    <w:basedOn w:val="Normal"/>
    <w:link w:val="BodyTextIndent2Char"/>
    <w:rsid w:val="00282B09"/>
    <w:pPr>
      <w:keepNext/>
      <w:tabs>
        <w:tab w:val="left" w:pos="720"/>
        <w:tab w:val="left" w:pos="4500"/>
      </w:tabs>
      <w:spacing w:line="360" w:lineRule="auto"/>
      <w:ind w:left="1440"/>
    </w:pPr>
    <w:rPr>
      <w:sz w:val="20"/>
    </w:rPr>
  </w:style>
  <w:style w:type="character" w:customStyle="1" w:styleId="BodyTextIndent2Char">
    <w:name w:val="Body Text Indent 2 Char"/>
    <w:basedOn w:val="DefaultParagraphFont"/>
    <w:link w:val="BodyTextIndent2"/>
    <w:rsid w:val="00282B09"/>
    <w:rPr>
      <w:rFonts w:ascii="Times New Roman" w:eastAsia="Times New Roman" w:hAnsi="Times New Roman" w:cs="Times New Roman"/>
      <w:kern w:val="0"/>
      <w:sz w:val="20"/>
      <w:szCs w:val="24"/>
      <w14:ligatures w14:val="none"/>
    </w:rPr>
  </w:style>
  <w:style w:type="paragraph" w:styleId="BodyTextIndent3">
    <w:name w:val="Body Text Indent 3"/>
    <w:basedOn w:val="Normal"/>
    <w:link w:val="BodyTextIndent3Char"/>
    <w:rsid w:val="00282B09"/>
    <w:pPr>
      <w:tabs>
        <w:tab w:val="left" w:pos="1080"/>
      </w:tabs>
      <w:spacing w:line="360" w:lineRule="atLeast"/>
      <w:ind w:left="720"/>
    </w:pPr>
    <w:rPr>
      <w:sz w:val="20"/>
    </w:rPr>
  </w:style>
  <w:style w:type="character" w:customStyle="1" w:styleId="BodyTextIndent3Char">
    <w:name w:val="Body Text Indent 3 Char"/>
    <w:basedOn w:val="DefaultParagraphFont"/>
    <w:link w:val="BodyTextIndent3"/>
    <w:rsid w:val="00282B09"/>
    <w:rPr>
      <w:rFonts w:ascii="Times New Roman" w:eastAsia="Times New Roman" w:hAnsi="Times New Roman" w:cs="Times New Roman"/>
      <w:kern w:val="0"/>
      <w:sz w:val="20"/>
      <w:szCs w:val="24"/>
      <w14:ligatures w14:val="none"/>
    </w:rPr>
  </w:style>
  <w:style w:type="paragraph" w:styleId="BodyText">
    <w:name w:val="Body Text"/>
    <w:basedOn w:val="Normal"/>
    <w:link w:val="BodyTextChar"/>
    <w:rsid w:val="00282B09"/>
    <w:pPr>
      <w:spacing w:line="360" w:lineRule="atLeast"/>
    </w:pPr>
    <w:rPr>
      <w:rFonts w:ascii="Times" w:hAnsi="Times"/>
      <w:b/>
      <w:sz w:val="20"/>
      <w:szCs w:val="20"/>
    </w:rPr>
  </w:style>
  <w:style w:type="character" w:customStyle="1" w:styleId="BodyTextChar">
    <w:name w:val="Body Text Char"/>
    <w:basedOn w:val="DefaultParagraphFont"/>
    <w:link w:val="BodyText"/>
    <w:rsid w:val="00282B09"/>
    <w:rPr>
      <w:rFonts w:ascii="Times" w:eastAsia="Times New Roman" w:hAnsi="Times" w:cs="Times New Roman"/>
      <w:b/>
      <w:kern w:val="0"/>
      <w:sz w:val="20"/>
      <w:szCs w:val="20"/>
      <w14:ligatures w14:val="none"/>
    </w:rPr>
  </w:style>
  <w:style w:type="character" w:styleId="Hyperlink">
    <w:name w:val="Hyperlink"/>
    <w:basedOn w:val="DefaultParagraphFont"/>
    <w:rsid w:val="00282B09"/>
    <w:rPr>
      <w:color w:val="0000FF"/>
      <w:u w:val="single"/>
    </w:rPr>
  </w:style>
  <w:style w:type="paragraph" w:styleId="BlockText">
    <w:name w:val="Block Text"/>
    <w:basedOn w:val="Normal"/>
    <w:rsid w:val="00282B09"/>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282B09"/>
    <w:rPr>
      <w:color w:val="800080"/>
      <w:u w:val="single"/>
    </w:rPr>
  </w:style>
  <w:style w:type="character" w:styleId="CommentReference">
    <w:name w:val="annotation reference"/>
    <w:basedOn w:val="DefaultParagraphFont"/>
    <w:semiHidden/>
    <w:rsid w:val="00282B09"/>
    <w:rPr>
      <w:sz w:val="16"/>
      <w:szCs w:val="16"/>
    </w:rPr>
  </w:style>
  <w:style w:type="paragraph" w:styleId="CommentText">
    <w:name w:val="annotation text"/>
    <w:basedOn w:val="Normal"/>
    <w:link w:val="CommentTextChar"/>
    <w:semiHidden/>
    <w:rsid w:val="00282B09"/>
    <w:rPr>
      <w:sz w:val="20"/>
      <w:szCs w:val="20"/>
    </w:rPr>
  </w:style>
  <w:style w:type="character" w:customStyle="1" w:styleId="CommentTextChar">
    <w:name w:val="Comment Text Char"/>
    <w:basedOn w:val="DefaultParagraphFont"/>
    <w:link w:val="CommentText"/>
    <w:semiHidden/>
    <w:rsid w:val="00282B0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rsid w:val="00282B09"/>
    <w:rPr>
      <w:b/>
      <w:bCs/>
    </w:rPr>
  </w:style>
  <w:style w:type="character" w:customStyle="1" w:styleId="CommentSubjectChar">
    <w:name w:val="Comment Subject Char"/>
    <w:basedOn w:val="CommentTextChar"/>
    <w:link w:val="CommentSubject"/>
    <w:semiHidden/>
    <w:rsid w:val="00282B09"/>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semiHidden/>
    <w:rsid w:val="00282B09"/>
    <w:rPr>
      <w:rFonts w:ascii="Tahoma" w:hAnsi="Tahoma" w:cs="Tahoma"/>
      <w:sz w:val="16"/>
      <w:szCs w:val="16"/>
    </w:rPr>
  </w:style>
  <w:style w:type="character" w:customStyle="1" w:styleId="BalloonTextChar">
    <w:name w:val="Balloon Text Char"/>
    <w:basedOn w:val="DefaultParagraphFont"/>
    <w:link w:val="BalloonText"/>
    <w:semiHidden/>
    <w:rsid w:val="00282B09"/>
    <w:rPr>
      <w:rFonts w:ascii="Tahoma" w:eastAsia="Times New Roman" w:hAnsi="Tahoma" w:cs="Tahoma"/>
      <w:kern w:val="0"/>
      <w:sz w:val="16"/>
      <w:szCs w:val="16"/>
      <w14:ligatures w14:val="none"/>
    </w:rPr>
  </w:style>
  <w:style w:type="table" w:styleId="TableGrid">
    <w:name w:val="Table Grid"/>
    <w:basedOn w:val="TableNormal"/>
    <w:rsid w:val="00282B0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B09"/>
    <w:pPr>
      <w:ind w:left="720"/>
      <w:contextualSpacing/>
    </w:pPr>
  </w:style>
  <w:style w:type="character" w:styleId="PlaceholderText">
    <w:name w:val="Placeholder Text"/>
    <w:basedOn w:val="DefaultParagraphFont"/>
    <w:uiPriority w:val="99"/>
    <w:semiHidden/>
    <w:rsid w:val="00282B09"/>
    <w:rPr>
      <w:color w:val="808080"/>
    </w:rPr>
  </w:style>
  <w:style w:type="paragraph" w:styleId="Revision">
    <w:name w:val="Revision"/>
    <w:hidden/>
    <w:uiPriority w:val="99"/>
    <w:semiHidden/>
    <w:rsid w:val="00282B09"/>
    <w:pPr>
      <w:spacing w:after="0"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282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staff.commerce.state.nc.us/pswater/pswater.htm" TargetMode="External"/><Relationship Id="rId13" Type="http://schemas.openxmlformats.org/officeDocument/2006/relationships/footer" Target="footer2.xml"/><Relationship Id="rId18" Type="http://schemas.openxmlformats.org/officeDocument/2006/relationships/hyperlink" Target="http://reports.oah.state.nc.us/ncac/title%2015a%20-%20environmental%20quality/chapter%2008%20-%20water%20pollution%20control%20system%20operators%20certification%20commission/subchapter%20g/15a%20ncac%2008g%20.0201.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reports.oah.state.nc.us/ncac/title%2015a%20-%20environmental%20quality/chapter%2002%20-%20environmental%20management/subchapter%20t/15a%20ncac%2002t%20.0106.pdf" TargetMode="External"/><Relationship Id="rId7" Type="http://schemas.openxmlformats.org/officeDocument/2006/relationships/hyperlink" Target="https://www.ncuc.net/" TargetMode="External"/><Relationship Id="rId12" Type="http://schemas.openxmlformats.org/officeDocument/2006/relationships/header" Target="header1.xml"/><Relationship Id="rId17" Type="http://schemas.openxmlformats.org/officeDocument/2006/relationships/hyperlink" Target="http://reports.oah.state.nc.us/ncac/title%2015a%20-%20environmental%20quality/chapter%2002%20-%20environmental%20management/subchapter%20t/15a%20ncac%2002t%20.0402.pdf"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reports.oah.state.nc.us/ncac/title%2015a%20-%20environmental%20quality/chapter%2002%20-%20environmental%20management/subchapter%20t/15a%20ncac%2002t%20.0114.pdf" TargetMode="External"/><Relationship Id="rId20" Type="http://schemas.openxmlformats.org/officeDocument/2006/relationships/hyperlink" Target="https://deq.nc.gov/about/divisions/water-resources/water-resources-permits/wastewater-branch/collection-systems/system-wide-collection-system-permitting" TargetMode="External"/><Relationship Id="rId1" Type="http://schemas.openxmlformats.org/officeDocument/2006/relationships/numbering" Target="numbering.xml"/><Relationship Id="rId6" Type="http://schemas.openxmlformats.org/officeDocument/2006/relationships/hyperlink" Target="https://deq.nc.gov/about/divisions/water-resources/water-resources-permits/wastewater-branch/collection-systems/system-wide-collection-system-permitting" TargetMode="Externa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hyperlink" Target="http://reports.oah.state.nc.us/ncac/title%2015a%20-%20environmental%20quality/chapter%2002%20-%20environmental%20management/subchapter%20t/subchapter%20t%20rules.pdf" TargetMode="External"/><Relationship Id="rId15" Type="http://schemas.openxmlformats.org/officeDocument/2006/relationships/hyperlink" Target="http://reports.oah.state.nc.us/ncac/title%2015a%20-%20environmental%20quality/chapter%2002%20-%20environmental%20management/subchapter%20t/15a%20ncac%2002t%20.0103.pdf" TargetMode="External"/><Relationship Id="rId23" Type="http://schemas.openxmlformats.org/officeDocument/2006/relationships/hyperlink" Target="http://www.ncleg.net/EnactedLegislation/Statutes/HTML/BySection/Chapter_143/GS_143-215.6B.html" TargetMode="External"/><Relationship Id="rId10" Type="http://schemas.openxmlformats.org/officeDocument/2006/relationships/hyperlink" Target="http://reports.oah.state.nc.us/ncac/title%2015a%20-%20environmental%20quality/chapter%2002%20-%20environmental%20management/subchapter%20t/15a%20ncac%2002t%20.0106.pdf" TargetMode="External"/><Relationship Id="rId19" Type="http://schemas.openxmlformats.org/officeDocument/2006/relationships/hyperlink" Target="http://reports.ncdenr.org/CrystalReports/viewrpt.cwr?id=20787706&amp;apsuser=BIMS_U&amp;apspassword=b10Ms_cr(ddnri59)&amp;apsauthtype=secEnterprise&amp;cmd=EXPORT&amp;EXPORT_FMT=U2FPDF:0" TargetMode="External"/><Relationship Id="rId4" Type="http://schemas.openxmlformats.org/officeDocument/2006/relationships/webSettings" Target="webSettings.xml"/><Relationship Id="rId9" Type="http://schemas.openxmlformats.org/officeDocument/2006/relationships/hyperlink" Target="https://www.sosnc.gov/online_services/search/by_title/_Business_Registration" TargetMode="External"/><Relationship Id="rId14" Type="http://schemas.openxmlformats.org/officeDocument/2006/relationships/hyperlink" Target="http://reports.oah.state.nc.us/ncac/title%2015a%20-%20environmental%20quality/chapter%2002%20-%20environmental%20management/subchapter%20t/15a%20ncac%2002t%20.0106.pdf" TargetMode="External"/><Relationship Id="rId22" Type="http://schemas.openxmlformats.org/officeDocument/2006/relationships/hyperlink" Target="http://www.ncleg.net/EnactedLegislation/Statutes/HTML/BySection/Chapter_143/GS_143-215.6A.htm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2375</Words>
  <Characters>13539</Characters>
  <Application>Microsoft Office Word</Application>
  <DocSecurity>0</DocSecurity>
  <Lines>112</Lines>
  <Paragraphs>31</Paragraphs>
  <ScaleCrop>false</ScaleCrop>
  <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Anjali</dc:creator>
  <cp:keywords/>
  <dc:description/>
  <cp:lastModifiedBy>Orlando, Anjali</cp:lastModifiedBy>
  <cp:revision>1</cp:revision>
  <dcterms:created xsi:type="dcterms:W3CDTF">2023-10-03T01:19:00Z</dcterms:created>
  <dcterms:modified xsi:type="dcterms:W3CDTF">2023-10-03T01:20:00Z</dcterms:modified>
</cp:coreProperties>
</file>