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1E" w:rsidRDefault="00236E1E" w:rsidP="00236E1E">
      <w:pPr>
        <w:rPr>
          <w:color w:val="1F4E79"/>
        </w:rPr>
      </w:pPr>
      <w:bookmarkStart w:id="0" w:name="_GoBack"/>
      <w:bookmarkEnd w:id="0"/>
      <w:r>
        <w:rPr>
          <w:color w:val="1F4E79"/>
        </w:rPr>
        <w:t>Dear Sir/Madam,</w:t>
      </w:r>
    </w:p>
    <w:p w:rsidR="00236E1E" w:rsidRPr="00517AF0" w:rsidRDefault="00236E1E" w:rsidP="00236E1E">
      <w:pPr>
        <w:pStyle w:val="Default"/>
        <w:rPr>
          <w:rFonts w:ascii="Calibri" w:hAnsi="Calibri"/>
          <w:color w:val="1F4E79"/>
          <w:sz w:val="22"/>
          <w:szCs w:val="22"/>
        </w:rPr>
      </w:pPr>
      <w:r>
        <w:rPr>
          <w:rFonts w:ascii="Calibri" w:hAnsi="Calibri"/>
          <w:color w:val="1F4E79"/>
          <w:sz w:val="22"/>
          <w:szCs w:val="22"/>
        </w:rPr>
        <w:t xml:space="preserve">This email serves as a </w:t>
      </w:r>
      <w:r w:rsidRPr="00517AF0">
        <w:rPr>
          <w:rFonts w:ascii="Calibri" w:hAnsi="Calibri"/>
          <w:color w:val="1F4E79"/>
          <w:sz w:val="22"/>
          <w:szCs w:val="22"/>
        </w:rPr>
        <w:t>n</w:t>
      </w:r>
      <w:r w:rsidR="00414654">
        <w:rPr>
          <w:rFonts w:ascii="Calibri" w:hAnsi="Calibri"/>
          <w:color w:val="1F4E79"/>
          <w:sz w:val="22"/>
          <w:szCs w:val="22"/>
        </w:rPr>
        <w:t>otification that effective June</w:t>
      </w:r>
      <w:r w:rsidRPr="00517AF0">
        <w:rPr>
          <w:rFonts w:ascii="Calibri" w:hAnsi="Calibri"/>
          <w:color w:val="1F4E79"/>
          <w:sz w:val="22"/>
          <w:szCs w:val="22"/>
        </w:rPr>
        <w:t xml:space="preserve"> </w:t>
      </w:r>
      <w:r w:rsidR="00414654">
        <w:rPr>
          <w:rFonts w:ascii="Calibri" w:hAnsi="Calibri"/>
          <w:color w:val="1F4E79"/>
          <w:sz w:val="22"/>
          <w:szCs w:val="22"/>
        </w:rPr>
        <w:t>13</w:t>
      </w:r>
      <w:r w:rsidRPr="00517AF0">
        <w:rPr>
          <w:rFonts w:ascii="Calibri" w:hAnsi="Calibri"/>
          <w:color w:val="1F4E79"/>
          <w:sz w:val="22"/>
          <w:szCs w:val="22"/>
        </w:rPr>
        <w:t>, 2016, the North Carolina Division of Air Quality (DAQ) has amended regulation</w:t>
      </w:r>
      <w:r w:rsidR="004C5F0E" w:rsidRPr="00517AF0">
        <w:rPr>
          <w:rFonts w:ascii="Calibri" w:hAnsi="Calibri"/>
          <w:color w:val="1F4E79"/>
          <w:sz w:val="22"/>
          <w:szCs w:val="22"/>
        </w:rPr>
        <w:t>s</w:t>
      </w:r>
      <w:r w:rsidRPr="00517AF0">
        <w:rPr>
          <w:rFonts w:ascii="Calibri" w:hAnsi="Calibri"/>
          <w:color w:val="1F4E79"/>
          <w:sz w:val="22"/>
          <w:szCs w:val="22"/>
        </w:rPr>
        <w:t xml:space="preserve"> 15A NCAC 02Q .0102 “Activities Ex</w:t>
      </w:r>
      <w:r w:rsidR="004C5F0E" w:rsidRPr="00517AF0">
        <w:rPr>
          <w:rFonts w:ascii="Calibri" w:hAnsi="Calibri"/>
          <w:color w:val="1F4E79"/>
          <w:sz w:val="22"/>
          <w:szCs w:val="22"/>
        </w:rPr>
        <w:t>empted from Permit Requirements</w:t>
      </w:r>
      <w:r w:rsidRPr="00517AF0">
        <w:rPr>
          <w:rFonts w:ascii="Calibri" w:hAnsi="Calibri"/>
          <w:color w:val="1F4E79"/>
          <w:sz w:val="22"/>
          <w:szCs w:val="22"/>
        </w:rPr>
        <w:t>”</w:t>
      </w:r>
      <w:r w:rsidR="004C5F0E" w:rsidRPr="00517AF0">
        <w:rPr>
          <w:rFonts w:ascii="Calibri" w:hAnsi="Calibri"/>
          <w:color w:val="1F4E79"/>
          <w:sz w:val="22"/>
          <w:szCs w:val="22"/>
        </w:rPr>
        <w:t xml:space="preserve"> and 2Q .0903 </w:t>
      </w:r>
      <w:r w:rsidR="00FB46DE" w:rsidRPr="00517AF0">
        <w:rPr>
          <w:rFonts w:ascii="Calibri" w:hAnsi="Calibri"/>
          <w:color w:val="1F4E79"/>
          <w:sz w:val="22"/>
          <w:szCs w:val="22"/>
        </w:rPr>
        <w:t>“Internal Combustion Engines.”</w:t>
      </w:r>
      <w:r w:rsidRPr="00517AF0">
        <w:rPr>
          <w:rFonts w:ascii="Calibri" w:hAnsi="Calibri"/>
          <w:color w:val="1F4E79"/>
          <w:sz w:val="22"/>
          <w:szCs w:val="22"/>
        </w:rPr>
        <w:t xml:space="preserve"> The amended regulation</w:t>
      </w:r>
      <w:r w:rsidR="00FB46DE" w:rsidRPr="00517AF0">
        <w:rPr>
          <w:rFonts w:ascii="Calibri" w:hAnsi="Calibri"/>
          <w:color w:val="1F4E79"/>
          <w:sz w:val="22"/>
          <w:szCs w:val="22"/>
        </w:rPr>
        <w:t>s</w:t>
      </w:r>
      <w:r w:rsidRPr="00517AF0">
        <w:rPr>
          <w:rFonts w:ascii="Calibri" w:hAnsi="Calibri"/>
          <w:color w:val="1F4E79"/>
          <w:sz w:val="22"/>
          <w:szCs w:val="22"/>
        </w:rPr>
        <w:t xml:space="preserve"> include a new registration option and allows for </w:t>
      </w:r>
      <w:r w:rsidR="00E7208C" w:rsidRPr="00517AF0">
        <w:rPr>
          <w:rFonts w:ascii="Calibri" w:hAnsi="Calibri"/>
          <w:color w:val="1F4E79"/>
          <w:sz w:val="22"/>
          <w:szCs w:val="22"/>
        </w:rPr>
        <w:t xml:space="preserve">a </w:t>
      </w:r>
      <w:r w:rsidRPr="00517AF0">
        <w:rPr>
          <w:rFonts w:ascii="Calibri" w:hAnsi="Calibri"/>
          <w:color w:val="1F4E79"/>
          <w:sz w:val="22"/>
          <w:szCs w:val="22"/>
        </w:rPr>
        <w:t xml:space="preserve">wider range of facilities with low actual </w:t>
      </w:r>
      <w:r w:rsidR="004D3261" w:rsidRPr="00517AF0">
        <w:rPr>
          <w:rFonts w:ascii="Calibri" w:hAnsi="Calibri"/>
          <w:color w:val="1F4E79"/>
          <w:sz w:val="22"/>
          <w:szCs w:val="22"/>
        </w:rPr>
        <w:t xml:space="preserve">air </w:t>
      </w:r>
      <w:r w:rsidRPr="00517AF0">
        <w:rPr>
          <w:rFonts w:ascii="Calibri" w:hAnsi="Calibri"/>
          <w:color w:val="1F4E79"/>
          <w:sz w:val="22"/>
          <w:szCs w:val="22"/>
        </w:rPr>
        <w:t xml:space="preserve">emissions to be exempt from permitting.  Please see </w:t>
      </w:r>
      <w:r w:rsidR="004C5F0E" w:rsidRPr="00517AF0">
        <w:rPr>
          <w:rFonts w:ascii="Calibri" w:hAnsi="Calibri"/>
          <w:color w:val="1F4E79"/>
          <w:sz w:val="22"/>
          <w:szCs w:val="22"/>
        </w:rPr>
        <w:t xml:space="preserve">the </w:t>
      </w:r>
      <w:r w:rsidRPr="00517AF0">
        <w:rPr>
          <w:rFonts w:ascii="Calibri" w:hAnsi="Calibri"/>
          <w:color w:val="1F4E79"/>
          <w:sz w:val="22"/>
          <w:szCs w:val="22"/>
        </w:rPr>
        <w:t xml:space="preserve">attached “Notification Letter” for more information about the changes to the rule </w:t>
      </w:r>
      <w:r w:rsidR="00FB46DE" w:rsidRPr="00517AF0">
        <w:rPr>
          <w:rFonts w:ascii="Calibri" w:hAnsi="Calibri"/>
          <w:color w:val="1F4E79"/>
          <w:sz w:val="22"/>
          <w:szCs w:val="22"/>
        </w:rPr>
        <w:t xml:space="preserve">and eligibility requirements. The revised regulations </w:t>
      </w:r>
      <w:r w:rsidR="00A6438F" w:rsidRPr="00517AF0">
        <w:rPr>
          <w:rFonts w:ascii="Calibri" w:hAnsi="Calibri"/>
          <w:color w:val="1F4E79"/>
          <w:sz w:val="22"/>
          <w:szCs w:val="22"/>
        </w:rPr>
        <w:t>can be found on the DAQ website at:</w:t>
      </w:r>
      <w:r w:rsidR="00FB46DE" w:rsidRPr="00517AF0">
        <w:rPr>
          <w:rFonts w:ascii="Calibri" w:hAnsi="Calibri"/>
          <w:color w:val="1F4E79"/>
          <w:sz w:val="22"/>
          <w:szCs w:val="22"/>
        </w:rPr>
        <w:t xml:space="preserve"> </w:t>
      </w:r>
    </w:p>
    <w:p w:rsidR="009267E3" w:rsidRDefault="009267E3" w:rsidP="00236E1E">
      <w:pPr>
        <w:pStyle w:val="Default"/>
        <w:rPr>
          <w:rFonts w:ascii="Calibri" w:hAnsi="Calibri"/>
          <w:color w:val="1F4E79"/>
          <w:sz w:val="22"/>
          <w:szCs w:val="22"/>
        </w:rPr>
      </w:pPr>
    </w:p>
    <w:p w:rsidR="00A6438F" w:rsidRDefault="009267E3" w:rsidP="00236E1E">
      <w:pPr>
        <w:pStyle w:val="Default"/>
        <w:rPr>
          <w:rFonts w:ascii="Calibri" w:hAnsi="Calibri"/>
          <w:color w:val="1F4E79"/>
          <w:sz w:val="22"/>
          <w:szCs w:val="22"/>
        </w:rPr>
      </w:pPr>
      <w:hyperlink r:id="rId5" w:history="1">
        <w:r w:rsidRPr="00C478EB">
          <w:rPr>
            <w:rStyle w:val="Hyperlink"/>
            <w:rFonts w:ascii="Calibri" w:hAnsi="Calibri"/>
            <w:sz w:val="22"/>
            <w:szCs w:val="22"/>
          </w:rPr>
          <w:t>https://ncdenr.s3.amazonaws.com/s3fs-public/Air%20Quality/rules/rules/15A%20NCAC%2002Q%20.0102.pdf</w:t>
        </w:r>
      </w:hyperlink>
      <w:r>
        <w:rPr>
          <w:rFonts w:ascii="Calibri" w:hAnsi="Calibri"/>
          <w:color w:val="1F4E79"/>
          <w:sz w:val="22"/>
          <w:szCs w:val="22"/>
        </w:rPr>
        <w:t xml:space="preserve"> </w:t>
      </w:r>
    </w:p>
    <w:p w:rsidR="009267E3" w:rsidRPr="00517AF0" w:rsidRDefault="009267E3" w:rsidP="00236E1E">
      <w:pPr>
        <w:pStyle w:val="Default"/>
        <w:rPr>
          <w:rFonts w:ascii="Calibri" w:hAnsi="Calibri"/>
          <w:color w:val="1F4E79"/>
          <w:sz w:val="22"/>
          <w:szCs w:val="22"/>
        </w:rPr>
      </w:pPr>
    </w:p>
    <w:p w:rsidR="00236E1E" w:rsidRPr="00517AF0" w:rsidRDefault="009267E3" w:rsidP="00236E1E">
      <w:pPr>
        <w:rPr>
          <w:color w:val="1F4E79"/>
        </w:rPr>
      </w:pPr>
      <w:hyperlink r:id="rId6" w:history="1">
        <w:r w:rsidRPr="00C478EB">
          <w:rPr>
            <w:rStyle w:val="Hyperlink"/>
          </w:rPr>
          <w:t>https://ncdenr.s3.amazonaws.com/s3fs-public/Air%20Quality/rules/rules/15A%20NCAC%2002Q%20.0903.pdf</w:t>
        </w:r>
      </w:hyperlink>
      <w:r>
        <w:rPr>
          <w:color w:val="1F4E79"/>
        </w:rPr>
        <w:t xml:space="preserve"> </w:t>
      </w:r>
    </w:p>
    <w:p w:rsidR="009267E3" w:rsidRDefault="009267E3" w:rsidP="00236E1E">
      <w:pPr>
        <w:rPr>
          <w:color w:val="1F4E79"/>
        </w:rPr>
      </w:pPr>
    </w:p>
    <w:p w:rsidR="00236E1E" w:rsidRDefault="00236E1E" w:rsidP="00236E1E">
      <w:pPr>
        <w:rPr>
          <w:color w:val="1F4E79"/>
        </w:rPr>
      </w:pPr>
      <w:r w:rsidRPr="00517AF0">
        <w:rPr>
          <w:color w:val="1F4E79"/>
        </w:rPr>
        <w:t xml:space="preserve">If your facility is eligible for permit exemption, based on the </w:t>
      </w:r>
      <w:r w:rsidR="00E817EB" w:rsidRPr="00517AF0">
        <w:rPr>
          <w:color w:val="1F4E79"/>
        </w:rPr>
        <w:t>new</w:t>
      </w:r>
      <w:r w:rsidR="008F0E1B" w:rsidRPr="00517AF0">
        <w:rPr>
          <w:color w:val="1F4E79"/>
        </w:rPr>
        <w:t xml:space="preserve"> </w:t>
      </w:r>
      <w:r w:rsidRPr="00517AF0">
        <w:rPr>
          <w:color w:val="1F4E79"/>
        </w:rPr>
        <w:t>criteria outlined in the attached notification letter</w:t>
      </w:r>
      <w:r w:rsidR="00E7208C" w:rsidRPr="00517AF0">
        <w:rPr>
          <w:color w:val="1F4E79"/>
        </w:rPr>
        <w:t>,</w:t>
      </w:r>
      <w:r w:rsidRPr="00517AF0">
        <w:rPr>
          <w:color w:val="1F4E79"/>
        </w:rPr>
        <w:t xml:space="preserve"> and you wish to rescind</w:t>
      </w:r>
      <w:r>
        <w:rPr>
          <w:color w:val="1F4E79"/>
        </w:rPr>
        <w:t xml:space="preserve"> your permit, you may send your request, in writing, to </w:t>
      </w:r>
      <w:r w:rsidR="00C167AF">
        <w:rPr>
          <w:color w:val="1F4E79"/>
        </w:rPr>
        <w:t>your</w:t>
      </w:r>
      <w:r>
        <w:rPr>
          <w:color w:val="1F4E79"/>
        </w:rPr>
        <w:t xml:space="preserve"> </w:t>
      </w:r>
      <w:r w:rsidRPr="00414654">
        <w:rPr>
          <w:color w:val="1F4E79"/>
        </w:rPr>
        <w:t>Regional Office</w:t>
      </w:r>
      <w:r w:rsidR="00E7208C" w:rsidRPr="00414654">
        <w:rPr>
          <w:color w:val="1F4E79"/>
        </w:rPr>
        <w:t>.</w:t>
      </w:r>
      <w:r w:rsidR="00E7208C">
        <w:rPr>
          <w:color w:val="1F4E79"/>
        </w:rPr>
        <w:t xml:space="preserve"> A</w:t>
      </w:r>
      <w:r>
        <w:rPr>
          <w:color w:val="1F4E79"/>
        </w:rPr>
        <w:t xml:space="preserve"> “Sample Resciss</w:t>
      </w:r>
      <w:r w:rsidR="004C5F0E">
        <w:rPr>
          <w:color w:val="1F4E79"/>
        </w:rPr>
        <w:t>ion Request Letter</w:t>
      </w:r>
      <w:r>
        <w:rPr>
          <w:color w:val="1F4E79"/>
        </w:rPr>
        <w:t xml:space="preserve">” is attached for your </w:t>
      </w:r>
      <w:r w:rsidR="00E7208C">
        <w:rPr>
          <w:color w:val="1F4E79"/>
        </w:rPr>
        <w:t>convenience</w:t>
      </w:r>
      <w:r>
        <w:rPr>
          <w:color w:val="1F4E79"/>
        </w:rPr>
        <w:t>.</w:t>
      </w:r>
      <w:r w:rsidR="004C5F0E">
        <w:rPr>
          <w:color w:val="1F4E79"/>
        </w:rPr>
        <w:t xml:space="preserve"> The request must be signed by the responsible official / authorized contact of the facility.</w:t>
      </w:r>
    </w:p>
    <w:p w:rsidR="00236E1E" w:rsidRDefault="00236E1E" w:rsidP="00236E1E">
      <w:pPr>
        <w:rPr>
          <w:color w:val="1F4E79"/>
        </w:rPr>
      </w:pPr>
    </w:p>
    <w:p w:rsidR="00236E1E" w:rsidRDefault="00236E1E" w:rsidP="00236E1E">
      <w:pPr>
        <w:rPr>
          <w:color w:val="1F4E79"/>
        </w:rPr>
      </w:pPr>
      <w:r>
        <w:rPr>
          <w:color w:val="1F4E79"/>
        </w:rPr>
        <w:t>If your facility does not qualify for permit exemption</w:t>
      </w:r>
      <w:r w:rsidR="00E7208C">
        <w:rPr>
          <w:color w:val="1F4E79"/>
        </w:rPr>
        <w:t>,</w:t>
      </w:r>
      <w:r>
        <w:rPr>
          <w:color w:val="1F4E79"/>
        </w:rPr>
        <w:t xml:space="preserve"> but qualifies for Registration and you wish to be registered instead of permitted, you may </w:t>
      </w:r>
      <w:r w:rsidR="004C5F0E">
        <w:rPr>
          <w:color w:val="1F4E79"/>
        </w:rPr>
        <w:t>complete</w:t>
      </w:r>
      <w:r>
        <w:rPr>
          <w:color w:val="1F4E79"/>
        </w:rPr>
        <w:t xml:space="preserve"> the one-page registration application form (copy attached), and submit it to </w:t>
      </w:r>
      <w:r w:rsidR="00C167AF">
        <w:rPr>
          <w:color w:val="1F4E79"/>
        </w:rPr>
        <w:t>your Regional Office</w:t>
      </w:r>
      <w:r>
        <w:rPr>
          <w:color w:val="1F4E79"/>
        </w:rPr>
        <w:t>. The application must be signed by the responsible official / authorized contact of the facility.</w:t>
      </w:r>
      <w:r w:rsidR="00FB46DE">
        <w:rPr>
          <w:color w:val="1F4E79"/>
        </w:rPr>
        <w:t xml:space="preserve"> </w:t>
      </w:r>
    </w:p>
    <w:p w:rsidR="00236E1E" w:rsidRDefault="00236E1E" w:rsidP="00236E1E">
      <w:pPr>
        <w:rPr>
          <w:color w:val="1F4E79"/>
        </w:rPr>
      </w:pPr>
    </w:p>
    <w:p w:rsidR="00236E1E" w:rsidRDefault="004C5F0E" w:rsidP="00236E1E">
      <w:pPr>
        <w:rPr>
          <w:color w:val="1F4E79"/>
        </w:rPr>
      </w:pPr>
      <w:r>
        <w:rPr>
          <w:color w:val="1F4E79"/>
        </w:rPr>
        <w:t>Y</w:t>
      </w:r>
      <w:r w:rsidR="00236E1E">
        <w:rPr>
          <w:color w:val="1F4E79"/>
        </w:rPr>
        <w:t>ou may choose to keep your permit even though you qualify for exemption or registration. Some facilities may find that there are benefits for retaining their air quality permit.</w:t>
      </w:r>
      <w:r>
        <w:rPr>
          <w:color w:val="1F4E79"/>
        </w:rPr>
        <w:t xml:space="preserve"> If </w:t>
      </w:r>
      <w:r w:rsidR="004A62CF">
        <w:rPr>
          <w:color w:val="1F4E79"/>
        </w:rPr>
        <w:t xml:space="preserve">you choose to keep your permit, then no action is necessary.  </w:t>
      </w:r>
    </w:p>
    <w:p w:rsidR="00236E1E" w:rsidRDefault="00236E1E" w:rsidP="00236E1E">
      <w:pPr>
        <w:rPr>
          <w:color w:val="1F4E79"/>
        </w:rPr>
      </w:pPr>
    </w:p>
    <w:p w:rsidR="00236E1E" w:rsidRDefault="00232257" w:rsidP="00236E1E">
      <w:pPr>
        <w:rPr>
          <w:color w:val="1F4E79"/>
        </w:rPr>
      </w:pPr>
      <w:r w:rsidRPr="00232257">
        <w:rPr>
          <w:color w:val="1F4E79"/>
        </w:rPr>
        <w:t xml:space="preserve">No fee is required for any of these requests.  </w:t>
      </w:r>
      <w:r w:rsidR="004C5F0E">
        <w:rPr>
          <w:color w:val="1F4E79"/>
        </w:rPr>
        <w:t xml:space="preserve"> T</w:t>
      </w:r>
      <w:r w:rsidRPr="00232257">
        <w:rPr>
          <w:color w:val="1F4E79"/>
        </w:rPr>
        <w:t>he DAQ expects a large volume of requests and will take action as soon as possible</w:t>
      </w:r>
      <w:r>
        <w:rPr>
          <w:color w:val="1F4E79"/>
        </w:rPr>
        <w:t>.</w:t>
      </w:r>
    </w:p>
    <w:p w:rsidR="00236E1E" w:rsidRDefault="00236E1E" w:rsidP="00236E1E">
      <w:pPr>
        <w:rPr>
          <w:color w:val="1F4E79"/>
        </w:rPr>
      </w:pPr>
    </w:p>
    <w:p w:rsidR="00236E1E" w:rsidRDefault="004C5F0E" w:rsidP="00236E1E">
      <w:pPr>
        <w:rPr>
          <w:color w:val="1F4E79"/>
        </w:rPr>
      </w:pPr>
      <w:r>
        <w:rPr>
          <w:color w:val="1F4E79"/>
        </w:rPr>
        <w:t>I</w:t>
      </w:r>
      <w:r w:rsidR="00236E1E">
        <w:rPr>
          <w:color w:val="1F4E79"/>
        </w:rPr>
        <w:t xml:space="preserve">f you have any questions or need assistance concerning this matter, please do not hesitate to contact me at </w:t>
      </w:r>
      <w:r w:rsidR="00C167AF">
        <w:rPr>
          <w:color w:val="1F4E79"/>
        </w:rPr>
        <w:t>[RO Phone number]</w:t>
      </w:r>
      <w:r w:rsidR="00236E1E" w:rsidRPr="00414654">
        <w:rPr>
          <w:color w:val="1F4E79"/>
        </w:rPr>
        <w:t>.</w:t>
      </w:r>
    </w:p>
    <w:p w:rsidR="00236E1E" w:rsidRDefault="00236E1E" w:rsidP="00236E1E">
      <w:pPr>
        <w:rPr>
          <w:color w:val="1F4E79"/>
        </w:rPr>
      </w:pPr>
    </w:p>
    <w:p w:rsidR="00236E1E" w:rsidRDefault="00236E1E" w:rsidP="00236E1E">
      <w:pPr>
        <w:rPr>
          <w:color w:val="1F4E79"/>
        </w:rPr>
      </w:pPr>
      <w:r>
        <w:rPr>
          <w:color w:val="1F4E79"/>
        </w:rPr>
        <w:t>Thanks,</w:t>
      </w:r>
    </w:p>
    <w:p w:rsidR="00236E1E" w:rsidRDefault="00C167AF" w:rsidP="00236E1E">
      <w:pPr>
        <w:rPr>
          <w:color w:val="1F4E79"/>
        </w:rPr>
      </w:pPr>
      <w:r>
        <w:rPr>
          <w:color w:val="1F4E79"/>
        </w:rPr>
        <w:t>Permitting Coordinator, [Name] Regional Office</w:t>
      </w:r>
    </w:p>
    <w:p w:rsidR="00D678D7" w:rsidRDefault="00D678D7"/>
    <w:p w:rsidR="003A5C3B" w:rsidRDefault="003A5C3B" w:rsidP="0097362A">
      <w:pPr>
        <w:pStyle w:val="ListParagraph"/>
        <w:ind w:left="0"/>
      </w:pPr>
    </w:p>
    <w:sectPr w:rsidR="003A5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571"/>
    <w:multiLevelType w:val="hybridMultilevel"/>
    <w:tmpl w:val="F076A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4E6E30"/>
    <w:multiLevelType w:val="hybridMultilevel"/>
    <w:tmpl w:val="6F52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1E"/>
    <w:rsid w:val="00223521"/>
    <w:rsid w:val="00232257"/>
    <w:rsid w:val="00236E1E"/>
    <w:rsid w:val="00386A8B"/>
    <w:rsid w:val="003A5C3B"/>
    <w:rsid w:val="003C777C"/>
    <w:rsid w:val="00414654"/>
    <w:rsid w:val="00452ADD"/>
    <w:rsid w:val="004A62CF"/>
    <w:rsid w:val="004C5F0E"/>
    <w:rsid w:val="004D3261"/>
    <w:rsid w:val="00517AF0"/>
    <w:rsid w:val="005C58FA"/>
    <w:rsid w:val="006178AB"/>
    <w:rsid w:val="007439B7"/>
    <w:rsid w:val="008B05F3"/>
    <w:rsid w:val="008F0E1B"/>
    <w:rsid w:val="009146F5"/>
    <w:rsid w:val="009267E3"/>
    <w:rsid w:val="00965A3E"/>
    <w:rsid w:val="0097362A"/>
    <w:rsid w:val="00A6438F"/>
    <w:rsid w:val="00C167AF"/>
    <w:rsid w:val="00C328CB"/>
    <w:rsid w:val="00CC5F8A"/>
    <w:rsid w:val="00D678D7"/>
    <w:rsid w:val="00D70086"/>
    <w:rsid w:val="00E7208C"/>
    <w:rsid w:val="00E817EB"/>
    <w:rsid w:val="00F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1E053-198A-4423-B4DC-36A44B7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1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36E1E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E1B"/>
    <w:pPr>
      <w:ind w:left="720"/>
      <w:contextualSpacing/>
    </w:pPr>
  </w:style>
  <w:style w:type="character" w:styleId="Hyperlink">
    <w:name w:val="Hyperlink"/>
    <w:uiPriority w:val="99"/>
    <w:unhideWhenUsed/>
    <w:rsid w:val="00A6438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52A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denr.s3.amazonaws.com/s3fs-public/Air%20Quality/rules/rules/15A%20NCAC%2002Q%20.0903.pdf" TargetMode="External"/><Relationship Id="rId5" Type="http://schemas.openxmlformats.org/officeDocument/2006/relationships/hyperlink" Target="https://ncdenr.s3.amazonaws.com/s3fs-public/Air%20Quality/rules/rules/15A%20NCAC%2002Q%20.01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Links>
    <vt:vector size="12" baseType="variant">
      <vt:variant>
        <vt:i4>2162748</vt:i4>
      </vt:variant>
      <vt:variant>
        <vt:i4>3</vt:i4>
      </vt:variant>
      <vt:variant>
        <vt:i4>0</vt:i4>
      </vt:variant>
      <vt:variant>
        <vt:i4>5</vt:i4>
      </vt:variant>
      <vt:variant>
        <vt:lpwstr>https://ncdenr.s3.amazonaws.com/s3fs-public/Air Quality/rules/rules/15A NCAC 02Q .0903.pdf</vt:lpwstr>
      </vt:variant>
      <vt:variant>
        <vt:lpwstr/>
      </vt:variant>
      <vt:variant>
        <vt:i4>2621500</vt:i4>
      </vt:variant>
      <vt:variant>
        <vt:i4>0</vt:i4>
      </vt:variant>
      <vt:variant>
        <vt:i4>0</vt:i4>
      </vt:variant>
      <vt:variant>
        <vt:i4>5</vt:i4>
      </vt:variant>
      <vt:variant>
        <vt:lpwstr>https://ncdenr.s3.amazonaws.com/s3fs-public/Air Quality/rules/rules/15A NCAC 02Q .0102.pdf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Adouli, Jalal</dc:creator>
  <cp:keywords/>
  <dc:description/>
  <cp:lastModifiedBy>Cuilla, Mark</cp:lastModifiedBy>
  <cp:revision>2</cp:revision>
  <dcterms:created xsi:type="dcterms:W3CDTF">2016-06-27T16:28:00Z</dcterms:created>
  <dcterms:modified xsi:type="dcterms:W3CDTF">2016-06-27T16:28:00Z</dcterms:modified>
</cp:coreProperties>
</file>