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4710AD" w14:textId="77777777" w:rsidR="00F16FA9" w:rsidRPr="008313F1" w:rsidRDefault="0016322E" w:rsidP="0016322E">
      <w:pPr>
        <w:pStyle w:val="Heading1"/>
        <w:spacing w:before="1200"/>
        <w:rPr>
          <w:i/>
          <w:color w:val="0070C0"/>
          <w:sz w:val="48"/>
          <w:szCs w:val="48"/>
        </w:rPr>
      </w:pPr>
      <w:r w:rsidRPr="00F16FA9">
        <w:rPr>
          <w:i/>
          <w:noProof/>
          <w:color w:val="0070C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070A2C4" wp14:editId="1C20EB2F">
                <wp:simplePos x="0" y="0"/>
                <wp:positionH relativeFrom="column">
                  <wp:posOffset>-914400</wp:posOffset>
                </wp:positionH>
                <wp:positionV relativeFrom="paragraph">
                  <wp:posOffset>393700</wp:posOffset>
                </wp:positionV>
                <wp:extent cx="7772400" cy="274320"/>
                <wp:effectExtent l="0" t="0" r="0" b="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2743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5000">
                              <a:srgbClr val="4F745E"/>
                            </a:gs>
                            <a:gs pos="0">
                              <a:schemeClr val="accent1"/>
                            </a:gs>
                            <a:gs pos="100000">
                              <a:schemeClr val="tx2">
                                <a:lumMod val="77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33302" id="Rectangle 10" o:spid="_x0000_s1026" style="position:absolute;margin-left:-1in;margin-top:31pt;width:612pt;height:21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" fillcolor="#5b9bd5 [3204]" stroked="f" strokeweight=".5pt">
                <v:fill color2="#344051 [2479]" rotate="t" angle="90" colors="0 #5b9bd5;22938f #4f745e;1 #344152" focus="100%" type="gradient"/>
              </v:rect>
            </w:pict>
          </mc:Fallback>
        </mc:AlternateContent>
      </w:r>
      <w:r>
        <w:rPr>
          <w:i/>
          <w:noProof/>
          <w:color w:val="0070C0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949654" wp14:editId="6857D52D">
                <wp:simplePos x="0" y="0"/>
                <wp:positionH relativeFrom="margin">
                  <wp:posOffset>-485775</wp:posOffset>
                </wp:positionH>
                <wp:positionV relativeFrom="paragraph">
                  <wp:posOffset>-752476</wp:posOffset>
                </wp:positionV>
                <wp:extent cx="6819900" cy="10763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EA436" w14:textId="77777777" w:rsidR="00F16FA9" w:rsidRPr="0016322E" w:rsidRDefault="00F16FA9" w:rsidP="00F16FA9">
                            <w:pPr>
                              <w:pStyle w:val="Head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6322E">
                              <w:rPr>
                                <w:b/>
                                <w:i/>
                                <w:sz w:val="52"/>
                                <w:szCs w:val="48"/>
                              </w:rPr>
                              <w:t>Erosion &amp; Sediment Control</w:t>
                            </w:r>
                            <w:r w:rsidRPr="0016322E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322E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br/>
                            </w:r>
                            <w:r w:rsidR="00472FC0" w:rsidRPr="0016322E">
                              <w:rPr>
                                <w:b/>
                                <w:sz w:val="48"/>
                                <w:szCs w:val="48"/>
                              </w:rPr>
                              <w:t>Distance Learning – Elementary Activity</w:t>
                            </w:r>
                          </w:p>
                          <w:p w14:paraId="3EFE6EE8" w14:textId="77777777" w:rsidR="008313F1" w:rsidRPr="0016322E" w:rsidRDefault="008313F1" w:rsidP="00F16FA9">
                            <w:pPr>
                              <w:pStyle w:val="Header"/>
                              <w:rPr>
                                <w:b/>
                                <w:sz w:val="16"/>
                              </w:rPr>
                            </w:pPr>
                            <w:r w:rsidRPr="0016322E">
                              <w:rPr>
                                <w:b/>
                                <w:sz w:val="32"/>
                                <w:szCs w:val="48"/>
                              </w:rPr>
                              <w:t>Erosion Patrol: Activity Set for the 3</w:t>
                            </w:r>
                            <w:r w:rsidRPr="0016322E">
                              <w:rPr>
                                <w:b/>
                                <w:sz w:val="32"/>
                                <w:szCs w:val="48"/>
                                <w:vertAlign w:val="superscript"/>
                              </w:rPr>
                              <w:t>rd</w:t>
                            </w:r>
                            <w:r w:rsidRPr="0016322E">
                              <w:rPr>
                                <w:b/>
                                <w:sz w:val="32"/>
                                <w:szCs w:val="48"/>
                              </w:rPr>
                              <w:t xml:space="preserve"> Grade Curriculum – Activity 9</w:t>
                            </w:r>
                          </w:p>
                          <w:p w14:paraId="41F1891B" w14:textId="77777777" w:rsidR="00F16FA9" w:rsidRDefault="00F16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4965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8.25pt;margin-top:-59.25pt;width:537pt;height:8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" filled="f" stroked="f" strokeweight=".5pt">
                <v:textbox>
                  <w:txbxContent>
                    <w:p w:rsidR="00F16FA9" w:rsidRPr="0016322E" w:rsidRDefault="00F16FA9" w:rsidP="00F16FA9">
                      <w:pPr>
                        <w:pStyle w:val="Header"/>
                        <w:rPr>
                          <w:b/>
                          <w:sz w:val="48"/>
                          <w:szCs w:val="48"/>
                        </w:rPr>
                      </w:pPr>
                      <w:r w:rsidRPr="0016322E">
                        <w:rPr>
                          <w:b/>
                          <w:i/>
                          <w:sz w:val="52"/>
                          <w:szCs w:val="48"/>
                        </w:rPr>
                        <w:t>Erosion &amp; Sediment Control</w:t>
                      </w:r>
                      <w:r w:rsidRPr="0016322E">
                        <w:rPr>
                          <w:b/>
                          <w:i/>
                          <w:sz w:val="48"/>
                          <w:szCs w:val="48"/>
                        </w:rPr>
                        <w:t xml:space="preserve"> </w:t>
                      </w:r>
                      <w:r w:rsidRPr="0016322E">
                        <w:rPr>
                          <w:b/>
                          <w:i/>
                          <w:sz w:val="48"/>
                          <w:szCs w:val="48"/>
                        </w:rPr>
                        <w:br/>
                      </w:r>
                      <w:r w:rsidR="00472FC0" w:rsidRPr="0016322E">
                        <w:rPr>
                          <w:b/>
                          <w:sz w:val="48"/>
                          <w:szCs w:val="48"/>
                        </w:rPr>
                        <w:t>Distance Learning – Elementary Activity</w:t>
                      </w:r>
                    </w:p>
                    <w:p w:rsidR="008313F1" w:rsidRPr="0016322E" w:rsidRDefault="008313F1" w:rsidP="00F16FA9">
                      <w:pPr>
                        <w:pStyle w:val="Header"/>
                        <w:rPr>
                          <w:b/>
                          <w:sz w:val="16"/>
                        </w:rPr>
                      </w:pPr>
                      <w:r w:rsidRPr="0016322E">
                        <w:rPr>
                          <w:b/>
                          <w:sz w:val="32"/>
                          <w:szCs w:val="48"/>
                        </w:rPr>
                        <w:t>Erosion Patrol: Activity Set for the 3</w:t>
                      </w:r>
                      <w:r w:rsidRPr="0016322E">
                        <w:rPr>
                          <w:b/>
                          <w:sz w:val="32"/>
                          <w:szCs w:val="48"/>
                          <w:vertAlign w:val="superscript"/>
                        </w:rPr>
                        <w:t>rd</w:t>
                      </w:r>
                      <w:r w:rsidRPr="0016322E">
                        <w:rPr>
                          <w:b/>
                          <w:sz w:val="32"/>
                          <w:szCs w:val="48"/>
                        </w:rPr>
                        <w:t xml:space="preserve"> Grade Curriculum – Activity 9</w:t>
                      </w:r>
                    </w:p>
                    <w:p w:rsidR="00F16FA9" w:rsidRDefault="00F16FA9"/>
                  </w:txbxContent>
                </v:textbox>
                <w10:wrap anchorx="margin"/>
              </v:shape>
            </w:pict>
          </mc:Fallback>
        </mc:AlternateContent>
      </w:r>
      <w:r w:rsidR="00472FC0" w:rsidRPr="00472FC0">
        <w:t>Brief Description</w:t>
      </w:r>
    </w:p>
    <w:p w14:paraId="6A25ADF1" w14:textId="77777777" w:rsidR="00472FC0" w:rsidRDefault="00C117A2" w:rsidP="00472FC0">
      <w:pPr>
        <w:jc w:val="left"/>
      </w:pPr>
      <w:r>
        <w:t>Activity 9: ‘</w:t>
      </w:r>
      <w:r w:rsidRPr="008313F1">
        <w:t>What’s the right way to plow your garden?</w:t>
      </w:r>
      <w:r>
        <w:t xml:space="preserve">’ is an excerpt from the full Erosion Patrol Activity Set and can be done as a standalone activity. Twelve activities are included in the full kit and is for use in the classroom, as field exercises and for student assignment at home. </w:t>
      </w:r>
      <w:r w:rsidR="008313F1">
        <w:t xml:space="preserve">The Erosion Patrol Kit was produced by a committee of elementary school teachers in cooperation with erosion control specialists and artists with the North Carolina Department of Environmental Quality and the North Carolina Department of Public </w:t>
      </w:r>
      <w:r>
        <w:t>Instruction.</w:t>
      </w:r>
      <w:r w:rsidR="008313F1">
        <w:t xml:space="preserve"> </w:t>
      </w:r>
    </w:p>
    <w:p w14:paraId="428EEE49" w14:textId="77777777" w:rsidR="00472FC0" w:rsidRDefault="00472FC0" w:rsidP="00472FC0">
      <w:pPr>
        <w:pStyle w:val="Heading1"/>
      </w:pPr>
      <w:r>
        <w:t>Specific Instruction</w:t>
      </w:r>
    </w:p>
    <w:p w14:paraId="00584A67" w14:textId="77777777" w:rsidR="00472FC0" w:rsidRDefault="00C117A2" w:rsidP="00472FC0">
      <w:pPr>
        <w:jc w:val="left"/>
      </w:pPr>
      <w:r>
        <w:t xml:space="preserve">This activity should be done with adult supervision/permission. The </w:t>
      </w:r>
      <w:r w:rsidR="00E022E7">
        <w:t xml:space="preserve">student </w:t>
      </w:r>
      <w:r>
        <w:t>activity page can be</w:t>
      </w:r>
      <w:r w:rsidR="00E022E7">
        <w:t xml:space="preserve"> accessed as a </w:t>
      </w:r>
      <w:hyperlink r:id="rId9" w:history="1">
        <w:r w:rsidR="00E022E7" w:rsidRPr="00E022E7">
          <w:rPr>
            <w:rStyle w:val="Hyperlink"/>
          </w:rPr>
          <w:t>Microsoft Word</w:t>
        </w:r>
      </w:hyperlink>
      <w:r w:rsidR="00E022E7">
        <w:t xml:space="preserve"> document or a </w:t>
      </w:r>
      <w:hyperlink r:id="rId10" w:history="1">
        <w:r w:rsidR="00E022E7" w:rsidRPr="00E022E7">
          <w:rPr>
            <w:rStyle w:val="Hyperlink"/>
          </w:rPr>
          <w:t>PDF</w:t>
        </w:r>
      </w:hyperlink>
      <w:r w:rsidR="00E022E7">
        <w:t xml:space="preserve"> file. Students can either use the materials recommended on the activity page or create two mounds in the dirt outside and then follow the instructions for creating furrows. To make a homemade watering can punch 5 holes into the bottom of a solo cup. Ask students to respond to/discuss the questions on the bottom of the activity sheet after completing the activity. </w:t>
      </w:r>
    </w:p>
    <w:p w14:paraId="562B09C3" w14:textId="77777777" w:rsidR="00472FC0" w:rsidRDefault="00472FC0" w:rsidP="00472FC0">
      <w:pPr>
        <w:pStyle w:val="Heading1"/>
      </w:pPr>
      <w:r>
        <w:t>Standard</w:t>
      </w:r>
      <w:r w:rsidR="00C21C4E">
        <w:t>s</w:t>
      </w:r>
      <w:r>
        <w:t xml:space="preserve"> Correlation</w:t>
      </w:r>
    </w:p>
    <w:p w14:paraId="4C226E75" w14:textId="77777777" w:rsidR="00472FC0" w:rsidRDefault="00C21C4E" w:rsidP="00472FC0">
      <w:pPr>
        <w:jc w:val="left"/>
      </w:pPr>
      <w:r>
        <w:t>3.C&amp;G.2 Understand how citizens participate in their communities</w:t>
      </w:r>
      <w:r w:rsidR="00E02043">
        <w:br/>
        <w:t>3.C&amp;G.2.2 Exemplify how citizens contribute to the well -being of the community’s natural environment</w:t>
      </w:r>
    </w:p>
    <w:p w14:paraId="5FF466F4" w14:textId="77777777" w:rsidR="00E02043" w:rsidRDefault="00E02043" w:rsidP="00472FC0">
      <w:pPr>
        <w:jc w:val="left"/>
      </w:pPr>
      <w:r>
        <w:t xml:space="preserve">CCR Anchor Standard W.5 Conduct short as well as more sustained research projects based on focused questions, demonstrating understanding of the subject under investigation. </w:t>
      </w:r>
      <w:r>
        <w:br/>
        <w:t>W.3.5 Conduct short research projects that build knowledge about a topic.</w:t>
      </w:r>
    </w:p>
    <w:p w14:paraId="3E1E806C" w14:textId="77777777" w:rsidR="00E02043" w:rsidRDefault="00E02043" w:rsidP="00472FC0">
      <w:pPr>
        <w:jc w:val="left"/>
      </w:pPr>
      <w:r>
        <w:t xml:space="preserve">3.P.1 Understand motion and factors that affect motion. </w:t>
      </w:r>
      <w:r>
        <w:br/>
        <w:t>3.P.1.2 Compare the relative speeds (faster or slower) of objects that travel the same distance in different amounts of time.</w:t>
      </w:r>
    </w:p>
    <w:p w14:paraId="33318AA6" w14:textId="77777777" w:rsidR="00472FC0" w:rsidRDefault="006E67BC" w:rsidP="00472FC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D25A8D" wp14:editId="17E8D261">
                <wp:simplePos x="0" y="0"/>
                <wp:positionH relativeFrom="column">
                  <wp:posOffset>-990600</wp:posOffset>
                </wp:positionH>
                <wp:positionV relativeFrom="paragraph">
                  <wp:posOffset>6289040</wp:posOffset>
                </wp:positionV>
                <wp:extent cx="2981325" cy="342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7553B" w14:textId="77777777" w:rsidR="00472FC0" w:rsidRPr="006E67BC" w:rsidRDefault="006E67BC" w:rsidP="006E67B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6E67B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http://deq.nc.gov/DEMLR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5A8D" id="Text Box 4" o:spid="_x0000_s1027" type="#_x0000_t202" style="position:absolute;margin-left:-78pt;margin-top:495.2pt;width:234.7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" filled="f" stroked="f" strokeweight=".5pt">
                <v:textbox>
                  <w:txbxContent>
                    <w:p w:rsidR="00472FC0" w:rsidRPr="006E67BC" w:rsidRDefault="006E67BC" w:rsidP="006E67B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6E67B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http://deq.nc.gov/DEMLR</w:t>
                      </w:r>
                    </w:p>
                  </w:txbxContent>
                </v:textbox>
              </v:shape>
            </w:pict>
          </mc:Fallback>
        </mc:AlternateContent>
      </w:r>
      <w:r w:rsidRPr="00472FC0">
        <w:rPr>
          <w:noProof/>
        </w:rPr>
        <w:drawing>
          <wp:anchor distT="0" distB="0" distL="114300" distR="114300" simplePos="0" relativeHeight="251658240" behindDoc="1" locked="0" layoutInCell="1" allowOverlap="1" wp14:anchorId="59DB9014" wp14:editId="57333BFC">
            <wp:simplePos x="0" y="0"/>
            <wp:positionH relativeFrom="margin">
              <wp:posOffset>-914400</wp:posOffset>
            </wp:positionH>
            <wp:positionV relativeFrom="paragraph">
              <wp:posOffset>5472430</wp:posOffset>
            </wp:positionV>
            <wp:extent cx="7772400" cy="13855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FC0">
        <w:t>For More Information</w:t>
      </w:r>
    </w:p>
    <w:p w14:paraId="58FD86F5" w14:textId="4F77A323" w:rsidR="00E02043" w:rsidRDefault="001E2973" w:rsidP="0071063B">
      <w:pPr>
        <w:jc w:val="left"/>
      </w:pPr>
      <w:r w:rsidRPr="00472FC0">
        <w:rPr>
          <w:noProof/>
        </w:rPr>
        <w:drawing>
          <wp:anchor distT="0" distB="0" distL="114300" distR="114300" simplePos="0" relativeHeight="251659264" behindDoc="0" locked="0" layoutInCell="1" allowOverlap="1" wp14:anchorId="55CF6157" wp14:editId="0FD634D4">
            <wp:simplePos x="0" y="0"/>
            <wp:positionH relativeFrom="column">
              <wp:posOffset>3546475</wp:posOffset>
            </wp:positionH>
            <wp:positionV relativeFrom="paragraph">
              <wp:posOffset>1426210</wp:posOffset>
            </wp:positionV>
            <wp:extent cx="2984500" cy="1064260"/>
            <wp:effectExtent l="0" t="0" r="6350" b="2540"/>
            <wp:wrapNone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854721FC-AE4F-47E8-AF8D-F2ABF799D3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854721FC-AE4F-47E8-AF8D-F2ABF799D3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5BB8E77" wp14:editId="67554BBC">
            <wp:simplePos x="0" y="0"/>
            <wp:positionH relativeFrom="column">
              <wp:posOffset>-914400</wp:posOffset>
            </wp:positionH>
            <wp:positionV relativeFrom="paragraph">
              <wp:posOffset>1251585</wp:posOffset>
            </wp:positionV>
            <wp:extent cx="7772400" cy="1381760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043">
        <w:t>The full</w:t>
      </w:r>
      <w:r w:rsidR="005E762A">
        <w:t xml:space="preserve"> Erosion Patrol</w:t>
      </w:r>
      <w:r w:rsidR="00E02043">
        <w:t xml:space="preserve"> activity set can be found at </w:t>
      </w:r>
      <w:hyperlink r:id="rId14" w:history="1">
        <w:r w:rsidR="0071063B">
          <w:rPr>
            <w:rStyle w:val="Hyperlink"/>
          </w:rPr>
          <w:t>http://deq.nc.gov/E&amp;SCedu</w:t>
        </w:r>
      </w:hyperlink>
      <w:r w:rsidR="0071063B">
        <w:t xml:space="preserve"> on the Packets and Activities for Students and Teachers page. The Teacher Erosion Patrol Packet has background information that can be shared with students and the Student Erosion Patrol Packet has a vocabulary list that can be shared. </w:t>
      </w:r>
      <w:bookmarkStart w:id="0" w:name="_GoBack"/>
      <w:bookmarkEnd w:id="0"/>
    </w:p>
    <w:p w14:paraId="7C4C17EC" w14:textId="77777777" w:rsidR="00062330" w:rsidRPr="00062330" w:rsidRDefault="00062330" w:rsidP="00062330">
      <w:pPr>
        <w:ind w:right="-90"/>
        <w:jc w:val="left"/>
      </w:pPr>
      <w:r w:rsidRPr="00062330">
        <w:t>We’d love to hear from you! Give us feedback </w:t>
      </w:r>
      <w:hyperlink r:id="rId15" w:tgtFrame="_blank" w:tooltip="https://forms.office.com/pages/responsepage.aspx?id=3if2etc5mksfw-zcbnftgerwa4q1aflmpi39z4cqtn9undkyrtrlrjvgnvu3v0rmvdnpsufsodc4ry4u" w:history="1">
        <w:r w:rsidRPr="00062330">
          <w:rPr>
            <w:rStyle w:val="Hyperlink"/>
          </w:rPr>
          <w:t>here</w:t>
        </w:r>
      </w:hyperlink>
      <w:r w:rsidRPr="00062330">
        <w:t> so we can better serve you and your students. </w:t>
      </w:r>
    </w:p>
    <w:p w14:paraId="3BBA4A89" w14:textId="77777777" w:rsidR="00062330" w:rsidRPr="00E02043" w:rsidRDefault="00062330" w:rsidP="0071063B">
      <w:pPr>
        <w:jc w:val="left"/>
      </w:pPr>
    </w:p>
    <w:sectPr w:rsidR="00062330" w:rsidRPr="00E02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E0479D" w14:textId="77777777" w:rsidR="006B42DE" w:rsidRDefault="006B42DE" w:rsidP="00F16FA9">
      <w:pPr>
        <w:spacing w:after="0" w:line="240" w:lineRule="auto"/>
      </w:pPr>
      <w:r>
        <w:separator/>
      </w:r>
    </w:p>
  </w:endnote>
  <w:endnote w:type="continuationSeparator" w:id="0">
    <w:p w14:paraId="1D2809A2" w14:textId="77777777" w:rsidR="006B42DE" w:rsidRDefault="006B42DE" w:rsidP="00F1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29DD9" w14:textId="77777777" w:rsidR="006B42DE" w:rsidRDefault="006B42DE" w:rsidP="00F16FA9">
      <w:pPr>
        <w:spacing w:after="0" w:line="240" w:lineRule="auto"/>
      </w:pPr>
      <w:r>
        <w:separator/>
      </w:r>
    </w:p>
  </w:footnote>
  <w:footnote w:type="continuationSeparator" w:id="0">
    <w:p w14:paraId="0F1E77A2" w14:textId="77777777" w:rsidR="006B42DE" w:rsidRDefault="006B42DE" w:rsidP="00F16F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FA9"/>
    <w:rsid w:val="00062330"/>
    <w:rsid w:val="0016322E"/>
    <w:rsid w:val="001E2973"/>
    <w:rsid w:val="00472FC0"/>
    <w:rsid w:val="005E762A"/>
    <w:rsid w:val="006B42DE"/>
    <w:rsid w:val="006E67BC"/>
    <w:rsid w:val="0071063B"/>
    <w:rsid w:val="007C46F8"/>
    <w:rsid w:val="008313F1"/>
    <w:rsid w:val="009A3FF5"/>
    <w:rsid w:val="00C117A2"/>
    <w:rsid w:val="00C21C4E"/>
    <w:rsid w:val="00E02043"/>
    <w:rsid w:val="00E022E7"/>
    <w:rsid w:val="00F1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8821C"/>
  <w15:chartTrackingRefBased/>
  <w15:docId w15:val="{CF8BF643-2DAB-4CE7-A0CA-3BE129EA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FA9"/>
    <w:pPr>
      <w:jc w:val="center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2FC0"/>
    <w:pPr>
      <w:jc w:val="left"/>
      <w:outlineLvl w:val="0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FA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6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FA9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72FC0"/>
    <w:rPr>
      <w:rFonts w:ascii="Times New Roman" w:hAnsi="Times New Roman" w:cs="Times New Roman"/>
      <w:b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6E67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95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forms.office.com/Pages/ResponsePage.aspx?id=3IF2etC5mkSFw-zCbNftGeRWa4Q1AflMpi39Z4cQtn9UNDkyRTRLRjVGNVU3V0RMVDNPSUFSODc4Ry4u" TargetMode="External"/><Relationship Id="rId10" Type="http://schemas.openxmlformats.org/officeDocument/2006/relationships/hyperlink" Target="https://files.nc.gov/ncdeq/Energy%20Mineral%20and%20Land%20Resources/Erosion%20and%20Sediment%20Control/esc_education/Activity-9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files.nc.gov/ncdeq/Energy%20Mineral%20and%20Land%20Resources/Erosion%20and%20Sediment%20Control/esc_education/Activity-9.docx" TargetMode="External"/><Relationship Id="rId14" Type="http://schemas.openxmlformats.org/officeDocument/2006/relationships/hyperlink" Target="http://deq.nc.gov/E&amp;SC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DDAF4A23316B4D83605D17870B7B5C" ma:contentTypeVersion="2" ma:contentTypeDescription="Create a new document." ma:contentTypeScope="" ma:versionID="b68483b7fc6da4b0a82f819f28fd9cd2">
  <xsd:schema xmlns:xsd="http://www.w3.org/2001/XMLSchema" xmlns:xs="http://www.w3.org/2001/XMLSchema" xmlns:p="http://schemas.microsoft.com/office/2006/metadata/properties" xmlns:ns2="dfbff6bc-deb4-49c4-827d-fa19f6e9fb6e" targetNamespace="http://schemas.microsoft.com/office/2006/metadata/properties" ma:root="true" ma:fieldsID="24828cbd680eb8cd4083832e24cd97c4" ns2:_="">
    <xsd:import namespace="dfbff6bc-deb4-49c4-827d-fa19f6e9f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ff6bc-deb4-49c4-827d-fa19f6e9f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7880F8-E91D-4064-A6FD-E99210153AC3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dfbff6bc-deb4-49c4-827d-fa19f6e9fb6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1E0C216-E931-4779-A92A-932894E7B5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6AC99C-5C27-4939-AA96-3EAFF542A5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ff6bc-deb4-49c4-827d-fa19f6e9f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Coppa, Rebecca</dc:creator>
  <cp:keywords/>
  <dc:description/>
  <cp:lastModifiedBy>Coppa, Rebecca</cp:lastModifiedBy>
  <cp:revision>6</cp:revision>
  <dcterms:created xsi:type="dcterms:W3CDTF">2020-04-14T17:18:00Z</dcterms:created>
  <dcterms:modified xsi:type="dcterms:W3CDTF">2020-04-23T19:17:00Z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0x0101001FDDAF4A23316B4D83605D17870B7B5C</vt:lpwstr>
  </property>
</Properties>
</file>