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E16" w:rsidRDefault="00844E16" w:rsidP="006A473E">
      <w:pPr>
        <w:widowControl/>
        <w:jc w:val="center"/>
        <w:rPr>
          <w:rFonts w:ascii="Gill Sans MT" w:hAnsi="Gill Sans MT" w:cs="Times New Roman"/>
          <w:b/>
          <w:smallCaps/>
          <w:sz w:val="24"/>
          <w:szCs w:val="24"/>
        </w:rPr>
      </w:pPr>
    </w:p>
    <w:p w:rsidR="006A473E" w:rsidRPr="00844E16" w:rsidRDefault="006A473E" w:rsidP="006A473E">
      <w:pPr>
        <w:widowControl/>
        <w:jc w:val="center"/>
        <w:rPr>
          <w:rFonts w:ascii="Gill Sans MT" w:hAnsi="Gill Sans MT" w:cs="Times New Roman"/>
          <w:b/>
          <w:smallCaps/>
          <w:sz w:val="24"/>
          <w:szCs w:val="24"/>
        </w:rPr>
      </w:pPr>
      <w:r w:rsidRPr="00844E16">
        <w:rPr>
          <w:rFonts w:ascii="Gill Sans MT" w:hAnsi="Gill Sans MT" w:cs="Times New Roman"/>
          <w:b/>
          <w:smallCaps/>
          <w:sz w:val="24"/>
          <w:szCs w:val="24"/>
        </w:rPr>
        <w:t xml:space="preserve">North Carolina Public Records </w:t>
      </w:r>
      <w:r w:rsidR="00FD611A" w:rsidRPr="00844E16">
        <w:rPr>
          <w:rFonts w:ascii="Gill Sans MT" w:hAnsi="Gill Sans MT" w:cs="Times New Roman"/>
          <w:b/>
          <w:smallCaps/>
          <w:sz w:val="24"/>
          <w:szCs w:val="24"/>
        </w:rPr>
        <w:t>Act</w:t>
      </w:r>
    </w:p>
    <w:p w:rsidR="006A473E" w:rsidRDefault="00FD611A" w:rsidP="00FD611A">
      <w:pPr>
        <w:widowControl/>
        <w:jc w:val="center"/>
        <w:rPr>
          <w:rFonts w:ascii="Times New Roman" w:hAnsi="Times New Roman" w:cs="Times New Roman"/>
          <w:i/>
          <w:iCs/>
        </w:rPr>
      </w:pPr>
      <w:proofErr w:type="gramStart"/>
      <w:r>
        <w:rPr>
          <w:rFonts w:ascii="Times New Roman" w:hAnsi="Times New Roman" w:cs="Times New Roman"/>
          <w:i/>
          <w:iCs/>
        </w:rPr>
        <w:t>selected</w:t>
      </w:r>
      <w:proofErr w:type="gramEnd"/>
      <w:r>
        <w:rPr>
          <w:rFonts w:ascii="Times New Roman" w:hAnsi="Times New Roman" w:cs="Times New Roman"/>
          <w:i/>
          <w:iCs/>
        </w:rPr>
        <w:t xml:space="preserve"> statutes</w:t>
      </w:r>
    </w:p>
    <w:p w:rsidR="00B8129E" w:rsidRDefault="00B8129E" w:rsidP="00B8129E">
      <w:pPr>
        <w:widowControl/>
        <w:rPr>
          <w:rFonts w:ascii="Times New Roman" w:hAnsi="Times New Roman" w:cs="Times New Roman"/>
          <w:i/>
          <w:iCs/>
        </w:rPr>
      </w:pPr>
    </w:p>
    <w:p w:rsidR="00844E16" w:rsidRDefault="00844E16" w:rsidP="00844E16">
      <w:pPr>
        <w:widowControl/>
        <w:spacing w:after="120"/>
        <w:jc w:val="center"/>
        <w:rPr>
          <w:rFonts w:ascii="Times New Roman" w:hAnsi="Times New Roman" w:cs="Times New Roman"/>
          <w:b/>
          <w:smallCaps/>
          <w:sz w:val="24"/>
          <w:szCs w:val="24"/>
        </w:rPr>
      </w:pPr>
    </w:p>
    <w:p w:rsidR="00A570F6" w:rsidRPr="00844E16" w:rsidRDefault="00844E16" w:rsidP="00844E16">
      <w:pPr>
        <w:widowControl/>
        <w:spacing w:after="120"/>
        <w:jc w:val="center"/>
        <w:rPr>
          <w:rFonts w:ascii="Gill Sans MT" w:hAnsi="Gill Sans MT" w:cs="Times New Roman"/>
          <w:i/>
          <w:iCs/>
          <w:sz w:val="24"/>
          <w:szCs w:val="24"/>
        </w:rPr>
      </w:pPr>
      <w:r w:rsidRPr="00844E16">
        <w:rPr>
          <w:rFonts w:ascii="Gill Sans MT" w:hAnsi="Gill Sans MT" w:cs="Times New Roman"/>
          <w:b/>
          <w:smallCaps/>
          <w:sz w:val="24"/>
          <w:szCs w:val="24"/>
        </w:rPr>
        <w:t>Summary</w:t>
      </w:r>
    </w:p>
    <w:p w:rsidR="009B5719" w:rsidRPr="009B5719" w:rsidRDefault="009B5719" w:rsidP="009B5719">
      <w:pPr>
        <w:pStyle w:val="ListParagraph"/>
        <w:widowControl/>
        <w:numPr>
          <w:ilvl w:val="0"/>
          <w:numId w:val="1"/>
        </w:numPr>
        <w:spacing w:after="120"/>
        <w:contextualSpacing w:val="0"/>
        <w:jc w:val="both"/>
        <w:rPr>
          <w:rFonts w:ascii="Times New Roman" w:hAnsi="Times New Roman" w:cs="Times New Roman"/>
          <w:i/>
          <w:iCs/>
          <w:sz w:val="24"/>
          <w:szCs w:val="24"/>
        </w:rPr>
      </w:pPr>
      <w:r w:rsidRPr="009B5719">
        <w:rPr>
          <w:rFonts w:ascii="Times New Roman" w:hAnsi="Times New Roman" w:cs="Times New Roman"/>
          <w:sz w:val="24"/>
          <w:szCs w:val="24"/>
        </w:rPr>
        <w:t>“Public record” or “public records” shall mean all documents, papers, letters, maps, books, photographs, films, sound recordings, magnetic or other tapes, electronic data-processing records, artifacts, or other documentary material, regardless of physical form or charact</w:t>
      </w:r>
      <w:r w:rsidRPr="009B5719">
        <w:rPr>
          <w:rFonts w:ascii="Times New Roman" w:hAnsi="Times New Roman" w:cs="Times New Roman"/>
          <w:sz w:val="24"/>
          <w:szCs w:val="24"/>
        </w:rPr>
        <w:t>e</w:t>
      </w:r>
      <w:r w:rsidRPr="009B5719">
        <w:rPr>
          <w:rFonts w:ascii="Times New Roman" w:hAnsi="Times New Roman" w:cs="Times New Roman"/>
          <w:sz w:val="24"/>
          <w:szCs w:val="24"/>
        </w:rPr>
        <w:t>ristics, made or received pursuant to law or ordinance in connection with the transaction of public business by any agency of North Carolina government or its subdivisions.</w:t>
      </w:r>
      <w:r w:rsidR="00844E16">
        <w:rPr>
          <w:rFonts w:ascii="Times New Roman" w:hAnsi="Times New Roman" w:cs="Times New Roman"/>
          <w:sz w:val="24"/>
          <w:szCs w:val="24"/>
        </w:rPr>
        <w:t xml:space="preserve"> </w:t>
      </w:r>
      <w:proofErr w:type="spellStart"/>
      <w:r w:rsidR="00844E16">
        <w:rPr>
          <w:rFonts w:ascii="Times New Roman" w:hAnsi="Times New Roman" w:cs="Times New Roman"/>
          <w:sz w:val="24"/>
          <w:szCs w:val="24"/>
        </w:rPr>
        <w:t>G.S</w:t>
      </w:r>
      <w:proofErr w:type="spellEnd"/>
      <w:r w:rsidR="00844E16">
        <w:rPr>
          <w:rFonts w:ascii="Times New Roman" w:hAnsi="Times New Roman" w:cs="Times New Roman"/>
          <w:sz w:val="24"/>
          <w:szCs w:val="24"/>
        </w:rPr>
        <w:t> §</w:t>
      </w:r>
      <w:r w:rsidR="00844E16">
        <w:t> </w:t>
      </w:r>
      <w:r w:rsidR="00844E16">
        <w:rPr>
          <w:rFonts w:ascii="Times New Roman" w:hAnsi="Times New Roman" w:cs="Times New Roman"/>
          <w:sz w:val="24"/>
          <w:szCs w:val="24"/>
        </w:rPr>
        <w:t>132-1</w:t>
      </w:r>
    </w:p>
    <w:p w:rsidR="009B5719" w:rsidRPr="009B5719" w:rsidRDefault="009B5719" w:rsidP="009B5719">
      <w:pPr>
        <w:pStyle w:val="ListParagraph"/>
        <w:widowControl/>
        <w:numPr>
          <w:ilvl w:val="1"/>
          <w:numId w:val="1"/>
        </w:numPr>
        <w:spacing w:after="120"/>
        <w:contextualSpacing w:val="0"/>
        <w:jc w:val="both"/>
        <w:rPr>
          <w:rFonts w:ascii="Times New Roman" w:hAnsi="Times New Roman" w:cs="Times New Roman"/>
          <w:i/>
          <w:iCs/>
          <w:sz w:val="24"/>
          <w:szCs w:val="24"/>
        </w:rPr>
      </w:pPr>
      <w:proofErr w:type="gramStart"/>
      <w:r w:rsidRPr="009B5719">
        <w:rPr>
          <w:rFonts w:ascii="Times New Roman" w:hAnsi="Times New Roman" w:cs="Times New Roman"/>
          <w:sz w:val="24"/>
          <w:szCs w:val="24"/>
        </w:rPr>
        <w:t>the</w:t>
      </w:r>
      <w:proofErr w:type="gramEnd"/>
      <w:r w:rsidRPr="009B5719">
        <w:rPr>
          <w:rFonts w:ascii="Times New Roman" w:hAnsi="Times New Roman" w:cs="Times New Roman"/>
          <w:sz w:val="24"/>
          <w:szCs w:val="24"/>
        </w:rPr>
        <w:t xml:space="preserve"> legislature intended to provide that, as a general rule, the public would have liberal access to public records.</w:t>
      </w:r>
    </w:p>
    <w:p w:rsidR="009B5719" w:rsidRPr="009B5719" w:rsidRDefault="009B5719" w:rsidP="009B5719">
      <w:pPr>
        <w:pStyle w:val="ListParagraph"/>
        <w:widowControl/>
        <w:numPr>
          <w:ilvl w:val="1"/>
          <w:numId w:val="1"/>
        </w:numPr>
        <w:spacing w:after="120"/>
        <w:contextualSpacing w:val="0"/>
        <w:jc w:val="both"/>
        <w:rPr>
          <w:rFonts w:ascii="Times New Roman" w:hAnsi="Times New Roman" w:cs="Times New Roman"/>
          <w:i/>
          <w:iCs/>
          <w:sz w:val="24"/>
          <w:szCs w:val="24"/>
        </w:rPr>
      </w:pPr>
      <w:proofErr w:type="gramStart"/>
      <w:r w:rsidRPr="009B5719">
        <w:rPr>
          <w:rFonts w:ascii="Times New Roman" w:hAnsi="Times New Roman" w:cs="Times New Roman"/>
          <w:sz w:val="24"/>
          <w:szCs w:val="24"/>
        </w:rPr>
        <w:t>documents</w:t>
      </w:r>
      <w:proofErr w:type="gramEnd"/>
      <w:r w:rsidRPr="009B5719">
        <w:rPr>
          <w:rFonts w:ascii="Times New Roman" w:hAnsi="Times New Roman" w:cs="Times New Roman"/>
          <w:sz w:val="24"/>
          <w:szCs w:val="24"/>
        </w:rPr>
        <w:t xml:space="preserve"> falling within the def</w:t>
      </w:r>
      <w:r w:rsidRPr="009B5719">
        <w:rPr>
          <w:rFonts w:ascii="Times New Roman" w:hAnsi="Times New Roman" w:cs="Times New Roman"/>
          <w:sz w:val="24"/>
          <w:szCs w:val="24"/>
        </w:rPr>
        <w:t>i</w:t>
      </w:r>
      <w:r w:rsidRPr="009B5719">
        <w:rPr>
          <w:rFonts w:ascii="Times New Roman" w:hAnsi="Times New Roman" w:cs="Times New Roman"/>
          <w:sz w:val="24"/>
          <w:szCs w:val="24"/>
        </w:rPr>
        <w:t>nition of “public records” in the Public Records Act must be made available for public inspection.</w:t>
      </w:r>
    </w:p>
    <w:p w:rsidR="009B5719" w:rsidRPr="009B5719" w:rsidRDefault="009B5719" w:rsidP="009B5719">
      <w:pPr>
        <w:pStyle w:val="ListParagraph"/>
        <w:widowControl/>
        <w:numPr>
          <w:ilvl w:val="1"/>
          <w:numId w:val="1"/>
        </w:numPr>
        <w:spacing w:after="120"/>
        <w:contextualSpacing w:val="0"/>
        <w:jc w:val="both"/>
        <w:rPr>
          <w:rFonts w:ascii="Times New Roman" w:hAnsi="Times New Roman" w:cs="Times New Roman"/>
          <w:i/>
          <w:iCs/>
          <w:sz w:val="24"/>
          <w:szCs w:val="24"/>
        </w:rPr>
      </w:pPr>
      <w:r w:rsidRPr="009B5719">
        <w:rPr>
          <w:rFonts w:ascii="Times New Roman" w:hAnsi="Times New Roman" w:cs="Times New Roman"/>
          <w:sz w:val="24"/>
          <w:szCs w:val="24"/>
        </w:rPr>
        <w:t>minutes of all official meetings, including closed sessions, are public records within mea</w:t>
      </w:r>
      <w:r w:rsidRPr="009B5719">
        <w:rPr>
          <w:rFonts w:ascii="Times New Roman" w:hAnsi="Times New Roman" w:cs="Times New Roman"/>
          <w:sz w:val="24"/>
          <w:szCs w:val="24"/>
        </w:rPr>
        <w:t>n</w:t>
      </w:r>
      <w:r w:rsidRPr="009B5719">
        <w:rPr>
          <w:rFonts w:ascii="Times New Roman" w:hAnsi="Times New Roman" w:cs="Times New Roman"/>
          <w:sz w:val="24"/>
          <w:szCs w:val="24"/>
        </w:rPr>
        <w:t>ing of Public Records Law</w:t>
      </w:r>
    </w:p>
    <w:p w:rsidR="009B5719" w:rsidRPr="009B5719" w:rsidRDefault="009B5719" w:rsidP="009B5719">
      <w:pPr>
        <w:pStyle w:val="ListParagraph"/>
        <w:widowControl/>
        <w:numPr>
          <w:ilvl w:val="1"/>
          <w:numId w:val="1"/>
        </w:numPr>
        <w:spacing w:after="120"/>
        <w:contextualSpacing w:val="0"/>
        <w:jc w:val="both"/>
        <w:rPr>
          <w:rFonts w:ascii="Times New Roman" w:hAnsi="Times New Roman" w:cs="Times New Roman"/>
          <w:i/>
          <w:iCs/>
          <w:sz w:val="24"/>
          <w:szCs w:val="24"/>
        </w:rPr>
      </w:pPr>
      <w:proofErr w:type="gramStart"/>
      <w:r w:rsidRPr="009B5719">
        <w:rPr>
          <w:rFonts w:ascii="Times New Roman" w:hAnsi="Times New Roman" w:cs="Times New Roman"/>
          <w:sz w:val="24"/>
          <w:szCs w:val="24"/>
        </w:rPr>
        <w:t>those</w:t>
      </w:r>
      <w:proofErr w:type="gramEnd"/>
      <w:r w:rsidRPr="009B5719">
        <w:rPr>
          <w:rFonts w:ascii="Times New Roman" w:hAnsi="Times New Roman" w:cs="Times New Roman"/>
          <w:sz w:val="24"/>
          <w:szCs w:val="24"/>
        </w:rPr>
        <w:t xml:space="preserve"> records that are kept in carrying out lawful duties.</w:t>
      </w:r>
    </w:p>
    <w:p w:rsidR="009B5719" w:rsidRPr="009B5719" w:rsidRDefault="009B5719" w:rsidP="009B5719">
      <w:pPr>
        <w:pStyle w:val="ListParagraph"/>
        <w:widowControl/>
        <w:numPr>
          <w:ilvl w:val="1"/>
          <w:numId w:val="1"/>
        </w:numPr>
        <w:spacing w:after="120"/>
        <w:contextualSpacing w:val="0"/>
        <w:jc w:val="both"/>
        <w:rPr>
          <w:rFonts w:ascii="Times New Roman" w:hAnsi="Times New Roman" w:cs="Times New Roman"/>
          <w:i/>
          <w:iCs/>
          <w:sz w:val="24"/>
          <w:szCs w:val="24"/>
        </w:rPr>
      </w:pPr>
      <w:r w:rsidRPr="009B5719">
        <w:rPr>
          <w:rFonts w:ascii="Times New Roman" w:hAnsi="Times New Roman" w:cs="Times New Roman"/>
          <w:sz w:val="24"/>
          <w:szCs w:val="24"/>
        </w:rPr>
        <w:t>no deliberative process privilege exce</w:t>
      </w:r>
      <w:r w:rsidRPr="009B5719">
        <w:rPr>
          <w:rFonts w:ascii="Times New Roman" w:hAnsi="Times New Roman" w:cs="Times New Roman"/>
          <w:sz w:val="24"/>
          <w:szCs w:val="24"/>
        </w:rPr>
        <w:t>p</w:t>
      </w:r>
      <w:r w:rsidRPr="009B5719">
        <w:rPr>
          <w:rFonts w:ascii="Times New Roman" w:hAnsi="Times New Roman" w:cs="Times New Roman"/>
          <w:sz w:val="24"/>
          <w:szCs w:val="24"/>
        </w:rPr>
        <w:t>tion</w:t>
      </w:r>
    </w:p>
    <w:p w:rsidR="009B5719" w:rsidRPr="009B5719" w:rsidRDefault="009B5719" w:rsidP="009B5719">
      <w:pPr>
        <w:pStyle w:val="ListParagraph"/>
        <w:widowControl/>
        <w:numPr>
          <w:ilvl w:val="0"/>
          <w:numId w:val="1"/>
        </w:numPr>
        <w:spacing w:after="120"/>
        <w:contextualSpacing w:val="0"/>
        <w:jc w:val="both"/>
        <w:rPr>
          <w:rFonts w:ascii="Times New Roman" w:hAnsi="Times New Roman" w:cs="Times New Roman"/>
          <w:i/>
          <w:iCs/>
          <w:sz w:val="24"/>
          <w:szCs w:val="24"/>
        </w:rPr>
      </w:pPr>
      <w:r w:rsidRPr="009B5719">
        <w:rPr>
          <w:rFonts w:ascii="Times New Roman" w:hAnsi="Times New Roman" w:cs="Times New Roman"/>
          <w:sz w:val="24"/>
          <w:szCs w:val="24"/>
        </w:rPr>
        <w:t>Public records, shall not include written communications. . . made within the scope of the attorney-client relationship by any attorney-at-law serving any such governmental body [but] shall become public records three years from the date such communication was r</w:t>
      </w:r>
      <w:r w:rsidRPr="009B5719">
        <w:rPr>
          <w:rFonts w:ascii="Times New Roman" w:hAnsi="Times New Roman" w:cs="Times New Roman"/>
          <w:sz w:val="24"/>
          <w:szCs w:val="24"/>
        </w:rPr>
        <w:t>e</w:t>
      </w:r>
      <w:r w:rsidRPr="009B5719">
        <w:rPr>
          <w:rFonts w:ascii="Times New Roman" w:hAnsi="Times New Roman" w:cs="Times New Roman"/>
          <w:sz w:val="24"/>
          <w:szCs w:val="24"/>
        </w:rPr>
        <w:t>ceived by such. . . gover</w:t>
      </w:r>
      <w:r w:rsidRPr="009B5719">
        <w:rPr>
          <w:rFonts w:ascii="Times New Roman" w:hAnsi="Times New Roman" w:cs="Times New Roman"/>
          <w:sz w:val="24"/>
          <w:szCs w:val="24"/>
        </w:rPr>
        <w:t>n</w:t>
      </w:r>
      <w:r w:rsidRPr="009B5719">
        <w:rPr>
          <w:rFonts w:ascii="Times New Roman" w:hAnsi="Times New Roman" w:cs="Times New Roman"/>
          <w:sz w:val="24"/>
          <w:szCs w:val="24"/>
        </w:rPr>
        <w:t>mental body.</w:t>
      </w:r>
      <w:r w:rsidR="00844E16">
        <w:rPr>
          <w:rFonts w:ascii="Times New Roman" w:hAnsi="Times New Roman" w:cs="Times New Roman"/>
          <w:sz w:val="24"/>
          <w:szCs w:val="24"/>
        </w:rPr>
        <w:t xml:space="preserve"> </w:t>
      </w:r>
      <w:proofErr w:type="spellStart"/>
      <w:r w:rsidR="00844E16">
        <w:rPr>
          <w:rFonts w:ascii="Times New Roman" w:hAnsi="Times New Roman" w:cs="Times New Roman"/>
          <w:sz w:val="24"/>
          <w:szCs w:val="24"/>
        </w:rPr>
        <w:t>G.S</w:t>
      </w:r>
      <w:proofErr w:type="spellEnd"/>
      <w:r w:rsidR="00844E16">
        <w:rPr>
          <w:rFonts w:ascii="Times New Roman" w:hAnsi="Times New Roman" w:cs="Times New Roman"/>
          <w:sz w:val="24"/>
          <w:szCs w:val="24"/>
        </w:rPr>
        <w:t>  §</w:t>
      </w:r>
      <w:r w:rsidR="00844E16">
        <w:t> </w:t>
      </w:r>
      <w:r w:rsidR="00844E16">
        <w:rPr>
          <w:rFonts w:ascii="Times New Roman" w:hAnsi="Times New Roman" w:cs="Times New Roman"/>
          <w:sz w:val="24"/>
          <w:szCs w:val="24"/>
        </w:rPr>
        <w:t>132-2</w:t>
      </w:r>
    </w:p>
    <w:p w:rsidR="009B5719" w:rsidRPr="009B5719" w:rsidRDefault="009B5719" w:rsidP="009B5719">
      <w:pPr>
        <w:pStyle w:val="ListParagraph"/>
        <w:widowControl/>
        <w:numPr>
          <w:ilvl w:val="0"/>
          <w:numId w:val="1"/>
        </w:numPr>
        <w:spacing w:after="120"/>
        <w:contextualSpacing w:val="0"/>
        <w:jc w:val="both"/>
        <w:rPr>
          <w:rFonts w:ascii="Times New Roman" w:hAnsi="Times New Roman" w:cs="Times New Roman"/>
          <w:i/>
          <w:iCs/>
          <w:sz w:val="24"/>
          <w:szCs w:val="24"/>
        </w:rPr>
      </w:pPr>
      <w:r w:rsidRPr="009B5719">
        <w:rPr>
          <w:rFonts w:ascii="Times New Roman" w:hAnsi="Times New Roman" w:cs="Times New Roman"/>
          <w:sz w:val="24"/>
          <w:szCs w:val="24"/>
        </w:rPr>
        <w:t>No public official may destroy, sell, loan, or otherwise dispose of any public record</w:t>
      </w:r>
      <w:r w:rsidR="00844E16">
        <w:rPr>
          <w:rFonts w:ascii="Times New Roman" w:hAnsi="Times New Roman" w:cs="Times New Roman"/>
          <w:sz w:val="24"/>
          <w:szCs w:val="24"/>
        </w:rPr>
        <w:t xml:space="preserve">. </w:t>
      </w:r>
      <w:proofErr w:type="spellStart"/>
      <w:r w:rsidR="00844E16">
        <w:rPr>
          <w:rFonts w:ascii="Times New Roman" w:hAnsi="Times New Roman" w:cs="Times New Roman"/>
          <w:sz w:val="24"/>
          <w:szCs w:val="24"/>
        </w:rPr>
        <w:t>G.S</w:t>
      </w:r>
      <w:proofErr w:type="spellEnd"/>
      <w:r w:rsidR="00844E16">
        <w:rPr>
          <w:rFonts w:ascii="Times New Roman" w:hAnsi="Times New Roman" w:cs="Times New Roman"/>
          <w:sz w:val="24"/>
          <w:szCs w:val="24"/>
        </w:rPr>
        <w:t>  §</w:t>
      </w:r>
      <w:r w:rsidR="00844E16">
        <w:t> </w:t>
      </w:r>
      <w:r w:rsidR="00844E16">
        <w:rPr>
          <w:rFonts w:ascii="Times New Roman" w:hAnsi="Times New Roman" w:cs="Times New Roman"/>
          <w:sz w:val="24"/>
          <w:szCs w:val="24"/>
        </w:rPr>
        <w:t>132-3</w:t>
      </w:r>
    </w:p>
    <w:p w:rsidR="009B5719" w:rsidRPr="009B5719" w:rsidRDefault="009B5719" w:rsidP="009B5719">
      <w:pPr>
        <w:pStyle w:val="ListParagraph"/>
        <w:widowControl/>
        <w:numPr>
          <w:ilvl w:val="0"/>
          <w:numId w:val="1"/>
        </w:numPr>
        <w:spacing w:after="120"/>
        <w:contextualSpacing w:val="0"/>
        <w:jc w:val="both"/>
        <w:rPr>
          <w:rFonts w:ascii="Times New Roman" w:hAnsi="Times New Roman" w:cs="Times New Roman"/>
          <w:i/>
          <w:iCs/>
          <w:sz w:val="24"/>
          <w:szCs w:val="24"/>
        </w:rPr>
      </w:pPr>
      <w:r w:rsidRPr="009B5719">
        <w:rPr>
          <w:rFonts w:ascii="Times New Roman" w:hAnsi="Times New Roman" w:cs="Times New Roman"/>
          <w:sz w:val="24"/>
          <w:szCs w:val="24"/>
        </w:rPr>
        <w:t>Whoever has the custody of any public records shall, at the expiration of his term of o</w:t>
      </w:r>
      <w:r w:rsidRPr="009B5719">
        <w:rPr>
          <w:rFonts w:ascii="Times New Roman" w:hAnsi="Times New Roman" w:cs="Times New Roman"/>
          <w:sz w:val="24"/>
          <w:szCs w:val="24"/>
        </w:rPr>
        <w:t>f</w:t>
      </w:r>
      <w:r w:rsidRPr="009B5719">
        <w:rPr>
          <w:rFonts w:ascii="Times New Roman" w:hAnsi="Times New Roman" w:cs="Times New Roman"/>
          <w:sz w:val="24"/>
          <w:szCs w:val="24"/>
        </w:rPr>
        <w:t>fice deliver to his successor . . .  all records, books, writings, letters and documents kept or received by him in the transaction of his official business.</w:t>
      </w:r>
      <w:r w:rsidR="00844E16">
        <w:rPr>
          <w:rFonts w:ascii="Times New Roman" w:hAnsi="Times New Roman" w:cs="Times New Roman"/>
          <w:sz w:val="24"/>
          <w:szCs w:val="24"/>
        </w:rPr>
        <w:t xml:space="preserve"> </w:t>
      </w:r>
      <w:proofErr w:type="spellStart"/>
      <w:r w:rsidR="00844E16">
        <w:rPr>
          <w:rFonts w:ascii="Times New Roman" w:hAnsi="Times New Roman" w:cs="Times New Roman"/>
          <w:sz w:val="24"/>
          <w:szCs w:val="24"/>
        </w:rPr>
        <w:t>G.S</w:t>
      </w:r>
      <w:proofErr w:type="spellEnd"/>
      <w:r w:rsidR="00844E16">
        <w:rPr>
          <w:rFonts w:ascii="Times New Roman" w:hAnsi="Times New Roman" w:cs="Times New Roman"/>
          <w:sz w:val="24"/>
          <w:szCs w:val="24"/>
        </w:rPr>
        <w:t>  §</w:t>
      </w:r>
      <w:r w:rsidR="00844E16">
        <w:t> </w:t>
      </w:r>
      <w:r w:rsidR="00844E16">
        <w:rPr>
          <w:rFonts w:ascii="Times New Roman" w:hAnsi="Times New Roman" w:cs="Times New Roman"/>
          <w:sz w:val="24"/>
          <w:szCs w:val="24"/>
        </w:rPr>
        <w:t>132-4</w:t>
      </w:r>
    </w:p>
    <w:p w:rsidR="009B5719" w:rsidRPr="009B5719" w:rsidRDefault="009B5719" w:rsidP="009B5719">
      <w:pPr>
        <w:pStyle w:val="ListParagraph"/>
        <w:widowControl/>
        <w:numPr>
          <w:ilvl w:val="0"/>
          <w:numId w:val="1"/>
        </w:numPr>
        <w:spacing w:after="120"/>
        <w:contextualSpacing w:val="0"/>
        <w:jc w:val="both"/>
        <w:rPr>
          <w:rFonts w:ascii="Times New Roman" w:hAnsi="Times New Roman" w:cs="Times New Roman"/>
          <w:i/>
          <w:iCs/>
          <w:sz w:val="24"/>
          <w:szCs w:val="24"/>
        </w:rPr>
      </w:pPr>
      <w:r w:rsidRPr="009B5719">
        <w:rPr>
          <w:rFonts w:ascii="Times New Roman" w:hAnsi="Times New Roman" w:cs="Times New Roman"/>
          <w:sz w:val="24"/>
          <w:szCs w:val="24"/>
        </w:rPr>
        <w:t>Every custodian of public records shall permit any record in the custodian's cu</w:t>
      </w:r>
      <w:r w:rsidRPr="009B5719">
        <w:rPr>
          <w:rFonts w:ascii="Times New Roman" w:hAnsi="Times New Roman" w:cs="Times New Roman"/>
          <w:sz w:val="24"/>
          <w:szCs w:val="24"/>
        </w:rPr>
        <w:t>s</w:t>
      </w:r>
      <w:r w:rsidRPr="009B5719">
        <w:rPr>
          <w:rFonts w:ascii="Times New Roman" w:hAnsi="Times New Roman" w:cs="Times New Roman"/>
          <w:sz w:val="24"/>
          <w:szCs w:val="24"/>
        </w:rPr>
        <w:t>tody to be inspected and examined at reasonable times and under reasonable supervision by any person, and shall, as promptly as possible, furnish copies thereof upon pa</w:t>
      </w:r>
      <w:r w:rsidRPr="009B5719">
        <w:rPr>
          <w:rFonts w:ascii="Times New Roman" w:hAnsi="Times New Roman" w:cs="Times New Roman"/>
          <w:sz w:val="24"/>
          <w:szCs w:val="24"/>
        </w:rPr>
        <w:t>y</w:t>
      </w:r>
      <w:r w:rsidRPr="009B5719">
        <w:rPr>
          <w:rFonts w:ascii="Times New Roman" w:hAnsi="Times New Roman" w:cs="Times New Roman"/>
          <w:sz w:val="24"/>
          <w:szCs w:val="24"/>
        </w:rPr>
        <w:t>ment of any fees as may be pr</w:t>
      </w:r>
      <w:r w:rsidRPr="009B5719">
        <w:rPr>
          <w:rFonts w:ascii="Times New Roman" w:hAnsi="Times New Roman" w:cs="Times New Roman"/>
          <w:sz w:val="24"/>
          <w:szCs w:val="24"/>
        </w:rPr>
        <w:t>e</w:t>
      </w:r>
      <w:r w:rsidRPr="009B5719">
        <w:rPr>
          <w:rFonts w:ascii="Times New Roman" w:hAnsi="Times New Roman" w:cs="Times New Roman"/>
          <w:sz w:val="24"/>
          <w:szCs w:val="24"/>
        </w:rPr>
        <w:t>scribed by law.</w:t>
      </w:r>
      <w:r w:rsidR="00844E16">
        <w:rPr>
          <w:rFonts w:ascii="Times New Roman" w:hAnsi="Times New Roman" w:cs="Times New Roman"/>
          <w:sz w:val="24"/>
          <w:szCs w:val="24"/>
        </w:rPr>
        <w:t xml:space="preserve"> </w:t>
      </w:r>
      <w:proofErr w:type="spellStart"/>
      <w:r w:rsidR="00844E16">
        <w:rPr>
          <w:rFonts w:ascii="Times New Roman" w:hAnsi="Times New Roman" w:cs="Times New Roman"/>
          <w:sz w:val="24"/>
          <w:szCs w:val="24"/>
        </w:rPr>
        <w:t>G.S</w:t>
      </w:r>
      <w:proofErr w:type="spellEnd"/>
      <w:r w:rsidR="00844E16">
        <w:rPr>
          <w:rFonts w:ascii="Times New Roman" w:hAnsi="Times New Roman" w:cs="Times New Roman"/>
          <w:sz w:val="24"/>
          <w:szCs w:val="24"/>
        </w:rPr>
        <w:t>  §</w:t>
      </w:r>
      <w:r w:rsidR="00844E16">
        <w:t> </w:t>
      </w:r>
      <w:r w:rsidR="00844E16">
        <w:rPr>
          <w:rFonts w:ascii="Times New Roman" w:hAnsi="Times New Roman" w:cs="Times New Roman"/>
          <w:sz w:val="24"/>
          <w:szCs w:val="24"/>
        </w:rPr>
        <w:t>132-6</w:t>
      </w:r>
    </w:p>
    <w:p w:rsidR="009B5719" w:rsidRPr="009B5719" w:rsidRDefault="009B5719" w:rsidP="009B5719">
      <w:pPr>
        <w:pStyle w:val="ListParagraph"/>
        <w:widowControl/>
        <w:numPr>
          <w:ilvl w:val="1"/>
          <w:numId w:val="1"/>
        </w:numPr>
        <w:spacing w:after="120"/>
        <w:contextualSpacing w:val="0"/>
        <w:jc w:val="both"/>
        <w:rPr>
          <w:rFonts w:ascii="Times New Roman" w:hAnsi="Times New Roman" w:cs="Times New Roman"/>
          <w:i/>
          <w:iCs/>
          <w:sz w:val="24"/>
          <w:szCs w:val="24"/>
        </w:rPr>
      </w:pPr>
      <w:r w:rsidRPr="009B5719">
        <w:rPr>
          <w:rFonts w:ascii="Times New Roman" w:hAnsi="Times New Roman" w:cs="Times New Roman"/>
          <w:sz w:val="24"/>
          <w:szCs w:val="24"/>
        </w:rPr>
        <w:t xml:space="preserve"> “</w:t>
      </w:r>
      <w:proofErr w:type="gramStart"/>
      <w:r w:rsidRPr="009B5719">
        <w:rPr>
          <w:rFonts w:ascii="Times New Roman" w:hAnsi="Times New Roman" w:cs="Times New Roman"/>
          <w:sz w:val="24"/>
          <w:szCs w:val="24"/>
        </w:rPr>
        <w:t>public</w:t>
      </w:r>
      <w:proofErr w:type="gramEnd"/>
      <w:r w:rsidRPr="009B5719">
        <w:rPr>
          <w:rFonts w:ascii="Times New Roman" w:hAnsi="Times New Roman" w:cs="Times New Roman"/>
          <w:sz w:val="24"/>
          <w:szCs w:val="24"/>
        </w:rPr>
        <w:t xml:space="preserve"> records” must be made available for public inspection.</w:t>
      </w:r>
    </w:p>
    <w:p w:rsidR="009B5719" w:rsidRPr="009B5719" w:rsidRDefault="009B5719" w:rsidP="009B5719">
      <w:pPr>
        <w:pStyle w:val="ListParagraph"/>
        <w:widowControl/>
        <w:numPr>
          <w:ilvl w:val="0"/>
          <w:numId w:val="1"/>
        </w:numPr>
        <w:spacing w:after="120"/>
        <w:contextualSpacing w:val="0"/>
        <w:jc w:val="both"/>
        <w:rPr>
          <w:rFonts w:ascii="Times New Roman" w:hAnsi="Times New Roman" w:cs="Times New Roman"/>
          <w:i/>
          <w:iCs/>
        </w:rPr>
      </w:pPr>
      <w:r w:rsidRPr="009B5719">
        <w:rPr>
          <w:rFonts w:ascii="Times New Roman" w:hAnsi="Times New Roman" w:cs="Times New Roman"/>
          <w:sz w:val="24"/>
          <w:szCs w:val="24"/>
        </w:rPr>
        <w:t>Any attorneys' fees assessed against a public agency under this section shall be charged against the operating expenses of the agency; however, that the court may order that all or any portion of any attorneys' fees be paid personally by any public official found by the court to have knowingly or intentionally committed, caused, permitted, suborned, or pa</w:t>
      </w:r>
      <w:r w:rsidRPr="009B5719">
        <w:rPr>
          <w:rFonts w:ascii="Times New Roman" w:hAnsi="Times New Roman" w:cs="Times New Roman"/>
          <w:sz w:val="24"/>
          <w:szCs w:val="24"/>
        </w:rPr>
        <w:t>r</w:t>
      </w:r>
      <w:r w:rsidRPr="009B5719">
        <w:rPr>
          <w:rFonts w:ascii="Times New Roman" w:hAnsi="Times New Roman" w:cs="Times New Roman"/>
          <w:sz w:val="24"/>
          <w:szCs w:val="24"/>
        </w:rPr>
        <w:t>ticipated in a violation of this Article.</w:t>
      </w:r>
      <w:r w:rsidR="00844E16">
        <w:rPr>
          <w:rFonts w:ascii="Times New Roman" w:hAnsi="Times New Roman" w:cs="Times New Roman"/>
          <w:sz w:val="24"/>
          <w:szCs w:val="24"/>
        </w:rPr>
        <w:t xml:space="preserve"> </w:t>
      </w:r>
      <w:proofErr w:type="spellStart"/>
      <w:r w:rsidR="00844E16">
        <w:rPr>
          <w:rFonts w:ascii="Times New Roman" w:hAnsi="Times New Roman" w:cs="Times New Roman"/>
          <w:sz w:val="24"/>
          <w:szCs w:val="24"/>
        </w:rPr>
        <w:t>G.S</w:t>
      </w:r>
      <w:proofErr w:type="spellEnd"/>
      <w:r w:rsidR="00844E16">
        <w:rPr>
          <w:rFonts w:ascii="Times New Roman" w:hAnsi="Times New Roman" w:cs="Times New Roman"/>
          <w:sz w:val="24"/>
          <w:szCs w:val="24"/>
        </w:rPr>
        <w:t>  §</w:t>
      </w:r>
      <w:r w:rsidR="00844E16">
        <w:t> </w:t>
      </w:r>
      <w:r w:rsidR="00844E16">
        <w:rPr>
          <w:rFonts w:ascii="Times New Roman" w:hAnsi="Times New Roman" w:cs="Times New Roman"/>
          <w:sz w:val="24"/>
          <w:szCs w:val="24"/>
        </w:rPr>
        <w:t>132-9</w:t>
      </w:r>
    </w:p>
    <w:p w:rsidR="00B8129E" w:rsidRDefault="00B8129E">
      <w:pPr>
        <w:widowControl/>
        <w:autoSpaceDE/>
        <w:autoSpaceDN/>
        <w:adjustRightInd/>
        <w:spacing w:after="200" w:line="276" w:lineRule="auto"/>
        <w:rPr>
          <w:rFonts w:ascii="Times New Roman" w:hAnsi="Times New Roman" w:cs="Times New Roman"/>
          <w:i/>
          <w:iCs/>
        </w:rPr>
      </w:pPr>
      <w:r>
        <w:rPr>
          <w:rFonts w:ascii="Times New Roman" w:hAnsi="Times New Roman" w:cs="Times New Roman"/>
          <w:i/>
          <w:iCs/>
        </w:rPr>
        <w:br w:type="page"/>
      </w:r>
    </w:p>
    <w:p w:rsidR="00FD611A" w:rsidRDefault="00FD611A">
      <w:pPr>
        <w:widowControl/>
        <w:rPr>
          <w:rFonts w:ascii="Times New Roman" w:hAnsi="Times New Roman" w:cs="Times New Roman"/>
          <w:b/>
          <w:sz w:val="24"/>
          <w:szCs w:val="24"/>
        </w:rPr>
      </w:pPr>
    </w:p>
    <w:p w:rsidR="00B8129E" w:rsidRDefault="00B8129E">
      <w:pPr>
        <w:widowControl/>
        <w:rPr>
          <w:rFonts w:ascii="Times New Roman" w:hAnsi="Times New Roman" w:cs="Times New Roman"/>
          <w:b/>
          <w:sz w:val="24"/>
          <w:szCs w:val="24"/>
        </w:rPr>
        <w:sectPr w:rsidR="00B8129E" w:rsidSect="00B8129E">
          <w:headerReference w:type="default" r:id="rId8"/>
          <w:type w:val="continuous"/>
          <w:pgSz w:w="12240" w:h="15840"/>
          <w:pgMar w:top="1440" w:right="1440" w:bottom="1440" w:left="1440" w:header="720" w:footer="720" w:gutter="0"/>
          <w:cols w:space="720"/>
          <w:noEndnote/>
          <w:docGrid w:linePitch="272"/>
        </w:sectPr>
      </w:pPr>
    </w:p>
    <w:p w:rsidR="00B8129E" w:rsidRDefault="00B8129E">
      <w:pPr>
        <w:widowControl/>
        <w:rPr>
          <w:rFonts w:ascii="Times New Roman" w:hAnsi="Times New Roman" w:cs="Times New Roman"/>
          <w:b/>
          <w:sz w:val="24"/>
          <w:szCs w:val="24"/>
        </w:rPr>
      </w:pPr>
    </w:p>
    <w:p w:rsidR="00B8129E" w:rsidRDefault="00B8129E">
      <w:pPr>
        <w:widowControl/>
        <w:rPr>
          <w:rFonts w:ascii="Times New Roman" w:hAnsi="Times New Roman" w:cs="Times New Roman"/>
          <w:b/>
          <w:sz w:val="24"/>
          <w:szCs w:val="24"/>
        </w:rPr>
      </w:pPr>
    </w:p>
    <w:p w:rsidR="00B8129E" w:rsidRDefault="00B8129E" w:rsidP="00B8129E">
      <w:pPr>
        <w:widowControl/>
        <w:rPr>
          <w:rFonts w:ascii="Times New Roman" w:hAnsi="Times New Roman" w:cs="Times New Roman"/>
          <w:b/>
          <w:sz w:val="24"/>
          <w:szCs w:val="24"/>
        </w:rPr>
      </w:pPr>
      <w:r>
        <w:rPr>
          <w:rFonts w:ascii="Times New Roman" w:hAnsi="Times New Roman" w:cs="Times New Roman"/>
          <w:b/>
          <w:sz w:val="24"/>
          <w:szCs w:val="24"/>
        </w:rPr>
        <w:t>1.</w:t>
      </w:r>
    </w:p>
    <w:p w:rsidR="006A473E" w:rsidRPr="00844E16" w:rsidRDefault="00B8129E">
      <w:pPr>
        <w:widowControl/>
        <w:rPr>
          <w:rFonts w:ascii="Gill Sans MT" w:hAnsi="Gill Sans MT" w:cs="Times New Roman"/>
          <w:b/>
        </w:rPr>
      </w:pPr>
      <w:r>
        <w:rPr>
          <w:rFonts w:ascii="Times New Roman" w:hAnsi="Times New Roman" w:cs="Times New Roman"/>
          <w:b/>
          <w:sz w:val="24"/>
          <w:szCs w:val="24"/>
        </w:rPr>
        <w:br w:type="column"/>
      </w:r>
      <w:r w:rsidR="006A473E" w:rsidRPr="00844E16">
        <w:rPr>
          <w:rFonts w:ascii="Gill Sans MT" w:hAnsi="Gill Sans MT" w:cs="Times New Roman"/>
          <w:b/>
          <w:sz w:val="24"/>
          <w:szCs w:val="24"/>
        </w:rPr>
        <w:lastRenderedPageBreak/>
        <w:t xml:space="preserve">§ 132-1. </w:t>
      </w:r>
      <w:r w:rsidR="009B5719" w:rsidRPr="00844E16">
        <w:rPr>
          <w:rFonts w:ascii="Gill Sans MT" w:hAnsi="Gill Sans MT" w:cs="Times New Roman"/>
          <w:b/>
          <w:sz w:val="24"/>
          <w:szCs w:val="24"/>
        </w:rPr>
        <w:t>“</w:t>
      </w:r>
      <w:r w:rsidR="006A473E" w:rsidRPr="00844E16">
        <w:rPr>
          <w:rFonts w:ascii="Gill Sans MT" w:hAnsi="Gill Sans MT" w:cs="Times New Roman"/>
          <w:b/>
          <w:sz w:val="24"/>
          <w:szCs w:val="24"/>
        </w:rPr>
        <w:t>Public records</w:t>
      </w:r>
      <w:r w:rsidR="009B5719" w:rsidRPr="00844E16">
        <w:rPr>
          <w:rFonts w:ascii="Gill Sans MT" w:hAnsi="Gill Sans MT" w:cs="Times New Roman"/>
          <w:b/>
          <w:sz w:val="24"/>
          <w:szCs w:val="24"/>
        </w:rPr>
        <w:t>”</w:t>
      </w:r>
      <w:r w:rsidR="006A473E" w:rsidRPr="00844E16">
        <w:rPr>
          <w:rFonts w:ascii="Gill Sans MT" w:hAnsi="Gill Sans MT" w:cs="Times New Roman"/>
          <w:b/>
          <w:sz w:val="24"/>
          <w:szCs w:val="24"/>
        </w:rPr>
        <w:t xml:space="preserve"> d</w:t>
      </w:r>
      <w:r w:rsidR="006A473E" w:rsidRPr="00844E16">
        <w:rPr>
          <w:rFonts w:ascii="Gill Sans MT" w:hAnsi="Gill Sans MT" w:cs="Times New Roman"/>
          <w:b/>
          <w:sz w:val="24"/>
          <w:szCs w:val="24"/>
        </w:rPr>
        <w:t>e</w:t>
      </w:r>
      <w:r w:rsidR="006A473E" w:rsidRPr="00844E16">
        <w:rPr>
          <w:rFonts w:ascii="Gill Sans MT" w:hAnsi="Gill Sans MT" w:cs="Times New Roman"/>
          <w:b/>
          <w:sz w:val="24"/>
          <w:szCs w:val="24"/>
        </w:rPr>
        <w:t>fined</w:t>
      </w:r>
      <w:r w:rsidR="006A473E" w:rsidRPr="00844E16">
        <w:rPr>
          <w:rFonts w:ascii="Gill Sans MT" w:hAnsi="Gill Sans MT" w:cs="Times New Roman"/>
          <w:b/>
        </w:rPr>
        <w:t xml:space="preserve"> </w:t>
      </w:r>
    </w:p>
    <w:p w:rsidR="006A473E" w:rsidRDefault="006A473E">
      <w:pPr>
        <w:widowControl/>
        <w:rPr>
          <w:rFonts w:ascii="Times New Roman" w:hAnsi="Times New Roman" w:cs="Times New Roman"/>
        </w:rPr>
      </w:pPr>
    </w:p>
    <w:p w:rsidR="006A473E" w:rsidRPr="006A473E" w:rsidRDefault="006A473E" w:rsidP="006A473E">
      <w:pPr>
        <w:widowControl/>
        <w:jc w:val="both"/>
        <w:rPr>
          <w:rFonts w:ascii="Times New Roman" w:hAnsi="Times New Roman" w:cs="Times New Roman"/>
          <w:sz w:val="24"/>
          <w:szCs w:val="24"/>
        </w:rPr>
      </w:pPr>
      <w:r w:rsidRPr="006A473E">
        <w:rPr>
          <w:rFonts w:ascii="Times New Roman" w:hAnsi="Times New Roman" w:cs="Times New Roman"/>
          <w:sz w:val="24"/>
          <w:szCs w:val="24"/>
        </w:rPr>
        <w:t xml:space="preserve">   (a) </w:t>
      </w:r>
      <w:r w:rsidR="009B5719">
        <w:rPr>
          <w:rFonts w:ascii="Times New Roman" w:hAnsi="Times New Roman" w:cs="Times New Roman"/>
          <w:sz w:val="24"/>
          <w:szCs w:val="24"/>
        </w:rPr>
        <w:t>“</w:t>
      </w:r>
      <w:r w:rsidRPr="006A473E">
        <w:rPr>
          <w:rFonts w:ascii="Times New Roman" w:hAnsi="Times New Roman" w:cs="Times New Roman"/>
          <w:sz w:val="24"/>
          <w:szCs w:val="24"/>
        </w:rPr>
        <w:t>Public record</w:t>
      </w:r>
      <w:r w:rsidR="009B5719">
        <w:rPr>
          <w:rFonts w:ascii="Times New Roman" w:hAnsi="Times New Roman" w:cs="Times New Roman"/>
          <w:sz w:val="24"/>
          <w:szCs w:val="24"/>
        </w:rPr>
        <w:t>”</w:t>
      </w:r>
      <w:r w:rsidRPr="006A473E">
        <w:rPr>
          <w:rFonts w:ascii="Times New Roman" w:hAnsi="Times New Roman" w:cs="Times New Roman"/>
          <w:sz w:val="24"/>
          <w:szCs w:val="24"/>
        </w:rPr>
        <w:t xml:space="preserve"> or </w:t>
      </w:r>
      <w:r w:rsidR="009B5719">
        <w:rPr>
          <w:rFonts w:ascii="Times New Roman" w:hAnsi="Times New Roman" w:cs="Times New Roman"/>
          <w:sz w:val="24"/>
          <w:szCs w:val="24"/>
        </w:rPr>
        <w:t>“</w:t>
      </w:r>
      <w:r w:rsidRPr="006A473E">
        <w:rPr>
          <w:rFonts w:ascii="Times New Roman" w:hAnsi="Times New Roman" w:cs="Times New Roman"/>
          <w:sz w:val="24"/>
          <w:szCs w:val="24"/>
        </w:rPr>
        <w:t>public records</w:t>
      </w:r>
      <w:r w:rsidR="009B5719">
        <w:rPr>
          <w:rFonts w:ascii="Times New Roman" w:hAnsi="Times New Roman" w:cs="Times New Roman"/>
          <w:sz w:val="24"/>
          <w:szCs w:val="24"/>
        </w:rPr>
        <w:t>”</w:t>
      </w:r>
      <w:r w:rsidRPr="006A473E">
        <w:rPr>
          <w:rFonts w:ascii="Times New Roman" w:hAnsi="Times New Roman" w:cs="Times New Roman"/>
          <w:sz w:val="24"/>
          <w:szCs w:val="24"/>
        </w:rPr>
        <w:t xml:space="preserve"> shall mean </w:t>
      </w:r>
      <w:r w:rsidRPr="00B8129E">
        <w:rPr>
          <w:rFonts w:ascii="Times New Roman" w:hAnsi="Times New Roman" w:cs="Times New Roman"/>
          <w:b/>
          <w:sz w:val="24"/>
          <w:szCs w:val="24"/>
        </w:rPr>
        <w:t>all documents, papers, letters, maps, books, photographs, films, sound recordings, magnetic or other tapes, electronic d</w:t>
      </w:r>
      <w:r w:rsidRPr="00B8129E">
        <w:rPr>
          <w:rFonts w:ascii="Times New Roman" w:hAnsi="Times New Roman" w:cs="Times New Roman"/>
          <w:b/>
          <w:sz w:val="24"/>
          <w:szCs w:val="24"/>
        </w:rPr>
        <w:t>a</w:t>
      </w:r>
      <w:r w:rsidRPr="00B8129E">
        <w:rPr>
          <w:rFonts w:ascii="Times New Roman" w:hAnsi="Times New Roman" w:cs="Times New Roman"/>
          <w:b/>
          <w:sz w:val="24"/>
          <w:szCs w:val="24"/>
        </w:rPr>
        <w:t>ta-processing records, artifacts, or other documentary material, regardless of physical form or ch</w:t>
      </w:r>
      <w:r w:rsidRPr="00B8129E">
        <w:rPr>
          <w:rFonts w:ascii="Times New Roman" w:hAnsi="Times New Roman" w:cs="Times New Roman"/>
          <w:b/>
          <w:sz w:val="24"/>
          <w:szCs w:val="24"/>
        </w:rPr>
        <w:t>a</w:t>
      </w:r>
      <w:r w:rsidRPr="00B8129E">
        <w:rPr>
          <w:rFonts w:ascii="Times New Roman" w:hAnsi="Times New Roman" w:cs="Times New Roman"/>
          <w:b/>
          <w:sz w:val="24"/>
          <w:szCs w:val="24"/>
        </w:rPr>
        <w:t>racteristics, made or received pursuant to law or ordinance in connection with the transaction of public business by any agency of North Carolina government or its subdivisions</w:t>
      </w:r>
      <w:r w:rsidRPr="006A473E">
        <w:rPr>
          <w:rFonts w:ascii="Times New Roman" w:hAnsi="Times New Roman" w:cs="Times New Roman"/>
          <w:sz w:val="24"/>
          <w:szCs w:val="24"/>
        </w:rPr>
        <w:t>. Agency of North Carolina go</w:t>
      </w:r>
      <w:r w:rsidRPr="006A473E">
        <w:rPr>
          <w:rFonts w:ascii="Times New Roman" w:hAnsi="Times New Roman" w:cs="Times New Roman"/>
          <w:sz w:val="24"/>
          <w:szCs w:val="24"/>
        </w:rPr>
        <w:t>v</w:t>
      </w:r>
      <w:r w:rsidRPr="006A473E">
        <w:rPr>
          <w:rFonts w:ascii="Times New Roman" w:hAnsi="Times New Roman" w:cs="Times New Roman"/>
          <w:sz w:val="24"/>
          <w:szCs w:val="24"/>
        </w:rPr>
        <w:t>ernment or its subdivisions shall mean and include every public office, public officer or official (State or local, elected or appointed), i</w:t>
      </w:r>
      <w:r w:rsidRPr="006A473E">
        <w:rPr>
          <w:rFonts w:ascii="Times New Roman" w:hAnsi="Times New Roman" w:cs="Times New Roman"/>
          <w:sz w:val="24"/>
          <w:szCs w:val="24"/>
        </w:rPr>
        <w:t>n</w:t>
      </w:r>
      <w:r w:rsidRPr="006A473E">
        <w:rPr>
          <w:rFonts w:ascii="Times New Roman" w:hAnsi="Times New Roman" w:cs="Times New Roman"/>
          <w:sz w:val="24"/>
          <w:szCs w:val="24"/>
        </w:rPr>
        <w:t>stitution, board, commission, bureau, council, department, authority or other unit of gover</w:t>
      </w:r>
      <w:r w:rsidRPr="006A473E">
        <w:rPr>
          <w:rFonts w:ascii="Times New Roman" w:hAnsi="Times New Roman" w:cs="Times New Roman"/>
          <w:sz w:val="24"/>
          <w:szCs w:val="24"/>
        </w:rPr>
        <w:t>n</w:t>
      </w:r>
      <w:r w:rsidRPr="006A473E">
        <w:rPr>
          <w:rFonts w:ascii="Times New Roman" w:hAnsi="Times New Roman" w:cs="Times New Roman"/>
          <w:sz w:val="24"/>
          <w:szCs w:val="24"/>
        </w:rPr>
        <w:t>ment of the State or of any county, unit, special district or other political subdivision of go</w:t>
      </w:r>
      <w:r w:rsidRPr="006A473E">
        <w:rPr>
          <w:rFonts w:ascii="Times New Roman" w:hAnsi="Times New Roman" w:cs="Times New Roman"/>
          <w:sz w:val="24"/>
          <w:szCs w:val="24"/>
        </w:rPr>
        <w:t>v</w:t>
      </w:r>
      <w:r w:rsidRPr="006A473E">
        <w:rPr>
          <w:rFonts w:ascii="Times New Roman" w:hAnsi="Times New Roman" w:cs="Times New Roman"/>
          <w:sz w:val="24"/>
          <w:szCs w:val="24"/>
        </w:rPr>
        <w:t>ernment.</w:t>
      </w:r>
    </w:p>
    <w:p w:rsidR="006A473E" w:rsidRDefault="006A473E" w:rsidP="006A473E">
      <w:pPr>
        <w:widowControl/>
        <w:spacing w:before="120"/>
        <w:ind w:firstLine="360"/>
        <w:jc w:val="both"/>
        <w:rPr>
          <w:rFonts w:ascii="Times New Roman" w:hAnsi="Times New Roman" w:cs="Times New Roman"/>
        </w:rPr>
      </w:pPr>
      <w:r w:rsidRPr="006A473E">
        <w:rPr>
          <w:rFonts w:ascii="Times New Roman" w:hAnsi="Times New Roman" w:cs="Times New Roman"/>
          <w:sz w:val="24"/>
          <w:szCs w:val="24"/>
        </w:rPr>
        <w:t>(b) The public records and public information compiled by the agencies of North Carolina government or its subd</w:t>
      </w:r>
      <w:r w:rsidRPr="006A473E">
        <w:rPr>
          <w:rFonts w:ascii="Times New Roman" w:hAnsi="Times New Roman" w:cs="Times New Roman"/>
          <w:sz w:val="24"/>
          <w:szCs w:val="24"/>
        </w:rPr>
        <w:t>i</w:t>
      </w:r>
      <w:r w:rsidRPr="006A473E">
        <w:rPr>
          <w:rFonts w:ascii="Times New Roman" w:hAnsi="Times New Roman" w:cs="Times New Roman"/>
          <w:sz w:val="24"/>
          <w:szCs w:val="24"/>
        </w:rPr>
        <w:t xml:space="preserve">visions are the property of the people. Therefore, it is the policy of this State that the people may obtain copies of their public records and public information free or at minimal cost unless otherwise specifically provided by law. As used herein, </w:t>
      </w:r>
      <w:r w:rsidR="009B5719">
        <w:rPr>
          <w:rFonts w:ascii="Times New Roman" w:hAnsi="Times New Roman" w:cs="Times New Roman"/>
          <w:sz w:val="24"/>
          <w:szCs w:val="24"/>
        </w:rPr>
        <w:t>“</w:t>
      </w:r>
      <w:r w:rsidRPr="006A473E">
        <w:rPr>
          <w:rFonts w:ascii="Times New Roman" w:hAnsi="Times New Roman" w:cs="Times New Roman"/>
          <w:sz w:val="24"/>
          <w:szCs w:val="24"/>
        </w:rPr>
        <w:t>minimal cost</w:t>
      </w:r>
      <w:r w:rsidR="009B5719">
        <w:rPr>
          <w:rFonts w:ascii="Times New Roman" w:hAnsi="Times New Roman" w:cs="Times New Roman"/>
          <w:sz w:val="24"/>
          <w:szCs w:val="24"/>
        </w:rPr>
        <w:t>”</w:t>
      </w:r>
      <w:r w:rsidRPr="006A473E">
        <w:rPr>
          <w:rFonts w:ascii="Times New Roman" w:hAnsi="Times New Roman" w:cs="Times New Roman"/>
          <w:sz w:val="24"/>
          <w:szCs w:val="24"/>
        </w:rPr>
        <w:t xml:space="preserve"> shall mean the actual cost of reproducing the public record or public information.</w:t>
      </w:r>
    </w:p>
    <w:p w:rsidR="00B8129E" w:rsidRDefault="00B8129E">
      <w:pPr>
        <w:widowControl/>
        <w:rPr>
          <w:rFonts w:ascii="Times New Roman" w:hAnsi="Times New Roman" w:cs="Times New Roman"/>
        </w:rPr>
        <w:sectPr w:rsidR="00B8129E" w:rsidSect="00B8129E">
          <w:type w:val="continuous"/>
          <w:pgSz w:w="12240" w:h="15840"/>
          <w:pgMar w:top="1728" w:right="1440" w:bottom="1296" w:left="1008" w:header="720" w:footer="720" w:gutter="0"/>
          <w:cols w:num="2" w:space="0" w:equalWidth="0">
            <w:col w:w="720" w:space="0"/>
            <w:col w:w="9072"/>
          </w:cols>
          <w:noEndnote/>
          <w:docGrid w:linePitch="272"/>
        </w:sectPr>
      </w:pPr>
    </w:p>
    <w:p w:rsidR="006A473E" w:rsidRDefault="006A473E">
      <w:pPr>
        <w:widowControl/>
        <w:rPr>
          <w:rFonts w:ascii="Times New Roman" w:hAnsi="Times New Roman" w:cs="Times New Roman"/>
        </w:rPr>
      </w:pPr>
    </w:p>
    <w:p w:rsidR="006A473E" w:rsidRDefault="006A473E">
      <w:pPr>
        <w:widowControl/>
        <w:rPr>
          <w:rFonts w:ascii="Times New Roman" w:hAnsi="Times New Roman" w:cs="Times New Roman"/>
        </w:rPr>
      </w:pPr>
      <w:r>
        <w:rPr>
          <w:rFonts w:ascii="Times New Roman" w:hAnsi="Times New Roman" w:cs="Times New Roman"/>
        </w:rPr>
        <w:t xml:space="preserve">  </w:t>
      </w:r>
    </w:p>
    <w:p w:rsidR="006A473E" w:rsidRDefault="006A473E">
      <w:pPr>
        <w:widowControl/>
        <w:rPr>
          <w:rFonts w:ascii="Times New Roman" w:hAnsi="Times New Roman" w:cs="Times New Roman"/>
        </w:rPr>
        <w:sectPr w:rsidR="006A473E" w:rsidSect="00B8129E">
          <w:type w:val="continuous"/>
          <w:pgSz w:w="12240" w:h="15840"/>
          <w:pgMar w:top="1728" w:right="1440" w:bottom="1296" w:left="1008" w:header="720" w:footer="720" w:gutter="0"/>
          <w:cols w:space="720"/>
          <w:noEndnote/>
          <w:docGrid w:linePitch="272"/>
        </w:sectPr>
      </w:pPr>
    </w:p>
    <w:p w:rsidR="00B8129E" w:rsidRDefault="00B8129E" w:rsidP="00B8129E">
      <w:pPr>
        <w:widowControl/>
        <w:rPr>
          <w:rFonts w:ascii="Times New Roman" w:hAnsi="Times New Roman" w:cs="Times New Roman"/>
          <w:b/>
        </w:rPr>
      </w:pPr>
    </w:p>
    <w:p w:rsidR="00B8129E" w:rsidRDefault="00B8129E" w:rsidP="00B8129E">
      <w:pPr>
        <w:widowControl/>
        <w:rPr>
          <w:rFonts w:ascii="Times New Roman" w:hAnsi="Times New Roman" w:cs="Times New Roman"/>
          <w:b/>
        </w:rPr>
      </w:pPr>
    </w:p>
    <w:p w:rsidR="00B8129E" w:rsidRPr="00B8129E" w:rsidRDefault="00B8129E" w:rsidP="00B8129E">
      <w:pPr>
        <w:widowControl/>
        <w:rPr>
          <w:rFonts w:ascii="Times New Roman" w:hAnsi="Times New Roman" w:cs="Times New Roman"/>
          <w:b/>
        </w:rPr>
      </w:pPr>
      <w:r w:rsidRPr="00B8129E">
        <w:rPr>
          <w:rFonts w:ascii="Times New Roman" w:hAnsi="Times New Roman" w:cs="Times New Roman"/>
          <w:b/>
        </w:rPr>
        <w:t>1a.</w:t>
      </w:r>
    </w:p>
    <w:p w:rsidR="009B5719" w:rsidRDefault="009B5719" w:rsidP="00B8129E">
      <w:pPr>
        <w:widowControl/>
        <w:rPr>
          <w:rFonts w:ascii="Times New Roman" w:hAnsi="Times New Roman" w:cs="Times New Roman"/>
          <w:b/>
        </w:rPr>
      </w:pPr>
    </w:p>
    <w:p w:rsidR="009B5719" w:rsidRDefault="009B5719" w:rsidP="00B8129E">
      <w:pPr>
        <w:widowControl/>
        <w:rPr>
          <w:rFonts w:ascii="Times New Roman" w:hAnsi="Times New Roman" w:cs="Times New Roman"/>
          <w:b/>
        </w:rPr>
      </w:pPr>
    </w:p>
    <w:p w:rsidR="009B5719" w:rsidRDefault="009B5719" w:rsidP="00B8129E">
      <w:pPr>
        <w:widowControl/>
        <w:rPr>
          <w:rFonts w:ascii="Times New Roman" w:hAnsi="Times New Roman" w:cs="Times New Roman"/>
          <w:b/>
        </w:rPr>
      </w:pPr>
    </w:p>
    <w:p w:rsidR="00B8129E" w:rsidRPr="00B8129E" w:rsidRDefault="009B5719" w:rsidP="00B8129E">
      <w:pPr>
        <w:widowControl/>
        <w:rPr>
          <w:rFonts w:ascii="Times New Roman" w:hAnsi="Times New Roman" w:cs="Times New Roman"/>
          <w:b/>
        </w:rPr>
      </w:pPr>
      <w:r w:rsidRPr="00B8129E">
        <w:rPr>
          <w:rFonts w:ascii="Times New Roman" w:hAnsi="Times New Roman" w:cs="Times New Roman"/>
          <w:b/>
        </w:rPr>
        <w:t>1d.</w:t>
      </w:r>
    </w:p>
    <w:p w:rsidR="00B8129E" w:rsidRPr="00B8129E" w:rsidRDefault="00B8129E" w:rsidP="00B8129E">
      <w:pPr>
        <w:widowControl/>
        <w:rPr>
          <w:rFonts w:ascii="Times New Roman" w:hAnsi="Times New Roman" w:cs="Times New Roman"/>
          <w:b/>
        </w:rPr>
      </w:pPr>
    </w:p>
    <w:p w:rsidR="009B5719" w:rsidRDefault="009B5719" w:rsidP="00B8129E">
      <w:pPr>
        <w:widowControl/>
        <w:rPr>
          <w:rFonts w:ascii="Times New Roman" w:hAnsi="Times New Roman" w:cs="Times New Roman"/>
          <w:b/>
        </w:rPr>
      </w:pPr>
    </w:p>
    <w:p w:rsidR="009B5719" w:rsidRDefault="009B5719" w:rsidP="00B8129E">
      <w:pPr>
        <w:widowControl/>
        <w:rPr>
          <w:rFonts w:ascii="Times New Roman" w:hAnsi="Times New Roman" w:cs="Times New Roman"/>
          <w:b/>
        </w:rPr>
      </w:pPr>
    </w:p>
    <w:p w:rsidR="00B8129E" w:rsidRPr="00B8129E" w:rsidRDefault="00B8129E" w:rsidP="00B8129E">
      <w:pPr>
        <w:widowControl/>
        <w:rPr>
          <w:rFonts w:ascii="Times New Roman" w:hAnsi="Times New Roman" w:cs="Times New Roman"/>
          <w:b/>
        </w:rPr>
      </w:pPr>
      <w:r w:rsidRPr="00B8129E">
        <w:rPr>
          <w:rFonts w:ascii="Times New Roman" w:hAnsi="Times New Roman" w:cs="Times New Roman"/>
          <w:b/>
        </w:rPr>
        <w:t>1b.</w:t>
      </w:r>
    </w:p>
    <w:p w:rsidR="009B5719" w:rsidRDefault="009B5719" w:rsidP="00B8129E">
      <w:pPr>
        <w:widowControl/>
        <w:rPr>
          <w:rFonts w:ascii="Times New Roman" w:hAnsi="Times New Roman" w:cs="Times New Roman"/>
          <w:b/>
        </w:rPr>
      </w:pPr>
    </w:p>
    <w:p w:rsidR="009B5719" w:rsidRDefault="009B5719" w:rsidP="00B8129E">
      <w:pPr>
        <w:widowControl/>
        <w:rPr>
          <w:rFonts w:ascii="Times New Roman" w:hAnsi="Times New Roman" w:cs="Times New Roman"/>
          <w:b/>
        </w:rPr>
      </w:pPr>
    </w:p>
    <w:p w:rsidR="009B5719" w:rsidRDefault="009B5719" w:rsidP="00B8129E">
      <w:pPr>
        <w:widowControl/>
        <w:rPr>
          <w:rFonts w:ascii="Times New Roman" w:hAnsi="Times New Roman" w:cs="Times New Roman"/>
          <w:b/>
        </w:rPr>
      </w:pPr>
    </w:p>
    <w:p w:rsidR="00B8129E" w:rsidRPr="00B8129E" w:rsidRDefault="009B5719" w:rsidP="00B8129E">
      <w:pPr>
        <w:widowControl/>
        <w:rPr>
          <w:rFonts w:ascii="Times New Roman" w:hAnsi="Times New Roman" w:cs="Times New Roman"/>
          <w:b/>
        </w:rPr>
      </w:pPr>
      <w:r w:rsidRPr="00B8129E">
        <w:rPr>
          <w:rFonts w:ascii="Times New Roman" w:hAnsi="Times New Roman" w:cs="Times New Roman"/>
          <w:b/>
        </w:rPr>
        <w:t>1e.</w:t>
      </w:r>
    </w:p>
    <w:p w:rsidR="00B8129E" w:rsidRPr="00B8129E" w:rsidRDefault="00B8129E" w:rsidP="00B8129E">
      <w:pPr>
        <w:widowControl/>
        <w:rPr>
          <w:rFonts w:ascii="Times New Roman" w:hAnsi="Times New Roman" w:cs="Times New Roman"/>
          <w:b/>
        </w:rPr>
      </w:pPr>
    </w:p>
    <w:p w:rsidR="00B8129E" w:rsidRPr="00B8129E" w:rsidRDefault="00B8129E" w:rsidP="00B8129E">
      <w:pPr>
        <w:widowControl/>
        <w:rPr>
          <w:rFonts w:ascii="Times New Roman" w:hAnsi="Times New Roman" w:cs="Times New Roman"/>
          <w:b/>
        </w:rPr>
      </w:pPr>
      <w:r w:rsidRPr="00B8129E">
        <w:rPr>
          <w:rFonts w:ascii="Times New Roman" w:hAnsi="Times New Roman" w:cs="Times New Roman"/>
          <w:b/>
        </w:rPr>
        <w:t>1c.</w:t>
      </w:r>
    </w:p>
    <w:p w:rsidR="00B8129E" w:rsidRPr="00B8129E" w:rsidRDefault="00B8129E" w:rsidP="00B8129E">
      <w:pPr>
        <w:widowControl/>
        <w:rPr>
          <w:rFonts w:ascii="Times New Roman" w:hAnsi="Times New Roman" w:cs="Times New Roman"/>
          <w:b/>
        </w:rPr>
      </w:pPr>
    </w:p>
    <w:p w:rsidR="00B8129E" w:rsidRPr="00B8129E" w:rsidRDefault="00B8129E" w:rsidP="00B8129E">
      <w:pPr>
        <w:widowControl/>
        <w:rPr>
          <w:rFonts w:ascii="Times New Roman" w:hAnsi="Times New Roman" w:cs="Times New Roman"/>
          <w:b/>
        </w:rPr>
      </w:pPr>
    </w:p>
    <w:p w:rsidR="00B8129E" w:rsidRDefault="00B8129E" w:rsidP="00B8129E">
      <w:pPr>
        <w:widowControl/>
        <w:rPr>
          <w:rFonts w:ascii="Times New Roman" w:hAnsi="Times New Roman" w:cs="Times New Roman"/>
          <w:b/>
        </w:rPr>
      </w:pPr>
    </w:p>
    <w:p w:rsidR="00B8129E" w:rsidRPr="00B8129E" w:rsidRDefault="00B8129E" w:rsidP="00B8129E">
      <w:pPr>
        <w:widowControl/>
        <w:rPr>
          <w:rFonts w:ascii="Times New Roman" w:hAnsi="Times New Roman" w:cs="Times New Roman"/>
          <w:b/>
        </w:rPr>
      </w:pPr>
    </w:p>
    <w:p w:rsidR="00B8129E" w:rsidRPr="00B8129E" w:rsidRDefault="00B8129E" w:rsidP="00B8129E">
      <w:pPr>
        <w:widowControl/>
        <w:rPr>
          <w:rFonts w:ascii="Times New Roman" w:hAnsi="Times New Roman" w:cs="Times New Roman"/>
          <w:b/>
        </w:rPr>
      </w:pPr>
    </w:p>
    <w:p w:rsidR="00B8129E" w:rsidRDefault="00B8129E" w:rsidP="00B8129E">
      <w:pPr>
        <w:widowControl/>
        <w:rPr>
          <w:rFonts w:ascii="Times New Roman" w:hAnsi="Times New Roman" w:cs="Times New Roman"/>
          <w:b/>
        </w:rPr>
      </w:pPr>
    </w:p>
    <w:p w:rsidR="00B8129E" w:rsidRDefault="00B8129E" w:rsidP="00B8129E">
      <w:pPr>
        <w:widowControl/>
        <w:jc w:val="center"/>
        <w:rPr>
          <w:rFonts w:ascii="Times New Roman" w:hAnsi="Times New Roman" w:cs="Times New Roman"/>
        </w:rPr>
      </w:pPr>
      <w:r>
        <w:rPr>
          <w:rFonts w:ascii="Times New Roman" w:hAnsi="Times New Roman" w:cs="Times New Roman"/>
        </w:rPr>
        <w:br w:type="column"/>
      </w:r>
      <w:r>
        <w:rPr>
          <w:rFonts w:ascii="Times New Roman" w:hAnsi="Times New Roman" w:cs="Times New Roman"/>
        </w:rPr>
        <w:lastRenderedPageBreak/>
        <w:t>CASE NOTES</w:t>
      </w:r>
    </w:p>
    <w:p w:rsidR="00B8129E" w:rsidRDefault="00B8129E" w:rsidP="00B8129E">
      <w:pPr>
        <w:widowControl/>
        <w:jc w:val="both"/>
        <w:rPr>
          <w:rFonts w:ascii="Times New Roman" w:hAnsi="Times New Roman" w:cs="Times New Roman"/>
        </w:rPr>
      </w:pPr>
    </w:p>
    <w:p w:rsidR="006A473E" w:rsidRDefault="006A473E" w:rsidP="00B8129E">
      <w:pPr>
        <w:widowControl/>
        <w:jc w:val="both"/>
        <w:rPr>
          <w:rFonts w:ascii="Times New Roman" w:hAnsi="Times New Roman" w:cs="Times New Roman"/>
        </w:rPr>
      </w:pPr>
      <w:r>
        <w:rPr>
          <w:rFonts w:ascii="Times New Roman" w:hAnsi="Times New Roman" w:cs="Times New Roman"/>
        </w:rPr>
        <w:t xml:space="preserve">By enacting the Public Records Act, </w:t>
      </w:r>
      <w:r w:rsidRPr="007E2ED4">
        <w:rPr>
          <w:rFonts w:ascii="Times New Roman" w:hAnsi="Times New Roman" w:cs="Times New Roman"/>
          <w:b/>
        </w:rPr>
        <w:t>the legislature intended to provide that, as a general rule, the public would have liberal access to public records</w:t>
      </w:r>
      <w:r>
        <w:rPr>
          <w:rFonts w:ascii="Times New Roman" w:hAnsi="Times New Roman" w:cs="Times New Roman"/>
        </w:rPr>
        <w:t xml:space="preserve">. </w:t>
      </w:r>
      <w:proofErr w:type="gramStart"/>
      <w:r>
        <w:rPr>
          <w:rFonts w:ascii="Times New Roman" w:hAnsi="Times New Roman" w:cs="Times New Roman"/>
          <w:i/>
          <w:iCs/>
        </w:rPr>
        <w:t>News &amp; Observer Pu</w:t>
      </w:r>
      <w:r>
        <w:rPr>
          <w:rFonts w:ascii="Times New Roman" w:hAnsi="Times New Roman" w:cs="Times New Roman"/>
          <w:i/>
          <w:iCs/>
        </w:rPr>
        <w:t>b</w:t>
      </w:r>
      <w:r>
        <w:rPr>
          <w:rFonts w:ascii="Times New Roman" w:hAnsi="Times New Roman" w:cs="Times New Roman"/>
          <w:i/>
          <w:iCs/>
        </w:rPr>
        <w:t>lishing Co. v. Poole, 330 N.C. 465, 412 S.E.2d 7 (1992).</w:t>
      </w:r>
      <w:proofErr w:type="gramEnd"/>
    </w:p>
    <w:p w:rsidR="006A473E" w:rsidRDefault="006A473E" w:rsidP="006A473E">
      <w:pPr>
        <w:widowControl/>
        <w:jc w:val="both"/>
        <w:rPr>
          <w:rFonts w:ascii="Times New Roman" w:hAnsi="Times New Roman" w:cs="Times New Roman"/>
        </w:rPr>
      </w:pPr>
      <w:r>
        <w:rPr>
          <w:rFonts w:ascii="Times New Roman" w:hAnsi="Times New Roman" w:cs="Times New Roman"/>
        </w:rPr>
        <w:t xml:space="preserve"> </w:t>
      </w:r>
    </w:p>
    <w:p w:rsidR="006A473E" w:rsidRDefault="006A473E" w:rsidP="006A473E">
      <w:pPr>
        <w:widowControl/>
        <w:jc w:val="both"/>
        <w:rPr>
          <w:rFonts w:ascii="Times New Roman" w:hAnsi="Times New Roman" w:cs="Times New Roman"/>
        </w:rPr>
      </w:pPr>
      <w:r>
        <w:rPr>
          <w:rFonts w:ascii="Times New Roman" w:hAnsi="Times New Roman" w:cs="Times New Roman"/>
        </w:rPr>
        <w:t xml:space="preserve"> WHAT MUST BE MADE AVAILABLE FOR </w:t>
      </w:r>
      <w:proofErr w:type="gramStart"/>
      <w:r>
        <w:rPr>
          <w:rFonts w:ascii="Times New Roman" w:hAnsi="Times New Roman" w:cs="Times New Roman"/>
        </w:rPr>
        <w:t>INSPECTION.</w:t>
      </w:r>
      <w:proofErr w:type="gramEnd"/>
      <w:r>
        <w:rPr>
          <w:rFonts w:ascii="Times New Roman" w:hAnsi="Times New Roman" w:cs="Times New Roman"/>
        </w:rPr>
        <w:t xml:space="preserve"> --In the absence of clear statutory exem</w:t>
      </w:r>
      <w:r>
        <w:rPr>
          <w:rFonts w:ascii="Times New Roman" w:hAnsi="Times New Roman" w:cs="Times New Roman"/>
        </w:rPr>
        <w:t>p</w:t>
      </w:r>
      <w:r>
        <w:rPr>
          <w:rFonts w:ascii="Times New Roman" w:hAnsi="Times New Roman" w:cs="Times New Roman"/>
        </w:rPr>
        <w:t xml:space="preserve">tion or exception, </w:t>
      </w:r>
      <w:r w:rsidRPr="00FD611A">
        <w:rPr>
          <w:rFonts w:ascii="Times New Roman" w:hAnsi="Times New Roman" w:cs="Times New Roman"/>
          <w:b/>
        </w:rPr>
        <w:t>documents falling within the def</w:t>
      </w:r>
      <w:r w:rsidRPr="00FD611A">
        <w:rPr>
          <w:rFonts w:ascii="Times New Roman" w:hAnsi="Times New Roman" w:cs="Times New Roman"/>
          <w:b/>
        </w:rPr>
        <w:t>i</w:t>
      </w:r>
      <w:r w:rsidRPr="00FD611A">
        <w:rPr>
          <w:rFonts w:ascii="Times New Roman" w:hAnsi="Times New Roman" w:cs="Times New Roman"/>
          <w:b/>
        </w:rPr>
        <w:t xml:space="preserve">nition of </w:t>
      </w:r>
      <w:r w:rsidR="009B5719">
        <w:rPr>
          <w:rFonts w:ascii="Times New Roman" w:hAnsi="Times New Roman" w:cs="Times New Roman"/>
          <w:b/>
        </w:rPr>
        <w:t>“</w:t>
      </w:r>
      <w:r w:rsidRPr="00FD611A">
        <w:rPr>
          <w:rFonts w:ascii="Times New Roman" w:hAnsi="Times New Roman" w:cs="Times New Roman"/>
          <w:b/>
        </w:rPr>
        <w:t>public records</w:t>
      </w:r>
      <w:r w:rsidR="009B5719">
        <w:rPr>
          <w:rFonts w:ascii="Times New Roman" w:hAnsi="Times New Roman" w:cs="Times New Roman"/>
          <w:b/>
        </w:rPr>
        <w:t>”</w:t>
      </w:r>
      <w:r w:rsidRPr="00FD611A">
        <w:rPr>
          <w:rFonts w:ascii="Times New Roman" w:hAnsi="Times New Roman" w:cs="Times New Roman"/>
          <w:b/>
        </w:rPr>
        <w:t xml:space="preserve"> in the Public Records Act must be made available for public inspection</w:t>
      </w:r>
      <w:r>
        <w:rPr>
          <w:rFonts w:ascii="Times New Roman" w:hAnsi="Times New Roman" w:cs="Times New Roman"/>
        </w:rPr>
        <w:t xml:space="preserve">. </w:t>
      </w:r>
      <w:proofErr w:type="gramStart"/>
      <w:r>
        <w:rPr>
          <w:rFonts w:ascii="Times New Roman" w:hAnsi="Times New Roman" w:cs="Times New Roman"/>
          <w:i/>
          <w:iCs/>
        </w:rPr>
        <w:t>News &amp; Observer Pu</w:t>
      </w:r>
      <w:r>
        <w:rPr>
          <w:rFonts w:ascii="Times New Roman" w:hAnsi="Times New Roman" w:cs="Times New Roman"/>
          <w:i/>
          <w:iCs/>
        </w:rPr>
        <w:t>b</w:t>
      </w:r>
      <w:r>
        <w:rPr>
          <w:rFonts w:ascii="Times New Roman" w:hAnsi="Times New Roman" w:cs="Times New Roman"/>
          <w:i/>
          <w:iCs/>
        </w:rPr>
        <w:t>lishing Co. v. Poole, 330 N.C. 465, 412 S.E.2d 7 (1992).</w:t>
      </w:r>
      <w:proofErr w:type="gramEnd"/>
    </w:p>
    <w:p w:rsidR="00B8129E" w:rsidRDefault="006A473E" w:rsidP="006A473E">
      <w:pPr>
        <w:widowControl/>
        <w:jc w:val="both"/>
        <w:rPr>
          <w:rFonts w:ascii="Times New Roman" w:hAnsi="Times New Roman" w:cs="Times New Roman"/>
        </w:rPr>
      </w:pPr>
      <w:r>
        <w:rPr>
          <w:rFonts w:ascii="Times New Roman" w:hAnsi="Times New Roman" w:cs="Times New Roman"/>
        </w:rPr>
        <w:t xml:space="preserve">   </w:t>
      </w:r>
    </w:p>
    <w:p w:rsidR="006A473E" w:rsidRDefault="006A473E" w:rsidP="006A473E">
      <w:pPr>
        <w:widowControl/>
        <w:jc w:val="both"/>
        <w:rPr>
          <w:rFonts w:ascii="Times New Roman" w:hAnsi="Times New Roman" w:cs="Times New Roman"/>
        </w:rPr>
      </w:pPr>
      <w:r>
        <w:rPr>
          <w:rFonts w:ascii="Times New Roman" w:hAnsi="Times New Roman" w:cs="Times New Roman"/>
        </w:rPr>
        <w:t xml:space="preserve">   </w:t>
      </w:r>
      <w:r w:rsidRPr="00FD611A">
        <w:rPr>
          <w:rFonts w:ascii="Times New Roman" w:hAnsi="Times New Roman" w:cs="Times New Roman"/>
          <w:b/>
        </w:rPr>
        <w:t xml:space="preserve">Under </w:t>
      </w:r>
      <w:proofErr w:type="spellStart"/>
      <w:r w:rsidRPr="00FD611A">
        <w:rPr>
          <w:rFonts w:ascii="Times New Roman" w:hAnsi="Times New Roman" w:cs="Times New Roman"/>
          <w:b/>
          <w:i/>
          <w:iCs/>
        </w:rPr>
        <w:t>G.S.</w:t>
      </w:r>
      <w:proofErr w:type="spellEnd"/>
      <w:r w:rsidRPr="00FD611A">
        <w:rPr>
          <w:rFonts w:ascii="Times New Roman" w:hAnsi="Times New Roman" w:cs="Times New Roman"/>
          <w:b/>
          <w:i/>
          <w:iCs/>
        </w:rPr>
        <w:t xml:space="preserve"> 143-318.10</w:t>
      </w:r>
      <w:r w:rsidRPr="00FD611A">
        <w:rPr>
          <w:rFonts w:ascii="Times New Roman" w:hAnsi="Times New Roman" w:cs="Times New Roman"/>
          <w:b/>
        </w:rPr>
        <w:t>, minutes of all official meetings, inclu</w:t>
      </w:r>
      <w:r w:rsidRPr="00FD611A">
        <w:rPr>
          <w:rFonts w:ascii="Times New Roman" w:hAnsi="Times New Roman" w:cs="Times New Roman"/>
          <w:b/>
        </w:rPr>
        <w:t>d</w:t>
      </w:r>
      <w:r w:rsidRPr="00FD611A">
        <w:rPr>
          <w:rFonts w:ascii="Times New Roman" w:hAnsi="Times New Roman" w:cs="Times New Roman"/>
          <w:b/>
        </w:rPr>
        <w:t>ing closed sessions, are public records within mea</w:t>
      </w:r>
      <w:r w:rsidRPr="00FD611A">
        <w:rPr>
          <w:rFonts w:ascii="Times New Roman" w:hAnsi="Times New Roman" w:cs="Times New Roman"/>
          <w:b/>
        </w:rPr>
        <w:t>n</w:t>
      </w:r>
      <w:r w:rsidRPr="00FD611A">
        <w:rPr>
          <w:rFonts w:ascii="Times New Roman" w:hAnsi="Times New Roman" w:cs="Times New Roman"/>
          <w:b/>
        </w:rPr>
        <w:t xml:space="preserve">ing of Public Records Law, </w:t>
      </w:r>
      <w:proofErr w:type="spellStart"/>
      <w:r w:rsidRPr="00FD611A">
        <w:rPr>
          <w:rFonts w:ascii="Times New Roman" w:hAnsi="Times New Roman" w:cs="Times New Roman"/>
          <w:b/>
          <w:i/>
          <w:iCs/>
        </w:rPr>
        <w:t>G.S.</w:t>
      </w:r>
      <w:proofErr w:type="spellEnd"/>
      <w:r w:rsidRPr="00FD611A">
        <w:rPr>
          <w:rFonts w:ascii="Times New Roman" w:hAnsi="Times New Roman" w:cs="Times New Roman"/>
          <w:b/>
          <w:i/>
          <w:iCs/>
        </w:rPr>
        <w:t xml:space="preserve"> 132-1</w:t>
      </w:r>
      <w:r w:rsidRPr="00FD611A">
        <w:rPr>
          <w:rFonts w:ascii="Times New Roman" w:hAnsi="Times New Roman" w:cs="Times New Roman"/>
          <w:b/>
        </w:rPr>
        <w:t xml:space="preserve"> et seq. </w:t>
      </w:r>
      <w:r>
        <w:rPr>
          <w:rFonts w:ascii="Times New Roman" w:hAnsi="Times New Roman" w:cs="Times New Roman"/>
          <w:i/>
          <w:iCs/>
        </w:rPr>
        <w:t>Boney Publishers, Inc. v. Bu</w:t>
      </w:r>
      <w:r>
        <w:rPr>
          <w:rFonts w:ascii="Times New Roman" w:hAnsi="Times New Roman" w:cs="Times New Roman"/>
          <w:i/>
          <w:iCs/>
        </w:rPr>
        <w:t>r</w:t>
      </w:r>
      <w:r>
        <w:rPr>
          <w:rFonts w:ascii="Times New Roman" w:hAnsi="Times New Roman" w:cs="Times New Roman"/>
          <w:i/>
          <w:iCs/>
        </w:rPr>
        <w:t>lington City Council, 151 N.C. App. 651, 566 S.E.2d 701 (2002),</w:t>
      </w:r>
      <w:r>
        <w:rPr>
          <w:rFonts w:ascii="Times New Roman" w:hAnsi="Times New Roman" w:cs="Times New Roman"/>
        </w:rPr>
        <w:t xml:space="preserve"> cert. d</w:t>
      </w:r>
      <w:r>
        <w:rPr>
          <w:rFonts w:ascii="Times New Roman" w:hAnsi="Times New Roman" w:cs="Times New Roman"/>
        </w:rPr>
        <w:t>e</w:t>
      </w:r>
      <w:r>
        <w:rPr>
          <w:rFonts w:ascii="Times New Roman" w:hAnsi="Times New Roman" w:cs="Times New Roman"/>
        </w:rPr>
        <w:t xml:space="preserve">nied, </w:t>
      </w:r>
      <w:r>
        <w:rPr>
          <w:rFonts w:ascii="Times New Roman" w:hAnsi="Times New Roman" w:cs="Times New Roman"/>
          <w:i/>
          <w:iCs/>
        </w:rPr>
        <w:t>356 N.C. 297, 571 S.E.2d 221 (2002).</w:t>
      </w:r>
    </w:p>
    <w:p w:rsidR="006A473E" w:rsidRDefault="006A473E" w:rsidP="006A473E">
      <w:pPr>
        <w:widowControl/>
        <w:jc w:val="both"/>
        <w:rPr>
          <w:rFonts w:ascii="Times New Roman" w:hAnsi="Times New Roman" w:cs="Times New Roman"/>
        </w:rPr>
      </w:pPr>
      <w:r>
        <w:rPr>
          <w:rFonts w:ascii="Times New Roman" w:hAnsi="Times New Roman" w:cs="Times New Roman"/>
        </w:rPr>
        <w:t xml:space="preserve">   </w:t>
      </w:r>
    </w:p>
    <w:p w:rsidR="00B8129E" w:rsidRDefault="00B8129E" w:rsidP="006A473E">
      <w:pPr>
        <w:widowControl/>
        <w:jc w:val="both"/>
        <w:rPr>
          <w:rFonts w:ascii="Times New Roman" w:hAnsi="Times New Roman" w:cs="Times New Roman"/>
        </w:rPr>
      </w:pPr>
    </w:p>
    <w:p w:rsidR="00B8129E" w:rsidRDefault="00B8129E" w:rsidP="006A473E">
      <w:pPr>
        <w:widowControl/>
        <w:jc w:val="both"/>
        <w:rPr>
          <w:rFonts w:ascii="Times New Roman" w:hAnsi="Times New Roman" w:cs="Times New Roman"/>
        </w:rPr>
      </w:pPr>
    </w:p>
    <w:p w:rsidR="00B8129E" w:rsidRDefault="00B8129E" w:rsidP="006A473E">
      <w:pPr>
        <w:widowControl/>
        <w:jc w:val="both"/>
        <w:rPr>
          <w:rFonts w:ascii="Times New Roman" w:hAnsi="Times New Roman" w:cs="Times New Roman"/>
        </w:rPr>
      </w:pPr>
    </w:p>
    <w:p w:rsidR="009B5719" w:rsidRDefault="009B5719" w:rsidP="006A473E">
      <w:pPr>
        <w:widowControl/>
        <w:jc w:val="both"/>
        <w:rPr>
          <w:rFonts w:ascii="Times New Roman" w:hAnsi="Times New Roman" w:cs="Times New Roman"/>
        </w:rPr>
      </w:pPr>
    </w:p>
    <w:p w:rsidR="009B5719" w:rsidRDefault="009B5719" w:rsidP="006A473E">
      <w:pPr>
        <w:widowControl/>
        <w:jc w:val="both"/>
        <w:rPr>
          <w:rFonts w:ascii="Times New Roman" w:hAnsi="Times New Roman" w:cs="Times New Roman"/>
        </w:rPr>
      </w:pPr>
    </w:p>
    <w:p w:rsidR="009B5719" w:rsidRDefault="009B5719" w:rsidP="006A473E">
      <w:pPr>
        <w:widowControl/>
        <w:jc w:val="both"/>
        <w:rPr>
          <w:rFonts w:ascii="Times New Roman" w:hAnsi="Times New Roman" w:cs="Times New Roman"/>
        </w:rPr>
      </w:pPr>
    </w:p>
    <w:p w:rsidR="009B5719" w:rsidRDefault="009B5719" w:rsidP="006A473E">
      <w:pPr>
        <w:widowControl/>
        <w:jc w:val="both"/>
        <w:rPr>
          <w:rFonts w:ascii="Times New Roman" w:hAnsi="Times New Roman" w:cs="Times New Roman"/>
        </w:rPr>
      </w:pPr>
    </w:p>
    <w:p w:rsidR="00B8129E" w:rsidRDefault="00B8129E" w:rsidP="006A473E">
      <w:pPr>
        <w:widowControl/>
        <w:jc w:val="both"/>
        <w:rPr>
          <w:rFonts w:ascii="Times New Roman" w:hAnsi="Times New Roman" w:cs="Times New Roman"/>
        </w:rPr>
      </w:pPr>
    </w:p>
    <w:p w:rsidR="00B8129E" w:rsidRDefault="00B8129E" w:rsidP="006A473E">
      <w:pPr>
        <w:widowControl/>
        <w:jc w:val="both"/>
        <w:rPr>
          <w:rFonts w:ascii="Times New Roman" w:hAnsi="Times New Roman" w:cs="Times New Roman"/>
        </w:rPr>
      </w:pPr>
    </w:p>
    <w:p w:rsidR="00B8129E" w:rsidRDefault="00B8129E" w:rsidP="006A473E">
      <w:pPr>
        <w:widowControl/>
        <w:jc w:val="both"/>
        <w:rPr>
          <w:rFonts w:ascii="Times New Roman" w:hAnsi="Times New Roman" w:cs="Times New Roman"/>
        </w:rPr>
      </w:pPr>
    </w:p>
    <w:p w:rsidR="006A473E" w:rsidRDefault="006A473E" w:rsidP="006A473E">
      <w:pPr>
        <w:widowControl/>
        <w:jc w:val="both"/>
        <w:rPr>
          <w:rFonts w:ascii="Times New Roman" w:hAnsi="Times New Roman" w:cs="Times New Roman"/>
        </w:rPr>
      </w:pPr>
      <w:r>
        <w:rPr>
          <w:rFonts w:ascii="Times New Roman" w:hAnsi="Times New Roman" w:cs="Times New Roman"/>
        </w:rPr>
        <w:t xml:space="preserve">THE PHRASE </w:t>
      </w:r>
      <w:r w:rsidR="009B5719">
        <w:rPr>
          <w:rFonts w:ascii="Times New Roman" w:hAnsi="Times New Roman" w:cs="Times New Roman"/>
        </w:rPr>
        <w:t>“</w:t>
      </w:r>
      <w:r>
        <w:rPr>
          <w:rFonts w:ascii="Times New Roman" w:hAnsi="Times New Roman" w:cs="Times New Roman"/>
        </w:rPr>
        <w:t>PURSUANT TO LAW OR O</w:t>
      </w:r>
      <w:r>
        <w:rPr>
          <w:rFonts w:ascii="Times New Roman" w:hAnsi="Times New Roman" w:cs="Times New Roman"/>
        </w:rPr>
        <w:t>R</w:t>
      </w:r>
      <w:r>
        <w:rPr>
          <w:rFonts w:ascii="Times New Roman" w:hAnsi="Times New Roman" w:cs="Times New Roman"/>
        </w:rPr>
        <w:t>DINANCE IN CONNECTION WITH THE TRANSA</w:t>
      </w:r>
      <w:r>
        <w:rPr>
          <w:rFonts w:ascii="Times New Roman" w:hAnsi="Times New Roman" w:cs="Times New Roman"/>
        </w:rPr>
        <w:t>C</w:t>
      </w:r>
      <w:r>
        <w:rPr>
          <w:rFonts w:ascii="Times New Roman" w:hAnsi="Times New Roman" w:cs="Times New Roman"/>
        </w:rPr>
        <w:t>TION OF PUBLIC BUSINESS</w:t>
      </w:r>
      <w:r w:rsidR="009B5719">
        <w:rPr>
          <w:rFonts w:ascii="Times New Roman" w:hAnsi="Times New Roman" w:cs="Times New Roman"/>
        </w:rPr>
        <w:t>”</w:t>
      </w:r>
      <w:r>
        <w:rPr>
          <w:rFonts w:ascii="Times New Roman" w:hAnsi="Times New Roman" w:cs="Times New Roman"/>
        </w:rPr>
        <w:t xml:space="preserve"> should include, in a</w:t>
      </w:r>
      <w:r>
        <w:rPr>
          <w:rFonts w:ascii="Times New Roman" w:hAnsi="Times New Roman" w:cs="Times New Roman"/>
        </w:rPr>
        <w:t>d</w:t>
      </w:r>
      <w:r>
        <w:rPr>
          <w:rFonts w:ascii="Times New Roman" w:hAnsi="Times New Roman" w:cs="Times New Roman"/>
        </w:rPr>
        <w:t>dition to those records required by law</w:t>
      </w:r>
      <w:r w:rsidRPr="00FD611A">
        <w:rPr>
          <w:rFonts w:ascii="Times New Roman" w:hAnsi="Times New Roman" w:cs="Times New Roman"/>
          <w:b/>
        </w:rPr>
        <w:t>, those records that are kept in carrying out lawful duties</w:t>
      </w:r>
      <w:r>
        <w:rPr>
          <w:rFonts w:ascii="Times New Roman" w:hAnsi="Times New Roman" w:cs="Times New Roman"/>
        </w:rPr>
        <w:t xml:space="preserve">. </w:t>
      </w:r>
      <w:r>
        <w:rPr>
          <w:rFonts w:ascii="Times New Roman" w:hAnsi="Times New Roman" w:cs="Times New Roman"/>
          <w:i/>
          <w:iCs/>
        </w:rPr>
        <w:t>News &amp; Observer Publishing Co. v. Wake County Hosp. Sys., 55 N.C. App. 1, 284 S.E.2d 542 (1981),</w:t>
      </w:r>
      <w:r>
        <w:rPr>
          <w:rFonts w:ascii="Times New Roman" w:hAnsi="Times New Roman" w:cs="Times New Roman"/>
        </w:rPr>
        <w:t xml:space="preserve"> cert. denied, </w:t>
      </w:r>
      <w:r>
        <w:rPr>
          <w:rFonts w:ascii="Times New Roman" w:hAnsi="Times New Roman" w:cs="Times New Roman"/>
          <w:i/>
          <w:iCs/>
        </w:rPr>
        <w:t>305 N.C. 302, 291 S.E.2d 151, 459 U.S. 803, 103 S. Ct. 26, 74 L. Ed. 2d 42 (1982).</w:t>
      </w:r>
    </w:p>
    <w:p w:rsidR="006A473E" w:rsidRDefault="006A473E" w:rsidP="006A473E">
      <w:pPr>
        <w:widowControl/>
        <w:jc w:val="both"/>
        <w:rPr>
          <w:rFonts w:ascii="Times New Roman" w:hAnsi="Times New Roman" w:cs="Times New Roman"/>
        </w:rPr>
      </w:pPr>
      <w:r>
        <w:rPr>
          <w:rFonts w:ascii="Times New Roman" w:hAnsi="Times New Roman" w:cs="Times New Roman"/>
        </w:rPr>
        <w:t xml:space="preserve"> </w:t>
      </w:r>
    </w:p>
    <w:p w:rsidR="006A473E" w:rsidRDefault="006A473E" w:rsidP="006A473E">
      <w:pPr>
        <w:widowControl/>
        <w:jc w:val="both"/>
        <w:rPr>
          <w:rFonts w:ascii="Times New Roman" w:hAnsi="Times New Roman" w:cs="Times New Roman"/>
        </w:rPr>
      </w:pPr>
      <w:r>
        <w:rPr>
          <w:rFonts w:ascii="Times New Roman" w:hAnsi="Times New Roman" w:cs="Times New Roman"/>
        </w:rPr>
        <w:t>NO DELIBERATIVE PROCESS PRIVILEGE E</w:t>
      </w:r>
      <w:r>
        <w:rPr>
          <w:rFonts w:ascii="Times New Roman" w:hAnsi="Times New Roman" w:cs="Times New Roman"/>
        </w:rPr>
        <w:t>X</w:t>
      </w:r>
      <w:r>
        <w:rPr>
          <w:rFonts w:ascii="Times New Roman" w:hAnsi="Times New Roman" w:cs="Times New Roman"/>
        </w:rPr>
        <w:t xml:space="preserve">CEPTION. --The North Carolina's Public Records Act contains </w:t>
      </w:r>
      <w:r w:rsidRPr="00FD611A">
        <w:rPr>
          <w:rFonts w:ascii="Times New Roman" w:hAnsi="Times New Roman" w:cs="Times New Roman"/>
          <w:b/>
        </w:rPr>
        <w:t>no deliberative process privilege exce</w:t>
      </w:r>
      <w:r w:rsidRPr="00FD611A">
        <w:rPr>
          <w:rFonts w:ascii="Times New Roman" w:hAnsi="Times New Roman" w:cs="Times New Roman"/>
          <w:b/>
        </w:rPr>
        <w:t>p</w:t>
      </w:r>
      <w:r w:rsidRPr="00FD611A">
        <w:rPr>
          <w:rFonts w:ascii="Times New Roman" w:hAnsi="Times New Roman" w:cs="Times New Roman"/>
          <w:b/>
        </w:rPr>
        <w:t>tion</w:t>
      </w:r>
      <w:r>
        <w:rPr>
          <w:rFonts w:ascii="Times New Roman" w:hAnsi="Times New Roman" w:cs="Times New Roman"/>
        </w:rPr>
        <w:t>. Whether one should be made is a question for the le</w:t>
      </w:r>
      <w:r>
        <w:rPr>
          <w:rFonts w:ascii="Times New Roman" w:hAnsi="Times New Roman" w:cs="Times New Roman"/>
        </w:rPr>
        <w:t>g</w:t>
      </w:r>
      <w:r>
        <w:rPr>
          <w:rFonts w:ascii="Times New Roman" w:hAnsi="Times New Roman" w:cs="Times New Roman"/>
        </w:rPr>
        <w:t xml:space="preserve">islature, not the court. </w:t>
      </w:r>
      <w:proofErr w:type="gramStart"/>
      <w:r>
        <w:rPr>
          <w:rFonts w:ascii="Times New Roman" w:hAnsi="Times New Roman" w:cs="Times New Roman"/>
          <w:i/>
          <w:iCs/>
        </w:rPr>
        <w:t>News &amp; Observer Pu</w:t>
      </w:r>
      <w:r>
        <w:rPr>
          <w:rFonts w:ascii="Times New Roman" w:hAnsi="Times New Roman" w:cs="Times New Roman"/>
          <w:i/>
          <w:iCs/>
        </w:rPr>
        <w:t>b</w:t>
      </w:r>
      <w:r>
        <w:rPr>
          <w:rFonts w:ascii="Times New Roman" w:hAnsi="Times New Roman" w:cs="Times New Roman"/>
          <w:i/>
          <w:iCs/>
        </w:rPr>
        <w:t>lishing Co. v. Poole, 330 N.C. 465, 412 S.E.2d 7 (1992).</w:t>
      </w:r>
      <w:proofErr w:type="gramEnd"/>
    </w:p>
    <w:p w:rsidR="006A473E" w:rsidRDefault="006A473E" w:rsidP="006A473E">
      <w:pPr>
        <w:widowControl/>
        <w:jc w:val="both"/>
        <w:rPr>
          <w:rFonts w:ascii="Times New Roman" w:hAnsi="Times New Roman" w:cs="Times New Roman"/>
        </w:rPr>
      </w:pPr>
      <w:r>
        <w:rPr>
          <w:rFonts w:ascii="Times New Roman" w:hAnsi="Times New Roman" w:cs="Times New Roman"/>
        </w:rPr>
        <w:t xml:space="preserve"> </w:t>
      </w:r>
    </w:p>
    <w:p w:rsidR="006A473E" w:rsidRDefault="006A473E" w:rsidP="006A473E">
      <w:pPr>
        <w:widowControl/>
        <w:jc w:val="both"/>
        <w:rPr>
          <w:rFonts w:ascii="Times New Roman" w:hAnsi="Times New Roman" w:cs="Times New Roman"/>
        </w:rPr>
      </w:pPr>
      <w:r>
        <w:rPr>
          <w:rFonts w:ascii="Times New Roman" w:hAnsi="Times New Roman" w:cs="Times New Roman"/>
        </w:rPr>
        <w:t>THIS CHAPTER CO</w:t>
      </w:r>
      <w:r>
        <w:rPr>
          <w:rFonts w:ascii="Times New Roman" w:hAnsi="Times New Roman" w:cs="Times New Roman"/>
        </w:rPr>
        <w:t>M</w:t>
      </w:r>
      <w:r>
        <w:rPr>
          <w:rFonts w:ascii="Times New Roman" w:hAnsi="Times New Roman" w:cs="Times New Roman"/>
        </w:rPr>
        <w:t>PARED WITH THE OPEN MEETINGS LAW. --The Public Records Act (</w:t>
      </w:r>
      <w:proofErr w:type="spellStart"/>
      <w:r>
        <w:rPr>
          <w:rFonts w:ascii="Times New Roman" w:hAnsi="Times New Roman" w:cs="Times New Roman"/>
          <w:i/>
          <w:iCs/>
        </w:rPr>
        <w:t>G.S.</w:t>
      </w:r>
      <w:proofErr w:type="spellEnd"/>
      <w:r>
        <w:rPr>
          <w:rFonts w:ascii="Times New Roman" w:hAnsi="Times New Roman" w:cs="Times New Roman"/>
          <w:i/>
          <w:iCs/>
        </w:rPr>
        <w:t xml:space="preserve"> 132-1</w:t>
      </w:r>
      <w:r>
        <w:rPr>
          <w:rFonts w:ascii="Times New Roman" w:hAnsi="Times New Roman" w:cs="Times New Roman"/>
        </w:rPr>
        <w:t xml:space="preserve"> et seq.) and the Open Meetings Law (</w:t>
      </w:r>
      <w:proofErr w:type="spellStart"/>
      <w:r>
        <w:rPr>
          <w:rFonts w:ascii="Times New Roman" w:hAnsi="Times New Roman" w:cs="Times New Roman"/>
          <w:i/>
          <w:iCs/>
        </w:rPr>
        <w:t>G.S.</w:t>
      </w:r>
      <w:proofErr w:type="spellEnd"/>
      <w:r>
        <w:rPr>
          <w:rFonts w:ascii="Times New Roman" w:hAnsi="Times New Roman" w:cs="Times New Roman"/>
          <w:i/>
          <w:iCs/>
        </w:rPr>
        <w:t xml:space="preserve"> 143-318.10</w:t>
      </w:r>
      <w:r>
        <w:rPr>
          <w:rFonts w:ascii="Times New Roman" w:hAnsi="Times New Roman" w:cs="Times New Roman"/>
        </w:rPr>
        <w:t xml:space="preserve">) are discrete statutes, each designed to promote in </w:t>
      </w:r>
      <w:proofErr w:type="gramStart"/>
      <w:r>
        <w:rPr>
          <w:rFonts w:ascii="Times New Roman" w:hAnsi="Times New Roman" w:cs="Times New Roman"/>
        </w:rPr>
        <w:t>a di</w:t>
      </w:r>
      <w:r>
        <w:rPr>
          <w:rFonts w:ascii="Times New Roman" w:hAnsi="Times New Roman" w:cs="Times New Roman"/>
        </w:rPr>
        <w:t>f</w:t>
      </w:r>
      <w:r>
        <w:rPr>
          <w:rFonts w:ascii="Times New Roman" w:hAnsi="Times New Roman" w:cs="Times New Roman"/>
        </w:rPr>
        <w:t>ferent</w:t>
      </w:r>
      <w:proofErr w:type="gramEnd"/>
      <w:r>
        <w:rPr>
          <w:rFonts w:ascii="Times New Roman" w:hAnsi="Times New Roman" w:cs="Times New Roman"/>
        </w:rPr>
        <w:t xml:space="preserve"> way openness in government. There is no suggestion in either statute that an agency not su</w:t>
      </w:r>
      <w:r>
        <w:rPr>
          <w:rFonts w:ascii="Times New Roman" w:hAnsi="Times New Roman" w:cs="Times New Roman"/>
        </w:rPr>
        <w:t>b</w:t>
      </w:r>
      <w:r>
        <w:rPr>
          <w:rFonts w:ascii="Times New Roman" w:hAnsi="Times New Roman" w:cs="Times New Roman"/>
        </w:rPr>
        <w:t xml:space="preserve">ject to one is, ipso facto, exempt from the other. </w:t>
      </w:r>
      <w:proofErr w:type="gramStart"/>
      <w:r>
        <w:rPr>
          <w:rFonts w:ascii="Times New Roman" w:hAnsi="Times New Roman" w:cs="Times New Roman"/>
          <w:i/>
          <w:iCs/>
        </w:rPr>
        <w:t>News &amp; Observer Pu</w:t>
      </w:r>
      <w:r>
        <w:rPr>
          <w:rFonts w:ascii="Times New Roman" w:hAnsi="Times New Roman" w:cs="Times New Roman"/>
          <w:i/>
          <w:iCs/>
        </w:rPr>
        <w:t>b</w:t>
      </w:r>
      <w:r>
        <w:rPr>
          <w:rFonts w:ascii="Times New Roman" w:hAnsi="Times New Roman" w:cs="Times New Roman"/>
          <w:i/>
          <w:iCs/>
        </w:rPr>
        <w:t>lishing Co. v. Poole, 330 N.C. 465, 412 S.E.2d 7 (1992).</w:t>
      </w:r>
      <w:proofErr w:type="gramEnd"/>
    </w:p>
    <w:p w:rsidR="007E2ED4" w:rsidRDefault="007E2ED4" w:rsidP="006A473E">
      <w:pPr>
        <w:widowControl/>
        <w:jc w:val="both"/>
        <w:rPr>
          <w:rFonts w:ascii="Times New Roman" w:hAnsi="Times New Roman" w:cs="Times New Roman"/>
          <w:i/>
          <w:iCs/>
        </w:rPr>
        <w:sectPr w:rsidR="007E2ED4" w:rsidSect="00B8129E">
          <w:type w:val="continuous"/>
          <w:pgSz w:w="12240" w:h="15840"/>
          <w:pgMar w:top="1728" w:right="1440" w:bottom="1296" w:left="1008" w:header="720" w:footer="720" w:gutter="0"/>
          <w:cols w:num="3" w:space="0" w:equalWidth="0">
            <w:col w:w="720" w:space="0"/>
            <w:col w:w="4176" w:space="432"/>
            <w:col w:w="4464"/>
          </w:cols>
          <w:noEndnote/>
        </w:sectPr>
      </w:pPr>
    </w:p>
    <w:p w:rsidR="006A473E" w:rsidRDefault="006A473E" w:rsidP="006A473E">
      <w:pPr>
        <w:widowControl/>
        <w:jc w:val="both"/>
        <w:rPr>
          <w:rFonts w:ascii="Times New Roman" w:hAnsi="Times New Roman" w:cs="Times New Roman"/>
        </w:rPr>
      </w:pPr>
    </w:p>
    <w:p w:rsidR="006A473E" w:rsidRDefault="006A473E" w:rsidP="006A473E">
      <w:pPr>
        <w:widowControl/>
        <w:jc w:val="both"/>
        <w:rPr>
          <w:rFonts w:ascii="Times New Roman" w:hAnsi="Times New Roman" w:cs="Times New Roman"/>
        </w:rPr>
      </w:pPr>
      <w:r>
        <w:rPr>
          <w:rFonts w:ascii="Times New Roman" w:hAnsi="Times New Roman" w:cs="Times New Roman"/>
        </w:rPr>
        <w:lastRenderedPageBreak/>
        <w:t xml:space="preserve"> </w:t>
      </w:r>
    </w:p>
    <w:p w:rsidR="006A473E" w:rsidRDefault="006A473E">
      <w:pPr>
        <w:widowControl/>
        <w:rPr>
          <w:rFonts w:ascii="Times New Roman" w:hAnsi="Times New Roman" w:cs="Times New Roman"/>
        </w:rPr>
        <w:sectPr w:rsidR="006A473E" w:rsidSect="00B8129E">
          <w:type w:val="continuous"/>
          <w:pgSz w:w="12240" w:h="15840"/>
          <w:pgMar w:top="1728" w:right="1440" w:bottom="1296" w:left="1008" w:header="720" w:footer="720" w:gutter="0"/>
          <w:cols w:num="2" w:space="720"/>
          <w:noEndnote/>
        </w:sectPr>
      </w:pPr>
    </w:p>
    <w:p w:rsidR="00B8129E" w:rsidRDefault="00B8129E">
      <w:pPr>
        <w:widowControl/>
        <w:rPr>
          <w:rFonts w:ascii="Times New Roman" w:hAnsi="Times New Roman" w:cs="Times New Roman"/>
          <w:b/>
          <w:sz w:val="24"/>
          <w:szCs w:val="24"/>
        </w:rPr>
      </w:pPr>
    </w:p>
    <w:p w:rsidR="00B8129E" w:rsidRDefault="00B8129E">
      <w:pPr>
        <w:widowControl/>
        <w:rPr>
          <w:rFonts w:ascii="Times New Roman" w:hAnsi="Times New Roman" w:cs="Times New Roman"/>
          <w:b/>
          <w:sz w:val="24"/>
          <w:szCs w:val="24"/>
        </w:rPr>
      </w:pPr>
    </w:p>
    <w:p w:rsidR="00B8129E" w:rsidRDefault="00B8129E">
      <w:pPr>
        <w:widowControl/>
        <w:rPr>
          <w:rFonts w:ascii="Times New Roman" w:hAnsi="Times New Roman" w:cs="Times New Roman"/>
          <w:b/>
          <w:sz w:val="24"/>
          <w:szCs w:val="24"/>
        </w:rPr>
      </w:pPr>
    </w:p>
    <w:p w:rsidR="00B8129E" w:rsidRDefault="00B8129E">
      <w:pPr>
        <w:widowControl/>
        <w:rPr>
          <w:rFonts w:ascii="Times New Roman" w:hAnsi="Times New Roman" w:cs="Times New Roman"/>
          <w:b/>
          <w:sz w:val="24"/>
          <w:szCs w:val="24"/>
        </w:rPr>
      </w:pPr>
    </w:p>
    <w:p w:rsidR="00B8129E" w:rsidRDefault="00B8129E">
      <w:pPr>
        <w:widowControl/>
        <w:rPr>
          <w:rFonts w:ascii="Times New Roman" w:hAnsi="Times New Roman" w:cs="Times New Roman"/>
          <w:b/>
          <w:sz w:val="24"/>
          <w:szCs w:val="24"/>
        </w:rPr>
      </w:pPr>
    </w:p>
    <w:p w:rsidR="00B8129E" w:rsidRDefault="00B8129E">
      <w:pPr>
        <w:widowControl/>
        <w:rPr>
          <w:rFonts w:ascii="Times New Roman" w:hAnsi="Times New Roman" w:cs="Times New Roman"/>
          <w:b/>
          <w:sz w:val="24"/>
          <w:szCs w:val="24"/>
        </w:rPr>
      </w:pPr>
    </w:p>
    <w:p w:rsidR="00B8129E" w:rsidRDefault="00B8129E">
      <w:pPr>
        <w:widowControl/>
        <w:rPr>
          <w:rFonts w:ascii="Times New Roman" w:hAnsi="Times New Roman" w:cs="Times New Roman"/>
          <w:b/>
          <w:sz w:val="24"/>
          <w:szCs w:val="24"/>
        </w:rPr>
      </w:pPr>
    </w:p>
    <w:p w:rsidR="00B8129E" w:rsidRDefault="00B8129E">
      <w:pPr>
        <w:widowControl/>
        <w:rPr>
          <w:rFonts w:ascii="Times New Roman" w:hAnsi="Times New Roman" w:cs="Times New Roman"/>
          <w:b/>
          <w:sz w:val="24"/>
          <w:szCs w:val="24"/>
        </w:rPr>
      </w:pPr>
    </w:p>
    <w:p w:rsidR="00B8129E" w:rsidRDefault="00B8129E">
      <w:pPr>
        <w:widowControl/>
        <w:rPr>
          <w:rFonts w:ascii="Times New Roman" w:hAnsi="Times New Roman" w:cs="Times New Roman"/>
          <w:b/>
          <w:sz w:val="24"/>
          <w:szCs w:val="24"/>
        </w:rPr>
      </w:pPr>
    </w:p>
    <w:p w:rsidR="00B8129E" w:rsidRDefault="00B8129E">
      <w:pPr>
        <w:widowControl/>
        <w:rPr>
          <w:rFonts w:ascii="Times New Roman" w:hAnsi="Times New Roman" w:cs="Times New Roman"/>
          <w:b/>
          <w:sz w:val="24"/>
          <w:szCs w:val="24"/>
        </w:rPr>
      </w:pPr>
    </w:p>
    <w:p w:rsidR="00B8129E" w:rsidRDefault="00B8129E">
      <w:pPr>
        <w:widowControl/>
        <w:rPr>
          <w:rFonts w:ascii="Times New Roman" w:hAnsi="Times New Roman" w:cs="Times New Roman"/>
          <w:b/>
          <w:sz w:val="24"/>
          <w:szCs w:val="24"/>
        </w:rPr>
      </w:pPr>
    </w:p>
    <w:p w:rsidR="00B8129E" w:rsidRDefault="00B8129E">
      <w:pPr>
        <w:widowControl/>
        <w:rPr>
          <w:rFonts w:ascii="Times New Roman" w:hAnsi="Times New Roman" w:cs="Times New Roman"/>
          <w:b/>
          <w:sz w:val="24"/>
          <w:szCs w:val="24"/>
        </w:rPr>
      </w:pPr>
    </w:p>
    <w:p w:rsidR="00B8129E" w:rsidRDefault="00B8129E">
      <w:pPr>
        <w:widowControl/>
        <w:rPr>
          <w:rFonts w:ascii="Times New Roman" w:hAnsi="Times New Roman" w:cs="Times New Roman"/>
          <w:b/>
          <w:sz w:val="24"/>
          <w:szCs w:val="24"/>
        </w:rPr>
      </w:pPr>
    </w:p>
    <w:p w:rsidR="00B8129E" w:rsidRDefault="00B8129E">
      <w:pPr>
        <w:widowControl/>
        <w:rPr>
          <w:rFonts w:ascii="Times New Roman" w:hAnsi="Times New Roman" w:cs="Times New Roman"/>
          <w:b/>
          <w:sz w:val="24"/>
          <w:szCs w:val="24"/>
        </w:rPr>
      </w:pPr>
    </w:p>
    <w:p w:rsidR="00B8129E" w:rsidRDefault="00B8129E">
      <w:pPr>
        <w:widowControl/>
        <w:rPr>
          <w:rFonts w:ascii="Times New Roman" w:hAnsi="Times New Roman" w:cs="Times New Roman"/>
          <w:b/>
          <w:sz w:val="24"/>
          <w:szCs w:val="24"/>
        </w:rPr>
      </w:pPr>
    </w:p>
    <w:p w:rsidR="00B8129E" w:rsidRDefault="00B8129E" w:rsidP="00B8129E">
      <w:pPr>
        <w:widowControl/>
        <w:rPr>
          <w:rFonts w:ascii="Times New Roman" w:hAnsi="Times New Roman" w:cs="Times New Roman"/>
          <w:b/>
          <w:sz w:val="24"/>
          <w:szCs w:val="24"/>
        </w:rPr>
      </w:pPr>
      <w:r>
        <w:rPr>
          <w:rFonts w:ascii="Times New Roman" w:hAnsi="Times New Roman" w:cs="Times New Roman"/>
          <w:b/>
          <w:sz w:val="24"/>
          <w:szCs w:val="24"/>
        </w:rPr>
        <w:t>2.</w:t>
      </w:r>
    </w:p>
    <w:p w:rsidR="006A473E" w:rsidRPr="00844E16" w:rsidRDefault="00B8129E">
      <w:pPr>
        <w:widowControl/>
        <w:rPr>
          <w:rFonts w:ascii="Gill Sans MT" w:hAnsi="Gill Sans MT" w:cs="Times New Roman"/>
          <w:b/>
          <w:sz w:val="24"/>
          <w:szCs w:val="24"/>
        </w:rPr>
      </w:pPr>
      <w:r>
        <w:rPr>
          <w:rFonts w:ascii="Times New Roman" w:hAnsi="Times New Roman" w:cs="Times New Roman"/>
          <w:b/>
          <w:sz w:val="24"/>
          <w:szCs w:val="24"/>
        </w:rPr>
        <w:br w:type="column"/>
      </w:r>
      <w:r w:rsidR="006A473E" w:rsidRPr="00844E16">
        <w:rPr>
          <w:rFonts w:ascii="Gill Sans MT" w:hAnsi="Gill Sans MT" w:cs="Times New Roman"/>
          <w:b/>
          <w:sz w:val="24"/>
          <w:szCs w:val="24"/>
        </w:rPr>
        <w:lastRenderedPageBreak/>
        <w:t>§ 132-1.1. Confidential communications by legal counsel to public board or agency; State tax information; public enterprise billing information; Address Confidentiality Program info</w:t>
      </w:r>
      <w:r w:rsidR="006A473E" w:rsidRPr="00844E16">
        <w:rPr>
          <w:rFonts w:ascii="Gill Sans MT" w:hAnsi="Gill Sans MT" w:cs="Times New Roman"/>
          <w:b/>
          <w:sz w:val="24"/>
          <w:szCs w:val="24"/>
        </w:rPr>
        <w:t>r</w:t>
      </w:r>
      <w:r w:rsidR="006A473E" w:rsidRPr="00844E16">
        <w:rPr>
          <w:rFonts w:ascii="Gill Sans MT" w:hAnsi="Gill Sans MT" w:cs="Times New Roman"/>
          <w:b/>
          <w:sz w:val="24"/>
          <w:szCs w:val="24"/>
        </w:rPr>
        <w:t xml:space="preserve">mation </w:t>
      </w:r>
    </w:p>
    <w:p w:rsidR="006A473E" w:rsidRPr="00FD611A" w:rsidRDefault="006A473E">
      <w:pPr>
        <w:widowControl/>
        <w:rPr>
          <w:rFonts w:ascii="Times New Roman" w:hAnsi="Times New Roman" w:cs="Times New Roman"/>
          <w:sz w:val="24"/>
          <w:szCs w:val="24"/>
        </w:rPr>
      </w:pPr>
    </w:p>
    <w:p w:rsidR="006A473E" w:rsidRPr="00AD2A6E" w:rsidRDefault="006A473E" w:rsidP="00FD611A">
      <w:pPr>
        <w:widowControl/>
        <w:jc w:val="both"/>
        <w:rPr>
          <w:rFonts w:ascii="Times New Roman" w:hAnsi="Times New Roman" w:cs="Times New Roman"/>
          <w:b/>
          <w:sz w:val="24"/>
          <w:szCs w:val="24"/>
        </w:rPr>
      </w:pPr>
      <w:r w:rsidRPr="00FD611A">
        <w:rPr>
          <w:rFonts w:ascii="Times New Roman" w:hAnsi="Times New Roman" w:cs="Times New Roman"/>
          <w:sz w:val="24"/>
          <w:szCs w:val="24"/>
        </w:rPr>
        <w:t xml:space="preserve">   (a) Confidential Communications. -- Public records, as defined in </w:t>
      </w:r>
      <w:proofErr w:type="spellStart"/>
      <w:r w:rsidRPr="00FD611A">
        <w:rPr>
          <w:rFonts w:ascii="Times New Roman" w:hAnsi="Times New Roman" w:cs="Times New Roman"/>
          <w:i/>
          <w:iCs/>
          <w:sz w:val="24"/>
          <w:szCs w:val="24"/>
        </w:rPr>
        <w:t>G.S.</w:t>
      </w:r>
      <w:proofErr w:type="spellEnd"/>
      <w:r w:rsidRPr="00FD611A">
        <w:rPr>
          <w:rFonts w:ascii="Times New Roman" w:hAnsi="Times New Roman" w:cs="Times New Roman"/>
          <w:i/>
          <w:iCs/>
          <w:sz w:val="24"/>
          <w:szCs w:val="24"/>
        </w:rPr>
        <w:t xml:space="preserve"> 132-1</w:t>
      </w:r>
      <w:r w:rsidRPr="00FD611A">
        <w:rPr>
          <w:rFonts w:ascii="Times New Roman" w:hAnsi="Times New Roman" w:cs="Times New Roman"/>
          <w:sz w:val="24"/>
          <w:szCs w:val="24"/>
        </w:rPr>
        <w:t>, shall not i</w:t>
      </w:r>
      <w:r w:rsidRPr="00FD611A">
        <w:rPr>
          <w:rFonts w:ascii="Times New Roman" w:hAnsi="Times New Roman" w:cs="Times New Roman"/>
          <w:sz w:val="24"/>
          <w:szCs w:val="24"/>
        </w:rPr>
        <w:t>n</w:t>
      </w:r>
      <w:r w:rsidRPr="00FD611A">
        <w:rPr>
          <w:rFonts w:ascii="Times New Roman" w:hAnsi="Times New Roman" w:cs="Times New Roman"/>
          <w:sz w:val="24"/>
          <w:szCs w:val="24"/>
        </w:rPr>
        <w:t>clude written communications (and copies thereof) to any public board, council, commission or other governmental body of the State or of any county, municipality or other political subd</w:t>
      </w:r>
      <w:r w:rsidRPr="00FD611A">
        <w:rPr>
          <w:rFonts w:ascii="Times New Roman" w:hAnsi="Times New Roman" w:cs="Times New Roman"/>
          <w:sz w:val="24"/>
          <w:szCs w:val="24"/>
        </w:rPr>
        <w:t>i</w:t>
      </w:r>
      <w:r w:rsidRPr="00FD611A">
        <w:rPr>
          <w:rFonts w:ascii="Times New Roman" w:hAnsi="Times New Roman" w:cs="Times New Roman"/>
          <w:sz w:val="24"/>
          <w:szCs w:val="24"/>
        </w:rPr>
        <w:t>vision or unit of government, made within the scope of the attorney-client relationship by any attorney-at-law serving any such gover</w:t>
      </w:r>
      <w:r w:rsidRPr="00FD611A">
        <w:rPr>
          <w:rFonts w:ascii="Times New Roman" w:hAnsi="Times New Roman" w:cs="Times New Roman"/>
          <w:sz w:val="24"/>
          <w:szCs w:val="24"/>
        </w:rPr>
        <w:t>n</w:t>
      </w:r>
      <w:r w:rsidRPr="00FD611A">
        <w:rPr>
          <w:rFonts w:ascii="Times New Roman" w:hAnsi="Times New Roman" w:cs="Times New Roman"/>
          <w:sz w:val="24"/>
          <w:szCs w:val="24"/>
        </w:rPr>
        <w:t>mental body, concerning any claim against or on behalf of the governmental body or the g</w:t>
      </w:r>
      <w:r w:rsidRPr="00FD611A">
        <w:rPr>
          <w:rFonts w:ascii="Times New Roman" w:hAnsi="Times New Roman" w:cs="Times New Roman"/>
          <w:sz w:val="24"/>
          <w:szCs w:val="24"/>
        </w:rPr>
        <w:t>o</w:t>
      </w:r>
      <w:r w:rsidRPr="00FD611A">
        <w:rPr>
          <w:rFonts w:ascii="Times New Roman" w:hAnsi="Times New Roman" w:cs="Times New Roman"/>
          <w:sz w:val="24"/>
          <w:szCs w:val="24"/>
        </w:rPr>
        <w:t>vernmental entity for which such body acts, or concerning the prosecution, defense, settlement or litigation of any judicial action, or any a</w:t>
      </w:r>
      <w:r w:rsidRPr="00FD611A">
        <w:rPr>
          <w:rFonts w:ascii="Times New Roman" w:hAnsi="Times New Roman" w:cs="Times New Roman"/>
          <w:sz w:val="24"/>
          <w:szCs w:val="24"/>
        </w:rPr>
        <w:t>d</w:t>
      </w:r>
      <w:r w:rsidRPr="00FD611A">
        <w:rPr>
          <w:rFonts w:ascii="Times New Roman" w:hAnsi="Times New Roman" w:cs="Times New Roman"/>
          <w:sz w:val="24"/>
          <w:szCs w:val="24"/>
        </w:rPr>
        <w:t>ministrative or other type of proceeding to which the g</w:t>
      </w:r>
      <w:r w:rsidRPr="00FD611A">
        <w:rPr>
          <w:rFonts w:ascii="Times New Roman" w:hAnsi="Times New Roman" w:cs="Times New Roman"/>
          <w:sz w:val="24"/>
          <w:szCs w:val="24"/>
        </w:rPr>
        <w:t>o</w:t>
      </w:r>
      <w:r w:rsidRPr="00FD611A">
        <w:rPr>
          <w:rFonts w:ascii="Times New Roman" w:hAnsi="Times New Roman" w:cs="Times New Roman"/>
          <w:sz w:val="24"/>
          <w:szCs w:val="24"/>
        </w:rPr>
        <w:t>vernmental body is a party or by which it is or may be directly affected. Such written commun</w:t>
      </w:r>
      <w:r w:rsidRPr="00FD611A">
        <w:rPr>
          <w:rFonts w:ascii="Times New Roman" w:hAnsi="Times New Roman" w:cs="Times New Roman"/>
          <w:sz w:val="24"/>
          <w:szCs w:val="24"/>
        </w:rPr>
        <w:t>i</w:t>
      </w:r>
      <w:r w:rsidRPr="00FD611A">
        <w:rPr>
          <w:rFonts w:ascii="Times New Roman" w:hAnsi="Times New Roman" w:cs="Times New Roman"/>
          <w:sz w:val="24"/>
          <w:szCs w:val="24"/>
        </w:rPr>
        <w:t>cation and copies thereof shall not be open to public inspection, examination or copying unless sp</w:t>
      </w:r>
      <w:r w:rsidRPr="00FD611A">
        <w:rPr>
          <w:rFonts w:ascii="Times New Roman" w:hAnsi="Times New Roman" w:cs="Times New Roman"/>
          <w:sz w:val="24"/>
          <w:szCs w:val="24"/>
        </w:rPr>
        <w:t>e</w:t>
      </w:r>
      <w:r w:rsidRPr="00FD611A">
        <w:rPr>
          <w:rFonts w:ascii="Times New Roman" w:hAnsi="Times New Roman" w:cs="Times New Roman"/>
          <w:sz w:val="24"/>
          <w:szCs w:val="24"/>
        </w:rPr>
        <w:t xml:space="preserve">cifically made public by the governmental body receiving such written communications; provided, however, that such written communications and copies thereof </w:t>
      </w:r>
      <w:r w:rsidRPr="00AD2A6E">
        <w:rPr>
          <w:rFonts w:ascii="Times New Roman" w:hAnsi="Times New Roman" w:cs="Times New Roman"/>
          <w:b/>
          <w:sz w:val="24"/>
          <w:szCs w:val="24"/>
        </w:rPr>
        <w:t>shall become public records as d</w:t>
      </w:r>
      <w:r w:rsidRPr="00AD2A6E">
        <w:rPr>
          <w:rFonts w:ascii="Times New Roman" w:hAnsi="Times New Roman" w:cs="Times New Roman"/>
          <w:b/>
          <w:sz w:val="24"/>
          <w:szCs w:val="24"/>
        </w:rPr>
        <w:t>e</w:t>
      </w:r>
      <w:r w:rsidRPr="00AD2A6E">
        <w:rPr>
          <w:rFonts w:ascii="Times New Roman" w:hAnsi="Times New Roman" w:cs="Times New Roman"/>
          <w:b/>
          <w:sz w:val="24"/>
          <w:szCs w:val="24"/>
        </w:rPr>
        <w:t xml:space="preserve">fined in </w:t>
      </w:r>
      <w:proofErr w:type="spellStart"/>
      <w:r w:rsidRPr="00AD2A6E">
        <w:rPr>
          <w:rFonts w:ascii="Times New Roman" w:hAnsi="Times New Roman" w:cs="Times New Roman"/>
          <w:b/>
          <w:i/>
          <w:iCs/>
          <w:sz w:val="24"/>
          <w:szCs w:val="24"/>
        </w:rPr>
        <w:t>G.S.</w:t>
      </w:r>
      <w:proofErr w:type="spellEnd"/>
      <w:r w:rsidRPr="00AD2A6E">
        <w:rPr>
          <w:rFonts w:ascii="Times New Roman" w:hAnsi="Times New Roman" w:cs="Times New Roman"/>
          <w:b/>
          <w:i/>
          <w:iCs/>
          <w:sz w:val="24"/>
          <w:szCs w:val="24"/>
        </w:rPr>
        <w:t xml:space="preserve"> 132-1</w:t>
      </w:r>
      <w:r w:rsidRPr="00AD2A6E">
        <w:rPr>
          <w:rFonts w:ascii="Times New Roman" w:hAnsi="Times New Roman" w:cs="Times New Roman"/>
          <w:b/>
          <w:sz w:val="24"/>
          <w:szCs w:val="24"/>
        </w:rPr>
        <w:t xml:space="preserve"> three years from the date such communication was received by such public board, council, commission or other g</w:t>
      </w:r>
      <w:r w:rsidRPr="00AD2A6E">
        <w:rPr>
          <w:rFonts w:ascii="Times New Roman" w:hAnsi="Times New Roman" w:cs="Times New Roman"/>
          <w:b/>
          <w:sz w:val="24"/>
          <w:szCs w:val="24"/>
        </w:rPr>
        <w:t>o</w:t>
      </w:r>
      <w:r w:rsidRPr="00AD2A6E">
        <w:rPr>
          <w:rFonts w:ascii="Times New Roman" w:hAnsi="Times New Roman" w:cs="Times New Roman"/>
          <w:b/>
          <w:sz w:val="24"/>
          <w:szCs w:val="24"/>
        </w:rPr>
        <w:t>vernmental body.</w:t>
      </w:r>
    </w:p>
    <w:p w:rsidR="006A473E" w:rsidRPr="00FD611A" w:rsidRDefault="00FD611A" w:rsidP="00A9536C">
      <w:pPr>
        <w:widowControl/>
        <w:spacing w:before="120"/>
        <w:jc w:val="center"/>
        <w:rPr>
          <w:rFonts w:ascii="Times New Roman" w:hAnsi="Times New Roman" w:cs="Times New Roman"/>
          <w:sz w:val="24"/>
          <w:szCs w:val="24"/>
        </w:rPr>
      </w:pPr>
      <w:r>
        <w:rPr>
          <w:rFonts w:ascii="Times New Roman" w:hAnsi="Times New Roman" w:cs="Times New Roman"/>
          <w:sz w:val="24"/>
          <w:szCs w:val="24"/>
        </w:rPr>
        <w:t>* * * *</w:t>
      </w:r>
    </w:p>
    <w:p w:rsidR="006A473E" w:rsidRDefault="006A473E">
      <w:pPr>
        <w:widowControl/>
        <w:rPr>
          <w:rFonts w:ascii="Times New Roman" w:hAnsi="Times New Roman" w:cs="Times New Roman"/>
        </w:rPr>
      </w:pPr>
    </w:p>
    <w:p w:rsidR="00FD611A" w:rsidRDefault="00FD611A">
      <w:pPr>
        <w:widowControl/>
        <w:rPr>
          <w:rFonts w:ascii="Times New Roman" w:hAnsi="Times New Roman" w:cs="Times New Roman"/>
        </w:rPr>
        <w:sectPr w:rsidR="00FD611A" w:rsidSect="00B8129E">
          <w:type w:val="continuous"/>
          <w:pgSz w:w="12240" w:h="15840"/>
          <w:pgMar w:top="1728" w:right="1440" w:bottom="1296" w:left="1008" w:header="720" w:footer="720" w:gutter="0"/>
          <w:cols w:num="2" w:space="0" w:equalWidth="0">
            <w:col w:w="720" w:space="0"/>
            <w:col w:w="9072"/>
          </w:cols>
          <w:noEndnote/>
        </w:sectPr>
      </w:pPr>
    </w:p>
    <w:p w:rsidR="00A9536C" w:rsidRDefault="00A9536C">
      <w:pPr>
        <w:widowControl/>
        <w:rPr>
          <w:rFonts w:ascii="Times New Roman" w:hAnsi="Times New Roman" w:cs="Times New Roman"/>
          <w:b/>
          <w:sz w:val="24"/>
          <w:szCs w:val="24"/>
        </w:rPr>
      </w:pPr>
    </w:p>
    <w:p w:rsidR="00A9536C" w:rsidRDefault="00A9536C" w:rsidP="00B8129E">
      <w:pPr>
        <w:widowControl/>
        <w:jc w:val="center"/>
        <w:rPr>
          <w:rFonts w:ascii="Times New Roman" w:hAnsi="Times New Roman" w:cs="Times New Roman"/>
          <w:b/>
          <w:sz w:val="24"/>
          <w:szCs w:val="24"/>
        </w:rPr>
      </w:pPr>
    </w:p>
    <w:p w:rsidR="00B8129E" w:rsidRDefault="00B8129E" w:rsidP="00B8129E">
      <w:pPr>
        <w:widowControl/>
        <w:rPr>
          <w:rFonts w:ascii="Times New Roman" w:hAnsi="Times New Roman" w:cs="Times New Roman"/>
          <w:b/>
          <w:sz w:val="24"/>
          <w:szCs w:val="24"/>
        </w:rPr>
      </w:pPr>
      <w:r>
        <w:rPr>
          <w:rFonts w:ascii="Times New Roman" w:hAnsi="Times New Roman" w:cs="Times New Roman"/>
          <w:b/>
          <w:sz w:val="24"/>
          <w:szCs w:val="24"/>
        </w:rPr>
        <w:t>3.</w:t>
      </w:r>
    </w:p>
    <w:p w:rsidR="00B8129E" w:rsidRDefault="00B8129E">
      <w:pPr>
        <w:widowControl/>
        <w:rPr>
          <w:rFonts w:ascii="Times New Roman" w:hAnsi="Times New Roman" w:cs="Times New Roman"/>
          <w:b/>
          <w:sz w:val="24"/>
          <w:szCs w:val="24"/>
        </w:rPr>
      </w:pPr>
    </w:p>
    <w:p w:rsidR="00B8129E" w:rsidRDefault="00B8129E">
      <w:pPr>
        <w:widowControl/>
        <w:rPr>
          <w:rFonts w:ascii="Times New Roman" w:hAnsi="Times New Roman" w:cs="Times New Roman"/>
          <w:b/>
          <w:sz w:val="24"/>
          <w:szCs w:val="24"/>
        </w:rPr>
      </w:pPr>
    </w:p>
    <w:p w:rsidR="00B8129E" w:rsidRDefault="00B8129E">
      <w:pPr>
        <w:widowControl/>
        <w:rPr>
          <w:rFonts w:ascii="Times New Roman" w:hAnsi="Times New Roman" w:cs="Times New Roman"/>
          <w:b/>
          <w:sz w:val="24"/>
          <w:szCs w:val="24"/>
        </w:rPr>
      </w:pPr>
    </w:p>
    <w:p w:rsidR="00B8129E" w:rsidRDefault="00B8129E">
      <w:pPr>
        <w:widowControl/>
        <w:rPr>
          <w:rFonts w:ascii="Times New Roman" w:hAnsi="Times New Roman" w:cs="Times New Roman"/>
          <w:b/>
          <w:sz w:val="24"/>
          <w:szCs w:val="24"/>
        </w:rPr>
      </w:pPr>
    </w:p>
    <w:p w:rsidR="00B8129E" w:rsidRDefault="00B8129E">
      <w:pPr>
        <w:widowControl/>
        <w:rPr>
          <w:rFonts w:ascii="Times New Roman" w:hAnsi="Times New Roman" w:cs="Times New Roman"/>
          <w:b/>
          <w:sz w:val="24"/>
          <w:szCs w:val="24"/>
        </w:rPr>
      </w:pPr>
    </w:p>
    <w:p w:rsidR="00B8129E" w:rsidRDefault="00B8129E">
      <w:pPr>
        <w:widowControl/>
        <w:rPr>
          <w:rFonts w:ascii="Times New Roman" w:hAnsi="Times New Roman" w:cs="Times New Roman"/>
          <w:b/>
          <w:sz w:val="24"/>
          <w:szCs w:val="24"/>
        </w:rPr>
      </w:pPr>
    </w:p>
    <w:p w:rsidR="00B8129E" w:rsidRDefault="00B8129E">
      <w:pPr>
        <w:widowControl/>
        <w:rPr>
          <w:rFonts w:ascii="Times New Roman" w:hAnsi="Times New Roman" w:cs="Times New Roman"/>
          <w:b/>
          <w:sz w:val="24"/>
          <w:szCs w:val="24"/>
        </w:rPr>
      </w:pPr>
    </w:p>
    <w:p w:rsidR="00B8129E" w:rsidRDefault="00B8129E">
      <w:pPr>
        <w:widowControl/>
        <w:rPr>
          <w:rFonts w:ascii="Times New Roman" w:hAnsi="Times New Roman" w:cs="Times New Roman"/>
          <w:b/>
          <w:sz w:val="24"/>
          <w:szCs w:val="24"/>
        </w:rPr>
      </w:pPr>
    </w:p>
    <w:p w:rsidR="00B8129E" w:rsidRDefault="00B8129E">
      <w:pPr>
        <w:widowControl/>
        <w:rPr>
          <w:rFonts w:ascii="Times New Roman" w:hAnsi="Times New Roman" w:cs="Times New Roman"/>
          <w:b/>
          <w:sz w:val="24"/>
          <w:szCs w:val="24"/>
        </w:rPr>
      </w:pPr>
    </w:p>
    <w:p w:rsidR="00B8129E" w:rsidRDefault="00B8129E">
      <w:pPr>
        <w:widowControl/>
        <w:rPr>
          <w:rFonts w:ascii="Times New Roman" w:hAnsi="Times New Roman" w:cs="Times New Roman"/>
          <w:b/>
          <w:sz w:val="24"/>
          <w:szCs w:val="24"/>
        </w:rPr>
      </w:pPr>
    </w:p>
    <w:p w:rsidR="00B8129E" w:rsidRDefault="00B8129E">
      <w:pPr>
        <w:widowControl/>
        <w:rPr>
          <w:rFonts w:ascii="Times New Roman" w:hAnsi="Times New Roman" w:cs="Times New Roman"/>
          <w:b/>
          <w:sz w:val="24"/>
          <w:szCs w:val="24"/>
        </w:rPr>
      </w:pPr>
    </w:p>
    <w:p w:rsidR="00B8129E" w:rsidRDefault="00B8129E" w:rsidP="00B8129E">
      <w:pPr>
        <w:widowControl/>
        <w:rPr>
          <w:rFonts w:ascii="Times New Roman" w:hAnsi="Times New Roman" w:cs="Times New Roman"/>
          <w:b/>
          <w:sz w:val="24"/>
          <w:szCs w:val="24"/>
        </w:rPr>
      </w:pPr>
      <w:r>
        <w:rPr>
          <w:rFonts w:ascii="Times New Roman" w:hAnsi="Times New Roman" w:cs="Times New Roman"/>
          <w:b/>
          <w:sz w:val="24"/>
          <w:szCs w:val="24"/>
        </w:rPr>
        <w:t>4.</w:t>
      </w:r>
    </w:p>
    <w:p w:rsidR="00B8129E" w:rsidRDefault="00B8129E">
      <w:pPr>
        <w:widowControl/>
        <w:rPr>
          <w:rFonts w:ascii="Times New Roman" w:hAnsi="Times New Roman" w:cs="Times New Roman"/>
          <w:b/>
          <w:sz w:val="24"/>
          <w:szCs w:val="24"/>
        </w:rPr>
      </w:pPr>
    </w:p>
    <w:p w:rsidR="006A473E" w:rsidRPr="00844E16" w:rsidRDefault="00B8129E">
      <w:pPr>
        <w:widowControl/>
        <w:rPr>
          <w:rFonts w:ascii="Gill Sans MT" w:hAnsi="Gill Sans MT" w:cs="Times New Roman"/>
          <w:b/>
          <w:sz w:val="24"/>
          <w:szCs w:val="24"/>
        </w:rPr>
      </w:pPr>
      <w:r>
        <w:rPr>
          <w:rFonts w:ascii="Times New Roman" w:hAnsi="Times New Roman" w:cs="Times New Roman"/>
          <w:b/>
          <w:sz w:val="24"/>
          <w:szCs w:val="24"/>
        </w:rPr>
        <w:br w:type="column"/>
      </w:r>
      <w:r w:rsidR="006A473E" w:rsidRPr="00844E16">
        <w:rPr>
          <w:rFonts w:ascii="Gill Sans MT" w:hAnsi="Gill Sans MT" w:cs="Times New Roman"/>
          <w:b/>
          <w:sz w:val="24"/>
          <w:szCs w:val="24"/>
        </w:rPr>
        <w:lastRenderedPageBreak/>
        <w:t>§ 132-3. Destruction of records reg</w:t>
      </w:r>
      <w:r w:rsidR="006A473E" w:rsidRPr="00844E16">
        <w:rPr>
          <w:rFonts w:ascii="Gill Sans MT" w:hAnsi="Gill Sans MT" w:cs="Times New Roman"/>
          <w:b/>
          <w:sz w:val="24"/>
          <w:szCs w:val="24"/>
        </w:rPr>
        <w:t>u</w:t>
      </w:r>
      <w:r w:rsidR="006A473E" w:rsidRPr="00844E16">
        <w:rPr>
          <w:rFonts w:ascii="Gill Sans MT" w:hAnsi="Gill Sans MT" w:cs="Times New Roman"/>
          <w:b/>
          <w:sz w:val="24"/>
          <w:szCs w:val="24"/>
        </w:rPr>
        <w:t xml:space="preserve">lated </w:t>
      </w:r>
    </w:p>
    <w:p w:rsidR="006A473E" w:rsidRPr="00AD2A6E" w:rsidRDefault="006A473E">
      <w:pPr>
        <w:widowControl/>
        <w:rPr>
          <w:rFonts w:ascii="Times New Roman" w:hAnsi="Times New Roman" w:cs="Times New Roman"/>
          <w:sz w:val="24"/>
          <w:szCs w:val="24"/>
        </w:rPr>
      </w:pPr>
    </w:p>
    <w:p w:rsidR="006A473E" w:rsidRPr="00AD2A6E" w:rsidRDefault="006A473E" w:rsidP="007E2ED4">
      <w:pPr>
        <w:widowControl/>
        <w:jc w:val="both"/>
        <w:rPr>
          <w:rFonts w:ascii="Times New Roman" w:hAnsi="Times New Roman" w:cs="Times New Roman"/>
          <w:sz w:val="24"/>
          <w:szCs w:val="24"/>
        </w:rPr>
      </w:pPr>
      <w:r w:rsidRPr="00AD2A6E">
        <w:rPr>
          <w:rFonts w:ascii="Times New Roman" w:hAnsi="Times New Roman" w:cs="Times New Roman"/>
          <w:sz w:val="24"/>
          <w:szCs w:val="24"/>
        </w:rPr>
        <w:t xml:space="preserve">   (a) Prohibition. -- </w:t>
      </w:r>
      <w:r w:rsidRPr="007E2ED4">
        <w:rPr>
          <w:rFonts w:ascii="Times New Roman" w:hAnsi="Times New Roman" w:cs="Times New Roman"/>
          <w:b/>
          <w:sz w:val="24"/>
          <w:szCs w:val="24"/>
        </w:rPr>
        <w:t>No public official may destroy, sell, loan, or otherwise di</w:t>
      </w:r>
      <w:r w:rsidRPr="007E2ED4">
        <w:rPr>
          <w:rFonts w:ascii="Times New Roman" w:hAnsi="Times New Roman" w:cs="Times New Roman"/>
          <w:b/>
          <w:sz w:val="24"/>
          <w:szCs w:val="24"/>
        </w:rPr>
        <w:t>s</w:t>
      </w:r>
      <w:r w:rsidRPr="007E2ED4">
        <w:rPr>
          <w:rFonts w:ascii="Times New Roman" w:hAnsi="Times New Roman" w:cs="Times New Roman"/>
          <w:b/>
          <w:sz w:val="24"/>
          <w:szCs w:val="24"/>
        </w:rPr>
        <w:t>pose of any public record</w:t>
      </w:r>
      <w:r w:rsidRPr="00AD2A6E">
        <w:rPr>
          <w:rFonts w:ascii="Times New Roman" w:hAnsi="Times New Roman" w:cs="Times New Roman"/>
          <w:sz w:val="24"/>
          <w:szCs w:val="24"/>
        </w:rPr>
        <w:t xml:space="preserve">, except in accordance with </w:t>
      </w:r>
      <w:r w:rsidRPr="00AD2A6E">
        <w:rPr>
          <w:rFonts w:ascii="Times New Roman" w:hAnsi="Times New Roman" w:cs="Times New Roman"/>
          <w:i/>
          <w:iCs/>
          <w:sz w:val="24"/>
          <w:szCs w:val="24"/>
        </w:rPr>
        <w:t>G.S. 121-5</w:t>
      </w:r>
      <w:r w:rsidRPr="00AD2A6E">
        <w:rPr>
          <w:rFonts w:ascii="Times New Roman" w:hAnsi="Times New Roman" w:cs="Times New Roman"/>
          <w:sz w:val="24"/>
          <w:szCs w:val="24"/>
        </w:rPr>
        <w:t xml:space="preserve"> and </w:t>
      </w:r>
      <w:r w:rsidRPr="00AD2A6E">
        <w:rPr>
          <w:rFonts w:ascii="Times New Roman" w:hAnsi="Times New Roman" w:cs="Times New Roman"/>
          <w:i/>
          <w:iCs/>
          <w:sz w:val="24"/>
          <w:szCs w:val="24"/>
        </w:rPr>
        <w:t>G.S. 130A-99</w:t>
      </w:r>
      <w:r w:rsidRPr="00AD2A6E">
        <w:rPr>
          <w:rFonts w:ascii="Times New Roman" w:hAnsi="Times New Roman" w:cs="Times New Roman"/>
          <w:sz w:val="24"/>
          <w:szCs w:val="24"/>
        </w:rPr>
        <w:t>, without the co</w:t>
      </w:r>
      <w:r w:rsidRPr="00AD2A6E">
        <w:rPr>
          <w:rFonts w:ascii="Times New Roman" w:hAnsi="Times New Roman" w:cs="Times New Roman"/>
          <w:sz w:val="24"/>
          <w:szCs w:val="24"/>
        </w:rPr>
        <w:t>n</w:t>
      </w:r>
      <w:r w:rsidRPr="00AD2A6E">
        <w:rPr>
          <w:rFonts w:ascii="Times New Roman" w:hAnsi="Times New Roman" w:cs="Times New Roman"/>
          <w:sz w:val="24"/>
          <w:szCs w:val="24"/>
        </w:rPr>
        <w:t>sent of the Department of Cultural R</w:t>
      </w:r>
      <w:r w:rsidRPr="00AD2A6E">
        <w:rPr>
          <w:rFonts w:ascii="Times New Roman" w:hAnsi="Times New Roman" w:cs="Times New Roman"/>
          <w:sz w:val="24"/>
          <w:szCs w:val="24"/>
        </w:rPr>
        <w:t>e</w:t>
      </w:r>
      <w:r w:rsidRPr="00AD2A6E">
        <w:rPr>
          <w:rFonts w:ascii="Times New Roman" w:hAnsi="Times New Roman" w:cs="Times New Roman"/>
          <w:sz w:val="24"/>
          <w:szCs w:val="24"/>
        </w:rPr>
        <w:t>sources. Whoever unlawfully removes a public record from the office where it is usually kept, or alters, defaces, mutilates or destroys it shall be guilty of a Class 3 misdemeanor and upon conviction only fined not less than ten dollars ($ 10.00) nor more than five hundred do</w:t>
      </w:r>
      <w:r w:rsidRPr="00AD2A6E">
        <w:rPr>
          <w:rFonts w:ascii="Times New Roman" w:hAnsi="Times New Roman" w:cs="Times New Roman"/>
          <w:sz w:val="24"/>
          <w:szCs w:val="24"/>
        </w:rPr>
        <w:t>l</w:t>
      </w:r>
      <w:r w:rsidRPr="00AD2A6E">
        <w:rPr>
          <w:rFonts w:ascii="Times New Roman" w:hAnsi="Times New Roman" w:cs="Times New Roman"/>
          <w:sz w:val="24"/>
          <w:szCs w:val="24"/>
        </w:rPr>
        <w:t>lars ($ 500.00).</w:t>
      </w:r>
    </w:p>
    <w:p w:rsidR="006A473E" w:rsidRDefault="00AD2A6E" w:rsidP="00A9536C">
      <w:pPr>
        <w:widowControl/>
        <w:spacing w:before="120"/>
        <w:jc w:val="center"/>
        <w:rPr>
          <w:rFonts w:ascii="Times New Roman" w:hAnsi="Times New Roman" w:cs="Times New Roman"/>
        </w:rPr>
      </w:pPr>
      <w:r>
        <w:rPr>
          <w:rFonts w:ascii="Times New Roman" w:hAnsi="Times New Roman" w:cs="Times New Roman"/>
          <w:sz w:val="24"/>
          <w:szCs w:val="24"/>
        </w:rPr>
        <w:t>* * * *</w:t>
      </w:r>
    </w:p>
    <w:p w:rsidR="006A473E" w:rsidRDefault="006A473E">
      <w:pPr>
        <w:widowControl/>
        <w:jc w:val="center"/>
        <w:rPr>
          <w:rFonts w:ascii="Times New Roman" w:hAnsi="Times New Roman" w:cs="Times New Roman"/>
        </w:rPr>
      </w:pPr>
    </w:p>
    <w:p w:rsidR="006A473E" w:rsidRDefault="006A473E">
      <w:pPr>
        <w:widowControl/>
        <w:rPr>
          <w:rFonts w:ascii="Times New Roman" w:hAnsi="Times New Roman" w:cs="Times New Roman"/>
        </w:rPr>
      </w:pPr>
    </w:p>
    <w:p w:rsidR="00A9536C" w:rsidRDefault="00A9536C">
      <w:pPr>
        <w:widowControl/>
        <w:rPr>
          <w:rFonts w:ascii="Times New Roman" w:hAnsi="Times New Roman" w:cs="Times New Roman"/>
          <w:b/>
          <w:sz w:val="24"/>
          <w:szCs w:val="24"/>
        </w:rPr>
      </w:pPr>
    </w:p>
    <w:p w:rsidR="006A473E" w:rsidRPr="00844E16" w:rsidRDefault="006A473E">
      <w:pPr>
        <w:widowControl/>
        <w:rPr>
          <w:rFonts w:ascii="Gill Sans MT" w:hAnsi="Gill Sans MT" w:cs="Times New Roman"/>
          <w:b/>
          <w:sz w:val="24"/>
          <w:szCs w:val="24"/>
        </w:rPr>
      </w:pPr>
      <w:r w:rsidRPr="00844E16">
        <w:rPr>
          <w:rFonts w:ascii="Gill Sans MT" w:hAnsi="Gill Sans MT" w:cs="Times New Roman"/>
          <w:b/>
          <w:sz w:val="24"/>
          <w:szCs w:val="24"/>
        </w:rPr>
        <w:t xml:space="preserve">§ 132-4. Disposition of records at end of official's term </w:t>
      </w:r>
    </w:p>
    <w:p w:rsidR="006A473E" w:rsidRPr="00AD2A6E" w:rsidRDefault="006A473E">
      <w:pPr>
        <w:widowControl/>
        <w:rPr>
          <w:rFonts w:ascii="Times New Roman" w:hAnsi="Times New Roman" w:cs="Times New Roman"/>
          <w:sz w:val="24"/>
          <w:szCs w:val="24"/>
        </w:rPr>
      </w:pPr>
    </w:p>
    <w:p w:rsidR="006A473E" w:rsidRDefault="006A473E" w:rsidP="007E2ED4">
      <w:pPr>
        <w:widowControl/>
        <w:jc w:val="both"/>
        <w:rPr>
          <w:rFonts w:ascii="Times New Roman" w:hAnsi="Times New Roman" w:cs="Times New Roman"/>
        </w:rPr>
      </w:pPr>
      <w:r w:rsidRPr="00AD2A6E">
        <w:rPr>
          <w:rFonts w:ascii="Times New Roman" w:hAnsi="Times New Roman" w:cs="Times New Roman"/>
          <w:sz w:val="24"/>
          <w:szCs w:val="24"/>
        </w:rPr>
        <w:t xml:space="preserve">   Whoever has the custody of any public records shall, </w:t>
      </w:r>
      <w:r w:rsidRPr="007E2ED4">
        <w:rPr>
          <w:rFonts w:ascii="Times New Roman" w:hAnsi="Times New Roman" w:cs="Times New Roman"/>
          <w:b/>
          <w:sz w:val="24"/>
          <w:szCs w:val="24"/>
        </w:rPr>
        <w:t>at the expiration of his term of office, deliver to his successor</w:t>
      </w:r>
      <w:r w:rsidRPr="00AD2A6E">
        <w:rPr>
          <w:rFonts w:ascii="Times New Roman" w:hAnsi="Times New Roman" w:cs="Times New Roman"/>
          <w:sz w:val="24"/>
          <w:szCs w:val="24"/>
        </w:rPr>
        <w:t>, or, if there be none, to the Department of Cultural Resources, all records, books, writings, letters and doc</w:t>
      </w:r>
      <w:r w:rsidRPr="00AD2A6E">
        <w:rPr>
          <w:rFonts w:ascii="Times New Roman" w:hAnsi="Times New Roman" w:cs="Times New Roman"/>
          <w:sz w:val="24"/>
          <w:szCs w:val="24"/>
        </w:rPr>
        <w:t>u</w:t>
      </w:r>
      <w:r w:rsidRPr="00AD2A6E">
        <w:rPr>
          <w:rFonts w:ascii="Times New Roman" w:hAnsi="Times New Roman" w:cs="Times New Roman"/>
          <w:sz w:val="24"/>
          <w:szCs w:val="24"/>
        </w:rPr>
        <w:t>ments kept or received by him in the transaction of his official business; and any such person who shall refuse or neglect for the space of 10 days after request made in writing by any citizen of the State to deliver as herein r</w:t>
      </w:r>
      <w:r w:rsidRPr="00AD2A6E">
        <w:rPr>
          <w:rFonts w:ascii="Times New Roman" w:hAnsi="Times New Roman" w:cs="Times New Roman"/>
          <w:sz w:val="24"/>
          <w:szCs w:val="24"/>
        </w:rPr>
        <w:t>e</w:t>
      </w:r>
      <w:r w:rsidRPr="00AD2A6E">
        <w:rPr>
          <w:rFonts w:ascii="Times New Roman" w:hAnsi="Times New Roman" w:cs="Times New Roman"/>
          <w:sz w:val="24"/>
          <w:szCs w:val="24"/>
        </w:rPr>
        <w:t>quired such public records to the person authorized to receive them shall be guilty of a Class 1 misdeme</w:t>
      </w:r>
      <w:r w:rsidRPr="00AD2A6E">
        <w:rPr>
          <w:rFonts w:ascii="Times New Roman" w:hAnsi="Times New Roman" w:cs="Times New Roman"/>
          <w:sz w:val="24"/>
          <w:szCs w:val="24"/>
        </w:rPr>
        <w:t>a</w:t>
      </w:r>
      <w:r w:rsidRPr="00AD2A6E">
        <w:rPr>
          <w:rFonts w:ascii="Times New Roman" w:hAnsi="Times New Roman" w:cs="Times New Roman"/>
          <w:sz w:val="24"/>
          <w:szCs w:val="24"/>
        </w:rPr>
        <w:t>nor.</w:t>
      </w:r>
    </w:p>
    <w:p w:rsidR="006A473E" w:rsidRDefault="006A473E">
      <w:pPr>
        <w:widowControl/>
        <w:rPr>
          <w:rFonts w:ascii="Times New Roman" w:hAnsi="Times New Roman" w:cs="Times New Roman"/>
        </w:rPr>
      </w:pPr>
    </w:p>
    <w:p w:rsidR="006A473E" w:rsidRDefault="006A473E">
      <w:pPr>
        <w:widowControl/>
        <w:rPr>
          <w:rFonts w:ascii="Times New Roman" w:hAnsi="Times New Roman" w:cs="Times New Roman"/>
        </w:rPr>
        <w:sectPr w:rsidR="006A473E" w:rsidSect="00B8129E">
          <w:headerReference w:type="default" r:id="rId9"/>
          <w:type w:val="continuous"/>
          <w:pgSz w:w="12240" w:h="15840"/>
          <w:pgMar w:top="1728" w:right="1440" w:bottom="1296" w:left="1008" w:header="720" w:footer="720" w:gutter="0"/>
          <w:cols w:num="2" w:space="0" w:equalWidth="0">
            <w:col w:w="720" w:space="0"/>
            <w:col w:w="9072"/>
          </w:cols>
          <w:noEndnote/>
        </w:sectPr>
      </w:pPr>
    </w:p>
    <w:p w:rsidR="006A473E" w:rsidRDefault="006A473E">
      <w:pPr>
        <w:widowControl/>
        <w:jc w:val="center"/>
        <w:rPr>
          <w:rFonts w:ascii="Times New Roman" w:hAnsi="Times New Roman" w:cs="Times New Roman"/>
        </w:rPr>
      </w:pPr>
    </w:p>
    <w:p w:rsidR="006A473E" w:rsidRDefault="006A473E">
      <w:pPr>
        <w:widowControl/>
        <w:rPr>
          <w:rFonts w:ascii="Times New Roman" w:hAnsi="Times New Roman" w:cs="Times New Roman"/>
        </w:rPr>
      </w:pPr>
    </w:p>
    <w:p w:rsidR="007E2ED4" w:rsidRDefault="007E2ED4">
      <w:pPr>
        <w:widowControl/>
        <w:rPr>
          <w:rFonts w:ascii="Times New Roman" w:hAnsi="Times New Roman" w:cs="Times New Roman"/>
          <w:b/>
          <w:sz w:val="24"/>
          <w:szCs w:val="24"/>
        </w:rPr>
      </w:pPr>
    </w:p>
    <w:p w:rsidR="00B8129E" w:rsidRDefault="007E2ED4">
      <w:pPr>
        <w:widowControl/>
        <w:rPr>
          <w:rFonts w:ascii="Times New Roman" w:hAnsi="Times New Roman" w:cs="Times New Roman"/>
          <w:b/>
          <w:sz w:val="24"/>
          <w:szCs w:val="24"/>
        </w:rPr>
      </w:pPr>
      <w:r>
        <w:rPr>
          <w:rFonts w:ascii="Times New Roman" w:hAnsi="Times New Roman" w:cs="Times New Roman"/>
          <w:b/>
          <w:sz w:val="24"/>
          <w:szCs w:val="24"/>
        </w:rPr>
        <w:br w:type="page"/>
      </w:r>
    </w:p>
    <w:p w:rsidR="00B8129E" w:rsidRDefault="00B8129E">
      <w:pPr>
        <w:widowControl/>
        <w:rPr>
          <w:rFonts w:ascii="Times New Roman" w:hAnsi="Times New Roman" w:cs="Times New Roman"/>
          <w:b/>
          <w:sz w:val="24"/>
          <w:szCs w:val="24"/>
        </w:rPr>
      </w:pPr>
    </w:p>
    <w:p w:rsidR="00B8129E" w:rsidRDefault="00B8129E">
      <w:pPr>
        <w:widowControl/>
        <w:rPr>
          <w:rFonts w:ascii="Times New Roman" w:hAnsi="Times New Roman" w:cs="Times New Roman"/>
          <w:b/>
          <w:sz w:val="24"/>
          <w:szCs w:val="24"/>
        </w:rPr>
      </w:pPr>
    </w:p>
    <w:p w:rsidR="00B8129E" w:rsidRDefault="00B8129E" w:rsidP="00B8129E">
      <w:pPr>
        <w:widowControl/>
        <w:rPr>
          <w:rFonts w:ascii="Times New Roman" w:hAnsi="Times New Roman" w:cs="Times New Roman"/>
          <w:b/>
          <w:sz w:val="24"/>
          <w:szCs w:val="24"/>
        </w:rPr>
      </w:pPr>
      <w:r>
        <w:rPr>
          <w:rFonts w:ascii="Times New Roman" w:hAnsi="Times New Roman" w:cs="Times New Roman"/>
          <w:b/>
          <w:sz w:val="24"/>
          <w:szCs w:val="24"/>
        </w:rPr>
        <w:t>5.</w:t>
      </w:r>
    </w:p>
    <w:p w:rsidR="006A473E" w:rsidRPr="00844E16" w:rsidRDefault="00B8129E" w:rsidP="00B8129E">
      <w:pPr>
        <w:widowControl/>
        <w:rPr>
          <w:rFonts w:ascii="Gill Sans MT" w:hAnsi="Gill Sans MT" w:cs="Times New Roman"/>
          <w:b/>
          <w:sz w:val="24"/>
          <w:szCs w:val="24"/>
        </w:rPr>
      </w:pPr>
      <w:r>
        <w:rPr>
          <w:rFonts w:ascii="Times New Roman" w:hAnsi="Times New Roman" w:cs="Times New Roman"/>
          <w:b/>
          <w:sz w:val="24"/>
          <w:szCs w:val="24"/>
        </w:rPr>
        <w:br w:type="column"/>
      </w:r>
      <w:r w:rsidR="006A473E" w:rsidRPr="00844E16">
        <w:rPr>
          <w:rFonts w:ascii="Gill Sans MT" w:hAnsi="Gill Sans MT" w:cs="Times New Roman"/>
          <w:b/>
          <w:sz w:val="24"/>
          <w:szCs w:val="24"/>
        </w:rPr>
        <w:lastRenderedPageBreak/>
        <w:t>§ 132-6. Inspection and exam</w:t>
      </w:r>
      <w:r w:rsidR="006A473E" w:rsidRPr="00844E16">
        <w:rPr>
          <w:rFonts w:ascii="Gill Sans MT" w:hAnsi="Gill Sans MT" w:cs="Times New Roman"/>
          <w:b/>
          <w:sz w:val="24"/>
          <w:szCs w:val="24"/>
        </w:rPr>
        <w:t>i</w:t>
      </w:r>
      <w:r w:rsidR="006A473E" w:rsidRPr="00844E16">
        <w:rPr>
          <w:rFonts w:ascii="Gill Sans MT" w:hAnsi="Gill Sans MT" w:cs="Times New Roman"/>
          <w:b/>
          <w:sz w:val="24"/>
          <w:szCs w:val="24"/>
        </w:rPr>
        <w:t>nation of records</w:t>
      </w:r>
    </w:p>
    <w:p w:rsidR="006A473E" w:rsidRPr="00AD2A6E" w:rsidRDefault="006A473E">
      <w:pPr>
        <w:widowControl/>
        <w:rPr>
          <w:rFonts w:ascii="Times New Roman" w:hAnsi="Times New Roman" w:cs="Times New Roman"/>
          <w:sz w:val="24"/>
          <w:szCs w:val="24"/>
        </w:rPr>
      </w:pPr>
    </w:p>
    <w:p w:rsidR="006A473E" w:rsidRPr="00AD2A6E" w:rsidRDefault="006A473E" w:rsidP="007E2ED4">
      <w:pPr>
        <w:widowControl/>
        <w:jc w:val="both"/>
        <w:rPr>
          <w:rFonts w:ascii="Times New Roman" w:hAnsi="Times New Roman" w:cs="Times New Roman"/>
          <w:sz w:val="24"/>
          <w:szCs w:val="24"/>
        </w:rPr>
      </w:pPr>
      <w:r w:rsidRPr="00AD2A6E">
        <w:rPr>
          <w:rFonts w:ascii="Times New Roman" w:hAnsi="Times New Roman" w:cs="Times New Roman"/>
          <w:sz w:val="24"/>
          <w:szCs w:val="24"/>
        </w:rPr>
        <w:t xml:space="preserve">   (a) </w:t>
      </w:r>
      <w:r w:rsidRPr="007E2ED4">
        <w:rPr>
          <w:rFonts w:ascii="Times New Roman" w:hAnsi="Times New Roman" w:cs="Times New Roman"/>
          <w:b/>
          <w:sz w:val="24"/>
          <w:szCs w:val="24"/>
        </w:rPr>
        <w:t>Every custodian of public records shall permit any record in the custodian's cu</w:t>
      </w:r>
      <w:r w:rsidRPr="007E2ED4">
        <w:rPr>
          <w:rFonts w:ascii="Times New Roman" w:hAnsi="Times New Roman" w:cs="Times New Roman"/>
          <w:b/>
          <w:sz w:val="24"/>
          <w:szCs w:val="24"/>
        </w:rPr>
        <w:t>s</w:t>
      </w:r>
      <w:r w:rsidRPr="007E2ED4">
        <w:rPr>
          <w:rFonts w:ascii="Times New Roman" w:hAnsi="Times New Roman" w:cs="Times New Roman"/>
          <w:b/>
          <w:sz w:val="24"/>
          <w:szCs w:val="24"/>
        </w:rPr>
        <w:t>tody to be inspected and examined at reasonable times and under reasonable supe</w:t>
      </w:r>
      <w:r w:rsidRPr="007E2ED4">
        <w:rPr>
          <w:rFonts w:ascii="Times New Roman" w:hAnsi="Times New Roman" w:cs="Times New Roman"/>
          <w:b/>
          <w:sz w:val="24"/>
          <w:szCs w:val="24"/>
        </w:rPr>
        <w:t>r</w:t>
      </w:r>
      <w:r w:rsidRPr="007E2ED4">
        <w:rPr>
          <w:rFonts w:ascii="Times New Roman" w:hAnsi="Times New Roman" w:cs="Times New Roman"/>
          <w:b/>
          <w:sz w:val="24"/>
          <w:szCs w:val="24"/>
        </w:rPr>
        <w:t>vision by any person, and shall, as promptly as possible, furnish copies thereof upon payment of any fees as may be pr</w:t>
      </w:r>
      <w:r w:rsidRPr="007E2ED4">
        <w:rPr>
          <w:rFonts w:ascii="Times New Roman" w:hAnsi="Times New Roman" w:cs="Times New Roman"/>
          <w:b/>
          <w:sz w:val="24"/>
          <w:szCs w:val="24"/>
        </w:rPr>
        <w:t>e</w:t>
      </w:r>
      <w:r w:rsidRPr="007E2ED4">
        <w:rPr>
          <w:rFonts w:ascii="Times New Roman" w:hAnsi="Times New Roman" w:cs="Times New Roman"/>
          <w:b/>
          <w:sz w:val="24"/>
          <w:szCs w:val="24"/>
        </w:rPr>
        <w:t>scribed by law</w:t>
      </w:r>
      <w:r w:rsidRPr="00AD2A6E">
        <w:rPr>
          <w:rFonts w:ascii="Times New Roman" w:hAnsi="Times New Roman" w:cs="Times New Roman"/>
          <w:sz w:val="24"/>
          <w:szCs w:val="24"/>
        </w:rPr>
        <w:t xml:space="preserve">. As used herein, </w:t>
      </w:r>
      <w:r w:rsidR="009B5719">
        <w:rPr>
          <w:rFonts w:ascii="Times New Roman" w:hAnsi="Times New Roman" w:cs="Times New Roman"/>
          <w:sz w:val="24"/>
          <w:szCs w:val="24"/>
        </w:rPr>
        <w:t>“</w:t>
      </w:r>
      <w:r w:rsidRPr="00AD2A6E">
        <w:rPr>
          <w:rFonts w:ascii="Times New Roman" w:hAnsi="Times New Roman" w:cs="Times New Roman"/>
          <w:sz w:val="24"/>
          <w:szCs w:val="24"/>
        </w:rPr>
        <w:t>custodian</w:t>
      </w:r>
      <w:r w:rsidR="009B5719">
        <w:rPr>
          <w:rFonts w:ascii="Times New Roman" w:hAnsi="Times New Roman" w:cs="Times New Roman"/>
          <w:sz w:val="24"/>
          <w:szCs w:val="24"/>
        </w:rPr>
        <w:t>”</w:t>
      </w:r>
      <w:r w:rsidRPr="00AD2A6E">
        <w:rPr>
          <w:rFonts w:ascii="Times New Roman" w:hAnsi="Times New Roman" w:cs="Times New Roman"/>
          <w:sz w:val="24"/>
          <w:szCs w:val="24"/>
        </w:rPr>
        <w:t xml:space="preserve"> does not mean an agency that holds the public records of other agencies solely for purposes of storage or s</w:t>
      </w:r>
      <w:r w:rsidRPr="00AD2A6E">
        <w:rPr>
          <w:rFonts w:ascii="Times New Roman" w:hAnsi="Times New Roman" w:cs="Times New Roman"/>
          <w:sz w:val="24"/>
          <w:szCs w:val="24"/>
        </w:rPr>
        <w:t>a</w:t>
      </w:r>
      <w:r w:rsidRPr="00AD2A6E">
        <w:rPr>
          <w:rFonts w:ascii="Times New Roman" w:hAnsi="Times New Roman" w:cs="Times New Roman"/>
          <w:sz w:val="24"/>
          <w:szCs w:val="24"/>
        </w:rPr>
        <w:t>fekeeping or solely to provide data processing.</w:t>
      </w:r>
    </w:p>
    <w:p w:rsidR="006A473E" w:rsidRPr="00AD2A6E" w:rsidRDefault="006A473E" w:rsidP="007E2ED4">
      <w:pPr>
        <w:widowControl/>
        <w:spacing w:before="120"/>
        <w:ind w:firstLine="360"/>
        <w:jc w:val="both"/>
        <w:rPr>
          <w:rFonts w:ascii="Times New Roman" w:hAnsi="Times New Roman" w:cs="Times New Roman"/>
          <w:sz w:val="24"/>
          <w:szCs w:val="24"/>
        </w:rPr>
      </w:pPr>
      <w:r w:rsidRPr="00AD2A6E">
        <w:rPr>
          <w:rFonts w:ascii="Times New Roman" w:hAnsi="Times New Roman" w:cs="Times New Roman"/>
          <w:sz w:val="24"/>
          <w:szCs w:val="24"/>
        </w:rPr>
        <w:t>(b) No person requesting to inspect and examine public records, or to obtain copies thereof, shall be required to disclose the pu</w:t>
      </w:r>
      <w:r w:rsidRPr="00AD2A6E">
        <w:rPr>
          <w:rFonts w:ascii="Times New Roman" w:hAnsi="Times New Roman" w:cs="Times New Roman"/>
          <w:sz w:val="24"/>
          <w:szCs w:val="24"/>
        </w:rPr>
        <w:t>r</w:t>
      </w:r>
      <w:r w:rsidRPr="00AD2A6E">
        <w:rPr>
          <w:rFonts w:ascii="Times New Roman" w:hAnsi="Times New Roman" w:cs="Times New Roman"/>
          <w:sz w:val="24"/>
          <w:szCs w:val="24"/>
        </w:rPr>
        <w:t>pose or motive for the request.</w:t>
      </w:r>
    </w:p>
    <w:p w:rsidR="006A473E" w:rsidRPr="00AD2A6E" w:rsidRDefault="006A473E" w:rsidP="007E2ED4">
      <w:pPr>
        <w:widowControl/>
        <w:spacing w:before="120"/>
        <w:ind w:firstLine="360"/>
        <w:jc w:val="both"/>
        <w:rPr>
          <w:rFonts w:ascii="Times New Roman" w:hAnsi="Times New Roman" w:cs="Times New Roman"/>
          <w:sz w:val="24"/>
          <w:szCs w:val="24"/>
        </w:rPr>
      </w:pPr>
      <w:r w:rsidRPr="00AD2A6E">
        <w:rPr>
          <w:rFonts w:ascii="Times New Roman" w:hAnsi="Times New Roman" w:cs="Times New Roman"/>
          <w:sz w:val="24"/>
          <w:szCs w:val="24"/>
        </w:rPr>
        <w:t>(c) No request to inspect, examine, or o</w:t>
      </w:r>
      <w:r w:rsidRPr="00AD2A6E">
        <w:rPr>
          <w:rFonts w:ascii="Times New Roman" w:hAnsi="Times New Roman" w:cs="Times New Roman"/>
          <w:sz w:val="24"/>
          <w:szCs w:val="24"/>
        </w:rPr>
        <w:t>b</w:t>
      </w:r>
      <w:r w:rsidRPr="00AD2A6E">
        <w:rPr>
          <w:rFonts w:ascii="Times New Roman" w:hAnsi="Times New Roman" w:cs="Times New Roman"/>
          <w:sz w:val="24"/>
          <w:szCs w:val="24"/>
        </w:rPr>
        <w:t xml:space="preserve">tain copies of public records shall be denied on the grounds that confidential information is commingled with the requested </w:t>
      </w:r>
      <w:proofErr w:type="spellStart"/>
      <w:r w:rsidRPr="00AD2A6E">
        <w:rPr>
          <w:rFonts w:ascii="Times New Roman" w:hAnsi="Times New Roman" w:cs="Times New Roman"/>
          <w:sz w:val="24"/>
          <w:szCs w:val="24"/>
        </w:rPr>
        <w:t>nonconfidential</w:t>
      </w:r>
      <w:proofErr w:type="spellEnd"/>
      <w:r w:rsidRPr="00AD2A6E">
        <w:rPr>
          <w:rFonts w:ascii="Times New Roman" w:hAnsi="Times New Roman" w:cs="Times New Roman"/>
          <w:sz w:val="24"/>
          <w:szCs w:val="24"/>
        </w:rPr>
        <w:t xml:space="preserve"> i</w:t>
      </w:r>
      <w:r w:rsidRPr="00AD2A6E">
        <w:rPr>
          <w:rFonts w:ascii="Times New Roman" w:hAnsi="Times New Roman" w:cs="Times New Roman"/>
          <w:sz w:val="24"/>
          <w:szCs w:val="24"/>
        </w:rPr>
        <w:t>n</w:t>
      </w:r>
      <w:r w:rsidRPr="00AD2A6E">
        <w:rPr>
          <w:rFonts w:ascii="Times New Roman" w:hAnsi="Times New Roman" w:cs="Times New Roman"/>
          <w:sz w:val="24"/>
          <w:szCs w:val="24"/>
        </w:rPr>
        <w:t xml:space="preserve">formation. If it is necessary to separate confidential from </w:t>
      </w:r>
      <w:proofErr w:type="spellStart"/>
      <w:r w:rsidRPr="00AD2A6E">
        <w:rPr>
          <w:rFonts w:ascii="Times New Roman" w:hAnsi="Times New Roman" w:cs="Times New Roman"/>
          <w:sz w:val="24"/>
          <w:szCs w:val="24"/>
        </w:rPr>
        <w:t>nonconfidential</w:t>
      </w:r>
      <w:proofErr w:type="spellEnd"/>
      <w:r w:rsidRPr="00AD2A6E">
        <w:rPr>
          <w:rFonts w:ascii="Times New Roman" w:hAnsi="Times New Roman" w:cs="Times New Roman"/>
          <w:sz w:val="24"/>
          <w:szCs w:val="24"/>
        </w:rPr>
        <w:t xml:space="preserve"> information in order to permit the inspection, examination, or copying of the public records, the public agency shall bear the cost of such separation on the following schedule:</w:t>
      </w:r>
    </w:p>
    <w:p w:rsidR="006A473E" w:rsidRPr="00AD2A6E" w:rsidRDefault="006A473E">
      <w:pPr>
        <w:widowControl/>
        <w:rPr>
          <w:rFonts w:ascii="Times New Roman" w:hAnsi="Times New Roman" w:cs="Times New Roman"/>
          <w:sz w:val="24"/>
          <w:szCs w:val="24"/>
        </w:rPr>
      </w:pPr>
      <w:r w:rsidRPr="00AD2A6E">
        <w:rPr>
          <w:rFonts w:ascii="Times New Roman" w:hAnsi="Times New Roman" w:cs="Times New Roman"/>
          <w:sz w:val="24"/>
          <w:szCs w:val="24"/>
        </w:rPr>
        <w:t xml:space="preserve">  </w:t>
      </w:r>
    </w:p>
    <w:p w:rsidR="006A473E" w:rsidRPr="00AD2A6E" w:rsidRDefault="00AD2A6E" w:rsidP="00A9536C">
      <w:pPr>
        <w:widowControl/>
        <w:jc w:val="center"/>
        <w:rPr>
          <w:rFonts w:ascii="Times New Roman" w:hAnsi="Times New Roman" w:cs="Times New Roman"/>
          <w:sz w:val="24"/>
          <w:szCs w:val="24"/>
        </w:rPr>
      </w:pPr>
      <w:r>
        <w:rPr>
          <w:rFonts w:ascii="Times New Roman" w:hAnsi="Times New Roman" w:cs="Times New Roman"/>
          <w:sz w:val="24"/>
          <w:szCs w:val="24"/>
        </w:rPr>
        <w:t>* * * *</w:t>
      </w:r>
    </w:p>
    <w:p w:rsidR="00B8129E" w:rsidRDefault="00B8129E">
      <w:pPr>
        <w:widowControl/>
        <w:rPr>
          <w:rFonts w:ascii="Times New Roman" w:hAnsi="Times New Roman" w:cs="Times New Roman"/>
          <w:sz w:val="24"/>
          <w:szCs w:val="24"/>
        </w:rPr>
        <w:sectPr w:rsidR="00B8129E" w:rsidSect="00B8129E">
          <w:type w:val="continuous"/>
          <w:pgSz w:w="12240" w:h="15840"/>
          <w:pgMar w:top="1728" w:right="1440" w:bottom="1296" w:left="1008" w:header="720" w:footer="720" w:gutter="0"/>
          <w:cols w:num="2" w:space="0" w:equalWidth="0">
            <w:col w:w="720" w:space="0"/>
            <w:col w:w="9072"/>
          </w:cols>
          <w:noEndnote/>
        </w:sectPr>
      </w:pPr>
    </w:p>
    <w:p w:rsidR="006A473E" w:rsidRPr="00AD2A6E" w:rsidRDefault="006A473E">
      <w:pPr>
        <w:widowControl/>
        <w:rPr>
          <w:rFonts w:ascii="Times New Roman" w:hAnsi="Times New Roman" w:cs="Times New Roman"/>
          <w:sz w:val="24"/>
          <w:szCs w:val="24"/>
        </w:rPr>
      </w:pPr>
    </w:p>
    <w:p w:rsidR="00AD2A6E" w:rsidRDefault="00AD2A6E">
      <w:pPr>
        <w:widowControl/>
        <w:rPr>
          <w:rFonts w:ascii="Times New Roman" w:hAnsi="Times New Roman" w:cs="Times New Roman"/>
        </w:rPr>
        <w:sectPr w:rsidR="00AD2A6E" w:rsidSect="00B8129E">
          <w:type w:val="continuous"/>
          <w:pgSz w:w="12240" w:h="15840"/>
          <w:pgMar w:top="1728" w:right="1440" w:bottom="1296" w:left="1008" w:header="720" w:footer="720" w:gutter="0"/>
          <w:cols w:space="720"/>
          <w:noEndnote/>
        </w:sectPr>
      </w:pPr>
    </w:p>
    <w:p w:rsidR="00B8129E" w:rsidRDefault="00B8129E" w:rsidP="00AD2A6E">
      <w:pPr>
        <w:widowControl/>
        <w:jc w:val="both"/>
        <w:rPr>
          <w:rFonts w:ascii="Times New Roman" w:hAnsi="Times New Roman" w:cs="Times New Roman"/>
        </w:rPr>
      </w:pPr>
    </w:p>
    <w:p w:rsidR="00B8129E" w:rsidRDefault="00B8129E" w:rsidP="00AD2A6E">
      <w:pPr>
        <w:widowControl/>
        <w:jc w:val="both"/>
        <w:rPr>
          <w:rFonts w:ascii="Times New Roman" w:hAnsi="Times New Roman" w:cs="Times New Roman"/>
        </w:rPr>
      </w:pPr>
    </w:p>
    <w:p w:rsidR="00B8129E" w:rsidRDefault="00B8129E" w:rsidP="00AD2A6E">
      <w:pPr>
        <w:widowControl/>
        <w:jc w:val="both"/>
        <w:rPr>
          <w:rFonts w:ascii="Times New Roman" w:hAnsi="Times New Roman" w:cs="Times New Roman"/>
        </w:rPr>
      </w:pPr>
    </w:p>
    <w:p w:rsidR="00B8129E" w:rsidRDefault="00B8129E" w:rsidP="00AD2A6E">
      <w:pPr>
        <w:widowControl/>
        <w:jc w:val="both"/>
        <w:rPr>
          <w:rFonts w:ascii="Times New Roman" w:hAnsi="Times New Roman" w:cs="Times New Roman"/>
        </w:rPr>
      </w:pPr>
    </w:p>
    <w:p w:rsidR="00844E16" w:rsidRDefault="00B8129E" w:rsidP="00844E16">
      <w:pPr>
        <w:widowControl/>
        <w:rPr>
          <w:rFonts w:ascii="Times New Roman" w:hAnsi="Times New Roman" w:cs="Times New Roman"/>
          <w:b/>
        </w:rPr>
      </w:pPr>
      <w:r w:rsidRPr="00B8129E">
        <w:rPr>
          <w:rFonts w:ascii="Times New Roman" w:hAnsi="Times New Roman" w:cs="Times New Roman"/>
          <w:b/>
        </w:rPr>
        <w:t>5a.</w:t>
      </w:r>
    </w:p>
    <w:p w:rsidR="006A473E" w:rsidRDefault="00B8129E" w:rsidP="00844E16">
      <w:pPr>
        <w:widowControl/>
        <w:jc w:val="center"/>
        <w:rPr>
          <w:rFonts w:ascii="Times New Roman" w:hAnsi="Times New Roman" w:cs="Times New Roman"/>
        </w:rPr>
      </w:pPr>
      <w:r>
        <w:rPr>
          <w:rFonts w:ascii="Times New Roman" w:hAnsi="Times New Roman" w:cs="Times New Roman"/>
        </w:rPr>
        <w:br w:type="column"/>
      </w:r>
      <w:r w:rsidR="006A473E" w:rsidRPr="00844E16">
        <w:rPr>
          <w:rFonts w:ascii="Gill Sans MT" w:hAnsi="Gill Sans MT" w:cs="Times New Roman"/>
        </w:rPr>
        <w:lastRenderedPageBreak/>
        <w:t>CASE NOTES</w:t>
      </w:r>
    </w:p>
    <w:p w:rsidR="006A473E" w:rsidRDefault="006A473E" w:rsidP="00AD2A6E">
      <w:pPr>
        <w:widowControl/>
        <w:jc w:val="both"/>
        <w:rPr>
          <w:rFonts w:ascii="Times New Roman" w:hAnsi="Times New Roman" w:cs="Times New Roman"/>
        </w:rPr>
      </w:pPr>
      <w:r>
        <w:rPr>
          <w:rFonts w:ascii="Times New Roman" w:hAnsi="Times New Roman" w:cs="Times New Roman"/>
        </w:rPr>
        <w:t xml:space="preserve"> </w:t>
      </w:r>
    </w:p>
    <w:p w:rsidR="006A473E" w:rsidRDefault="006A473E" w:rsidP="00AD2A6E">
      <w:pPr>
        <w:widowControl/>
        <w:jc w:val="both"/>
        <w:rPr>
          <w:rFonts w:ascii="Times New Roman" w:hAnsi="Times New Roman" w:cs="Times New Roman"/>
        </w:rPr>
      </w:pPr>
      <w:r>
        <w:rPr>
          <w:rFonts w:ascii="Times New Roman" w:hAnsi="Times New Roman" w:cs="Times New Roman"/>
        </w:rPr>
        <w:t xml:space="preserve">WHAT MUST BE MADE AVAILABLE FOR </w:t>
      </w:r>
      <w:proofErr w:type="gramStart"/>
      <w:r>
        <w:rPr>
          <w:rFonts w:ascii="Times New Roman" w:hAnsi="Times New Roman" w:cs="Times New Roman"/>
        </w:rPr>
        <w:t>I</w:t>
      </w:r>
      <w:r>
        <w:rPr>
          <w:rFonts w:ascii="Times New Roman" w:hAnsi="Times New Roman" w:cs="Times New Roman"/>
        </w:rPr>
        <w:t>N</w:t>
      </w:r>
      <w:r>
        <w:rPr>
          <w:rFonts w:ascii="Times New Roman" w:hAnsi="Times New Roman" w:cs="Times New Roman"/>
        </w:rPr>
        <w:t>SPECTION.</w:t>
      </w:r>
      <w:proofErr w:type="gramEnd"/>
      <w:r>
        <w:rPr>
          <w:rFonts w:ascii="Times New Roman" w:hAnsi="Times New Roman" w:cs="Times New Roman"/>
        </w:rPr>
        <w:t xml:space="preserve"> --In the absence of clear statutory e</w:t>
      </w:r>
      <w:r>
        <w:rPr>
          <w:rFonts w:ascii="Times New Roman" w:hAnsi="Times New Roman" w:cs="Times New Roman"/>
        </w:rPr>
        <w:t>x</w:t>
      </w:r>
      <w:r>
        <w:rPr>
          <w:rFonts w:ascii="Times New Roman" w:hAnsi="Times New Roman" w:cs="Times New Roman"/>
        </w:rPr>
        <w:t xml:space="preserve">emption or exception, </w:t>
      </w:r>
      <w:r w:rsidRPr="00AD2A6E">
        <w:rPr>
          <w:rFonts w:ascii="Times New Roman" w:hAnsi="Times New Roman" w:cs="Times New Roman"/>
          <w:b/>
        </w:rPr>
        <w:t xml:space="preserve">documents falling within the definition of </w:t>
      </w:r>
      <w:r w:rsidR="009B5719">
        <w:rPr>
          <w:rFonts w:ascii="Times New Roman" w:hAnsi="Times New Roman" w:cs="Times New Roman"/>
          <w:b/>
        </w:rPr>
        <w:t>“</w:t>
      </w:r>
      <w:r w:rsidRPr="00AD2A6E">
        <w:rPr>
          <w:rFonts w:ascii="Times New Roman" w:hAnsi="Times New Roman" w:cs="Times New Roman"/>
          <w:b/>
        </w:rPr>
        <w:t>public records</w:t>
      </w:r>
      <w:r w:rsidR="009B5719">
        <w:rPr>
          <w:rFonts w:ascii="Times New Roman" w:hAnsi="Times New Roman" w:cs="Times New Roman"/>
          <w:b/>
        </w:rPr>
        <w:t>”</w:t>
      </w:r>
      <w:r w:rsidRPr="00AD2A6E">
        <w:rPr>
          <w:rFonts w:ascii="Times New Roman" w:hAnsi="Times New Roman" w:cs="Times New Roman"/>
          <w:b/>
        </w:rPr>
        <w:t xml:space="preserve"> in the Public Records Act must be made available for public inspection</w:t>
      </w:r>
      <w:r>
        <w:rPr>
          <w:rFonts w:ascii="Times New Roman" w:hAnsi="Times New Roman" w:cs="Times New Roman"/>
        </w:rPr>
        <w:t xml:space="preserve">. </w:t>
      </w:r>
      <w:proofErr w:type="gramStart"/>
      <w:r>
        <w:rPr>
          <w:rFonts w:ascii="Times New Roman" w:hAnsi="Times New Roman" w:cs="Times New Roman"/>
          <w:i/>
          <w:iCs/>
        </w:rPr>
        <w:t>News &amp; Observer Publishing Co. v. Poole, 330 N.C. 465, 412 S.E.2d 7 (1992).</w:t>
      </w:r>
      <w:proofErr w:type="gramEnd"/>
    </w:p>
    <w:p w:rsidR="006A473E" w:rsidRDefault="006A473E" w:rsidP="00AD2A6E">
      <w:pPr>
        <w:widowControl/>
        <w:jc w:val="both"/>
        <w:rPr>
          <w:rFonts w:ascii="Times New Roman" w:hAnsi="Times New Roman" w:cs="Times New Roman"/>
        </w:rPr>
      </w:pPr>
      <w:r>
        <w:rPr>
          <w:rFonts w:ascii="Times New Roman" w:hAnsi="Times New Roman" w:cs="Times New Roman"/>
        </w:rPr>
        <w:t xml:space="preserve">    </w:t>
      </w:r>
    </w:p>
    <w:p w:rsidR="00B8129E" w:rsidRDefault="00B8129E" w:rsidP="00AD2A6E">
      <w:pPr>
        <w:widowControl/>
        <w:jc w:val="both"/>
        <w:rPr>
          <w:rFonts w:ascii="Times New Roman" w:hAnsi="Times New Roman" w:cs="Times New Roman"/>
        </w:rPr>
      </w:pPr>
      <w:r>
        <w:rPr>
          <w:rFonts w:ascii="Times New Roman" w:hAnsi="Times New Roman" w:cs="Times New Roman"/>
        </w:rPr>
        <w:br w:type="column"/>
      </w:r>
    </w:p>
    <w:p w:rsidR="006A473E" w:rsidRDefault="006A473E" w:rsidP="00AD2A6E">
      <w:pPr>
        <w:widowControl/>
        <w:jc w:val="both"/>
        <w:rPr>
          <w:rFonts w:ascii="Times New Roman" w:hAnsi="Times New Roman" w:cs="Times New Roman"/>
        </w:rPr>
      </w:pPr>
      <w:r>
        <w:rPr>
          <w:rFonts w:ascii="Times New Roman" w:hAnsi="Times New Roman" w:cs="Times New Roman"/>
        </w:rPr>
        <w:t>BUT, THE COURTS HAVE JURISDICTION TO ISSUE INJUNCTIONS to prevent the disclosure of do</w:t>
      </w:r>
      <w:r>
        <w:rPr>
          <w:rFonts w:ascii="Times New Roman" w:hAnsi="Times New Roman" w:cs="Times New Roman"/>
        </w:rPr>
        <w:t>c</w:t>
      </w:r>
      <w:r>
        <w:rPr>
          <w:rFonts w:ascii="Times New Roman" w:hAnsi="Times New Roman" w:cs="Times New Roman"/>
        </w:rPr>
        <w:t xml:space="preserve">uments which are exempt from disclosure under the </w:t>
      </w:r>
      <w:r>
        <w:rPr>
          <w:rFonts w:ascii="Times New Roman" w:hAnsi="Times New Roman" w:cs="Times New Roman"/>
          <w:i/>
          <w:iCs/>
        </w:rPr>
        <w:t>Public Records Act. North Carolina Elec. Me</w:t>
      </w:r>
      <w:r>
        <w:rPr>
          <w:rFonts w:ascii="Times New Roman" w:hAnsi="Times New Roman" w:cs="Times New Roman"/>
          <w:i/>
          <w:iCs/>
        </w:rPr>
        <w:t>m</w:t>
      </w:r>
      <w:r>
        <w:rPr>
          <w:rFonts w:ascii="Times New Roman" w:hAnsi="Times New Roman" w:cs="Times New Roman"/>
          <w:i/>
          <w:iCs/>
        </w:rPr>
        <w:t>bership Corp. v. North Carolina Dep't of Economic &amp; Comm</w:t>
      </w:r>
      <w:r>
        <w:rPr>
          <w:rFonts w:ascii="Times New Roman" w:hAnsi="Times New Roman" w:cs="Times New Roman"/>
          <w:i/>
          <w:iCs/>
        </w:rPr>
        <w:t>u</w:t>
      </w:r>
      <w:r>
        <w:rPr>
          <w:rFonts w:ascii="Times New Roman" w:hAnsi="Times New Roman" w:cs="Times New Roman"/>
          <w:i/>
          <w:iCs/>
        </w:rPr>
        <w:t>nity Dev., 108 N.C. App. 711, 425 S.E.2d 440 (1993).</w:t>
      </w:r>
    </w:p>
    <w:p w:rsidR="006A473E" w:rsidRDefault="006A473E" w:rsidP="00AD2A6E">
      <w:pPr>
        <w:widowControl/>
        <w:jc w:val="both"/>
        <w:rPr>
          <w:rFonts w:ascii="Times New Roman" w:hAnsi="Times New Roman" w:cs="Times New Roman"/>
        </w:rPr>
      </w:pPr>
    </w:p>
    <w:p w:rsidR="006A473E" w:rsidRDefault="006A473E">
      <w:pPr>
        <w:widowControl/>
        <w:rPr>
          <w:rFonts w:ascii="Times New Roman" w:hAnsi="Times New Roman" w:cs="Times New Roman"/>
        </w:rPr>
        <w:sectPr w:rsidR="006A473E" w:rsidSect="00B8129E">
          <w:headerReference w:type="default" r:id="rId10"/>
          <w:type w:val="continuous"/>
          <w:pgSz w:w="12240" w:h="15840"/>
          <w:pgMar w:top="1728" w:right="1440" w:bottom="1296" w:left="1008" w:header="720" w:footer="720" w:gutter="0"/>
          <w:cols w:num="3" w:space="0" w:equalWidth="0">
            <w:col w:w="720" w:space="0"/>
            <w:col w:w="4303" w:space="469"/>
            <w:col w:w="4300"/>
          </w:cols>
          <w:noEndnote/>
        </w:sectPr>
      </w:pPr>
    </w:p>
    <w:p w:rsidR="006A473E" w:rsidRDefault="006A473E">
      <w:pPr>
        <w:widowControl/>
        <w:rPr>
          <w:rFonts w:ascii="Times New Roman" w:hAnsi="Times New Roman" w:cs="Times New Roman"/>
        </w:rPr>
      </w:pPr>
    </w:p>
    <w:p w:rsidR="006A473E" w:rsidRDefault="006A473E">
      <w:pPr>
        <w:widowControl/>
        <w:rPr>
          <w:rFonts w:ascii="Times New Roman" w:hAnsi="Times New Roman" w:cs="Times New Roman"/>
        </w:rPr>
        <w:sectPr w:rsidR="006A473E" w:rsidSect="00B8129E">
          <w:headerReference w:type="default" r:id="rId11"/>
          <w:type w:val="continuous"/>
          <w:pgSz w:w="12240" w:h="15840"/>
          <w:pgMar w:top="1728" w:right="1440" w:bottom="1296" w:left="1008" w:header="720" w:footer="720" w:gutter="0"/>
          <w:cols w:space="720"/>
          <w:noEndnote/>
        </w:sectPr>
      </w:pPr>
    </w:p>
    <w:p w:rsidR="00B8129E" w:rsidRDefault="00B8129E" w:rsidP="00B8129E">
      <w:pPr>
        <w:widowControl/>
        <w:jc w:val="center"/>
        <w:rPr>
          <w:rFonts w:ascii="Times New Roman" w:hAnsi="Times New Roman" w:cs="Times New Roman"/>
          <w:b/>
          <w:sz w:val="24"/>
          <w:szCs w:val="24"/>
        </w:rPr>
      </w:pPr>
      <w:r>
        <w:rPr>
          <w:rFonts w:ascii="Times New Roman" w:hAnsi="Times New Roman" w:cs="Times New Roman"/>
          <w:b/>
          <w:sz w:val="24"/>
          <w:szCs w:val="24"/>
        </w:rPr>
        <w:lastRenderedPageBreak/>
        <w:br w:type="column"/>
      </w:r>
      <w:r>
        <w:rPr>
          <w:rFonts w:ascii="Times New Roman" w:hAnsi="Times New Roman" w:cs="Times New Roman"/>
          <w:b/>
          <w:sz w:val="24"/>
          <w:szCs w:val="24"/>
        </w:rPr>
        <w:lastRenderedPageBreak/>
        <w:br w:type="column"/>
      </w:r>
    </w:p>
    <w:p w:rsidR="00B8129E" w:rsidRDefault="00B8129E" w:rsidP="00B8129E">
      <w:pPr>
        <w:widowControl/>
        <w:jc w:val="center"/>
        <w:rPr>
          <w:rFonts w:ascii="Times New Roman" w:hAnsi="Times New Roman" w:cs="Times New Roman"/>
          <w:b/>
          <w:sz w:val="24"/>
          <w:szCs w:val="24"/>
        </w:rPr>
      </w:pPr>
    </w:p>
    <w:p w:rsidR="00B8129E" w:rsidRDefault="00B8129E" w:rsidP="00B8129E">
      <w:pPr>
        <w:widowControl/>
        <w:jc w:val="center"/>
        <w:rPr>
          <w:rFonts w:ascii="Times New Roman" w:hAnsi="Times New Roman" w:cs="Times New Roman"/>
          <w:b/>
          <w:sz w:val="24"/>
          <w:szCs w:val="24"/>
        </w:rPr>
      </w:pPr>
    </w:p>
    <w:p w:rsidR="00B8129E" w:rsidRDefault="00B8129E" w:rsidP="00B8129E">
      <w:pPr>
        <w:widowControl/>
        <w:jc w:val="center"/>
        <w:rPr>
          <w:rFonts w:ascii="Times New Roman" w:hAnsi="Times New Roman" w:cs="Times New Roman"/>
          <w:b/>
          <w:sz w:val="24"/>
          <w:szCs w:val="24"/>
        </w:rPr>
      </w:pPr>
    </w:p>
    <w:p w:rsidR="00B8129E" w:rsidRDefault="00B8129E" w:rsidP="00B8129E">
      <w:pPr>
        <w:widowControl/>
        <w:jc w:val="center"/>
        <w:rPr>
          <w:rFonts w:ascii="Times New Roman" w:hAnsi="Times New Roman" w:cs="Times New Roman"/>
          <w:b/>
          <w:sz w:val="24"/>
          <w:szCs w:val="24"/>
        </w:rPr>
      </w:pPr>
    </w:p>
    <w:p w:rsidR="00B8129E" w:rsidRDefault="00B8129E" w:rsidP="00B8129E">
      <w:pPr>
        <w:widowControl/>
        <w:jc w:val="center"/>
        <w:rPr>
          <w:rFonts w:ascii="Times New Roman" w:hAnsi="Times New Roman" w:cs="Times New Roman"/>
          <w:b/>
          <w:sz w:val="24"/>
          <w:szCs w:val="24"/>
        </w:rPr>
      </w:pPr>
    </w:p>
    <w:p w:rsidR="00B8129E" w:rsidRDefault="00B8129E" w:rsidP="00B8129E">
      <w:pPr>
        <w:widowControl/>
        <w:jc w:val="center"/>
        <w:rPr>
          <w:rFonts w:ascii="Times New Roman" w:hAnsi="Times New Roman" w:cs="Times New Roman"/>
          <w:b/>
          <w:sz w:val="24"/>
          <w:szCs w:val="24"/>
        </w:rPr>
      </w:pPr>
    </w:p>
    <w:p w:rsidR="00B8129E" w:rsidRDefault="00B8129E" w:rsidP="00B8129E">
      <w:pPr>
        <w:widowControl/>
        <w:jc w:val="center"/>
        <w:rPr>
          <w:rFonts w:ascii="Times New Roman" w:hAnsi="Times New Roman" w:cs="Times New Roman"/>
          <w:b/>
          <w:sz w:val="24"/>
          <w:szCs w:val="24"/>
        </w:rPr>
      </w:pPr>
    </w:p>
    <w:p w:rsidR="00B8129E" w:rsidRDefault="00B8129E" w:rsidP="00B8129E">
      <w:pPr>
        <w:widowControl/>
        <w:jc w:val="center"/>
        <w:rPr>
          <w:rFonts w:ascii="Times New Roman" w:hAnsi="Times New Roman" w:cs="Times New Roman"/>
          <w:b/>
          <w:sz w:val="24"/>
          <w:szCs w:val="24"/>
        </w:rPr>
      </w:pPr>
    </w:p>
    <w:p w:rsidR="00B8129E" w:rsidRDefault="00B8129E" w:rsidP="00B8129E">
      <w:pPr>
        <w:widowControl/>
        <w:jc w:val="center"/>
        <w:rPr>
          <w:rFonts w:ascii="Times New Roman" w:hAnsi="Times New Roman" w:cs="Times New Roman"/>
          <w:b/>
          <w:sz w:val="24"/>
          <w:szCs w:val="24"/>
        </w:rPr>
      </w:pPr>
    </w:p>
    <w:p w:rsidR="00B8129E" w:rsidRDefault="00B8129E" w:rsidP="00B8129E">
      <w:pPr>
        <w:widowControl/>
        <w:jc w:val="center"/>
        <w:rPr>
          <w:rFonts w:ascii="Times New Roman" w:hAnsi="Times New Roman" w:cs="Times New Roman"/>
          <w:b/>
          <w:sz w:val="24"/>
          <w:szCs w:val="24"/>
        </w:rPr>
      </w:pPr>
    </w:p>
    <w:p w:rsidR="00B8129E" w:rsidRDefault="00B8129E" w:rsidP="00B8129E">
      <w:pPr>
        <w:widowControl/>
        <w:jc w:val="center"/>
        <w:rPr>
          <w:rFonts w:ascii="Times New Roman" w:hAnsi="Times New Roman" w:cs="Times New Roman"/>
          <w:b/>
          <w:sz w:val="24"/>
          <w:szCs w:val="24"/>
        </w:rPr>
      </w:pPr>
    </w:p>
    <w:p w:rsidR="00B8129E" w:rsidRDefault="00B8129E" w:rsidP="00B8129E">
      <w:pPr>
        <w:widowControl/>
        <w:jc w:val="center"/>
        <w:rPr>
          <w:rFonts w:ascii="Times New Roman" w:hAnsi="Times New Roman" w:cs="Times New Roman"/>
          <w:b/>
          <w:sz w:val="24"/>
          <w:szCs w:val="24"/>
        </w:rPr>
      </w:pPr>
    </w:p>
    <w:p w:rsidR="00B8129E" w:rsidRDefault="00B8129E" w:rsidP="00B8129E">
      <w:pPr>
        <w:widowControl/>
        <w:jc w:val="center"/>
        <w:rPr>
          <w:rFonts w:ascii="Times New Roman" w:hAnsi="Times New Roman" w:cs="Times New Roman"/>
          <w:b/>
          <w:sz w:val="24"/>
          <w:szCs w:val="24"/>
        </w:rPr>
      </w:pPr>
    </w:p>
    <w:p w:rsidR="00B8129E" w:rsidRDefault="00B8129E" w:rsidP="00B8129E">
      <w:pPr>
        <w:widowControl/>
        <w:jc w:val="center"/>
        <w:rPr>
          <w:rFonts w:ascii="Times New Roman" w:hAnsi="Times New Roman" w:cs="Times New Roman"/>
          <w:b/>
          <w:sz w:val="24"/>
          <w:szCs w:val="24"/>
        </w:rPr>
      </w:pPr>
    </w:p>
    <w:p w:rsidR="00B8129E" w:rsidRDefault="00B8129E" w:rsidP="00B8129E">
      <w:pPr>
        <w:widowControl/>
        <w:jc w:val="center"/>
        <w:rPr>
          <w:rFonts w:ascii="Times New Roman" w:hAnsi="Times New Roman" w:cs="Times New Roman"/>
          <w:b/>
          <w:sz w:val="24"/>
          <w:szCs w:val="24"/>
        </w:rPr>
      </w:pPr>
    </w:p>
    <w:p w:rsidR="00B8129E" w:rsidRDefault="00B8129E" w:rsidP="00B8129E">
      <w:pPr>
        <w:widowControl/>
        <w:jc w:val="center"/>
        <w:rPr>
          <w:rFonts w:ascii="Times New Roman" w:hAnsi="Times New Roman" w:cs="Times New Roman"/>
          <w:b/>
          <w:sz w:val="24"/>
          <w:szCs w:val="24"/>
        </w:rPr>
      </w:pPr>
    </w:p>
    <w:p w:rsidR="00B8129E" w:rsidRDefault="00B8129E" w:rsidP="00B8129E">
      <w:pPr>
        <w:widowControl/>
        <w:jc w:val="center"/>
        <w:rPr>
          <w:rFonts w:ascii="Times New Roman" w:hAnsi="Times New Roman" w:cs="Times New Roman"/>
          <w:b/>
          <w:sz w:val="24"/>
          <w:szCs w:val="24"/>
        </w:rPr>
      </w:pPr>
    </w:p>
    <w:p w:rsidR="00B8129E" w:rsidRDefault="00B8129E" w:rsidP="00B8129E">
      <w:pPr>
        <w:widowControl/>
        <w:jc w:val="center"/>
        <w:rPr>
          <w:rFonts w:ascii="Times New Roman" w:hAnsi="Times New Roman" w:cs="Times New Roman"/>
          <w:b/>
          <w:sz w:val="24"/>
          <w:szCs w:val="24"/>
        </w:rPr>
      </w:pPr>
    </w:p>
    <w:p w:rsidR="00B8129E" w:rsidRDefault="00B8129E" w:rsidP="00B8129E">
      <w:pPr>
        <w:widowControl/>
        <w:jc w:val="center"/>
        <w:rPr>
          <w:rFonts w:ascii="Times New Roman" w:hAnsi="Times New Roman" w:cs="Times New Roman"/>
          <w:b/>
          <w:sz w:val="24"/>
          <w:szCs w:val="24"/>
        </w:rPr>
      </w:pPr>
    </w:p>
    <w:p w:rsidR="00B8129E" w:rsidRDefault="00B8129E" w:rsidP="00B8129E">
      <w:pPr>
        <w:widowControl/>
        <w:jc w:val="center"/>
        <w:rPr>
          <w:rFonts w:ascii="Times New Roman" w:hAnsi="Times New Roman" w:cs="Times New Roman"/>
          <w:b/>
          <w:sz w:val="24"/>
          <w:szCs w:val="24"/>
        </w:rPr>
      </w:pPr>
    </w:p>
    <w:p w:rsidR="00B8129E" w:rsidRDefault="00B8129E" w:rsidP="00B8129E">
      <w:pPr>
        <w:widowControl/>
        <w:jc w:val="center"/>
        <w:rPr>
          <w:rFonts w:ascii="Times New Roman" w:hAnsi="Times New Roman" w:cs="Times New Roman"/>
          <w:b/>
          <w:sz w:val="24"/>
          <w:szCs w:val="24"/>
        </w:rPr>
      </w:pPr>
    </w:p>
    <w:p w:rsidR="00B8129E" w:rsidRDefault="00B8129E" w:rsidP="00B8129E">
      <w:pPr>
        <w:widowControl/>
        <w:jc w:val="center"/>
        <w:rPr>
          <w:rFonts w:ascii="Times New Roman" w:hAnsi="Times New Roman" w:cs="Times New Roman"/>
          <w:b/>
          <w:sz w:val="24"/>
          <w:szCs w:val="24"/>
        </w:rPr>
      </w:pPr>
    </w:p>
    <w:p w:rsidR="00B8129E" w:rsidRDefault="00B8129E" w:rsidP="00B8129E">
      <w:pPr>
        <w:widowControl/>
        <w:jc w:val="center"/>
        <w:rPr>
          <w:rFonts w:ascii="Times New Roman" w:hAnsi="Times New Roman" w:cs="Times New Roman"/>
          <w:b/>
          <w:sz w:val="24"/>
          <w:szCs w:val="24"/>
        </w:rPr>
      </w:pPr>
    </w:p>
    <w:p w:rsidR="00B8129E" w:rsidRDefault="00B8129E" w:rsidP="00B8129E">
      <w:pPr>
        <w:widowControl/>
        <w:rPr>
          <w:rFonts w:ascii="Times New Roman" w:hAnsi="Times New Roman" w:cs="Times New Roman"/>
          <w:b/>
          <w:sz w:val="24"/>
          <w:szCs w:val="24"/>
        </w:rPr>
      </w:pPr>
      <w:r>
        <w:rPr>
          <w:rFonts w:ascii="Times New Roman" w:hAnsi="Times New Roman" w:cs="Times New Roman"/>
          <w:b/>
          <w:sz w:val="24"/>
          <w:szCs w:val="24"/>
        </w:rPr>
        <w:t>6.</w:t>
      </w:r>
    </w:p>
    <w:p w:rsidR="006A473E" w:rsidRPr="00844E16" w:rsidRDefault="00B8129E" w:rsidP="00B8129E">
      <w:pPr>
        <w:widowControl/>
        <w:rPr>
          <w:rFonts w:ascii="Gill Sans MT" w:hAnsi="Gill Sans MT" w:cs="Times New Roman"/>
          <w:b/>
          <w:sz w:val="24"/>
          <w:szCs w:val="24"/>
        </w:rPr>
      </w:pPr>
      <w:r>
        <w:rPr>
          <w:rFonts w:ascii="Times New Roman" w:hAnsi="Times New Roman" w:cs="Times New Roman"/>
          <w:b/>
          <w:sz w:val="24"/>
          <w:szCs w:val="24"/>
        </w:rPr>
        <w:br w:type="column"/>
      </w:r>
      <w:r w:rsidR="006A473E" w:rsidRPr="00844E16">
        <w:rPr>
          <w:rFonts w:ascii="Gill Sans MT" w:hAnsi="Gill Sans MT" w:cs="Times New Roman"/>
          <w:b/>
          <w:sz w:val="24"/>
          <w:szCs w:val="24"/>
        </w:rPr>
        <w:lastRenderedPageBreak/>
        <w:t>§ 132-9. Access to records</w:t>
      </w:r>
    </w:p>
    <w:p w:rsidR="006A473E" w:rsidRPr="00AD2A6E" w:rsidRDefault="006A473E">
      <w:pPr>
        <w:widowControl/>
        <w:rPr>
          <w:rFonts w:ascii="Times New Roman" w:hAnsi="Times New Roman" w:cs="Times New Roman"/>
          <w:sz w:val="24"/>
          <w:szCs w:val="24"/>
        </w:rPr>
      </w:pPr>
    </w:p>
    <w:p w:rsidR="006A473E" w:rsidRPr="00AD2A6E" w:rsidRDefault="006A473E" w:rsidP="007E2ED4">
      <w:pPr>
        <w:widowControl/>
        <w:jc w:val="both"/>
        <w:rPr>
          <w:rFonts w:ascii="Times New Roman" w:hAnsi="Times New Roman" w:cs="Times New Roman"/>
          <w:sz w:val="24"/>
          <w:szCs w:val="24"/>
        </w:rPr>
      </w:pPr>
      <w:r w:rsidRPr="00AD2A6E">
        <w:rPr>
          <w:rFonts w:ascii="Times New Roman" w:hAnsi="Times New Roman" w:cs="Times New Roman"/>
          <w:sz w:val="24"/>
          <w:szCs w:val="24"/>
        </w:rPr>
        <w:t xml:space="preserve">   (a) Any person who is denied access to public records for purposes of inspection and e</w:t>
      </w:r>
      <w:r w:rsidRPr="00AD2A6E">
        <w:rPr>
          <w:rFonts w:ascii="Times New Roman" w:hAnsi="Times New Roman" w:cs="Times New Roman"/>
          <w:sz w:val="24"/>
          <w:szCs w:val="24"/>
        </w:rPr>
        <w:t>x</w:t>
      </w:r>
      <w:r w:rsidRPr="00AD2A6E">
        <w:rPr>
          <w:rFonts w:ascii="Times New Roman" w:hAnsi="Times New Roman" w:cs="Times New Roman"/>
          <w:sz w:val="24"/>
          <w:szCs w:val="24"/>
        </w:rPr>
        <w:t>amination, or who is denied copies of public records, may apply to the appropriate d</w:t>
      </w:r>
      <w:r w:rsidRPr="00AD2A6E">
        <w:rPr>
          <w:rFonts w:ascii="Times New Roman" w:hAnsi="Times New Roman" w:cs="Times New Roman"/>
          <w:sz w:val="24"/>
          <w:szCs w:val="24"/>
        </w:rPr>
        <w:t>i</w:t>
      </w:r>
      <w:r w:rsidRPr="00AD2A6E">
        <w:rPr>
          <w:rFonts w:ascii="Times New Roman" w:hAnsi="Times New Roman" w:cs="Times New Roman"/>
          <w:sz w:val="24"/>
          <w:szCs w:val="24"/>
        </w:rPr>
        <w:t>vision of the General Court of Justice for an order compelling di</w:t>
      </w:r>
      <w:r w:rsidRPr="00AD2A6E">
        <w:rPr>
          <w:rFonts w:ascii="Times New Roman" w:hAnsi="Times New Roman" w:cs="Times New Roman"/>
          <w:sz w:val="24"/>
          <w:szCs w:val="24"/>
        </w:rPr>
        <w:t>s</w:t>
      </w:r>
      <w:r w:rsidRPr="00AD2A6E">
        <w:rPr>
          <w:rFonts w:ascii="Times New Roman" w:hAnsi="Times New Roman" w:cs="Times New Roman"/>
          <w:sz w:val="24"/>
          <w:szCs w:val="24"/>
        </w:rPr>
        <w:t>closure or copying, and the court shall have jurisdiction to issue such orders if the person has complied with G.S. 7A-38.3E. Actions brought pursuant to this section shall be set down for immediate hearing, and subsequent pr</w:t>
      </w:r>
      <w:r w:rsidRPr="00AD2A6E">
        <w:rPr>
          <w:rFonts w:ascii="Times New Roman" w:hAnsi="Times New Roman" w:cs="Times New Roman"/>
          <w:sz w:val="24"/>
          <w:szCs w:val="24"/>
        </w:rPr>
        <w:t>o</w:t>
      </w:r>
      <w:r w:rsidRPr="00AD2A6E">
        <w:rPr>
          <w:rFonts w:ascii="Times New Roman" w:hAnsi="Times New Roman" w:cs="Times New Roman"/>
          <w:sz w:val="24"/>
          <w:szCs w:val="24"/>
        </w:rPr>
        <w:t>ceedings in such actions shall be a</w:t>
      </w:r>
      <w:r w:rsidRPr="00AD2A6E">
        <w:rPr>
          <w:rFonts w:ascii="Times New Roman" w:hAnsi="Times New Roman" w:cs="Times New Roman"/>
          <w:sz w:val="24"/>
          <w:szCs w:val="24"/>
        </w:rPr>
        <w:t>c</w:t>
      </w:r>
      <w:r w:rsidRPr="00AD2A6E">
        <w:rPr>
          <w:rFonts w:ascii="Times New Roman" w:hAnsi="Times New Roman" w:cs="Times New Roman"/>
          <w:sz w:val="24"/>
          <w:szCs w:val="24"/>
        </w:rPr>
        <w:t>corded priority by the trial and appellate courts.</w:t>
      </w:r>
    </w:p>
    <w:p w:rsidR="006A473E" w:rsidRPr="00AD2A6E" w:rsidRDefault="007E2ED4" w:rsidP="00A9536C">
      <w:pPr>
        <w:widowControl/>
        <w:spacing w:before="120"/>
        <w:jc w:val="center"/>
        <w:rPr>
          <w:rFonts w:ascii="Times New Roman" w:hAnsi="Times New Roman" w:cs="Times New Roman"/>
          <w:sz w:val="24"/>
          <w:szCs w:val="24"/>
        </w:rPr>
      </w:pPr>
      <w:r>
        <w:rPr>
          <w:rFonts w:ascii="Times New Roman" w:hAnsi="Times New Roman" w:cs="Times New Roman"/>
          <w:sz w:val="24"/>
          <w:szCs w:val="24"/>
        </w:rPr>
        <w:t>* * *</w:t>
      </w:r>
    </w:p>
    <w:p w:rsidR="006A473E" w:rsidRPr="00AD2A6E" w:rsidRDefault="006A473E" w:rsidP="007E2ED4">
      <w:pPr>
        <w:widowControl/>
        <w:spacing w:before="120"/>
        <w:ind w:firstLine="360"/>
        <w:jc w:val="both"/>
        <w:rPr>
          <w:rFonts w:ascii="Times New Roman" w:hAnsi="Times New Roman" w:cs="Times New Roman"/>
          <w:sz w:val="24"/>
          <w:szCs w:val="24"/>
        </w:rPr>
      </w:pPr>
      <w:r w:rsidRPr="00AD2A6E">
        <w:rPr>
          <w:rFonts w:ascii="Times New Roman" w:hAnsi="Times New Roman" w:cs="Times New Roman"/>
          <w:sz w:val="24"/>
          <w:szCs w:val="24"/>
        </w:rPr>
        <w:t>(c) In any action brought pursuant to this section in which a party successfully compels the disclosure of pu</w:t>
      </w:r>
      <w:r w:rsidRPr="00AD2A6E">
        <w:rPr>
          <w:rFonts w:ascii="Times New Roman" w:hAnsi="Times New Roman" w:cs="Times New Roman"/>
          <w:sz w:val="24"/>
          <w:szCs w:val="24"/>
        </w:rPr>
        <w:t>b</w:t>
      </w:r>
      <w:r w:rsidRPr="00AD2A6E">
        <w:rPr>
          <w:rFonts w:ascii="Times New Roman" w:hAnsi="Times New Roman" w:cs="Times New Roman"/>
          <w:sz w:val="24"/>
          <w:szCs w:val="24"/>
        </w:rPr>
        <w:t>lic records, the court shall allow a party seeking disclosure of public records who substantially prevails to recover its reasonable attorneys' fees if attributed to those public records. The court may not assess attorneys' fees against the governmental body or gover</w:t>
      </w:r>
      <w:r w:rsidRPr="00AD2A6E">
        <w:rPr>
          <w:rFonts w:ascii="Times New Roman" w:hAnsi="Times New Roman" w:cs="Times New Roman"/>
          <w:sz w:val="24"/>
          <w:szCs w:val="24"/>
        </w:rPr>
        <w:t>n</w:t>
      </w:r>
      <w:r w:rsidRPr="00AD2A6E">
        <w:rPr>
          <w:rFonts w:ascii="Times New Roman" w:hAnsi="Times New Roman" w:cs="Times New Roman"/>
          <w:sz w:val="24"/>
          <w:szCs w:val="24"/>
        </w:rPr>
        <w:t>mental unit if the court finds that the governmental body or governmental unit acted in re</w:t>
      </w:r>
      <w:r w:rsidRPr="00AD2A6E">
        <w:rPr>
          <w:rFonts w:ascii="Times New Roman" w:hAnsi="Times New Roman" w:cs="Times New Roman"/>
          <w:sz w:val="24"/>
          <w:szCs w:val="24"/>
        </w:rPr>
        <w:t>a</w:t>
      </w:r>
      <w:r w:rsidRPr="00AD2A6E">
        <w:rPr>
          <w:rFonts w:ascii="Times New Roman" w:hAnsi="Times New Roman" w:cs="Times New Roman"/>
          <w:sz w:val="24"/>
          <w:szCs w:val="24"/>
        </w:rPr>
        <w:t>sonable reliance on any of the fo</w:t>
      </w:r>
      <w:r w:rsidRPr="00AD2A6E">
        <w:rPr>
          <w:rFonts w:ascii="Times New Roman" w:hAnsi="Times New Roman" w:cs="Times New Roman"/>
          <w:sz w:val="24"/>
          <w:szCs w:val="24"/>
        </w:rPr>
        <w:t>l</w:t>
      </w:r>
      <w:r w:rsidRPr="00AD2A6E">
        <w:rPr>
          <w:rFonts w:ascii="Times New Roman" w:hAnsi="Times New Roman" w:cs="Times New Roman"/>
          <w:sz w:val="24"/>
          <w:szCs w:val="24"/>
        </w:rPr>
        <w:t>lowing:</w:t>
      </w:r>
    </w:p>
    <w:p w:rsidR="006A473E" w:rsidRPr="00AD2A6E" w:rsidRDefault="006A473E" w:rsidP="00A9536C">
      <w:pPr>
        <w:widowControl/>
        <w:spacing w:before="120"/>
        <w:ind w:left="1440" w:hanging="450"/>
        <w:jc w:val="both"/>
        <w:rPr>
          <w:rFonts w:ascii="Times New Roman" w:hAnsi="Times New Roman" w:cs="Times New Roman"/>
          <w:sz w:val="24"/>
          <w:szCs w:val="24"/>
        </w:rPr>
      </w:pPr>
      <w:r w:rsidRPr="00AD2A6E">
        <w:rPr>
          <w:rFonts w:ascii="Times New Roman" w:hAnsi="Times New Roman" w:cs="Times New Roman"/>
          <w:sz w:val="24"/>
          <w:szCs w:val="24"/>
        </w:rPr>
        <w:t xml:space="preserve">(1) </w:t>
      </w:r>
      <w:r w:rsidR="007E2ED4">
        <w:rPr>
          <w:rFonts w:ascii="Times New Roman" w:hAnsi="Times New Roman" w:cs="Times New Roman"/>
          <w:sz w:val="24"/>
          <w:szCs w:val="24"/>
        </w:rPr>
        <w:tab/>
      </w:r>
      <w:r w:rsidRPr="00AD2A6E">
        <w:rPr>
          <w:rFonts w:ascii="Times New Roman" w:hAnsi="Times New Roman" w:cs="Times New Roman"/>
          <w:sz w:val="24"/>
          <w:szCs w:val="24"/>
        </w:rPr>
        <w:t>A judgment or an order of a court applicable to the governmental unit or g</w:t>
      </w:r>
      <w:r w:rsidRPr="00AD2A6E">
        <w:rPr>
          <w:rFonts w:ascii="Times New Roman" w:hAnsi="Times New Roman" w:cs="Times New Roman"/>
          <w:sz w:val="24"/>
          <w:szCs w:val="24"/>
        </w:rPr>
        <w:t>o</w:t>
      </w:r>
      <w:r w:rsidRPr="00AD2A6E">
        <w:rPr>
          <w:rFonts w:ascii="Times New Roman" w:hAnsi="Times New Roman" w:cs="Times New Roman"/>
          <w:sz w:val="24"/>
          <w:szCs w:val="24"/>
        </w:rPr>
        <w:t>vernmental body.</w:t>
      </w:r>
    </w:p>
    <w:p w:rsidR="006A473E" w:rsidRPr="00AD2A6E" w:rsidRDefault="006A473E" w:rsidP="00A9536C">
      <w:pPr>
        <w:widowControl/>
        <w:spacing w:before="120"/>
        <w:ind w:left="1440" w:hanging="450"/>
        <w:jc w:val="both"/>
        <w:rPr>
          <w:rFonts w:ascii="Times New Roman" w:hAnsi="Times New Roman" w:cs="Times New Roman"/>
          <w:sz w:val="24"/>
          <w:szCs w:val="24"/>
        </w:rPr>
      </w:pPr>
      <w:r w:rsidRPr="00AD2A6E">
        <w:rPr>
          <w:rFonts w:ascii="Times New Roman" w:hAnsi="Times New Roman" w:cs="Times New Roman"/>
          <w:sz w:val="24"/>
          <w:szCs w:val="24"/>
        </w:rPr>
        <w:t xml:space="preserve">(2) </w:t>
      </w:r>
      <w:r w:rsidR="007E2ED4">
        <w:rPr>
          <w:rFonts w:ascii="Times New Roman" w:hAnsi="Times New Roman" w:cs="Times New Roman"/>
          <w:sz w:val="24"/>
          <w:szCs w:val="24"/>
        </w:rPr>
        <w:tab/>
      </w:r>
      <w:r w:rsidRPr="00AD2A6E">
        <w:rPr>
          <w:rFonts w:ascii="Times New Roman" w:hAnsi="Times New Roman" w:cs="Times New Roman"/>
          <w:sz w:val="24"/>
          <w:szCs w:val="24"/>
        </w:rPr>
        <w:t>The published opinion of an appellate court, an order of the North Carolina Business Court, or a final order of the Trial Division of the General Court of Justice.</w:t>
      </w:r>
    </w:p>
    <w:p w:rsidR="006A473E" w:rsidRPr="00AD2A6E" w:rsidRDefault="006A473E" w:rsidP="00A9536C">
      <w:pPr>
        <w:widowControl/>
        <w:spacing w:before="120"/>
        <w:ind w:left="1440" w:hanging="450"/>
        <w:jc w:val="both"/>
        <w:rPr>
          <w:rFonts w:ascii="Times New Roman" w:hAnsi="Times New Roman" w:cs="Times New Roman"/>
          <w:sz w:val="24"/>
          <w:szCs w:val="24"/>
        </w:rPr>
      </w:pPr>
      <w:r w:rsidRPr="00AD2A6E">
        <w:rPr>
          <w:rFonts w:ascii="Times New Roman" w:hAnsi="Times New Roman" w:cs="Times New Roman"/>
          <w:sz w:val="24"/>
          <w:szCs w:val="24"/>
        </w:rPr>
        <w:t xml:space="preserve">(3) </w:t>
      </w:r>
      <w:r w:rsidR="007E2ED4">
        <w:rPr>
          <w:rFonts w:ascii="Times New Roman" w:hAnsi="Times New Roman" w:cs="Times New Roman"/>
          <w:sz w:val="24"/>
          <w:szCs w:val="24"/>
        </w:rPr>
        <w:tab/>
      </w:r>
      <w:r w:rsidRPr="00AD2A6E">
        <w:rPr>
          <w:rFonts w:ascii="Times New Roman" w:hAnsi="Times New Roman" w:cs="Times New Roman"/>
          <w:sz w:val="24"/>
          <w:szCs w:val="24"/>
        </w:rPr>
        <w:t>A written opinion, decision, or letter of the Attorney General.</w:t>
      </w:r>
    </w:p>
    <w:p w:rsidR="006A473E" w:rsidRPr="00AD2A6E" w:rsidRDefault="006A473E" w:rsidP="007E2ED4">
      <w:pPr>
        <w:widowControl/>
        <w:spacing w:before="120"/>
        <w:ind w:firstLine="360"/>
        <w:jc w:val="both"/>
        <w:rPr>
          <w:rFonts w:ascii="Times New Roman" w:hAnsi="Times New Roman" w:cs="Times New Roman"/>
          <w:sz w:val="24"/>
          <w:szCs w:val="24"/>
        </w:rPr>
      </w:pPr>
      <w:r w:rsidRPr="007E2ED4">
        <w:rPr>
          <w:rFonts w:ascii="Times New Roman" w:hAnsi="Times New Roman" w:cs="Times New Roman"/>
          <w:b/>
          <w:sz w:val="24"/>
          <w:szCs w:val="24"/>
        </w:rPr>
        <w:t>Any attorneys' fees assessed against a public agency under this section shall be charged against the operating expenses of the agency; provided, however, that the court may order that all or any portion of any attorneys' fees so assessed be paid personally by any public employee or public official found by the court to have knowingly or inte</w:t>
      </w:r>
      <w:r w:rsidRPr="007E2ED4">
        <w:rPr>
          <w:rFonts w:ascii="Times New Roman" w:hAnsi="Times New Roman" w:cs="Times New Roman"/>
          <w:b/>
          <w:sz w:val="24"/>
          <w:szCs w:val="24"/>
        </w:rPr>
        <w:t>n</w:t>
      </w:r>
      <w:r w:rsidRPr="007E2ED4">
        <w:rPr>
          <w:rFonts w:ascii="Times New Roman" w:hAnsi="Times New Roman" w:cs="Times New Roman"/>
          <w:b/>
          <w:sz w:val="24"/>
          <w:szCs w:val="24"/>
        </w:rPr>
        <w:t>tionally committed, caused, pe</w:t>
      </w:r>
      <w:r w:rsidRPr="007E2ED4">
        <w:rPr>
          <w:rFonts w:ascii="Times New Roman" w:hAnsi="Times New Roman" w:cs="Times New Roman"/>
          <w:b/>
          <w:sz w:val="24"/>
          <w:szCs w:val="24"/>
        </w:rPr>
        <w:t>r</w:t>
      </w:r>
      <w:r w:rsidRPr="007E2ED4">
        <w:rPr>
          <w:rFonts w:ascii="Times New Roman" w:hAnsi="Times New Roman" w:cs="Times New Roman"/>
          <w:b/>
          <w:sz w:val="24"/>
          <w:szCs w:val="24"/>
        </w:rPr>
        <w:t>mitted, suborned, or participated in a violation of this Article.</w:t>
      </w:r>
      <w:r w:rsidRPr="00AD2A6E">
        <w:rPr>
          <w:rFonts w:ascii="Times New Roman" w:hAnsi="Times New Roman" w:cs="Times New Roman"/>
          <w:sz w:val="24"/>
          <w:szCs w:val="24"/>
        </w:rPr>
        <w:t xml:space="preserve"> No order against any public e</w:t>
      </w:r>
      <w:r w:rsidRPr="00AD2A6E">
        <w:rPr>
          <w:rFonts w:ascii="Times New Roman" w:hAnsi="Times New Roman" w:cs="Times New Roman"/>
          <w:sz w:val="24"/>
          <w:szCs w:val="24"/>
        </w:rPr>
        <w:t>m</w:t>
      </w:r>
      <w:r w:rsidRPr="00AD2A6E">
        <w:rPr>
          <w:rFonts w:ascii="Times New Roman" w:hAnsi="Times New Roman" w:cs="Times New Roman"/>
          <w:sz w:val="24"/>
          <w:szCs w:val="24"/>
        </w:rPr>
        <w:t>ployee or public official shall issue in any case where the public employee or public official seeks the advice of an attorney and such advice is fo</w:t>
      </w:r>
      <w:r w:rsidRPr="00AD2A6E">
        <w:rPr>
          <w:rFonts w:ascii="Times New Roman" w:hAnsi="Times New Roman" w:cs="Times New Roman"/>
          <w:sz w:val="24"/>
          <w:szCs w:val="24"/>
        </w:rPr>
        <w:t>l</w:t>
      </w:r>
      <w:r w:rsidRPr="00AD2A6E">
        <w:rPr>
          <w:rFonts w:ascii="Times New Roman" w:hAnsi="Times New Roman" w:cs="Times New Roman"/>
          <w:sz w:val="24"/>
          <w:szCs w:val="24"/>
        </w:rPr>
        <w:t>lowed.</w:t>
      </w:r>
    </w:p>
    <w:p w:rsidR="006A473E" w:rsidRPr="00AD2A6E" w:rsidRDefault="006A473E" w:rsidP="007E2ED4">
      <w:pPr>
        <w:widowControl/>
        <w:spacing w:before="120"/>
        <w:ind w:firstLine="360"/>
        <w:jc w:val="both"/>
        <w:rPr>
          <w:rFonts w:ascii="Times New Roman" w:hAnsi="Times New Roman" w:cs="Times New Roman"/>
          <w:sz w:val="24"/>
          <w:szCs w:val="24"/>
        </w:rPr>
      </w:pPr>
      <w:r w:rsidRPr="00AD2A6E">
        <w:rPr>
          <w:rFonts w:ascii="Times New Roman" w:hAnsi="Times New Roman" w:cs="Times New Roman"/>
          <w:sz w:val="24"/>
          <w:szCs w:val="24"/>
        </w:rPr>
        <w:t>(d) If the court determines that an action brought pursuant to this section was filed in bad faith or was frivolous, the court shall assess a reasonable attorney's fee against the person or persons instituting the action and award it to the pu</w:t>
      </w:r>
      <w:r w:rsidRPr="00AD2A6E">
        <w:rPr>
          <w:rFonts w:ascii="Times New Roman" w:hAnsi="Times New Roman" w:cs="Times New Roman"/>
          <w:sz w:val="24"/>
          <w:szCs w:val="24"/>
        </w:rPr>
        <w:t>b</w:t>
      </w:r>
      <w:r w:rsidRPr="00AD2A6E">
        <w:rPr>
          <w:rFonts w:ascii="Times New Roman" w:hAnsi="Times New Roman" w:cs="Times New Roman"/>
          <w:sz w:val="24"/>
          <w:szCs w:val="24"/>
        </w:rPr>
        <w:t>lic agency as part of the costs.</w:t>
      </w:r>
    </w:p>
    <w:p w:rsidR="006A473E" w:rsidRPr="00AD2A6E" w:rsidRDefault="007E2ED4" w:rsidP="00A9536C">
      <w:pPr>
        <w:widowControl/>
        <w:spacing w:before="120"/>
        <w:jc w:val="center"/>
        <w:rPr>
          <w:rFonts w:ascii="Times New Roman" w:hAnsi="Times New Roman" w:cs="Times New Roman"/>
          <w:sz w:val="24"/>
          <w:szCs w:val="24"/>
        </w:rPr>
      </w:pPr>
      <w:r>
        <w:rPr>
          <w:rFonts w:ascii="Times New Roman" w:hAnsi="Times New Roman" w:cs="Times New Roman"/>
          <w:sz w:val="24"/>
          <w:szCs w:val="24"/>
        </w:rPr>
        <w:t>* * *</w:t>
      </w:r>
      <w:r w:rsidR="00A9536C">
        <w:rPr>
          <w:rFonts w:ascii="Times New Roman" w:hAnsi="Times New Roman" w:cs="Times New Roman"/>
          <w:sz w:val="24"/>
          <w:szCs w:val="24"/>
        </w:rPr>
        <w:t xml:space="preserve"> *</w:t>
      </w:r>
    </w:p>
    <w:p w:rsidR="00B8129E" w:rsidRDefault="00B8129E">
      <w:pPr>
        <w:widowControl/>
        <w:rPr>
          <w:rFonts w:ascii="Times New Roman" w:hAnsi="Times New Roman" w:cs="Times New Roman"/>
        </w:rPr>
        <w:sectPr w:rsidR="00B8129E" w:rsidSect="00B8129E">
          <w:headerReference w:type="default" r:id="rId12"/>
          <w:type w:val="continuous"/>
          <w:pgSz w:w="12240" w:h="15840"/>
          <w:pgMar w:top="1728" w:right="1440" w:bottom="1296" w:left="1008" w:header="720" w:footer="720" w:gutter="0"/>
          <w:cols w:num="2" w:space="0" w:equalWidth="0">
            <w:col w:w="720" w:space="0"/>
            <w:col w:w="9072"/>
          </w:cols>
          <w:noEndnote/>
        </w:sectPr>
      </w:pPr>
    </w:p>
    <w:p w:rsidR="006A473E" w:rsidRDefault="006A473E">
      <w:pPr>
        <w:widowControl/>
        <w:rPr>
          <w:rFonts w:ascii="Times New Roman" w:hAnsi="Times New Roman" w:cs="Times New Roman"/>
        </w:rPr>
      </w:pPr>
    </w:p>
    <w:p w:rsidR="006A473E" w:rsidRDefault="006A473E">
      <w:pPr>
        <w:widowControl/>
        <w:rPr>
          <w:rFonts w:ascii="Times New Roman" w:hAnsi="Times New Roman" w:cs="Times New Roman"/>
        </w:rPr>
      </w:pPr>
    </w:p>
    <w:p w:rsidR="00AD2A6E" w:rsidRDefault="00AD2A6E">
      <w:pPr>
        <w:widowControl/>
        <w:rPr>
          <w:rFonts w:ascii="Times New Roman" w:hAnsi="Times New Roman" w:cs="Times New Roman"/>
        </w:rPr>
        <w:sectPr w:rsidR="00AD2A6E" w:rsidSect="00B8129E">
          <w:type w:val="continuous"/>
          <w:pgSz w:w="12240" w:h="15840"/>
          <w:pgMar w:top="1728" w:right="1440" w:bottom="1296" w:left="1008" w:header="720" w:footer="720" w:gutter="0"/>
          <w:cols w:space="720"/>
          <w:noEndnote/>
        </w:sectPr>
      </w:pPr>
    </w:p>
    <w:p w:rsidR="006A473E" w:rsidRDefault="006A473E" w:rsidP="00AD2A6E">
      <w:pPr>
        <w:widowControl/>
        <w:rPr>
          <w:rFonts w:ascii="Times New Roman" w:hAnsi="Times New Roman" w:cs="Times New Roman"/>
        </w:rPr>
      </w:pPr>
    </w:p>
    <w:sectPr w:rsidR="006A473E" w:rsidSect="00B8129E">
      <w:headerReference w:type="default" r:id="rId13"/>
      <w:type w:val="continuous"/>
      <w:pgSz w:w="12240" w:h="15840"/>
      <w:pgMar w:top="1728" w:right="1440" w:bottom="1296" w:left="1008"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70F6" w:rsidRDefault="00A570F6" w:rsidP="006A473E">
      <w:r>
        <w:separator/>
      </w:r>
    </w:p>
  </w:endnote>
  <w:endnote w:type="continuationSeparator" w:id="0">
    <w:p w:rsidR="00A570F6" w:rsidRDefault="00A570F6" w:rsidP="006A47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70F6" w:rsidRDefault="00A570F6" w:rsidP="006A473E">
      <w:r>
        <w:separator/>
      </w:r>
    </w:p>
  </w:footnote>
  <w:footnote w:type="continuationSeparator" w:id="0">
    <w:p w:rsidR="00A570F6" w:rsidRDefault="00A570F6" w:rsidP="006A47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0F6" w:rsidRDefault="00A570F6">
    <w:pPr>
      <w:widowControl/>
      <w:jc w:val="right"/>
      <w:rPr>
        <w:rFonts w:ascii="Times New Roman" w:hAnsi="Times New Roman" w:cs="Times New Roman"/>
      </w:rPr>
    </w:pPr>
    <w:r>
      <w:rPr>
        <w:rFonts w:ascii="Times New Roman" w:hAnsi="Times New Roman" w:cs="Times New Roman"/>
      </w:rPr>
      <w:t xml:space="preserve">Page </w:t>
    </w:r>
    <w:r>
      <w:rPr>
        <w:rFonts w:ascii="Times New Roman" w:hAnsi="Times New Roman" w:cs="Times New Roman"/>
      </w:rPr>
      <w:pgNum/>
    </w:r>
  </w:p>
  <w:p w:rsidR="00A570F6" w:rsidRDefault="00A570F6">
    <w:pPr>
      <w:widowControl/>
      <w:suppressAutoHyphens/>
      <w:jc w:val="center"/>
      <w:rPr>
        <w:rFonts w:ascii="Times New Roman" w:hAnsi="Times New Roman" w:cs="Times New Roman"/>
      </w:rPr>
    </w:pPr>
    <w:r>
      <w:rPr>
        <w:rFonts w:ascii="Times New Roman" w:hAnsi="Times New Roman" w:cs="Times New Roman"/>
      </w:rPr>
      <w:t>N.C. General Statutes Chapter § 132</w:t>
    </w:r>
  </w:p>
  <w:p w:rsidR="00A570F6" w:rsidRDefault="00A570F6">
    <w:pPr>
      <w:widowControl/>
      <w:suppressAutoHyphens/>
      <w:jc w:val="center"/>
      <w:rPr>
        <w:rFonts w:ascii="Times New Roman" w:hAnsi="Times New Roman" w:cs="Times New Roman"/>
      </w:rPr>
    </w:pPr>
    <w:r>
      <w:rPr>
        <w:rFonts w:ascii="Times New Roman" w:hAnsi="Times New Roman" w:cs="Times New Roman"/>
      </w:rPr>
      <w:t>Public Records Act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0F6" w:rsidRDefault="00A570F6" w:rsidP="007E2ED4">
    <w:pPr>
      <w:widowControl/>
      <w:jc w:val="right"/>
      <w:rPr>
        <w:rFonts w:ascii="Times New Roman" w:hAnsi="Times New Roman" w:cs="Times New Roman"/>
      </w:rPr>
    </w:pPr>
    <w:r>
      <w:rPr>
        <w:rFonts w:ascii="Times New Roman" w:hAnsi="Times New Roman" w:cs="Times New Roman"/>
      </w:rPr>
      <w:t xml:space="preserve">Page </w:t>
    </w:r>
    <w:r>
      <w:rPr>
        <w:rFonts w:ascii="Times New Roman" w:hAnsi="Times New Roman" w:cs="Times New Roman"/>
      </w:rPr>
      <w:pgNum/>
    </w:r>
  </w:p>
  <w:p w:rsidR="00A570F6" w:rsidRDefault="00A570F6" w:rsidP="007E2ED4">
    <w:pPr>
      <w:widowControl/>
      <w:jc w:val="center"/>
      <w:rPr>
        <w:rFonts w:ascii="Times New Roman" w:hAnsi="Times New Roman" w:cs="Times New Roman"/>
      </w:rPr>
    </w:pPr>
    <w:r>
      <w:rPr>
        <w:rFonts w:ascii="Times New Roman" w:hAnsi="Times New Roman" w:cs="Times New Roman"/>
      </w:rPr>
      <w:t>N.C. General Statutes Chapter § 132</w:t>
    </w:r>
  </w:p>
  <w:p w:rsidR="00A570F6" w:rsidRDefault="00A570F6" w:rsidP="007E2ED4">
    <w:pPr>
      <w:widowControl/>
      <w:jc w:val="center"/>
      <w:rPr>
        <w:rFonts w:ascii="Times New Roman" w:hAnsi="Times New Roman" w:cs="Times New Roman"/>
      </w:rPr>
    </w:pPr>
    <w:r>
      <w:rPr>
        <w:rFonts w:ascii="Times New Roman" w:hAnsi="Times New Roman" w:cs="Times New Roman"/>
      </w:rPr>
      <w:t>Public Records Act</w:t>
    </w:r>
  </w:p>
  <w:p w:rsidR="00A570F6" w:rsidRDefault="00A570F6"/>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0F6" w:rsidRDefault="00A570F6">
    <w:pPr>
      <w:widowControl/>
      <w:jc w:val="right"/>
      <w:rPr>
        <w:rFonts w:ascii="Times New Roman" w:hAnsi="Times New Roman" w:cs="Times New Roman"/>
      </w:rPr>
    </w:pPr>
    <w:r>
      <w:rPr>
        <w:rFonts w:ascii="Times New Roman" w:hAnsi="Times New Roman" w:cs="Times New Roman"/>
      </w:rPr>
      <w:t xml:space="preserve">Page </w:t>
    </w:r>
    <w:r>
      <w:rPr>
        <w:rFonts w:ascii="Times New Roman" w:hAnsi="Times New Roman" w:cs="Times New Roman"/>
      </w:rPr>
      <w:pgNum/>
    </w:r>
  </w:p>
  <w:p w:rsidR="00A570F6" w:rsidRDefault="00A570F6">
    <w:pPr>
      <w:widowControl/>
      <w:suppressAutoHyphens/>
      <w:jc w:val="center"/>
      <w:rPr>
        <w:rFonts w:ascii="Times New Roman" w:hAnsi="Times New Roman" w:cs="Times New Roman"/>
      </w:rPr>
    </w:pPr>
    <w:r>
      <w:rPr>
        <w:rFonts w:ascii="Times New Roman" w:hAnsi="Times New Roman" w:cs="Times New Roman"/>
      </w:rPr>
      <w:t xml:space="preserve">N.C. Gen. Stat. § 132-6.1 </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0F6" w:rsidRDefault="00A570F6">
    <w:pPr>
      <w:widowControl/>
      <w:jc w:val="right"/>
      <w:rPr>
        <w:rFonts w:ascii="Times New Roman" w:hAnsi="Times New Roman" w:cs="Times New Roman"/>
      </w:rPr>
    </w:pPr>
    <w:r>
      <w:rPr>
        <w:rFonts w:ascii="Times New Roman" w:hAnsi="Times New Roman" w:cs="Times New Roman"/>
      </w:rPr>
      <w:t xml:space="preserve">Page </w:t>
    </w:r>
    <w:r>
      <w:rPr>
        <w:rFonts w:ascii="Times New Roman" w:hAnsi="Times New Roman" w:cs="Times New Roman"/>
      </w:rPr>
      <w:pgNum/>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0F6" w:rsidRDefault="00A570F6">
    <w:pPr>
      <w:widowControl/>
      <w:jc w:val="right"/>
      <w:rPr>
        <w:rFonts w:ascii="Times New Roman" w:hAnsi="Times New Roman" w:cs="Times New Roman"/>
      </w:rPr>
    </w:pPr>
    <w:r>
      <w:rPr>
        <w:rFonts w:ascii="Times New Roman" w:hAnsi="Times New Roman" w:cs="Times New Roman"/>
      </w:rPr>
      <w:t xml:space="preserve">Page </w:t>
    </w:r>
    <w:r>
      <w:rPr>
        <w:rFonts w:ascii="Times New Roman" w:hAnsi="Times New Roman" w:cs="Times New Roman"/>
      </w:rPr>
      <w:pgNum/>
    </w:r>
  </w:p>
  <w:p w:rsidR="00A570F6" w:rsidRDefault="00A570F6" w:rsidP="007E2ED4">
    <w:pPr>
      <w:widowControl/>
      <w:suppressAutoHyphens/>
      <w:jc w:val="center"/>
      <w:rPr>
        <w:rFonts w:ascii="Times New Roman" w:hAnsi="Times New Roman" w:cs="Times New Roman"/>
      </w:rPr>
    </w:pPr>
    <w:r>
      <w:rPr>
        <w:rFonts w:ascii="Times New Roman" w:hAnsi="Times New Roman" w:cs="Times New Roman"/>
      </w:rPr>
      <w:t>N.C. General Statutes Chapter § 132</w:t>
    </w:r>
  </w:p>
  <w:p w:rsidR="00A570F6" w:rsidRDefault="00A570F6" w:rsidP="007E2ED4">
    <w:pPr>
      <w:widowControl/>
      <w:suppressAutoHyphens/>
      <w:jc w:val="center"/>
      <w:rPr>
        <w:rFonts w:ascii="Times New Roman" w:hAnsi="Times New Roman" w:cs="Times New Roman"/>
      </w:rPr>
    </w:pPr>
    <w:r>
      <w:rPr>
        <w:rFonts w:ascii="Times New Roman" w:hAnsi="Times New Roman" w:cs="Times New Roman"/>
      </w:rPr>
      <w:t>Public Records Act</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0F6" w:rsidRDefault="00A570F6">
    <w:pPr>
      <w:widowControl/>
      <w:rPr>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926EE3"/>
    <w:multiLevelType w:val="hybridMultilevel"/>
    <w:tmpl w:val="5A0A9F0A"/>
    <w:lvl w:ilvl="0" w:tplc="000AD246">
      <w:start w:val="1"/>
      <w:numFmt w:val="decimal"/>
      <w:lvlText w:val="%1."/>
      <w:lvlJc w:val="left"/>
      <w:pPr>
        <w:ind w:left="720" w:hanging="360"/>
      </w:pPr>
      <w:rPr>
        <w:rFonts w:hint="default"/>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autoHyphenation/>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22EF6"/>
    <w:rsid w:val="006A473E"/>
    <w:rsid w:val="00722EF6"/>
    <w:rsid w:val="007E2ED4"/>
    <w:rsid w:val="00844E16"/>
    <w:rsid w:val="009B5719"/>
    <w:rsid w:val="00A570F6"/>
    <w:rsid w:val="00A9536C"/>
    <w:rsid w:val="00AD2A6E"/>
    <w:rsid w:val="00B8129E"/>
    <w:rsid w:val="00FD61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A473E"/>
    <w:pPr>
      <w:tabs>
        <w:tab w:val="center" w:pos="4680"/>
        <w:tab w:val="right" w:pos="9360"/>
      </w:tabs>
    </w:pPr>
  </w:style>
  <w:style w:type="character" w:customStyle="1" w:styleId="HeaderChar">
    <w:name w:val="Header Char"/>
    <w:basedOn w:val="DefaultParagraphFont"/>
    <w:link w:val="Header"/>
    <w:uiPriority w:val="99"/>
    <w:semiHidden/>
    <w:rsid w:val="006A473E"/>
    <w:rPr>
      <w:rFonts w:ascii="Courier" w:hAnsi="Courier"/>
      <w:sz w:val="20"/>
      <w:szCs w:val="20"/>
    </w:rPr>
  </w:style>
  <w:style w:type="paragraph" w:styleId="Footer">
    <w:name w:val="footer"/>
    <w:basedOn w:val="Normal"/>
    <w:link w:val="FooterChar"/>
    <w:uiPriority w:val="99"/>
    <w:semiHidden/>
    <w:unhideWhenUsed/>
    <w:rsid w:val="006A473E"/>
    <w:pPr>
      <w:tabs>
        <w:tab w:val="center" w:pos="4680"/>
        <w:tab w:val="right" w:pos="9360"/>
      </w:tabs>
    </w:pPr>
  </w:style>
  <w:style w:type="character" w:customStyle="1" w:styleId="FooterChar">
    <w:name w:val="Footer Char"/>
    <w:basedOn w:val="DefaultParagraphFont"/>
    <w:link w:val="Footer"/>
    <w:uiPriority w:val="99"/>
    <w:semiHidden/>
    <w:rsid w:val="006A473E"/>
    <w:rPr>
      <w:rFonts w:ascii="Courier" w:hAnsi="Courier"/>
      <w:sz w:val="20"/>
      <w:szCs w:val="20"/>
    </w:rPr>
  </w:style>
  <w:style w:type="paragraph" w:styleId="ListParagraph">
    <w:name w:val="List Paragraph"/>
    <w:basedOn w:val="Normal"/>
    <w:uiPriority w:val="34"/>
    <w:qFormat/>
    <w:rsid w:val="00B8129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F63BE-97A3-4583-ACFB-947A28533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5</Pages>
  <Words>2021</Words>
  <Characters>10658</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Rufus C Allen</dc:creator>
  <cp:keywords/>
  <dc:description/>
  <cp:lastModifiedBy>Rufus C Allen</cp:lastModifiedBy>
  <cp:revision>3</cp:revision>
  <cp:lastPrinted>2010-11-29T22:28:00Z</cp:lastPrinted>
  <dcterms:created xsi:type="dcterms:W3CDTF">2010-11-29T16:55:00Z</dcterms:created>
  <dcterms:modified xsi:type="dcterms:W3CDTF">2010-11-29T22:53:00Z</dcterms:modified>
</cp:coreProperties>
</file>