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00F17" w14:textId="77777777" w:rsidR="00FA78AB" w:rsidRPr="00FA78AB" w:rsidRDefault="00FA78AB" w:rsidP="00720D38">
      <w:pPr>
        <w:jc w:val="center"/>
        <w:rPr>
          <w:b/>
          <w:sz w:val="32"/>
        </w:rPr>
      </w:pPr>
      <w:r w:rsidRPr="00FA78AB">
        <w:rPr>
          <w:b/>
          <w:sz w:val="32"/>
        </w:rPr>
        <w:t>Putting the Green in Green Infrastructure Resources</w:t>
      </w:r>
    </w:p>
    <w:p w14:paraId="245FB2AF" w14:textId="77777777" w:rsidR="00FA78AB" w:rsidRPr="00FA78AB" w:rsidRDefault="00FA78AB" w:rsidP="00720D38">
      <w:pPr>
        <w:jc w:val="center"/>
      </w:pPr>
      <w:r w:rsidRPr="00FA78AB">
        <w:t>Shannon Currey, Hoffman Nursery and Debbie Hamrick, NC Farm Bureau Federation</w:t>
      </w:r>
    </w:p>
    <w:p w14:paraId="0656A870" w14:textId="77777777" w:rsidR="004B1490" w:rsidRPr="004B1490" w:rsidRDefault="004B1490" w:rsidP="00FA78AB">
      <w:pPr>
        <w:rPr>
          <w:b/>
          <w:sz w:val="28"/>
        </w:rPr>
      </w:pPr>
      <w:r w:rsidRPr="004B1490">
        <w:rPr>
          <w:b/>
          <w:sz w:val="28"/>
        </w:rPr>
        <w:t>The benefits of plants</w:t>
      </w:r>
    </w:p>
    <w:p w14:paraId="45888164" w14:textId="77777777" w:rsidR="00265CA6" w:rsidRPr="00F321A7" w:rsidRDefault="00265CA6" w:rsidP="00720D38">
      <w:pPr>
        <w:pStyle w:val="NoSpacing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F321A7">
        <w:rPr>
          <w:b/>
        </w:rPr>
        <w:t>Neighborhood greenspace and health in a large urban center</w:t>
      </w:r>
      <w:r w:rsidRPr="00F321A7">
        <w:rPr>
          <w:rFonts w:eastAsiaTheme="minorEastAsia" w:hAnsi="Calibri"/>
          <w:b/>
          <w:bCs/>
          <w:color w:val="000000" w:themeColor="text1"/>
          <w:kern w:val="24"/>
        </w:rPr>
        <w:t xml:space="preserve"> </w:t>
      </w:r>
      <w:r w:rsidRPr="00F321A7">
        <w:rPr>
          <w:rFonts w:eastAsiaTheme="minorEastAsia" w:hAnsi="Calibri"/>
          <w:bCs/>
          <w:color w:val="000000" w:themeColor="text1"/>
          <w:kern w:val="24"/>
        </w:rPr>
        <w:t xml:space="preserve"> by </w:t>
      </w:r>
      <w:hyperlink r:id="rId5" w:history="1">
        <w:r w:rsidRPr="00F321A7">
          <w:rPr>
            <w:rFonts w:eastAsiaTheme="minorEastAsia" w:hAnsi="Calibri"/>
            <w:color w:val="000000" w:themeColor="text1"/>
            <w:kern w:val="24"/>
            <w:u w:val="single"/>
          </w:rPr>
          <w:t xml:space="preserve">Omid </w:t>
        </w:r>
        <w:proofErr w:type="spellStart"/>
        <w:r w:rsidRPr="00F321A7">
          <w:rPr>
            <w:rFonts w:eastAsiaTheme="minorEastAsia" w:hAnsi="Calibri"/>
            <w:color w:val="000000" w:themeColor="text1"/>
            <w:kern w:val="24"/>
            <w:u w:val="single"/>
          </w:rPr>
          <w:t>Kardan</w:t>
        </w:r>
        <w:proofErr w:type="spellEnd"/>
      </w:hyperlink>
      <w:r w:rsidRPr="00F321A7">
        <w:rPr>
          <w:rFonts w:eastAsiaTheme="minorEastAsia" w:hAnsi="Calibri"/>
          <w:color w:val="000000" w:themeColor="text1"/>
          <w:kern w:val="24"/>
        </w:rPr>
        <w:t>, P</w:t>
      </w:r>
      <w:hyperlink r:id="rId6" w:history="1">
        <w:r w:rsidRPr="00F321A7">
          <w:rPr>
            <w:rFonts w:eastAsiaTheme="minorEastAsia" w:hAnsi="Calibri"/>
            <w:color w:val="000000" w:themeColor="text1"/>
            <w:kern w:val="24"/>
            <w:u w:val="single"/>
          </w:rPr>
          <w:t xml:space="preserve">eter </w:t>
        </w:r>
        <w:proofErr w:type="spellStart"/>
        <w:r w:rsidRPr="00F321A7">
          <w:rPr>
            <w:rFonts w:eastAsiaTheme="minorEastAsia" w:hAnsi="Calibri"/>
            <w:color w:val="000000" w:themeColor="text1"/>
            <w:kern w:val="24"/>
            <w:u w:val="single"/>
          </w:rPr>
          <w:t>Gozdyra</w:t>
        </w:r>
        <w:proofErr w:type="spellEnd"/>
      </w:hyperlink>
      <w:r w:rsidRPr="00F321A7">
        <w:rPr>
          <w:rFonts w:eastAsiaTheme="minorEastAsia" w:hAnsi="Calibri"/>
          <w:color w:val="000000" w:themeColor="text1"/>
          <w:kern w:val="24"/>
        </w:rPr>
        <w:t xml:space="preserve">, </w:t>
      </w:r>
      <w:hyperlink r:id="rId7" w:history="1">
        <w:proofErr w:type="spellStart"/>
        <w:r w:rsidRPr="00F321A7">
          <w:rPr>
            <w:rFonts w:eastAsiaTheme="minorEastAsia" w:hAnsi="Calibri"/>
            <w:color w:val="000000" w:themeColor="text1"/>
            <w:kern w:val="24"/>
            <w:u w:val="single"/>
          </w:rPr>
          <w:t>Bratislav</w:t>
        </w:r>
        <w:proofErr w:type="spellEnd"/>
        <w:r w:rsidRPr="00F321A7">
          <w:rPr>
            <w:rFonts w:eastAsiaTheme="minorEastAsia" w:hAnsi="Calibri"/>
            <w:color w:val="000000" w:themeColor="text1"/>
            <w:kern w:val="24"/>
            <w:u w:val="single"/>
          </w:rPr>
          <w:t xml:space="preserve"> </w:t>
        </w:r>
        <w:proofErr w:type="spellStart"/>
        <w:r w:rsidRPr="00F321A7">
          <w:rPr>
            <w:rFonts w:eastAsiaTheme="minorEastAsia" w:hAnsi="Calibri"/>
            <w:color w:val="000000" w:themeColor="text1"/>
            <w:kern w:val="24"/>
            <w:u w:val="single"/>
          </w:rPr>
          <w:t>Misic</w:t>
        </w:r>
        <w:proofErr w:type="spellEnd"/>
      </w:hyperlink>
      <w:r w:rsidRPr="00F321A7">
        <w:rPr>
          <w:rFonts w:eastAsiaTheme="minorEastAsia" w:hAnsi="Calibri"/>
          <w:color w:val="000000" w:themeColor="text1"/>
          <w:kern w:val="24"/>
        </w:rPr>
        <w:t xml:space="preserve">, </w:t>
      </w:r>
      <w:hyperlink r:id="rId8" w:history="1">
        <w:r w:rsidRPr="00F321A7">
          <w:rPr>
            <w:rFonts w:eastAsiaTheme="minorEastAsia" w:hAnsi="Calibri"/>
            <w:color w:val="000000" w:themeColor="text1"/>
            <w:kern w:val="24"/>
            <w:u w:val="single"/>
          </w:rPr>
          <w:t>Faisal Moola</w:t>
        </w:r>
      </w:hyperlink>
      <w:r w:rsidRPr="00F321A7">
        <w:rPr>
          <w:rFonts w:eastAsiaTheme="minorEastAsia" w:hAnsi="Calibri"/>
          <w:color w:val="000000" w:themeColor="text1"/>
          <w:kern w:val="24"/>
        </w:rPr>
        <w:t xml:space="preserve">, </w:t>
      </w:r>
      <w:hyperlink r:id="rId9" w:history="1">
        <w:r w:rsidRPr="00F321A7">
          <w:rPr>
            <w:rFonts w:eastAsiaTheme="minorEastAsia" w:hAnsi="Calibri"/>
            <w:color w:val="000000" w:themeColor="text1"/>
            <w:kern w:val="24"/>
            <w:u w:val="single"/>
          </w:rPr>
          <w:t>Lyle J. Palmer</w:t>
        </w:r>
      </w:hyperlink>
      <w:r w:rsidRPr="00F321A7">
        <w:rPr>
          <w:rFonts w:eastAsiaTheme="minorEastAsia" w:hAnsi="Calibri"/>
          <w:color w:val="000000" w:themeColor="text1"/>
          <w:kern w:val="24"/>
        </w:rPr>
        <w:t xml:space="preserve">, </w:t>
      </w:r>
      <w:hyperlink r:id="rId10" w:history="1">
        <w:proofErr w:type="spellStart"/>
        <w:r w:rsidRPr="00F321A7">
          <w:rPr>
            <w:rFonts w:eastAsiaTheme="minorEastAsia" w:hAnsi="Calibri"/>
            <w:color w:val="000000" w:themeColor="text1"/>
            <w:kern w:val="24"/>
            <w:u w:val="single"/>
          </w:rPr>
          <w:t>Tomáš</w:t>
        </w:r>
        <w:proofErr w:type="spellEnd"/>
        <w:r w:rsidRPr="00F321A7">
          <w:rPr>
            <w:rFonts w:eastAsiaTheme="minorEastAsia" w:hAnsi="Calibri"/>
            <w:color w:val="000000" w:themeColor="text1"/>
            <w:kern w:val="24"/>
            <w:u w:val="single"/>
          </w:rPr>
          <w:t xml:space="preserve"> Paus</w:t>
        </w:r>
      </w:hyperlink>
      <w:r w:rsidRPr="00F321A7">
        <w:rPr>
          <w:rFonts w:eastAsiaTheme="minorEastAsia" w:hAnsi="Calibri"/>
          <w:color w:val="000000" w:themeColor="text1"/>
          <w:kern w:val="24"/>
        </w:rPr>
        <w:t xml:space="preserve"> and </w:t>
      </w:r>
      <w:hyperlink r:id="rId11" w:history="1">
        <w:r w:rsidRPr="00F321A7">
          <w:rPr>
            <w:rFonts w:eastAsiaTheme="minorEastAsia" w:hAnsi="Calibri"/>
            <w:color w:val="000000" w:themeColor="text1"/>
            <w:kern w:val="24"/>
            <w:u w:val="single"/>
          </w:rPr>
          <w:t>Marc G. Berman</w:t>
        </w:r>
      </w:hyperlink>
      <w:r w:rsidRPr="00F321A7">
        <w:rPr>
          <w:rFonts w:eastAsiaTheme="minorEastAsia" w:hAnsi="Calibri"/>
          <w:color w:val="000000" w:themeColor="text1"/>
          <w:kern w:val="24"/>
        </w:rPr>
        <w:t xml:space="preserve"> in </w:t>
      </w:r>
      <w:r w:rsidRPr="00F321A7">
        <w:rPr>
          <w:rFonts w:eastAsiaTheme="minorEastAsia" w:hAnsi="Calibri"/>
          <w:i/>
          <w:iCs/>
          <w:color w:val="000000" w:themeColor="text1"/>
          <w:kern w:val="24"/>
        </w:rPr>
        <w:t>Scientific Reports</w:t>
      </w:r>
      <w:r w:rsidRPr="00F321A7">
        <w:rPr>
          <w:rFonts w:eastAsiaTheme="minorEastAsia" w:hAnsi="Calibri"/>
          <w:color w:val="000000" w:themeColor="text1"/>
          <w:kern w:val="24"/>
        </w:rPr>
        <w:t xml:space="preserve"> , Article number: 11610 (2015) doi:10.1038/srep11610 </w:t>
      </w:r>
    </w:p>
    <w:p w14:paraId="20D8B5B8" w14:textId="77777777" w:rsidR="00265CA6" w:rsidRPr="00F321A7" w:rsidRDefault="00265CA6" w:rsidP="00720D38">
      <w:pPr>
        <w:pStyle w:val="NoSpacing"/>
        <w:numPr>
          <w:ilvl w:val="0"/>
          <w:numId w:val="5"/>
        </w:numPr>
      </w:pPr>
      <w:r w:rsidRPr="00F321A7">
        <w:rPr>
          <w:b/>
        </w:rPr>
        <w:t>NASA Finds Vegetation Essential for Limiting City Warming Effects</w:t>
      </w:r>
      <w:r w:rsidR="006034F9" w:rsidRPr="00F321A7">
        <w:rPr>
          <w:b/>
        </w:rPr>
        <w:t xml:space="preserve"> </w:t>
      </w:r>
      <w:r w:rsidR="007B687E" w:rsidRPr="00F321A7">
        <w:t>NASA press release</w:t>
      </w:r>
      <w:r w:rsidR="006034F9" w:rsidRPr="00F321A7">
        <w:t xml:space="preserve"> </w:t>
      </w:r>
      <w:hyperlink r:id="rId12" w:history="1">
        <w:r w:rsidRPr="00F321A7">
          <w:rPr>
            <w:rStyle w:val="Hyperlink"/>
          </w:rPr>
          <w:t>https://www.nasa.gov/feature/goddard/vegetation-essential-for-limiting-city-warming-effects</w:t>
        </w:r>
      </w:hyperlink>
    </w:p>
    <w:p w14:paraId="34C005E6" w14:textId="77777777" w:rsidR="00265CA6" w:rsidRPr="00F321A7" w:rsidRDefault="00265CA6" w:rsidP="00720D38">
      <w:pPr>
        <w:pStyle w:val="NoSpacing"/>
        <w:numPr>
          <w:ilvl w:val="0"/>
          <w:numId w:val="5"/>
        </w:numPr>
        <w:rPr>
          <w:rStyle w:val="Hyperlink"/>
        </w:rPr>
      </w:pPr>
      <w:r w:rsidRPr="00F321A7">
        <w:rPr>
          <w:b/>
        </w:rPr>
        <w:t xml:space="preserve">University of Leicester scientists model impact of green infrastructure on City Centre traffic pollution </w:t>
      </w:r>
      <w:r w:rsidR="007B687E" w:rsidRPr="00F321A7">
        <w:t>Unive</w:t>
      </w:r>
      <w:r w:rsidR="006034F9" w:rsidRPr="00F321A7">
        <w:t>rsity of Leicester press relea</w:t>
      </w:r>
      <w:r w:rsidR="007B687E" w:rsidRPr="00F321A7">
        <w:t>se</w:t>
      </w:r>
      <w:r w:rsidR="006034F9" w:rsidRPr="00F321A7">
        <w:t xml:space="preserve"> </w:t>
      </w:r>
      <w:hyperlink r:id="rId13" w:history="1">
        <w:r w:rsidRPr="00F321A7">
          <w:rPr>
            <w:rStyle w:val="Hyperlink"/>
          </w:rPr>
          <w:t>http://www2.le.ac.uk/offices/press/press-releases/2016/november/university-of-leicester-scientists-model-impact-of-green-infrastructure-on-city-centre-traffic-pollution</w:t>
        </w:r>
      </w:hyperlink>
    </w:p>
    <w:p w14:paraId="45AF08EB" w14:textId="77777777" w:rsidR="00265CA6" w:rsidRPr="00F321A7" w:rsidRDefault="00265CA6" w:rsidP="00720D38">
      <w:pPr>
        <w:pStyle w:val="NoSpacing"/>
        <w:numPr>
          <w:ilvl w:val="0"/>
          <w:numId w:val="5"/>
        </w:numPr>
      </w:pPr>
      <w:r w:rsidRPr="00F321A7">
        <w:rPr>
          <w:b/>
        </w:rPr>
        <w:t>Carbon Dioxide Reduction through Urban Forestry</w:t>
      </w:r>
      <w:r w:rsidR="006034F9" w:rsidRPr="00F321A7">
        <w:rPr>
          <w:b/>
        </w:rPr>
        <w:t xml:space="preserve"> </w:t>
      </w:r>
      <w:r w:rsidR="007B687E" w:rsidRPr="00F321A7">
        <w:t>Pacific Southwest Research Station Technical Report</w:t>
      </w:r>
      <w:r w:rsidR="006034F9" w:rsidRPr="00F321A7">
        <w:t xml:space="preserve"> </w:t>
      </w:r>
      <w:hyperlink r:id="rId14" w:history="1">
        <w:r w:rsidR="007B687E" w:rsidRPr="00F321A7">
          <w:rPr>
            <w:rStyle w:val="Hyperlink"/>
          </w:rPr>
          <w:t>https://www.fs.fed.us/psw/topics/urban_forestry/products/cufr_43.pdf</w:t>
        </w:r>
      </w:hyperlink>
    </w:p>
    <w:p w14:paraId="66F5FA55" w14:textId="77777777" w:rsidR="007B687E" w:rsidRPr="00F321A7" w:rsidRDefault="001943C1" w:rsidP="00720D38">
      <w:pPr>
        <w:pStyle w:val="NoSpacing"/>
        <w:numPr>
          <w:ilvl w:val="0"/>
          <w:numId w:val="5"/>
        </w:numPr>
        <w:rPr>
          <w:rFonts w:eastAsiaTheme="minorEastAsia" w:hAnsi="Calibri"/>
          <w:color w:val="000000" w:themeColor="text1"/>
          <w:kern w:val="24"/>
        </w:rPr>
      </w:pPr>
      <w:hyperlink r:id="rId15" w:history="1">
        <w:r w:rsidR="007B687E" w:rsidRPr="00F321A7">
          <w:rPr>
            <w:b/>
          </w:rPr>
          <w:t>More exposure to vegetation linked with lower mortality rates in women</w:t>
        </w:r>
      </w:hyperlink>
      <w:hyperlink r:id="rId16" w:history="1">
        <w:r w:rsidR="007B687E" w:rsidRPr="00F321A7">
          <w:rPr>
            <w:b/>
          </w:rPr>
          <w:t xml:space="preserve"> </w:t>
        </w:r>
      </w:hyperlink>
      <w:r w:rsidR="007B687E" w:rsidRPr="00F321A7">
        <w:rPr>
          <w:rFonts w:eastAsiaTheme="minorEastAsia" w:hAnsi="Calibri"/>
          <w:color w:val="000000" w:themeColor="text1"/>
          <w:kern w:val="24"/>
        </w:rPr>
        <w:t>Harvard T.H. Chan School of Public Health. </w:t>
      </w:r>
      <w:hyperlink r:id="rId17" w:history="1">
        <w:r w:rsidR="007B687E" w:rsidRPr="00F321A7">
          <w:rPr>
            <w:b/>
          </w:rPr>
          <w:t>Exposure to Greenness and Mortality in a Nationwide Prospective Cohort Study of Women</w:t>
        </w:r>
        <w:r w:rsidR="007B687E" w:rsidRPr="00F321A7">
          <w:rPr>
            <w:rFonts w:eastAsiaTheme="minorEastAsia" w:hAnsi="Calibri"/>
            <w:b/>
            <w:bCs/>
            <w:color w:val="000000" w:themeColor="text1"/>
            <w:kern w:val="24"/>
            <w:u w:val="single"/>
          </w:rPr>
          <w:t xml:space="preserve"> </w:t>
        </w:r>
      </w:hyperlink>
      <w:r w:rsidR="007B687E" w:rsidRPr="00F321A7">
        <w:rPr>
          <w:rFonts w:eastAsiaTheme="minorEastAsia" w:hAnsi="Calibri"/>
          <w:color w:val="000000" w:themeColor="text1"/>
          <w:kern w:val="24"/>
        </w:rPr>
        <w:t xml:space="preserve">by Peter James, Jaime E. Hart, Rachel F. </w:t>
      </w:r>
      <w:proofErr w:type="spellStart"/>
      <w:r w:rsidR="007B687E" w:rsidRPr="00F321A7">
        <w:rPr>
          <w:rFonts w:eastAsiaTheme="minorEastAsia" w:hAnsi="Calibri"/>
          <w:color w:val="000000" w:themeColor="text1"/>
          <w:kern w:val="24"/>
        </w:rPr>
        <w:t>Banay</w:t>
      </w:r>
      <w:proofErr w:type="spellEnd"/>
      <w:r w:rsidR="007B687E" w:rsidRPr="00F321A7">
        <w:rPr>
          <w:rFonts w:eastAsiaTheme="minorEastAsia" w:hAnsi="Calibri"/>
          <w:color w:val="000000" w:themeColor="text1"/>
          <w:kern w:val="24"/>
        </w:rPr>
        <w:t xml:space="preserve">, and Francine Laden in </w:t>
      </w:r>
      <w:r w:rsidR="007B687E" w:rsidRPr="00F321A7">
        <w:rPr>
          <w:rFonts w:eastAsiaTheme="minorEastAsia" w:hAnsi="Calibri"/>
          <w:i/>
          <w:iCs/>
          <w:color w:val="000000" w:themeColor="text1"/>
          <w:kern w:val="24"/>
        </w:rPr>
        <w:t xml:space="preserve">Environmental Health Perspectives </w:t>
      </w:r>
      <w:r w:rsidR="007B687E" w:rsidRPr="00F321A7">
        <w:rPr>
          <w:rFonts w:eastAsiaTheme="minorEastAsia" w:hAnsi="Calibri"/>
          <w:color w:val="000000" w:themeColor="text1"/>
          <w:kern w:val="24"/>
        </w:rPr>
        <w:t>DOI:10.1289/ehp.1510363</w:t>
      </w:r>
    </w:p>
    <w:p w14:paraId="05917C5A" w14:textId="77777777" w:rsidR="007B687E" w:rsidRPr="00F321A7" w:rsidRDefault="007B687E" w:rsidP="00720D38">
      <w:pPr>
        <w:pStyle w:val="NoSpacing"/>
        <w:numPr>
          <w:ilvl w:val="0"/>
          <w:numId w:val="5"/>
        </w:numPr>
      </w:pPr>
      <w:r w:rsidRPr="00F321A7">
        <w:rPr>
          <w:b/>
        </w:rPr>
        <w:t>Trees, a new partner in the fight against urban crime</w:t>
      </w:r>
      <w:r w:rsidRPr="00F321A7">
        <w:t xml:space="preserve"> </w:t>
      </w:r>
      <w:hyperlink r:id="rId18" w:history="1">
        <w:r w:rsidR="006034F9" w:rsidRPr="00F321A7">
          <w:rPr>
            <w:rStyle w:val="Hyperlink"/>
          </w:rPr>
          <w:t>http://blogs.lse.ac.uk/usappblog/2015/11/20/trees-a-new-partner-in-the-fight-against-urban-crime/?utm_content=25407037&amp;utm_</w:t>
        </w:r>
      </w:hyperlink>
    </w:p>
    <w:p w14:paraId="395C4AA2" w14:textId="77777777" w:rsidR="00F321A7" w:rsidRPr="00F321A7" w:rsidRDefault="00F321A7" w:rsidP="00720D38">
      <w:pPr>
        <w:pStyle w:val="NoSpacing"/>
        <w:numPr>
          <w:ilvl w:val="0"/>
          <w:numId w:val="5"/>
        </w:numPr>
      </w:pPr>
      <w:r w:rsidRPr="00720D38">
        <w:rPr>
          <w:b/>
        </w:rPr>
        <w:t>General Services Administration statistics on US Coast Guard Headquarters</w:t>
      </w:r>
      <w:r w:rsidRPr="00F321A7">
        <w:t xml:space="preserve"> landscape </w:t>
      </w:r>
      <w:r w:rsidR="00BA1799" w:rsidRPr="00F321A7">
        <w:t>performance</w:t>
      </w:r>
      <w:r w:rsidRPr="00F321A7">
        <w:t>, f</w:t>
      </w:r>
      <w:r w:rsidR="007B687E" w:rsidRPr="00F321A7">
        <w:t xml:space="preserve">rom a presentation by Christian Gabriel, GSA, NC Green Industry Council Water Symposium June 18, 2019, Raleigh, NC. Also see, </w:t>
      </w:r>
      <w:r w:rsidR="007B687E" w:rsidRPr="00F321A7">
        <w:rPr>
          <w:b/>
        </w:rPr>
        <w:t>Greening Federal Buildings</w:t>
      </w:r>
      <w:r w:rsidR="006034F9" w:rsidRPr="00F321A7">
        <w:rPr>
          <w:b/>
        </w:rPr>
        <w:t xml:space="preserve"> </w:t>
      </w:r>
      <w:hyperlink r:id="rId19" w:history="1">
        <w:r w:rsidR="007B687E" w:rsidRPr="00F321A7">
          <w:rPr>
            <w:rStyle w:val="Hyperlink"/>
          </w:rPr>
          <w:t>https://www.gsa.gov/governmentwide-initiatives/sustainability/greening-federal-buildings</w:t>
        </w:r>
      </w:hyperlink>
    </w:p>
    <w:p w14:paraId="24A7FCB3" w14:textId="77777777" w:rsidR="00F321A7" w:rsidRDefault="00F321A7" w:rsidP="00720D38">
      <w:pPr>
        <w:pStyle w:val="NoSpacing"/>
        <w:numPr>
          <w:ilvl w:val="0"/>
          <w:numId w:val="5"/>
        </w:numPr>
      </w:pPr>
      <w:r w:rsidRPr="00FA78AB">
        <w:rPr>
          <w:b/>
        </w:rPr>
        <w:t>Benefits of restoring ecosystem services in urban areas</w:t>
      </w:r>
      <w:r w:rsidRPr="00F321A7">
        <w:t xml:space="preserve">, (2015) by </w:t>
      </w:r>
      <w:proofErr w:type="spellStart"/>
      <w:r w:rsidRPr="00F321A7">
        <w:t>Elmqvist</w:t>
      </w:r>
      <w:proofErr w:type="spellEnd"/>
      <w:r w:rsidRPr="00F321A7">
        <w:t xml:space="preserve">, T.; </w:t>
      </w:r>
      <w:proofErr w:type="spellStart"/>
      <w:r w:rsidRPr="00F321A7">
        <w:t>Setala</w:t>
      </w:r>
      <w:proofErr w:type="spellEnd"/>
      <w:r w:rsidRPr="00F321A7">
        <w:t xml:space="preserve">, H.; Handel, S.N.; van der Ploeg, S.; Aronson, J.; </w:t>
      </w:r>
      <w:proofErr w:type="spellStart"/>
      <w:r w:rsidRPr="00F321A7">
        <w:t>Blignaut</w:t>
      </w:r>
      <w:proofErr w:type="spellEnd"/>
      <w:r w:rsidRPr="00F321A7">
        <w:t>, J.N.; Gomez-</w:t>
      </w:r>
      <w:proofErr w:type="spellStart"/>
      <w:r w:rsidRPr="00F321A7">
        <w:t>Baggethun</w:t>
      </w:r>
      <w:proofErr w:type="spellEnd"/>
      <w:r w:rsidRPr="00F321A7">
        <w:t xml:space="preserve">, E.; Nowak, D.J.; </w:t>
      </w:r>
      <w:proofErr w:type="spellStart"/>
      <w:r w:rsidRPr="00F321A7">
        <w:t>Kronenberg</w:t>
      </w:r>
      <w:proofErr w:type="spellEnd"/>
      <w:r w:rsidRPr="00F321A7">
        <w:t>, J.; de Groot, R. in Current Opinions in Environmental Sustainability. 14: 101-108 an open paper on ScienceDirect.</w:t>
      </w:r>
    </w:p>
    <w:p w14:paraId="5B961C51" w14:textId="77777777" w:rsidR="00171456" w:rsidRDefault="00171456" w:rsidP="00720D38">
      <w:pPr>
        <w:pStyle w:val="NoSpacing"/>
        <w:numPr>
          <w:ilvl w:val="0"/>
          <w:numId w:val="1"/>
        </w:numPr>
      </w:pPr>
      <w:r w:rsidRPr="00FA78AB">
        <w:rPr>
          <w:b/>
        </w:rPr>
        <w:t>Landscape Performance Series</w:t>
      </w:r>
      <w:r w:rsidRPr="00F321A7">
        <w:t xml:space="preserve"> by the Landscape Architecture Foundation  </w:t>
      </w:r>
      <w:hyperlink r:id="rId20" w:history="1">
        <w:r w:rsidRPr="00F321A7">
          <w:rPr>
            <w:rStyle w:val="Hyperlink"/>
          </w:rPr>
          <w:t>https://www.landscapeperformance.org/</w:t>
        </w:r>
      </w:hyperlink>
      <w:r w:rsidRPr="00F321A7">
        <w:t xml:space="preserve"> </w:t>
      </w:r>
    </w:p>
    <w:p w14:paraId="28C93F98" w14:textId="77777777" w:rsidR="001605F0" w:rsidRDefault="001605F0" w:rsidP="00720D38">
      <w:pPr>
        <w:pStyle w:val="NoSpacing"/>
        <w:numPr>
          <w:ilvl w:val="0"/>
          <w:numId w:val="1"/>
        </w:numPr>
      </w:pPr>
      <w:r w:rsidRPr="001605F0">
        <w:rPr>
          <w:b/>
        </w:rPr>
        <w:t>Resources available regarding the benefits of plants, gardens, and improved landscapes f</w:t>
      </w:r>
      <w:r>
        <w:t xml:space="preserve">rom the Ellison Chair in Floriculture at Texas A&amp;M </w:t>
      </w:r>
      <w:hyperlink r:id="rId21" w:history="1">
        <w:r w:rsidRPr="00A36ECC">
          <w:rPr>
            <w:rStyle w:val="Hyperlink"/>
          </w:rPr>
          <w:t>https://ellisonchair.tamu.edu/benefitsofplants/</w:t>
        </w:r>
      </w:hyperlink>
    </w:p>
    <w:p w14:paraId="4B9980D6" w14:textId="77777777" w:rsidR="00425BF4" w:rsidRDefault="00425BF4" w:rsidP="00720D38">
      <w:pPr>
        <w:pStyle w:val="NoSpacing"/>
        <w:numPr>
          <w:ilvl w:val="0"/>
          <w:numId w:val="1"/>
        </w:numPr>
      </w:pPr>
      <w:r w:rsidRPr="00FA78AB">
        <w:rPr>
          <w:b/>
        </w:rPr>
        <w:t>#PlantsDoThat</w:t>
      </w:r>
      <w:r>
        <w:t xml:space="preserve"> infographics and picture memes developed by the National Initiative for Consumer Horticulture showing the benefits of plants based on scientific evidence. </w:t>
      </w:r>
      <w:hyperlink r:id="rId22" w:history="1">
        <w:r w:rsidRPr="00AA0B0F">
          <w:rPr>
            <w:rStyle w:val="Hyperlink"/>
          </w:rPr>
          <w:t>https://consumerhort.org/</w:t>
        </w:r>
      </w:hyperlink>
      <w:r>
        <w:t xml:space="preserve"> </w:t>
      </w:r>
    </w:p>
    <w:p w14:paraId="5AF06AAE" w14:textId="77777777" w:rsidR="001605F0" w:rsidRDefault="001605F0" w:rsidP="00720D38">
      <w:pPr>
        <w:pStyle w:val="NoSpacing"/>
        <w:numPr>
          <w:ilvl w:val="0"/>
          <w:numId w:val="1"/>
        </w:numPr>
        <w:rPr>
          <w:rFonts w:eastAsia="Times New Roman"/>
        </w:rPr>
      </w:pPr>
      <w:r w:rsidRPr="001605F0">
        <w:rPr>
          <w:rFonts w:eastAsia="Times New Roman"/>
          <w:b/>
        </w:rPr>
        <w:t>Sustainable Sites Initiative</w:t>
      </w:r>
      <w:r>
        <w:rPr>
          <w:rFonts w:eastAsia="Times New Roman"/>
        </w:rPr>
        <w:t xml:space="preserve">® –SITES® administered by Green Business Certification Inc. Adopted by the General Services Administration (GSA) for new federal construction and renovation projects </w:t>
      </w:r>
      <w:hyperlink r:id="rId23" w:history="1">
        <w:r>
          <w:rPr>
            <w:rStyle w:val="Hyperlink"/>
            <w:rFonts w:eastAsia="Times New Roman"/>
          </w:rPr>
          <w:t>http://sustainablesites.org/ [sustainablesites.org]</w:t>
        </w:r>
      </w:hyperlink>
    </w:p>
    <w:p w14:paraId="5439865A" w14:textId="77777777" w:rsidR="001605F0" w:rsidRDefault="001605F0" w:rsidP="00720D38">
      <w:pPr>
        <w:pStyle w:val="NoSpacing"/>
        <w:numPr>
          <w:ilvl w:val="0"/>
          <w:numId w:val="1"/>
        </w:numPr>
        <w:rPr>
          <w:rFonts w:eastAsia="Times New Roman"/>
        </w:rPr>
      </w:pPr>
      <w:r w:rsidRPr="001605F0">
        <w:rPr>
          <w:rFonts w:eastAsia="Times New Roman"/>
          <w:b/>
        </w:rPr>
        <w:t>Lady Bird Johnson Wildflower Center Ecological Design section</w:t>
      </w:r>
      <w:r>
        <w:rPr>
          <w:rFonts w:eastAsia="Times New Roman"/>
          <w:b/>
        </w:rPr>
        <w:t xml:space="preserve"> </w:t>
      </w:r>
      <w:hyperlink r:id="rId24" w:history="1">
        <w:r>
          <w:rPr>
            <w:rStyle w:val="Hyperlink"/>
            <w:rFonts w:eastAsia="Times New Roman"/>
          </w:rPr>
          <w:t>http://www.wildflower.org/our-work/ecological-design [wildflower.org]</w:t>
        </w:r>
      </w:hyperlink>
    </w:p>
    <w:p w14:paraId="3DE40F2D" w14:textId="77777777" w:rsidR="001605F0" w:rsidRDefault="001605F0" w:rsidP="00720D38">
      <w:pPr>
        <w:ind w:left="360"/>
      </w:pPr>
    </w:p>
    <w:p w14:paraId="7126FB13" w14:textId="77777777" w:rsidR="00720D38" w:rsidRDefault="00720D38">
      <w:pPr>
        <w:rPr>
          <w:b/>
          <w:sz w:val="28"/>
        </w:rPr>
      </w:pPr>
      <w:r>
        <w:rPr>
          <w:b/>
          <w:sz w:val="28"/>
        </w:rPr>
        <w:br w:type="page"/>
      </w:r>
    </w:p>
    <w:p w14:paraId="7F7AFDE9" w14:textId="77777777" w:rsidR="004B1490" w:rsidRPr="004B1490" w:rsidRDefault="004B1490" w:rsidP="004B1490">
      <w:pPr>
        <w:rPr>
          <w:b/>
          <w:sz w:val="28"/>
        </w:rPr>
      </w:pPr>
      <w:proofErr w:type="gramStart"/>
      <w:r w:rsidRPr="004B1490">
        <w:rPr>
          <w:b/>
          <w:sz w:val="28"/>
        </w:rPr>
        <w:lastRenderedPageBreak/>
        <w:t>It’s</w:t>
      </w:r>
      <w:proofErr w:type="gramEnd"/>
      <w:r w:rsidRPr="004B1490">
        <w:rPr>
          <w:b/>
          <w:sz w:val="28"/>
        </w:rPr>
        <w:t xml:space="preserve"> about the right plants for your project</w:t>
      </w:r>
    </w:p>
    <w:p w14:paraId="2C6BD725" w14:textId="77777777" w:rsidR="004B1490" w:rsidRDefault="004B1490" w:rsidP="00720D38">
      <w:pPr>
        <w:pStyle w:val="NoSpacing"/>
        <w:numPr>
          <w:ilvl w:val="0"/>
          <w:numId w:val="2"/>
        </w:numPr>
      </w:pPr>
      <w:r w:rsidRPr="00FA78AB">
        <w:rPr>
          <w:b/>
        </w:rPr>
        <w:t>Tree Species Suitability to Bioswales and Impact on the Urban Water Budget</w:t>
      </w:r>
      <w:r w:rsidRPr="008953F5">
        <w:t xml:space="preserve">, </w:t>
      </w:r>
      <w:proofErr w:type="spellStart"/>
      <w:r w:rsidRPr="008953F5">
        <w:t>Scharenbroch</w:t>
      </w:r>
      <w:proofErr w:type="spellEnd"/>
      <w:r w:rsidRPr="008953F5">
        <w:t xml:space="preserve">, Bryant C.; </w:t>
      </w:r>
      <w:proofErr w:type="spellStart"/>
      <w:r w:rsidRPr="008953F5">
        <w:t>Morgenroth</w:t>
      </w:r>
      <w:proofErr w:type="spellEnd"/>
      <w:r w:rsidRPr="008953F5">
        <w:t xml:space="preserve">, Justin; Maule, Brian, Journal of Environmental Quality by the American Society of Agronomy, Crop Science Society of America, and Soil Science Society of America, Inc., </w:t>
      </w:r>
      <w:hyperlink r:id="rId25" w:history="1">
        <w:r w:rsidRPr="00AA0B0F">
          <w:rPr>
            <w:rStyle w:val="Hyperlink"/>
          </w:rPr>
          <w:t>https://dl.sciencesocieties.org/publications/jeq/abstracts/0/0/jeq2015.01.0060</w:t>
        </w:r>
      </w:hyperlink>
      <w:r>
        <w:t xml:space="preserve"> </w:t>
      </w:r>
      <w:r w:rsidRPr="00FA78AB">
        <w:rPr>
          <w:b/>
        </w:rPr>
        <w:t>Doubly Green Trees</w:t>
      </w:r>
      <w:r w:rsidRPr="008953F5">
        <w:t>, Soil Science Society of America blog post by Susan Fisk:  </w:t>
      </w:r>
      <w:hyperlink r:id="rId26" w:history="1">
        <w:r w:rsidRPr="00AA0B0F">
          <w:rPr>
            <w:rStyle w:val="Hyperlink"/>
          </w:rPr>
          <w:t>http://www.soils.org/discover-soils/story/doubly-green-trees</w:t>
        </w:r>
      </w:hyperlink>
      <w:r>
        <w:t xml:space="preserve"> </w:t>
      </w:r>
    </w:p>
    <w:p w14:paraId="402977E4" w14:textId="77777777" w:rsidR="004B1490" w:rsidRDefault="004B1490" w:rsidP="00720D38">
      <w:pPr>
        <w:pStyle w:val="NoSpacing"/>
        <w:numPr>
          <w:ilvl w:val="0"/>
          <w:numId w:val="2"/>
        </w:numPr>
      </w:pPr>
      <w:r w:rsidRPr="00720D38">
        <w:rPr>
          <w:b/>
        </w:rPr>
        <w:t>Remediation of Urban Stormwater Pollution</w:t>
      </w:r>
      <w:r w:rsidRPr="00FA78AB">
        <w:t xml:space="preserve"> </w:t>
      </w:r>
      <w:r w:rsidRPr="00720D38">
        <w:rPr>
          <w:b/>
        </w:rPr>
        <w:t>by Three Different Filter Bed Substrates and Plant Effectiveness in Pollution Sequestration</w:t>
      </w:r>
      <w:r>
        <w:t xml:space="preserve">, Rebecca Pledger, Master’s Thesis (2012) </w:t>
      </w:r>
      <w:hyperlink r:id="rId27" w:history="1">
        <w:r w:rsidRPr="00AA0B0F">
          <w:rPr>
            <w:rStyle w:val="Hyperlink"/>
          </w:rPr>
          <w:t>https://repository.lib.ncsu.edu/handle/1840.16/8213</w:t>
        </w:r>
      </w:hyperlink>
      <w:r>
        <w:t xml:space="preserve"> </w:t>
      </w:r>
    </w:p>
    <w:p w14:paraId="11E92A51" w14:textId="77777777" w:rsidR="001605F0" w:rsidRDefault="001605F0" w:rsidP="00720D38">
      <w:pPr>
        <w:pStyle w:val="NoSpacing"/>
        <w:numPr>
          <w:ilvl w:val="0"/>
          <w:numId w:val="2"/>
        </w:numPr>
        <w:rPr>
          <w:rFonts w:eastAsia="Times New Roman"/>
        </w:rPr>
      </w:pPr>
      <w:r w:rsidRPr="00720D38">
        <w:rPr>
          <w:rFonts w:eastAsia="Times New Roman"/>
          <w:b/>
        </w:rPr>
        <w:t>Hoffman Nursery</w:t>
      </w:r>
      <w:r>
        <w:rPr>
          <w:rFonts w:eastAsia="Times New Roman"/>
        </w:rPr>
        <w:t xml:space="preserve"> website: </w:t>
      </w:r>
      <w:hyperlink r:id="rId28" w:history="1">
        <w:r>
          <w:rPr>
            <w:rStyle w:val="Hyperlink"/>
            <w:rFonts w:eastAsia="Times New Roman"/>
          </w:rPr>
          <w:t>https://hoffmannursery.com/ [hoffmannursery.com]</w:t>
        </w:r>
      </w:hyperlink>
    </w:p>
    <w:p w14:paraId="390919A7" w14:textId="77777777" w:rsidR="001605F0" w:rsidRDefault="001605F0" w:rsidP="00720D38">
      <w:pPr>
        <w:pStyle w:val="NoSpacing"/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View the Hoffman Nursery catalog: </w:t>
      </w:r>
      <w:hyperlink r:id="rId29" w:history="1">
        <w:r>
          <w:rPr>
            <w:rStyle w:val="Hyperlink"/>
            <w:rFonts w:eastAsia="Times New Roman"/>
          </w:rPr>
          <w:t>https://hoffmannursery.com/view-catalog [hoffmannursery.com]</w:t>
        </w:r>
      </w:hyperlink>
    </w:p>
    <w:p w14:paraId="2D29E64C" w14:textId="77777777" w:rsidR="001605F0" w:rsidRDefault="001605F0" w:rsidP="00720D38">
      <w:pPr>
        <w:pStyle w:val="NoSpacing"/>
        <w:numPr>
          <w:ilvl w:val="0"/>
          <w:numId w:val="2"/>
        </w:numPr>
        <w:rPr>
          <w:rFonts w:eastAsia="Times New Roman"/>
        </w:rPr>
      </w:pPr>
      <w:r w:rsidRPr="001605F0">
        <w:rPr>
          <w:rFonts w:eastAsia="Times New Roman"/>
          <w:b/>
        </w:rPr>
        <w:t>NC Stormwater Design Manual</w:t>
      </w:r>
    </w:p>
    <w:p w14:paraId="3B74C827" w14:textId="77777777" w:rsidR="001605F0" w:rsidRDefault="001605F0" w:rsidP="00720D38">
      <w:pPr>
        <w:pStyle w:val="NoSpacing"/>
        <w:numPr>
          <w:ilvl w:val="1"/>
          <w:numId w:val="2"/>
        </w:numPr>
        <w:rPr>
          <w:rFonts w:eastAsia="Times New Roman"/>
        </w:rPr>
      </w:pPr>
      <w:r w:rsidRPr="001605F0">
        <w:rPr>
          <w:rFonts w:eastAsia="Times New Roman"/>
          <w:b/>
        </w:rPr>
        <w:t>Stormwater Wetlands</w:t>
      </w:r>
      <w:r>
        <w:rPr>
          <w:rFonts w:eastAsia="Times New Roman"/>
        </w:rPr>
        <w:t xml:space="preserve">: </w:t>
      </w:r>
      <w:hyperlink r:id="rId30" w:history="1">
        <w:r>
          <w:rPr>
            <w:rStyle w:val="Hyperlink"/>
            <w:rFonts w:eastAsia="Times New Roman"/>
          </w:rPr>
          <w:t>https://files.nc.gov/ncdeq/Energy%20Mineral%20and%20Land%20Resources/Stormwater/BMP%20Manual/C-4--Stormwater-Wetland-11-20-2020.pdf [files.nc.gov]</w:t>
        </w:r>
      </w:hyperlink>
    </w:p>
    <w:p w14:paraId="0A2F5225" w14:textId="77777777" w:rsidR="001605F0" w:rsidRDefault="001605F0" w:rsidP="00720D38">
      <w:pPr>
        <w:pStyle w:val="NoSpacing"/>
        <w:numPr>
          <w:ilvl w:val="1"/>
          <w:numId w:val="2"/>
        </w:numPr>
        <w:rPr>
          <w:rFonts w:eastAsia="Times New Roman"/>
        </w:rPr>
      </w:pPr>
      <w:r w:rsidRPr="001605F0">
        <w:rPr>
          <w:rFonts w:eastAsia="Times New Roman"/>
          <w:b/>
        </w:rPr>
        <w:t>Bioretention Cells</w:t>
      </w:r>
      <w:r>
        <w:rPr>
          <w:rFonts w:eastAsia="Times New Roman"/>
        </w:rPr>
        <w:t xml:space="preserve">: </w:t>
      </w:r>
      <w:hyperlink r:id="rId31" w:history="1">
        <w:r>
          <w:rPr>
            <w:rStyle w:val="Hyperlink"/>
            <w:rFonts w:eastAsia="Times New Roman"/>
          </w:rPr>
          <w:t>https://files.nc.gov/ncdeq/Energy%20Mineral%20and%20Land%20Resources/Stormwater/BMP%20Manual/C-2--Bioretention---11-20-020.pdf [files.nc.gov]</w:t>
        </w:r>
      </w:hyperlink>
    </w:p>
    <w:p w14:paraId="546EFDFA" w14:textId="77777777" w:rsidR="001605F0" w:rsidRDefault="001605F0" w:rsidP="00720D38">
      <w:pPr>
        <w:pStyle w:val="NoSpacing"/>
        <w:numPr>
          <w:ilvl w:val="1"/>
          <w:numId w:val="2"/>
        </w:numPr>
      </w:pPr>
      <w:r w:rsidRPr="00F321A7">
        <w:rPr>
          <w:b/>
        </w:rPr>
        <w:t xml:space="preserve">Vegetation  </w:t>
      </w:r>
      <w:r>
        <w:rPr>
          <w:b/>
        </w:rPr>
        <w:t xml:space="preserve">section </w:t>
      </w:r>
      <w:hyperlink r:id="rId32" w:history="1">
        <w:r w:rsidRPr="00F321A7">
          <w:rPr>
            <w:rStyle w:val="Hyperlink"/>
          </w:rPr>
          <w:t>https://files.nc.gov/ncdeq/Energy%20Mineral%20and%20Land%20Resources/Stormwater/BMP%20Manual/A-3%20%20Vegetation.pdf</w:t>
        </w:r>
      </w:hyperlink>
      <w:r w:rsidRPr="00F321A7">
        <w:t xml:space="preserve"> </w:t>
      </w:r>
    </w:p>
    <w:p w14:paraId="411243ED" w14:textId="77777777" w:rsidR="001605F0" w:rsidRPr="00F321A7" w:rsidRDefault="001605F0" w:rsidP="00720D38">
      <w:pPr>
        <w:pStyle w:val="NoSpacing"/>
        <w:numPr>
          <w:ilvl w:val="1"/>
          <w:numId w:val="2"/>
        </w:numPr>
      </w:pPr>
      <w:r w:rsidRPr="001605F0">
        <w:rPr>
          <w:b/>
        </w:rPr>
        <w:t>Areas of Research Needed</w:t>
      </w:r>
      <w:r>
        <w:t xml:space="preserve"> </w:t>
      </w:r>
      <w:hyperlink r:id="rId33" w:history="1">
        <w:r w:rsidRPr="00A36ECC">
          <w:rPr>
            <w:rStyle w:val="Hyperlink"/>
          </w:rPr>
          <w:t>https://files.nc.gov/ncdeq/Energy%20Mineral%20and%20Land%20Resources/Stormwater/BMP%20Manual/A-0--Areas-of-Research-Needed-20190815.pdf</w:t>
        </w:r>
      </w:hyperlink>
      <w:r>
        <w:t xml:space="preserve"> </w:t>
      </w:r>
    </w:p>
    <w:p w14:paraId="74C4A859" w14:textId="77777777" w:rsidR="00CF683E" w:rsidRPr="00CF683E" w:rsidRDefault="00CF683E" w:rsidP="003A2B3C">
      <w:pPr>
        <w:pStyle w:val="NoSpacing"/>
        <w:numPr>
          <w:ilvl w:val="0"/>
          <w:numId w:val="2"/>
        </w:numPr>
      </w:pPr>
      <w:r w:rsidRPr="00CF683E">
        <w:rPr>
          <w:b/>
        </w:rPr>
        <w:t xml:space="preserve">NWPL - National Wetland Plant List  </w:t>
      </w:r>
      <w:hyperlink r:id="rId34" w:history="1">
        <w:r w:rsidRPr="00E704ED">
          <w:rPr>
            <w:rStyle w:val="Hyperlink"/>
          </w:rPr>
          <w:t>http://wetland-plants.usace.army.mil/nwpl_static/v34/home/home.html</w:t>
        </w:r>
      </w:hyperlink>
      <w:r>
        <w:t xml:space="preserve">  </w:t>
      </w:r>
    </w:p>
    <w:p w14:paraId="377B4296" w14:textId="77777777" w:rsidR="004B1490" w:rsidRPr="00F22A0C" w:rsidRDefault="004B1490" w:rsidP="00F22A0C">
      <w:pPr>
        <w:pStyle w:val="NoSpacing"/>
        <w:numPr>
          <w:ilvl w:val="0"/>
          <w:numId w:val="2"/>
        </w:numPr>
      </w:pPr>
      <w:r w:rsidRPr="00F22A0C">
        <w:rPr>
          <w:b/>
        </w:rPr>
        <w:t>Mt. Cuba Gardens tests the performance</w:t>
      </w:r>
      <w:r w:rsidRPr="00F22A0C">
        <w:t xml:space="preserve"> and wildlife benefits of native plants and native plant selections suitable for the Mid-Atlantic in their trial gardens. At the conclusion of testing a </w:t>
      </w:r>
      <w:proofErr w:type="gramStart"/>
      <w:r w:rsidRPr="00F22A0C">
        <w:t>genera</w:t>
      </w:r>
      <w:proofErr w:type="gramEnd"/>
      <w:r w:rsidRPr="00F22A0C">
        <w:t xml:space="preserve">, the organization releases a publication with the results summarized here: </w:t>
      </w:r>
      <w:hyperlink r:id="rId35" w:history="1">
        <w:r w:rsidRPr="00F22A0C">
          <w:rPr>
            <w:rStyle w:val="Hyperlink"/>
            <w:color w:val="auto"/>
            <w:u w:val="none"/>
          </w:rPr>
          <w:t>https://mtcubacenter.org/research/trial-garden/</w:t>
        </w:r>
      </w:hyperlink>
      <w:r w:rsidRPr="00F22A0C">
        <w:t xml:space="preserve"> </w:t>
      </w:r>
    </w:p>
    <w:p w14:paraId="0EB64FD5" w14:textId="77777777" w:rsidR="004B1490" w:rsidRPr="004B1490" w:rsidRDefault="004B1490" w:rsidP="00720D38">
      <w:pPr>
        <w:pStyle w:val="NoSpacing"/>
      </w:pPr>
    </w:p>
    <w:p w14:paraId="032161F8" w14:textId="77777777" w:rsidR="004B1490" w:rsidRPr="00171456" w:rsidRDefault="004B1490" w:rsidP="004B1490">
      <w:pPr>
        <w:rPr>
          <w:b/>
          <w:sz w:val="28"/>
        </w:rPr>
      </w:pPr>
      <w:r w:rsidRPr="00171456">
        <w:rPr>
          <w:b/>
          <w:sz w:val="28"/>
        </w:rPr>
        <w:t>Working with the plant industry</w:t>
      </w:r>
    </w:p>
    <w:p w14:paraId="32B8146D" w14:textId="77777777" w:rsidR="004B1490" w:rsidRPr="00F321A7" w:rsidRDefault="004B1490" w:rsidP="00F22A0C">
      <w:pPr>
        <w:pStyle w:val="NoSpacing"/>
        <w:numPr>
          <w:ilvl w:val="0"/>
          <w:numId w:val="6"/>
        </w:numPr>
      </w:pPr>
      <w:r w:rsidRPr="00F321A7">
        <w:rPr>
          <w:b/>
        </w:rPr>
        <w:t>National Green Infrastructure Certification Program</w:t>
      </w:r>
      <w:r w:rsidRPr="00F321A7">
        <w:t xml:space="preserve">, now by </w:t>
      </w:r>
      <w:proofErr w:type="spellStart"/>
      <w:r w:rsidRPr="00F321A7">
        <w:t>EnviroCert</w:t>
      </w:r>
      <w:proofErr w:type="spellEnd"/>
      <w:r w:rsidRPr="00F321A7">
        <w:t xml:space="preserve"> International </w:t>
      </w:r>
      <w:hyperlink r:id="rId36" w:history="1">
        <w:r w:rsidRPr="00F321A7">
          <w:rPr>
            <w:rStyle w:val="Hyperlink"/>
          </w:rPr>
          <w:t>wecare@envirocert.org</w:t>
        </w:r>
      </w:hyperlink>
      <w:r w:rsidRPr="00F321A7">
        <w:t xml:space="preserve"> </w:t>
      </w:r>
    </w:p>
    <w:p w14:paraId="5AF46F51" w14:textId="77777777" w:rsidR="004B1490" w:rsidRDefault="004B1490" w:rsidP="00F22A0C">
      <w:pPr>
        <w:pStyle w:val="NoSpacing"/>
        <w:numPr>
          <w:ilvl w:val="0"/>
          <w:numId w:val="6"/>
        </w:numPr>
      </w:pPr>
      <w:r w:rsidRPr="004B1490">
        <w:rPr>
          <w:b/>
        </w:rPr>
        <w:t>Chesapeake Bay Landscape Professional</w:t>
      </w:r>
      <w:r w:rsidRPr="00F321A7">
        <w:t xml:space="preserve"> </w:t>
      </w:r>
      <w:hyperlink r:id="rId37" w:history="1">
        <w:r w:rsidRPr="00F321A7">
          <w:rPr>
            <w:rStyle w:val="Hyperlink"/>
          </w:rPr>
          <w:t>https://cblpro.org/</w:t>
        </w:r>
      </w:hyperlink>
    </w:p>
    <w:p w14:paraId="6E5F5F79" w14:textId="77777777" w:rsidR="00171456" w:rsidRPr="00171456" w:rsidRDefault="00171456" w:rsidP="008953F5">
      <w:pPr>
        <w:rPr>
          <w:b/>
          <w:sz w:val="28"/>
        </w:rPr>
      </w:pPr>
      <w:r w:rsidRPr="00171456">
        <w:rPr>
          <w:b/>
          <w:sz w:val="28"/>
        </w:rPr>
        <w:t>Other resources</w:t>
      </w:r>
    </w:p>
    <w:p w14:paraId="5BDE981F" w14:textId="77777777" w:rsidR="00171456" w:rsidRDefault="00171456" w:rsidP="00F22A0C">
      <w:pPr>
        <w:pStyle w:val="NoSpacing"/>
        <w:numPr>
          <w:ilvl w:val="0"/>
          <w:numId w:val="7"/>
        </w:numPr>
      </w:pPr>
      <w:r w:rsidRPr="00720D38">
        <w:rPr>
          <w:b/>
        </w:rPr>
        <w:t>Ecological Landscape Alliance</w:t>
      </w:r>
      <w:r>
        <w:t xml:space="preserve">  </w:t>
      </w:r>
      <w:hyperlink r:id="rId38" w:history="1">
        <w:r w:rsidRPr="00AA0B0F">
          <w:rPr>
            <w:rStyle w:val="Hyperlink"/>
          </w:rPr>
          <w:t>https://www.ecolandscaping.org/</w:t>
        </w:r>
      </w:hyperlink>
      <w:r>
        <w:t xml:space="preserve"> </w:t>
      </w:r>
    </w:p>
    <w:p w14:paraId="057EBE26" w14:textId="77777777" w:rsidR="00171456" w:rsidRDefault="00171456" w:rsidP="00F22A0C">
      <w:pPr>
        <w:pStyle w:val="NoSpacing"/>
        <w:numPr>
          <w:ilvl w:val="0"/>
          <w:numId w:val="7"/>
        </w:numPr>
      </w:pPr>
      <w:r w:rsidRPr="00720D38">
        <w:rPr>
          <w:b/>
        </w:rPr>
        <w:t>The Nature of Cities</w:t>
      </w:r>
      <w:r>
        <w:t xml:space="preserve">  </w:t>
      </w:r>
      <w:hyperlink r:id="rId39" w:history="1">
        <w:r w:rsidRPr="00AA0B0F">
          <w:rPr>
            <w:rStyle w:val="Hyperlink"/>
          </w:rPr>
          <w:t>https://www.thenatureofcities.com/</w:t>
        </w:r>
      </w:hyperlink>
    </w:p>
    <w:p w14:paraId="6A5165F5" w14:textId="77777777" w:rsidR="00171456" w:rsidRPr="00F321A7" w:rsidRDefault="00171456" w:rsidP="00F22A0C">
      <w:pPr>
        <w:pStyle w:val="NoSpacing"/>
        <w:numPr>
          <w:ilvl w:val="0"/>
          <w:numId w:val="7"/>
        </w:numPr>
      </w:pPr>
      <w:r w:rsidRPr="00720D38">
        <w:rPr>
          <w:b/>
        </w:rPr>
        <w:t>The Conservation Subdivision</w:t>
      </w:r>
      <w:r>
        <w:t xml:space="preserve"> </w:t>
      </w:r>
      <w:hyperlink r:id="rId40" w:history="1">
        <w:r w:rsidRPr="00AA0B0F">
          <w:rPr>
            <w:rStyle w:val="Hyperlink"/>
          </w:rPr>
          <w:t>https://edis.ifas.ufl.edu/topic_series_conservation_subdivisions</w:t>
        </w:r>
      </w:hyperlink>
      <w:r>
        <w:t xml:space="preserve"> and other ecological landscape practices by Dr. Mark </w:t>
      </w:r>
      <w:proofErr w:type="spellStart"/>
      <w:r>
        <w:t>Hotstetler</w:t>
      </w:r>
      <w:proofErr w:type="spellEnd"/>
      <w:r>
        <w:t xml:space="preserve">, University of Florida  </w:t>
      </w:r>
      <w:hyperlink r:id="rId41" w:history="1">
        <w:r w:rsidRPr="00AA0B0F">
          <w:rPr>
            <w:rStyle w:val="Hyperlink"/>
          </w:rPr>
          <w:t>https://edis.ifas.ufl.edu/topic_a90394950</w:t>
        </w:r>
      </w:hyperlink>
      <w:r>
        <w:t xml:space="preserve"> </w:t>
      </w:r>
    </w:p>
    <w:sectPr w:rsidR="00171456" w:rsidRPr="00F32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F6C81"/>
    <w:multiLevelType w:val="hybridMultilevel"/>
    <w:tmpl w:val="C6ECC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F6836"/>
    <w:multiLevelType w:val="hybridMultilevel"/>
    <w:tmpl w:val="689A6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1406A"/>
    <w:multiLevelType w:val="hybridMultilevel"/>
    <w:tmpl w:val="D6EC9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51EDA"/>
    <w:multiLevelType w:val="hybridMultilevel"/>
    <w:tmpl w:val="8D686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4587F"/>
    <w:multiLevelType w:val="hybridMultilevel"/>
    <w:tmpl w:val="8730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C5BC2"/>
    <w:multiLevelType w:val="hybridMultilevel"/>
    <w:tmpl w:val="B17EB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46DFB"/>
    <w:multiLevelType w:val="hybridMultilevel"/>
    <w:tmpl w:val="0904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AA"/>
    <w:rsid w:val="001605F0"/>
    <w:rsid w:val="00171456"/>
    <w:rsid w:val="001943C1"/>
    <w:rsid w:val="00265CA6"/>
    <w:rsid w:val="00266C9B"/>
    <w:rsid w:val="00267503"/>
    <w:rsid w:val="002F49C2"/>
    <w:rsid w:val="00414842"/>
    <w:rsid w:val="00425BF4"/>
    <w:rsid w:val="004A2D21"/>
    <w:rsid w:val="004B1490"/>
    <w:rsid w:val="006034F9"/>
    <w:rsid w:val="00720D38"/>
    <w:rsid w:val="007B687E"/>
    <w:rsid w:val="008953F5"/>
    <w:rsid w:val="009408AA"/>
    <w:rsid w:val="00BA1799"/>
    <w:rsid w:val="00CF683E"/>
    <w:rsid w:val="00F22A0C"/>
    <w:rsid w:val="00F321A7"/>
    <w:rsid w:val="00FA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6922B"/>
  <w15:chartTrackingRefBased/>
  <w15:docId w15:val="{5401C803-356F-49C5-8894-EE99A2A3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08A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6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21A7"/>
    <w:pPr>
      <w:ind w:left="720"/>
      <w:contextualSpacing/>
    </w:pPr>
  </w:style>
  <w:style w:type="paragraph" w:styleId="NoSpacing">
    <w:name w:val="No Spacing"/>
    <w:uiPriority w:val="1"/>
    <w:qFormat/>
    <w:rsid w:val="00720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4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2.le.ac.uk/offices/press/press-releases/2016/november/university-of-leicester-scientists-model-impact-of-green-infrastructure-on-city-centre-traffic-pollution" TargetMode="External"/><Relationship Id="rId18" Type="http://schemas.openxmlformats.org/officeDocument/2006/relationships/hyperlink" Target="http://blogs.lse.ac.uk/usappblog/2015/11/20/trees-a-new-partner-in-the-fight-against-urban-crime/?utm_content=25407037&amp;utm_" TargetMode="External"/><Relationship Id="rId26" Type="http://schemas.openxmlformats.org/officeDocument/2006/relationships/hyperlink" Target="http://www.soils.org/discover-soils/story/doubly-green-trees" TargetMode="External"/><Relationship Id="rId39" Type="http://schemas.openxmlformats.org/officeDocument/2006/relationships/hyperlink" Target="https://www.thenatureofcities.com/" TargetMode="External"/><Relationship Id="rId21" Type="http://schemas.openxmlformats.org/officeDocument/2006/relationships/hyperlink" Target="https://ellisonchair.tamu.edu/benefitsofplants/" TargetMode="External"/><Relationship Id="rId34" Type="http://schemas.openxmlformats.org/officeDocument/2006/relationships/hyperlink" Target="http://wetland-plants.usace.army.mil/nwpl_static/v34/home/home.html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nature.com/articles/srep1161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sph.harvard.edu/news/press-releases/plants-death-rates-women/" TargetMode="External"/><Relationship Id="rId20" Type="http://schemas.openxmlformats.org/officeDocument/2006/relationships/hyperlink" Target="https://www.landscapeperformance.org/" TargetMode="External"/><Relationship Id="rId29" Type="http://schemas.openxmlformats.org/officeDocument/2006/relationships/hyperlink" Target="https://urldefense.proofpoint.com/v2/url?u=https-3A__hoffmannursery.com_view-2Dcatalog&amp;d=DwMFAg&amp;c=5hkJ0ogNeD844ebdJTIAq6EW_TklNASZynED2mnf_tQ&amp;r=1zrc_UPByrXX9AuM4fF94ZEE5fqxLth_t31GP4emdgc&amp;m=uLqp3B1RbggQmRpcwJ9PWU7aaL8aahqQ7WXptPOOYX4&amp;s=8KKdjQmc91zO6r-_W7uGJxM_zWhHExU3IYlrEtIxubo&amp;e=" TargetMode="External"/><Relationship Id="rId41" Type="http://schemas.openxmlformats.org/officeDocument/2006/relationships/hyperlink" Target="https://edis.ifas.ufl.edu/topic_a903949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ature.com/articles/srep11610" TargetMode="External"/><Relationship Id="rId11" Type="http://schemas.openxmlformats.org/officeDocument/2006/relationships/hyperlink" Target="http://www.nature.com/articles/srep11610" TargetMode="External"/><Relationship Id="rId24" Type="http://schemas.openxmlformats.org/officeDocument/2006/relationships/hyperlink" Target="https://urldefense.proofpoint.com/v2/url?u=http-3A__www.wildflower.org_our-2Dwork_ecological-2Ddesign&amp;d=DwMFAg&amp;c=5hkJ0ogNeD844ebdJTIAq6EW_TklNASZynED2mnf_tQ&amp;r=1zrc_UPByrXX9AuM4fF94ZEE5fqxLth_t31GP4emdgc&amp;m=uLqp3B1RbggQmRpcwJ9PWU7aaL8aahqQ7WXptPOOYX4&amp;s=t22sOlMqNbk5VIT93xkuWPOwm-GydxCPb28aROhuag4&amp;e=" TargetMode="External"/><Relationship Id="rId32" Type="http://schemas.openxmlformats.org/officeDocument/2006/relationships/hyperlink" Target="https://files.nc.gov/ncdeq/Energy%20Mineral%20and%20Land%20Resources/Stormwater/BMP%20Manual/A-3%20%20Vegetation.pdf" TargetMode="External"/><Relationship Id="rId37" Type="http://schemas.openxmlformats.org/officeDocument/2006/relationships/hyperlink" Target="https://cblpro.org/" TargetMode="External"/><Relationship Id="rId40" Type="http://schemas.openxmlformats.org/officeDocument/2006/relationships/hyperlink" Target="https://edis.ifas.ufl.edu/topic_series_conservation_subdivisions" TargetMode="External"/><Relationship Id="rId5" Type="http://schemas.openxmlformats.org/officeDocument/2006/relationships/hyperlink" Target="http://www.nature.com/articles/srep11610" TargetMode="External"/><Relationship Id="rId15" Type="http://schemas.openxmlformats.org/officeDocument/2006/relationships/hyperlink" Target="http://www.hsph.harvard.edu/news/press-releases/plants-death-rates-women/" TargetMode="External"/><Relationship Id="rId23" Type="http://schemas.openxmlformats.org/officeDocument/2006/relationships/hyperlink" Target="https://urldefense.proofpoint.com/v2/url?u=http-3A__sustainablesites.org_&amp;d=DwMFAg&amp;c=5hkJ0ogNeD844ebdJTIAq6EW_TklNASZynED2mnf_tQ&amp;r=1zrc_UPByrXX9AuM4fF94ZEE5fqxLth_t31GP4emdgc&amp;m=uLqp3B1RbggQmRpcwJ9PWU7aaL8aahqQ7WXptPOOYX4&amp;s=2oLbmfBjiq0rFgIrOnAaJXV9F6InmeXL6SjLLcrovGo&amp;e=" TargetMode="External"/><Relationship Id="rId28" Type="http://schemas.openxmlformats.org/officeDocument/2006/relationships/hyperlink" Target="https://urldefense.proofpoint.com/v2/url?u=https-3A__hoffmannursery.com_&amp;d=DwMFAg&amp;c=5hkJ0ogNeD844ebdJTIAq6EW_TklNASZynED2mnf_tQ&amp;r=1zrc_UPByrXX9AuM4fF94ZEE5fqxLth_t31GP4emdgc&amp;m=uLqp3B1RbggQmRpcwJ9PWU7aaL8aahqQ7WXptPOOYX4&amp;s=necQIBq1ZPqSxjN-tFa4tcoWpburnf-S3lL7SGr1swI&amp;e=" TargetMode="External"/><Relationship Id="rId36" Type="http://schemas.openxmlformats.org/officeDocument/2006/relationships/hyperlink" Target="mailto:wecare@envirocert.org" TargetMode="External"/><Relationship Id="rId10" Type="http://schemas.openxmlformats.org/officeDocument/2006/relationships/hyperlink" Target="http://www.nature.com/articles/srep11610" TargetMode="External"/><Relationship Id="rId19" Type="http://schemas.openxmlformats.org/officeDocument/2006/relationships/hyperlink" Target="https://www.gsa.gov/governmentwide-initiatives/sustainability/greening-federal-buildings" TargetMode="External"/><Relationship Id="rId31" Type="http://schemas.openxmlformats.org/officeDocument/2006/relationships/hyperlink" Target="https://urldefense.proofpoint.com/v2/url?u=https-3A__files.nc.gov_ncdeq_Energy-2520Mineral-2520and-2520Land-2520Resources_Stormwater_BMP-2520Manual_C-2D2-2D-2DBioretention-2D-2D-2D11-2D20-2D020.pdf&amp;d=DwMFAg&amp;c=5hkJ0ogNeD844ebdJTIAq6EW_TklNASZynED2mnf_tQ&amp;r=1zrc_UPByrXX9AuM4fF94ZEE5fqxLth_t31GP4emdgc&amp;m=uLqp3B1RbggQmRpcwJ9PWU7aaL8aahqQ7WXptPOOYX4&amp;s=UOuJYAk6LrfNrODuUb6MvTa2f1DZU8earg2EOfm6zBo&amp;e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ture.com/articles/srep11610" TargetMode="External"/><Relationship Id="rId14" Type="http://schemas.openxmlformats.org/officeDocument/2006/relationships/hyperlink" Target="https://www.fs.fed.us/psw/topics/urban_forestry/products/cufr_43.pdf" TargetMode="External"/><Relationship Id="rId22" Type="http://schemas.openxmlformats.org/officeDocument/2006/relationships/hyperlink" Target="https://consumerhort.org/" TargetMode="External"/><Relationship Id="rId27" Type="http://schemas.openxmlformats.org/officeDocument/2006/relationships/hyperlink" Target="https://repository.lib.ncsu.edu/handle/1840.16/8213" TargetMode="External"/><Relationship Id="rId30" Type="http://schemas.openxmlformats.org/officeDocument/2006/relationships/hyperlink" Target="https://urldefense.proofpoint.com/v2/url?u=https-3A__files.nc.gov_ncdeq_Energy-2520Mineral-2520and-2520Land-2520Resources_Stormwater_BMP-2520Manual_C-2D4-2D-2DStormwater-2DWetland-2D11-2D20-2D2020.pdf&amp;d=DwMFAg&amp;c=5hkJ0ogNeD844ebdJTIAq6EW_TklNASZynED2mnf_tQ&amp;r=1zrc_UPByrXX9AuM4fF94ZEE5fqxLth_t31GP4emdgc&amp;m=uLqp3B1RbggQmRpcwJ9PWU7aaL8aahqQ7WXptPOOYX4&amp;s=J2LQ2-iK2ESIB5MbHX8haCKHjlqOgfUWqH5mwNadAgo&amp;e=" TargetMode="External"/><Relationship Id="rId35" Type="http://schemas.openxmlformats.org/officeDocument/2006/relationships/hyperlink" Target="https://mtcubacenter.org/research/trial-garden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nature.com/articles/srep1161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nasa.gov/feature/goddard/vegetation-essential-for-limiting-city-warming-effects" TargetMode="External"/><Relationship Id="rId17" Type="http://schemas.openxmlformats.org/officeDocument/2006/relationships/hyperlink" Target="http://ehp.niehs.nih.gov/wp-content/uploads/advpub/2016/4/ehp.1510363.acco.pdf" TargetMode="External"/><Relationship Id="rId25" Type="http://schemas.openxmlformats.org/officeDocument/2006/relationships/hyperlink" Target="https://dl.sciencesocieties.org/publications/jeq/abstracts/0/0/jeq2015.01.0060" TargetMode="External"/><Relationship Id="rId33" Type="http://schemas.openxmlformats.org/officeDocument/2006/relationships/hyperlink" Target="https://files.nc.gov/ncdeq/Energy%20Mineral%20and%20Land%20Resources/Stormwater/BMP%20Manual/A-0--Areas-of-Research-Needed-20190815.pdf" TargetMode="External"/><Relationship Id="rId38" Type="http://schemas.openxmlformats.org/officeDocument/2006/relationships/hyperlink" Target="https://www.ecolandscaping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1512</Words>
  <Characters>8623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Farm Bureau Mutual Insurance</Company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Hamrick</dc:creator>
  <cp:keywords/>
  <dc:description/>
  <cp:lastModifiedBy>Lucas, Annette</cp:lastModifiedBy>
  <cp:revision>2</cp:revision>
  <dcterms:created xsi:type="dcterms:W3CDTF">2021-03-18T18:15:00Z</dcterms:created>
  <dcterms:modified xsi:type="dcterms:W3CDTF">2021-03-18T18:15:00Z</dcterms:modified>
</cp:coreProperties>
</file>