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D3731" w14:textId="1F00C635" w:rsidR="00F84F28" w:rsidRDefault="000741C8" w:rsidP="00F84F28">
      <w:pPr>
        <w:widowControl w:val="0"/>
        <w:spacing w:after="0" w:line="360" w:lineRule="auto"/>
        <w:rPr>
          <w:rFonts w:ascii="Times New Roman" w:hAnsi="Times New Roman"/>
          <w:b/>
          <w:sz w:val="20"/>
          <w:szCs w:val="20"/>
          <w:lang w:val="af-ZA"/>
        </w:rPr>
      </w:pPr>
      <w:r>
        <w:rPr>
          <w:rFonts w:ascii="Times New Roman" w:hAnsi="Times New Roman"/>
          <w:sz w:val="20"/>
          <w:szCs w:val="20"/>
        </w:rPr>
        <w:t>15A NCAC 02H .10</w:t>
      </w:r>
      <w:r w:rsidR="00E06896">
        <w:rPr>
          <w:rFonts w:ascii="Times New Roman" w:hAnsi="Times New Roman"/>
          <w:sz w:val="20"/>
          <w:szCs w:val="20"/>
        </w:rPr>
        <w:t>07</w:t>
      </w:r>
      <w:r w:rsidR="00DA4379">
        <w:rPr>
          <w:rFonts w:ascii="Times New Roman" w:hAnsi="Times New Roman"/>
          <w:sz w:val="20"/>
          <w:szCs w:val="20"/>
        </w:rPr>
        <w:t xml:space="preserve"> is proposed for </w:t>
      </w:r>
      <w:r w:rsidR="00E06896">
        <w:rPr>
          <w:rFonts w:ascii="Times New Roman" w:hAnsi="Times New Roman"/>
          <w:sz w:val="20"/>
          <w:szCs w:val="20"/>
        </w:rPr>
        <w:t>amendment</w:t>
      </w:r>
      <w:r w:rsidR="00DA4379">
        <w:rPr>
          <w:rFonts w:ascii="Times New Roman" w:hAnsi="Times New Roman"/>
          <w:sz w:val="20"/>
          <w:szCs w:val="20"/>
        </w:rPr>
        <w:t xml:space="preserve"> as follows:</w:t>
      </w:r>
      <w:r w:rsidR="00096571">
        <w:rPr>
          <w:rFonts w:ascii="Times New Roman" w:hAnsi="Times New Roman"/>
          <w:sz w:val="20"/>
          <w:szCs w:val="20"/>
        </w:rPr>
        <w:t xml:space="preserve">   </w:t>
      </w:r>
      <w:r w:rsidR="00DA4379">
        <w:rPr>
          <w:rFonts w:ascii="Times New Roman" w:hAnsi="Times New Roman"/>
          <w:sz w:val="20"/>
          <w:szCs w:val="20"/>
        </w:rPr>
        <w:br/>
      </w:r>
      <w:r w:rsidR="00DA4379">
        <w:rPr>
          <w:rFonts w:ascii="Times New Roman" w:hAnsi="Times New Roman"/>
          <w:sz w:val="20"/>
          <w:szCs w:val="20"/>
        </w:rPr>
        <w:br/>
      </w:r>
      <w:r w:rsidR="00DA4379" w:rsidRPr="005C78B0">
        <w:rPr>
          <w:rFonts w:ascii="Times New Roman" w:hAnsi="Times New Roman"/>
          <w:b/>
          <w:sz w:val="20"/>
          <w:szCs w:val="20"/>
        </w:rPr>
        <w:t>15A NCAC 02H .10</w:t>
      </w:r>
      <w:r w:rsidR="00F84F28">
        <w:rPr>
          <w:rFonts w:ascii="Times New Roman" w:hAnsi="Times New Roman"/>
          <w:b/>
          <w:sz w:val="20"/>
          <w:szCs w:val="20"/>
        </w:rPr>
        <w:t>07</w:t>
      </w:r>
      <w:r w:rsidR="00DA4379" w:rsidRPr="005C78B0">
        <w:rPr>
          <w:rFonts w:ascii="Times New Roman" w:hAnsi="Times New Roman"/>
          <w:b/>
          <w:sz w:val="20"/>
          <w:szCs w:val="20"/>
        </w:rPr>
        <w:tab/>
      </w:r>
      <w:r w:rsidR="00F84F28">
        <w:rPr>
          <w:rFonts w:ascii="Times New Roman" w:hAnsi="Times New Roman"/>
          <w:b/>
          <w:sz w:val="20"/>
          <w:szCs w:val="20"/>
          <w:lang w:val="af-ZA"/>
        </w:rPr>
        <w:t xml:space="preserve">FAST TRACK PROCESS:  </w:t>
      </w:r>
      <w:r w:rsidR="00B6049F">
        <w:rPr>
          <w:rFonts w:ascii="Times New Roman" w:hAnsi="Times New Roman"/>
          <w:b/>
          <w:sz w:val="20"/>
          <w:szCs w:val="20"/>
          <w:lang w:val="af-ZA"/>
        </w:rPr>
        <w:t xml:space="preserve">SUBMITTAL AND REVIEW OF APPLICATION AND ISSUANCE OF </w:t>
      </w:r>
      <w:r w:rsidR="00461659">
        <w:rPr>
          <w:rFonts w:ascii="Times New Roman" w:hAnsi="Times New Roman"/>
          <w:b/>
          <w:sz w:val="20"/>
          <w:szCs w:val="20"/>
          <w:lang w:val="af-ZA"/>
        </w:rPr>
        <w:t xml:space="preserve">AUTHORIZATION TO CONSTRUCT </w:t>
      </w:r>
      <w:r w:rsidR="00B6049F">
        <w:rPr>
          <w:rFonts w:ascii="Times New Roman" w:hAnsi="Times New Roman"/>
          <w:b/>
          <w:sz w:val="20"/>
          <w:szCs w:val="20"/>
          <w:lang w:val="af-ZA"/>
        </w:rPr>
        <w:t>PERMIT</w:t>
      </w:r>
    </w:p>
    <w:p w14:paraId="019158D5" w14:textId="77777777" w:rsidR="00A53615" w:rsidRPr="00ED580D" w:rsidRDefault="00A53615" w:rsidP="00F84F28">
      <w:pPr>
        <w:widowControl w:val="0"/>
        <w:spacing w:after="0" w:line="360" w:lineRule="auto"/>
        <w:rPr>
          <w:rFonts w:ascii="Times New Roman" w:hAnsi="Times New Roman"/>
          <w:sz w:val="20"/>
          <w:szCs w:val="20"/>
        </w:rPr>
      </w:pPr>
    </w:p>
    <w:p w14:paraId="0B613025" w14:textId="1695880F" w:rsidR="00FE2C02" w:rsidRPr="00461659" w:rsidRDefault="00FE2C02" w:rsidP="00FE2C02">
      <w:pPr>
        <w:widowControl w:val="0"/>
        <w:spacing w:after="0" w:line="360" w:lineRule="auto"/>
        <w:ind w:left="1440" w:hanging="720"/>
        <w:rPr>
          <w:rFonts w:ascii="Times New Roman" w:hAnsi="Times New Roman"/>
          <w:sz w:val="20"/>
          <w:szCs w:val="20"/>
        </w:rPr>
      </w:pPr>
      <w:r>
        <w:rPr>
          <w:rFonts w:ascii="Times New Roman" w:hAnsi="Times New Roman"/>
          <w:caps/>
          <w:sz w:val="20"/>
          <w:szCs w:val="20"/>
        </w:rPr>
        <w:t>(1)</w:t>
      </w:r>
      <w:r>
        <w:rPr>
          <w:rFonts w:ascii="Times New Roman" w:hAnsi="Times New Roman"/>
          <w:caps/>
          <w:sz w:val="20"/>
          <w:szCs w:val="20"/>
        </w:rPr>
        <w:tab/>
        <w:t xml:space="preserve">APPLICABILITY.  </w:t>
      </w:r>
      <w:r>
        <w:rPr>
          <w:rFonts w:ascii="Times New Roman" w:hAnsi="Times New Roman"/>
          <w:sz w:val="20"/>
          <w:szCs w:val="20"/>
        </w:rPr>
        <w:t xml:space="preserve">Any person conducting a development activity subject to a stormwater program implemented by the Division as set forth in this </w:t>
      </w:r>
      <w:r w:rsidR="00A53615">
        <w:rPr>
          <w:rFonts w:ascii="Times New Roman" w:hAnsi="Times New Roman"/>
          <w:sz w:val="20"/>
          <w:szCs w:val="20"/>
        </w:rPr>
        <w:t xml:space="preserve">Section </w:t>
      </w:r>
      <w:r>
        <w:rPr>
          <w:rFonts w:ascii="Times New Roman" w:hAnsi="Times New Roman"/>
          <w:sz w:val="20"/>
          <w:szCs w:val="20"/>
        </w:rPr>
        <w:t>shall apply for a stormwater permit through the Division.  This applies to both new projects and modifications to existing projects.</w:t>
      </w:r>
    </w:p>
    <w:p w14:paraId="2E1E0EE0" w14:textId="50CFFD4F" w:rsidR="003045F2" w:rsidRPr="00FE2C02" w:rsidRDefault="003045F2" w:rsidP="00FE2C02">
      <w:pPr>
        <w:widowControl w:val="0"/>
        <w:spacing w:after="0" w:line="360" w:lineRule="auto"/>
        <w:ind w:left="1440" w:hanging="720"/>
        <w:rPr>
          <w:rFonts w:ascii="Times New Roman" w:hAnsi="Times New Roman"/>
          <w:caps/>
          <w:sz w:val="20"/>
          <w:szCs w:val="20"/>
        </w:rPr>
      </w:pPr>
      <w:r>
        <w:rPr>
          <w:rFonts w:ascii="Times New Roman" w:hAnsi="Times New Roman"/>
          <w:caps/>
          <w:sz w:val="20"/>
          <w:szCs w:val="20"/>
        </w:rPr>
        <w:t>(</w:t>
      </w:r>
      <w:r w:rsidR="00FE2C02">
        <w:rPr>
          <w:rFonts w:ascii="Times New Roman" w:hAnsi="Times New Roman"/>
          <w:caps/>
          <w:sz w:val="20"/>
          <w:szCs w:val="20"/>
        </w:rPr>
        <w:t>2</w:t>
      </w:r>
      <w:r>
        <w:rPr>
          <w:rFonts w:ascii="Times New Roman" w:hAnsi="Times New Roman"/>
          <w:caps/>
          <w:sz w:val="20"/>
          <w:szCs w:val="20"/>
        </w:rPr>
        <w:t>)</w:t>
      </w:r>
      <w:r>
        <w:rPr>
          <w:rFonts w:ascii="Times New Roman" w:hAnsi="Times New Roman"/>
          <w:caps/>
          <w:sz w:val="20"/>
          <w:szCs w:val="20"/>
        </w:rPr>
        <w:tab/>
      </w:r>
      <w:r w:rsidR="00F84F28" w:rsidRPr="003045F2">
        <w:rPr>
          <w:rFonts w:ascii="Times New Roman" w:hAnsi="Times New Roman"/>
          <w:caps/>
          <w:sz w:val="20"/>
          <w:szCs w:val="20"/>
        </w:rPr>
        <w:t>qUALIFICATION</w:t>
      </w:r>
      <w:r w:rsidR="00D82091" w:rsidRPr="003045F2">
        <w:rPr>
          <w:rFonts w:ascii="Times New Roman" w:hAnsi="Times New Roman"/>
          <w:sz w:val="20"/>
          <w:szCs w:val="20"/>
        </w:rPr>
        <w:t xml:space="preserve">.  </w:t>
      </w:r>
      <w:r>
        <w:rPr>
          <w:rFonts w:ascii="Times New Roman" w:hAnsi="Times New Roman"/>
          <w:sz w:val="20"/>
          <w:szCs w:val="20"/>
        </w:rPr>
        <w:t xml:space="preserve">Projects </w:t>
      </w:r>
      <w:r w:rsidR="00B6049F">
        <w:rPr>
          <w:rFonts w:ascii="Times New Roman" w:hAnsi="Times New Roman"/>
          <w:sz w:val="20"/>
          <w:szCs w:val="20"/>
        </w:rPr>
        <w:t xml:space="preserve">that meet </w:t>
      </w:r>
      <w:r w:rsidR="00ED18DD">
        <w:rPr>
          <w:rFonts w:ascii="Times New Roman" w:hAnsi="Times New Roman"/>
          <w:sz w:val="20"/>
          <w:szCs w:val="20"/>
        </w:rPr>
        <w:t xml:space="preserve">all </w:t>
      </w:r>
      <w:r w:rsidR="00B6049F">
        <w:rPr>
          <w:rFonts w:ascii="Times New Roman" w:hAnsi="Times New Roman"/>
          <w:sz w:val="20"/>
          <w:szCs w:val="20"/>
        </w:rPr>
        <w:t>MDC and comply with any existing state stormwater permits may qualify for</w:t>
      </w:r>
      <w:r w:rsidR="00FE2C02">
        <w:rPr>
          <w:rFonts w:ascii="Times New Roman" w:hAnsi="Times New Roman"/>
          <w:sz w:val="20"/>
          <w:szCs w:val="20"/>
        </w:rPr>
        <w:t xml:space="preserve"> the</w:t>
      </w:r>
      <w:r w:rsidR="00B6049F">
        <w:rPr>
          <w:rFonts w:ascii="Times New Roman" w:hAnsi="Times New Roman"/>
          <w:sz w:val="20"/>
          <w:szCs w:val="20"/>
        </w:rPr>
        <w:t xml:space="preserve"> fast-track </w:t>
      </w:r>
      <w:r w:rsidR="00FE2C02">
        <w:rPr>
          <w:rFonts w:ascii="Times New Roman" w:hAnsi="Times New Roman"/>
          <w:sz w:val="20"/>
          <w:szCs w:val="20"/>
        </w:rPr>
        <w:t>process as set forth in this Rule</w:t>
      </w:r>
      <w:r w:rsidR="00B6049F">
        <w:rPr>
          <w:rFonts w:ascii="Times New Roman" w:hAnsi="Times New Roman"/>
          <w:sz w:val="20"/>
          <w:szCs w:val="20"/>
        </w:rPr>
        <w:t>.  Projects that do not qualify for fast-track review include:</w:t>
      </w:r>
    </w:p>
    <w:p w14:paraId="21CF313A" w14:textId="45381D90" w:rsidR="007875BE" w:rsidRPr="005115B6" w:rsidRDefault="005115B6" w:rsidP="005115B6">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F84F28" w:rsidRPr="005115B6">
        <w:rPr>
          <w:rFonts w:ascii="Times New Roman" w:hAnsi="Times New Roman"/>
          <w:sz w:val="20"/>
          <w:szCs w:val="20"/>
        </w:rPr>
        <w:t xml:space="preserve">Projects claiming an exemption from the MDC based on vested rights, a waiver, or </w:t>
      </w:r>
      <w:r w:rsidR="00461659">
        <w:rPr>
          <w:rFonts w:ascii="Times New Roman" w:hAnsi="Times New Roman"/>
          <w:sz w:val="20"/>
          <w:szCs w:val="20"/>
        </w:rPr>
        <w:t>Director’s certification</w:t>
      </w:r>
      <w:r w:rsidR="00F84F28" w:rsidRPr="005115B6">
        <w:rPr>
          <w:rFonts w:ascii="Times New Roman" w:hAnsi="Times New Roman"/>
          <w:sz w:val="20"/>
          <w:szCs w:val="20"/>
        </w:rPr>
        <w:t>; and</w:t>
      </w:r>
    </w:p>
    <w:p w14:paraId="1EF6B1C5" w14:textId="310A894A" w:rsidR="00BC3D79" w:rsidRPr="00D82091" w:rsidRDefault="005115B6" w:rsidP="005115B6">
      <w:pPr>
        <w:widowControl w:val="0"/>
        <w:spacing w:after="0" w:line="360" w:lineRule="auto"/>
        <w:ind w:left="2160" w:hanging="720"/>
        <w:rPr>
          <w:rFonts w:ascii="Times New Roman" w:hAnsi="Times New Roman"/>
          <w:i/>
          <w:color w:val="00B0F0"/>
          <w:sz w:val="20"/>
          <w:szCs w:val="20"/>
        </w:rPr>
      </w:pPr>
      <w:r>
        <w:rPr>
          <w:rFonts w:ascii="Times New Roman" w:hAnsi="Times New Roman"/>
          <w:sz w:val="20"/>
          <w:szCs w:val="20"/>
        </w:rPr>
        <w:t>(b)</w:t>
      </w:r>
      <w:r>
        <w:rPr>
          <w:rFonts w:ascii="Times New Roman" w:hAnsi="Times New Roman"/>
          <w:sz w:val="20"/>
          <w:szCs w:val="20"/>
        </w:rPr>
        <w:tab/>
      </w:r>
      <w:r w:rsidR="00B6049F">
        <w:rPr>
          <w:rFonts w:ascii="Times New Roman" w:hAnsi="Times New Roman"/>
          <w:sz w:val="20"/>
          <w:szCs w:val="20"/>
        </w:rPr>
        <w:t>Modifications</w:t>
      </w:r>
      <w:r w:rsidR="00F84F28" w:rsidRPr="00F84F28">
        <w:rPr>
          <w:rFonts w:ascii="Times New Roman" w:hAnsi="Times New Roman"/>
          <w:sz w:val="20"/>
          <w:szCs w:val="20"/>
        </w:rPr>
        <w:t xml:space="preserve"> to existing</w:t>
      </w:r>
      <w:r w:rsidR="00B6049F">
        <w:rPr>
          <w:rFonts w:ascii="Times New Roman" w:hAnsi="Times New Roman"/>
          <w:sz w:val="20"/>
          <w:szCs w:val="20"/>
        </w:rPr>
        <w:t xml:space="preserve"> permits where the</w:t>
      </w:r>
      <w:r w:rsidR="00FE2C02">
        <w:rPr>
          <w:rFonts w:ascii="Times New Roman" w:hAnsi="Times New Roman"/>
          <w:sz w:val="20"/>
          <w:szCs w:val="20"/>
        </w:rPr>
        <w:t xml:space="preserve"> existing</w:t>
      </w:r>
      <w:r w:rsidR="00B6049F">
        <w:rPr>
          <w:rFonts w:ascii="Times New Roman" w:hAnsi="Times New Roman"/>
          <w:sz w:val="20"/>
          <w:szCs w:val="20"/>
        </w:rPr>
        <w:t xml:space="preserve"> SCMs</w:t>
      </w:r>
      <w:r w:rsidR="00F84F28" w:rsidRPr="00F84F28">
        <w:rPr>
          <w:rFonts w:ascii="Times New Roman" w:hAnsi="Times New Roman"/>
          <w:sz w:val="20"/>
          <w:szCs w:val="20"/>
        </w:rPr>
        <w:t xml:space="preserve"> do not </w:t>
      </w:r>
      <w:r w:rsidR="00B6049F">
        <w:rPr>
          <w:rFonts w:ascii="Times New Roman" w:hAnsi="Times New Roman"/>
          <w:sz w:val="20"/>
          <w:szCs w:val="20"/>
        </w:rPr>
        <w:t>comply with</w:t>
      </w:r>
      <w:r w:rsidR="00F84F28" w:rsidRPr="00F84F28">
        <w:rPr>
          <w:rFonts w:ascii="Times New Roman" w:hAnsi="Times New Roman"/>
          <w:sz w:val="20"/>
          <w:szCs w:val="20"/>
        </w:rPr>
        <w:t xml:space="preserve"> the MDC</w:t>
      </w:r>
      <w:r w:rsidR="004904EF">
        <w:rPr>
          <w:rFonts w:ascii="Times New Roman" w:hAnsi="Times New Roman"/>
          <w:sz w:val="20"/>
          <w:szCs w:val="20"/>
        </w:rPr>
        <w:t>.</w:t>
      </w:r>
    </w:p>
    <w:p w14:paraId="00F8D5DC" w14:textId="02166729" w:rsidR="004049BF" w:rsidRPr="004049BF" w:rsidRDefault="00B6049F" w:rsidP="004049BF">
      <w:pPr>
        <w:widowControl w:val="0"/>
        <w:spacing w:after="0" w:line="360" w:lineRule="auto"/>
        <w:ind w:left="1440" w:hanging="720"/>
        <w:rPr>
          <w:rFonts w:ascii="Times New Roman" w:hAnsi="Times New Roman"/>
          <w:sz w:val="20"/>
          <w:szCs w:val="20"/>
        </w:rPr>
      </w:pPr>
      <w:r>
        <w:rPr>
          <w:rFonts w:ascii="Times New Roman" w:hAnsi="Times New Roman"/>
          <w:sz w:val="20"/>
          <w:szCs w:val="20"/>
        </w:rPr>
        <w:t>(</w:t>
      </w:r>
      <w:r w:rsidR="00FE2C02">
        <w:rPr>
          <w:rFonts w:ascii="Times New Roman" w:hAnsi="Times New Roman"/>
          <w:sz w:val="20"/>
          <w:szCs w:val="20"/>
        </w:rPr>
        <w:t>3</w:t>
      </w:r>
      <w:r w:rsidR="004049BF">
        <w:rPr>
          <w:rFonts w:ascii="Times New Roman" w:hAnsi="Times New Roman"/>
          <w:sz w:val="20"/>
          <w:szCs w:val="20"/>
        </w:rPr>
        <w:t>)</w:t>
      </w:r>
      <w:r w:rsidR="004049BF">
        <w:rPr>
          <w:rFonts w:ascii="Times New Roman" w:hAnsi="Times New Roman"/>
          <w:sz w:val="20"/>
          <w:szCs w:val="20"/>
        </w:rPr>
        <w:tab/>
      </w:r>
      <w:r w:rsidR="00FE2C02">
        <w:rPr>
          <w:rFonts w:ascii="Times New Roman" w:hAnsi="Times New Roman"/>
          <w:sz w:val="20"/>
          <w:szCs w:val="20"/>
        </w:rPr>
        <w:t xml:space="preserve">APPLICATION </w:t>
      </w:r>
      <w:r>
        <w:rPr>
          <w:rFonts w:ascii="Times New Roman" w:hAnsi="Times New Roman"/>
          <w:sz w:val="20"/>
          <w:szCs w:val="20"/>
        </w:rPr>
        <w:t>SUBMITTAL REQUIREMENTS</w:t>
      </w:r>
      <w:r w:rsidR="004049BF">
        <w:rPr>
          <w:rFonts w:ascii="Times New Roman" w:hAnsi="Times New Roman"/>
          <w:sz w:val="20"/>
          <w:szCs w:val="20"/>
        </w:rPr>
        <w:t xml:space="preserve">.  </w:t>
      </w:r>
      <w:r w:rsidR="004049BF" w:rsidRPr="004049BF">
        <w:rPr>
          <w:rFonts w:ascii="Times New Roman" w:hAnsi="Times New Roman"/>
          <w:sz w:val="20"/>
          <w:szCs w:val="20"/>
        </w:rPr>
        <w:t>The applicant shall submit the following:</w:t>
      </w:r>
    </w:p>
    <w:p w14:paraId="033432AA" w14:textId="66E268B1" w:rsidR="00B6049F" w:rsidRDefault="005115B6" w:rsidP="0090325B">
      <w:pPr>
        <w:widowControl w:val="0"/>
        <w:spacing w:after="0" w:line="360" w:lineRule="auto"/>
        <w:ind w:left="1440" w:hanging="720"/>
        <w:rPr>
          <w:rFonts w:ascii="Times New Roman" w:hAnsi="Times New Roman"/>
          <w:sz w:val="20"/>
          <w:szCs w:val="20"/>
        </w:rPr>
      </w:pPr>
      <w:r>
        <w:rPr>
          <w:rFonts w:ascii="Times New Roman" w:hAnsi="Times New Roman"/>
          <w:sz w:val="20"/>
          <w:szCs w:val="20"/>
        </w:rPr>
        <w:tab/>
        <w:t>(a)</w:t>
      </w:r>
      <w:r w:rsidR="004049BF" w:rsidRPr="004049BF">
        <w:rPr>
          <w:rFonts w:ascii="Times New Roman" w:hAnsi="Times New Roman"/>
          <w:sz w:val="20"/>
          <w:szCs w:val="20"/>
        </w:rPr>
        <w:tab/>
      </w:r>
      <w:r w:rsidR="00B6049F">
        <w:rPr>
          <w:rFonts w:ascii="Times New Roman" w:hAnsi="Times New Roman"/>
          <w:sz w:val="20"/>
          <w:szCs w:val="20"/>
        </w:rPr>
        <w:t>A</w:t>
      </w:r>
      <w:r w:rsidR="004D6948">
        <w:rPr>
          <w:rFonts w:ascii="Times New Roman" w:hAnsi="Times New Roman"/>
          <w:sz w:val="20"/>
          <w:szCs w:val="20"/>
        </w:rPr>
        <w:t xml:space="preserve"> </w:t>
      </w:r>
      <w:r w:rsidR="008E5678">
        <w:rPr>
          <w:rFonts w:ascii="Times New Roman" w:hAnsi="Times New Roman"/>
          <w:sz w:val="20"/>
          <w:szCs w:val="20"/>
        </w:rPr>
        <w:t xml:space="preserve">completed and signed </w:t>
      </w:r>
      <w:r w:rsidR="004D6948">
        <w:rPr>
          <w:rFonts w:ascii="Times New Roman" w:hAnsi="Times New Roman"/>
          <w:sz w:val="20"/>
          <w:szCs w:val="20"/>
        </w:rPr>
        <w:t>Fast-</w:t>
      </w:r>
      <w:r w:rsidR="00AE5EB6">
        <w:rPr>
          <w:rFonts w:ascii="Times New Roman" w:hAnsi="Times New Roman"/>
          <w:sz w:val="20"/>
          <w:szCs w:val="20"/>
        </w:rPr>
        <w:t>Track Process</w:t>
      </w:r>
      <w:r w:rsidR="004D6948">
        <w:rPr>
          <w:rFonts w:ascii="Times New Roman" w:hAnsi="Times New Roman"/>
          <w:sz w:val="20"/>
          <w:szCs w:val="20"/>
        </w:rPr>
        <w:t xml:space="preserve"> Application Form</w:t>
      </w:r>
      <w:r w:rsidR="008E5678">
        <w:rPr>
          <w:rFonts w:ascii="Times New Roman" w:hAnsi="Times New Roman"/>
          <w:sz w:val="20"/>
          <w:szCs w:val="20"/>
        </w:rPr>
        <w:t>;</w:t>
      </w:r>
    </w:p>
    <w:p w14:paraId="022259A8" w14:textId="6B5E6F78" w:rsidR="00FE2C02" w:rsidRPr="00050A4C" w:rsidRDefault="00FE2C02" w:rsidP="00FE2C02">
      <w:pPr>
        <w:widowControl w:val="0"/>
        <w:spacing w:after="0" w:line="360" w:lineRule="auto"/>
        <w:ind w:left="2160" w:hanging="720"/>
        <w:rPr>
          <w:rFonts w:ascii="Times New Roman" w:hAnsi="Times New Roman"/>
          <w:sz w:val="20"/>
          <w:szCs w:val="20"/>
        </w:rPr>
      </w:pPr>
      <w:r w:rsidRPr="00050A4C">
        <w:rPr>
          <w:rFonts w:ascii="Times New Roman" w:hAnsi="Times New Roman"/>
          <w:sz w:val="20"/>
          <w:szCs w:val="20"/>
        </w:rPr>
        <w:t>(b)</w:t>
      </w:r>
      <w:r w:rsidRPr="00050A4C">
        <w:rPr>
          <w:rFonts w:ascii="Times New Roman" w:hAnsi="Times New Roman"/>
          <w:sz w:val="20"/>
          <w:szCs w:val="20"/>
        </w:rPr>
        <w:tab/>
      </w:r>
      <w:r w:rsidR="0090325B" w:rsidRPr="00050A4C">
        <w:rPr>
          <w:rFonts w:ascii="Times New Roman" w:hAnsi="Times New Roman"/>
          <w:sz w:val="20"/>
          <w:szCs w:val="20"/>
        </w:rPr>
        <w:t xml:space="preserve">When </w:t>
      </w:r>
      <w:r w:rsidRPr="00050A4C">
        <w:rPr>
          <w:rFonts w:ascii="Times New Roman" w:hAnsi="Times New Roman"/>
          <w:sz w:val="20"/>
          <w:szCs w:val="20"/>
        </w:rPr>
        <w:t>the applicant is a corporation or a limited liability corporation (LLC):</w:t>
      </w:r>
    </w:p>
    <w:p w14:paraId="7122E4EE" w14:textId="3FB9479A" w:rsidR="00FC25F8" w:rsidRPr="00050A4C" w:rsidRDefault="00FC25F8" w:rsidP="00FC25F8">
      <w:pPr>
        <w:widowControl w:val="0"/>
        <w:spacing w:after="0" w:line="360" w:lineRule="auto"/>
        <w:ind w:left="2880" w:hanging="720"/>
        <w:rPr>
          <w:rFonts w:ascii="Times New Roman" w:hAnsi="Times New Roman"/>
          <w:sz w:val="20"/>
          <w:szCs w:val="20"/>
        </w:rPr>
      </w:pPr>
      <w:r w:rsidRPr="00050A4C">
        <w:rPr>
          <w:rFonts w:ascii="Times New Roman" w:hAnsi="Times New Roman"/>
          <w:sz w:val="20"/>
          <w:szCs w:val="20"/>
        </w:rPr>
        <w:t>(</w:t>
      </w:r>
      <w:proofErr w:type="spellStart"/>
      <w:r w:rsidRPr="00050A4C">
        <w:rPr>
          <w:rFonts w:ascii="Times New Roman" w:hAnsi="Times New Roman"/>
          <w:sz w:val="20"/>
          <w:szCs w:val="20"/>
        </w:rPr>
        <w:t>i</w:t>
      </w:r>
      <w:proofErr w:type="spellEnd"/>
      <w:r w:rsidRPr="00050A4C">
        <w:rPr>
          <w:rFonts w:ascii="Times New Roman" w:hAnsi="Times New Roman"/>
          <w:sz w:val="20"/>
          <w:szCs w:val="20"/>
        </w:rPr>
        <w:t>)</w:t>
      </w:r>
      <w:r w:rsidRPr="00050A4C">
        <w:rPr>
          <w:rFonts w:ascii="Times New Roman" w:hAnsi="Times New Roman"/>
          <w:sz w:val="20"/>
          <w:szCs w:val="20"/>
        </w:rPr>
        <w:tab/>
        <w:t>Documentation showing the corporation or LLC is an active corporation in good standing with the NC Secretary of State</w:t>
      </w:r>
      <w:r w:rsidRPr="00461659">
        <w:rPr>
          <w:rFonts w:ascii="Times New Roman" w:hAnsi="Times New Roman"/>
          <w:sz w:val="20"/>
          <w:szCs w:val="20"/>
        </w:rPr>
        <w:t>; and</w:t>
      </w:r>
    </w:p>
    <w:p w14:paraId="3C133D8B" w14:textId="19424165" w:rsidR="0090325B" w:rsidRPr="00050A4C" w:rsidRDefault="00FC25F8" w:rsidP="00FC25F8">
      <w:pPr>
        <w:widowControl w:val="0"/>
        <w:spacing w:after="0" w:line="360" w:lineRule="auto"/>
        <w:ind w:left="2880" w:hanging="720"/>
        <w:rPr>
          <w:rFonts w:ascii="Times New Roman" w:hAnsi="Times New Roman"/>
          <w:sz w:val="20"/>
          <w:szCs w:val="20"/>
        </w:rPr>
      </w:pPr>
      <w:r w:rsidRPr="00050A4C">
        <w:rPr>
          <w:rFonts w:ascii="Times New Roman" w:hAnsi="Times New Roman"/>
          <w:sz w:val="20"/>
          <w:szCs w:val="20"/>
        </w:rPr>
        <w:t xml:space="preserve"> </w:t>
      </w:r>
      <w:r w:rsidR="00FE2C02" w:rsidRPr="00050A4C">
        <w:rPr>
          <w:rFonts w:ascii="Times New Roman" w:hAnsi="Times New Roman"/>
          <w:sz w:val="20"/>
          <w:szCs w:val="20"/>
        </w:rPr>
        <w:t>(i</w:t>
      </w:r>
      <w:r w:rsidRPr="00050A4C">
        <w:rPr>
          <w:rFonts w:ascii="Times New Roman" w:hAnsi="Times New Roman"/>
          <w:sz w:val="20"/>
          <w:szCs w:val="20"/>
        </w:rPr>
        <w:t>i</w:t>
      </w:r>
      <w:r w:rsidR="00FE2C02" w:rsidRPr="00050A4C">
        <w:rPr>
          <w:rFonts w:ascii="Times New Roman" w:hAnsi="Times New Roman"/>
          <w:sz w:val="20"/>
          <w:szCs w:val="20"/>
        </w:rPr>
        <w:t>)</w:t>
      </w:r>
      <w:r w:rsidR="00FE2C02" w:rsidRPr="00050A4C">
        <w:rPr>
          <w:rFonts w:ascii="Times New Roman" w:hAnsi="Times New Roman"/>
          <w:sz w:val="20"/>
          <w:szCs w:val="20"/>
        </w:rPr>
        <w:tab/>
        <w:t>Documentation from the NC Secretary of State or other official documentation, supporting the titles and positions held by the persons listed in Paragraphs (a)(</w:t>
      </w:r>
      <w:proofErr w:type="spellStart"/>
      <w:r w:rsidRPr="00050A4C">
        <w:rPr>
          <w:rFonts w:ascii="Times New Roman" w:hAnsi="Times New Roman"/>
          <w:sz w:val="20"/>
          <w:szCs w:val="20"/>
        </w:rPr>
        <w:t>i</w:t>
      </w:r>
      <w:proofErr w:type="spellEnd"/>
      <w:r w:rsidR="00FE2C02" w:rsidRPr="00050A4C">
        <w:rPr>
          <w:rFonts w:ascii="Times New Roman" w:hAnsi="Times New Roman"/>
          <w:sz w:val="20"/>
          <w:szCs w:val="20"/>
        </w:rPr>
        <w:t>) and (a)(</w:t>
      </w:r>
      <w:r w:rsidRPr="00050A4C">
        <w:rPr>
          <w:rFonts w:ascii="Times New Roman" w:hAnsi="Times New Roman"/>
          <w:sz w:val="20"/>
          <w:szCs w:val="20"/>
        </w:rPr>
        <w:t>ii</w:t>
      </w:r>
      <w:r w:rsidR="00FE2C02" w:rsidRPr="00050A4C">
        <w:rPr>
          <w:rFonts w:ascii="Times New Roman" w:hAnsi="Times New Roman"/>
          <w:sz w:val="20"/>
          <w:szCs w:val="20"/>
        </w:rPr>
        <w:t>)</w:t>
      </w:r>
      <w:r w:rsidRPr="00050A4C">
        <w:rPr>
          <w:rFonts w:ascii="Times New Roman" w:hAnsi="Times New Roman"/>
          <w:sz w:val="20"/>
          <w:szCs w:val="20"/>
        </w:rPr>
        <w:t xml:space="preserve"> of this Rule.</w:t>
      </w:r>
      <w:r w:rsidR="00FE2C02" w:rsidRPr="00050A4C">
        <w:rPr>
          <w:rFonts w:ascii="Times New Roman" w:hAnsi="Times New Roman"/>
          <w:sz w:val="20"/>
          <w:szCs w:val="20"/>
        </w:rPr>
        <w:t xml:space="preserve"> </w:t>
      </w:r>
    </w:p>
    <w:p w14:paraId="229C1A6C" w14:textId="0C3FD392" w:rsidR="004049BF" w:rsidRPr="00050A4C" w:rsidRDefault="00F133B2" w:rsidP="0090325B">
      <w:pPr>
        <w:widowControl w:val="0"/>
        <w:spacing w:after="0" w:line="360" w:lineRule="auto"/>
        <w:ind w:left="2160" w:hanging="720"/>
        <w:rPr>
          <w:rFonts w:ascii="Times New Roman" w:hAnsi="Times New Roman"/>
          <w:sz w:val="20"/>
          <w:szCs w:val="20"/>
        </w:rPr>
      </w:pPr>
      <w:r w:rsidRPr="00050A4C">
        <w:rPr>
          <w:rFonts w:ascii="Times New Roman" w:hAnsi="Times New Roman"/>
          <w:sz w:val="20"/>
          <w:szCs w:val="20"/>
        </w:rPr>
        <w:t>(c</w:t>
      </w:r>
      <w:r w:rsidR="005115B6" w:rsidRPr="00050A4C">
        <w:rPr>
          <w:rFonts w:ascii="Times New Roman" w:hAnsi="Times New Roman"/>
          <w:sz w:val="20"/>
          <w:szCs w:val="20"/>
        </w:rPr>
        <w:t>)</w:t>
      </w:r>
      <w:r w:rsidR="004049BF" w:rsidRPr="00050A4C">
        <w:rPr>
          <w:rFonts w:ascii="Times New Roman" w:hAnsi="Times New Roman"/>
          <w:sz w:val="20"/>
          <w:szCs w:val="20"/>
        </w:rPr>
        <w:tab/>
      </w:r>
      <w:r w:rsidR="00E06896" w:rsidRPr="00050A4C">
        <w:rPr>
          <w:rFonts w:ascii="Times New Roman" w:hAnsi="Times New Roman"/>
          <w:sz w:val="20"/>
          <w:szCs w:val="20"/>
        </w:rPr>
        <w:t>A</w:t>
      </w:r>
      <w:r w:rsidR="004049BF" w:rsidRPr="00050A4C">
        <w:rPr>
          <w:rFonts w:ascii="Times New Roman" w:hAnsi="Times New Roman"/>
          <w:sz w:val="20"/>
          <w:szCs w:val="20"/>
        </w:rPr>
        <w:t xml:space="preserve"> </w:t>
      </w:r>
      <w:r w:rsidR="00C803D1">
        <w:rPr>
          <w:rFonts w:ascii="Times New Roman" w:hAnsi="Times New Roman"/>
          <w:sz w:val="20"/>
          <w:szCs w:val="20"/>
        </w:rPr>
        <w:t xml:space="preserve">completed and signed </w:t>
      </w:r>
      <w:r w:rsidR="004049BF" w:rsidRPr="00050A4C">
        <w:rPr>
          <w:rFonts w:ascii="Times New Roman" w:hAnsi="Times New Roman"/>
          <w:sz w:val="20"/>
          <w:szCs w:val="20"/>
        </w:rPr>
        <w:t xml:space="preserve">Financial Responsibility Ownership Form; </w:t>
      </w:r>
    </w:p>
    <w:p w14:paraId="59AE7899" w14:textId="05EA83B9" w:rsidR="004049BF" w:rsidRPr="00C449C4" w:rsidRDefault="00F133B2" w:rsidP="00FC25F8">
      <w:pPr>
        <w:widowControl w:val="0"/>
        <w:spacing w:after="0" w:line="360" w:lineRule="auto"/>
        <w:ind w:left="2160" w:hanging="720"/>
        <w:rPr>
          <w:rFonts w:ascii="Times New Roman" w:hAnsi="Times New Roman"/>
          <w:sz w:val="20"/>
          <w:szCs w:val="20"/>
        </w:rPr>
      </w:pPr>
      <w:r w:rsidRPr="00C449C4">
        <w:rPr>
          <w:rFonts w:ascii="Times New Roman" w:hAnsi="Times New Roman"/>
          <w:sz w:val="20"/>
          <w:szCs w:val="20"/>
        </w:rPr>
        <w:t>(d</w:t>
      </w:r>
      <w:r w:rsidR="005115B6" w:rsidRPr="00C449C4">
        <w:rPr>
          <w:rFonts w:ascii="Times New Roman" w:hAnsi="Times New Roman"/>
          <w:sz w:val="20"/>
          <w:szCs w:val="20"/>
        </w:rPr>
        <w:t>)</w:t>
      </w:r>
      <w:r w:rsidR="004049BF" w:rsidRPr="00C449C4">
        <w:rPr>
          <w:rFonts w:ascii="Times New Roman" w:hAnsi="Times New Roman"/>
          <w:sz w:val="20"/>
          <w:szCs w:val="20"/>
        </w:rPr>
        <w:tab/>
      </w:r>
      <w:r w:rsidR="00E06896" w:rsidRPr="00C449C4">
        <w:rPr>
          <w:rFonts w:ascii="Times New Roman" w:hAnsi="Times New Roman"/>
          <w:sz w:val="20"/>
          <w:szCs w:val="20"/>
        </w:rPr>
        <w:t>A</w:t>
      </w:r>
      <w:r w:rsidR="004049BF" w:rsidRPr="00C449C4">
        <w:rPr>
          <w:rFonts w:ascii="Times New Roman" w:hAnsi="Times New Roman"/>
          <w:sz w:val="20"/>
          <w:szCs w:val="20"/>
        </w:rPr>
        <w:t xml:space="preserve"> signed agreement that there will be a transferable</w:t>
      </w:r>
      <w:r w:rsidR="0090325B" w:rsidRPr="00C449C4">
        <w:rPr>
          <w:rFonts w:ascii="Times New Roman" w:hAnsi="Times New Roman"/>
          <w:sz w:val="20"/>
          <w:szCs w:val="20"/>
        </w:rPr>
        <w:t xml:space="preserve"> operation and maintenance </w:t>
      </w:r>
      <w:r w:rsidR="00ED18DD">
        <w:rPr>
          <w:rFonts w:ascii="Times New Roman" w:hAnsi="Times New Roman"/>
          <w:sz w:val="20"/>
          <w:szCs w:val="20"/>
        </w:rPr>
        <w:t>agreement</w:t>
      </w:r>
      <w:r w:rsidR="004049BF" w:rsidRPr="00C449C4">
        <w:rPr>
          <w:rFonts w:ascii="Times New Roman" w:hAnsi="Times New Roman"/>
          <w:sz w:val="20"/>
          <w:szCs w:val="20"/>
        </w:rPr>
        <w:t xml:space="preserve"> in perpetuity; </w:t>
      </w:r>
    </w:p>
    <w:p w14:paraId="0BC98F67" w14:textId="724BC1C1" w:rsidR="004049BF" w:rsidRPr="004049BF" w:rsidRDefault="00F133B2" w:rsidP="00C803D1">
      <w:pPr>
        <w:widowControl w:val="0"/>
        <w:spacing w:after="0" w:line="360" w:lineRule="auto"/>
        <w:ind w:left="2160" w:hanging="720"/>
        <w:rPr>
          <w:rFonts w:ascii="Times New Roman" w:hAnsi="Times New Roman"/>
          <w:sz w:val="20"/>
          <w:szCs w:val="20"/>
        </w:rPr>
      </w:pPr>
      <w:r w:rsidRPr="00C449C4">
        <w:rPr>
          <w:rFonts w:ascii="Times New Roman" w:hAnsi="Times New Roman"/>
          <w:sz w:val="20"/>
          <w:szCs w:val="20"/>
        </w:rPr>
        <w:t>(e</w:t>
      </w:r>
      <w:r w:rsidR="005115B6" w:rsidRPr="00C449C4">
        <w:rPr>
          <w:rFonts w:ascii="Times New Roman" w:hAnsi="Times New Roman"/>
          <w:sz w:val="20"/>
          <w:szCs w:val="20"/>
        </w:rPr>
        <w:t>)</w:t>
      </w:r>
      <w:r w:rsidR="004049BF" w:rsidRPr="00C449C4">
        <w:rPr>
          <w:rFonts w:ascii="Times New Roman" w:hAnsi="Times New Roman"/>
          <w:sz w:val="20"/>
          <w:szCs w:val="20"/>
        </w:rPr>
        <w:tab/>
      </w:r>
      <w:r w:rsidR="00E06896" w:rsidRPr="00C449C4">
        <w:rPr>
          <w:rFonts w:ascii="Times New Roman" w:hAnsi="Times New Roman"/>
          <w:sz w:val="20"/>
          <w:szCs w:val="20"/>
        </w:rPr>
        <w:t>A</w:t>
      </w:r>
      <w:r w:rsidR="004049BF" w:rsidRPr="00C449C4">
        <w:rPr>
          <w:rFonts w:ascii="Times New Roman" w:hAnsi="Times New Roman"/>
          <w:sz w:val="20"/>
          <w:szCs w:val="20"/>
        </w:rPr>
        <w:t xml:space="preserve"> copy of the most current property deed; </w:t>
      </w:r>
      <w:r w:rsidR="00FE2C02" w:rsidRPr="00C449C4">
        <w:rPr>
          <w:rFonts w:ascii="Times New Roman" w:hAnsi="Times New Roman"/>
          <w:sz w:val="20"/>
          <w:szCs w:val="20"/>
        </w:rPr>
        <w:t>or a</w:t>
      </w:r>
      <w:r w:rsidR="004049BF" w:rsidRPr="004049BF">
        <w:rPr>
          <w:rFonts w:ascii="Times New Roman" w:hAnsi="Times New Roman"/>
          <w:sz w:val="20"/>
          <w:szCs w:val="20"/>
        </w:rPr>
        <w:t xml:space="preserve"> copy of the lease agreement or sales agreement, if applicable; </w:t>
      </w:r>
    </w:p>
    <w:p w14:paraId="4E8F2448" w14:textId="4602FCBA" w:rsidR="004049BF" w:rsidRPr="004049BF" w:rsidRDefault="005115B6" w:rsidP="005115B6">
      <w:pPr>
        <w:widowControl w:val="0"/>
        <w:spacing w:after="0" w:line="360" w:lineRule="auto"/>
        <w:ind w:left="2160" w:hanging="720"/>
        <w:rPr>
          <w:rFonts w:ascii="Times New Roman" w:hAnsi="Times New Roman"/>
          <w:sz w:val="20"/>
          <w:szCs w:val="20"/>
        </w:rPr>
      </w:pPr>
      <w:r>
        <w:rPr>
          <w:rFonts w:ascii="Times New Roman" w:hAnsi="Times New Roman"/>
          <w:sz w:val="20"/>
          <w:szCs w:val="20"/>
        </w:rPr>
        <w:t>(</w:t>
      </w:r>
      <w:r w:rsidR="00F133B2">
        <w:rPr>
          <w:rFonts w:ascii="Times New Roman" w:hAnsi="Times New Roman"/>
          <w:sz w:val="20"/>
          <w:szCs w:val="20"/>
        </w:rPr>
        <w:t>f</w:t>
      </w:r>
      <w:r>
        <w:rPr>
          <w:rFonts w:ascii="Times New Roman" w:hAnsi="Times New Roman"/>
          <w:sz w:val="20"/>
          <w:szCs w:val="20"/>
        </w:rPr>
        <w:t>)</w:t>
      </w:r>
      <w:r>
        <w:rPr>
          <w:rFonts w:ascii="Times New Roman" w:hAnsi="Times New Roman"/>
          <w:sz w:val="20"/>
          <w:szCs w:val="20"/>
        </w:rPr>
        <w:tab/>
      </w:r>
      <w:r w:rsidR="00E06896" w:rsidRPr="004049BF">
        <w:rPr>
          <w:rFonts w:ascii="Times New Roman" w:hAnsi="Times New Roman"/>
          <w:sz w:val="20"/>
          <w:szCs w:val="20"/>
        </w:rPr>
        <w:t>A</w:t>
      </w:r>
      <w:r w:rsidR="004049BF" w:rsidRPr="004049BF">
        <w:rPr>
          <w:rFonts w:ascii="Times New Roman" w:hAnsi="Times New Roman"/>
          <w:sz w:val="20"/>
          <w:szCs w:val="20"/>
        </w:rPr>
        <w:t xml:space="preserve"> guaranty signed and notarized by the applicant and sealed by the PE attesting to the following:</w:t>
      </w:r>
    </w:p>
    <w:p w14:paraId="646FAB08" w14:textId="1FD21017" w:rsidR="004049BF" w:rsidRPr="004049BF" w:rsidRDefault="005115B6" w:rsidP="004049BF">
      <w:pPr>
        <w:widowControl w:val="0"/>
        <w:spacing w:after="0" w:line="360" w:lineRule="auto"/>
        <w:ind w:left="1440" w:hanging="72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w:t>
      </w:r>
      <w:proofErr w:type="spellStart"/>
      <w:r>
        <w:rPr>
          <w:rFonts w:ascii="Times New Roman" w:hAnsi="Times New Roman"/>
          <w:sz w:val="20"/>
          <w:szCs w:val="20"/>
        </w:rPr>
        <w:t>i</w:t>
      </w:r>
      <w:proofErr w:type="spellEnd"/>
      <w:r w:rsidR="004049BF" w:rsidRPr="004049BF">
        <w:rPr>
          <w:rFonts w:ascii="Times New Roman" w:hAnsi="Times New Roman"/>
          <w:sz w:val="20"/>
          <w:szCs w:val="20"/>
        </w:rPr>
        <w:t>)</w:t>
      </w:r>
      <w:r w:rsidR="004049BF" w:rsidRPr="004049BF">
        <w:rPr>
          <w:rFonts w:ascii="Times New Roman" w:hAnsi="Times New Roman"/>
          <w:sz w:val="20"/>
          <w:szCs w:val="20"/>
        </w:rPr>
        <w:tab/>
      </w:r>
      <w:r w:rsidR="00E06896" w:rsidRPr="004049BF">
        <w:rPr>
          <w:rFonts w:ascii="Times New Roman" w:hAnsi="Times New Roman"/>
          <w:sz w:val="20"/>
          <w:szCs w:val="20"/>
        </w:rPr>
        <w:t>The</w:t>
      </w:r>
      <w:r w:rsidR="004049BF" w:rsidRPr="004049BF">
        <w:rPr>
          <w:rFonts w:ascii="Times New Roman" w:hAnsi="Times New Roman"/>
          <w:sz w:val="20"/>
          <w:szCs w:val="20"/>
        </w:rPr>
        <w:t xml:space="preserve"> design has been completed and is in accordance with the MDC; </w:t>
      </w:r>
    </w:p>
    <w:p w14:paraId="2B0139AF" w14:textId="3AEA0EE7" w:rsidR="004049BF" w:rsidRPr="004049BF" w:rsidRDefault="005115B6" w:rsidP="005115B6">
      <w:pPr>
        <w:widowControl w:val="0"/>
        <w:spacing w:after="0" w:line="360" w:lineRule="auto"/>
        <w:ind w:left="2880" w:hanging="720"/>
        <w:rPr>
          <w:rFonts w:ascii="Times New Roman" w:hAnsi="Times New Roman"/>
          <w:sz w:val="20"/>
          <w:szCs w:val="20"/>
        </w:rPr>
      </w:pPr>
      <w:r>
        <w:rPr>
          <w:rFonts w:ascii="Times New Roman" w:hAnsi="Times New Roman"/>
          <w:sz w:val="20"/>
          <w:szCs w:val="20"/>
        </w:rPr>
        <w:t>(ii</w:t>
      </w:r>
      <w:r w:rsidR="004049BF" w:rsidRPr="004049BF">
        <w:rPr>
          <w:rFonts w:ascii="Times New Roman" w:hAnsi="Times New Roman"/>
          <w:sz w:val="20"/>
          <w:szCs w:val="20"/>
        </w:rPr>
        <w:t>)</w:t>
      </w:r>
      <w:r w:rsidR="004049BF" w:rsidRPr="004049BF">
        <w:rPr>
          <w:rFonts w:ascii="Times New Roman" w:hAnsi="Times New Roman"/>
          <w:sz w:val="20"/>
          <w:szCs w:val="20"/>
        </w:rPr>
        <w:tab/>
      </w:r>
      <w:r w:rsidR="00E06896" w:rsidRPr="004049BF">
        <w:rPr>
          <w:rFonts w:ascii="Times New Roman" w:hAnsi="Times New Roman"/>
          <w:sz w:val="20"/>
          <w:szCs w:val="20"/>
        </w:rPr>
        <w:t>The</w:t>
      </w:r>
      <w:r w:rsidR="004049BF" w:rsidRPr="004049BF">
        <w:rPr>
          <w:rFonts w:ascii="Times New Roman" w:hAnsi="Times New Roman"/>
          <w:sz w:val="20"/>
          <w:szCs w:val="20"/>
        </w:rPr>
        <w:t xml:space="preserve"> completed design will meet the MDC and that the percentage BUA that is the basis for the design will not be exceeded; and</w:t>
      </w:r>
    </w:p>
    <w:p w14:paraId="690EB800" w14:textId="15192FF5" w:rsidR="004049BF" w:rsidRPr="004049BF" w:rsidRDefault="005115B6" w:rsidP="005115B6">
      <w:pPr>
        <w:widowControl w:val="0"/>
        <w:spacing w:after="0" w:line="360" w:lineRule="auto"/>
        <w:ind w:left="2880" w:hanging="720"/>
        <w:rPr>
          <w:rFonts w:ascii="Times New Roman" w:hAnsi="Times New Roman"/>
          <w:sz w:val="20"/>
          <w:szCs w:val="20"/>
        </w:rPr>
      </w:pPr>
      <w:r>
        <w:rPr>
          <w:rFonts w:ascii="Times New Roman" w:hAnsi="Times New Roman"/>
          <w:sz w:val="20"/>
          <w:szCs w:val="20"/>
        </w:rPr>
        <w:t>(iii</w:t>
      </w:r>
      <w:r w:rsidR="004049BF" w:rsidRPr="004049BF">
        <w:rPr>
          <w:rFonts w:ascii="Times New Roman" w:hAnsi="Times New Roman"/>
          <w:sz w:val="20"/>
          <w:szCs w:val="20"/>
        </w:rPr>
        <w:t>)</w:t>
      </w:r>
      <w:r w:rsidR="004049BF" w:rsidRPr="004049BF">
        <w:rPr>
          <w:rFonts w:ascii="Times New Roman" w:hAnsi="Times New Roman"/>
          <w:sz w:val="20"/>
          <w:szCs w:val="20"/>
        </w:rPr>
        <w:tab/>
      </w:r>
      <w:r w:rsidR="00E06896" w:rsidRPr="004049BF">
        <w:rPr>
          <w:rFonts w:ascii="Times New Roman" w:hAnsi="Times New Roman"/>
          <w:sz w:val="20"/>
          <w:szCs w:val="20"/>
        </w:rPr>
        <w:t>The</w:t>
      </w:r>
      <w:r w:rsidR="004049BF" w:rsidRPr="004049BF">
        <w:rPr>
          <w:rFonts w:ascii="Times New Roman" w:hAnsi="Times New Roman"/>
          <w:sz w:val="20"/>
          <w:szCs w:val="20"/>
        </w:rPr>
        <w:t xml:space="preserve"> applicant will maintain an engineer of re</w:t>
      </w:r>
      <w:r w:rsidR="004049BF">
        <w:rPr>
          <w:rFonts w:ascii="Times New Roman" w:hAnsi="Times New Roman"/>
          <w:sz w:val="20"/>
          <w:szCs w:val="20"/>
        </w:rPr>
        <w:t>c</w:t>
      </w:r>
      <w:r w:rsidR="004049BF" w:rsidRPr="004049BF">
        <w:rPr>
          <w:rFonts w:ascii="Times New Roman" w:hAnsi="Times New Roman"/>
          <w:sz w:val="20"/>
          <w:szCs w:val="20"/>
        </w:rPr>
        <w:t xml:space="preserve">ord for the duration of the project who will prepare and certify the as-built package.  If the applicant retains another engineer of record before the project is complete, then the applicant shall provide an updated guaranty with the new engineer’s seal.  Upon </w:t>
      </w:r>
      <w:r w:rsidR="004049BF" w:rsidRPr="004049BF">
        <w:rPr>
          <w:rFonts w:ascii="Times New Roman" w:hAnsi="Times New Roman"/>
          <w:sz w:val="20"/>
          <w:szCs w:val="20"/>
        </w:rPr>
        <w:lastRenderedPageBreak/>
        <w:t>termination, an engineer of record shall inform the Department that he is no longe</w:t>
      </w:r>
      <w:r w:rsidR="00B6049F">
        <w:rPr>
          <w:rFonts w:ascii="Times New Roman" w:hAnsi="Times New Roman"/>
          <w:sz w:val="20"/>
          <w:szCs w:val="20"/>
        </w:rPr>
        <w:t>r associated with this project;</w:t>
      </w:r>
    </w:p>
    <w:p w14:paraId="0948BE82" w14:textId="77777777" w:rsidR="00C803D1" w:rsidRPr="00C803D1" w:rsidRDefault="00020E47" w:rsidP="00C803D1">
      <w:pPr>
        <w:widowControl w:val="0"/>
        <w:spacing w:after="0" w:line="360" w:lineRule="auto"/>
        <w:ind w:left="2160" w:hanging="720"/>
        <w:rPr>
          <w:rFonts w:ascii="Times New Roman" w:hAnsi="Times New Roman"/>
          <w:sz w:val="20"/>
          <w:szCs w:val="20"/>
        </w:rPr>
      </w:pPr>
      <w:r>
        <w:rPr>
          <w:rFonts w:ascii="Times New Roman" w:hAnsi="Times New Roman"/>
          <w:sz w:val="20"/>
          <w:szCs w:val="20"/>
        </w:rPr>
        <w:t>(</w:t>
      </w:r>
      <w:r w:rsidR="00F133B2">
        <w:rPr>
          <w:rFonts w:ascii="Times New Roman" w:hAnsi="Times New Roman"/>
          <w:sz w:val="20"/>
          <w:szCs w:val="20"/>
        </w:rPr>
        <w:t>g</w:t>
      </w:r>
      <w:r w:rsidR="005115B6">
        <w:rPr>
          <w:rFonts w:ascii="Times New Roman" w:hAnsi="Times New Roman"/>
          <w:sz w:val="20"/>
          <w:szCs w:val="20"/>
        </w:rPr>
        <w:t>)</w:t>
      </w:r>
      <w:r w:rsidR="005115B6">
        <w:rPr>
          <w:rFonts w:ascii="Times New Roman" w:hAnsi="Times New Roman"/>
          <w:sz w:val="20"/>
          <w:szCs w:val="20"/>
        </w:rPr>
        <w:tab/>
      </w:r>
      <w:r w:rsidR="00C803D1" w:rsidRPr="00C803D1">
        <w:rPr>
          <w:rFonts w:ascii="Times New Roman" w:hAnsi="Times New Roman"/>
          <w:sz w:val="20"/>
          <w:szCs w:val="20"/>
        </w:rPr>
        <w:t>A USGS map identifying the project location and the GPS coordinates for the project.  The areas that are subject to SA and HQW stormwater requirements per 02H .1011 and .1012 respectively shall be shown on the map;</w:t>
      </w:r>
    </w:p>
    <w:p w14:paraId="7F3F940B" w14:textId="46C12C3C" w:rsidR="004049BF" w:rsidRPr="004049BF" w:rsidRDefault="00C803D1" w:rsidP="00C803D1">
      <w:pPr>
        <w:widowControl w:val="0"/>
        <w:spacing w:after="0" w:line="360" w:lineRule="auto"/>
        <w:ind w:left="2160" w:hanging="720"/>
        <w:rPr>
          <w:rFonts w:ascii="Times New Roman" w:hAnsi="Times New Roman"/>
          <w:sz w:val="20"/>
          <w:szCs w:val="20"/>
        </w:rPr>
      </w:pPr>
      <w:r w:rsidRPr="00C803D1">
        <w:rPr>
          <w:rFonts w:ascii="Times New Roman" w:hAnsi="Times New Roman"/>
          <w:sz w:val="20"/>
          <w:szCs w:val="20"/>
        </w:rPr>
        <w:t xml:space="preserve"> </w:t>
      </w:r>
      <w:r w:rsidR="00020E47">
        <w:rPr>
          <w:rFonts w:ascii="Times New Roman" w:hAnsi="Times New Roman"/>
          <w:sz w:val="20"/>
          <w:szCs w:val="20"/>
        </w:rPr>
        <w:t>(</w:t>
      </w:r>
      <w:r w:rsidR="00F133B2">
        <w:rPr>
          <w:rFonts w:ascii="Times New Roman" w:hAnsi="Times New Roman"/>
          <w:sz w:val="20"/>
          <w:szCs w:val="20"/>
        </w:rPr>
        <w:t>h</w:t>
      </w:r>
      <w:r w:rsidR="00E06896">
        <w:rPr>
          <w:rFonts w:ascii="Times New Roman" w:hAnsi="Times New Roman"/>
          <w:sz w:val="20"/>
          <w:szCs w:val="20"/>
        </w:rPr>
        <w:t>)</w:t>
      </w:r>
      <w:r w:rsidR="00E06896">
        <w:rPr>
          <w:rFonts w:ascii="Times New Roman" w:hAnsi="Times New Roman"/>
          <w:sz w:val="20"/>
          <w:szCs w:val="20"/>
        </w:rPr>
        <w:tab/>
        <w:t>A</w:t>
      </w:r>
      <w:r w:rsidR="004049BF" w:rsidRPr="004049BF">
        <w:rPr>
          <w:rFonts w:ascii="Times New Roman" w:hAnsi="Times New Roman"/>
          <w:sz w:val="20"/>
          <w:szCs w:val="20"/>
        </w:rPr>
        <w:t xml:space="preserve"> site plan depicting the boundary of the project or project phase currently being permitted, including the locations of stormwater control measures, streams, wetlands, and buffers; </w:t>
      </w:r>
    </w:p>
    <w:p w14:paraId="451F596A" w14:textId="0176D738" w:rsidR="004049BF" w:rsidRPr="004049BF" w:rsidRDefault="00020E47" w:rsidP="005115B6">
      <w:pPr>
        <w:widowControl w:val="0"/>
        <w:spacing w:after="0" w:line="360" w:lineRule="auto"/>
        <w:ind w:left="2160" w:hanging="720"/>
        <w:rPr>
          <w:rFonts w:ascii="Times New Roman" w:hAnsi="Times New Roman"/>
          <w:sz w:val="20"/>
          <w:szCs w:val="20"/>
        </w:rPr>
      </w:pPr>
      <w:r>
        <w:rPr>
          <w:rFonts w:ascii="Times New Roman" w:hAnsi="Times New Roman"/>
          <w:sz w:val="20"/>
          <w:szCs w:val="20"/>
        </w:rPr>
        <w:t>(</w:t>
      </w:r>
      <w:proofErr w:type="spellStart"/>
      <w:r w:rsidR="00F133B2">
        <w:rPr>
          <w:rFonts w:ascii="Times New Roman" w:hAnsi="Times New Roman"/>
          <w:sz w:val="20"/>
          <w:szCs w:val="20"/>
        </w:rPr>
        <w:t>i</w:t>
      </w:r>
      <w:proofErr w:type="spellEnd"/>
      <w:r w:rsidR="00E06896">
        <w:rPr>
          <w:rFonts w:ascii="Times New Roman" w:hAnsi="Times New Roman"/>
          <w:sz w:val="20"/>
          <w:szCs w:val="20"/>
        </w:rPr>
        <w:t>)</w:t>
      </w:r>
      <w:r w:rsidR="004049BF" w:rsidRPr="004049BF">
        <w:rPr>
          <w:rFonts w:ascii="Times New Roman" w:hAnsi="Times New Roman"/>
          <w:sz w:val="20"/>
          <w:szCs w:val="20"/>
        </w:rPr>
        <w:tab/>
        <w:t>A construction sequence that discusses how any future development on the project will be phased; and</w:t>
      </w:r>
    </w:p>
    <w:p w14:paraId="57D95A15" w14:textId="1A47B013" w:rsidR="00B6049F" w:rsidRPr="004049BF" w:rsidRDefault="00020E47" w:rsidP="00B6049F">
      <w:pPr>
        <w:widowControl w:val="0"/>
        <w:spacing w:after="0" w:line="360" w:lineRule="auto"/>
        <w:ind w:left="2160" w:hanging="720"/>
        <w:rPr>
          <w:rFonts w:ascii="Times New Roman" w:hAnsi="Times New Roman"/>
          <w:sz w:val="20"/>
          <w:szCs w:val="20"/>
        </w:rPr>
      </w:pPr>
      <w:r>
        <w:rPr>
          <w:rFonts w:ascii="Times New Roman" w:hAnsi="Times New Roman"/>
          <w:sz w:val="20"/>
          <w:szCs w:val="20"/>
        </w:rPr>
        <w:t>(</w:t>
      </w:r>
      <w:r w:rsidR="00F133B2">
        <w:rPr>
          <w:rFonts w:ascii="Times New Roman" w:hAnsi="Times New Roman"/>
          <w:sz w:val="20"/>
          <w:szCs w:val="20"/>
        </w:rPr>
        <w:t>j</w:t>
      </w:r>
      <w:r w:rsidR="00B6049F">
        <w:rPr>
          <w:rFonts w:ascii="Times New Roman" w:hAnsi="Times New Roman"/>
          <w:sz w:val="20"/>
          <w:szCs w:val="20"/>
        </w:rPr>
        <w:t>)</w:t>
      </w:r>
      <w:r w:rsidR="00B6049F">
        <w:rPr>
          <w:rFonts w:ascii="Times New Roman" w:hAnsi="Times New Roman"/>
          <w:sz w:val="20"/>
          <w:szCs w:val="20"/>
        </w:rPr>
        <w:tab/>
      </w:r>
      <w:r w:rsidR="00B6049F" w:rsidRPr="00B6049F">
        <w:rPr>
          <w:rFonts w:ascii="Times New Roman" w:hAnsi="Times New Roman"/>
          <w:sz w:val="20"/>
          <w:szCs w:val="20"/>
        </w:rPr>
        <w:t>A nonrefundable fee in accordance with G.S. 143-215.3D</w:t>
      </w:r>
      <w:r w:rsidR="0090325B">
        <w:rPr>
          <w:rFonts w:ascii="Times New Roman" w:hAnsi="Times New Roman"/>
          <w:sz w:val="20"/>
          <w:szCs w:val="20"/>
        </w:rPr>
        <w:t>.</w:t>
      </w:r>
    </w:p>
    <w:p w14:paraId="58E7F07D" w14:textId="4A943C26" w:rsidR="00AA331F" w:rsidRDefault="00FE2C02" w:rsidP="0090325B">
      <w:pPr>
        <w:widowControl w:val="0"/>
        <w:spacing w:after="0" w:line="360" w:lineRule="auto"/>
        <w:ind w:left="1440" w:hanging="720"/>
        <w:rPr>
          <w:rFonts w:ascii="Times New Roman" w:hAnsi="Times New Roman"/>
          <w:sz w:val="20"/>
          <w:szCs w:val="20"/>
        </w:rPr>
      </w:pPr>
      <w:r>
        <w:rPr>
          <w:rFonts w:ascii="Times New Roman" w:hAnsi="Times New Roman"/>
          <w:sz w:val="20"/>
          <w:szCs w:val="20"/>
        </w:rPr>
        <w:t>(</w:t>
      </w:r>
      <w:r w:rsidR="00C803D1">
        <w:rPr>
          <w:rFonts w:ascii="Times New Roman" w:hAnsi="Times New Roman"/>
          <w:sz w:val="20"/>
          <w:szCs w:val="20"/>
        </w:rPr>
        <w:t>4</w:t>
      </w:r>
      <w:r w:rsidR="00AA331F">
        <w:rPr>
          <w:rFonts w:ascii="Times New Roman" w:hAnsi="Times New Roman"/>
          <w:sz w:val="20"/>
          <w:szCs w:val="20"/>
        </w:rPr>
        <w:t>)</w:t>
      </w:r>
      <w:r w:rsidR="00AA331F">
        <w:rPr>
          <w:rFonts w:ascii="Times New Roman" w:hAnsi="Times New Roman"/>
          <w:sz w:val="20"/>
          <w:szCs w:val="20"/>
        </w:rPr>
        <w:tab/>
      </w:r>
      <w:r w:rsidR="0090325B">
        <w:rPr>
          <w:rFonts w:ascii="Times New Roman" w:hAnsi="Times New Roman"/>
          <w:sz w:val="20"/>
          <w:szCs w:val="20"/>
        </w:rPr>
        <w:t xml:space="preserve">DIVISION </w:t>
      </w:r>
      <w:r w:rsidR="00AA331F">
        <w:rPr>
          <w:rFonts w:ascii="Times New Roman" w:hAnsi="Times New Roman"/>
          <w:sz w:val="20"/>
          <w:szCs w:val="20"/>
        </w:rPr>
        <w:t>REVIEW</w:t>
      </w:r>
      <w:r w:rsidR="0090325B">
        <w:rPr>
          <w:rFonts w:ascii="Times New Roman" w:hAnsi="Times New Roman"/>
          <w:sz w:val="20"/>
          <w:szCs w:val="20"/>
        </w:rPr>
        <w:t xml:space="preserve"> OF APPLICATIONS</w:t>
      </w:r>
      <w:r w:rsidR="00AA331F">
        <w:rPr>
          <w:rFonts w:ascii="Times New Roman" w:hAnsi="Times New Roman"/>
          <w:sz w:val="20"/>
          <w:szCs w:val="20"/>
        </w:rPr>
        <w:t xml:space="preserve">.  </w:t>
      </w:r>
      <w:r w:rsidR="00AA331F" w:rsidRPr="00AA331F">
        <w:rPr>
          <w:rFonts w:ascii="Times New Roman" w:hAnsi="Times New Roman"/>
          <w:sz w:val="20"/>
          <w:szCs w:val="20"/>
        </w:rPr>
        <w:t xml:space="preserve">The </w:t>
      </w:r>
      <w:r w:rsidR="0090325B">
        <w:rPr>
          <w:rFonts w:ascii="Times New Roman" w:hAnsi="Times New Roman"/>
          <w:sz w:val="20"/>
          <w:szCs w:val="20"/>
        </w:rPr>
        <w:t>Division</w:t>
      </w:r>
      <w:r w:rsidR="0090325B" w:rsidRPr="00AA331F">
        <w:rPr>
          <w:rFonts w:ascii="Times New Roman" w:hAnsi="Times New Roman"/>
          <w:sz w:val="20"/>
          <w:szCs w:val="20"/>
        </w:rPr>
        <w:t xml:space="preserve"> </w:t>
      </w:r>
      <w:r w:rsidR="00AA331F" w:rsidRPr="00AA331F">
        <w:rPr>
          <w:rFonts w:ascii="Times New Roman" w:hAnsi="Times New Roman"/>
          <w:sz w:val="20"/>
          <w:szCs w:val="20"/>
        </w:rPr>
        <w:t xml:space="preserve">shall </w:t>
      </w:r>
      <w:r w:rsidR="0090325B">
        <w:rPr>
          <w:rFonts w:ascii="Times New Roman" w:hAnsi="Times New Roman"/>
          <w:sz w:val="20"/>
          <w:szCs w:val="20"/>
        </w:rPr>
        <w:t xml:space="preserve">take one of the following actions within 30 calendar days of receipt of the application.  All actions taken by the Division shall be in writing.  The Division may: </w:t>
      </w:r>
    </w:p>
    <w:p w14:paraId="0B64043E" w14:textId="5823F70B" w:rsidR="00AA331F" w:rsidRDefault="00AA331F" w:rsidP="00AA331F">
      <w:pPr>
        <w:widowControl w:val="0"/>
        <w:spacing w:after="0" w:line="360" w:lineRule="auto"/>
        <w:ind w:left="2160" w:hanging="720"/>
        <w:rPr>
          <w:rFonts w:ascii="Times New Roman" w:hAnsi="Times New Roman"/>
          <w:sz w:val="20"/>
          <w:szCs w:val="20"/>
        </w:rPr>
      </w:pPr>
      <w:r>
        <w:rPr>
          <w:rFonts w:ascii="Times New Roman" w:hAnsi="Times New Roman"/>
          <w:sz w:val="20"/>
          <w:szCs w:val="20"/>
        </w:rPr>
        <w:t xml:space="preserve">(a) </w:t>
      </w:r>
      <w:r>
        <w:rPr>
          <w:rFonts w:ascii="Times New Roman" w:hAnsi="Times New Roman"/>
          <w:sz w:val="20"/>
          <w:szCs w:val="20"/>
        </w:rPr>
        <w:tab/>
      </w:r>
      <w:r w:rsidR="0090325B">
        <w:rPr>
          <w:rFonts w:ascii="Times New Roman" w:hAnsi="Times New Roman"/>
          <w:sz w:val="20"/>
          <w:szCs w:val="20"/>
        </w:rPr>
        <w:t xml:space="preserve">Notify the </w:t>
      </w:r>
      <w:r w:rsidR="00C449C4">
        <w:rPr>
          <w:rFonts w:ascii="Times New Roman" w:hAnsi="Times New Roman"/>
          <w:sz w:val="20"/>
          <w:szCs w:val="20"/>
        </w:rPr>
        <w:t>applicant</w:t>
      </w:r>
      <w:r w:rsidR="0090325B">
        <w:rPr>
          <w:rFonts w:ascii="Times New Roman" w:hAnsi="Times New Roman"/>
          <w:sz w:val="20"/>
          <w:szCs w:val="20"/>
        </w:rPr>
        <w:t xml:space="preserve"> that</w:t>
      </w:r>
      <w:r>
        <w:rPr>
          <w:rFonts w:ascii="Times New Roman" w:hAnsi="Times New Roman"/>
          <w:sz w:val="20"/>
          <w:szCs w:val="20"/>
        </w:rPr>
        <w:t xml:space="preserve"> the project does not qualify for the fast track permitting process </w:t>
      </w:r>
      <w:r w:rsidRPr="00AA331F">
        <w:rPr>
          <w:rFonts w:ascii="Times New Roman" w:hAnsi="Times New Roman"/>
          <w:sz w:val="20"/>
          <w:szCs w:val="20"/>
        </w:rPr>
        <w:t xml:space="preserve">in accordance with </w:t>
      </w:r>
      <w:r>
        <w:rPr>
          <w:rFonts w:ascii="Times New Roman" w:hAnsi="Times New Roman"/>
          <w:sz w:val="20"/>
          <w:szCs w:val="20"/>
        </w:rPr>
        <w:t>Item (</w:t>
      </w:r>
      <w:r w:rsidR="00C803D1">
        <w:rPr>
          <w:rFonts w:ascii="Times New Roman" w:hAnsi="Times New Roman"/>
          <w:sz w:val="20"/>
          <w:szCs w:val="20"/>
        </w:rPr>
        <w:t>3</w:t>
      </w:r>
      <w:r>
        <w:rPr>
          <w:rFonts w:ascii="Times New Roman" w:hAnsi="Times New Roman"/>
          <w:sz w:val="20"/>
          <w:szCs w:val="20"/>
        </w:rPr>
        <w:t>)</w:t>
      </w:r>
      <w:r w:rsidR="0090325B">
        <w:rPr>
          <w:rFonts w:ascii="Times New Roman" w:hAnsi="Times New Roman"/>
          <w:sz w:val="20"/>
          <w:szCs w:val="20"/>
        </w:rPr>
        <w:t>.</w:t>
      </w:r>
      <w:r>
        <w:rPr>
          <w:rFonts w:ascii="Times New Roman" w:hAnsi="Times New Roman"/>
          <w:sz w:val="20"/>
          <w:szCs w:val="20"/>
        </w:rPr>
        <w:t xml:space="preserve"> </w:t>
      </w:r>
      <w:r w:rsidR="0090325B">
        <w:rPr>
          <w:rFonts w:ascii="Times New Roman" w:hAnsi="Times New Roman"/>
          <w:sz w:val="20"/>
          <w:szCs w:val="20"/>
        </w:rPr>
        <w:t>The</w:t>
      </w:r>
      <w:r w:rsidRPr="00F84F28">
        <w:rPr>
          <w:rFonts w:ascii="Times New Roman" w:hAnsi="Times New Roman"/>
          <w:sz w:val="20"/>
          <w:szCs w:val="20"/>
        </w:rPr>
        <w:t xml:space="preserve"> applicant shall </w:t>
      </w:r>
      <w:r w:rsidR="0090325B">
        <w:rPr>
          <w:rFonts w:ascii="Times New Roman" w:hAnsi="Times New Roman"/>
          <w:sz w:val="20"/>
          <w:szCs w:val="20"/>
        </w:rPr>
        <w:t xml:space="preserve">then </w:t>
      </w:r>
      <w:r w:rsidRPr="00F84F28">
        <w:rPr>
          <w:rFonts w:ascii="Times New Roman" w:hAnsi="Times New Roman"/>
          <w:sz w:val="20"/>
          <w:szCs w:val="20"/>
        </w:rPr>
        <w:t xml:space="preserve">follow the </w:t>
      </w:r>
      <w:r>
        <w:rPr>
          <w:rFonts w:ascii="Times New Roman" w:hAnsi="Times New Roman"/>
          <w:sz w:val="20"/>
          <w:szCs w:val="20"/>
        </w:rPr>
        <w:t xml:space="preserve">standard permitting </w:t>
      </w:r>
      <w:r w:rsidRPr="00F84F28">
        <w:rPr>
          <w:rFonts w:ascii="Times New Roman" w:hAnsi="Times New Roman"/>
          <w:sz w:val="20"/>
          <w:szCs w:val="20"/>
        </w:rPr>
        <w:t xml:space="preserve">process in accordance with </w:t>
      </w:r>
      <w:r>
        <w:rPr>
          <w:rFonts w:ascii="Times New Roman" w:hAnsi="Times New Roman"/>
          <w:sz w:val="20"/>
          <w:szCs w:val="20"/>
        </w:rPr>
        <w:t>15A NCAC 02H .1006</w:t>
      </w:r>
      <w:r w:rsidR="0090325B">
        <w:rPr>
          <w:rFonts w:ascii="Times New Roman" w:hAnsi="Times New Roman"/>
          <w:sz w:val="20"/>
          <w:szCs w:val="20"/>
        </w:rPr>
        <w:t>.</w:t>
      </w:r>
      <w:r w:rsidRPr="004049BF">
        <w:rPr>
          <w:rFonts w:ascii="Times New Roman" w:hAnsi="Times New Roman"/>
          <w:sz w:val="20"/>
          <w:szCs w:val="20"/>
        </w:rPr>
        <w:t xml:space="preserve"> </w:t>
      </w:r>
    </w:p>
    <w:p w14:paraId="21619DAB" w14:textId="7257BB65" w:rsidR="0090325B" w:rsidRDefault="00AA331F" w:rsidP="00AA331F">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0090325B">
        <w:rPr>
          <w:rFonts w:ascii="Times New Roman" w:hAnsi="Times New Roman"/>
          <w:sz w:val="20"/>
          <w:szCs w:val="20"/>
        </w:rPr>
        <w:t xml:space="preserve">Notify the applicant that additional information is necessary for the Division to determine that the project complies with this </w:t>
      </w:r>
      <w:r w:rsidR="00A53615">
        <w:rPr>
          <w:rFonts w:ascii="Times New Roman" w:hAnsi="Times New Roman"/>
          <w:sz w:val="20"/>
          <w:szCs w:val="20"/>
        </w:rPr>
        <w:t>Section</w:t>
      </w:r>
      <w:r w:rsidR="0090325B">
        <w:rPr>
          <w:rFonts w:ascii="Times New Roman" w:hAnsi="Times New Roman"/>
          <w:sz w:val="20"/>
          <w:szCs w:val="20"/>
        </w:rPr>
        <w:t xml:space="preserve">.  The Division shall provide a list of the information that is </w:t>
      </w:r>
      <w:r w:rsidR="0090325B" w:rsidRPr="00050A4C">
        <w:rPr>
          <w:rFonts w:ascii="Times New Roman" w:hAnsi="Times New Roman"/>
          <w:sz w:val="20"/>
          <w:szCs w:val="20"/>
        </w:rPr>
        <w:t>required.</w:t>
      </w:r>
      <w:r>
        <w:rPr>
          <w:rFonts w:ascii="Times New Roman" w:hAnsi="Times New Roman"/>
          <w:sz w:val="20"/>
          <w:szCs w:val="20"/>
        </w:rPr>
        <w:t xml:space="preserve">  </w:t>
      </w:r>
      <w:r w:rsidR="00B71745">
        <w:rPr>
          <w:rFonts w:ascii="Times New Roman" w:hAnsi="Times New Roman"/>
          <w:sz w:val="20"/>
          <w:szCs w:val="20"/>
        </w:rPr>
        <w:t>The appli</w:t>
      </w:r>
      <w:bookmarkStart w:id="0" w:name="_GoBack"/>
      <w:bookmarkEnd w:id="0"/>
      <w:r w:rsidR="00B71745">
        <w:rPr>
          <w:rFonts w:ascii="Times New Roman" w:hAnsi="Times New Roman"/>
          <w:sz w:val="20"/>
          <w:szCs w:val="20"/>
        </w:rPr>
        <w:t>cant shall have 30 calendar days from the date the letter was sent to submit the required information to the Division.</w:t>
      </w:r>
    </w:p>
    <w:p w14:paraId="754B7CA1" w14:textId="7E802626" w:rsidR="00C449C4" w:rsidRDefault="0090325B" w:rsidP="003E5534">
      <w:pPr>
        <w:widowControl w:val="0"/>
        <w:spacing w:after="0" w:line="360" w:lineRule="auto"/>
        <w:ind w:left="2160" w:hanging="720"/>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r>
      <w:r w:rsidR="003E5534" w:rsidRPr="003E5534">
        <w:rPr>
          <w:rFonts w:ascii="Times New Roman" w:hAnsi="Times New Roman"/>
          <w:sz w:val="20"/>
          <w:szCs w:val="20"/>
        </w:rPr>
        <w:t>Return the application if the required information listed in Item (</w:t>
      </w:r>
      <w:r w:rsidR="003E5534">
        <w:rPr>
          <w:rFonts w:ascii="Times New Roman" w:hAnsi="Times New Roman"/>
          <w:sz w:val="20"/>
          <w:szCs w:val="20"/>
        </w:rPr>
        <w:t>3</w:t>
      </w:r>
      <w:r w:rsidR="003E5534" w:rsidRPr="003E5534">
        <w:rPr>
          <w:rFonts w:ascii="Times New Roman" w:hAnsi="Times New Roman"/>
          <w:sz w:val="20"/>
          <w:szCs w:val="20"/>
        </w:rPr>
        <w:t>) is not provided or if information the Division has requested per Sub-item (</w:t>
      </w:r>
      <w:r w:rsidR="003E5534">
        <w:rPr>
          <w:rFonts w:ascii="Times New Roman" w:hAnsi="Times New Roman"/>
          <w:sz w:val="20"/>
          <w:szCs w:val="20"/>
        </w:rPr>
        <w:t>b</w:t>
      </w:r>
      <w:r w:rsidR="003E5534" w:rsidRPr="003E5534">
        <w:rPr>
          <w:rFonts w:ascii="Times New Roman" w:hAnsi="Times New Roman"/>
          <w:sz w:val="20"/>
          <w:szCs w:val="20"/>
        </w:rPr>
        <w:t>) is not provided within 30 days.  In this case, the applicant shall be required to resubmit a complete application with a new application fee;</w:t>
      </w:r>
    </w:p>
    <w:p w14:paraId="3B3675D9" w14:textId="6BF9208D" w:rsidR="00B71745" w:rsidRDefault="00B71745" w:rsidP="00AA331F">
      <w:pPr>
        <w:widowControl w:val="0"/>
        <w:spacing w:after="0" w:line="360" w:lineRule="auto"/>
        <w:ind w:left="2160" w:hanging="720"/>
        <w:rPr>
          <w:rFonts w:ascii="Times New Roman" w:hAnsi="Times New Roman"/>
          <w:sz w:val="20"/>
          <w:szCs w:val="20"/>
        </w:rPr>
      </w:pPr>
      <w:r>
        <w:rPr>
          <w:rFonts w:ascii="Times New Roman" w:hAnsi="Times New Roman"/>
          <w:sz w:val="20"/>
          <w:szCs w:val="20"/>
        </w:rPr>
        <w:t xml:space="preserve">(d)  </w:t>
      </w:r>
      <w:r>
        <w:rPr>
          <w:rFonts w:ascii="Times New Roman" w:hAnsi="Times New Roman"/>
          <w:sz w:val="20"/>
          <w:szCs w:val="20"/>
        </w:rPr>
        <w:tab/>
        <w:t>Issue an authorization to construct permit</w:t>
      </w:r>
      <w:r w:rsidR="004B1D65">
        <w:rPr>
          <w:rFonts w:ascii="Times New Roman" w:hAnsi="Times New Roman"/>
          <w:sz w:val="20"/>
          <w:szCs w:val="20"/>
        </w:rPr>
        <w:t xml:space="preserve"> pursuant to .1003</w:t>
      </w:r>
      <w:r>
        <w:rPr>
          <w:rFonts w:ascii="Times New Roman" w:hAnsi="Times New Roman"/>
          <w:sz w:val="20"/>
          <w:szCs w:val="20"/>
        </w:rPr>
        <w:t>.</w:t>
      </w:r>
    </w:p>
    <w:p w14:paraId="5F3A1BC9" w14:textId="0026AF0B" w:rsidR="00AA331F" w:rsidRPr="00AA331F" w:rsidRDefault="00AA331F" w:rsidP="00AA331F">
      <w:pPr>
        <w:widowControl w:val="0"/>
        <w:spacing w:after="0" w:line="360" w:lineRule="auto"/>
        <w:ind w:left="1440" w:hanging="720"/>
        <w:rPr>
          <w:rFonts w:ascii="Times New Roman" w:hAnsi="Times New Roman"/>
          <w:sz w:val="20"/>
          <w:szCs w:val="20"/>
        </w:rPr>
      </w:pPr>
      <w:r w:rsidRPr="00AA331F">
        <w:rPr>
          <w:rFonts w:ascii="Times New Roman" w:hAnsi="Times New Roman"/>
          <w:sz w:val="20"/>
          <w:szCs w:val="20"/>
        </w:rPr>
        <w:t xml:space="preserve"> </w:t>
      </w:r>
    </w:p>
    <w:p w14:paraId="5348E6BA" w14:textId="77777777" w:rsidR="00AA331F" w:rsidRPr="00AA331F" w:rsidRDefault="00AA331F" w:rsidP="00AA331F">
      <w:pPr>
        <w:widowControl w:val="0"/>
        <w:spacing w:after="0" w:line="360" w:lineRule="auto"/>
        <w:ind w:left="1440" w:hanging="720"/>
        <w:rPr>
          <w:rFonts w:ascii="Times New Roman" w:hAnsi="Times New Roman"/>
          <w:sz w:val="20"/>
          <w:szCs w:val="20"/>
        </w:rPr>
      </w:pPr>
    </w:p>
    <w:p w14:paraId="2EC85F50" w14:textId="77777777" w:rsidR="00AA331F" w:rsidRPr="00AA331F" w:rsidRDefault="00AA331F" w:rsidP="00AA331F">
      <w:pPr>
        <w:widowControl w:val="0"/>
        <w:spacing w:after="0" w:line="360" w:lineRule="auto"/>
        <w:ind w:left="1440" w:hanging="720"/>
        <w:rPr>
          <w:rFonts w:ascii="Times New Roman" w:hAnsi="Times New Roman"/>
          <w:sz w:val="20"/>
          <w:szCs w:val="20"/>
        </w:rPr>
      </w:pPr>
      <w:r w:rsidRPr="00AA331F">
        <w:rPr>
          <w:rFonts w:ascii="Times New Roman" w:hAnsi="Times New Roman"/>
          <w:sz w:val="20"/>
          <w:szCs w:val="20"/>
        </w:rPr>
        <w:t>History Note:</w:t>
      </w:r>
      <w:r w:rsidRPr="00AA331F">
        <w:rPr>
          <w:rFonts w:ascii="Times New Roman" w:hAnsi="Times New Roman"/>
          <w:sz w:val="20"/>
          <w:szCs w:val="20"/>
        </w:rPr>
        <w:tab/>
        <w:t>Authority G.S. 143-214.7B</w:t>
      </w:r>
    </w:p>
    <w:p w14:paraId="4846B6B3" w14:textId="3F01B8C5" w:rsidR="0064132A" w:rsidRPr="00C31B7C" w:rsidRDefault="00AA331F" w:rsidP="00F133B2">
      <w:pPr>
        <w:widowControl w:val="0"/>
        <w:spacing w:after="0" w:line="360" w:lineRule="auto"/>
        <w:ind w:left="1440" w:hanging="720"/>
        <w:rPr>
          <w:rFonts w:ascii="Times New Roman" w:hAnsi="Times New Roman"/>
          <w:color w:val="FF0000"/>
          <w:sz w:val="20"/>
          <w:szCs w:val="20"/>
        </w:rPr>
      </w:pPr>
      <w:r w:rsidRPr="00AA331F">
        <w:rPr>
          <w:rFonts w:ascii="Times New Roman" w:hAnsi="Times New Roman"/>
          <w:sz w:val="20"/>
          <w:szCs w:val="20"/>
        </w:rPr>
        <w:tab/>
      </w:r>
      <w:r w:rsidRPr="00AA331F">
        <w:rPr>
          <w:rFonts w:ascii="Times New Roman" w:hAnsi="Times New Roman"/>
          <w:sz w:val="20"/>
          <w:szCs w:val="20"/>
        </w:rPr>
        <w:tab/>
      </w:r>
      <w:proofErr w:type="gramStart"/>
      <w:r w:rsidRPr="00AA331F">
        <w:rPr>
          <w:rFonts w:ascii="Times New Roman" w:hAnsi="Times New Roman"/>
          <w:sz w:val="20"/>
          <w:szCs w:val="20"/>
        </w:rPr>
        <w:t>Eff.</w:t>
      </w:r>
      <w:r w:rsidR="004049BF" w:rsidRPr="004049BF">
        <w:rPr>
          <w:rFonts w:ascii="Times New Roman" w:hAnsi="Times New Roman"/>
          <w:sz w:val="20"/>
          <w:szCs w:val="20"/>
        </w:rPr>
        <w:t>.</w:t>
      </w:r>
      <w:proofErr w:type="gramEnd"/>
    </w:p>
    <w:sectPr w:rsidR="0064132A" w:rsidRPr="00C31B7C" w:rsidSect="00F957C4">
      <w:headerReference w:type="default" r:id="rId8"/>
      <w:footerReference w:type="default" r:id="rId9"/>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00AB1" w14:textId="77777777" w:rsidR="00A66A2B" w:rsidRDefault="00A66A2B" w:rsidP="00F957C4">
      <w:pPr>
        <w:spacing w:after="0" w:line="240" w:lineRule="auto"/>
      </w:pPr>
      <w:r>
        <w:separator/>
      </w:r>
    </w:p>
  </w:endnote>
  <w:endnote w:type="continuationSeparator" w:id="0">
    <w:p w14:paraId="6C86F1AB" w14:textId="77777777" w:rsidR="00A66A2B" w:rsidRDefault="00A66A2B" w:rsidP="00F9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861511"/>
      <w:docPartObj>
        <w:docPartGallery w:val="Page Numbers (Bottom of Page)"/>
        <w:docPartUnique/>
      </w:docPartObj>
    </w:sdtPr>
    <w:sdtEndPr>
      <w:rPr>
        <w:noProof/>
      </w:rPr>
    </w:sdtEndPr>
    <w:sdtContent>
      <w:p w14:paraId="0B6A5BFA" w14:textId="50D617EB" w:rsidR="003E5534" w:rsidRDefault="003E5534">
        <w:pPr>
          <w:pStyle w:val="Footer"/>
          <w:jc w:val="center"/>
        </w:pPr>
        <w:r>
          <w:fldChar w:fldCharType="begin"/>
        </w:r>
        <w:r>
          <w:instrText xml:space="preserve"> PAGE   \* MERGEFORMAT </w:instrText>
        </w:r>
        <w:r>
          <w:fldChar w:fldCharType="separate"/>
        </w:r>
        <w:r w:rsidR="00A53615">
          <w:rPr>
            <w:noProof/>
          </w:rPr>
          <w:t>2</w:t>
        </w:r>
        <w:r>
          <w:rPr>
            <w:noProof/>
          </w:rPr>
          <w:fldChar w:fldCharType="end"/>
        </w:r>
      </w:p>
    </w:sdtContent>
  </w:sdt>
  <w:p w14:paraId="2C94D845" w14:textId="77777777" w:rsidR="00F77C29" w:rsidRDefault="00F77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3CBD9" w14:textId="77777777" w:rsidR="00A66A2B" w:rsidRDefault="00A66A2B" w:rsidP="00F957C4">
      <w:pPr>
        <w:spacing w:after="0" w:line="240" w:lineRule="auto"/>
      </w:pPr>
      <w:r>
        <w:separator/>
      </w:r>
    </w:p>
  </w:footnote>
  <w:footnote w:type="continuationSeparator" w:id="0">
    <w:p w14:paraId="3FF46485" w14:textId="77777777" w:rsidR="00A66A2B" w:rsidRDefault="00A66A2B" w:rsidP="00F95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3514" w14:textId="2DE50D7C" w:rsidR="003E5534" w:rsidRDefault="003E5534" w:rsidP="003E5534">
    <w:pPr>
      <w:pStyle w:val="Header"/>
      <w:jc w:val="right"/>
    </w:pPr>
    <w:r>
      <w:t>7/23/2015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81C"/>
    <w:multiLevelType w:val="hybridMultilevel"/>
    <w:tmpl w:val="AED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F6D40"/>
    <w:multiLevelType w:val="hybridMultilevel"/>
    <w:tmpl w:val="227A104C"/>
    <w:lvl w:ilvl="0" w:tplc="1714C40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FA3C97"/>
    <w:multiLevelType w:val="hybridMultilevel"/>
    <w:tmpl w:val="00F61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1127D1"/>
    <w:multiLevelType w:val="hybridMultilevel"/>
    <w:tmpl w:val="81A072E0"/>
    <w:lvl w:ilvl="0" w:tplc="D21AAD1A">
      <w:start w:val="1"/>
      <w:numFmt w:val="decimal"/>
      <w:lvlText w:val="(%1)"/>
      <w:lvlJc w:val="left"/>
      <w:pPr>
        <w:ind w:left="1440" w:hanging="720"/>
      </w:pPr>
      <w:rPr>
        <w:rFonts w:hint="default"/>
      </w:rPr>
    </w:lvl>
    <w:lvl w:ilvl="1" w:tplc="97AE8ED6">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E5654"/>
    <w:multiLevelType w:val="hybridMultilevel"/>
    <w:tmpl w:val="3E5CCCB0"/>
    <w:lvl w:ilvl="0" w:tplc="C798A7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B1847"/>
    <w:multiLevelType w:val="hybridMultilevel"/>
    <w:tmpl w:val="01C069C8"/>
    <w:lvl w:ilvl="0" w:tplc="48067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0E7E5A"/>
    <w:multiLevelType w:val="hybridMultilevel"/>
    <w:tmpl w:val="2D7C4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E965FE"/>
    <w:multiLevelType w:val="hybridMultilevel"/>
    <w:tmpl w:val="0E0EA9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721E1D"/>
    <w:multiLevelType w:val="hybridMultilevel"/>
    <w:tmpl w:val="1B6E8C9C"/>
    <w:lvl w:ilvl="0" w:tplc="CC24244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06882"/>
    <w:multiLevelType w:val="hybridMultilevel"/>
    <w:tmpl w:val="FC82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013BF"/>
    <w:multiLevelType w:val="hybridMultilevel"/>
    <w:tmpl w:val="934C4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D610E3"/>
    <w:multiLevelType w:val="hybridMultilevel"/>
    <w:tmpl w:val="144E6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52178E2"/>
    <w:multiLevelType w:val="hybridMultilevel"/>
    <w:tmpl w:val="F05205DC"/>
    <w:lvl w:ilvl="0" w:tplc="D21AAD1A">
      <w:start w:val="1"/>
      <w:numFmt w:val="decimal"/>
      <w:lvlText w:val="(%1)"/>
      <w:lvlJc w:val="left"/>
      <w:pPr>
        <w:ind w:left="1440" w:hanging="720"/>
      </w:pPr>
      <w:rPr>
        <w:rFonts w:hint="default"/>
      </w:rPr>
    </w:lvl>
    <w:lvl w:ilvl="1" w:tplc="1FEE41E0">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D672AA"/>
    <w:multiLevelType w:val="hybridMultilevel"/>
    <w:tmpl w:val="5AE09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274C39"/>
    <w:multiLevelType w:val="hybridMultilevel"/>
    <w:tmpl w:val="01C069C8"/>
    <w:lvl w:ilvl="0" w:tplc="48067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7D57639"/>
    <w:multiLevelType w:val="hybridMultilevel"/>
    <w:tmpl w:val="76C0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0"/>
  </w:num>
  <w:num w:numId="4">
    <w:abstractNumId w:val="3"/>
  </w:num>
  <w:num w:numId="5">
    <w:abstractNumId w:val="12"/>
  </w:num>
  <w:num w:numId="6">
    <w:abstractNumId w:val="8"/>
  </w:num>
  <w:num w:numId="7">
    <w:abstractNumId w:val="9"/>
  </w:num>
  <w:num w:numId="8">
    <w:abstractNumId w:val="13"/>
  </w:num>
  <w:num w:numId="9">
    <w:abstractNumId w:val="6"/>
  </w:num>
  <w:num w:numId="10">
    <w:abstractNumId w:val="7"/>
  </w:num>
  <w:num w:numId="11">
    <w:abstractNumId w:val="10"/>
  </w:num>
  <w:num w:numId="12">
    <w:abstractNumId w:val="5"/>
  </w:num>
  <w:num w:numId="13">
    <w:abstractNumId w:val="14"/>
  </w:num>
  <w:num w:numId="14">
    <w:abstractNumId w:val="1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C4"/>
    <w:rsid w:val="00002367"/>
    <w:rsid w:val="000122A5"/>
    <w:rsid w:val="0001507D"/>
    <w:rsid w:val="000163EF"/>
    <w:rsid w:val="00020E47"/>
    <w:rsid w:val="000267DB"/>
    <w:rsid w:val="00031471"/>
    <w:rsid w:val="0003270A"/>
    <w:rsid w:val="000455E1"/>
    <w:rsid w:val="00050A4C"/>
    <w:rsid w:val="0005373E"/>
    <w:rsid w:val="00053747"/>
    <w:rsid w:val="000557C2"/>
    <w:rsid w:val="000566EB"/>
    <w:rsid w:val="000606B5"/>
    <w:rsid w:val="00062C5D"/>
    <w:rsid w:val="00063CE6"/>
    <w:rsid w:val="0006415D"/>
    <w:rsid w:val="0007227F"/>
    <w:rsid w:val="000741C8"/>
    <w:rsid w:val="0008037C"/>
    <w:rsid w:val="00087B7E"/>
    <w:rsid w:val="000917B6"/>
    <w:rsid w:val="00092F96"/>
    <w:rsid w:val="00093C7D"/>
    <w:rsid w:val="00096571"/>
    <w:rsid w:val="000A2F1A"/>
    <w:rsid w:val="000A4C69"/>
    <w:rsid w:val="000A5B20"/>
    <w:rsid w:val="000B064E"/>
    <w:rsid w:val="000B2305"/>
    <w:rsid w:val="000B7EBF"/>
    <w:rsid w:val="000C220D"/>
    <w:rsid w:val="000C379F"/>
    <w:rsid w:val="000C7D77"/>
    <w:rsid w:val="000D03AA"/>
    <w:rsid w:val="000D27A9"/>
    <w:rsid w:val="000D6426"/>
    <w:rsid w:val="000E3EAA"/>
    <w:rsid w:val="000F2710"/>
    <w:rsid w:val="000F4640"/>
    <w:rsid w:val="00101DE6"/>
    <w:rsid w:val="00110A55"/>
    <w:rsid w:val="001139E7"/>
    <w:rsid w:val="00115388"/>
    <w:rsid w:val="001202D4"/>
    <w:rsid w:val="00120F9A"/>
    <w:rsid w:val="001247E1"/>
    <w:rsid w:val="0012570D"/>
    <w:rsid w:val="0013787C"/>
    <w:rsid w:val="00142118"/>
    <w:rsid w:val="0014445F"/>
    <w:rsid w:val="001516CD"/>
    <w:rsid w:val="00154B2D"/>
    <w:rsid w:val="001562C4"/>
    <w:rsid w:val="0016068B"/>
    <w:rsid w:val="00165297"/>
    <w:rsid w:val="00186FD0"/>
    <w:rsid w:val="00187D36"/>
    <w:rsid w:val="00191F42"/>
    <w:rsid w:val="00196AFC"/>
    <w:rsid w:val="001A4C3A"/>
    <w:rsid w:val="001A5CD2"/>
    <w:rsid w:val="001B2113"/>
    <w:rsid w:val="001B2C71"/>
    <w:rsid w:val="001B3795"/>
    <w:rsid w:val="001E08F6"/>
    <w:rsid w:val="001E144E"/>
    <w:rsid w:val="001E25C0"/>
    <w:rsid w:val="001E6750"/>
    <w:rsid w:val="001F409A"/>
    <w:rsid w:val="001F5DE6"/>
    <w:rsid w:val="002019DF"/>
    <w:rsid w:val="0020215E"/>
    <w:rsid w:val="00220D48"/>
    <w:rsid w:val="00222633"/>
    <w:rsid w:val="00227A5F"/>
    <w:rsid w:val="00230E7C"/>
    <w:rsid w:val="00230EE5"/>
    <w:rsid w:val="002318F2"/>
    <w:rsid w:val="002351EE"/>
    <w:rsid w:val="00240458"/>
    <w:rsid w:val="00245248"/>
    <w:rsid w:val="00246299"/>
    <w:rsid w:val="00247B90"/>
    <w:rsid w:val="002500EB"/>
    <w:rsid w:val="002609FA"/>
    <w:rsid w:val="0027145C"/>
    <w:rsid w:val="0027468D"/>
    <w:rsid w:val="002908EB"/>
    <w:rsid w:val="00291E7B"/>
    <w:rsid w:val="00293039"/>
    <w:rsid w:val="00295A7D"/>
    <w:rsid w:val="002976D5"/>
    <w:rsid w:val="002A13E8"/>
    <w:rsid w:val="002A181D"/>
    <w:rsid w:val="002B3935"/>
    <w:rsid w:val="002C00FE"/>
    <w:rsid w:val="002E2654"/>
    <w:rsid w:val="002E4AC6"/>
    <w:rsid w:val="002E5A5B"/>
    <w:rsid w:val="002E633C"/>
    <w:rsid w:val="002F01CD"/>
    <w:rsid w:val="002F0E4E"/>
    <w:rsid w:val="002F5307"/>
    <w:rsid w:val="002F54AD"/>
    <w:rsid w:val="003045F2"/>
    <w:rsid w:val="0030463A"/>
    <w:rsid w:val="003048CF"/>
    <w:rsid w:val="00321631"/>
    <w:rsid w:val="003246CB"/>
    <w:rsid w:val="003248B1"/>
    <w:rsid w:val="00331CC0"/>
    <w:rsid w:val="00333A8D"/>
    <w:rsid w:val="00333B10"/>
    <w:rsid w:val="00333FD3"/>
    <w:rsid w:val="0033477A"/>
    <w:rsid w:val="00340C2A"/>
    <w:rsid w:val="00347A61"/>
    <w:rsid w:val="00347F27"/>
    <w:rsid w:val="00355C5E"/>
    <w:rsid w:val="00361B91"/>
    <w:rsid w:val="00361EB8"/>
    <w:rsid w:val="00362ED1"/>
    <w:rsid w:val="003637C4"/>
    <w:rsid w:val="00371DC0"/>
    <w:rsid w:val="003737D0"/>
    <w:rsid w:val="00377C7B"/>
    <w:rsid w:val="00380765"/>
    <w:rsid w:val="0038373F"/>
    <w:rsid w:val="003A3C30"/>
    <w:rsid w:val="003B1027"/>
    <w:rsid w:val="003B6F74"/>
    <w:rsid w:val="003C0C20"/>
    <w:rsid w:val="003C1958"/>
    <w:rsid w:val="003C2EC8"/>
    <w:rsid w:val="003C5E1F"/>
    <w:rsid w:val="003D04FC"/>
    <w:rsid w:val="003D1EA4"/>
    <w:rsid w:val="003D5099"/>
    <w:rsid w:val="003D7A09"/>
    <w:rsid w:val="003E5534"/>
    <w:rsid w:val="003F0734"/>
    <w:rsid w:val="003F5DF8"/>
    <w:rsid w:val="00403C80"/>
    <w:rsid w:val="004049BF"/>
    <w:rsid w:val="00416538"/>
    <w:rsid w:val="00424C6D"/>
    <w:rsid w:val="00424C8E"/>
    <w:rsid w:val="004319E4"/>
    <w:rsid w:val="00432ACF"/>
    <w:rsid w:val="00433298"/>
    <w:rsid w:val="00433783"/>
    <w:rsid w:val="00434AEE"/>
    <w:rsid w:val="00436086"/>
    <w:rsid w:val="0043677B"/>
    <w:rsid w:val="004369B5"/>
    <w:rsid w:val="0044037E"/>
    <w:rsid w:val="004460A7"/>
    <w:rsid w:val="00446F2F"/>
    <w:rsid w:val="00447960"/>
    <w:rsid w:val="0045376E"/>
    <w:rsid w:val="00461659"/>
    <w:rsid w:val="0047230F"/>
    <w:rsid w:val="004731EE"/>
    <w:rsid w:val="004738DF"/>
    <w:rsid w:val="0048292A"/>
    <w:rsid w:val="004904EF"/>
    <w:rsid w:val="0049198C"/>
    <w:rsid w:val="004923B2"/>
    <w:rsid w:val="0049477D"/>
    <w:rsid w:val="0049585F"/>
    <w:rsid w:val="004A4BED"/>
    <w:rsid w:val="004A71CC"/>
    <w:rsid w:val="004A782A"/>
    <w:rsid w:val="004A7B2E"/>
    <w:rsid w:val="004B1D65"/>
    <w:rsid w:val="004C34BE"/>
    <w:rsid w:val="004C4BC6"/>
    <w:rsid w:val="004C52C3"/>
    <w:rsid w:val="004D483D"/>
    <w:rsid w:val="004D561A"/>
    <w:rsid w:val="004D6948"/>
    <w:rsid w:val="004E1A9B"/>
    <w:rsid w:val="004E2CB0"/>
    <w:rsid w:val="004E6E19"/>
    <w:rsid w:val="004F690D"/>
    <w:rsid w:val="0050118C"/>
    <w:rsid w:val="00501F6B"/>
    <w:rsid w:val="0051078F"/>
    <w:rsid w:val="005108E5"/>
    <w:rsid w:val="005115B6"/>
    <w:rsid w:val="005238FC"/>
    <w:rsid w:val="00525773"/>
    <w:rsid w:val="00525EDA"/>
    <w:rsid w:val="00534295"/>
    <w:rsid w:val="00534FE2"/>
    <w:rsid w:val="00537980"/>
    <w:rsid w:val="00541530"/>
    <w:rsid w:val="00542AFF"/>
    <w:rsid w:val="005573A0"/>
    <w:rsid w:val="00557FA5"/>
    <w:rsid w:val="00561411"/>
    <w:rsid w:val="00565ADC"/>
    <w:rsid w:val="00567255"/>
    <w:rsid w:val="00580426"/>
    <w:rsid w:val="00594F86"/>
    <w:rsid w:val="005A0C7C"/>
    <w:rsid w:val="005A4D4B"/>
    <w:rsid w:val="005A74EA"/>
    <w:rsid w:val="005B536F"/>
    <w:rsid w:val="005B7F37"/>
    <w:rsid w:val="005C13DB"/>
    <w:rsid w:val="005C75CE"/>
    <w:rsid w:val="005C78B0"/>
    <w:rsid w:val="005D3539"/>
    <w:rsid w:val="005D3D40"/>
    <w:rsid w:val="005D3ED2"/>
    <w:rsid w:val="005D5694"/>
    <w:rsid w:val="005E20CE"/>
    <w:rsid w:val="005F07AD"/>
    <w:rsid w:val="005F185F"/>
    <w:rsid w:val="005F5EAF"/>
    <w:rsid w:val="005F7FC7"/>
    <w:rsid w:val="0060144B"/>
    <w:rsid w:val="00601E6A"/>
    <w:rsid w:val="0061243D"/>
    <w:rsid w:val="006128B5"/>
    <w:rsid w:val="00620BEC"/>
    <w:rsid w:val="0062114B"/>
    <w:rsid w:val="00622D45"/>
    <w:rsid w:val="0062697F"/>
    <w:rsid w:val="0063039D"/>
    <w:rsid w:val="00637FE0"/>
    <w:rsid w:val="00640AEF"/>
    <w:rsid w:val="0064132A"/>
    <w:rsid w:val="00641465"/>
    <w:rsid w:val="00642F83"/>
    <w:rsid w:val="00650D87"/>
    <w:rsid w:val="0065160A"/>
    <w:rsid w:val="00653862"/>
    <w:rsid w:val="00657B1A"/>
    <w:rsid w:val="00663603"/>
    <w:rsid w:val="006645C9"/>
    <w:rsid w:val="0066732F"/>
    <w:rsid w:val="00671F75"/>
    <w:rsid w:val="006741AD"/>
    <w:rsid w:val="006833ED"/>
    <w:rsid w:val="0068449C"/>
    <w:rsid w:val="00690066"/>
    <w:rsid w:val="006912A3"/>
    <w:rsid w:val="00695E58"/>
    <w:rsid w:val="006A1351"/>
    <w:rsid w:val="006A4139"/>
    <w:rsid w:val="006A78EE"/>
    <w:rsid w:val="006B143A"/>
    <w:rsid w:val="006B1B03"/>
    <w:rsid w:val="006B5922"/>
    <w:rsid w:val="006C00C2"/>
    <w:rsid w:val="006C48B3"/>
    <w:rsid w:val="006D0ECE"/>
    <w:rsid w:val="006D4269"/>
    <w:rsid w:val="006D427A"/>
    <w:rsid w:val="006F4C5C"/>
    <w:rsid w:val="006F5D8D"/>
    <w:rsid w:val="00720D0C"/>
    <w:rsid w:val="0073099B"/>
    <w:rsid w:val="00734576"/>
    <w:rsid w:val="007373FE"/>
    <w:rsid w:val="007374E2"/>
    <w:rsid w:val="00740ED9"/>
    <w:rsid w:val="007441D6"/>
    <w:rsid w:val="0074685D"/>
    <w:rsid w:val="00746AB9"/>
    <w:rsid w:val="007543B5"/>
    <w:rsid w:val="007550BF"/>
    <w:rsid w:val="00755922"/>
    <w:rsid w:val="0076280C"/>
    <w:rsid w:val="00762EE0"/>
    <w:rsid w:val="0076363F"/>
    <w:rsid w:val="00773707"/>
    <w:rsid w:val="007779C9"/>
    <w:rsid w:val="007806C0"/>
    <w:rsid w:val="007816C7"/>
    <w:rsid w:val="007831AC"/>
    <w:rsid w:val="007875BE"/>
    <w:rsid w:val="00787F6E"/>
    <w:rsid w:val="0079139B"/>
    <w:rsid w:val="00795536"/>
    <w:rsid w:val="007957FA"/>
    <w:rsid w:val="007A190D"/>
    <w:rsid w:val="007A5ED2"/>
    <w:rsid w:val="007B2D4C"/>
    <w:rsid w:val="007B486A"/>
    <w:rsid w:val="007B5239"/>
    <w:rsid w:val="007B7EF7"/>
    <w:rsid w:val="007C0347"/>
    <w:rsid w:val="007C0E83"/>
    <w:rsid w:val="007C16F3"/>
    <w:rsid w:val="007D4018"/>
    <w:rsid w:val="007D633B"/>
    <w:rsid w:val="007D73AA"/>
    <w:rsid w:val="007E16CE"/>
    <w:rsid w:val="007E214B"/>
    <w:rsid w:val="007E28D4"/>
    <w:rsid w:val="007E2B88"/>
    <w:rsid w:val="007E3C23"/>
    <w:rsid w:val="00800770"/>
    <w:rsid w:val="00802C8B"/>
    <w:rsid w:val="00803862"/>
    <w:rsid w:val="0080409D"/>
    <w:rsid w:val="00804654"/>
    <w:rsid w:val="008108F8"/>
    <w:rsid w:val="00830B99"/>
    <w:rsid w:val="008443A8"/>
    <w:rsid w:val="00846086"/>
    <w:rsid w:val="00847835"/>
    <w:rsid w:val="00853918"/>
    <w:rsid w:val="00866509"/>
    <w:rsid w:val="00871193"/>
    <w:rsid w:val="00872A18"/>
    <w:rsid w:val="00880B73"/>
    <w:rsid w:val="0088196D"/>
    <w:rsid w:val="008839B1"/>
    <w:rsid w:val="00887493"/>
    <w:rsid w:val="0089469B"/>
    <w:rsid w:val="008A3A5C"/>
    <w:rsid w:val="008A4722"/>
    <w:rsid w:val="008A5615"/>
    <w:rsid w:val="008B0ADD"/>
    <w:rsid w:val="008B0B94"/>
    <w:rsid w:val="008B0D36"/>
    <w:rsid w:val="008B6A88"/>
    <w:rsid w:val="008C0A2D"/>
    <w:rsid w:val="008C1E39"/>
    <w:rsid w:val="008C2E67"/>
    <w:rsid w:val="008C638E"/>
    <w:rsid w:val="008D293E"/>
    <w:rsid w:val="008E3B49"/>
    <w:rsid w:val="008E5678"/>
    <w:rsid w:val="008F375E"/>
    <w:rsid w:val="008F5657"/>
    <w:rsid w:val="00901C07"/>
    <w:rsid w:val="0090257F"/>
    <w:rsid w:val="0090325B"/>
    <w:rsid w:val="0090695F"/>
    <w:rsid w:val="009143C1"/>
    <w:rsid w:val="00916EC5"/>
    <w:rsid w:val="009231B1"/>
    <w:rsid w:val="00924C14"/>
    <w:rsid w:val="00927BCD"/>
    <w:rsid w:val="0093556F"/>
    <w:rsid w:val="009360DF"/>
    <w:rsid w:val="00936D4A"/>
    <w:rsid w:val="00942BAB"/>
    <w:rsid w:val="00942EE5"/>
    <w:rsid w:val="0094513B"/>
    <w:rsid w:val="00956FC5"/>
    <w:rsid w:val="00970538"/>
    <w:rsid w:val="0098232D"/>
    <w:rsid w:val="00985415"/>
    <w:rsid w:val="009879A3"/>
    <w:rsid w:val="00992012"/>
    <w:rsid w:val="009B343B"/>
    <w:rsid w:val="009C5A51"/>
    <w:rsid w:val="009D245F"/>
    <w:rsid w:val="009D6F68"/>
    <w:rsid w:val="009D75A3"/>
    <w:rsid w:val="009E0348"/>
    <w:rsid w:val="009E0F07"/>
    <w:rsid w:val="009E18D3"/>
    <w:rsid w:val="009E2A2E"/>
    <w:rsid w:val="009E4215"/>
    <w:rsid w:val="009F3BE5"/>
    <w:rsid w:val="009F559F"/>
    <w:rsid w:val="00A013CB"/>
    <w:rsid w:val="00A033AC"/>
    <w:rsid w:val="00A0586E"/>
    <w:rsid w:val="00A12959"/>
    <w:rsid w:val="00A13ABF"/>
    <w:rsid w:val="00A13C6B"/>
    <w:rsid w:val="00A17905"/>
    <w:rsid w:val="00A364AA"/>
    <w:rsid w:val="00A4056E"/>
    <w:rsid w:val="00A430DD"/>
    <w:rsid w:val="00A44AA6"/>
    <w:rsid w:val="00A45E08"/>
    <w:rsid w:val="00A52A48"/>
    <w:rsid w:val="00A53615"/>
    <w:rsid w:val="00A5393D"/>
    <w:rsid w:val="00A54FC8"/>
    <w:rsid w:val="00A5608F"/>
    <w:rsid w:val="00A5691C"/>
    <w:rsid w:val="00A633CE"/>
    <w:rsid w:val="00A66A2B"/>
    <w:rsid w:val="00A76F49"/>
    <w:rsid w:val="00A76F59"/>
    <w:rsid w:val="00A771F6"/>
    <w:rsid w:val="00A8206C"/>
    <w:rsid w:val="00A876A2"/>
    <w:rsid w:val="00A93699"/>
    <w:rsid w:val="00AA15B5"/>
    <w:rsid w:val="00AA23A2"/>
    <w:rsid w:val="00AA2474"/>
    <w:rsid w:val="00AA331F"/>
    <w:rsid w:val="00AB6969"/>
    <w:rsid w:val="00AB6A0F"/>
    <w:rsid w:val="00AB7C45"/>
    <w:rsid w:val="00AC26EB"/>
    <w:rsid w:val="00AC552B"/>
    <w:rsid w:val="00AD0140"/>
    <w:rsid w:val="00AD3BA3"/>
    <w:rsid w:val="00AD46D7"/>
    <w:rsid w:val="00AD472A"/>
    <w:rsid w:val="00AD583B"/>
    <w:rsid w:val="00AE0B3C"/>
    <w:rsid w:val="00AE4B2E"/>
    <w:rsid w:val="00AE5EB6"/>
    <w:rsid w:val="00AF018D"/>
    <w:rsid w:val="00AF03C8"/>
    <w:rsid w:val="00AF0E93"/>
    <w:rsid w:val="00AF3DBC"/>
    <w:rsid w:val="00AF67ED"/>
    <w:rsid w:val="00AF6A5D"/>
    <w:rsid w:val="00AF7F67"/>
    <w:rsid w:val="00B055C5"/>
    <w:rsid w:val="00B06621"/>
    <w:rsid w:val="00B11539"/>
    <w:rsid w:val="00B36022"/>
    <w:rsid w:val="00B368C4"/>
    <w:rsid w:val="00B36C93"/>
    <w:rsid w:val="00B37A65"/>
    <w:rsid w:val="00B37B67"/>
    <w:rsid w:val="00B40D3B"/>
    <w:rsid w:val="00B52CC2"/>
    <w:rsid w:val="00B6049F"/>
    <w:rsid w:val="00B60DA9"/>
    <w:rsid w:val="00B71745"/>
    <w:rsid w:val="00B72326"/>
    <w:rsid w:val="00B72C38"/>
    <w:rsid w:val="00B761BD"/>
    <w:rsid w:val="00B77E1B"/>
    <w:rsid w:val="00B9166A"/>
    <w:rsid w:val="00B91B8F"/>
    <w:rsid w:val="00BA017A"/>
    <w:rsid w:val="00BA676F"/>
    <w:rsid w:val="00BA7D71"/>
    <w:rsid w:val="00BB22C2"/>
    <w:rsid w:val="00BC3D79"/>
    <w:rsid w:val="00BC443D"/>
    <w:rsid w:val="00BD04D4"/>
    <w:rsid w:val="00BD5FAB"/>
    <w:rsid w:val="00BE7C57"/>
    <w:rsid w:val="00BF38A4"/>
    <w:rsid w:val="00C04ABD"/>
    <w:rsid w:val="00C062BB"/>
    <w:rsid w:val="00C06C0B"/>
    <w:rsid w:val="00C25A0B"/>
    <w:rsid w:val="00C27B58"/>
    <w:rsid w:val="00C31B7C"/>
    <w:rsid w:val="00C449C4"/>
    <w:rsid w:val="00C50250"/>
    <w:rsid w:val="00C54D35"/>
    <w:rsid w:val="00C56721"/>
    <w:rsid w:val="00C57DE7"/>
    <w:rsid w:val="00C60B32"/>
    <w:rsid w:val="00C60F54"/>
    <w:rsid w:val="00C61A50"/>
    <w:rsid w:val="00C62455"/>
    <w:rsid w:val="00C6774A"/>
    <w:rsid w:val="00C67F09"/>
    <w:rsid w:val="00C746B5"/>
    <w:rsid w:val="00C75968"/>
    <w:rsid w:val="00C76D17"/>
    <w:rsid w:val="00C803D1"/>
    <w:rsid w:val="00C84DD0"/>
    <w:rsid w:val="00C95A87"/>
    <w:rsid w:val="00C9689D"/>
    <w:rsid w:val="00CB1D31"/>
    <w:rsid w:val="00CB4FB3"/>
    <w:rsid w:val="00CB6805"/>
    <w:rsid w:val="00CB76CE"/>
    <w:rsid w:val="00CC14D0"/>
    <w:rsid w:val="00CC726C"/>
    <w:rsid w:val="00CD5168"/>
    <w:rsid w:val="00CD799E"/>
    <w:rsid w:val="00CD7B39"/>
    <w:rsid w:val="00CE0055"/>
    <w:rsid w:val="00CE212A"/>
    <w:rsid w:val="00CE4E81"/>
    <w:rsid w:val="00CE5231"/>
    <w:rsid w:val="00CE5438"/>
    <w:rsid w:val="00CF310A"/>
    <w:rsid w:val="00D06941"/>
    <w:rsid w:val="00D118B5"/>
    <w:rsid w:val="00D130FA"/>
    <w:rsid w:val="00D16C4C"/>
    <w:rsid w:val="00D2164C"/>
    <w:rsid w:val="00D26008"/>
    <w:rsid w:val="00D3200A"/>
    <w:rsid w:val="00D32B3A"/>
    <w:rsid w:val="00D40FC7"/>
    <w:rsid w:val="00D4231D"/>
    <w:rsid w:val="00D4668E"/>
    <w:rsid w:val="00D47EFC"/>
    <w:rsid w:val="00D56FE2"/>
    <w:rsid w:val="00D60DFA"/>
    <w:rsid w:val="00D725B7"/>
    <w:rsid w:val="00D73321"/>
    <w:rsid w:val="00D734DF"/>
    <w:rsid w:val="00D7546F"/>
    <w:rsid w:val="00D772F3"/>
    <w:rsid w:val="00D82091"/>
    <w:rsid w:val="00D8762A"/>
    <w:rsid w:val="00D87DFE"/>
    <w:rsid w:val="00D87FC3"/>
    <w:rsid w:val="00D91DCE"/>
    <w:rsid w:val="00D9310D"/>
    <w:rsid w:val="00DA0629"/>
    <w:rsid w:val="00DA4379"/>
    <w:rsid w:val="00DB01C4"/>
    <w:rsid w:val="00DB260B"/>
    <w:rsid w:val="00DB3DFF"/>
    <w:rsid w:val="00DC3D25"/>
    <w:rsid w:val="00DD0C2C"/>
    <w:rsid w:val="00DD1372"/>
    <w:rsid w:val="00DD3512"/>
    <w:rsid w:val="00DF12F4"/>
    <w:rsid w:val="00DF36C8"/>
    <w:rsid w:val="00DF7982"/>
    <w:rsid w:val="00E00190"/>
    <w:rsid w:val="00E01428"/>
    <w:rsid w:val="00E01D73"/>
    <w:rsid w:val="00E02222"/>
    <w:rsid w:val="00E06801"/>
    <w:rsid w:val="00E06896"/>
    <w:rsid w:val="00E12014"/>
    <w:rsid w:val="00E1768A"/>
    <w:rsid w:val="00E17D22"/>
    <w:rsid w:val="00E209BD"/>
    <w:rsid w:val="00E22C68"/>
    <w:rsid w:val="00E24993"/>
    <w:rsid w:val="00E2536A"/>
    <w:rsid w:val="00E30987"/>
    <w:rsid w:val="00E30B3A"/>
    <w:rsid w:val="00E33207"/>
    <w:rsid w:val="00E37ED9"/>
    <w:rsid w:val="00E400CD"/>
    <w:rsid w:val="00E41D3C"/>
    <w:rsid w:val="00E451EB"/>
    <w:rsid w:val="00E45C24"/>
    <w:rsid w:val="00E4732A"/>
    <w:rsid w:val="00E5168E"/>
    <w:rsid w:val="00E5771A"/>
    <w:rsid w:val="00E57EA0"/>
    <w:rsid w:val="00E65743"/>
    <w:rsid w:val="00E67617"/>
    <w:rsid w:val="00E74CF5"/>
    <w:rsid w:val="00E84C77"/>
    <w:rsid w:val="00E86813"/>
    <w:rsid w:val="00E91A96"/>
    <w:rsid w:val="00E93A79"/>
    <w:rsid w:val="00EA0620"/>
    <w:rsid w:val="00EA0B3F"/>
    <w:rsid w:val="00EA3F51"/>
    <w:rsid w:val="00EB0C41"/>
    <w:rsid w:val="00EB7350"/>
    <w:rsid w:val="00EC1ACC"/>
    <w:rsid w:val="00EC2E4A"/>
    <w:rsid w:val="00ED18DD"/>
    <w:rsid w:val="00ED580D"/>
    <w:rsid w:val="00ED635A"/>
    <w:rsid w:val="00ED7C2A"/>
    <w:rsid w:val="00EE1A92"/>
    <w:rsid w:val="00EE48F9"/>
    <w:rsid w:val="00EE6E80"/>
    <w:rsid w:val="00EF04A0"/>
    <w:rsid w:val="00EF1D53"/>
    <w:rsid w:val="00EF323F"/>
    <w:rsid w:val="00F00DDC"/>
    <w:rsid w:val="00F03A01"/>
    <w:rsid w:val="00F133B2"/>
    <w:rsid w:val="00F137FB"/>
    <w:rsid w:val="00F154F3"/>
    <w:rsid w:val="00F26765"/>
    <w:rsid w:val="00F2752D"/>
    <w:rsid w:val="00F366FB"/>
    <w:rsid w:val="00F36E98"/>
    <w:rsid w:val="00F41EED"/>
    <w:rsid w:val="00F45EBE"/>
    <w:rsid w:val="00F52102"/>
    <w:rsid w:val="00F548CE"/>
    <w:rsid w:val="00F55BD2"/>
    <w:rsid w:val="00F613B2"/>
    <w:rsid w:val="00F679CD"/>
    <w:rsid w:val="00F73743"/>
    <w:rsid w:val="00F77C29"/>
    <w:rsid w:val="00F8252E"/>
    <w:rsid w:val="00F84F28"/>
    <w:rsid w:val="00F86577"/>
    <w:rsid w:val="00F947F5"/>
    <w:rsid w:val="00F957C4"/>
    <w:rsid w:val="00FA022E"/>
    <w:rsid w:val="00FA084A"/>
    <w:rsid w:val="00FA3DE2"/>
    <w:rsid w:val="00FB0935"/>
    <w:rsid w:val="00FB1221"/>
    <w:rsid w:val="00FB2923"/>
    <w:rsid w:val="00FB4E9B"/>
    <w:rsid w:val="00FC09C3"/>
    <w:rsid w:val="00FC25F8"/>
    <w:rsid w:val="00FC2983"/>
    <w:rsid w:val="00FC4DF5"/>
    <w:rsid w:val="00FC4E3D"/>
    <w:rsid w:val="00FC7D38"/>
    <w:rsid w:val="00FE1A6B"/>
    <w:rsid w:val="00FE2C02"/>
    <w:rsid w:val="00FF1031"/>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4399C"/>
  <w15:docId w15:val="{8DB3D0A6-FD44-407E-8373-2425099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7F"/>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F957C4"/>
    <w:rPr>
      <w:rFonts w:cs="Times New Roman"/>
    </w:rPr>
  </w:style>
  <w:style w:type="paragraph" w:styleId="Header">
    <w:name w:val="header"/>
    <w:basedOn w:val="Normal"/>
    <w:link w:val="HeaderChar"/>
    <w:uiPriority w:val="99"/>
    <w:semiHidden/>
    <w:rsid w:val="00F957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957C4"/>
    <w:rPr>
      <w:rFonts w:cs="Times New Roman"/>
    </w:rPr>
  </w:style>
  <w:style w:type="paragraph" w:styleId="Footer">
    <w:name w:val="footer"/>
    <w:basedOn w:val="Normal"/>
    <w:link w:val="FooterChar"/>
    <w:uiPriority w:val="99"/>
    <w:rsid w:val="00F957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57C4"/>
    <w:rPr>
      <w:rFonts w:cs="Times New Roman"/>
    </w:rPr>
  </w:style>
  <w:style w:type="paragraph" w:styleId="ListParagraph">
    <w:name w:val="List Paragraph"/>
    <w:basedOn w:val="Normal"/>
    <w:uiPriority w:val="34"/>
    <w:qFormat/>
    <w:rsid w:val="0051078F"/>
    <w:pPr>
      <w:ind w:left="720"/>
      <w:contextualSpacing/>
    </w:pPr>
  </w:style>
  <w:style w:type="character" w:styleId="CommentReference">
    <w:name w:val="annotation reference"/>
    <w:basedOn w:val="DefaultParagraphFont"/>
    <w:uiPriority w:val="99"/>
    <w:semiHidden/>
    <w:rsid w:val="00740ED9"/>
    <w:rPr>
      <w:rFonts w:cs="Times New Roman"/>
      <w:sz w:val="16"/>
      <w:szCs w:val="16"/>
    </w:rPr>
  </w:style>
  <w:style w:type="paragraph" w:styleId="CommentText">
    <w:name w:val="annotation text"/>
    <w:basedOn w:val="Normal"/>
    <w:link w:val="CommentTextChar"/>
    <w:uiPriority w:val="99"/>
    <w:rsid w:val="00740ED9"/>
    <w:pPr>
      <w:spacing w:line="240" w:lineRule="auto"/>
    </w:pPr>
    <w:rPr>
      <w:sz w:val="20"/>
      <w:szCs w:val="20"/>
    </w:rPr>
  </w:style>
  <w:style w:type="character" w:customStyle="1" w:styleId="CommentTextChar">
    <w:name w:val="Comment Text Char"/>
    <w:basedOn w:val="DefaultParagraphFont"/>
    <w:link w:val="CommentText"/>
    <w:uiPriority w:val="99"/>
    <w:locked/>
    <w:rsid w:val="00740ED9"/>
    <w:rPr>
      <w:rFonts w:cs="Times New Roman"/>
      <w:sz w:val="20"/>
      <w:szCs w:val="20"/>
    </w:rPr>
  </w:style>
  <w:style w:type="paragraph" w:styleId="CommentSubject">
    <w:name w:val="annotation subject"/>
    <w:basedOn w:val="CommentText"/>
    <w:next w:val="CommentText"/>
    <w:link w:val="CommentSubjectChar"/>
    <w:uiPriority w:val="99"/>
    <w:semiHidden/>
    <w:rsid w:val="00740ED9"/>
    <w:rPr>
      <w:b/>
      <w:bCs/>
    </w:rPr>
  </w:style>
  <w:style w:type="character" w:customStyle="1" w:styleId="CommentSubjectChar">
    <w:name w:val="Comment Subject Char"/>
    <w:basedOn w:val="CommentTextChar"/>
    <w:link w:val="CommentSubject"/>
    <w:uiPriority w:val="99"/>
    <w:semiHidden/>
    <w:locked/>
    <w:rsid w:val="00740ED9"/>
    <w:rPr>
      <w:rFonts w:cs="Times New Roman"/>
      <w:b/>
      <w:bCs/>
      <w:sz w:val="20"/>
      <w:szCs w:val="20"/>
    </w:rPr>
  </w:style>
  <w:style w:type="paragraph" w:styleId="BalloonText">
    <w:name w:val="Balloon Text"/>
    <w:basedOn w:val="Normal"/>
    <w:link w:val="BalloonTextChar"/>
    <w:uiPriority w:val="99"/>
    <w:semiHidden/>
    <w:rsid w:val="0074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ED9"/>
    <w:rPr>
      <w:rFonts w:ascii="Tahoma" w:hAnsi="Tahoma" w:cs="Tahoma"/>
      <w:sz w:val="16"/>
      <w:szCs w:val="16"/>
    </w:rPr>
  </w:style>
  <w:style w:type="paragraph" w:customStyle="1" w:styleId="Paragraph">
    <w:name w:val="Paragraph"/>
    <w:basedOn w:val="Normal"/>
    <w:link w:val="ParagraphChar"/>
    <w:autoRedefine/>
    <w:uiPriority w:val="99"/>
    <w:rsid w:val="0033477A"/>
    <w:pPr>
      <w:suppressAutoHyphens/>
      <w:spacing w:after="0" w:line="360" w:lineRule="auto"/>
      <w:ind w:left="2160" w:hanging="720"/>
    </w:pPr>
    <w:rPr>
      <w:rFonts w:ascii="Times New Roman" w:hAnsi="Times New Roman"/>
      <w:sz w:val="20"/>
      <w:szCs w:val="20"/>
    </w:rPr>
  </w:style>
  <w:style w:type="character" w:customStyle="1" w:styleId="ParagraphChar">
    <w:name w:val="Paragraph Char"/>
    <w:link w:val="Paragraph"/>
    <w:uiPriority w:val="99"/>
    <w:locked/>
    <w:rsid w:val="0033477A"/>
    <w:rPr>
      <w:rFonts w:ascii="Times New Roman" w:hAnsi="Times New Roman"/>
      <w:sz w:val="20"/>
    </w:rPr>
  </w:style>
  <w:style w:type="paragraph" w:customStyle="1" w:styleId="SubParagraph">
    <w:name w:val="SubParagraph"/>
    <w:basedOn w:val="Normal"/>
    <w:link w:val="SubParagraphChar"/>
    <w:autoRedefine/>
    <w:rsid w:val="00FE2C02"/>
    <w:pPr>
      <w:spacing w:after="0" w:line="240" w:lineRule="auto"/>
      <w:ind w:left="2520" w:hanging="360"/>
      <w:jc w:val="both"/>
    </w:pPr>
    <w:rPr>
      <w:rFonts w:ascii="Times New Roman" w:hAnsi="Times New Roman"/>
      <w:sz w:val="20"/>
      <w:szCs w:val="20"/>
    </w:rPr>
  </w:style>
  <w:style w:type="character" w:customStyle="1" w:styleId="SubParagraphChar">
    <w:name w:val="SubParagraph Char"/>
    <w:link w:val="SubParagraph"/>
    <w:locked/>
    <w:rsid w:val="00FE2C02"/>
    <w:rPr>
      <w:rFonts w:ascii="Times New Roman" w:hAnsi="Times New Roman"/>
      <w:sz w:val="20"/>
      <w:szCs w:val="20"/>
    </w:rPr>
  </w:style>
  <w:style w:type="table" w:styleId="TableGrid">
    <w:name w:val="Table Grid"/>
    <w:basedOn w:val="TableNormal"/>
    <w:uiPriority w:val="99"/>
    <w:rsid w:val="001B37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E01D73"/>
    <w:pPr>
      <w:spacing w:after="0" w:line="240" w:lineRule="auto"/>
      <w:ind w:left="1440" w:hanging="720"/>
      <w:jc w:val="both"/>
    </w:pPr>
    <w:rPr>
      <w:rFonts w:ascii="Times New Roman" w:hAnsi="Times New Roman"/>
      <w:sz w:val="20"/>
      <w:szCs w:val="20"/>
    </w:rPr>
  </w:style>
  <w:style w:type="paragraph" w:styleId="NormalWeb">
    <w:name w:val="Normal (Web)"/>
    <w:basedOn w:val="Normal"/>
    <w:uiPriority w:val="99"/>
    <w:semiHidden/>
    <w:unhideWhenUsed/>
    <w:rsid w:val="000C379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D82091"/>
  </w:style>
  <w:style w:type="character" w:customStyle="1" w:styleId="P2">
    <w:name w:val="P2"/>
    <w:uiPriority w:val="99"/>
    <w:rsid w:val="00FE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80964">
      <w:bodyDiv w:val="1"/>
      <w:marLeft w:val="0"/>
      <w:marRight w:val="0"/>
      <w:marTop w:val="0"/>
      <w:marBottom w:val="0"/>
      <w:divBdr>
        <w:top w:val="none" w:sz="0" w:space="0" w:color="auto"/>
        <w:left w:val="none" w:sz="0" w:space="0" w:color="auto"/>
        <w:bottom w:val="none" w:sz="0" w:space="0" w:color="auto"/>
        <w:right w:val="none" w:sz="0" w:space="0" w:color="auto"/>
      </w:divBdr>
    </w:div>
    <w:div w:id="1366250824">
      <w:bodyDiv w:val="1"/>
      <w:marLeft w:val="0"/>
      <w:marRight w:val="0"/>
      <w:marTop w:val="0"/>
      <w:marBottom w:val="0"/>
      <w:divBdr>
        <w:top w:val="none" w:sz="0" w:space="0" w:color="auto"/>
        <w:left w:val="none" w:sz="0" w:space="0" w:color="auto"/>
        <w:bottom w:val="none" w:sz="0" w:space="0" w:color="auto"/>
        <w:right w:val="none" w:sz="0" w:space="0" w:color="auto"/>
      </w:divBdr>
    </w:div>
    <w:div w:id="1697660352">
      <w:bodyDiv w:val="1"/>
      <w:marLeft w:val="0"/>
      <w:marRight w:val="0"/>
      <w:marTop w:val="0"/>
      <w:marBottom w:val="0"/>
      <w:divBdr>
        <w:top w:val="none" w:sz="0" w:space="0" w:color="auto"/>
        <w:left w:val="none" w:sz="0" w:space="0" w:color="auto"/>
        <w:bottom w:val="none" w:sz="0" w:space="0" w:color="auto"/>
        <w:right w:val="none" w:sz="0" w:space="0" w:color="auto"/>
      </w:divBdr>
    </w:div>
    <w:div w:id="2055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E9D9-3F29-4D18-98F0-77FEA994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15A NCAC 02H</vt:lpstr>
    </vt:vector>
  </TitlesOfParts>
  <Company>Hewlett-Packard Company</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15A NCAC 02H</dc:title>
  <dc:creator>Ventaloro, Julie</dc:creator>
  <cp:lastModifiedBy>Lucas, Annette</cp:lastModifiedBy>
  <cp:revision>6</cp:revision>
  <cp:lastPrinted>2015-05-26T13:43:00Z</cp:lastPrinted>
  <dcterms:created xsi:type="dcterms:W3CDTF">2015-07-23T14:00:00Z</dcterms:created>
  <dcterms:modified xsi:type="dcterms:W3CDTF">2015-07-23T14:08:00Z</dcterms:modified>
</cp:coreProperties>
</file>