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2E45D" w14:textId="161A98DB" w:rsidR="00597106" w:rsidRPr="00C776AD" w:rsidRDefault="00000000" w:rsidP="00391AB6">
      <w:pPr>
        <w:ind w:left="2340" w:right="684"/>
        <w:jc w:val="center"/>
        <w:rPr>
          <w:rFonts w:ascii="Comic Sans MS" w:hAnsi="Comic Sans MS" w:cs="Gautami"/>
          <w:b/>
          <w:noProof/>
          <w:color w:val="000080"/>
          <w:sz w:val="56"/>
          <w:szCs w:val="56"/>
        </w:rPr>
      </w:pPr>
      <w:r>
        <w:rPr>
          <w:noProof/>
          <w:lang w:bidi="es-ES"/>
        </w:rPr>
        <w:pict w14:anchorId="7AF9F64F">
          <v:group id="_x0000_s1037" alt="" style="position:absolute;left:0;text-align:left;margin-left:-27pt;margin-top:-27.35pt;width:102.85pt;height:711pt;z-index:8" coordorigin="828,612" coordsize="2057,14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alt="" style="position:absolute;left:828;top:612;width:2057;height:3236">
              <v:imagedata r:id="rId10" o:title="" cropleft="9632f" cropright="15574f"/>
            </v:shape>
            <v:rect id="_x0000_s1039" alt="" style="position:absolute;left:828;top:612;width:2057;height:14220" filled="f" strokecolor="navy" strokeweight="2pt"/>
          </v:group>
        </w:pict>
      </w:r>
      <w:r>
        <w:rPr>
          <w:noProof/>
          <w:lang w:bidi="es-ES"/>
        </w:rPr>
        <w:pict w14:anchorId="7A7646C2">
          <v:shape id="Picture 1" o:spid="_x0000_s1036" type="#_x0000_t75" alt="" style="position:absolute;left:0;text-align:left;margin-left:442.85pt;margin-top:-34.55pt;width:67.75pt;height:100.5pt;z-index:1;visibility:visible;mso-wrap-edited:f;mso-width-percent:0;mso-height-percent:0;mso-position-horizontal-relative:margin;mso-position-vertical-relative:margin;mso-width-percent:0;mso-height-percent:0">
            <v:imagedata r:id="rId11" o:title=""/>
            <w10:wrap type="square" anchorx="margin" anchory="margin"/>
          </v:shape>
        </w:pict>
      </w:r>
      <w:r w:rsidR="00597106" w:rsidRPr="00C776AD">
        <w:rPr>
          <w:rFonts w:ascii="Comic Sans MS" w:eastAsia="Comic Sans MS" w:hAnsi="Comic Sans MS" w:cs="Gautami"/>
          <w:b/>
          <w:noProof/>
          <w:color w:val="000080"/>
          <w:sz w:val="56"/>
          <w:szCs w:val="56"/>
          <w:lang w:bidi="es-ES"/>
        </w:rPr>
        <w:t xml:space="preserve">Cadenas alimentaria </w:t>
      </w:r>
      <w:r w:rsidR="00391AB6">
        <w:rPr>
          <w:rFonts w:ascii="Comic Sans MS" w:eastAsia="Comic Sans MS" w:hAnsi="Comic Sans MS" w:cs="Gautami"/>
          <w:b/>
          <w:noProof/>
          <w:color w:val="000080"/>
          <w:sz w:val="56"/>
          <w:szCs w:val="56"/>
          <w:lang w:bidi="es-ES"/>
        </w:rPr>
        <w:br/>
      </w:r>
      <w:r w:rsidR="00597106" w:rsidRPr="00C776AD">
        <w:rPr>
          <w:rFonts w:ascii="Comic Sans MS" w:eastAsia="Comic Sans MS" w:hAnsi="Comic Sans MS" w:cs="Gautami"/>
          <w:b/>
          <w:noProof/>
          <w:color w:val="000080"/>
          <w:sz w:val="56"/>
          <w:szCs w:val="56"/>
          <w:lang w:bidi="es-ES"/>
        </w:rPr>
        <w:t>de película</w:t>
      </w:r>
    </w:p>
    <w:p w14:paraId="6522FA0A" w14:textId="77777777" w:rsidR="00597106" w:rsidRPr="00C776AD" w:rsidRDefault="00597106" w:rsidP="00391AB6">
      <w:pPr>
        <w:rPr>
          <w:rFonts w:ascii="Arial" w:hAnsi="Arial" w:cs="Arial"/>
          <w:b/>
        </w:rPr>
      </w:pPr>
    </w:p>
    <w:p w14:paraId="09DF4F24" w14:textId="77777777" w:rsidR="00597106" w:rsidRPr="00C776AD" w:rsidRDefault="00597106" w:rsidP="00B73759">
      <w:pPr>
        <w:ind w:left="2592"/>
        <w:rPr>
          <w:rFonts w:ascii="Arial" w:hAnsi="Arial" w:cs="Arial"/>
        </w:rPr>
      </w:pPr>
      <w:r w:rsidRPr="00C776AD">
        <w:rPr>
          <w:rFonts w:ascii="Arial" w:eastAsia="Arial" w:hAnsi="Arial" w:cs="Arial"/>
          <w:b/>
          <w:lang w:bidi="es-ES"/>
        </w:rPr>
        <w:t>Resumen:</w:t>
      </w:r>
    </w:p>
    <w:p w14:paraId="56EBD512" w14:textId="77777777" w:rsidR="00597106" w:rsidRPr="00391AB6" w:rsidRDefault="00597106" w:rsidP="00B73759">
      <w:pPr>
        <w:ind w:left="2592"/>
        <w:rPr>
          <w:rFonts w:ascii="Arial" w:hAnsi="Arial" w:cs="Arial"/>
          <w:sz w:val="12"/>
          <w:szCs w:val="12"/>
        </w:rPr>
      </w:pPr>
    </w:p>
    <w:p w14:paraId="3059E7D6" w14:textId="626B2E02" w:rsidR="00597106" w:rsidRPr="00C776AD" w:rsidRDefault="00000000" w:rsidP="00E71F6D">
      <w:pPr>
        <w:pStyle w:val="NoSpacing"/>
        <w:ind w:left="2592"/>
        <w:rPr>
          <w:lang w:val="es-ES_tradnl"/>
        </w:rPr>
      </w:pPr>
      <w:r>
        <w:rPr>
          <w:noProof/>
          <w:lang w:bidi="es-ES"/>
        </w:rPr>
        <w:pict w14:anchorId="44D0DF90">
          <v:shapetype id="_x0000_t202" coordsize="21600,21600" o:spt="202" path="m,l,21600r21600,l21600,xe">
            <v:stroke joinstyle="miter"/>
            <v:path gradientshapeok="t" o:connecttype="rect"/>
          </v:shapetype>
          <v:shape id="_x0000_s1035" type="#_x0000_t202" alt="" style="position:absolute;left:0;text-align:left;margin-left:-23.4pt;margin-top:45.85pt;width:99pt;height:531pt;z-index:9;mso-wrap-style:square;mso-wrap-edited:f;mso-width-percent:0;mso-height-percent:0;mso-width-percent:0;mso-height-percent:0;v-text-anchor:top" filled="f" stroked="f">
            <v:textbox>
              <w:txbxContent>
                <w:p w14:paraId="4D5B4D3B" w14:textId="77777777" w:rsidR="00597106" w:rsidRPr="00154327" w:rsidRDefault="00597106" w:rsidP="00154327">
                  <w:pPr>
                    <w:jc w:val="center"/>
                    <w:rPr>
                      <w:rFonts w:ascii="Arial" w:hAnsi="Arial" w:cs="Arial"/>
                      <w:b/>
                      <w:color w:val="000080"/>
                      <w:sz w:val="20"/>
                      <w:szCs w:val="20"/>
                      <w:u w:val="single"/>
                    </w:rPr>
                  </w:pPr>
                  <w:r w:rsidRPr="00154327">
                    <w:rPr>
                      <w:rFonts w:ascii="Arial" w:eastAsia="Arial" w:hAnsi="Arial" w:cs="Arial"/>
                      <w:b/>
                      <w:color w:val="000080"/>
                      <w:sz w:val="20"/>
                      <w:szCs w:val="20"/>
                      <w:u w:val="single"/>
                      <w:lang w:val="es-ES" w:bidi="es-ES"/>
                    </w:rPr>
                    <w:t>Grado escolar</w:t>
                  </w:r>
                </w:p>
                <w:p w14:paraId="42AEC014" w14:textId="77777777" w:rsidR="00597106" w:rsidRPr="00423179" w:rsidRDefault="00597106" w:rsidP="00154327">
                  <w:pPr>
                    <w:jc w:val="center"/>
                    <w:rPr>
                      <w:rFonts w:ascii="Arial" w:hAnsi="Arial" w:cs="Arial"/>
                      <w:color w:val="000080"/>
                      <w:sz w:val="20"/>
                      <w:szCs w:val="20"/>
                    </w:rPr>
                  </w:pPr>
                </w:p>
                <w:p w14:paraId="450B8B78" w14:textId="77777777" w:rsidR="00597106" w:rsidRPr="00D40DB7" w:rsidRDefault="00597106" w:rsidP="00154327">
                  <w:pPr>
                    <w:jc w:val="center"/>
                    <w:rPr>
                      <w:rFonts w:ascii="Calibri" w:hAnsi="Calibri" w:cs="Arial"/>
                      <w:sz w:val="20"/>
                      <w:szCs w:val="20"/>
                    </w:rPr>
                  </w:pPr>
                  <w:r w:rsidRPr="00D40DB7">
                    <w:rPr>
                      <w:rFonts w:ascii="Calibri" w:eastAsia="Calibri" w:hAnsi="Calibri" w:cs="Arial"/>
                      <w:sz w:val="20"/>
                      <w:szCs w:val="20"/>
                      <w:lang w:val="es-ES" w:bidi="es-ES"/>
                    </w:rPr>
                    <w:t>3.</w:t>
                  </w:r>
                  <w:r w:rsidRPr="00D40DB7">
                    <w:rPr>
                      <w:rFonts w:ascii="Calibri" w:eastAsia="Calibri" w:hAnsi="Calibri" w:cs="Arial"/>
                      <w:sz w:val="20"/>
                      <w:szCs w:val="20"/>
                      <w:vertAlign w:val="superscript"/>
                      <w:lang w:val="es-ES" w:bidi="es-ES"/>
                    </w:rPr>
                    <w:t xml:space="preserve">º </w:t>
                  </w:r>
                  <w:r w:rsidRPr="00D40DB7">
                    <w:rPr>
                      <w:rFonts w:ascii="Calibri" w:eastAsia="Calibri" w:hAnsi="Calibri" w:cs="Arial"/>
                      <w:sz w:val="20"/>
                      <w:szCs w:val="20"/>
                      <w:lang w:val="es-ES" w:bidi="es-ES"/>
                    </w:rPr>
                    <w:t>a 5.</w:t>
                  </w:r>
                  <w:r w:rsidRPr="00D40DB7">
                    <w:rPr>
                      <w:rFonts w:ascii="Calibri" w:eastAsia="Calibri" w:hAnsi="Calibri" w:cs="Arial"/>
                      <w:sz w:val="20"/>
                      <w:szCs w:val="20"/>
                      <w:vertAlign w:val="superscript"/>
                      <w:lang w:val="es-ES" w:bidi="es-ES"/>
                    </w:rPr>
                    <w:t>º</w:t>
                  </w:r>
                  <w:r w:rsidRPr="00D40DB7">
                    <w:rPr>
                      <w:rFonts w:ascii="Calibri" w:eastAsia="Calibri" w:hAnsi="Calibri" w:cs="Arial"/>
                      <w:sz w:val="20"/>
                      <w:szCs w:val="20"/>
                      <w:lang w:val="es-ES" w:bidi="es-ES"/>
                    </w:rPr>
                    <w:t xml:space="preserve"> </w:t>
                  </w:r>
                </w:p>
                <w:p w14:paraId="66F24A04" w14:textId="77777777" w:rsidR="00597106" w:rsidRPr="00423179" w:rsidRDefault="00597106" w:rsidP="00154327">
                  <w:pPr>
                    <w:jc w:val="center"/>
                    <w:rPr>
                      <w:rFonts w:ascii="Arial" w:hAnsi="Arial" w:cs="Arial"/>
                      <w:color w:val="000080"/>
                      <w:sz w:val="20"/>
                      <w:szCs w:val="20"/>
                    </w:rPr>
                  </w:pPr>
                </w:p>
                <w:p w14:paraId="780E69F8" w14:textId="77777777" w:rsidR="00597106" w:rsidRPr="00154327" w:rsidRDefault="00597106" w:rsidP="00154327">
                  <w:pPr>
                    <w:jc w:val="center"/>
                    <w:rPr>
                      <w:rFonts w:ascii="Arial" w:hAnsi="Arial" w:cs="Arial"/>
                      <w:color w:val="000080"/>
                      <w:sz w:val="20"/>
                      <w:szCs w:val="20"/>
                      <w:u w:val="single"/>
                    </w:rPr>
                  </w:pPr>
                </w:p>
                <w:p w14:paraId="5C044C39" w14:textId="77777777" w:rsidR="00597106" w:rsidRPr="00154327" w:rsidRDefault="00597106" w:rsidP="00154327">
                  <w:pPr>
                    <w:jc w:val="center"/>
                    <w:rPr>
                      <w:rFonts w:ascii="Arial" w:hAnsi="Arial" w:cs="Arial"/>
                      <w:b/>
                      <w:color w:val="000080"/>
                      <w:sz w:val="20"/>
                      <w:szCs w:val="20"/>
                      <w:u w:val="single"/>
                    </w:rPr>
                  </w:pPr>
                  <w:r w:rsidRPr="00154327">
                    <w:rPr>
                      <w:rFonts w:ascii="Arial" w:eastAsia="Arial" w:hAnsi="Arial" w:cs="Arial"/>
                      <w:b/>
                      <w:color w:val="000080"/>
                      <w:sz w:val="20"/>
                      <w:szCs w:val="20"/>
                      <w:u w:val="single"/>
                      <w:lang w:val="es-ES" w:bidi="es-ES"/>
                    </w:rPr>
                    <w:t>Objetivos</w:t>
                  </w:r>
                </w:p>
                <w:p w14:paraId="2BED0DBC" w14:textId="77777777" w:rsidR="00597106" w:rsidRDefault="00597106" w:rsidP="00154327">
                  <w:pPr>
                    <w:rPr>
                      <w:rFonts w:ascii="Arial" w:hAnsi="Arial" w:cs="Arial"/>
                      <w:sz w:val="20"/>
                      <w:szCs w:val="20"/>
                    </w:rPr>
                  </w:pPr>
                </w:p>
                <w:p w14:paraId="4034B5C5" w14:textId="77777777" w:rsidR="00597106" w:rsidRPr="00D40DB7" w:rsidRDefault="00597106" w:rsidP="000B76A6">
                  <w:pPr>
                    <w:pStyle w:val="ListParagraph"/>
                    <w:numPr>
                      <w:ilvl w:val="0"/>
                      <w:numId w:val="8"/>
                    </w:numPr>
                    <w:ind w:left="270"/>
                    <w:rPr>
                      <w:rFonts w:ascii="Calibri" w:hAnsi="Calibri" w:cs="Arial"/>
                      <w:sz w:val="20"/>
                      <w:szCs w:val="20"/>
                    </w:rPr>
                  </w:pPr>
                  <w:r w:rsidRPr="00D40DB7">
                    <w:rPr>
                      <w:rFonts w:ascii="Calibri" w:eastAsia="Calibri" w:hAnsi="Calibri" w:cs="Calibri"/>
                      <w:sz w:val="20"/>
                      <w:szCs w:val="20"/>
                      <w:lang w:val="es-ES" w:bidi="es-ES"/>
                    </w:rPr>
                    <w:t>Aprender sobre las cadenas alimentarias y los animales de los estuarios.</w:t>
                  </w:r>
                </w:p>
                <w:p w14:paraId="412E238D" w14:textId="77777777" w:rsidR="00597106" w:rsidRDefault="00597106" w:rsidP="00154327">
                  <w:pPr>
                    <w:rPr>
                      <w:rFonts w:ascii="Arial" w:hAnsi="Arial" w:cs="Arial"/>
                      <w:sz w:val="20"/>
                      <w:szCs w:val="20"/>
                    </w:rPr>
                  </w:pPr>
                </w:p>
                <w:p w14:paraId="2216C206" w14:textId="77777777" w:rsidR="00597106" w:rsidRPr="00D40DB7" w:rsidRDefault="00597106" w:rsidP="00821383">
                  <w:pPr>
                    <w:pStyle w:val="ListParagraph"/>
                    <w:numPr>
                      <w:ilvl w:val="0"/>
                      <w:numId w:val="8"/>
                    </w:numPr>
                    <w:ind w:left="270"/>
                    <w:rPr>
                      <w:rFonts w:ascii="Calibri" w:hAnsi="Calibri" w:cs="Arial"/>
                      <w:sz w:val="20"/>
                      <w:szCs w:val="20"/>
                    </w:rPr>
                  </w:pPr>
                  <w:r w:rsidRPr="00D40DB7">
                    <w:rPr>
                      <w:rFonts w:ascii="Calibri" w:eastAsia="Calibri" w:hAnsi="Calibri" w:cs="Calibri"/>
                      <w:sz w:val="20"/>
                      <w:szCs w:val="20"/>
                      <w:lang w:val="es-ES" w:bidi="es-ES"/>
                    </w:rPr>
                    <w:t>Descubrir las importantes funciones de los productores, consumidores y descomponedores en los estuarios.</w:t>
                  </w:r>
                </w:p>
                <w:p w14:paraId="5E1E25F0" w14:textId="77777777" w:rsidR="00597106" w:rsidRDefault="00597106" w:rsidP="00154327">
                  <w:pPr>
                    <w:jc w:val="center"/>
                    <w:rPr>
                      <w:rFonts w:ascii="Arial" w:hAnsi="Arial" w:cs="Arial"/>
                      <w:sz w:val="20"/>
                      <w:szCs w:val="20"/>
                    </w:rPr>
                  </w:pPr>
                </w:p>
                <w:p w14:paraId="45A24626" w14:textId="77777777" w:rsidR="00597106" w:rsidRPr="00154327" w:rsidRDefault="00597106" w:rsidP="00154327">
                  <w:pPr>
                    <w:jc w:val="center"/>
                    <w:rPr>
                      <w:rFonts w:ascii="Arial" w:hAnsi="Arial" w:cs="Arial"/>
                      <w:b/>
                      <w:color w:val="000080"/>
                      <w:sz w:val="20"/>
                      <w:szCs w:val="20"/>
                      <w:u w:val="single"/>
                    </w:rPr>
                  </w:pPr>
                  <w:r w:rsidRPr="00154327">
                    <w:rPr>
                      <w:rFonts w:ascii="Arial" w:eastAsia="Arial" w:hAnsi="Arial" w:cs="Arial"/>
                      <w:b/>
                      <w:color w:val="000080"/>
                      <w:sz w:val="20"/>
                      <w:szCs w:val="20"/>
                      <w:u w:val="single"/>
                      <w:lang w:val="es-ES" w:bidi="es-ES"/>
                    </w:rPr>
                    <w:t>Carolina del Norte. Curso estándar de estudios</w:t>
                  </w:r>
                </w:p>
                <w:p w14:paraId="7D69F119" w14:textId="77777777" w:rsidR="00597106" w:rsidRDefault="00597106" w:rsidP="00154327">
                  <w:pPr>
                    <w:rPr>
                      <w:rFonts w:ascii="Arial" w:hAnsi="Arial" w:cs="Arial"/>
                      <w:sz w:val="20"/>
                      <w:szCs w:val="20"/>
                    </w:rPr>
                  </w:pPr>
                </w:p>
                <w:p w14:paraId="64534F5B" w14:textId="77777777" w:rsidR="00597106" w:rsidRPr="00D40DB7" w:rsidRDefault="00597106" w:rsidP="00154327">
                  <w:pPr>
                    <w:rPr>
                      <w:rFonts w:ascii="Calibri" w:hAnsi="Calibri" w:cs="Arial"/>
                      <w:sz w:val="20"/>
                      <w:szCs w:val="20"/>
                      <w:u w:val="single"/>
                    </w:rPr>
                  </w:pPr>
                  <w:r w:rsidRPr="00D40DB7">
                    <w:rPr>
                      <w:rFonts w:ascii="Calibri" w:eastAsia="Calibri" w:hAnsi="Calibri" w:cs="Arial"/>
                      <w:sz w:val="20"/>
                      <w:szCs w:val="20"/>
                      <w:u w:val="single"/>
                      <w:lang w:val="es-ES" w:bidi="es-ES"/>
                    </w:rPr>
                    <w:t>4.</w:t>
                  </w:r>
                  <w:r w:rsidRPr="00D40DB7">
                    <w:rPr>
                      <w:rFonts w:ascii="Calibri" w:eastAsia="Calibri" w:hAnsi="Calibri" w:cs="Arial"/>
                      <w:sz w:val="20"/>
                      <w:szCs w:val="20"/>
                      <w:u w:val="single"/>
                      <w:vertAlign w:val="superscript"/>
                      <w:lang w:val="es-ES" w:bidi="es-ES"/>
                    </w:rPr>
                    <w:t>o</w:t>
                  </w:r>
                  <w:r w:rsidRPr="00D40DB7">
                    <w:rPr>
                      <w:rFonts w:ascii="Calibri" w:eastAsia="Calibri" w:hAnsi="Calibri" w:cs="Arial"/>
                      <w:sz w:val="20"/>
                      <w:szCs w:val="20"/>
                      <w:u w:val="single"/>
                      <w:lang w:val="es-ES" w:bidi="es-ES"/>
                    </w:rPr>
                    <w:t xml:space="preserve"> Grado</w:t>
                  </w:r>
                </w:p>
                <w:p w14:paraId="6B1838E3" w14:textId="559A86B5" w:rsidR="00597106" w:rsidRPr="00D40DB7" w:rsidRDefault="00597106" w:rsidP="00154327">
                  <w:pPr>
                    <w:rPr>
                      <w:rFonts w:ascii="Calibri" w:hAnsi="Calibri" w:cs="Arial"/>
                      <w:sz w:val="20"/>
                      <w:szCs w:val="20"/>
                    </w:rPr>
                  </w:pPr>
                  <w:r w:rsidRPr="00D40DB7">
                    <w:rPr>
                      <w:rFonts w:ascii="Calibri" w:eastAsia="Calibri" w:hAnsi="Calibri" w:cs="Arial"/>
                      <w:sz w:val="20"/>
                      <w:szCs w:val="20"/>
                      <w:lang w:val="es-ES" w:bidi="es-ES"/>
                    </w:rPr>
                    <w:t>(ESS.4.3.1, 4.LS.4.1.2, ESS.4.3.2)</w:t>
                  </w:r>
                </w:p>
                <w:p w14:paraId="1B4B4CB6" w14:textId="77777777" w:rsidR="00597106" w:rsidRPr="00D40DB7" w:rsidRDefault="00597106" w:rsidP="00154327">
                  <w:pPr>
                    <w:rPr>
                      <w:rFonts w:ascii="Calibri" w:hAnsi="Calibri" w:cs="Arial"/>
                      <w:sz w:val="20"/>
                      <w:szCs w:val="20"/>
                    </w:rPr>
                  </w:pPr>
                </w:p>
                <w:p w14:paraId="32CA997E" w14:textId="77777777" w:rsidR="00597106" w:rsidRPr="00D40DB7" w:rsidRDefault="00597106" w:rsidP="00154327">
                  <w:pPr>
                    <w:rPr>
                      <w:rFonts w:ascii="Calibri" w:hAnsi="Calibri" w:cs="Arial"/>
                      <w:sz w:val="20"/>
                      <w:szCs w:val="20"/>
                      <w:u w:val="single"/>
                    </w:rPr>
                  </w:pPr>
                  <w:r w:rsidRPr="00D40DB7">
                    <w:rPr>
                      <w:rFonts w:ascii="Calibri" w:eastAsia="Calibri" w:hAnsi="Calibri" w:cs="Arial"/>
                      <w:sz w:val="20"/>
                      <w:szCs w:val="20"/>
                      <w:u w:val="single"/>
                      <w:lang w:val="es-ES" w:bidi="es-ES"/>
                    </w:rPr>
                    <w:t>5.</w:t>
                  </w:r>
                  <w:r w:rsidRPr="00D40DB7">
                    <w:rPr>
                      <w:rFonts w:ascii="Calibri" w:eastAsia="Calibri" w:hAnsi="Calibri" w:cs="Arial"/>
                      <w:sz w:val="20"/>
                      <w:szCs w:val="20"/>
                      <w:u w:val="single"/>
                      <w:vertAlign w:val="superscript"/>
                      <w:lang w:val="es-ES" w:bidi="es-ES"/>
                    </w:rPr>
                    <w:t>o</w:t>
                  </w:r>
                  <w:r w:rsidRPr="00D40DB7">
                    <w:rPr>
                      <w:rFonts w:ascii="Calibri" w:eastAsia="Calibri" w:hAnsi="Calibri" w:cs="Arial"/>
                      <w:sz w:val="20"/>
                      <w:szCs w:val="20"/>
                      <w:u w:val="single"/>
                      <w:lang w:val="es-ES" w:bidi="es-ES"/>
                    </w:rPr>
                    <w:t xml:space="preserve"> Grado</w:t>
                  </w:r>
                </w:p>
                <w:p w14:paraId="216F332B" w14:textId="77AF07BE" w:rsidR="00597106" w:rsidRPr="00D40DB7" w:rsidRDefault="00597106" w:rsidP="00154327">
                  <w:pPr>
                    <w:rPr>
                      <w:rFonts w:ascii="Calibri" w:hAnsi="Calibri" w:cs="Arial"/>
                      <w:sz w:val="20"/>
                      <w:szCs w:val="20"/>
                    </w:rPr>
                  </w:pPr>
                  <w:r w:rsidRPr="00D40DB7">
                    <w:rPr>
                      <w:rFonts w:ascii="Calibri" w:eastAsia="Calibri" w:hAnsi="Calibri" w:cs="Arial"/>
                      <w:sz w:val="20"/>
                      <w:szCs w:val="20"/>
                      <w:lang w:val="es-ES" w:bidi="es-ES"/>
                    </w:rPr>
                    <w:t>(LS.5.2.1, LS.5.2.3)</w:t>
                  </w:r>
                </w:p>
                <w:p w14:paraId="420ABB88" w14:textId="77777777" w:rsidR="00597106" w:rsidRDefault="00597106" w:rsidP="00154327">
                  <w:pPr>
                    <w:rPr>
                      <w:rFonts w:ascii="Arial" w:hAnsi="Arial" w:cs="Arial"/>
                      <w:sz w:val="20"/>
                      <w:szCs w:val="20"/>
                    </w:rPr>
                  </w:pPr>
                </w:p>
                <w:p w14:paraId="30C9321D" w14:textId="77777777" w:rsidR="00597106" w:rsidRDefault="00597106" w:rsidP="00154327">
                  <w:pPr>
                    <w:rPr>
                      <w:rFonts w:ascii="Arial" w:hAnsi="Arial" w:cs="Arial"/>
                      <w:sz w:val="20"/>
                      <w:szCs w:val="20"/>
                    </w:rPr>
                  </w:pPr>
                </w:p>
                <w:p w14:paraId="319456FB" w14:textId="77777777" w:rsidR="00597106" w:rsidRDefault="00597106" w:rsidP="00154327">
                  <w:pPr>
                    <w:rPr>
                      <w:rFonts w:ascii="Arial" w:hAnsi="Arial" w:cs="Arial"/>
                      <w:sz w:val="20"/>
                      <w:szCs w:val="20"/>
                    </w:rPr>
                  </w:pPr>
                </w:p>
                <w:p w14:paraId="22D9A9DC" w14:textId="77777777" w:rsidR="00597106" w:rsidRDefault="00597106" w:rsidP="00154327">
                  <w:pPr>
                    <w:rPr>
                      <w:rFonts w:ascii="Arial" w:hAnsi="Arial" w:cs="Arial"/>
                      <w:sz w:val="20"/>
                      <w:szCs w:val="20"/>
                    </w:rPr>
                  </w:pPr>
                </w:p>
                <w:p w14:paraId="13562C20" w14:textId="77777777" w:rsidR="00597106" w:rsidRDefault="00597106" w:rsidP="00154327">
                  <w:pPr>
                    <w:rPr>
                      <w:rFonts w:ascii="Arial" w:hAnsi="Arial" w:cs="Arial"/>
                      <w:sz w:val="20"/>
                      <w:szCs w:val="20"/>
                    </w:rPr>
                  </w:pPr>
                </w:p>
                <w:p w14:paraId="6BE77AE0" w14:textId="77777777" w:rsidR="00597106" w:rsidRDefault="00597106" w:rsidP="00154327">
                  <w:pPr>
                    <w:rPr>
                      <w:rFonts w:ascii="Arial" w:hAnsi="Arial" w:cs="Arial"/>
                      <w:sz w:val="20"/>
                      <w:szCs w:val="20"/>
                    </w:rPr>
                  </w:pPr>
                </w:p>
                <w:p w14:paraId="2A61C682" w14:textId="77777777" w:rsidR="00597106" w:rsidRDefault="00597106" w:rsidP="00154327">
                  <w:pPr>
                    <w:rPr>
                      <w:rFonts w:ascii="Arial" w:hAnsi="Arial" w:cs="Arial"/>
                      <w:sz w:val="20"/>
                      <w:szCs w:val="20"/>
                    </w:rPr>
                  </w:pPr>
                </w:p>
                <w:p w14:paraId="040928B2" w14:textId="77777777" w:rsidR="00597106" w:rsidRDefault="00597106" w:rsidP="00154327">
                  <w:pPr>
                    <w:rPr>
                      <w:rFonts w:ascii="Arial" w:hAnsi="Arial" w:cs="Arial"/>
                      <w:sz w:val="20"/>
                      <w:szCs w:val="20"/>
                    </w:rPr>
                  </w:pPr>
                </w:p>
                <w:p w14:paraId="6E6AE25E" w14:textId="77777777" w:rsidR="00597106" w:rsidRDefault="00597106" w:rsidP="00154327">
                  <w:pPr>
                    <w:rPr>
                      <w:rFonts w:ascii="Arial" w:hAnsi="Arial" w:cs="Arial"/>
                      <w:sz w:val="20"/>
                      <w:szCs w:val="20"/>
                    </w:rPr>
                  </w:pPr>
                </w:p>
                <w:p w14:paraId="157B28B6" w14:textId="77777777" w:rsidR="00597106" w:rsidRDefault="00597106" w:rsidP="00154327">
                  <w:pPr>
                    <w:rPr>
                      <w:rFonts w:ascii="Arial" w:hAnsi="Arial" w:cs="Arial"/>
                      <w:sz w:val="20"/>
                      <w:szCs w:val="20"/>
                    </w:rPr>
                  </w:pPr>
                </w:p>
                <w:p w14:paraId="30D58BA2" w14:textId="77777777" w:rsidR="00597106" w:rsidRDefault="00597106" w:rsidP="00154327">
                  <w:pPr>
                    <w:rPr>
                      <w:rFonts w:ascii="Arial" w:hAnsi="Arial" w:cs="Arial"/>
                      <w:sz w:val="20"/>
                      <w:szCs w:val="20"/>
                    </w:rPr>
                  </w:pPr>
                </w:p>
                <w:p w14:paraId="0B5AA491" w14:textId="77777777" w:rsidR="00597106" w:rsidRDefault="00597106" w:rsidP="00154327">
                  <w:pPr>
                    <w:rPr>
                      <w:rFonts w:ascii="Arial" w:hAnsi="Arial" w:cs="Arial"/>
                      <w:sz w:val="20"/>
                      <w:szCs w:val="20"/>
                    </w:rPr>
                  </w:pPr>
                </w:p>
                <w:p w14:paraId="2F67F291" w14:textId="77777777" w:rsidR="00597106" w:rsidRDefault="00597106" w:rsidP="00154327">
                  <w:pPr>
                    <w:rPr>
                      <w:rFonts w:ascii="Arial" w:hAnsi="Arial" w:cs="Arial"/>
                      <w:sz w:val="20"/>
                      <w:szCs w:val="20"/>
                    </w:rPr>
                  </w:pPr>
                </w:p>
                <w:p w14:paraId="41D17EBD" w14:textId="77777777" w:rsidR="00597106" w:rsidRDefault="00597106" w:rsidP="00154327">
                  <w:pPr>
                    <w:rPr>
                      <w:rFonts w:ascii="Arial" w:hAnsi="Arial" w:cs="Arial"/>
                      <w:sz w:val="20"/>
                      <w:szCs w:val="20"/>
                    </w:rPr>
                  </w:pPr>
                </w:p>
                <w:p w14:paraId="1CF7FF3D" w14:textId="77777777" w:rsidR="00597106" w:rsidRPr="00154327" w:rsidRDefault="00597106" w:rsidP="00154327">
                  <w:pPr>
                    <w:rPr>
                      <w:rFonts w:ascii="Arial" w:hAnsi="Arial" w:cs="Arial"/>
                      <w:sz w:val="20"/>
                      <w:szCs w:val="20"/>
                    </w:rPr>
                  </w:pPr>
                </w:p>
              </w:txbxContent>
            </v:textbox>
          </v:shape>
        </w:pict>
      </w:r>
      <w:r w:rsidR="00597106" w:rsidRPr="00C776AD">
        <w:rPr>
          <w:lang w:val="es-ES_tradnl" w:bidi="es-ES"/>
        </w:rPr>
        <w:t xml:space="preserve">Esta actividad enseñará a los alumnos el ciclo de la energía dentro de un estuario y cómo viaja de los productores a los consumidores y finalmente a los descomponedores a través de la cadena alimentaria.  Los alumnos diseñarán su propia criatura estuarina e inventarán una cadena alimentaria estuarina, además de participar en un juego interactivo con sus compañeros. </w:t>
      </w:r>
    </w:p>
    <w:p w14:paraId="041FBD7C" w14:textId="77777777" w:rsidR="00597106" w:rsidRPr="00C776AD" w:rsidRDefault="00597106" w:rsidP="00E71F6D">
      <w:pPr>
        <w:rPr>
          <w:rFonts w:ascii="Arial" w:hAnsi="Arial" w:cs="Arial"/>
        </w:rPr>
      </w:pPr>
    </w:p>
    <w:p w14:paraId="50B4EF20" w14:textId="77777777" w:rsidR="00597106" w:rsidRPr="00C776AD" w:rsidRDefault="00597106" w:rsidP="00B73759">
      <w:pPr>
        <w:ind w:left="2592"/>
        <w:rPr>
          <w:rFonts w:ascii="Arial" w:hAnsi="Arial" w:cs="Arial"/>
        </w:rPr>
      </w:pPr>
      <w:r w:rsidRPr="00C776AD">
        <w:rPr>
          <w:rFonts w:ascii="Arial" w:eastAsia="Arial" w:hAnsi="Arial" w:cs="Arial"/>
          <w:b/>
          <w:lang w:bidi="es-ES"/>
        </w:rPr>
        <w:t>Materiales:</w:t>
      </w:r>
    </w:p>
    <w:p w14:paraId="4846777D" w14:textId="77777777" w:rsidR="00597106" w:rsidRPr="00391AB6" w:rsidRDefault="00597106" w:rsidP="00B73759">
      <w:pPr>
        <w:ind w:left="2592"/>
        <w:rPr>
          <w:rFonts w:ascii="Arial" w:hAnsi="Arial" w:cs="Arial"/>
          <w:sz w:val="14"/>
          <w:szCs w:val="14"/>
        </w:rPr>
      </w:pPr>
    </w:p>
    <w:p w14:paraId="5262E095" w14:textId="77777777" w:rsidR="00597106" w:rsidRPr="00C776AD" w:rsidRDefault="00597106" w:rsidP="00E71F6D">
      <w:pPr>
        <w:pStyle w:val="NoSpacing"/>
        <w:numPr>
          <w:ilvl w:val="0"/>
          <w:numId w:val="1"/>
        </w:numPr>
        <w:ind w:firstLine="1890"/>
        <w:rPr>
          <w:b/>
          <w:lang w:val="es-ES_tradnl"/>
        </w:rPr>
      </w:pPr>
      <w:r w:rsidRPr="00C776AD">
        <w:rPr>
          <w:lang w:val="es-ES_tradnl" w:bidi="es-ES"/>
        </w:rPr>
        <w:t>¡imaginación!</w:t>
      </w:r>
      <w:r w:rsidRPr="00C776AD">
        <w:rPr>
          <w:rFonts w:ascii="Times New Roman" w:hAnsi="Times New Roman"/>
          <w:snapToGrid w:val="0"/>
          <w:color w:val="000000"/>
          <w:w w:val="0"/>
          <w:sz w:val="2"/>
          <w:u w:color="000000"/>
          <w:bdr w:val="none" w:sz="0" w:space="0" w:color="000000"/>
          <w:shd w:val="clear" w:color="000000" w:fill="000000"/>
          <w:lang w:val="es-ES_tradnl" w:bidi="es-ES"/>
        </w:rPr>
        <w:t xml:space="preserve"> </w:t>
      </w:r>
    </w:p>
    <w:p w14:paraId="364E9CBB" w14:textId="77777777" w:rsidR="00597106" w:rsidRPr="00C776AD" w:rsidRDefault="00597106" w:rsidP="00E71F6D">
      <w:pPr>
        <w:pStyle w:val="NoSpacing"/>
        <w:numPr>
          <w:ilvl w:val="0"/>
          <w:numId w:val="1"/>
        </w:numPr>
        <w:ind w:firstLine="1890"/>
        <w:rPr>
          <w:lang w:val="es-ES_tradnl"/>
        </w:rPr>
      </w:pPr>
      <w:r w:rsidRPr="00C776AD">
        <w:rPr>
          <w:lang w:val="es-ES_tradnl" w:bidi="es-ES"/>
        </w:rPr>
        <w:t>cartulina</w:t>
      </w:r>
    </w:p>
    <w:p w14:paraId="00DF7B4B" w14:textId="77777777" w:rsidR="00597106" w:rsidRPr="00C776AD" w:rsidRDefault="00000000" w:rsidP="00E71F6D">
      <w:pPr>
        <w:pStyle w:val="NoSpacing"/>
        <w:numPr>
          <w:ilvl w:val="0"/>
          <w:numId w:val="1"/>
        </w:numPr>
        <w:ind w:firstLine="1890"/>
        <w:rPr>
          <w:lang w:val="es-ES_tradnl"/>
        </w:rPr>
      </w:pPr>
      <w:r>
        <w:rPr>
          <w:noProof/>
          <w:lang w:bidi="es-ES"/>
        </w:rPr>
        <w:pict w14:anchorId="693F1532">
          <v:shape id="Picture 4" o:spid="_x0000_s1034" type="#_x0000_t75" alt="" style="position:absolute;left:0;text-align:left;margin-left:332.1pt;margin-top:18.3pt;width:201pt;height:141.75pt;z-index:-2;visibility:visible;mso-wrap-edited:f;mso-width-percent:0;mso-height-percent:0;mso-width-percent:0;mso-height-percent:0" wrapcoords="-81 0 -81 21486 21600 21486 21600 0 -81 0">
            <v:imagedata r:id="rId12" o:title=""/>
            <w10:wrap type="tight"/>
          </v:shape>
        </w:pict>
      </w:r>
      <w:r w:rsidR="00597106" w:rsidRPr="00C776AD">
        <w:rPr>
          <w:lang w:val="es-ES_tradnl" w:bidi="es-ES"/>
        </w:rPr>
        <w:t>trozos grandes de papel de manualidades (para las cadenas de alimentos)</w:t>
      </w:r>
    </w:p>
    <w:p w14:paraId="1889990E" w14:textId="77777777" w:rsidR="00597106" w:rsidRPr="00C776AD" w:rsidRDefault="00597106" w:rsidP="00E71F6D">
      <w:pPr>
        <w:pStyle w:val="NoSpacing"/>
        <w:numPr>
          <w:ilvl w:val="0"/>
          <w:numId w:val="1"/>
        </w:numPr>
        <w:ind w:firstLine="1890"/>
        <w:rPr>
          <w:lang w:val="es-ES_tradnl"/>
        </w:rPr>
      </w:pPr>
      <w:r w:rsidRPr="00C776AD">
        <w:rPr>
          <w:lang w:val="es-ES_tradnl" w:bidi="es-ES"/>
        </w:rPr>
        <w:t>tijeras</w:t>
      </w:r>
    </w:p>
    <w:p w14:paraId="71C17963" w14:textId="77777777" w:rsidR="00597106" w:rsidRPr="00C776AD" w:rsidRDefault="00597106" w:rsidP="00E71F6D">
      <w:pPr>
        <w:pStyle w:val="NoSpacing"/>
        <w:numPr>
          <w:ilvl w:val="0"/>
          <w:numId w:val="1"/>
        </w:numPr>
        <w:ind w:firstLine="1890"/>
        <w:rPr>
          <w:lang w:val="es-ES_tradnl"/>
        </w:rPr>
      </w:pPr>
      <w:r w:rsidRPr="00C776AD">
        <w:rPr>
          <w:lang w:val="es-ES_tradnl" w:bidi="es-ES"/>
        </w:rPr>
        <w:t>pegamento</w:t>
      </w:r>
    </w:p>
    <w:p w14:paraId="265AC55D" w14:textId="77777777" w:rsidR="00597106" w:rsidRPr="00C776AD" w:rsidRDefault="00597106" w:rsidP="00E71F6D">
      <w:pPr>
        <w:pStyle w:val="NoSpacing"/>
        <w:numPr>
          <w:ilvl w:val="0"/>
          <w:numId w:val="1"/>
        </w:numPr>
        <w:ind w:firstLine="1890"/>
        <w:rPr>
          <w:lang w:val="es-ES_tradnl"/>
        </w:rPr>
      </w:pPr>
      <w:r w:rsidRPr="00C776AD">
        <w:rPr>
          <w:lang w:val="es-ES_tradnl" w:bidi="es-ES"/>
        </w:rPr>
        <w:t>marcadores o crayolas</w:t>
      </w:r>
    </w:p>
    <w:p w14:paraId="03523C5B" w14:textId="77777777" w:rsidR="00597106" w:rsidRPr="00C776AD" w:rsidRDefault="00597106" w:rsidP="00E71F6D">
      <w:pPr>
        <w:pStyle w:val="NoSpacing"/>
        <w:numPr>
          <w:ilvl w:val="0"/>
          <w:numId w:val="1"/>
        </w:numPr>
        <w:ind w:firstLine="1890"/>
        <w:rPr>
          <w:lang w:val="es-ES_tradnl"/>
        </w:rPr>
      </w:pPr>
      <w:r w:rsidRPr="00C776AD">
        <w:rPr>
          <w:lang w:val="es-ES_tradnl" w:bidi="es-ES"/>
        </w:rPr>
        <w:t>limpiadores de tuberías</w:t>
      </w:r>
    </w:p>
    <w:p w14:paraId="04E2320C" w14:textId="77777777" w:rsidR="00597106" w:rsidRPr="00C776AD" w:rsidRDefault="00597106" w:rsidP="00E71F6D">
      <w:pPr>
        <w:pStyle w:val="NoSpacing"/>
        <w:numPr>
          <w:ilvl w:val="0"/>
          <w:numId w:val="1"/>
        </w:numPr>
        <w:ind w:firstLine="1890"/>
        <w:rPr>
          <w:lang w:val="es-ES_tradnl"/>
        </w:rPr>
      </w:pPr>
      <w:r w:rsidRPr="00C776AD">
        <w:rPr>
          <w:lang w:val="es-ES_tradnl" w:bidi="es-ES"/>
        </w:rPr>
        <w:t>ojos saltones</w:t>
      </w:r>
    </w:p>
    <w:p w14:paraId="74A6B8AC" w14:textId="77777777" w:rsidR="00597106" w:rsidRPr="00C776AD" w:rsidRDefault="00597106" w:rsidP="00E71F6D">
      <w:pPr>
        <w:pStyle w:val="NoSpacing"/>
        <w:numPr>
          <w:ilvl w:val="0"/>
          <w:numId w:val="1"/>
        </w:numPr>
        <w:ind w:firstLine="1890"/>
        <w:rPr>
          <w:lang w:val="es-ES_tradnl"/>
        </w:rPr>
      </w:pPr>
      <w:r w:rsidRPr="00C776AD">
        <w:rPr>
          <w:lang w:val="es-ES_tradnl" w:bidi="es-ES"/>
        </w:rPr>
        <w:t>purpurina</w:t>
      </w:r>
    </w:p>
    <w:p w14:paraId="3B0785CD" w14:textId="77777777" w:rsidR="00597106" w:rsidRPr="00C776AD" w:rsidRDefault="00597106" w:rsidP="00E71F6D">
      <w:pPr>
        <w:pStyle w:val="NoSpacing"/>
        <w:numPr>
          <w:ilvl w:val="0"/>
          <w:numId w:val="1"/>
        </w:numPr>
        <w:ind w:firstLine="1890"/>
        <w:rPr>
          <w:lang w:val="es-ES_tradnl"/>
        </w:rPr>
      </w:pPr>
      <w:r w:rsidRPr="00C776AD">
        <w:rPr>
          <w:lang w:val="es-ES_tradnl" w:bidi="es-ES"/>
        </w:rPr>
        <w:t>plumas</w:t>
      </w:r>
    </w:p>
    <w:p w14:paraId="2AA4E69C" w14:textId="77777777" w:rsidR="00597106" w:rsidRPr="00C776AD" w:rsidRDefault="00597106" w:rsidP="00E71F6D">
      <w:pPr>
        <w:pStyle w:val="NoSpacing"/>
        <w:numPr>
          <w:ilvl w:val="0"/>
          <w:numId w:val="1"/>
        </w:numPr>
        <w:ind w:firstLine="1890"/>
        <w:rPr>
          <w:lang w:val="es-ES_tradnl"/>
        </w:rPr>
      </w:pPr>
      <w:r w:rsidRPr="00C776AD">
        <w:rPr>
          <w:lang w:val="es-ES_tradnl" w:bidi="es-ES"/>
        </w:rPr>
        <w:t>engrapadora</w:t>
      </w:r>
    </w:p>
    <w:p w14:paraId="132FC00C" w14:textId="77777777" w:rsidR="00597106" w:rsidRPr="00C776AD" w:rsidRDefault="00597106" w:rsidP="00E71F6D">
      <w:pPr>
        <w:pStyle w:val="NoSpacing"/>
        <w:numPr>
          <w:ilvl w:val="0"/>
          <w:numId w:val="1"/>
        </w:numPr>
        <w:ind w:firstLine="1890"/>
        <w:rPr>
          <w:lang w:val="es-ES_tradnl"/>
        </w:rPr>
      </w:pPr>
      <w:r w:rsidRPr="00C776AD">
        <w:rPr>
          <w:lang w:val="es-ES_tradnl" w:bidi="es-ES"/>
        </w:rPr>
        <w:t>cinta adhesiva</w:t>
      </w:r>
    </w:p>
    <w:p w14:paraId="29E749E1" w14:textId="77777777" w:rsidR="00597106" w:rsidRPr="00C776AD" w:rsidRDefault="00597106" w:rsidP="00E71F6D">
      <w:pPr>
        <w:rPr>
          <w:rFonts w:ascii="Arial" w:hAnsi="Arial" w:cs="Arial"/>
        </w:rPr>
      </w:pPr>
    </w:p>
    <w:p w14:paraId="2909F516" w14:textId="77777777" w:rsidR="00597106" w:rsidRPr="00C776AD" w:rsidRDefault="00597106" w:rsidP="00B73759">
      <w:pPr>
        <w:ind w:left="2592"/>
        <w:rPr>
          <w:rFonts w:ascii="Arial" w:hAnsi="Arial" w:cs="Arial"/>
        </w:rPr>
      </w:pPr>
      <w:r w:rsidRPr="00C776AD">
        <w:rPr>
          <w:rFonts w:ascii="Arial" w:eastAsia="Arial" w:hAnsi="Arial" w:cs="Arial"/>
          <w:b/>
          <w:lang w:bidi="es-ES"/>
        </w:rPr>
        <w:t>Contexto:</w:t>
      </w:r>
    </w:p>
    <w:p w14:paraId="7E0C173E" w14:textId="77777777" w:rsidR="00597106" w:rsidRPr="00391AB6" w:rsidRDefault="00597106" w:rsidP="00B73759">
      <w:pPr>
        <w:ind w:left="2592"/>
        <w:rPr>
          <w:rFonts w:ascii="Arial" w:hAnsi="Arial" w:cs="Arial"/>
          <w:sz w:val="12"/>
          <w:szCs w:val="12"/>
        </w:rPr>
      </w:pPr>
    </w:p>
    <w:p w14:paraId="30E4A5F4" w14:textId="77777777" w:rsidR="00597106" w:rsidRPr="00C776AD" w:rsidRDefault="00597106" w:rsidP="00E71F6D">
      <w:pPr>
        <w:pStyle w:val="NoSpacing"/>
        <w:ind w:left="2610"/>
        <w:rPr>
          <w:lang w:val="es-ES_tradnl"/>
        </w:rPr>
      </w:pPr>
      <w:r w:rsidRPr="00C776AD">
        <w:rPr>
          <w:lang w:val="es-ES_tradnl" w:bidi="es-ES"/>
        </w:rPr>
        <w:t xml:space="preserve">Un </w:t>
      </w:r>
      <w:r w:rsidRPr="00C776AD">
        <w:rPr>
          <w:b/>
          <w:lang w:val="es-ES_tradnl" w:bidi="es-ES"/>
        </w:rPr>
        <w:t>estuario</w:t>
      </w:r>
      <w:r w:rsidRPr="00C776AD">
        <w:rPr>
          <w:lang w:val="es-ES_tradnl" w:bidi="es-ES"/>
        </w:rPr>
        <w:t xml:space="preserve"> es una masa de agua rodeada en su mayor parte por tierra donde el agua salada del océano se mezcla con el agua dulce de los ríos.  Carolina del Norte cuenta con 2.2 millones de acres de hábitat estuarino, incluido el segundo sistema estuarino más grande de los 48 estados de la parte continental de los Estados Unidos, el </w:t>
      </w:r>
      <w:r w:rsidRPr="00C776AD">
        <w:rPr>
          <w:b/>
          <w:lang w:val="es-ES_tradnl" w:bidi="es-ES"/>
        </w:rPr>
        <w:t>sistema estuarino Albemarle-Pamlico</w:t>
      </w:r>
      <w:r w:rsidRPr="00C776AD">
        <w:rPr>
          <w:lang w:val="es-ES_tradnl" w:bidi="es-ES"/>
        </w:rPr>
        <w:t xml:space="preserve">.  Los sistemas estuarinos de Carolina del Norte se componen de una serie de hábitats importantes, como marismas salinas, bosques marítimos, arrecifes de ostras, playas y dunas y marismas.  El agua que se encuentra en un sistema estuarino es </w:t>
      </w:r>
      <w:r w:rsidRPr="00C776AD">
        <w:rPr>
          <w:b/>
          <w:lang w:val="es-ES_tradnl" w:bidi="es-ES"/>
        </w:rPr>
        <w:t>salobre</w:t>
      </w:r>
      <w:r w:rsidRPr="00C776AD">
        <w:rPr>
          <w:lang w:val="es-ES_tradnl" w:bidi="es-ES"/>
        </w:rPr>
        <w:t xml:space="preserve">, es decir, una mezcla de agua salada y dulce.  </w:t>
      </w:r>
    </w:p>
    <w:p w14:paraId="4EBF4201" w14:textId="77777777" w:rsidR="00597106" w:rsidRPr="00391AB6" w:rsidRDefault="00597106" w:rsidP="00E71F6D">
      <w:pPr>
        <w:pStyle w:val="NoSpacing"/>
        <w:rPr>
          <w:sz w:val="10"/>
          <w:szCs w:val="10"/>
          <w:lang w:val="es-ES_tradnl"/>
        </w:rPr>
      </w:pPr>
    </w:p>
    <w:p w14:paraId="1A53FB54" w14:textId="77777777" w:rsidR="00597106" w:rsidRPr="00C776AD" w:rsidRDefault="00597106" w:rsidP="00E71F6D">
      <w:pPr>
        <w:pStyle w:val="NoSpacing"/>
        <w:ind w:left="2610"/>
        <w:rPr>
          <w:lang w:val="es-ES_tradnl"/>
        </w:rPr>
      </w:pPr>
      <w:r w:rsidRPr="00C776AD">
        <w:rPr>
          <w:lang w:val="es-ES_tradnl" w:bidi="es-ES"/>
        </w:rPr>
        <w:t xml:space="preserve">Los estuarios son un lugar extremadamente importante para las plantas y los animales y sirven de vivero para muchas crías.  El 95 % de las especies marinas de Carolina del Norte, como los camarones, las ostras, los cangrejos y el lenguado, dependen de las aguas de nuestros estuarios.  Pasan al menos parte de su vida en hábitats estuarinos.  Las truchas marinas adultas y los peces rojos utilizan los estuarios como zona de alimentación mientras nadan por el borde de la vegetación de las marismas salinas.  Muchos tipos de aves, incluidas las migratorias, viven y se alimentan entre los diferentes hábitats del estuario.  Existen complejas conexiones entre todos los animales y plantas que habitan los sistemas estuarinos.  De hecho, </w:t>
      </w:r>
      <w:r w:rsidRPr="00C776AD">
        <w:rPr>
          <w:lang w:val="es-ES_tradnl" w:bidi="es-ES"/>
        </w:rPr>
        <w:lastRenderedPageBreak/>
        <w:t>incluso los desechos, o fragmentos de organismos muertos, desempeñan un papel importante, para alimentar a los animales más pequeños, como los camarones.</w:t>
      </w:r>
    </w:p>
    <w:p w14:paraId="22DD8CA0" w14:textId="77777777" w:rsidR="00597106" w:rsidRPr="00C776AD" w:rsidRDefault="00597106" w:rsidP="00E71F6D">
      <w:pPr>
        <w:pStyle w:val="NoSpacing"/>
        <w:rPr>
          <w:b/>
          <w:lang w:val="es-ES_tradnl"/>
        </w:rPr>
      </w:pPr>
    </w:p>
    <w:p w14:paraId="28689810" w14:textId="77777777" w:rsidR="00597106" w:rsidRPr="00C776AD" w:rsidRDefault="00597106" w:rsidP="00E71F6D">
      <w:pPr>
        <w:pStyle w:val="NoSpacing"/>
        <w:rPr>
          <w:lang w:val="es-ES_tradnl"/>
        </w:rPr>
      </w:pPr>
      <w:r w:rsidRPr="00C776AD">
        <w:rPr>
          <w:lang w:val="es-ES_tradnl" w:bidi="es-ES"/>
        </w:rPr>
        <w:t xml:space="preserve">En todos los estuarios del mundo y de Carolina del Norte, las plantas y los animales dependen unos de otros para alimentarse, ya que todos forman parte de una compleja cadena alimentaria.  Una </w:t>
      </w:r>
      <w:r w:rsidRPr="00C776AD">
        <w:rPr>
          <w:b/>
          <w:lang w:val="es-ES_tradnl" w:bidi="es-ES"/>
        </w:rPr>
        <w:t>cadena alimentaria</w:t>
      </w:r>
      <w:r w:rsidRPr="00C776AD">
        <w:rPr>
          <w:lang w:val="es-ES_tradnl" w:bidi="es-ES"/>
        </w:rPr>
        <w:t xml:space="preserve"> se define como una jerarquía de alimentación en la que los organismos de un ecosistema se agrupan en niveles tróficos (nutricionales) y se muestran en una sucesión para representar el flujo de energía alimentaria y las relaciones de alimentación entre ellos.  Varias cadenas alimentarias se conectan entre sí a través de una </w:t>
      </w:r>
      <w:r w:rsidRPr="00C776AD">
        <w:rPr>
          <w:b/>
          <w:lang w:val="es-ES_tradnl" w:bidi="es-ES"/>
        </w:rPr>
        <w:t>red alimentaria</w:t>
      </w:r>
      <w:r w:rsidRPr="00C776AD">
        <w:rPr>
          <w:lang w:val="es-ES_tradnl" w:bidi="es-ES"/>
        </w:rPr>
        <w:t>.</w:t>
      </w:r>
    </w:p>
    <w:p w14:paraId="4F9E71A8" w14:textId="77777777" w:rsidR="00597106" w:rsidRPr="00C776AD" w:rsidRDefault="00597106" w:rsidP="00E71F6D">
      <w:pPr>
        <w:pStyle w:val="NoSpacing"/>
        <w:rPr>
          <w:lang w:val="es-ES_tradnl"/>
        </w:rPr>
      </w:pPr>
    </w:p>
    <w:p w14:paraId="0C7B1DB0" w14:textId="248EF807" w:rsidR="00597106" w:rsidRPr="00C776AD" w:rsidRDefault="00597106" w:rsidP="00E71F6D">
      <w:pPr>
        <w:pStyle w:val="NoSpacing"/>
        <w:rPr>
          <w:lang w:val="es-ES_tradnl"/>
        </w:rPr>
      </w:pPr>
      <w:r w:rsidRPr="00C776AD">
        <w:rPr>
          <w:lang w:val="es-ES_tradnl" w:bidi="es-ES"/>
        </w:rPr>
        <w:t xml:space="preserve">Esencialmente, una cadena alimentaria es una forma sencilla de ver cómo fluye la energía por el estuario.  </w:t>
      </w:r>
      <w:r w:rsidR="00A52CCA">
        <w:rPr>
          <w:lang w:val="es-ES_tradnl" w:bidi="es-ES"/>
        </w:rPr>
        <w:br/>
      </w:r>
      <w:r w:rsidRPr="00C776AD">
        <w:rPr>
          <w:lang w:val="es-ES_tradnl" w:bidi="es-ES"/>
        </w:rPr>
        <w:t>Cada animal o planta es esencial para el estuario debido al papel que cada uno desempeña en la cadena alimentaria, incluyendo productores, consumidores y descomponedores.  Los</w:t>
      </w:r>
      <w:r w:rsidRPr="00C776AD">
        <w:rPr>
          <w:b/>
          <w:lang w:val="es-ES_tradnl" w:bidi="es-ES"/>
        </w:rPr>
        <w:t xml:space="preserve"> productores</w:t>
      </w:r>
      <w:r w:rsidRPr="00C776AD">
        <w:rPr>
          <w:lang w:val="es-ES_tradnl" w:bidi="es-ES"/>
        </w:rPr>
        <w:t xml:space="preserve">, normalmente plantas verdes, están en la base de la cadena alimentaria y fabrican su propio alimento.  Las plantas verdes utilizan la fotosíntesis para convertir la luz solar en alimento.  Los </w:t>
      </w:r>
      <w:r w:rsidRPr="00C776AD">
        <w:rPr>
          <w:b/>
          <w:lang w:val="es-ES_tradnl" w:bidi="es-ES"/>
        </w:rPr>
        <w:t>consumidores</w:t>
      </w:r>
      <w:r w:rsidRPr="00C776AD">
        <w:rPr>
          <w:lang w:val="es-ES_tradnl" w:bidi="es-ES"/>
        </w:rPr>
        <w:t xml:space="preserve"> se comen a los productores o a otros consumidores más pequeños situados más abajo en la cadena alimentaria para obtener energía.  Un </w:t>
      </w:r>
      <w:r w:rsidRPr="00C776AD">
        <w:rPr>
          <w:b/>
          <w:lang w:val="es-ES_tradnl" w:bidi="es-ES"/>
        </w:rPr>
        <w:t>descomponedor</w:t>
      </w:r>
      <w:r w:rsidRPr="00C776AD">
        <w:rPr>
          <w:lang w:val="es-ES_tradnl" w:bidi="es-ES"/>
        </w:rPr>
        <w:t xml:space="preserve"> es un organismo que descompone los restos de animales y plantas muertos, o consumidores y productores.  Esto proporciona alimento a los productores y consumidores de la cadena alimentaria y vuelve a nutrir el medio ambiente.  </w:t>
      </w:r>
    </w:p>
    <w:p w14:paraId="6A2EB2BD" w14:textId="77777777" w:rsidR="00597106" w:rsidRPr="00C776AD" w:rsidRDefault="00597106" w:rsidP="00E71F6D">
      <w:pPr>
        <w:pStyle w:val="NoSpacing"/>
        <w:rPr>
          <w:lang w:val="es-ES_tradnl"/>
        </w:rPr>
      </w:pPr>
    </w:p>
    <w:p w14:paraId="1C8BF9A5" w14:textId="1E1EF00A" w:rsidR="00597106" w:rsidRPr="00C776AD" w:rsidRDefault="00597106" w:rsidP="00E71F6D">
      <w:pPr>
        <w:pStyle w:val="NoSpacing"/>
        <w:rPr>
          <w:lang w:val="es-ES_tradnl"/>
        </w:rPr>
      </w:pPr>
      <w:r w:rsidRPr="00C776AD">
        <w:rPr>
          <w:lang w:val="es-ES_tradnl" w:bidi="es-ES"/>
        </w:rPr>
        <w:t xml:space="preserve">Algunos de los </w:t>
      </w:r>
      <w:r w:rsidRPr="00C776AD">
        <w:rPr>
          <w:b/>
          <w:lang w:val="es-ES_tradnl" w:bidi="es-ES"/>
        </w:rPr>
        <w:t>productores</w:t>
      </w:r>
      <w:r w:rsidRPr="00C776AD">
        <w:rPr>
          <w:lang w:val="es-ES_tradnl" w:bidi="es-ES"/>
        </w:rPr>
        <w:t xml:space="preserve"> de los estuarios son el heno de los prados salados, la spartina y la salicornia.  Todas estas plantas proporcionan un hábitat importante para peces juveniles, cangrejos, gusanos y otros animales.  </w:t>
      </w:r>
      <w:r w:rsidR="00391AB6">
        <w:rPr>
          <w:lang w:val="es-ES_tradnl" w:bidi="es-ES"/>
        </w:rPr>
        <w:br/>
      </w:r>
      <w:r w:rsidRPr="00C776AD">
        <w:rPr>
          <w:lang w:val="es-ES_tradnl" w:bidi="es-ES"/>
        </w:rPr>
        <w:t xml:space="preserve">El intrincado sistema radicular de las plantas mantiene unidos el lodo y la arena del estuario para estabilizar la costa.  Además, las plantas ayudan a filtrar el agua y atrapan el exceso de nutrientes y sustancias químicas nocivas que podrían entrar desde el agua del río aguas arriba.  </w:t>
      </w:r>
    </w:p>
    <w:p w14:paraId="40F4E185" w14:textId="77777777" w:rsidR="00597106" w:rsidRPr="00C776AD" w:rsidRDefault="00597106" w:rsidP="00E71F6D">
      <w:pPr>
        <w:pStyle w:val="NoSpacing"/>
        <w:rPr>
          <w:lang w:val="es-ES_tradnl"/>
        </w:rPr>
      </w:pPr>
    </w:p>
    <w:p w14:paraId="0D7C7619" w14:textId="77777777" w:rsidR="00597106" w:rsidRPr="00C776AD" w:rsidRDefault="00597106" w:rsidP="00E71F6D">
      <w:pPr>
        <w:pStyle w:val="NoSpacing"/>
        <w:rPr>
          <w:lang w:val="es-ES_tradnl"/>
        </w:rPr>
      </w:pPr>
      <w:r w:rsidRPr="00C776AD">
        <w:rPr>
          <w:lang w:val="es-ES_tradnl" w:bidi="es-ES"/>
        </w:rPr>
        <w:t xml:space="preserve">Los </w:t>
      </w:r>
      <w:r w:rsidRPr="00C776AD">
        <w:rPr>
          <w:b/>
          <w:lang w:val="es-ES_tradnl" w:bidi="es-ES"/>
        </w:rPr>
        <w:t>descomponedores</w:t>
      </w:r>
      <w:r w:rsidRPr="00C776AD">
        <w:rPr>
          <w:lang w:val="es-ES_tradnl" w:bidi="es-ES"/>
        </w:rPr>
        <w:t xml:space="preserve"> del estuario son bacterias, moscas, caracoles, gusanos tubícolas y cangrejos violinistas y azules.  Todos ellos ayudan a descomponer la materia vegetal y animal muerta.  </w:t>
      </w:r>
    </w:p>
    <w:p w14:paraId="7ACB5B32" w14:textId="77777777" w:rsidR="00597106" w:rsidRPr="00C776AD" w:rsidRDefault="00597106" w:rsidP="00E71F6D">
      <w:pPr>
        <w:pStyle w:val="NoSpacing"/>
        <w:rPr>
          <w:lang w:val="es-ES_tradnl"/>
        </w:rPr>
      </w:pPr>
    </w:p>
    <w:p w14:paraId="66767D41" w14:textId="77777777" w:rsidR="00597106" w:rsidRPr="00C776AD" w:rsidRDefault="00597106" w:rsidP="00E71F6D">
      <w:pPr>
        <w:pStyle w:val="NoSpacing"/>
        <w:rPr>
          <w:lang w:val="es-ES_tradnl"/>
        </w:rPr>
      </w:pPr>
      <w:r w:rsidRPr="00C776AD">
        <w:rPr>
          <w:lang w:val="es-ES_tradnl" w:bidi="es-ES"/>
        </w:rPr>
        <w:t xml:space="preserve">Los </w:t>
      </w:r>
      <w:r w:rsidRPr="00C776AD">
        <w:rPr>
          <w:b/>
          <w:lang w:val="es-ES_tradnl" w:bidi="es-ES"/>
        </w:rPr>
        <w:t>consumidores</w:t>
      </w:r>
      <w:r w:rsidRPr="00C776AD">
        <w:rPr>
          <w:lang w:val="es-ES_tradnl" w:bidi="es-ES"/>
        </w:rPr>
        <w:t xml:space="preserve"> del estuario, incluidas las aves playeras, los peces, las tortugas de agua dulce, las serpientes, los roedores, los zorros, los mapaches y los delfines, se alimentan de consumidores más pequeños o productores.  Cuando mueren, alimentan también a los descomponedores.  Todos los niveles de la cadena alimentaria dependen unos de otros, por lo que si se produce una alteración en un nivel puede afectar negativamente a otro.</w:t>
      </w:r>
    </w:p>
    <w:p w14:paraId="6AB01CA0" w14:textId="77777777" w:rsidR="00597106" w:rsidRPr="00C776AD" w:rsidRDefault="00597106" w:rsidP="00E71F6D">
      <w:pPr>
        <w:rPr>
          <w:rFonts w:ascii="Arial" w:hAnsi="Arial" w:cs="Arial"/>
        </w:rPr>
      </w:pPr>
    </w:p>
    <w:p w14:paraId="01470331" w14:textId="77777777" w:rsidR="00597106" w:rsidRPr="00C776AD" w:rsidRDefault="00597106" w:rsidP="00E71F6D">
      <w:pPr>
        <w:pStyle w:val="NoSpacing"/>
        <w:rPr>
          <w:lang w:val="es-ES_tradnl"/>
        </w:rPr>
      </w:pPr>
      <w:r w:rsidRPr="00C776AD">
        <w:rPr>
          <w:lang w:val="es-ES_tradnl" w:bidi="es-ES"/>
        </w:rPr>
        <w:t>A continuación, encontrará algunos ejemplos de cadenas alimentarias estuarinas para compartir con sus alumnos:</w:t>
      </w:r>
    </w:p>
    <w:p w14:paraId="1C5212D8" w14:textId="77777777" w:rsidR="00597106" w:rsidRPr="00C776AD" w:rsidRDefault="00597106" w:rsidP="00E71F6D">
      <w:pPr>
        <w:pStyle w:val="NoSpacing"/>
        <w:rPr>
          <w:lang w:val="es-ES_tradnl"/>
        </w:rPr>
      </w:pPr>
    </w:p>
    <w:p w14:paraId="13A9AA1C" w14:textId="77777777" w:rsidR="00597106" w:rsidRPr="00C776AD" w:rsidRDefault="00000000" w:rsidP="00E71F6D">
      <w:pPr>
        <w:pStyle w:val="NoSpacing"/>
        <w:numPr>
          <w:ilvl w:val="0"/>
          <w:numId w:val="2"/>
        </w:numPr>
        <w:rPr>
          <w:b/>
          <w:lang w:val="es-ES_tradnl"/>
        </w:rPr>
      </w:pPr>
      <w:r>
        <w:rPr>
          <w:noProof/>
          <w:lang w:bidi="es-ES"/>
        </w:rPr>
        <w:pict w14:anchorId="341D16E7">
          <v:shape id="_x0000_s1033" type="#_x0000_t75" alt="" style="position:absolute;left:0;text-align:left;margin-left:368.85pt;margin-top:11.6pt;width:165.75pt;height:85.5pt;z-index:-3;visibility:visible;mso-wrap-edited:f;mso-width-percent:0;mso-height-percent:0;mso-width-percent:0;mso-height-percent:0" wrapcoords="-98 0 -98 21411 21600 21411 21600 0 -98 0">
            <v:imagedata r:id="rId13" o:title=""/>
            <w10:wrap type="tight"/>
          </v:shape>
        </w:pict>
      </w:r>
      <w:r w:rsidR="00597106" w:rsidRPr="00C776AD">
        <w:rPr>
          <w:lang w:val="es-ES_tradnl" w:bidi="es-ES"/>
        </w:rPr>
        <w:t>Copépodos, mujol rayado, trucha de mar moteada, delfín mular del Atlántico.</w:t>
      </w:r>
    </w:p>
    <w:p w14:paraId="6EEFB7A4" w14:textId="77777777" w:rsidR="00597106" w:rsidRPr="00C776AD" w:rsidRDefault="00597106" w:rsidP="00E71F6D">
      <w:pPr>
        <w:pStyle w:val="NoSpacing"/>
        <w:numPr>
          <w:ilvl w:val="0"/>
          <w:numId w:val="2"/>
        </w:numPr>
        <w:rPr>
          <w:b/>
          <w:lang w:val="es-ES_tradnl"/>
        </w:rPr>
      </w:pPr>
      <w:r w:rsidRPr="00C776AD">
        <w:rPr>
          <w:lang w:val="es-ES_tradnl" w:bidi="es-ES"/>
        </w:rPr>
        <w:t>Fitoplancton, vieira de bahía, raya nariz de vaca, tiburón martillo festoneado.</w:t>
      </w:r>
    </w:p>
    <w:p w14:paraId="7D65115D" w14:textId="77777777" w:rsidR="00597106" w:rsidRPr="00C776AD" w:rsidRDefault="00597106" w:rsidP="00E71F6D">
      <w:pPr>
        <w:pStyle w:val="NoSpacing"/>
        <w:numPr>
          <w:ilvl w:val="0"/>
          <w:numId w:val="2"/>
        </w:numPr>
        <w:rPr>
          <w:b/>
          <w:lang w:val="es-ES_tradnl"/>
        </w:rPr>
      </w:pPr>
      <w:r w:rsidRPr="00C776AD">
        <w:rPr>
          <w:lang w:val="es-ES_tradnl" w:bidi="es-ES"/>
        </w:rPr>
        <w:t>Anfípodo, sargo, águila pescadora.</w:t>
      </w:r>
    </w:p>
    <w:p w14:paraId="29580BE8" w14:textId="77777777" w:rsidR="00597106" w:rsidRPr="00C776AD" w:rsidRDefault="00597106" w:rsidP="00E71F6D">
      <w:pPr>
        <w:pStyle w:val="NoSpacing"/>
        <w:numPr>
          <w:ilvl w:val="0"/>
          <w:numId w:val="2"/>
        </w:numPr>
        <w:rPr>
          <w:b/>
          <w:lang w:val="es-ES_tradnl"/>
        </w:rPr>
      </w:pPr>
      <w:r w:rsidRPr="00C776AD">
        <w:rPr>
          <w:lang w:val="es-ES_tradnl" w:bidi="es-ES"/>
        </w:rPr>
        <w:t>Fitoplancton, anchoa de bahía, calamar corto del Atlántico, anjova.</w:t>
      </w:r>
    </w:p>
    <w:p w14:paraId="31CD8525" w14:textId="77777777" w:rsidR="00597106" w:rsidRPr="00C776AD" w:rsidRDefault="00597106" w:rsidP="00B73759">
      <w:pPr>
        <w:ind w:left="2592"/>
        <w:rPr>
          <w:rFonts w:ascii="Arial" w:hAnsi="Arial" w:cs="Arial"/>
        </w:rPr>
      </w:pPr>
    </w:p>
    <w:p w14:paraId="3479A952" w14:textId="77777777" w:rsidR="00597106" w:rsidRPr="00C776AD" w:rsidRDefault="00597106" w:rsidP="009B1B54">
      <w:pPr>
        <w:rPr>
          <w:rFonts w:ascii="Arial" w:hAnsi="Arial" w:cs="Arial"/>
        </w:rPr>
      </w:pPr>
      <w:r w:rsidRPr="00C776AD">
        <w:rPr>
          <w:rFonts w:ascii="Arial" w:eastAsia="Arial" w:hAnsi="Arial" w:cs="Arial"/>
          <w:b/>
          <w:lang w:bidi="es-ES"/>
        </w:rPr>
        <w:t>Actividad:</w:t>
      </w:r>
    </w:p>
    <w:p w14:paraId="3A617034" w14:textId="77777777" w:rsidR="00597106" w:rsidRPr="00C776AD" w:rsidRDefault="00597106" w:rsidP="009B1B54">
      <w:pPr>
        <w:rPr>
          <w:rFonts w:ascii="Arial" w:hAnsi="Arial" w:cs="Arial"/>
        </w:rPr>
      </w:pPr>
    </w:p>
    <w:p w14:paraId="471A4452" w14:textId="77777777" w:rsidR="00597106" w:rsidRPr="00C776AD" w:rsidRDefault="00597106" w:rsidP="00E71F6D">
      <w:pPr>
        <w:pStyle w:val="NoSpacing"/>
        <w:rPr>
          <w:b/>
          <w:i/>
          <w:lang w:val="es-ES_tradnl"/>
        </w:rPr>
      </w:pPr>
      <w:r w:rsidRPr="00C776AD">
        <w:rPr>
          <w:b/>
          <w:i/>
          <w:lang w:val="es-ES_tradnl" w:bidi="es-ES"/>
        </w:rPr>
        <w:t>Crear una criatura estuarina</w:t>
      </w:r>
    </w:p>
    <w:p w14:paraId="55BBD7ED" w14:textId="77777777" w:rsidR="00597106" w:rsidRPr="00C776AD" w:rsidRDefault="00597106" w:rsidP="00E71F6D">
      <w:pPr>
        <w:pStyle w:val="NoSpacing"/>
        <w:rPr>
          <w:b/>
          <w:lang w:val="es-ES_tradnl"/>
        </w:rPr>
      </w:pPr>
    </w:p>
    <w:p w14:paraId="22578CA5" w14:textId="77777777" w:rsidR="00597106" w:rsidRPr="00C776AD" w:rsidRDefault="00597106" w:rsidP="00E71F6D">
      <w:pPr>
        <w:pStyle w:val="NoSpacing"/>
        <w:rPr>
          <w:lang w:val="es-ES_tradnl"/>
        </w:rPr>
      </w:pPr>
      <w:r w:rsidRPr="00C776AD">
        <w:rPr>
          <w:lang w:val="es-ES_tradnl" w:bidi="es-ES"/>
        </w:rPr>
        <w:t xml:space="preserve">Los alumnos deben utilizar su imaginación para desarrollar una criatura estuarina que sea productora, descomponedora o consumidora.  Los alumnos pueden utilizar cualquier material proporcionado para fabricar su criatura estuarina, incorporando lo que saben sobre los diferentes tipos de plantas y animales que viven en los </w:t>
      </w:r>
      <w:r w:rsidRPr="00C776AD">
        <w:rPr>
          <w:lang w:val="es-ES_tradnl" w:bidi="es-ES"/>
        </w:rPr>
        <w:lastRenderedPageBreak/>
        <w:t>numerosos hábitats de los estuarios.  Deben decidir qué come la criatura, dónde vive y cómo utiliza su hábitat para sobrevivir.</w:t>
      </w:r>
    </w:p>
    <w:p w14:paraId="13BB5EDA" w14:textId="77777777" w:rsidR="00597106" w:rsidRPr="00C776AD" w:rsidRDefault="00597106" w:rsidP="00E71F6D">
      <w:pPr>
        <w:pStyle w:val="NoSpacing"/>
        <w:rPr>
          <w:lang w:val="es-ES_tradnl"/>
        </w:rPr>
      </w:pPr>
    </w:p>
    <w:p w14:paraId="16327A8F" w14:textId="77777777" w:rsidR="00597106" w:rsidRPr="00C776AD" w:rsidRDefault="00597106" w:rsidP="00E71F6D">
      <w:pPr>
        <w:pStyle w:val="NoSpacing"/>
        <w:rPr>
          <w:lang w:val="es-ES_tradnl"/>
        </w:rPr>
      </w:pPr>
      <w:r w:rsidRPr="00C776AD">
        <w:rPr>
          <w:lang w:val="es-ES_tradnl" w:bidi="es-ES"/>
        </w:rPr>
        <w:t>Preguntas para que los alumnos reflexionen antes de empezar:</w:t>
      </w:r>
    </w:p>
    <w:p w14:paraId="29947D9E" w14:textId="77777777" w:rsidR="00597106" w:rsidRPr="00C776AD" w:rsidRDefault="00597106" w:rsidP="00E71F6D">
      <w:pPr>
        <w:pStyle w:val="NoSpacing"/>
        <w:rPr>
          <w:lang w:val="es-ES_tradnl"/>
        </w:rPr>
      </w:pPr>
      <w:r w:rsidRPr="00C776AD">
        <w:rPr>
          <w:lang w:val="es-ES_tradnl" w:bidi="es-ES"/>
        </w:rPr>
        <w:t>-¿Su criatura es productora, consumidora o descomponedora?</w:t>
      </w:r>
    </w:p>
    <w:p w14:paraId="40A3DCAE" w14:textId="77777777" w:rsidR="00597106" w:rsidRPr="00C776AD" w:rsidRDefault="00597106" w:rsidP="00E71F6D">
      <w:pPr>
        <w:pStyle w:val="NoSpacing"/>
        <w:rPr>
          <w:lang w:val="es-ES_tradnl"/>
        </w:rPr>
      </w:pPr>
      <w:r w:rsidRPr="00C776AD">
        <w:rPr>
          <w:lang w:val="es-ES_tradnl" w:bidi="es-ES"/>
        </w:rPr>
        <w:t>-¿Dónde vive en el estuario?</w:t>
      </w:r>
    </w:p>
    <w:p w14:paraId="6955E795" w14:textId="77777777" w:rsidR="00597106" w:rsidRPr="00C776AD" w:rsidRDefault="00597106" w:rsidP="00E71F6D">
      <w:pPr>
        <w:pStyle w:val="NoSpacing"/>
        <w:rPr>
          <w:lang w:val="es-ES_tradnl"/>
        </w:rPr>
      </w:pPr>
      <w:r w:rsidRPr="00C776AD">
        <w:rPr>
          <w:lang w:val="es-ES_tradnl" w:bidi="es-ES"/>
        </w:rPr>
        <w:t>-¿Tiene patas, aletas, cola, tenazas o dientes?</w:t>
      </w:r>
    </w:p>
    <w:p w14:paraId="1FA2404F" w14:textId="77777777" w:rsidR="00597106" w:rsidRPr="00C776AD" w:rsidRDefault="00597106" w:rsidP="00E71F6D">
      <w:pPr>
        <w:pStyle w:val="NoSpacing"/>
        <w:rPr>
          <w:lang w:val="es-ES_tradnl"/>
        </w:rPr>
      </w:pPr>
      <w:r w:rsidRPr="00C776AD">
        <w:rPr>
          <w:lang w:val="es-ES_tradnl" w:bidi="es-ES"/>
        </w:rPr>
        <w:t>-¿Cuántos ojos tiene?</w:t>
      </w:r>
    </w:p>
    <w:p w14:paraId="2E89CFDF" w14:textId="77777777" w:rsidR="00597106" w:rsidRPr="00C776AD" w:rsidRDefault="00597106" w:rsidP="00E71F6D">
      <w:pPr>
        <w:pStyle w:val="NoSpacing"/>
        <w:rPr>
          <w:lang w:val="es-ES_tradnl"/>
        </w:rPr>
      </w:pPr>
      <w:r w:rsidRPr="00C776AD">
        <w:rPr>
          <w:lang w:val="es-ES_tradnl" w:bidi="es-ES"/>
        </w:rPr>
        <w:t>-¿Qué come para sobrevivir en el estuario?</w:t>
      </w:r>
    </w:p>
    <w:p w14:paraId="77F86830" w14:textId="77777777" w:rsidR="00597106" w:rsidRPr="00C776AD" w:rsidRDefault="00597106" w:rsidP="00E71F6D">
      <w:pPr>
        <w:pStyle w:val="NoSpacing"/>
        <w:rPr>
          <w:lang w:val="es-ES_tradnl"/>
        </w:rPr>
      </w:pPr>
    </w:p>
    <w:p w14:paraId="0FC1F2E6" w14:textId="1BCDF458" w:rsidR="00597106" w:rsidRPr="00C776AD" w:rsidRDefault="00597106" w:rsidP="00E71F6D">
      <w:pPr>
        <w:pStyle w:val="NoSpacing"/>
        <w:rPr>
          <w:lang w:val="es-ES_tradnl"/>
        </w:rPr>
      </w:pPr>
      <w:r w:rsidRPr="00C776AD">
        <w:rPr>
          <w:lang w:val="es-ES_tradnl" w:bidi="es-ES"/>
        </w:rPr>
        <w:t xml:space="preserve">Reparta las siguientes hojas de trabajo a sus alumnos, y pueden trabajar individualmente o en parejas.  </w:t>
      </w:r>
      <w:r w:rsidR="00A52CCA">
        <w:rPr>
          <w:lang w:val="es-ES_tradnl" w:bidi="es-ES"/>
        </w:rPr>
        <w:br/>
      </w:r>
      <w:r w:rsidRPr="00C776AD">
        <w:rPr>
          <w:lang w:val="es-ES_tradnl" w:bidi="es-ES"/>
        </w:rPr>
        <w:t>Diga a sus alumnos que rellenen las hojas de trabajo para ayudarles a planificar antes de construir su criatura estuarina.  También pueden dibujar primero su criatura antes de hacerla.</w:t>
      </w:r>
    </w:p>
    <w:p w14:paraId="1E9025F7" w14:textId="77777777" w:rsidR="00597106" w:rsidRPr="00C776AD" w:rsidRDefault="00597106" w:rsidP="00E71F6D">
      <w:pPr>
        <w:pStyle w:val="NoSpacing"/>
        <w:rPr>
          <w:lang w:val="es-ES_tradnl"/>
        </w:rPr>
      </w:pPr>
    </w:p>
    <w:p w14:paraId="1B0D485A" w14:textId="77777777" w:rsidR="00597106" w:rsidRPr="00C776AD" w:rsidRDefault="00597106" w:rsidP="00E71F6D">
      <w:pPr>
        <w:pStyle w:val="NoSpacing"/>
        <w:rPr>
          <w:lang w:val="es-ES_tradnl"/>
        </w:rPr>
      </w:pPr>
      <w:r w:rsidRPr="00C776AD">
        <w:rPr>
          <w:lang w:val="es-ES_tradnl" w:bidi="es-ES"/>
        </w:rPr>
        <w:t>Una vez que los alumnos hayan creado su nueva criatura estuarina, deberán elaborar una cadena alimentaria sencilla que incluya a su criatura inventada.  Esta cadena alimentaria debe tener al menos tres niveles y pueden dibujarla (con su nueva criatura incluida) en un trozo grande de papel de manualidades para compartirla con sus compañeros.  Los alumnos pueden trabajar juntos para utilizar todas sus nuevas criaturas estuarinas en una cadena alimentaria.  Después de crear su criatura estuarina, los alumnos deberán contar a sus compañeros un par de datos sobre la nueva criatura estuarina.</w:t>
      </w:r>
    </w:p>
    <w:p w14:paraId="679D7371" w14:textId="77777777" w:rsidR="00597106" w:rsidRPr="00C776AD" w:rsidRDefault="00597106" w:rsidP="00E71F6D">
      <w:pPr>
        <w:pStyle w:val="NoSpacing"/>
        <w:rPr>
          <w:lang w:val="es-ES_tradnl"/>
        </w:rPr>
      </w:pPr>
    </w:p>
    <w:p w14:paraId="1E62B295" w14:textId="77777777" w:rsidR="00597106" w:rsidRPr="00C776AD" w:rsidRDefault="00597106" w:rsidP="00E71F6D">
      <w:pPr>
        <w:pStyle w:val="NoSpacing"/>
        <w:rPr>
          <w:lang w:val="es-ES_tradnl"/>
        </w:rPr>
      </w:pPr>
    </w:p>
    <w:p w14:paraId="2E7538EF" w14:textId="77777777" w:rsidR="00597106" w:rsidRPr="00C776AD" w:rsidRDefault="00597106" w:rsidP="00E71F6D">
      <w:pPr>
        <w:pStyle w:val="NoSpacing"/>
        <w:rPr>
          <w:lang w:val="es-ES_tradnl"/>
        </w:rPr>
      </w:pPr>
    </w:p>
    <w:p w14:paraId="621607AF" w14:textId="77777777" w:rsidR="00597106" w:rsidRPr="00C776AD" w:rsidRDefault="00597106" w:rsidP="00F279CA">
      <w:pPr>
        <w:pStyle w:val="NoSpacing"/>
        <w:rPr>
          <w:lang w:val="es-ES_tradnl"/>
        </w:rPr>
      </w:pPr>
    </w:p>
    <w:p w14:paraId="02319CC5" w14:textId="77777777" w:rsidR="00597106" w:rsidRDefault="00597106" w:rsidP="00AA796B">
      <w:pPr>
        <w:rPr>
          <w:rFonts w:ascii="Calibri" w:hAnsi="Calibri" w:cs="Calibri"/>
          <w:b/>
        </w:rPr>
      </w:pPr>
      <w:r>
        <w:rPr>
          <w:rFonts w:ascii="Calibri" w:hAnsi="Calibri" w:cs="Calibri"/>
          <w:b/>
          <w:lang w:bidi="es-ES"/>
        </w:rPr>
        <w:t>Un ejemplo de cadena alimentaria estuarina:</w:t>
      </w:r>
    </w:p>
    <w:p w14:paraId="4457DD06" w14:textId="77777777" w:rsidR="00597106" w:rsidRPr="00C776AD" w:rsidRDefault="00000000" w:rsidP="00AA796B">
      <w:pPr>
        <w:pStyle w:val="NoSpacing"/>
        <w:rPr>
          <w:b/>
          <w:lang w:val="es-ES_tradnl"/>
        </w:rPr>
      </w:pPr>
      <w:r>
        <w:rPr>
          <w:noProof/>
          <w:lang w:bidi="es-ES"/>
        </w:rPr>
        <w:pict w14:anchorId="5B04596F">
          <v:shape id="Picture 13" o:spid="_x0000_s1032" type="#_x0000_t75" alt="" style="position:absolute;margin-left:11.1pt;margin-top:21.6pt;width:120pt;height:115.5pt;z-index:2;visibility:visible;mso-wrap-edited:f;mso-width-percent:0;mso-height-percent:0;mso-width-percent:0;mso-height-percent:0">
            <v:imagedata r:id="rId14" o:title=""/>
            <w10:wrap type="topAndBottom"/>
          </v:shape>
        </w:pict>
      </w:r>
      <w:r>
        <w:rPr>
          <w:noProof/>
          <w:lang w:bidi="es-ES"/>
        </w:rPr>
        <w:pict w14:anchorId="50E7D608">
          <v:shape id="_x0000_s1031" type="#_x0000_t75" alt="" style="position:absolute;margin-left:324.6pt;margin-top:122.85pt;width:142.5pt;height:72.75pt;z-index:3;visibility:visible;mso-wrap-edited:f;mso-width-percent:0;mso-height-percent:0;mso-width-percent:0;mso-height-percent:0">
            <v:imagedata r:id="rId15" o:title=""/>
            <w10:wrap type="topAndBottom"/>
          </v:shape>
        </w:pict>
      </w:r>
      <w:r>
        <w:rPr>
          <w:noProof/>
          <w:lang w:bidi="es-ES"/>
        </w:rPr>
        <w:pict w14:anchorId="690AE185">
          <v:shape id="Picture 2" o:spid="_x0000_s1030" type="#_x0000_t75" alt="" style="position:absolute;margin-left:182.1pt;margin-top:202.35pt;width:54.75pt;height:86.25pt;z-index:4;visibility:visible;mso-wrap-edited:f;mso-width-percent:0;mso-height-percent:0;mso-width-percent:0;mso-height-percent:0">
            <v:imagedata r:id="rId16" o:title=""/>
            <w10:wrap type="topAndBottom"/>
          </v:shape>
        </w:pict>
      </w:r>
      <w:r>
        <w:rPr>
          <w:noProof/>
          <w:lang w:bidi="es-ES"/>
        </w:rPr>
        <w:pict w14:anchorId="617AABBE">
          <v:shape id="_x0000_s1029" type="#_x0000_t202" alt="" style="position:absolute;margin-left:363.75pt;margin-top:186.8pt;width:123.75pt;height:48pt;z-index:7;mso-wrap-style:square;mso-wrap-edited:f;mso-width-percent:0;mso-height-percent:0;mso-width-percent:0;mso-height-percent:0;v-text-anchor:top" stroked="f">
            <v:textbox>
              <w:txbxContent>
                <w:p w14:paraId="4ACCC4C9" w14:textId="77777777" w:rsidR="00597106" w:rsidRPr="00C123F3" w:rsidRDefault="00597106" w:rsidP="00AA796B">
                  <w:pPr>
                    <w:pStyle w:val="NoSpacing"/>
                    <w:rPr>
                      <w:b/>
                    </w:rPr>
                  </w:pPr>
                  <w:r w:rsidRPr="00C123F3">
                    <w:rPr>
                      <w:b/>
                      <w:lang w:bidi="es-ES"/>
                    </w:rPr>
                    <w:t>Pato pelirrojo</w:t>
                  </w:r>
                </w:p>
                <w:p w14:paraId="2CA63AA6" w14:textId="77777777" w:rsidR="00597106" w:rsidRPr="00C123F3" w:rsidRDefault="00597106" w:rsidP="00AA796B">
                  <w:pPr>
                    <w:pStyle w:val="NoSpacing"/>
                    <w:rPr>
                      <w:b/>
                    </w:rPr>
                  </w:pPr>
                  <w:r w:rsidRPr="00C123F3">
                    <w:rPr>
                      <w:b/>
                      <w:lang w:bidi="es-ES"/>
                    </w:rPr>
                    <w:t>(Consumidor)</w:t>
                  </w:r>
                </w:p>
              </w:txbxContent>
            </v:textbox>
          </v:shape>
        </w:pict>
      </w:r>
      <w:r>
        <w:rPr>
          <w:noProof/>
          <w:lang w:bidi="es-ES"/>
        </w:rPr>
        <w:pict w14:anchorId="3A1B7E9A">
          <v:shapetype id="_x0000_t32" coordsize="21600,21600" o:spt="32" o:oned="t" path="m,l21600,21600e" filled="f">
            <v:path arrowok="t" fillok="f" o:connecttype="none"/>
            <o:lock v:ext="edit" shapetype="t"/>
          </v:shapetype>
          <v:shape id="_x0000_s1028" type="#_x0000_t32" alt="" style="position:absolute;margin-left:258.75pt;margin-top:172.55pt;width:84.75pt;height:62.25pt;flip:y;z-index:6;mso-wrap-edited:f;mso-width-percent:0;mso-height-percent:0;mso-width-percent:0;mso-height-percent:0" o:connectortype="straight">
            <v:stroke endarrow="block"/>
          </v:shape>
        </w:pict>
      </w:r>
      <w:r>
        <w:rPr>
          <w:noProof/>
          <w:lang w:bidi="es-ES"/>
        </w:rPr>
        <w:pict w14:anchorId="4BD4A6F9">
          <v:shape id="_x0000_s1027" type="#_x0000_t32" alt="" style="position:absolute;margin-left:111.75pt;margin-top:145.55pt;width:53.25pt;height:57.75pt;z-index:5;mso-wrap-edited:f;mso-width-percent:0;mso-height-percent:0;mso-width-percent:0;mso-height-percent:0" o:connectortype="straight">
            <v:stroke endarrow="block"/>
          </v:shape>
        </w:pict>
      </w:r>
      <w:r w:rsidR="00597106" w:rsidRPr="00C776AD">
        <w:rPr>
          <w:lang w:val="es-ES_tradnl" w:bidi="es-ES"/>
        </w:rPr>
        <w:tab/>
      </w:r>
      <w:r w:rsidR="00597106" w:rsidRPr="00C776AD">
        <w:rPr>
          <w:lang w:val="es-ES_tradnl" w:bidi="es-ES"/>
        </w:rPr>
        <w:tab/>
      </w:r>
      <w:r w:rsidR="00597106" w:rsidRPr="00C776AD">
        <w:rPr>
          <w:lang w:val="es-ES_tradnl" w:bidi="es-ES"/>
        </w:rPr>
        <w:tab/>
      </w:r>
      <w:r w:rsidR="00597106" w:rsidRPr="00C776AD">
        <w:rPr>
          <w:lang w:val="es-ES_tradnl" w:bidi="es-ES"/>
        </w:rPr>
        <w:tab/>
      </w:r>
      <w:r w:rsidR="00597106" w:rsidRPr="00C776AD">
        <w:rPr>
          <w:lang w:val="es-ES_tradnl" w:bidi="es-ES"/>
        </w:rPr>
        <w:tab/>
      </w:r>
    </w:p>
    <w:p w14:paraId="79C71681" w14:textId="77777777" w:rsidR="00597106" w:rsidRPr="00C776AD" w:rsidRDefault="00597106" w:rsidP="00AA796B">
      <w:pPr>
        <w:pStyle w:val="NoSpacing"/>
        <w:ind w:left="2880" w:firstLine="720"/>
        <w:rPr>
          <w:b/>
          <w:lang w:val="es-ES_tradnl"/>
        </w:rPr>
      </w:pPr>
      <w:r w:rsidRPr="00C776AD">
        <w:rPr>
          <w:b/>
          <w:lang w:val="es-ES_tradnl" w:bidi="es-ES"/>
        </w:rPr>
        <w:t xml:space="preserve">Vegetación acuática </w:t>
      </w:r>
    </w:p>
    <w:p w14:paraId="65B75636" w14:textId="77777777" w:rsidR="00597106" w:rsidRPr="00C776AD" w:rsidRDefault="00597106" w:rsidP="00AA796B">
      <w:pPr>
        <w:pStyle w:val="NoSpacing"/>
        <w:ind w:left="2880" w:firstLine="720"/>
        <w:rPr>
          <w:b/>
          <w:lang w:val="es-ES_tradnl"/>
        </w:rPr>
      </w:pPr>
      <w:r w:rsidRPr="00C776AD">
        <w:rPr>
          <w:b/>
          <w:lang w:val="es-ES_tradnl" w:bidi="es-ES"/>
        </w:rPr>
        <w:t>(Productor)</w:t>
      </w:r>
    </w:p>
    <w:p w14:paraId="1F22A6B3" w14:textId="18F832D4" w:rsidR="00597106" w:rsidRPr="00C776AD" w:rsidRDefault="00391AB6" w:rsidP="00AA796B">
      <w:pPr>
        <w:rPr>
          <w:b/>
        </w:rPr>
      </w:pPr>
      <w:r>
        <w:rPr>
          <w:b/>
        </w:rPr>
        <w:br w:type="page"/>
      </w:r>
    </w:p>
    <w:p w14:paraId="0F61E511" w14:textId="77777777" w:rsidR="00597106" w:rsidRDefault="00597106" w:rsidP="00AA796B">
      <w:pPr>
        <w:rPr>
          <w:rFonts w:ascii="Calibri" w:hAnsi="Calibri" w:cs="Calibri"/>
        </w:rPr>
      </w:pPr>
      <w:r>
        <w:rPr>
          <w:rFonts w:ascii="Calibri" w:hAnsi="Calibri" w:cs="Calibri"/>
          <w:b/>
          <w:lang w:bidi="es-ES"/>
        </w:rPr>
        <w:t xml:space="preserve">Tu criatura estuarina se llama </w:t>
      </w:r>
      <w:r>
        <w:rPr>
          <w:rFonts w:ascii="Calibri" w:hAnsi="Calibri" w:cs="Calibri"/>
          <w:u w:val="single"/>
          <w:lang w:bidi="es-ES"/>
        </w:rPr>
        <w:t xml:space="preserve">                                           </w:t>
      </w:r>
      <w:r>
        <w:rPr>
          <w:rFonts w:ascii="Calibri" w:hAnsi="Calibri" w:cs="Calibri"/>
          <w:u w:val="single"/>
          <w:lang w:bidi="es-ES"/>
        </w:rPr>
        <w:tab/>
      </w:r>
      <w:r>
        <w:rPr>
          <w:rFonts w:ascii="Calibri" w:hAnsi="Calibri" w:cs="Calibri"/>
          <w:u w:val="single"/>
          <w:lang w:bidi="es-ES"/>
        </w:rPr>
        <w:tab/>
      </w:r>
      <w:r>
        <w:rPr>
          <w:rFonts w:ascii="Calibri" w:hAnsi="Calibri" w:cs="Calibri"/>
          <w:u w:val="single"/>
          <w:lang w:bidi="es-ES"/>
        </w:rPr>
        <w:tab/>
      </w:r>
      <w:r>
        <w:rPr>
          <w:rFonts w:ascii="Calibri" w:hAnsi="Calibri" w:cs="Calibri"/>
          <w:u w:val="single"/>
          <w:lang w:bidi="es-ES"/>
        </w:rPr>
        <w:tab/>
      </w:r>
      <w:r>
        <w:rPr>
          <w:rFonts w:ascii="Calibri" w:hAnsi="Calibri" w:cs="Calibri"/>
          <w:lang w:bidi="es-ES"/>
        </w:rPr>
        <w:t>.</w:t>
      </w:r>
    </w:p>
    <w:p w14:paraId="399D6DF4" w14:textId="77777777" w:rsidR="00597106" w:rsidRDefault="00597106" w:rsidP="00AA796B">
      <w:pPr>
        <w:rPr>
          <w:rFonts w:ascii="Calibri" w:hAnsi="Calibri" w:cs="Calibri"/>
          <w:b/>
        </w:rPr>
      </w:pPr>
    </w:p>
    <w:p w14:paraId="67900CFE" w14:textId="77777777" w:rsidR="00597106" w:rsidRDefault="00597106" w:rsidP="00AA796B">
      <w:pPr>
        <w:rPr>
          <w:rFonts w:ascii="Calibri" w:hAnsi="Calibri" w:cs="Calibri"/>
          <w:b/>
        </w:rPr>
      </w:pPr>
      <w:r>
        <w:rPr>
          <w:rFonts w:ascii="Calibri" w:hAnsi="Calibri" w:cs="Calibri"/>
          <w:b/>
          <w:lang w:bidi="es-ES"/>
        </w:rPr>
        <w:t>Se trata de un (marca con un círculo):</w:t>
      </w:r>
    </w:p>
    <w:p w14:paraId="1C4F66EF" w14:textId="77777777" w:rsidR="00597106" w:rsidRDefault="00597106" w:rsidP="00AA796B">
      <w:pPr>
        <w:rPr>
          <w:rFonts w:ascii="Calibri" w:hAnsi="Calibri" w:cs="Calibri"/>
          <w:b/>
        </w:rPr>
      </w:pPr>
    </w:p>
    <w:p w14:paraId="2D2C9F90" w14:textId="77777777" w:rsidR="00597106" w:rsidRDefault="00597106" w:rsidP="00391AB6">
      <w:pPr>
        <w:ind w:left="2700" w:hanging="1980"/>
        <w:rPr>
          <w:rFonts w:ascii="Calibri" w:hAnsi="Calibri" w:cs="Calibri"/>
          <w:b/>
        </w:rPr>
      </w:pPr>
      <w:r>
        <w:rPr>
          <w:rFonts w:ascii="Calibri" w:hAnsi="Calibri" w:cs="Calibri"/>
          <w:b/>
          <w:lang w:bidi="es-ES"/>
        </w:rPr>
        <w:t>Descomponedor</w:t>
      </w:r>
      <w:r>
        <w:rPr>
          <w:rFonts w:ascii="Calibri" w:hAnsi="Calibri" w:cs="Calibri"/>
          <w:b/>
          <w:lang w:bidi="es-ES"/>
        </w:rPr>
        <w:tab/>
        <w:t>(</w:t>
      </w:r>
      <w:r>
        <w:rPr>
          <w:rFonts w:ascii="Calibri" w:hAnsi="Calibri" w:cs="Calibri"/>
          <w:lang w:bidi="es-ES"/>
        </w:rPr>
        <w:t>organismo que descompone los restos de animales y plantas muertos, o consumidores y productores)</w:t>
      </w:r>
    </w:p>
    <w:p w14:paraId="23F22EC1" w14:textId="77777777" w:rsidR="00597106" w:rsidRDefault="00597106" w:rsidP="00391AB6">
      <w:pPr>
        <w:ind w:left="2700" w:hanging="1980"/>
        <w:rPr>
          <w:rFonts w:ascii="Calibri" w:hAnsi="Calibri" w:cs="Calibri"/>
          <w:b/>
        </w:rPr>
      </w:pPr>
    </w:p>
    <w:p w14:paraId="1CF87AFB" w14:textId="77777777" w:rsidR="00597106" w:rsidRDefault="00597106" w:rsidP="00391AB6">
      <w:pPr>
        <w:ind w:left="2700" w:hanging="1980"/>
        <w:rPr>
          <w:rFonts w:ascii="Calibri" w:hAnsi="Calibri" w:cs="Calibri"/>
          <w:b/>
        </w:rPr>
      </w:pPr>
      <w:r>
        <w:rPr>
          <w:rFonts w:ascii="Calibri" w:hAnsi="Calibri" w:cs="Calibri"/>
          <w:b/>
          <w:lang w:bidi="es-ES"/>
        </w:rPr>
        <w:t xml:space="preserve">Productor </w:t>
      </w:r>
      <w:r>
        <w:rPr>
          <w:rFonts w:ascii="Calibri" w:hAnsi="Calibri" w:cs="Calibri"/>
          <w:b/>
          <w:lang w:bidi="es-ES"/>
        </w:rPr>
        <w:tab/>
      </w:r>
      <w:r>
        <w:rPr>
          <w:rFonts w:ascii="Calibri" w:hAnsi="Calibri" w:cs="Calibri"/>
          <w:lang w:bidi="es-ES"/>
        </w:rPr>
        <w:t>(normalmente plantas verdes, están en la base de la cadena alimentaria y fabrican su propio alimento a partir de la luz solar)</w:t>
      </w:r>
    </w:p>
    <w:p w14:paraId="0392B2FF" w14:textId="77777777" w:rsidR="00597106" w:rsidRDefault="00597106" w:rsidP="00391AB6">
      <w:pPr>
        <w:ind w:left="2700" w:hanging="1980"/>
        <w:rPr>
          <w:rFonts w:ascii="Calibri" w:hAnsi="Calibri" w:cs="Calibri"/>
          <w:b/>
        </w:rPr>
      </w:pPr>
    </w:p>
    <w:p w14:paraId="2DE9A2E0" w14:textId="77777777" w:rsidR="00597106" w:rsidRDefault="00597106" w:rsidP="00391AB6">
      <w:pPr>
        <w:ind w:left="2700" w:hanging="1980"/>
        <w:rPr>
          <w:rFonts w:ascii="Calibri" w:hAnsi="Calibri" w:cs="Calibri"/>
          <w:b/>
        </w:rPr>
      </w:pPr>
      <w:r>
        <w:rPr>
          <w:rFonts w:ascii="Calibri" w:hAnsi="Calibri" w:cs="Calibri"/>
          <w:b/>
          <w:lang w:bidi="es-ES"/>
        </w:rPr>
        <w:t>Consumidor</w:t>
      </w:r>
      <w:r>
        <w:rPr>
          <w:rFonts w:ascii="Calibri" w:hAnsi="Calibri" w:cs="Calibri"/>
          <w:b/>
          <w:lang w:bidi="es-ES"/>
        </w:rPr>
        <w:tab/>
      </w:r>
      <w:r>
        <w:rPr>
          <w:rFonts w:ascii="Calibri" w:hAnsi="Calibri" w:cs="Calibri"/>
          <w:lang w:bidi="es-ES"/>
        </w:rPr>
        <w:t>(comen productores u otros consumidores más pequeños situados más abajo en la cadena alimentaria para obtener energía)</w:t>
      </w:r>
    </w:p>
    <w:p w14:paraId="771A34BA" w14:textId="77777777" w:rsidR="00597106" w:rsidRPr="00C776AD" w:rsidRDefault="00597106" w:rsidP="009B1B5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2610"/>
        <w:gridCol w:w="2610"/>
        <w:gridCol w:w="2610"/>
      </w:tblGrid>
      <w:tr w:rsidR="0009146E" w:rsidRPr="00C776AD" w14:paraId="311A8C38" w14:textId="77777777">
        <w:tc>
          <w:tcPr>
            <w:tcW w:w="2502" w:type="dxa"/>
            <w:shd w:val="clear" w:color="auto" w:fill="auto"/>
          </w:tcPr>
          <w:p w14:paraId="22DD8536" w14:textId="77777777" w:rsidR="00D0718A" w:rsidRPr="00C776AD" w:rsidRDefault="00D0718A" w:rsidP="009B1B54">
            <w:pPr>
              <w:rPr>
                <w:rFonts w:ascii="Arial" w:hAnsi="Arial" w:cs="Arial"/>
                <w:b/>
                <w:bCs/>
                <w:sz w:val="22"/>
                <w:szCs w:val="22"/>
              </w:rPr>
            </w:pPr>
          </w:p>
        </w:tc>
        <w:tc>
          <w:tcPr>
            <w:tcW w:w="2610" w:type="dxa"/>
            <w:shd w:val="clear" w:color="auto" w:fill="auto"/>
          </w:tcPr>
          <w:p w14:paraId="274C3B31" w14:textId="4E06C5FB" w:rsidR="00D0718A" w:rsidRPr="00C776AD" w:rsidRDefault="00D0718A">
            <w:pPr>
              <w:jc w:val="center"/>
              <w:rPr>
                <w:rFonts w:ascii="Arial" w:hAnsi="Arial" w:cs="Arial"/>
                <w:b/>
                <w:bCs/>
                <w:sz w:val="22"/>
                <w:szCs w:val="22"/>
              </w:rPr>
            </w:pPr>
            <w:r w:rsidRPr="00C776AD">
              <w:rPr>
                <w:rFonts w:ascii="Arial" w:eastAsia="Arial" w:hAnsi="Arial" w:cs="Arial"/>
                <w:b/>
                <w:sz w:val="22"/>
                <w:szCs w:val="22"/>
                <w:lang w:bidi="es-ES"/>
              </w:rPr>
              <w:t>Descripción</w:t>
            </w:r>
          </w:p>
        </w:tc>
        <w:tc>
          <w:tcPr>
            <w:tcW w:w="2610" w:type="dxa"/>
            <w:shd w:val="clear" w:color="auto" w:fill="auto"/>
          </w:tcPr>
          <w:p w14:paraId="328780B9" w14:textId="752ACB24" w:rsidR="00D0718A" w:rsidRPr="00C776AD" w:rsidRDefault="00D0718A">
            <w:pPr>
              <w:jc w:val="center"/>
              <w:rPr>
                <w:rFonts w:ascii="Arial" w:hAnsi="Arial" w:cs="Arial"/>
                <w:b/>
                <w:bCs/>
                <w:sz w:val="22"/>
                <w:szCs w:val="22"/>
              </w:rPr>
            </w:pPr>
            <w:r w:rsidRPr="00C776AD">
              <w:rPr>
                <w:rFonts w:ascii="Arial" w:eastAsia="Arial" w:hAnsi="Arial" w:cs="Arial"/>
                <w:b/>
                <w:sz w:val="22"/>
                <w:szCs w:val="22"/>
                <w:lang w:bidi="es-ES"/>
              </w:rPr>
              <w:t>Uso</w:t>
            </w:r>
          </w:p>
        </w:tc>
        <w:tc>
          <w:tcPr>
            <w:tcW w:w="2610" w:type="dxa"/>
            <w:shd w:val="clear" w:color="auto" w:fill="auto"/>
          </w:tcPr>
          <w:p w14:paraId="1361FC59" w14:textId="02C61D9D" w:rsidR="00D0718A" w:rsidRPr="00C776AD" w:rsidRDefault="00D0718A">
            <w:pPr>
              <w:jc w:val="center"/>
              <w:rPr>
                <w:rFonts w:ascii="Arial" w:hAnsi="Arial" w:cs="Arial"/>
                <w:b/>
                <w:bCs/>
                <w:sz w:val="22"/>
                <w:szCs w:val="22"/>
              </w:rPr>
            </w:pPr>
            <w:r w:rsidRPr="00C776AD">
              <w:rPr>
                <w:rFonts w:ascii="Arial" w:eastAsia="Arial" w:hAnsi="Arial" w:cs="Arial"/>
                <w:b/>
                <w:sz w:val="22"/>
                <w:szCs w:val="22"/>
                <w:lang w:bidi="es-ES"/>
              </w:rPr>
              <w:t>Por qué</w:t>
            </w:r>
          </w:p>
        </w:tc>
      </w:tr>
      <w:tr w:rsidR="0009146E" w:rsidRPr="00C776AD" w14:paraId="078D359F" w14:textId="77777777">
        <w:tc>
          <w:tcPr>
            <w:tcW w:w="2502" w:type="dxa"/>
            <w:shd w:val="clear" w:color="auto" w:fill="auto"/>
          </w:tcPr>
          <w:p w14:paraId="308FC4F2" w14:textId="77777777" w:rsidR="00D0718A" w:rsidRPr="00C776AD" w:rsidRDefault="00D0718A" w:rsidP="009B1B54">
            <w:pPr>
              <w:rPr>
                <w:rFonts w:ascii="Arial" w:hAnsi="Arial" w:cs="Arial"/>
                <w:b/>
                <w:bCs/>
                <w:sz w:val="22"/>
                <w:szCs w:val="22"/>
              </w:rPr>
            </w:pPr>
          </w:p>
          <w:p w14:paraId="44C7C319" w14:textId="77777777" w:rsidR="00D0718A" w:rsidRPr="00C776AD" w:rsidRDefault="00D0718A" w:rsidP="009B1B54">
            <w:pPr>
              <w:rPr>
                <w:rFonts w:ascii="Arial" w:hAnsi="Arial" w:cs="Arial"/>
                <w:b/>
                <w:bCs/>
                <w:sz w:val="22"/>
                <w:szCs w:val="22"/>
              </w:rPr>
            </w:pPr>
          </w:p>
          <w:p w14:paraId="6AF7EDAD" w14:textId="77777777" w:rsidR="00D0718A" w:rsidRPr="00C776AD" w:rsidRDefault="00D0718A" w:rsidP="009B1B54">
            <w:pPr>
              <w:rPr>
                <w:rFonts w:ascii="Arial" w:hAnsi="Arial" w:cs="Arial"/>
                <w:b/>
                <w:bCs/>
                <w:sz w:val="22"/>
                <w:szCs w:val="22"/>
              </w:rPr>
            </w:pPr>
          </w:p>
          <w:p w14:paraId="60A4B63F" w14:textId="77777777" w:rsidR="00D0718A" w:rsidRPr="00C776AD" w:rsidRDefault="00D0718A" w:rsidP="009B1B54">
            <w:pPr>
              <w:rPr>
                <w:rFonts w:ascii="Arial" w:hAnsi="Arial" w:cs="Arial"/>
                <w:b/>
                <w:bCs/>
                <w:sz w:val="22"/>
                <w:szCs w:val="22"/>
              </w:rPr>
            </w:pPr>
          </w:p>
          <w:p w14:paraId="6282086C" w14:textId="3E9476F7" w:rsidR="00D0718A" w:rsidRPr="00C776AD" w:rsidRDefault="00D0718A" w:rsidP="009B1B54">
            <w:pPr>
              <w:rPr>
                <w:rFonts w:ascii="Arial" w:hAnsi="Arial" w:cs="Arial"/>
                <w:b/>
                <w:bCs/>
                <w:sz w:val="22"/>
                <w:szCs w:val="22"/>
              </w:rPr>
            </w:pPr>
            <w:r w:rsidRPr="00C776AD">
              <w:rPr>
                <w:rFonts w:ascii="Arial" w:eastAsia="Arial" w:hAnsi="Arial" w:cs="Arial"/>
                <w:b/>
                <w:sz w:val="22"/>
                <w:szCs w:val="22"/>
                <w:lang w:bidi="es-ES"/>
              </w:rPr>
              <w:t>Cuerpo</w:t>
            </w:r>
          </w:p>
        </w:tc>
        <w:tc>
          <w:tcPr>
            <w:tcW w:w="2610" w:type="dxa"/>
            <w:shd w:val="clear" w:color="auto" w:fill="auto"/>
          </w:tcPr>
          <w:p w14:paraId="318A0D66" w14:textId="77777777" w:rsidR="00D0718A" w:rsidRPr="00C776AD" w:rsidRDefault="00D0718A" w:rsidP="009B1B54">
            <w:pPr>
              <w:rPr>
                <w:rFonts w:ascii="Arial" w:hAnsi="Arial" w:cs="Arial"/>
                <w:b/>
                <w:bCs/>
                <w:sz w:val="22"/>
                <w:szCs w:val="22"/>
              </w:rPr>
            </w:pPr>
          </w:p>
        </w:tc>
        <w:tc>
          <w:tcPr>
            <w:tcW w:w="2610" w:type="dxa"/>
            <w:shd w:val="clear" w:color="auto" w:fill="auto"/>
          </w:tcPr>
          <w:p w14:paraId="1830C6B1" w14:textId="77777777" w:rsidR="00D0718A" w:rsidRPr="00C776AD" w:rsidRDefault="00D0718A" w:rsidP="009B1B54">
            <w:pPr>
              <w:rPr>
                <w:rFonts w:ascii="Arial" w:hAnsi="Arial" w:cs="Arial"/>
                <w:b/>
                <w:bCs/>
                <w:sz w:val="22"/>
                <w:szCs w:val="22"/>
              </w:rPr>
            </w:pPr>
          </w:p>
        </w:tc>
        <w:tc>
          <w:tcPr>
            <w:tcW w:w="2610" w:type="dxa"/>
            <w:shd w:val="clear" w:color="auto" w:fill="auto"/>
          </w:tcPr>
          <w:p w14:paraId="22433677" w14:textId="77777777" w:rsidR="00D0718A" w:rsidRPr="00C776AD" w:rsidRDefault="00D0718A" w:rsidP="009B1B54">
            <w:pPr>
              <w:rPr>
                <w:rFonts w:ascii="Arial" w:hAnsi="Arial" w:cs="Arial"/>
                <w:b/>
                <w:bCs/>
                <w:sz w:val="22"/>
                <w:szCs w:val="22"/>
              </w:rPr>
            </w:pPr>
          </w:p>
        </w:tc>
      </w:tr>
      <w:tr w:rsidR="0009146E" w:rsidRPr="00C776AD" w14:paraId="0EF9B8F5" w14:textId="77777777">
        <w:tc>
          <w:tcPr>
            <w:tcW w:w="2502" w:type="dxa"/>
            <w:shd w:val="clear" w:color="auto" w:fill="auto"/>
          </w:tcPr>
          <w:p w14:paraId="0C0D3E46" w14:textId="77777777" w:rsidR="00D0718A" w:rsidRPr="00C776AD" w:rsidRDefault="00D0718A" w:rsidP="009B1B54">
            <w:pPr>
              <w:rPr>
                <w:rFonts w:ascii="Arial" w:hAnsi="Arial" w:cs="Arial"/>
                <w:b/>
                <w:bCs/>
                <w:sz w:val="22"/>
                <w:szCs w:val="22"/>
              </w:rPr>
            </w:pPr>
          </w:p>
          <w:p w14:paraId="157C5B15" w14:textId="77777777" w:rsidR="00D0718A" w:rsidRPr="00C776AD" w:rsidRDefault="00D0718A" w:rsidP="009B1B54">
            <w:pPr>
              <w:rPr>
                <w:rFonts w:ascii="Arial" w:hAnsi="Arial" w:cs="Arial"/>
                <w:b/>
                <w:bCs/>
                <w:sz w:val="22"/>
                <w:szCs w:val="22"/>
              </w:rPr>
            </w:pPr>
          </w:p>
          <w:p w14:paraId="62ED73B1" w14:textId="77777777" w:rsidR="00D0718A" w:rsidRPr="00C776AD" w:rsidRDefault="00D0718A" w:rsidP="009B1B54">
            <w:pPr>
              <w:rPr>
                <w:rFonts w:ascii="Arial" w:hAnsi="Arial" w:cs="Arial"/>
                <w:b/>
                <w:bCs/>
                <w:sz w:val="22"/>
                <w:szCs w:val="22"/>
              </w:rPr>
            </w:pPr>
          </w:p>
          <w:p w14:paraId="1C68AE8A" w14:textId="77777777" w:rsidR="00D0718A" w:rsidRPr="00C776AD" w:rsidRDefault="00D0718A" w:rsidP="009B1B54">
            <w:pPr>
              <w:rPr>
                <w:rFonts w:ascii="Arial" w:hAnsi="Arial" w:cs="Arial"/>
                <w:b/>
                <w:bCs/>
                <w:sz w:val="22"/>
                <w:szCs w:val="22"/>
              </w:rPr>
            </w:pPr>
          </w:p>
          <w:p w14:paraId="4F4EC5B0" w14:textId="4A7C44D0" w:rsidR="00D0718A" w:rsidRPr="00C776AD" w:rsidRDefault="00D0718A" w:rsidP="009B1B54">
            <w:pPr>
              <w:rPr>
                <w:rFonts w:ascii="Arial" w:hAnsi="Arial" w:cs="Arial"/>
                <w:b/>
                <w:bCs/>
                <w:sz w:val="22"/>
                <w:szCs w:val="22"/>
              </w:rPr>
            </w:pPr>
            <w:r w:rsidRPr="00C776AD">
              <w:rPr>
                <w:rFonts w:ascii="Arial" w:eastAsia="Arial" w:hAnsi="Arial" w:cs="Arial"/>
                <w:b/>
                <w:sz w:val="22"/>
                <w:szCs w:val="22"/>
                <w:lang w:bidi="es-ES"/>
              </w:rPr>
              <w:t>Color</w:t>
            </w:r>
          </w:p>
        </w:tc>
        <w:tc>
          <w:tcPr>
            <w:tcW w:w="2610" w:type="dxa"/>
            <w:shd w:val="clear" w:color="auto" w:fill="auto"/>
          </w:tcPr>
          <w:p w14:paraId="1C02E23B" w14:textId="77777777" w:rsidR="00D0718A" w:rsidRPr="00C776AD" w:rsidRDefault="00D0718A" w:rsidP="009B1B54">
            <w:pPr>
              <w:rPr>
                <w:rFonts w:ascii="Arial" w:hAnsi="Arial" w:cs="Arial"/>
                <w:b/>
                <w:bCs/>
                <w:sz w:val="22"/>
                <w:szCs w:val="22"/>
              </w:rPr>
            </w:pPr>
          </w:p>
        </w:tc>
        <w:tc>
          <w:tcPr>
            <w:tcW w:w="2610" w:type="dxa"/>
            <w:shd w:val="clear" w:color="auto" w:fill="auto"/>
          </w:tcPr>
          <w:p w14:paraId="35ADBD7D" w14:textId="77777777" w:rsidR="00D0718A" w:rsidRPr="00C776AD" w:rsidRDefault="00D0718A" w:rsidP="009B1B54">
            <w:pPr>
              <w:rPr>
                <w:rFonts w:ascii="Arial" w:hAnsi="Arial" w:cs="Arial"/>
                <w:b/>
                <w:bCs/>
                <w:sz w:val="22"/>
                <w:szCs w:val="22"/>
              </w:rPr>
            </w:pPr>
          </w:p>
        </w:tc>
        <w:tc>
          <w:tcPr>
            <w:tcW w:w="2610" w:type="dxa"/>
            <w:shd w:val="clear" w:color="auto" w:fill="auto"/>
          </w:tcPr>
          <w:p w14:paraId="654B25E5" w14:textId="77777777" w:rsidR="00D0718A" w:rsidRPr="00C776AD" w:rsidRDefault="00D0718A" w:rsidP="009B1B54">
            <w:pPr>
              <w:rPr>
                <w:rFonts w:ascii="Arial" w:hAnsi="Arial" w:cs="Arial"/>
                <w:b/>
                <w:bCs/>
                <w:sz w:val="22"/>
                <w:szCs w:val="22"/>
              </w:rPr>
            </w:pPr>
          </w:p>
        </w:tc>
      </w:tr>
      <w:tr w:rsidR="0009146E" w:rsidRPr="00C776AD" w14:paraId="48A82A4C" w14:textId="77777777">
        <w:tc>
          <w:tcPr>
            <w:tcW w:w="2502" w:type="dxa"/>
            <w:shd w:val="clear" w:color="auto" w:fill="auto"/>
          </w:tcPr>
          <w:p w14:paraId="55E62F99" w14:textId="77777777" w:rsidR="00D0718A" w:rsidRPr="00C776AD" w:rsidRDefault="00D0718A" w:rsidP="009B1B54">
            <w:pPr>
              <w:rPr>
                <w:rFonts w:ascii="Arial" w:hAnsi="Arial" w:cs="Arial"/>
                <w:b/>
                <w:bCs/>
                <w:sz w:val="22"/>
                <w:szCs w:val="22"/>
              </w:rPr>
            </w:pPr>
          </w:p>
          <w:p w14:paraId="3BB22049" w14:textId="77777777" w:rsidR="00D0718A" w:rsidRPr="00C776AD" w:rsidRDefault="00D0718A" w:rsidP="009B1B54">
            <w:pPr>
              <w:rPr>
                <w:rFonts w:ascii="Arial" w:hAnsi="Arial" w:cs="Arial"/>
                <w:b/>
                <w:bCs/>
                <w:sz w:val="22"/>
                <w:szCs w:val="22"/>
              </w:rPr>
            </w:pPr>
          </w:p>
          <w:p w14:paraId="5C488C13" w14:textId="77777777" w:rsidR="00D0718A" w:rsidRPr="00C776AD" w:rsidRDefault="00D0718A" w:rsidP="009B1B54">
            <w:pPr>
              <w:rPr>
                <w:rFonts w:ascii="Arial" w:hAnsi="Arial" w:cs="Arial"/>
                <w:b/>
                <w:bCs/>
                <w:sz w:val="22"/>
                <w:szCs w:val="22"/>
              </w:rPr>
            </w:pPr>
          </w:p>
          <w:p w14:paraId="3878BCA6" w14:textId="77777777" w:rsidR="00D0718A" w:rsidRPr="00C776AD" w:rsidRDefault="00D0718A" w:rsidP="009B1B54">
            <w:pPr>
              <w:rPr>
                <w:rFonts w:ascii="Arial" w:hAnsi="Arial" w:cs="Arial"/>
                <w:b/>
                <w:bCs/>
                <w:sz w:val="22"/>
                <w:szCs w:val="22"/>
              </w:rPr>
            </w:pPr>
          </w:p>
          <w:p w14:paraId="1D393EA9" w14:textId="3B8D5814" w:rsidR="00D0718A" w:rsidRPr="00C776AD" w:rsidRDefault="00D0718A" w:rsidP="009B1B54">
            <w:pPr>
              <w:rPr>
                <w:rFonts w:ascii="Arial" w:hAnsi="Arial" w:cs="Arial"/>
                <w:b/>
                <w:bCs/>
                <w:sz w:val="22"/>
                <w:szCs w:val="22"/>
              </w:rPr>
            </w:pPr>
            <w:r w:rsidRPr="00C776AD">
              <w:rPr>
                <w:rFonts w:ascii="Arial" w:eastAsia="Arial" w:hAnsi="Arial" w:cs="Arial"/>
                <w:b/>
                <w:sz w:val="22"/>
                <w:szCs w:val="22"/>
                <w:lang w:bidi="es-ES"/>
              </w:rPr>
              <w:t>Ojos</w:t>
            </w:r>
          </w:p>
        </w:tc>
        <w:tc>
          <w:tcPr>
            <w:tcW w:w="2610" w:type="dxa"/>
            <w:shd w:val="clear" w:color="auto" w:fill="auto"/>
          </w:tcPr>
          <w:p w14:paraId="3825A0F4" w14:textId="77777777" w:rsidR="00D0718A" w:rsidRPr="00C776AD" w:rsidRDefault="00D0718A" w:rsidP="009B1B54">
            <w:pPr>
              <w:rPr>
                <w:rFonts w:ascii="Arial" w:hAnsi="Arial" w:cs="Arial"/>
                <w:b/>
                <w:bCs/>
                <w:sz w:val="22"/>
                <w:szCs w:val="22"/>
              </w:rPr>
            </w:pPr>
          </w:p>
        </w:tc>
        <w:tc>
          <w:tcPr>
            <w:tcW w:w="2610" w:type="dxa"/>
            <w:shd w:val="clear" w:color="auto" w:fill="auto"/>
          </w:tcPr>
          <w:p w14:paraId="169C7607" w14:textId="77777777" w:rsidR="00D0718A" w:rsidRPr="00C776AD" w:rsidRDefault="00D0718A" w:rsidP="009B1B54">
            <w:pPr>
              <w:rPr>
                <w:rFonts w:ascii="Arial" w:hAnsi="Arial" w:cs="Arial"/>
                <w:b/>
                <w:bCs/>
                <w:sz w:val="22"/>
                <w:szCs w:val="22"/>
              </w:rPr>
            </w:pPr>
          </w:p>
        </w:tc>
        <w:tc>
          <w:tcPr>
            <w:tcW w:w="2610" w:type="dxa"/>
            <w:shd w:val="clear" w:color="auto" w:fill="auto"/>
          </w:tcPr>
          <w:p w14:paraId="0B68A5AA" w14:textId="77777777" w:rsidR="00D0718A" w:rsidRPr="00C776AD" w:rsidRDefault="00D0718A" w:rsidP="009B1B54">
            <w:pPr>
              <w:rPr>
                <w:rFonts w:ascii="Arial" w:hAnsi="Arial" w:cs="Arial"/>
                <w:b/>
                <w:bCs/>
                <w:sz w:val="22"/>
                <w:szCs w:val="22"/>
              </w:rPr>
            </w:pPr>
          </w:p>
        </w:tc>
      </w:tr>
      <w:tr w:rsidR="0009146E" w:rsidRPr="00C776AD" w14:paraId="44D8EA45" w14:textId="77777777">
        <w:tc>
          <w:tcPr>
            <w:tcW w:w="2502" w:type="dxa"/>
            <w:shd w:val="clear" w:color="auto" w:fill="auto"/>
          </w:tcPr>
          <w:p w14:paraId="501FBDEC" w14:textId="77777777" w:rsidR="00D0718A" w:rsidRPr="00C776AD" w:rsidRDefault="00D0718A" w:rsidP="009B1B54">
            <w:pPr>
              <w:rPr>
                <w:rFonts w:ascii="Arial" w:hAnsi="Arial" w:cs="Arial"/>
                <w:b/>
                <w:bCs/>
                <w:sz w:val="22"/>
                <w:szCs w:val="22"/>
              </w:rPr>
            </w:pPr>
          </w:p>
          <w:p w14:paraId="7E733700" w14:textId="77777777" w:rsidR="00D0718A" w:rsidRPr="00C776AD" w:rsidRDefault="00D0718A" w:rsidP="009B1B54">
            <w:pPr>
              <w:rPr>
                <w:rFonts w:ascii="Arial" w:hAnsi="Arial" w:cs="Arial"/>
                <w:b/>
                <w:bCs/>
                <w:sz w:val="22"/>
                <w:szCs w:val="22"/>
              </w:rPr>
            </w:pPr>
          </w:p>
          <w:p w14:paraId="3F49E1C9" w14:textId="77777777" w:rsidR="00D0718A" w:rsidRPr="00C776AD" w:rsidRDefault="00D0718A" w:rsidP="009B1B54">
            <w:pPr>
              <w:rPr>
                <w:rFonts w:ascii="Arial" w:hAnsi="Arial" w:cs="Arial"/>
                <w:b/>
                <w:bCs/>
                <w:sz w:val="22"/>
                <w:szCs w:val="22"/>
              </w:rPr>
            </w:pPr>
          </w:p>
          <w:p w14:paraId="3F713988" w14:textId="77777777" w:rsidR="00D0718A" w:rsidRPr="00C776AD" w:rsidRDefault="00D0718A" w:rsidP="009B1B54">
            <w:pPr>
              <w:rPr>
                <w:rFonts w:ascii="Arial" w:hAnsi="Arial" w:cs="Arial"/>
                <w:b/>
                <w:bCs/>
                <w:sz w:val="22"/>
                <w:szCs w:val="22"/>
              </w:rPr>
            </w:pPr>
          </w:p>
          <w:p w14:paraId="766B80A5" w14:textId="251205B2" w:rsidR="00D0718A" w:rsidRPr="00C776AD" w:rsidRDefault="00D0718A" w:rsidP="009B1B54">
            <w:pPr>
              <w:rPr>
                <w:rFonts w:ascii="Arial" w:hAnsi="Arial" w:cs="Arial"/>
                <w:b/>
                <w:bCs/>
                <w:sz w:val="22"/>
                <w:szCs w:val="22"/>
              </w:rPr>
            </w:pPr>
            <w:r w:rsidRPr="00C776AD">
              <w:rPr>
                <w:rFonts w:ascii="Arial" w:eastAsia="Arial" w:hAnsi="Arial" w:cs="Arial"/>
                <w:b/>
                <w:sz w:val="22"/>
                <w:szCs w:val="22"/>
                <w:lang w:bidi="es-ES"/>
              </w:rPr>
              <w:t>Aletas</w:t>
            </w:r>
          </w:p>
        </w:tc>
        <w:tc>
          <w:tcPr>
            <w:tcW w:w="2610" w:type="dxa"/>
            <w:shd w:val="clear" w:color="auto" w:fill="auto"/>
          </w:tcPr>
          <w:p w14:paraId="15332E62" w14:textId="77777777" w:rsidR="00D0718A" w:rsidRPr="00C776AD" w:rsidRDefault="00D0718A" w:rsidP="009B1B54">
            <w:pPr>
              <w:rPr>
                <w:rFonts w:ascii="Arial" w:hAnsi="Arial" w:cs="Arial"/>
                <w:b/>
                <w:bCs/>
                <w:sz w:val="22"/>
                <w:szCs w:val="22"/>
              </w:rPr>
            </w:pPr>
          </w:p>
        </w:tc>
        <w:tc>
          <w:tcPr>
            <w:tcW w:w="2610" w:type="dxa"/>
            <w:shd w:val="clear" w:color="auto" w:fill="auto"/>
          </w:tcPr>
          <w:p w14:paraId="67872391" w14:textId="77777777" w:rsidR="00D0718A" w:rsidRPr="00C776AD" w:rsidRDefault="00D0718A" w:rsidP="009B1B54">
            <w:pPr>
              <w:rPr>
                <w:rFonts w:ascii="Arial" w:hAnsi="Arial" w:cs="Arial"/>
                <w:b/>
                <w:bCs/>
                <w:sz w:val="22"/>
                <w:szCs w:val="22"/>
              </w:rPr>
            </w:pPr>
          </w:p>
        </w:tc>
        <w:tc>
          <w:tcPr>
            <w:tcW w:w="2610" w:type="dxa"/>
            <w:shd w:val="clear" w:color="auto" w:fill="auto"/>
          </w:tcPr>
          <w:p w14:paraId="466C53D5" w14:textId="77777777" w:rsidR="00D0718A" w:rsidRPr="00C776AD" w:rsidRDefault="00D0718A" w:rsidP="009B1B54">
            <w:pPr>
              <w:rPr>
                <w:rFonts w:ascii="Arial" w:hAnsi="Arial" w:cs="Arial"/>
                <w:b/>
                <w:bCs/>
                <w:sz w:val="22"/>
                <w:szCs w:val="22"/>
              </w:rPr>
            </w:pPr>
          </w:p>
        </w:tc>
      </w:tr>
      <w:tr w:rsidR="0009146E" w:rsidRPr="00C776AD" w14:paraId="5354F948" w14:textId="77777777">
        <w:tc>
          <w:tcPr>
            <w:tcW w:w="2502" w:type="dxa"/>
            <w:shd w:val="clear" w:color="auto" w:fill="auto"/>
          </w:tcPr>
          <w:p w14:paraId="53A609E5" w14:textId="77777777" w:rsidR="00D0718A" w:rsidRPr="00C776AD" w:rsidRDefault="00D0718A" w:rsidP="009B1B54">
            <w:pPr>
              <w:rPr>
                <w:rFonts w:ascii="Arial" w:hAnsi="Arial" w:cs="Arial"/>
                <w:b/>
                <w:bCs/>
                <w:sz w:val="22"/>
                <w:szCs w:val="22"/>
              </w:rPr>
            </w:pPr>
          </w:p>
          <w:p w14:paraId="73640249" w14:textId="77777777" w:rsidR="00D0718A" w:rsidRPr="00C776AD" w:rsidRDefault="00D0718A" w:rsidP="009B1B54">
            <w:pPr>
              <w:rPr>
                <w:rFonts w:ascii="Arial" w:hAnsi="Arial" w:cs="Arial"/>
                <w:b/>
                <w:bCs/>
                <w:sz w:val="22"/>
                <w:szCs w:val="22"/>
              </w:rPr>
            </w:pPr>
          </w:p>
          <w:p w14:paraId="778755C5" w14:textId="77777777" w:rsidR="00D0718A" w:rsidRPr="00C776AD" w:rsidRDefault="00D0718A" w:rsidP="009B1B54">
            <w:pPr>
              <w:rPr>
                <w:rFonts w:ascii="Arial" w:hAnsi="Arial" w:cs="Arial"/>
                <w:b/>
                <w:bCs/>
                <w:sz w:val="22"/>
                <w:szCs w:val="22"/>
              </w:rPr>
            </w:pPr>
          </w:p>
          <w:p w14:paraId="69E27656" w14:textId="77777777" w:rsidR="00D0718A" w:rsidRPr="00C776AD" w:rsidRDefault="00D0718A" w:rsidP="009B1B54">
            <w:pPr>
              <w:rPr>
                <w:rFonts w:ascii="Arial" w:hAnsi="Arial" w:cs="Arial"/>
                <w:b/>
                <w:bCs/>
                <w:sz w:val="22"/>
                <w:szCs w:val="22"/>
              </w:rPr>
            </w:pPr>
          </w:p>
          <w:p w14:paraId="50A03561" w14:textId="5EB892BE" w:rsidR="00D0718A" w:rsidRPr="00C776AD" w:rsidRDefault="00D0718A" w:rsidP="009B1B54">
            <w:pPr>
              <w:rPr>
                <w:rFonts w:ascii="Arial" w:hAnsi="Arial" w:cs="Arial"/>
                <w:b/>
                <w:bCs/>
                <w:sz w:val="22"/>
                <w:szCs w:val="22"/>
              </w:rPr>
            </w:pPr>
            <w:r w:rsidRPr="00C776AD">
              <w:rPr>
                <w:rFonts w:ascii="Arial" w:eastAsia="Arial" w:hAnsi="Arial" w:cs="Arial"/>
                <w:b/>
                <w:sz w:val="22"/>
                <w:szCs w:val="22"/>
                <w:lang w:bidi="es-ES"/>
              </w:rPr>
              <w:t>Cola</w:t>
            </w:r>
          </w:p>
        </w:tc>
        <w:tc>
          <w:tcPr>
            <w:tcW w:w="2610" w:type="dxa"/>
            <w:shd w:val="clear" w:color="auto" w:fill="auto"/>
          </w:tcPr>
          <w:p w14:paraId="2D2C9BB0" w14:textId="77777777" w:rsidR="00D0718A" w:rsidRPr="00C776AD" w:rsidRDefault="00D0718A" w:rsidP="009B1B54">
            <w:pPr>
              <w:rPr>
                <w:rFonts w:ascii="Arial" w:hAnsi="Arial" w:cs="Arial"/>
                <w:b/>
                <w:bCs/>
                <w:sz w:val="22"/>
                <w:szCs w:val="22"/>
              </w:rPr>
            </w:pPr>
          </w:p>
        </w:tc>
        <w:tc>
          <w:tcPr>
            <w:tcW w:w="2610" w:type="dxa"/>
            <w:shd w:val="clear" w:color="auto" w:fill="auto"/>
          </w:tcPr>
          <w:p w14:paraId="235D736D" w14:textId="77777777" w:rsidR="00D0718A" w:rsidRPr="00C776AD" w:rsidRDefault="00D0718A" w:rsidP="009B1B54">
            <w:pPr>
              <w:rPr>
                <w:rFonts w:ascii="Arial" w:hAnsi="Arial" w:cs="Arial"/>
                <w:b/>
                <w:bCs/>
                <w:sz w:val="22"/>
                <w:szCs w:val="22"/>
              </w:rPr>
            </w:pPr>
          </w:p>
        </w:tc>
        <w:tc>
          <w:tcPr>
            <w:tcW w:w="2610" w:type="dxa"/>
            <w:shd w:val="clear" w:color="auto" w:fill="auto"/>
          </w:tcPr>
          <w:p w14:paraId="5321D0D2" w14:textId="77777777" w:rsidR="00D0718A" w:rsidRPr="00C776AD" w:rsidRDefault="00D0718A" w:rsidP="009B1B54">
            <w:pPr>
              <w:rPr>
                <w:rFonts w:ascii="Arial" w:hAnsi="Arial" w:cs="Arial"/>
                <w:b/>
                <w:bCs/>
                <w:sz w:val="22"/>
                <w:szCs w:val="22"/>
              </w:rPr>
            </w:pPr>
          </w:p>
        </w:tc>
      </w:tr>
      <w:tr w:rsidR="0009146E" w:rsidRPr="00C776AD" w14:paraId="546977D3" w14:textId="77777777">
        <w:tc>
          <w:tcPr>
            <w:tcW w:w="2502" w:type="dxa"/>
            <w:shd w:val="clear" w:color="auto" w:fill="auto"/>
          </w:tcPr>
          <w:p w14:paraId="26864239" w14:textId="77777777" w:rsidR="00D0718A" w:rsidRPr="00C776AD" w:rsidRDefault="00D0718A" w:rsidP="009B1B54">
            <w:pPr>
              <w:rPr>
                <w:rFonts w:ascii="Arial" w:hAnsi="Arial" w:cs="Arial"/>
                <w:b/>
                <w:bCs/>
                <w:sz w:val="22"/>
                <w:szCs w:val="22"/>
              </w:rPr>
            </w:pPr>
          </w:p>
          <w:p w14:paraId="353D1395" w14:textId="77777777" w:rsidR="00D0718A" w:rsidRPr="00C776AD" w:rsidRDefault="00D0718A" w:rsidP="009B1B54">
            <w:pPr>
              <w:rPr>
                <w:rFonts w:ascii="Arial" w:hAnsi="Arial" w:cs="Arial"/>
                <w:b/>
                <w:bCs/>
                <w:sz w:val="22"/>
                <w:szCs w:val="22"/>
              </w:rPr>
            </w:pPr>
          </w:p>
          <w:p w14:paraId="759A19B0" w14:textId="77777777" w:rsidR="00D0718A" w:rsidRPr="00C776AD" w:rsidRDefault="00D0718A" w:rsidP="009B1B54">
            <w:pPr>
              <w:rPr>
                <w:rFonts w:ascii="Arial" w:hAnsi="Arial" w:cs="Arial"/>
                <w:b/>
                <w:bCs/>
                <w:sz w:val="22"/>
                <w:szCs w:val="22"/>
              </w:rPr>
            </w:pPr>
          </w:p>
          <w:p w14:paraId="40C1DE58" w14:textId="77777777" w:rsidR="00D0718A" w:rsidRPr="00C776AD" w:rsidRDefault="00D0718A" w:rsidP="009B1B54">
            <w:pPr>
              <w:rPr>
                <w:rFonts w:ascii="Arial" w:hAnsi="Arial" w:cs="Arial"/>
                <w:b/>
                <w:bCs/>
                <w:sz w:val="22"/>
                <w:szCs w:val="22"/>
              </w:rPr>
            </w:pPr>
          </w:p>
          <w:p w14:paraId="3ED1E44C" w14:textId="032515CC" w:rsidR="00D0718A" w:rsidRPr="00C776AD" w:rsidRDefault="00D0718A" w:rsidP="009B1B54">
            <w:pPr>
              <w:rPr>
                <w:rFonts w:ascii="Arial" w:hAnsi="Arial" w:cs="Arial"/>
                <w:b/>
                <w:bCs/>
                <w:sz w:val="22"/>
                <w:szCs w:val="22"/>
              </w:rPr>
            </w:pPr>
            <w:r w:rsidRPr="00C776AD">
              <w:rPr>
                <w:rFonts w:ascii="Arial" w:eastAsia="Arial" w:hAnsi="Arial" w:cs="Arial"/>
                <w:b/>
                <w:sz w:val="22"/>
                <w:szCs w:val="22"/>
                <w:lang w:bidi="es-ES"/>
              </w:rPr>
              <w:t>Otro</w:t>
            </w:r>
          </w:p>
        </w:tc>
        <w:tc>
          <w:tcPr>
            <w:tcW w:w="2610" w:type="dxa"/>
            <w:shd w:val="clear" w:color="auto" w:fill="auto"/>
          </w:tcPr>
          <w:p w14:paraId="152FFE92" w14:textId="77777777" w:rsidR="00D0718A" w:rsidRPr="00C776AD" w:rsidRDefault="00D0718A" w:rsidP="009B1B54">
            <w:pPr>
              <w:rPr>
                <w:rFonts w:ascii="Arial" w:hAnsi="Arial" w:cs="Arial"/>
                <w:b/>
                <w:bCs/>
                <w:sz w:val="22"/>
                <w:szCs w:val="22"/>
              </w:rPr>
            </w:pPr>
          </w:p>
        </w:tc>
        <w:tc>
          <w:tcPr>
            <w:tcW w:w="2610" w:type="dxa"/>
            <w:shd w:val="clear" w:color="auto" w:fill="auto"/>
          </w:tcPr>
          <w:p w14:paraId="6D45DB09" w14:textId="77777777" w:rsidR="00D0718A" w:rsidRPr="00C776AD" w:rsidRDefault="00D0718A" w:rsidP="009B1B54">
            <w:pPr>
              <w:rPr>
                <w:rFonts w:ascii="Arial" w:hAnsi="Arial" w:cs="Arial"/>
                <w:b/>
                <w:bCs/>
                <w:sz w:val="22"/>
                <w:szCs w:val="22"/>
              </w:rPr>
            </w:pPr>
          </w:p>
        </w:tc>
        <w:tc>
          <w:tcPr>
            <w:tcW w:w="2610" w:type="dxa"/>
            <w:shd w:val="clear" w:color="auto" w:fill="auto"/>
          </w:tcPr>
          <w:p w14:paraId="2BF0EAB9" w14:textId="77777777" w:rsidR="00D0718A" w:rsidRPr="00C776AD" w:rsidRDefault="00D0718A" w:rsidP="009B1B54">
            <w:pPr>
              <w:rPr>
                <w:rFonts w:ascii="Arial" w:hAnsi="Arial" w:cs="Arial"/>
                <w:b/>
                <w:bCs/>
                <w:sz w:val="22"/>
                <w:szCs w:val="22"/>
              </w:rPr>
            </w:pPr>
          </w:p>
        </w:tc>
      </w:tr>
    </w:tbl>
    <w:p w14:paraId="5FC51680" w14:textId="77777777" w:rsidR="00D0718A" w:rsidRPr="00C776AD" w:rsidRDefault="00D0718A" w:rsidP="009B1B54">
      <w:pPr>
        <w:rPr>
          <w:rFonts w:ascii="Arial" w:hAnsi="Arial" w:cs="Arial"/>
        </w:rPr>
      </w:pPr>
    </w:p>
    <w:p w14:paraId="0353B035" w14:textId="7DA1555F" w:rsidR="00597106" w:rsidRDefault="00597106" w:rsidP="00296869">
      <w:pPr>
        <w:rPr>
          <w:rFonts w:ascii="Calibri" w:hAnsi="Calibri" w:cs="Calibri"/>
          <w:b/>
        </w:rPr>
      </w:pPr>
      <w:r>
        <w:rPr>
          <w:rFonts w:ascii="Calibri" w:eastAsia="Arial" w:hAnsi="Calibri" w:cs="Calibri"/>
          <w:lang w:bidi="es-ES"/>
        </w:rPr>
        <w:br w:type="page"/>
      </w:r>
      <w:r>
        <w:rPr>
          <w:rFonts w:ascii="Calibri" w:hAnsi="Calibri" w:cs="Calibri"/>
          <w:b/>
          <w:lang w:bidi="es-ES"/>
        </w:rPr>
        <w:lastRenderedPageBreak/>
        <w:t>Opcional:  Dibuja la criatura que vas a crear.</w:t>
      </w:r>
    </w:p>
    <w:p w14:paraId="3C9B8DFD" w14:textId="77777777" w:rsidR="00597106" w:rsidRPr="00C776AD" w:rsidRDefault="00597106" w:rsidP="0029686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2"/>
      </w:tblGrid>
      <w:tr w:rsidR="00D0718A" w:rsidRPr="00C776AD" w14:paraId="77610923" w14:textId="77777777">
        <w:tc>
          <w:tcPr>
            <w:tcW w:w="10332" w:type="dxa"/>
            <w:shd w:val="clear" w:color="auto" w:fill="auto"/>
          </w:tcPr>
          <w:p w14:paraId="6A2CF83D" w14:textId="77777777" w:rsidR="00D0718A" w:rsidRPr="00C776AD" w:rsidRDefault="00D0718A" w:rsidP="00296869">
            <w:pPr>
              <w:rPr>
                <w:b/>
              </w:rPr>
            </w:pPr>
          </w:p>
          <w:p w14:paraId="53211640" w14:textId="77777777" w:rsidR="00D0718A" w:rsidRPr="00C776AD" w:rsidRDefault="00D0718A" w:rsidP="00296869">
            <w:pPr>
              <w:rPr>
                <w:b/>
              </w:rPr>
            </w:pPr>
          </w:p>
          <w:p w14:paraId="64E4C3A0" w14:textId="77777777" w:rsidR="00D0718A" w:rsidRPr="00C776AD" w:rsidRDefault="00D0718A" w:rsidP="00296869">
            <w:pPr>
              <w:rPr>
                <w:b/>
              </w:rPr>
            </w:pPr>
          </w:p>
          <w:p w14:paraId="0C805D78" w14:textId="77777777" w:rsidR="00D0718A" w:rsidRPr="00C776AD" w:rsidRDefault="00D0718A" w:rsidP="00296869">
            <w:pPr>
              <w:rPr>
                <w:b/>
              </w:rPr>
            </w:pPr>
          </w:p>
          <w:p w14:paraId="7AD7E543" w14:textId="77777777" w:rsidR="00D0718A" w:rsidRPr="00C776AD" w:rsidRDefault="00D0718A" w:rsidP="00296869">
            <w:pPr>
              <w:rPr>
                <w:b/>
              </w:rPr>
            </w:pPr>
          </w:p>
          <w:p w14:paraId="0DBBB5D6" w14:textId="77777777" w:rsidR="00D0718A" w:rsidRPr="00C776AD" w:rsidRDefault="00D0718A" w:rsidP="00296869">
            <w:pPr>
              <w:rPr>
                <w:b/>
              </w:rPr>
            </w:pPr>
          </w:p>
          <w:p w14:paraId="08FA741D" w14:textId="77777777" w:rsidR="00D0718A" w:rsidRPr="00C776AD" w:rsidRDefault="00D0718A" w:rsidP="00296869">
            <w:pPr>
              <w:rPr>
                <w:b/>
              </w:rPr>
            </w:pPr>
          </w:p>
          <w:p w14:paraId="77080380" w14:textId="77777777" w:rsidR="00D0718A" w:rsidRPr="00C776AD" w:rsidRDefault="00D0718A" w:rsidP="00296869">
            <w:pPr>
              <w:rPr>
                <w:b/>
              </w:rPr>
            </w:pPr>
          </w:p>
          <w:p w14:paraId="5A86CC9E" w14:textId="77777777" w:rsidR="00D0718A" w:rsidRPr="00C776AD" w:rsidRDefault="00D0718A" w:rsidP="00296869">
            <w:pPr>
              <w:rPr>
                <w:b/>
              </w:rPr>
            </w:pPr>
          </w:p>
          <w:p w14:paraId="31723A57" w14:textId="77777777" w:rsidR="00D0718A" w:rsidRPr="00C776AD" w:rsidRDefault="00D0718A" w:rsidP="00296869">
            <w:pPr>
              <w:rPr>
                <w:b/>
              </w:rPr>
            </w:pPr>
          </w:p>
          <w:p w14:paraId="3693EF2D" w14:textId="77777777" w:rsidR="00D0718A" w:rsidRPr="00C776AD" w:rsidRDefault="00D0718A" w:rsidP="00296869">
            <w:pPr>
              <w:rPr>
                <w:b/>
              </w:rPr>
            </w:pPr>
          </w:p>
          <w:p w14:paraId="38CCAB1B" w14:textId="77777777" w:rsidR="00D0718A" w:rsidRPr="00C776AD" w:rsidRDefault="00D0718A" w:rsidP="00296869">
            <w:pPr>
              <w:rPr>
                <w:b/>
              </w:rPr>
            </w:pPr>
          </w:p>
          <w:p w14:paraId="3A748343" w14:textId="77777777" w:rsidR="00D0718A" w:rsidRPr="00C776AD" w:rsidRDefault="00D0718A" w:rsidP="00296869">
            <w:pPr>
              <w:rPr>
                <w:b/>
              </w:rPr>
            </w:pPr>
          </w:p>
          <w:p w14:paraId="7DE49719" w14:textId="77777777" w:rsidR="00D0718A" w:rsidRPr="00C776AD" w:rsidRDefault="00D0718A" w:rsidP="00296869">
            <w:pPr>
              <w:rPr>
                <w:b/>
              </w:rPr>
            </w:pPr>
          </w:p>
          <w:p w14:paraId="2FCAA7B9" w14:textId="77777777" w:rsidR="00D0718A" w:rsidRPr="00C776AD" w:rsidRDefault="00D0718A" w:rsidP="00296869">
            <w:pPr>
              <w:rPr>
                <w:b/>
              </w:rPr>
            </w:pPr>
          </w:p>
          <w:p w14:paraId="3679F869" w14:textId="77777777" w:rsidR="00D0718A" w:rsidRPr="00C776AD" w:rsidRDefault="00D0718A" w:rsidP="00296869">
            <w:pPr>
              <w:rPr>
                <w:b/>
              </w:rPr>
            </w:pPr>
          </w:p>
          <w:p w14:paraId="09A5EFB8" w14:textId="77777777" w:rsidR="00D0718A" w:rsidRPr="00C776AD" w:rsidRDefault="00D0718A" w:rsidP="00296869">
            <w:pPr>
              <w:rPr>
                <w:b/>
              </w:rPr>
            </w:pPr>
          </w:p>
          <w:p w14:paraId="57C36B62" w14:textId="77777777" w:rsidR="00D0718A" w:rsidRPr="00C776AD" w:rsidRDefault="00D0718A" w:rsidP="00296869">
            <w:pPr>
              <w:rPr>
                <w:b/>
              </w:rPr>
            </w:pPr>
          </w:p>
          <w:p w14:paraId="0D38F05B" w14:textId="77777777" w:rsidR="00D0718A" w:rsidRPr="00C776AD" w:rsidRDefault="00D0718A" w:rsidP="00296869">
            <w:pPr>
              <w:rPr>
                <w:b/>
              </w:rPr>
            </w:pPr>
          </w:p>
          <w:p w14:paraId="593DF1B7" w14:textId="77777777" w:rsidR="00D0718A" w:rsidRPr="00C776AD" w:rsidRDefault="00D0718A" w:rsidP="00296869">
            <w:pPr>
              <w:rPr>
                <w:b/>
              </w:rPr>
            </w:pPr>
          </w:p>
          <w:p w14:paraId="0E578658" w14:textId="77777777" w:rsidR="00D0718A" w:rsidRPr="00C776AD" w:rsidRDefault="00D0718A" w:rsidP="00296869">
            <w:pPr>
              <w:rPr>
                <w:b/>
              </w:rPr>
            </w:pPr>
          </w:p>
          <w:p w14:paraId="2714061F" w14:textId="77777777" w:rsidR="00D0718A" w:rsidRPr="00C776AD" w:rsidRDefault="00D0718A" w:rsidP="00296869">
            <w:pPr>
              <w:rPr>
                <w:b/>
              </w:rPr>
            </w:pPr>
          </w:p>
          <w:p w14:paraId="76E5F8B9" w14:textId="77777777" w:rsidR="00D0718A" w:rsidRPr="00C776AD" w:rsidRDefault="00D0718A" w:rsidP="00296869">
            <w:pPr>
              <w:rPr>
                <w:b/>
              </w:rPr>
            </w:pPr>
          </w:p>
          <w:p w14:paraId="2D678D84" w14:textId="77777777" w:rsidR="00D0718A" w:rsidRPr="00C776AD" w:rsidRDefault="00D0718A" w:rsidP="00296869">
            <w:pPr>
              <w:rPr>
                <w:b/>
              </w:rPr>
            </w:pPr>
          </w:p>
          <w:p w14:paraId="18418737" w14:textId="77777777" w:rsidR="00D0718A" w:rsidRPr="00C776AD" w:rsidRDefault="00D0718A" w:rsidP="00296869">
            <w:pPr>
              <w:rPr>
                <w:b/>
              </w:rPr>
            </w:pPr>
          </w:p>
          <w:p w14:paraId="36F93400" w14:textId="77777777" w:rsidR="00D0718A" w:rsidRPr="00C776AD" w:rsidRDefault="00D0718A" w:rsidP="00296869">
            <w:pPr>
              <w:rPr>
                <w:b/>
              </w:rPr>
            </w:pPr>
          </w:p>
          <w:p w14:paraId="4422208F" w14:textId="77777777" w:rsidR="00D0718A" w:rsidRPr="00C776AD" w:rsidRDefault="00D0718A" w:rsidP="00296869">
            <w:pPr>
              <w:rPr>
                <w:b/>
              </w:rPr>
            </w:pPr>
          </w:p>
          <w:p w14:paraId="1DAB0106" w14:textId="77777777" w:rsidR="00D0718A" w:rsidRPr="00C776AD" w:rsidRDefault="00D0718A" w:rsidP="00296869">
            <w:pPr>
              <w:rPr>
                <w:b/>
              </w:rPr>
            </w:pPr>
          </w:p>
          <w:p w14:paraId="3E90D3E9" w14:textId="77777777" w:rsidR="00D0718A" w:rsidRPr="00C776AD" w:rsidRDefault="00D0718A" w:rsidP="00296869">
            <w:pPr>
              <w:rPr>
                <w:b/>
              </w:rPr>
            </w:pPr>
          </w:p>
          <w:p w14:paraId="093C9AAC" w14:textId="77777777" w:rsidR="00D0718A" w:rsidRPr="00C776AD" w:rsidRDefault="00D0718A" w:rsidP="00296869">
            <w:pPr>
              <w:rPr>
                <w:b/>
              </w:rPr>
            </w:pPr>
          </w:p>
          <w:p w14:paraId="0921F92E" w14:textId="77777777" w:rsidR="00D0718A" w:rsidRPr="00C776AD" w:rsidRDefault="00D0718A" w:rsidP="00296869">
            <w:pPr>
              <w:rPr>
                <w:b/>
              </w:rPr>
            </w:pPr>
          </w:p>
        </w:tc>
      </w:tr>
    </w:tbl>
    <w:p w14:paraId="36A2E73F" w14:textId="77777777" w:rsidR="00597106" w:rsidRPr="00C776AD" w:rsidRDefault="00597106" w:rsidP="00296869">
      <w:pPr>
        <w:rPr>
          <w:b/>
        </w:rPr>
      </w:pPr>
    </w:p>
    <w:p w14:paraId="228E3F8B" w14:textId="77777777" w:rsidR="00597106" w:rsidRPr="00C776AD" w:rsidRDefault="00597106" w:rsidP="00296869">
      <w:pPr>
        <w:rPr>
          <w:b/>
        </w:rPr>
      </w:pPr>
    </w:p>
    <w:p w14:paraId="4628814D" w14:textId="77777777" w:rsidR="00597106" w:rsidRDefault="00597106" w:rsidP="00296869">
      <w:pPr>
        <w:rPr>
          <w:rFonts w:ascii="Calibri" w:hAnsi="Calibri" w:cs="Calibri"/>
          <w:b/>
        </w:rPr>
      </w:pPr>
      <w:r>
        <w:rPr>
          <w:rFonts w:ascii="Calibri" w:hAnsi="Calibri" w:cs="Calibri"/>
          <w:b/>
          <w:lang w:bidi="es-ES"/>
        </w:rPr>
        <w:t>¿Dónde encaja su criatura estuarina en la cadena alimentaria?</w:t>
      </w:r>
    </w:p>
    <w:p w14:paraId="1AF53D98" w14:textId="77777777" w:rsidR="00597106" w:rsidRPr="00C776AD" w:rsidRDefault="00597106" w:rsidP="009B1B54">
      <w:pPr>
        <w:rPr>
          <w:b/>
          <w:i/>
        </w:rPr>
      </w:pPr>
    </w:p>
    <w:p w14:paraId="4D48A2CB" w14:textId="77777777" w:rsidR="00597106" w:rsidRPr="00C776AD" w:rsidRDefault="00597106" w:rsidP="009B1B54">
      <w:pPr>
        <w:rPr>
          <w:b/>
          <w:i/>
        </w:rPr>
      </w:pPr>
    </w:p>
    <w:p w14:paraId="769A36E3" w14:textId="77777777" w:rsidR="00597106" w:rsidRPr="00C776AD" w:rsidRDefault="00597106" w:rsidP="009B1B54">
      <w:pPr>
        <w:rPr>
          <w:b/>
          <w:i/>
        </w:rPr>
      </w:pPr>
    </w:p>
    <w:p w14:paraId="153886F2" w14:textId="77777777" w:rsidR="00597106" w:rsidRPr="00C776AD" w:rsidRDefault="00597106" w:rsidP="009B1B54">
      <w:pPr>
        <w:rPr>
          <w:b/>
          <w:i/>
        </w:rPr>
      </w:pPr>
    </w:p>
    <w:p w14:paraId="6DC564B3" w14:textId="77777777" w:rsidR="00597106" w:rsidRPr="00C776AD" w:rsidRDefault="00597106" w:rsidP="009B1B54">
      <w:pPr>
        <w:rPr>
          <w:b/>
          <w:i/>
        </w:rPr>
      </w:pPr>
    </w:p>
    <w:p w14:paraId="48B51D0A" w14:textId="77777777" w:rsidR="00597106" w:rsidRPr="00C776AD" w:rsidRDefault="00597106" w:rsidP="009B1B54">
      <w:pPr>
        <w:rPr>
          <w:b/>
          <w:i/>
        </w:rPr>
      </w:pPr>
    </w:p>
    <w:p w14:paraId="6727E5C4" w14:textId="77777777" w:rsidR="00597106" w:rsidRPr="00C776AD" w:rsidRDefault="00597106" w:rsidP="009B1B54">
      <w:pPr>
        <w:rPr>
          <w:b/>
          <w:i/>
        </w:rPr>
      </w:pPr>
    </w:p>
    <w:p w14:paraId="00A687F1" w14:textId="77777777" w:rsidR="00597106" w:rsidRPr="00C776AD" w:rsidRDefault="00597106" w:rsidP="009B1B54">
      <w:pPr>
        <w:rPr>
          <w:b/>
          <w:i/>
        </w:rPr>
      </w:pPr>
    </w:p>
    <w:p w14:paraId="0FB9E612" w14:textId="77777777" w:rsidR="00597106" w:rsidRPr="00C776AD" w:rsidRDefault="00597106" w:rsidP="009B1B54">
      <w:pPr>
        <w:rPr>
          <w:b/>
          <w:i/>
        </w:rPr>
      </w:pPr>
    </w:p>
    <w:p w14:paraId="6B47F238" w14:textId="4E62D3BD" w:rsidR="00597106" w:rsidRDefault="00D0718A" w:rsidP="00D0718A">
      <w:pPr>
        <w:rPr>
          <w:rFonts w:ascii="Calibri" w:hAnsi="Calibri" w:cs="Calibri"/>
          <w:b/>
          <w:i/>
        </w:rPr>
      </w:pPr>
      <w:r>
        <w:rPr>
          <w:rFonts w:ascii="Calibri" w:eastAsia="Arial" w:hAnsi="Calibri" w:cs="Calibri"/>
          <w:b/>
          <w:lang w:bidi="es-ES"/>
        </w:rPr>
        <w:br w:type="page"/>
      </w:r>
      <w:r w:rsidR="00597106">
        <w:rPr>
          <w:rFonts w:ascii="Calibri" w:hAnsi="Calibri" w:cs="Calibri"/>
          <w:b/>
          <w:i/>
          <w:lang w:bidi="es-ES"/>
        </w:rPr>
        <w:lastRenderedPageBreak/>
        <w:t>El juego de la cadena alimentaria</w:t>
      </w:r>
    </w:p>
    <w:p w14:paraId="42243718" w14:textId="77777777" w:rsidR="00597106" w:rsidRPr="00C776AD" w:rsidRDefault="00597106" w:rsidP="00296869">
      <w:pPr>
        <w:pStyle w:val="NoSpacing"/>
        <w:rPr>
          <w:lang w:val="es-ES_tradnl"/>
        </w:rPr>
      </w:pPr>
    </w:p>
    <w:p w14:paraId="02626B2A" w14:textId="77777777" w:rsidR="00597106" w:rsidRPr="00C776AD" w:rsidRDefault="00597106" w:rsidP="00296869">
      <w:pPr>
        <w:pStyle w:val="NoSpacing"/>
        <w:rPr>
          <w:lang w:val="es-ES_tradnl"/>
        </w:rPr>
      </w:pPr>
      <w:r w:rsidRPr="00C776AD">
        <w:rPr>
          <w:lang w:val="es-ES_tradnl" w:bidi="es-ES"/>
        </w:rPr>
        <w:t>Preparación: Los alumnos deben repartirse por la zona designada (aula, campo exterior, etc.), sentados en posición de gateo.</w:t>
      </w:r>
    </w:p>
    <w:p w14:paraId="14B5DCC3" w14:textId="77777777" w:rsidR="00597106" w:rsidRPr="00C776AD" w:rsidRDefault="00597106" w:rsidP="00296869">
      <w:pPr>
        <w:pStyle w:val="NoSpacing"/>
        <w:rPr>
          <w:lang w:val="es-ES_tradnl"/>
        </w:rPr>
      </w:pPr>
    </w:p>
    <w:p w14:paraId="1FE2E8A8" w14:textId="77777777" w:rsidR="00597106" w:rsidRPr="00C776AD" w:rsidRDefault="00597106" w:rsidP="00296869">
      <w:pPr>
        <w:pStyle w:val="NoSpacing"/>
        <w:rPr>
          <w:lang w:val="es-ES_tradnl"/>
        </w:rPr>
      </w:pPr>
      <w:r w:rsidRPr="00C776AD">
        <w:rPr>
          <w:lang w:val="es-ES_tradnl" w:bidi="es-ES"/>
        </w:rPr>
        <w:t>Cómo se juega:  A la señal de salida del profesor, los alumnos se acercan unos a otros arrastrándose como un trozo de detritus, después de lo cual llevan a cabo un juego de piedra-papel-tijera.  El ganador del juego se levanta para saltar mientras se convierte en un camarón herbívoro.  Un camarón herbívoro solo puede desafiar a otro camarón herbívoro.  El ganador se pone en posición de caminar como un cangrejo y ahora se convierte en un cangrejo azul.  Los cangrejos azules solo pueden desafiar a otros cangrejos azules.  El ganador se levanta, con los brazos estirados hacia delante para que parezcan mandíbulas y se convierte en una corvina roja.  Las corvinas rojas solo pueden desafiar a otras corvinas rojas.  El ganador permanece de pie, con los brazos estirados hacia delante, mientras pesca.  Los pescadores solo pueden desafiar a otros pescadores.  El ganador sigue siendo pescador mientras que el perdedor vuelve a caer al escalón anterior de la cadena alimentaria.  El objetivo es permanecer en la cima de la cadena alimentaria el mayor tiempo posible.  Por lo tanto, los alumnos ascienden y descienden en la cadena alimentaria en función de si ganan o pierden.</w:t>
      </w:r>
    </w:p>
    <w:p w14:paraId="5F0427E8" w14:textId="77777777" w:rsidR="00597106" w:rsidRPr="00C776AD" w:rsidRDefault="00597106" w:rsidP="009B1B54">
      <w:pPr>
        <w:rPr>
          <w:rFonts w:ascii="Arial" w:hAnsi="Arial" w:cs="Arial"/>
          <w:b/>
        </w:rPr>
      </w:pPr>
    </w:p>
    <w:p w14:paraId="3D7BD5EF" w14:textId="77777777" w:rsidR="00597106" w:rsidRPr="00C776AD" w:rsidRDefault="00597106" w:rsidP="00296869">
      <w:pPr>
        <w:pStyle w:val="NoSpacing"/>
        <w:rPr>
          <w:rFonts w:ascii="Arial" w:hAnsi="Arial" w:cs="Arial"/>
          <w:b/>
          <w:sz w:val="24"/>
          <w:szCs w:val="24"/>
          <w:lang w:val="es-ES_tradnl"/>
        </w:rPr>
      </w:pPr>
      <w:r w:rsidRPr="00C776AD">
        <w:rPr>
          <w:rFonts w:ascii="Arial" w:eastAsia="Arial" w:hAnsi="Arial" w:cs="Arial"/>
          <w:b/>
          <w:sz w:val="24"/>
          <w:szCs w:val="24"/>
          <w:lang w:val="es-ES_tradnl" w:bidi="es-ES"/>
        </w:rPr>
        <w:t xml:space="preserve">Preguntas para el debate: </w:t>
      </w:r>
    </w:p>
    <w:p w14:paraId="52CB05D1" w14:textId="77777777" w:rsidR="00597106" w:rsidRPr="00C776AD" w:rsidRDefault="00597106" w:rsidP="00296869">
      <w:pPr>
        <w:pStyle w:val="NoSpacing"/>
        <w:rPr>
          <w:b/>
          <w:lang w:val="es-ES_tradnl"/>
        </w:rPr>
      </w:pPr>
    </w:p>
    <w:p w14:paraId="51AB1484" w14:textId="77777777" w:rsidR="00597106" w:rsidRPr="00C776AD" w:rsidRDefault="00597106" w:rsidP="00296869">
      <w:pPr>
        <w:pStyle w:val="NoSpacing"/>
        <w:numPr>
          <w:ilvl w:val="0"/>
          <w:numId w:val="3"/>
        </w:numPr>
        <w:rPr>
          <w:lang w:val="es-ES_tradnl"/>
        </w:rPr>
      </w:pPr>
      <w:r w:rsidRPr="00C776AD">
        <w:rPr>
          <w:lang w:val="es-ES_tradnl" w:bidi="es-ES"/>
        </w:rPr>
        <w:t>¿Qué es más importante en la cadena alimentaria: un descomponedor, un productor o un consumidor?</w:t>
      </w:r>
    </w:p>
    <w:p w14:paraId="2B3EF3E1" w14:textId="77777777" w:rsidR="00597106" w:rsidRPr="00C776AD" w:rsidRDefault="00597106" w:rsidP="00296869">
      <w:pPr>
        <w:pStyle w:val="NoSpacing"/>
        <w:ind w:left="720"/>
        <w:rPr>
          <w:i/>
          <w:lang w:val="es-ES_tradnl"/>
        </w:rPr>
      </w:pPr>
      <w:r w:rsidRPr="00C776AD">
        <w:rPr>
          <w:i/>
          <w:lang w:val="es-ES_tradnl" w:bidi="es-ES"/>
        </w:rPr>
        <w:t>Todos son igual de importantes: ¡sin uno de ellos la cadena alimentaria se colapsaría!</w:t>
      </w:r>
    </w:p>
    <w:p w14:paraId="291ED61B" w14:textId="77777777" w:rsidR="00597106" w:rsidRPr="00C776AD" w:rsidRDefault="00597106" w:rsidP="00296869">
      <w:pPr>
        <w:pStyle w:val="NoSpacing"/>
        <w:ind w:left="720"/>
        <w:rPr>
          <w:i/>
          <w:lang w:val="es-ES_tradnl"/>
        </w:rPr>
      </w:pPr>
    </w:p>
    <w:p w14:paraId="1F089BB5" w14:textId="77777777" w:rsidR="00597106" w:rsidRPr="00C776AD" w:rsidRDefault="00597106" w:rsidP="00296869">
      <w:pPr>
        <w:pStyle w:val="NoSpacing"/>
        <w:numPr>
          <w:ilvl w:val="0"/>
          <w:numId w:val="3"/>
        </w:numPr>
        <w:rPr>
          <w:lang w:val="es-ES_tradnl"/>
        </w:rPr>
      </w:pPr>
      <w:r w:rsidRPr="00C776AD">
        <w:rPr>
          <w:lang w:val="es-ES_tradnl" w:bidi="es-ES"/>
        </w:rPr>
        <w:t>¿Qué beneficios aportan las plantas del estuario a todas las demás que viven en él?</w:t>
      </w:r>
    </w:p>
    <w:p w14:paraId="284A36B0" w14:textId="77777777" w:rsidR="00597106" w:rsidRPr="00C776AD" w:rsidRDefault="00597106" w:rsidP="00296869">
      <w:pPr>
        <w:pStyle w:val="NoSpacing"/>
        <w:ind w:left="720"/>
        <w:rPr>
          <w:i/>
          <w:lang w:val="es-ES_tradnl"/>
        </w:rPr>
      </w:pPr>
      <w:r w:rsidRPr="00C776AD">
        <w:rPr>
          <w:i/>
          <w:lang w:val="es-ES_tradnl" w:bidi="es-ES"/>
        </w:rPr>
        <w:t>Sus sistemas radiculares ayudan a atrapar los sedimentos de las escorrentías y los ríos mejorando la claridad del agua.  También ayudan a filtrar los productos químicos tóxicos y el exceso de nutrientes que podrían perturbar el sistema estuarino en su conjunto.</w:t>
      </w:r>
    </w:p>
    <w:p w14:paraId="7D6AE858" w14:textId="77777777" w:rsidR="00597106" w:rsidRPr="00C776AD" w:rsidRDefault="00597106" w:rsidP="009B1B54">
      <w:pPr>
        <w:rPr>
          <w:rFonts w:ascii="Arial" w:hAnsi="Arial" w:cs="Arial"/>
          <w:b/>
        </w:rPr>
      </w:pPr>
    </w:p>
    <w:p w14:paraId="0960861D" w14:textId="77777777" w:rsidR="00597106" w:rsidRPr="00C776AD" w:rsidRDefault="00597106" w:rsidP="009B1B54">
      <w:pPr>
        <w:rPr>
          <w:rFonts w:ascii="Arial" w:hAnsi="Arial" w:cs="Arial"/>
          <w:b/>
        </w:rPr>
      </w:pPr>
    </w:p>
    <w:p w14:paraId="5705A9AD" w14:textId="77777777" w:rsidR="00597106" w:rsidRPr="00C776AD" w:rsidRDefault="00597106" w:rsidP="009B1B54">
      <w:pPr>
        <w:rPr>
          <w:rFonts w:ascii="Arial" w:hAnsi="Arial" w:cs="Arial"/>
          <w:b/>
        </w:rPr>
      </w:pPr>
    </w:p>
    <w:p w14:paraId="0F4B32F5" w14:textId="77777777" w:rsidR="00597106" w:rsidRPr="00C776AD" w:rsidRDefault="00597106" w:rsidP="009B1B54">
      <w:pPr>
        <w:rPr>
          <w:rFonts w:ascii="Arial" w:hAnsi="Arial" w:cs="Arial"/>
        </w:rPr>
      </w:pPr>
      <w:r w:rsidRPr="00C776AD">
        <w:rPr>
          <w:rFonts w:ascii="Arial" w:eastAsia="Arial" w:hAnsi="Arial" w:cs="Arial"/>
          <w:b/>
          <w:lang w:bidi="es-ES"/>
        </w:rPr>
        <w:t>Continuación:</w:t>
      </w:r>
    </w:p>
    <w:p w14:paraId="52EEA410" w14:textId="77777777" w:rsidR="00597106" w:rsidRPr="00C776AD" w:rsidRDefault="00597106" w:rsidP="009B1B54">
      <w:pPr>
        <w:rPr>
          <w:rFonts w:ascii="Arial" w:hAnsi="Arial" w:cs="Arial"/>
        </w:rPr>
      </w:pPr>
    </w:p>
    <w:p w14:paraId="2818E975" w14:textId="77777777" w:rsidR="00597106" w:rsidRPr="00C776AD" w:rsidRDefault="00597106" w:rsidP="00296869">
      <w:pPr>
        <w:pStyle w:val="NoSpacing"/>
        <w:rPr>
          <w:lang w:val="es-ES_tradnl"/>
        </w:rPr>
      </w:pPr>
      <w:r w:rsidRPr="00C776AD">
        <w:rPr>
          <w:lang w:val="es-ES_tradnl" w:bidi="es-ES"/>
        </w:rPr>
        <w:t xml:space="preserve">Haga que los alumnos creen su propia cadena alimentaria para participar en el juego de la cadena alimentaria.  </w:t>
      </w:r>
    </w:p>
    <w:p w14:paraId="5EC0F9B4" w14:textId="77777777" w:rsidR="00597106" w:rsidRPr="00C776AD" w:rsidRDefault="00597106" w:rsidP="009B1B54">
      <w:pPr>
        <w:rPr>
          <w:rFonts w:ascii="Arial" w:hAnsi="Arial" w:cs="Arial"/>
        </w:rPr>
      </w:pPr>
    </w:p>
    <w:p w14:paraId="0A6800DF" w14:textId="77777777" w:rsidR="00597106" w:rsidRPr="00C776AD" w:rsidRDefault="00597106" w:rsidP="009B1B54">
      <w:pPr>
        <w:rPr>
          <w:rFonts w:ascii="Arial" w:hAnsi="Arial" w:cs="Arial"/>
          <w:b/>
        </w:rPr>
      </w:pPr>
    </w:p>
    <w:p w14:paraId="52F61B6A" w14:textId="77777777" w:rsidR="00597106" w:rsidRPr="00C776AD" w:rsidRDefault="00597106" w:rsidP="009B1B54">
      <w:pPr>
        <w:rPr>
          <w:rFonts w:ascii="Arial" w:hAnsi="Arial" w:cs="Arial"/>
          <w:b/>
        </w:rPr>
      </w:pPr>
    </w:p>
    <w:p w14:paraId="46869862" w14:textId="77777777" w:rsidR="00597106" w:rsidRPr="00C776AD" w:rsidRDefault="00597106" w:rsidP="009B1B54">
      <w:pPr>
        <w:rPr>
          <w:rFonts w:ascii="Arial" w:hAnsi="Arial" w:cs="Arial"/>
        </w:rPr>
      </w:pPr>
      <w:r w:rsidRPr="00C776AD">
        <w:rPr>
          <w:rFonts w:ascii="Arial" w:eastAsia="Arial" w:hAnsi="Arial" w:cs="Arial"/>
          <w:b/>
          <w:lang w:bidi="es-ES"/>
        </w:rPr>
        <w:t>Vocabulario:</w:t>
      </w:r>
    </w:p>
    <w:p w14:paraId="3490D081" w14:textId="77777777" w:rsidR="00597106" w:rsidRPr="00C776AD" w:rsidRDefault="00597106" w:rsidP="009B1B54">
      <w:pPr>
        <w:rPr>
          <w:rFonts w:ascii="Arial" w:hAnsi="Arial" w:cs="Arial"/>
        </w:rPr>
      </w:pPr>
    </w:p>
    <w:p w14:paraId="329BA3BB" w14:textId="77777777" w:rsidR="00597106" w:rsidRPr="00C776AD" w:rsidRDefault="00597106" w:rsidP="00AB2979">
      <w:pPr>
        <w:pStyle w:val="ListParagraph"/>
        <w:numPr>
          <w:ilvl w:val="0"/>
          <w:numId w:val="11"/>
        </w:numPr>
        <w:rPr>
          <w:rFonts w:ascii="Calibri" w:hAnsi="Calibri" w:cs="Arial"/>
          <w:sz w:val="22"/>
          <w:szCs w:val="22"/>
        </w:rPr>
        <w:sectPr w:rsidR="00597106" w:rsidRPr="00C776AD" w:rsidSect="004E2D48">
          <w:headerReference w:type="default" r:id="rId17"/>
          <w:footerReference w:type="default" r:id="rId18"/>
          <w:pgSz w:w="12240" w:h="15840"/>
          <w:pgMar w:top="1152" w:right="1008" w:bottom="1152" w:left="1008" w:header="720" w:footer="720" w:gutter="0"/>
          <w:cols w:space="720"/>
          <w:docGrid w:linePitch="360"/>
        </w:sectPr>
      </w:pPr>
    </w:p>
    <w:p w14:paraId="17E4FF9F" w14:textId="53DD9B00" w:rsidR="00597106" w:rsidRPr="00C776AD" w:rsidRDefault="00597106" w:rsidP="00AB2979">
      <w:pPr>
        <w:pStyle w:val="ListParagraph"/>
        <w:numPr>
          <w:ilvl w:val="0"/>
          <w:numId w:val="11"/>
        </w:numPr>
        <w:rPr>
          <w:rFonts w:ascii="Calibri" w:hAnsi="Calibri" w:cs="Arial"/>
          <w:sz w:val="22"/>
          <w:szCs w:val="22"/>
        </w:rPr>
      </w:pPr>
      <w:r w:rsidRPr="00C776AD">
        <w:rPr>
          <w:rFonts w:ascii="Calibri" w:eastAsia="Calibri" w:hAnsi="Calibri" w:cs="Arial"/>
          <w:sz w:val="22"/>
          <w:szCs w:val="22"/>
          <w:lang w:bidi="es-ES"/>
        </w:rPr>
        <w:t>estuario</w:t>
      </w:r>
      <w:r w:rsidRPr="00C776AD">
        <w:rPr>
          <w:rFonts w:ascii="Calibri" w:eastAsia="Calibri" w:hAnsi="Calibri" w:cs="Arial"/>
          <w:sz w:val="22"/>
          <w:szCs w:val="22"/>
          <w:lang w:bidi="es-ES"/>
        </w:rPr>
        <w:tab/>
      </w:r>
      <w:r w:rsidRPr="00C776AD">
        <w:rPr>
          <w:rFonts w:ascii="Calibri" w:eastAsia="Calibri" w:hAnsi="Calibri" w:cs="Arial"/>
          <w:sz w:val="22"/>
          <w:szCs w:val="22"/>
          <w:lang w:bidi="es-ES"/>
        </w:rPr>
        <w:tab/>
      </w:r>
      <w:r w:rsidRPr="00C776AD">
        <w:rPr>
          <w:rFonts w:ascii="Calibri" w:eastAsia="Calibri" w:hAnsi="Calibri" w:cs="Arial"/>
          <w:sz w:val="22"/>
          <w:szCs w:val="22"/>
          <w:lang w:bidi="es-ES"/>
        </w:rPr>
        <w:tab/>
      </w:r>
      <w:r w:rsidRPr="00C776AD">
        <w:rPr>
          <w:rFonts w:ascii="Calibri" w:eastAsia="Calibri" w:hAnsi="Calibri" w:cs="Arial"/>
          <w:sz w:val="22"/>
          <w:szCs w:val="22"/>
          <w:lang w:bidi="es-ES"/>
        </w:rPr>
        <w:tab/>
      </w:r>
    </w:p>
    <w:p w14:paraId="472F4390" w14:textId="77777777" w:rsidR="00597106" w:rsidRPr="00C776AD" w:rsidRDefault="00597106" w:rsidP="00AB2979">
      <w:pPr>
        <w:pStyle w:val="ListParagraph"/>
        <w:numPr>
          <w:ilvl w:val="0"/>
          <w:numId w:val="11"/>
        </w:numPr>
        <w:rPr>
          <w:rFonts w:ascii="Calibri" w:hAnsi="Calibri" w:cs="Arial"/>
          <w:sz w:val="22"/>
          <w:szCs w:val="22"/>
        </w:rPr>
      </w:pPr>
      <w:r w:rsidRPr="00C776AD">
        <w:rPr>
          <w:rFonts w:ascii="Calibri" w:eastAsia="Calibri" w:hAnsi="Calibri" w:cs="Arial"/>
          <w:sz w:val="22"/>
          <w:szCs w:val="22"/>
          <w:lang w:bidi="es-ES"/>
        </w:rPr>
        <w:t>Sistema estuarino Albemarle-Pamlico</w:t>
      </w:r>
    </w:p>
    <w:p w14:paraId="7B3FCC1E" w14:textId="77777777" w:rsidR="00597106" w:rsidRPr="00C776AD" w:rsidRDefault="00597106" w:rsidP="00AB2979">
      <w:pPr>
        <w:pStyle w:val="ListParagraph"/>
        <w:numPr>
          <w:ilvl w:val="0"/>
          <w:numId w:val="11"/>
        </w:numPr>
        <w:rPr>
          <w:rFonts w:ascii="Calibri" w:hAnsi="Calibri" w:cs="Arial"/>
          <w:sz w:val="22"/>
          <w:szCs w:val="22"/>
        </w:rPr>
      </w:pPr>
      <w:r w:rsidRPr="00C776AD">
        <w:rPr>
          <w:rFonts w:ascii="Calibri" w:eastAsia="Calibri" w:hAnsi="Calibri" w:cs="Arial"/>
          <w:sz w:val="22"/>
          <w:szCs w:val="22"/>
          <w:lang w:bidi="es-ES"/>
        </w:rPr>
        <w:t>salobre</w:t>
      </w:r>
    </w:p>
    <w:p w14:paraId="59868ED0" w14:textId="77777777" w:rsidR="00597106" w:rsidRPr="00C776AD" w:rsidRDefault="00597106" w:rsidP="00AB2979">
      <w:pPr>
        <w:pStyle w:val="ListParagraph"/>
        <w:numPr>
          <w:ilvl w:val="0"/>
          <w:numId w:val="11"/>
        </w:numPr>
        <w:rPr>
          <w:rFonts w:ascii="Calibri" w:hAnsi="Calibri" w:cs="Arial"/>
          <w:sz w:val="22"/>
          <w:szCs w:val="22"/>
        </w:rPr>
      </w:pPr>
      <w:r w:rsidRPr="00C776AD">
        <w:rPr>
          <w:rFonts w:ascii="Calibri" w:eastAsia="Calibri" w:hAnsi="Calibri" w:cs="Arial"/>
          <w:sz w:val="22"/>
          <w:szCs w:val="22"/>
          <w:lang w:bidi="es-ES"/>
        </w:rPr>
        <w:t>cadena alimentaria</w:t>
      </w:r>
    </w:p>
    <w:p w14:paraId="1A219B67" w14:textId="77777777" w:rsidR="00597106" w:rsidRPr="00C776AD" w:rsidRDefault="00597106" w:rsidP="00AB2979">
      <w:pPr>
        <w:pStyle w:val="ListParagraph"/>
        <w:numPr>
          <w:ilvl w:val="0"/>
          <w:numId w:val="11"/>
        </w:numPr>
        <w:rPr>
          <w:rFonts w:ascii="Calibri" w:hAnsi="Calibri" w:cs="Arial"/>
          <w:sz w:val="22"/>
          <w:szCs w:val="22"/>
        </w:rPr>
      </w:pPr>
      <w:r w:rsidRPr="00C776AD">
        <w:rPr>
          <w:rFonts w:ascii="Calibri" w:eastAsia="Calibri" w:hAnsi="Calibri" w:cs="Arial"/>
          <w:sz w:val="22"/>
          <w:szCs w:val="22"/>
          <w:lang w:bidi="es-ES"/>
        </w:rPr>
        <w:t>red alimentaria</w:t>
      </w:r>
    </w:p>
    <w:p w14:paraId="16539018" w14:textId="77777777" w:rsidR="00597106" w:rsidRPr="00C776AD" w:rsidRDefault="00597106" w:rsidP="00AB2979">
      <w:pPr>
        <w:pStyle w:val="ListParagraph"/>
        <w:numPr>
          <w:ilvl w:val="0"/>
          <w:numId w:val="11"/>
        </w:numPr>
        <w:rPr>
          <w:rFonts w:ascii="Calibri" w:hAnsi="Calibri" w:cs="Arial"/>
          <w:sz w:val="22"/>
          <w:szCs w:val="22"/>
        </w:rPr>
      </w:pPr>
      <w:r w:rsidRPr="00C776AD">
        <w:rPr>
          <w:rFonts w:ascii="Calibri" w:eastAsia="Calibri" w:hAnsi="Calibri" w:cs="Arial"/>
          <w:sz w:val="22"/>
          <w:szCs w:val="22"/>
          <w:lang w:bidi="es-ES"/>
        </w:rPr>
        <w:t>productor</w:t>
      </w:r>
    </w:p>
    <w:p w14:paraId="1ECB9BBF" w14:textId="77777777" w:rsidR="00597106" w:rsidRPr="00C776AD" w:rsidRDefault="00597106" w:rsidP="00AB2979">
      <w:pPr>
        <w:pStyle w:val="ListParagraph"/>
        <w:numPr>
          <w:ilvl w:val="0"/>
          <w:numId w:val="11"/>
        </w:numPr>
        <w:rPr>
          <w:rFonts w:ascii="Calibri" w:hAnsi="Calibri" w:cs="Arial"/>
          <w:sz w:val="22"/>
          <w:szCs w:val="22"/>
        </w:rPr>
      </w:pPr>
      <w:r w:rsidRPr="00C776AD">
        <w:rPr>
          <w:rFonts w:ascii="Calibri" w:eastAsia="Calibri" w:hAnsi="Calibri" w:cs="Arial"/>
          <w:sz w:val="22"/>
          <w:szCs w:val="22"/>
          <w:lang w:bidi="es-ES"/>
        </w:rPr>
        <w:t>consumidor</w:t>
      </w:r>
    </w:p>
    <w:p w14:paraId="0422BC9E" w14:textId="77777777" w:rsidR="00597106" w:rsidRPr="00C776AD" w:rsidRDefault="00597106" w:rsidP="00AB2979">
      <w:pPr>
        <w:pStyle w:val="ListParagraph"/>
        <w:numPr>
          <w:ilvl w:val="0"/>
          <w:numId w:val="11"/>
        </w:numPr>
        <w:rPr>
          <w:rFonts w:ascii="Calibri" w:hAnsi="Calibri" w:cs="Arial"/>
          <w:sz w:val="22"/>
          <w:szCs w:val="22"/>
        </w:rPr>
      </w:pPr>
      <w:r w:rsidRPr="00C776AD">
        <w:rPr>
          <w:rFonts w:ascii="Calibri" w:eastAsia="Calibri" w:hAnsi="Calibri" w:cs="Arial"/>
          <w:sz w:val="22"/>
          <w:szCs w:val="22"/>
          <w:lang w:bidi="es-ES"/>
        </w:rPr>
        <w:t>descomponedor</w:t>
      </w:r>
    </w:p>
    <w:p w14:paraId="43AA9ECA" w14:textId="77777777" w:rsidR="00597106" w:rsidRPr="00C776AD" w:rsidRDefault="00597106" w:rsidP="009B1B54">
      <w:pPr>
        <w:rPr>
          <w:rFonts w:ascii="Arial" w:hAnsi="Arial" w:cs="Arial"/>
        </w:rPr>
        <w:sectPr w:rsidR="00597106" w:rsidRPr="00C776AD" w:rsidSect="00AB2979">
          <w:type w:val="continuous"/>
          <w:pgSz w:w="12240" w:h="15840"/>
          <w:pgMar w:top="1152" w:right="1008" w:bottom="1152" w:left="1008" w:header="720" w:footer="720" w:gutter="0"/>
          <w:cols w:num="2" w:space="720"/>
          <w:docGrid w:linePitch="360"/>
        </w:sectPr>
      </w:pPr>
    </w:p>
    <w:p w14:paraId="039A775D" w14:textId="77777777" w:rsidR="00597106" w:rsidRPr="00C776AD" w:rsidRDefault="00597106" w:rsidP="009B1B54">
      <w:pPr>
        <w:rPr>
          <w:rFonts w:ascii="Arial" w:hAnsi="Arial" w:cs="Arial"/>
        </w:rPr>
      </w:pPr>
    </w:p>
    <w:p w14:paraId="57E1E54E" w14:textId="77777777" w:rsidR="00597106" w:rsidRPr="00C776AD" w:rsidRDefault="00000000" w:rsidP="009B1B54">
      <w:pPr>
        <w:rPr>
          <w:rFonts w:ascii="Arial" w:hAnsi="Arial" w:cs="Arial"/>
          <w:b/>
        </w:rPr>
      </w:pPr>
      <w:r>
        <w:rPr>
          <w:noProof/>
          <w:lang w:bidi="es-ES"/>
        </w:rPr>
        <w:pict w14:anchorId="647B33DA">
          <v:shape id="Picture 5" o:spid="_x0000_s1026" type="#_x0000_t75" alt="" style="position:absolute;margin-left:189pt;margin-top:8.55pt;width:114pt;height:72.75pt;z-index:-1;visibility:visible;mso-wrap-edited:f;mso-width-percent:0;mso-height-percent:0;mso-width-percent:0;mso-height-percent:0" wrapcoords="-142 0 -142 21377 21600 21377 21600 0 -142 0">
            <v:imagedata r:id="rId19" o:title=""/>
            <w10:wrap type="tight"/>
          </v:shape>
        </w:pict>
      </w:r>
    </w:p>
    <w:p w14:paraId="1026B5DC" w14:textId="77777777" w:rsidR="00597106" w:rsidRPr="00C776AD" w:rsidRDefault="00597106" w:rsidP="009B1B54">
      <w:pPr>
        <w:rPr>
          <w:rFonts w:ascii="Arial" w:hAnsi="Arial" w:cs="Arial"/>
          <w:b/>
        </w:rPr>
      </w:pPr>
    </w:p>
    <w:p w14:paraId="381B6834" w14:textId="77777777" w:rsidR="00597106" w:rsidRPr="00C776AD" w:rsidRDefault="00597106" w:rsidP="009B1B54">
      <w:pPr>
        <w:rPr>
          <w:rFonts w:ascii="Arial" w:hAnsi="Arial" w:cs="Arial"/>
          <w:b/>
        </w:rPr>
      </w:pPr>
    </w:p>
    <w:p w14:paraId="0E795DF9" w14:textId="77777777" w:rsidR="00597106" w:rsidRPr="00C776AD" w:rsidRDefault="00597106" w:rsidP="009B1B54">
      <w:pPr>
        <w:rPr>
          <w:rFonts w:ascii="Arial" w:hAnsi="Arial" w:cs="Arial"/>
          <w:b/>
        </w:rPr>
      </w:pPr>
    </w:p>
    <w:p w14:paraId="6116CD15" w14:textId="77777777" w:rsidR="00597106" w:rsidRPr="00C776AD" w:rsidRDefault="00597106" w:rsidP="009B1B54">
      <w:pPr>
        <w:rPr>
          <w:rFonts w:ascii="Arial" w:hAnsi="Arial" w:cs="Arial"/>
          <w:b/>
        </w:rPr>
      </w:pPr>
    </w:p>
    <w:p w14:paraId="42C67E3D" w14:textId="77777777" w:rsidR="00597106" w:rsidRPr="00C776AD" w:rsidRDefault="00597106" w:rsidP="009B1B54">
      <w:pPr>
        <w:rPr>
          <w:rFonts w:ascii="Arial" w:hAnsi="Arial" w:cs="Arial"/>
          <w:b/>
        </w:rPr>
      </w:pPr>
    </w:p>
    <w:p w14:paraId="2F4F94AD" w14:textId="058B3533" w:rsidR="00597106" w:rsidRPr="00C776AD" w:rsidRDefault="00D0718A" w:rsidP="009B1B54">
      <w:pPr>
        <w:rPr>
          <w:rFonts w:ascii="Arial" w:hAnsi="Arial" w:cs="Arial"/>
        </w:rPr>
      </w:pPr>
      <w:r w:rsidRPr="00C776AD">
        <w:rPr>
          <w:rFonts w:ascii="Arial" w:eastAsia="Arial" w:hAnsi="Arial" w:cs="Arial"/>
          <w:b/>
          <w:lang w:bidi="es-ES"/>
        </w:rPr>
        <w:br w:type="page"/>
      </w:r>
      <w:r w:rsidR="00597106" w:rsidRPr="00C776AD">
        <w:rPr>
          <w:rFonts w:ascii="Arial" w:eastAsia="Arial" w:hAnsi="Arial" w:cs="Arial"/>
          <w:b/>
          <w:lang w:bidi="es-ES"/>
        </w:rPr>
        <w:lastRenderedPageBreak/>
        <w:t>Referencias:</w:t>
      </w:r>
    </w:p>
    <w:p w14:paraId="1B07758F" w14:textId="77777777" w:rsidR="00597106" w:rsidRPr="00C776AD" w:rsidRDefault="00597106" w:rsidP="009B1B54">
      <w:pPr>
        <w:rPr>
          <w:rFonts w:ascii="Arial" w:hAnsi="Arial" w:cs="Arial"/>
        </w:rPr>
      </w:pPr>
    </w:p>
    <w:p w14:paraId="0835B815" w14:textId="77777777" w:rsidR="00597106" w:rsidRPr="00C776AD" w:rsidRDefault="00597106" w:rsidP="00296869">
      <w:pPr>
        <w:pStyle w:val="NoSpacing"/>
        <w:rPr>
          <w:lang w:val="es-ES_tradnl"/>
        </w:rPr>
      </w:pPr>
      <w:r w:rsidRPr="00C776AD">
        <w:rPr>
          <w:lang w:val="es-ES_tradnl" w:bidi="es-ES"/>
        </w:rPr>
        <w:t xml:space="preserve">http://www.biology-online.org/dictionary/Food_chain </w:t>
      </w:r>
    </w:p>
    <w:p w14:paraId="0FE3BBE6" w14:textId="77777777" w:rsidR="00597106" w:rsidRPr="00C776AD" w:rsidRDefault="00597106" w:rsidP="00296869">
      <w:pPr>
        <w:pStyle w:val="NoSpacing"/>
        <w:rPr>
          <w:b/>
          <w:lang w:val="es-ES_tradnl"/>
        </w:rPr>
      </w:pPr>
    </w:p>
    <w:p w14:paraId="2EAC17DC" w14:textId="77777777" w:rsidR="00597106" w:rsidRPr="00C776AD" w:rsidRDefault="00597106" w:rsidP="00296869">
      <w:pPr>
        <w:pStyle w:val="NoSpacing"/>
        <w:rPr>
          <w:lang w:val="es-ES_tradnl"/>
        </w:rPr>
      </w:pPr>
      <w:proofErr w:type="spellStart"/>
      <w:r w:rsidRPr="00C776AD">
        <w:rPr>
          <w:lang w:val="es-ES_tradnl" w:bidi="es-ES"/>
        </w:rPr>
        <w:t>National</w:t>
      </w:r>
      <w:proofErr w:type="spellEnd"/>
      <w:r w:rsidRPr="00C776AD">
        <w:rPr>
          <w:lang w:val="es-ES_tradnl" w:bidi="es-ES"/>
        </w:rPr>
        <w:t xml:space="preserve"> Estuarine </w:t>
      </w:r>
      <w:proofErr w:type="spellStart"/>
      <w:r w:rsidRPr="00C776AD">
        <w:rPr>
          <w:lang w:val="es-ES_tradnl" w:bidi="es-ES"/>
        </w:rPr>
        <w:t>Research</w:t>
      </w:r>
      <w:proofErr w:type="spellEnd"/>
      <w:r w:rsidRPr="00C776AD">
        <w:rPr>
          <w:lang w:val="es-ES_tradnl" w:bidi="es-ES"/>
        </w:rPr>
        <w:t xml:space="preserve"> Reserve </w:t>
      </w:r>
      <w:proofErr w:type="spellStart"/>
      <w:r w:rsidRPr="00C776AD">
        <w:rPr>
          <w:lang w:val="es-ES_tradnl" w:bidi="es-ES"/>
        </w:rPr>
        <w:t>System</w:t>
      </w:r>
      <w:proofErr w:type="spellEnd"/>
      <w:r w:rsidRPr="00C776AD">
        <w:rPr>
          <w:lang w:val="es-ES_tradnl" w:bidi="es-ES"/>
        </w:rPr>
        <w:t xml:space="preserve">. 2008. http://www.estuaries.gov/ </w:t>
      </w:r>
    </w:p>
    <w:p w14:paraId="1B1C1A55" w14:textId="77777777" w:rsidR="00597106" w:rsidRPr="00C776AD" w:rsidRDefault="00597106" w:rsidP="00296869">
      <w:pPr>
        <w:pStyle w:val="NoSpacing"/>
        <w:rPr>
          <w:b/>
          <w:lang w:val="es-ES_tradnl"/>
        </w:rPr>
      </w:pPr>
    </w:p>
    <w:p w14:paraId="202AE654" w14:textId="31552A01" w:rsidR="00597106" w:rsidRPr="00C776AD" w:rsidRDefault="00597106" w:rsidP="00296869">
      <w:pPr>
        <w:rPr>
          <w:rFonts w:ascii="Calibri" w:hAnsi="Calibri"/>
          <w:sz w:val="22"/>
          <w:szCs w:val="22"/>
          <w:u w:val="single"/>
        </w:rPr>
      </w:pPr>
      <w:proofErr w:type="spellStart"/>
      <w:r w:rsidRPr="00C776AD">
        <w:rPr>
          <w:rFonts w:ascii="Calibri" w:eastAsia="Calibri" w:hAnsi="Calibri" w:cs="Calibri"/>
          <w:sz w:val="22"/>
          <w:szCs w:val="22"/>
          <w:lang w:bidi="es-ES"/>
        </w:rPr>
        <w:t>Seachange</w:t>
      </w:r>
      <w:proofErr w:type="spellEnd"/>
      <w:r w:rsidRPr="00C776AD">
        <w:rPr>
          <w:rFonts w:ascii="Calibri" w:eastAsia="Calibri" w:hAnsi="Calibri" w:cs="Calibri"/>
          <w:sz w:val="22"/>
          <w:szCs w:val="22"/>
          <w:lang w:bidi="es-ES"/>
        </w:rPr>
        <w:t xml:space="preserve"> </w:t>
      </w:r>
      <w:proofErr w:type="spellStart"/>
      <w:r w:rsidRPr="00C776AD">
        <w:rPr>
          <w:rFonts w:ascii="Calibri" w:eastAsia="Calibri" w:hAnsi="Calibri" w:cs="Calibri"/>
          <w:sz w:val="22"/>
          <w:szCs w:val="22"/>
          <w:lang w:bidi="es-ES"/>
        </w:rPr>
        <w:t>Consulting</w:t>
      </w:r>
      <w:proofErr w:type="spellEnd"/>
      <w:r w:rsidRPr="00C776AD">
        <w:rPr>
          <w:rFonts w:ascii="Calibri" w:eastAsia="Calibri" w:hAnsi="Calibri" w:cs="Calibri"/>
          <w:sz w:val="22"/>
          <w:szCs w:val="22"/>
          <w:lang w:bidi="es-ES"/>
        </w:rPr>
        <w:t xml:space="preserve">.  2010. </w:t>
      </w:r>
      <w:proofErr w:type="spellStart"/>
      <w:r w:rsidRPr="00C776AD">
        <w:rPr>
          <w:rFonts w:ascii="Calibri" w:eastAsia="Calibri" w:hAnsi="Calibri" w:cs="Calibri"/>
          <w:sz w:val="22"/>
          <w:szCs w:val="22"/>
          <w:u w:val="single"/>
          <w:lang w:bidi="es-ES"/>
        </w:rPr>
        <w:t>Weighing</w:t>
      </w:r>
      <w:proofErr w:type="spellEnd"/>
      <w:r w:rsidRPr="00C776AD">
        <w:rPr>
          <w:rFonts w:ascii="Calibri" w:eastAsia="Calibri" w:hAnsi="Calibri" w:cs="Calibri"/>
          <w:sz w:val="22"/>
          <w:szCs w:val="22"/>
          <w:u w:val="single"/>
          <w:lang w:bidi="es-ES"/>
        </w:rPr>
        <w:t xml:space="preserve"> </w:t>
      </w:r>
      <w:proofErr w:type="spellStart"/>
      <w:r w:rsidRPr="00C776AD">
        <w:rPr>
          <w:rFonts w:ascii="Calibri" w:eastAsia="Calibri" w:hAnsi="Calibri" w:cs="Calibri"/>
          <w:sz w:val="22"/>
          <w:szCs w:val="22"/>
          <w:u w:val="single"/>
          <w:lang w:bidi="es-ES"/>
        </w:rPr>
        <w:t>Your</w:t>
      </w:r>
      <w:proofErr w:type="spellEnd"/>
      <w:r w:rsidRPr="00C776AD">
        <w:rPr>
          <w:rFonts w:ascii="Calibri" w:eastAsia="Calibri" w:hAnsi="Calibri" w:cs="Calibri"/>
          <w:sz w:val="22"/>
          <w:szCs w:val="22"/>
          <w:u w:val="single"/>
          <w:lang w:bidi="es-ES"/>
        </w:rPr>
        <w:t xml:space="preserve"> </w:t>
      </w:r>
      <w:proofErr w:type="spellStart"/>
      <w:r w:rsidRPr="00C776AD">
        <w:rPr>
          <w:rFonts w:ascii="Calibri" w:eastAsia="Calibri" w:hAnsi="Calibri" w:cs="Calibri"/>
          <w:sz w:val="22"/>
          <w:szCs w:val="22"/>
          <w:u w:val="single"/>
          <w:lang w:bidi="es-ES"/>
        </w:rPr>
        <w:t>Options</w:t>
      </w:r>
      <w:proofErr w:type="spellEnd"/>
      <w:r w:rsidRPr="00C776AD">
        <w:rPr>
          <w:rFonts w:ascii="Calibri" w:eastAsia="Calibri" w:hAnsi="Calibri" w:cs="Calibri"/>
          <w:sz w:val="22"/>
          <w:szCs w:val="22"/>
          <w:u w:val="single"/>
          <w:lang w:bidi="es-ES"/>
        </w:rPr>
        <w:t xml:space="preserve">, </w:t>
      </w:r>
      <w:proofErr w:type="spellStart"/>
      <w:r w:rsidRPr="00C776AD">
        <w:rPr>
          <w:rFonts w:ascii="Calibri" w:eastAsia="Calibri" w:hAnsi="Calibri" w:cs="Calibri"/>
          <w:sz w:val="22"/>
          <w:szCs w:val="22"/>
          <w:u w:val="single"/>
          <w:lang w:bidi="es-ES"/>
        </w:rPr>
        <w:t>How</w:t>
      </w:r>
      <w:proofErr w:type="spellEnd"/>
      <w:r w:rsidRPr="00C776AD">
        <w:rPr>
          <w:rFonts w:ascii="Calibri" w:eastAsia="Calibri" w:hAnsi="Calibri" w:cs="Calibri"/>
          <w:sz w:val="22"/>
          <w:szCs w:val="22"/>
          <w:u w:val="single"/>
          <w:lang w:bidi="es-ES"/>
        </w:rPr>
        <w:t xml:space="preserve"> </w:t>
      </w:r>
      <w:proofErr w:type="spellStart"/>
      <w:r w:rsidRPr="00C776AD">
        <w:rPr>
          <w:rFonts w:ascii="Calibri" w:eastAsia="Calibri" w:hAnsi="Calibri" w:cs="Calibri"/>
          <w:sz w:val="22"/>
          <w:szCs w:val="22"/>
          <w:u w:val="single"/>
          <w:lang w:bidi="es-ES"/>
        </w:rPr>
        <w:t>To</w:t>
      </w:r>
      <w:proofErr w:type="spellEnd"/>
      <w:r w:rsidRPr="00C776AD">
        <w:rPr>
          <w:rFonts w:ascii="Calibri" w:eastAsia="Calibri" w:hAnsi="Calibri" w:cs="Calibri"/>
          <w:sz w:val="22"/>
          <w:szCs w:val="22"/>
          <w:u w:val="single"/>
          <w:lang w:bidi="es-ES"/>
        </w:rPr>
        <w:t xml:space="preserve"> </w:t>
      </w:r>
      <w:proofErr w:type="spellStart"/>
      <w:r w:rsidRPr="00C776AD">
        <w:rPr>
          <w:rFonts w:ascii="Calibri" w:eastAsia="Calibri" w:hAnsi="Calibri" w:cs="Calibri"/>
          <w:sz w:val="22"/>
          <w:szCs w:val="22"/>
          <w:u w:val="single"/>
          <w:lang w:bidi="es-ES"/>
        </w:rPr>
        <w:t>Protect</w:t>
      </w:r>
      <w:proofErr w:type="spellEnd"/>
      <w:r w:rsidRPr="00C776AD">
        <w:rPr>
          <w:rFonts w:ascii="Calibri" w:eastAsia="Calibri" w:hAnsi="Calibri" w:cs="Calibri"/>
          <w:sz w:val="22"/>
          <w:szCs w:val="22"/>
          <w:u w:val="single"/>
          <w:lang w:bidi="es-ES"/>
        </w:rPr>
        <w:t xml:space="preserve"> </w:t>
      </w:r>
      <w:proofErr w:type="spellStart"/>
      <w:r w:rsidRPr="00C776AD">
        <w:rPr>
          <w:rFonts w:ascii="Calibri" w:eastAsia="Calibri" w:hAnsi="Calibri" w:cs="Calibri"/>
          <w:sz w:val="22"/>
          <w:szCs w:val="22"/>
          <w:u w:val="single"/>
          <w:lang w:bidi="es-ES"/>
        </w:rPr>
        <w:t>Your</w:t>
      </w:r>
      <w:proofErr w:type="spellEnd"/>
      <w:r w:rsidRPr="00C776AD">
        <w:rPr>
          <w:rFonts w:ascii="Calibri" w:eastAsia="Calibri" w:hAnsi="Calibri" w:cs="Calibri"/>
          <w:sz w:val="22"/>
          <w:szCs w:val="22"/>
          <w:u w:val="single"/>
          <w:lang w:bidi="es-ES"/>
        </w:rPr>
        <w:t xml:space="preserve"> </w:t>
      </w:r>
      <w:proofErr w:type="spellStart"/>
      <w:r w:rsidRPr="00C776AD">
        <w:rPr>
          <w:rFonts w:ascii="Calibri" w:eastAsia="Calibri" w:hAnsi="Calibri" w:cs="Calibri"/>
          <w:sz w:val="22"/>
          <w:szCs w:val="22"/>
          <w:u w:val="single"/>
          <w:lang w:bidi="es-ES"/>
        </w:rPr>
        <w:t>Property</w:t>
      </w:r>
      <w:proofErr w:type="spellEnd"/>
      <w:r w:rsidRPr="00C776AD">
        <w:rPr>
          <w:rFonts w:ascii="Calibri" w:eastAsia="Calibri" w:hAnsi="Calibri" w:cs="Calibri"/>
          <w:sz w:val="22"/>
          <w:szCs w:val="22"/>
          <w:u w:val="single"/>
          <w:lang w:bidi="es-ES"/>
        </w:rPr>
        <w:t xml:space="preserve"> </w:t>
      </w:r>
      <w:proofErr w:type="spellStart"/>
      <w:r w:rsidRPr="00C776AD">
        <w:rPr>
          <w:rFonts w:ascii="Calibri" w:eastAsia="Calibri" w:hAnsi="Calibri" w:cs="Calibri"/>
          <w:sz w:val="22"/>
          <w:szCs w:val="22"/>
          <w:u w:val="single"/>
          <w:lang w:bidi="es-ES"/>
        </w:rPr>
        <w:t>from</w:t>
      </w:r>
      <w:proofErr w:type="spellEnd"/>
      <w:r w:rsidRPr="00C776AD">
        <w:rPr>
          <w:rFonts w:ascii="Calibri" w:eastAsia="Calibri" w:hAnsi="Calibri" w:cs="Calibri"/>
          <w:sz w:val="22"/>
          <w:szCs w:val="22"/>
          <w:u w:val="single"/>
          <w:lang w:bidi="es-ES"/>
        </w:rPr>
        <w:t xml:space="preserve"> </w:t>
      </w:r>
      <w:proofErr w:type="spellStart"/>
      <w:r w:rsidRPr="00C776AD">
        <w:rPr>
          <w:rFonts w:ascii="Calibri" w:eastAsia="Calibri" w:hAnsi="Calibri" w:cs="Calibri"/>
          <w:sz w:val="22"/>
          <w:szCs w:val="22"/>
          <w:u w:val="single"/>
          <w:lang w:bidi="es-ES"/>
        </w:rPr>
        <w:t>Shoreline</w:t>
      </w:r>
      <w:proofErr w:type="spellEnd"/>
      <w:r w:rsidRPr="00C776AD">
        <w:rPr>
          <w:rFonts w:ascii="Calibri" w:eastAsia="Calibri" w:hAnsi="Calibri" w:cs="Calibri"/>
          <w:sz w:val="22"/>
          <w:szCs w:val="22"/>
          <w:u w:val="single"/>
          <w:lang w:bidi="es-ES"/>
        </w:rPr>
        <w:t xml:space="preserve"> </w:t>
      </w:r>
      <w:proofErr w:type="spellStart"/>
      <w:r w:rsidRPr="00C776AD">
        <w:rPr>
          <w:rFonts w:ascii="Calibri" w:eastAsia="Calibri" w:hAnsi="Calibri" w:cs="Calibri"/>
          <w:sz w:val="22"/>
          <w:szCs w:val="22"/>
          <w:u w:val="single"/>
          <w:lang w:bidi="es-ES"/>
        </w:rPr>
        <w:t>Erosion</w:t>
      </w:r>
      <w:proofErr w:type="spellEnd"/>
      <w:r w:rsidRPr="00C776AD">
        <w:rPr>
          <w:rFonts w:ascii="Calibri" w:eastAsia="Calibri" w:hAnsi="Calibri" w:cs="Calibri"/>
          <w:sz w:val="22"/>
          <w:szCs w:val="22"/>
          <w:u w:val="single"/>
          <w:lang w:bidi="es-ES"/>
        </w:rPr>
        <w:t xml:space="preserve">: </w:t>
      </w:r>
      <w:r w:rsidR="00391AB6">
        <w:rPr>
          <w:rFonts w:ascii="Calibri" w:eastAsia="Calibri" w:hAnsi="Calibri" w:cs="Calibri"/>
          <w:sz w:val="22"/>
          <w:szCs w:val="22"/>
          <w:u w:val="single"/>
          <w:lang w:bidi="es-ES"/>
        </w:rPr>
        <w:br/>
      </w:r>
      <w:r w:rsidRPr="00C776AD">
        <w:rPr>
          <w:rFonts w:ascii="Calibri" w:eastAsia="Calibri" w:hAnsi="Calibri" w:cs="Calibri"/>
          <w:sz w:val="22"/>
          <w:szCs w:val="22"/>
          <w:u w:val="single"/>
          <w:lang w:bidi="es-ES"/>
        </w:rPr>
        <w:t xml:space="preserve">A </w:t>
      </w:r>
      <w:proofErr w:type="spellStart"/>
      <w:r w:rsidRPr="00C776AD">
        <w:rPr>
          <w:rFonts w:ascii="Calibri" w:eastAsia="Calibri" w:hAnsi="Calibri" w:cs="Calibri"/>
          <w:sz w:val="22"/>
          <w:szCs w:val="22"/>
          <w:u w:val="single"/>
          <w:lang w:bidi="es-ES"/>
        </w:rPr>
        <w:t>handbook</w:t>
      </w:r>
      <w:proofErr w:type="spellEnd"/>
      <w:r w:rsidRPr="00C776AD">
        <w:rPr>
          <w:rFonts w:ascii="Calibri" w:eastAsia="Calibri" w:hAnsi="Calibri" w:cs="Calibri"/>
          <w:sz w:val="22"/>
          <w:szCs w:val="22"/>
          <w:u w:val="single"/>
          <w:lang w:bidi="es-ES"/>
        </w:rPr>
        <w:t xml:space="preserve"> </w:t>
      </w:r>
      <w:proofErr w:type="spellStart"/>
      <w:r w:rsidRPr="00C776AD">
        <w:rPr>
          <w:rFonts w:ascii="Calibri" w:eastAsia="Calibri" w:hAnsi="Calibri" w:cs="Calibri"/>
          <w:sz w:val="22"/>
          <w:szCs w:val="22"/>
          <w:u w:val="single"/>
          <w:lang w:bidi="es-ES"/>
        </w:rPr>
        <w:t>for</w:t>
      </w:r>
      <w:proofErr w:type="spellEnd"/>
      <w:r w:rsidRPr="00C776AD">
        <w:rPr>
          <w:rFonts w:ascii="Calibri" w:eastAsia="Calibri" w:hAnsi="Calibri" w:cs="Calibri"/>
          <w:sz w:val="22"/>
          <w:szCs w:val="22"/>
          <w:u w:val="single"/>
          <w:lang w:bidi="es-ES"/>
        </w:rPr>
        <w:t xml:space="preserve"> estuarine </w:t>
      </w:r>
      <w:proofErr w:type="spellStart"/>
      <w:r w:rsidRPr="00C776AD">
        <w:rPr>
          <w:rFonts w:ascii="Calibri" w:eastAsia="Calibri" w:hAnsi="Calibri" w:cs="Calibri"/>
          <w:sz w:val="22"/>
          <w:szCs w:val="22"/>
          <w:u w:val="single"/>
          <w:lang w:bidi="es-ES"/>
        </w:rPr>
        <w:t>property</w:t>
      </w:r>
      <w:proofErr w:type="spellEnd"/>
      <w:r w:rsidRPr="00C776AD">
        <w:rPr>
          <w:rFonts w:ascii="Calibri" w:eastAsia="Calibri" w:hAnsi="Calibri" w:cs="Calibri"/>
          <w:sz w:val="22"/>
          <w:szCs w:val="22"/>
          <w:u w:val="single"/>
          <w:lang w:bidi="es-ES"/>
        </w:rPr>
        <w:t xml:space="preserve"> </w:t>
      </w:r>
      <w:proofErr w:type="spellStart"/>
      <w:r w:rsidRPr="00C776AD">
        <w:rPr>
          <w:rFonts w:ascii="Calibri" w:eastAsia="Calibri" w:hAnsi="Calibri" w:cs="Calibri"/>
          <w:sz w:val="22"/>
          <w:szCs w:val="22"/>
          <w:u w:val="single"/>
          <w:lang w:bidi="es-ES"/>
        </w:rPr>
        <w:t>owners</w:t>
      </w:r>
      <w:proofErr w:type="spellEnd"/>
      <w:r w:rsidRPr="00C776AD">
        <w:rPr>
          <w:rFonts w:ascii="Calibri" w:eastAsia="Calibri" w:hAnsi="Calibri" w:cs="Calibri"/>
          <w:sz w:val="22"/>
          <w:szCs w:val="22"/>
          <w:u w:val="single"/>
          <w:lang w:bidi="es-ES"/>
        </w:rPr>
        <w:t xml:space="preserve"> in </w:t>
      </w:r>
      <w:proofErr w:type="spellStart"/>
      <w:r w:rsidR="00176F3E" w:rsidRPr="00C776AD">
        <w:rPr>
          <w:rFonts w:ascii="Calibri" w:eastAsia="Calibri" w:hAnsi="Calibri" w:cs="Calibri"/>
          <w:sz w:val="22"/>
          <w:szCs w:val="22"/>
          <w:u w:val="single"/>
          <w:lang w:bidi="es-ES"/>
        </w:rPr>
        <w:t>N.C</w:t>
      </w:r>
      <w:proofErr w:type="spellEnd"/>
      <w:r w:rsidR="00176F3E" w:rsidRPr="00C776AD">
        <w:rPr>
          <w:rFonts w:ascii="Calibri" w:eastAsia="Calibri" w:hAnsi="Calibri" w:cs="Calibri"/>
          <w:sz w:val="22"/>
          <w:szCs w:val="22"/>
          <w:u w:val="single"/>
          <w:lang w:bidi="es-ES"/>
        </w:rPr>
        <w:t>.</w:t>
      </w:r>
      <w:r w:rsidRPr="00C776AD">
        <w:rPr>
          <w:rFonts w:ascii="Calibri" w:eastAsia="Calibri" w:hAnsi="Calibri" w:cs="Calibri"/>
          <w:sz w:val="22"/>
          <w:szCs w:val="22"/>
          <w:lang w:bidi="es-ES"/>
        </w:rPr>
        <w:t xml:space="preserve"> 51 páginas.</w:t>
      </w:r>
    </w:p>
    <w:p w14:paraId="28D2E7E1" w14:textId="77777777" w:rsidR="00597106" w:rsidRPr="00C776AD" w:rsidRDefault="00597106" w:rsidP="009B1B54">
      <w:pPr>
        <w:rPr>
          <w:rFonts w:ascii="Arial" w:hAnsi="Arial" w:cs="Arial"/>
        </w:rPr>
      </w:pPr>
    </w:p>
    <w:p w14:paraId="3E166187" w14:textId="77777777" w:rsidR="00597106" w:rsidRPr="00C776AD" w:rsidRDefault="00597106" w:rsidP="009B1B54">
      <w:pPr>
        <w:rPr>
          <w:rFonts w:ascii="Arial" w:hAnsi="Arial" w:cs="Arial"/>
        </w:rPr>
      </w:pPr>
    </w:p>
    <w:p w14:paraId="7BA85A1F" w14:textId="77777777" w:rsidR="00597106" w:rsidRPr="00C776AD" w:rsidRDefault="00597106" w:rsidP="009B1B54">
      <w:pPr>
        <w:rPr>
          <w:rFonts w:ascii="Arial" w:hAnsi="Arial" w:cs="Arial"/>
        </w:rPr>
      </w:pPr>
    </w:p>
    <w:p w14:paraId="04964E8D" w14:textId="77777777" w:rsidR="00597106" w:rsidRPr="00C776AD" w:rsidRDefault="00597106" w:rsidP="009B1B54">
      <w:pPr>
        <w:rPr>
          <w:rFonts w:ascii="Arial" w:hAnsi="Arial" w:cs="Arial"/>
        </w:rPr>
      </w:pPr>
      <w:r w:rsidRPr="00C776AD">
        <w:rPr>
          <w:rFonts w:ascii="Arial" w:eastAsia="Arial" w:hAnsi="Arial" w:cs="Arial"/>
          <w:b/>
          <w:lang w:bidi="es-ES"/>
        </w:rPr>
        <w:t>Normas nacionales de ciencia:</w:t>
      </w:r>
    </w:p>
    <w:p w14:paraId="1550314C" w14:textId="77777777" w:rsidR="00597106" w:rsidRPr="00C776AD" w:rsidRDefault="00597106" w:rsidP="009B1B54">
      <w:pPr>
        <w:rPr>
          <w:rFonts w:ascii="Arial" w:hAnsi="Arial" w:cs="Arial"/>
        </w:rPr>
      </w:pPr>
    </w:p>
    <w:p w14:paraId="407FDB52" w14:textId="77777777" w:rsidR="00597106" w:rsidRPr="00C776AD" w:rsidRDefault="00597106" w:rsidP="009B1B54">
      <w:pPr>
        <w:rPr>
          <w:rFonts w:ascii="Calibri" w:hAnsi="Calibri" w:cs="Arial"/>
          <w:i/>
          <w:sz w:val="22"/>
          <w:szCs w:val="22"/>
        </w:rPr>
      </w:pPr>
      <w:r w:rsidRPr="00C776AD">
        <w:rPr>
          <w:rFonts w:ascii="Calibri" w:eastAsia="Calibri" w:hAnsi="Calibri" w:cs="Arial"/>
          <w:i/>
          <w:sz w:val="22"/>
          <w:szCs w:val="22"/>
          <w:lang w:bidi="es-ES"/>
        </w:rPr>
        <w:t>Normas de contenido</w:t>
      </w:r>
      <w:r w:rsidRPr="00C776AD">
        <w:rPr>
          <w:rFonts w:ascii="Calibri" w:eastAsia="Calibri" w:hAnsi="Calibri" w:cs="Arial"/>
          <w:i/>
          <w:sz w:val="22"/>
          <w:szCs w:val="22"/>
          <w:lang w:bidi="es-ES"/>
        </w:rPr>
        <w:tab/>
      </w:r>
      <w:r w:rsidRPr="00C776AD">
        <w:rPr>
          <w:rFonts w:ascii="Calibri" w:eastAsia="Calibri" w:hAnsi="Calibri" w:cs="Arial"/>
          <w:i/>
          <w:sz w:val="22"/>
          <w:szCs w:val="22"/>
          <w:lang w:bidi="es-ES"/>
        </w:rPr>
        <w:tab/>
        <w:t>La ciencia como investigación [1-4]</w:t>
      </w:r>
    </w:p>
    <w:p w14:paraId="040DA0CD" w14:textId="77777777" w:rsidR="00597106" w:rsidRPr="00C776AD" w:rsidRDefault="00597106" w:rsidP="009B1B54">
      <w:pPr>
        <w:rPr>
          <w:rFonts w:ascii="Calibri" w:hAnsi="Calibri" w:cs="Arial"/>
          <w:i/>
          <w:sz w:val="22"/>
          <w:szCs w:val="22"/>
        </w:rPr>
      </w:pPr>
      <w:r w:rsidRPr="00C776AD">
        <w:rPr>
          <w:rFonts w:ascii="Calibri" w:eastAsia="Calibri" w:hAnsi="Calibri" w:cs="Arial"/>
          <w:i/>
          <w:sz w:val="22"/>
          <w:szCs w:val="22"/>
          <w:lang w:bidi="es-ES"/>
        </w:rPr>
        <w:tab/>
      </w:r>
      <w:r w:rsidRPr="00C776AD">
        <w:rPr>
          <w:rFonts w:ascii="Calibri" w:eastAsia="Calibri" w:hAnsi="Calibri" w:cs="Arial"/>
          <w:i/>
          <w:sz w:val="22"/>
          <w:szCs w:val="22"/>
          <w:lang w:bidi="es-ES"/>
        </w:rPr>
        <w:tab/>
      </w:r>
      <w:r w:rsidRPr="00C776AD">
        <w:rPr>
          <w:rFonts w:ascii="Calibri" w:eastAsia="Calibri" w:hAnsi="Calibri" w:cs="Arial"/>
          <w:i/>
          <w:sz w:val="22"/>
          <w:szCs w:val="22"/>
          <w:lang w:bidi="es-ES"/>
        </w:rPr>
        <w:tab/>
      </w:r>
      <w:r w:rsidRPr="00C776AD">
        <w:rPr>
          <w:rFonts w:ascii="Calibri" w:eastAsia="Calibri" w:hAnsi="Calibri" w:cs="Arial"/>
          <w:i/>
          <w:sz w:val="22"/>
          <w:szCs w:val="22"/>
          <w:lang w:bidi="es-ES"/>
        </w:rPr>
        <w:tab/>
        <w:t>Ciencias de la vida [1-4 y 5-8]</w:t>
      </w:r>
    </w:p>
    <w:p w14:paraId="19DE7AF1" w14:textId="77777777" w:rsidR="00597106" w:rsidRPr="00C776AD" w:rsidRDefault="00597106" w:rsidP="009B1B54">
      <w:pPr>
        <w:rPr>
          <w:rFonts w:ascii="Arial" w:hAnsi="Arial" w:cs="Arial"/>
        </w:rPr>
      </w:pPr>
    </w:p>
    <w:p w14:paraId="071F384F" w14:textId="77777777" w:rsidR="00597106" w:rsidRPr="00C776AD" w:rsidRDefault="00597106" w:rsidP="009B1B54">
      <w:pPr>
        <w:rPr>
          <w:rFonts w:ascii="Arial" w:hAnsi="Arial" w:cs="Arial"/>
        </w:rPr>
      </w:pPr>
    </w:p>
    <w:p w14:paraId="53BFF07C" w14:textId="77777777" w:rsidR="00597106" w:rsidRPr="00C776AD" w:rsidRDefault="00597106" w:rsidP="009B1B54">
      <w:pPr>
        <w:rPr>
          <w:rFonts w:ascii="Arial" w:hAnsi="Arial" w:cs="Arial"/>
          <w:b/>
        </w:rPr>
      </w:pPr>
      <w:r w:rsidRPr="00C776AD">
        <w:rPr>
          <w:rFonts w:ascii="Arial" w:eastAsia="Arial" w:hAnsi="Arial" w:cs="Arial"/>
          <w:b/>
          <w:lang w:bidi="es-ES"/>
        </w:rPr>
        <w:t>Principios del conocimiento oceánico:</w:t>
      </w:r>
    </w:p>
    <w:p w14:paraId="0579B152" w14:textId="77777777" w:rsidR="00597106" w:rsidRPr="00C776AD" w:rsidRDefault="00597106" w:rsidP="009B1B54">
      <w:pPr>
        <w:rPr>
          <w:rFonts w:ascii="Arial" w:hAnsi="Arial" w:cs="Arial"/>
          <w:b/>
        </w:rPr>
      </w:pPr>
    </w:p>
    <w:p w14:paraId="28945C53" w14:textId="77777777" w:rsidR="00597106" w:rsidRPr="00C776AD" w:rsidRDefault="00597106" w:rsidP="009B1B54">
      <w:pPr>
        <w:rPr>
          <w:rFonts w:ascii="Calibri" w:hAnsi="Calibri" w:cs="Arial"/>
          <w:i/>
          <w:sz w:val="22"/>
          <w:szCs w:val="22"/>
        </w:rPr>
      </w:pPr>
      <w:r w:rsidRPr="00C776AD">
        <w:rPr>
          <w:rFonts w:ascii="Calibri" w:eastAsia="Calibri" w:hAnsi="Calibri" w:cs="Arial"/>
          <w:i/>
          <w:sz w:val="22"/>
          <w:szCs w:val="22"/>
          <w:lang w:bidi="es-ES"/>
        </w:rPr>
        <w:t>Principio esencial #5</w:t>
      </w:r>
      <w:r w:rsidRPr="00C776AD">
        <w:rPr>
          <w:rFonts w:ascii="Calibri" w:eastAsia="Calibri" w:hAnsi="Calibri" w:cs="Arial"/>
          <w:i/>
          <w:sz w:val="22"/>
          <w:szCs w:val="22"/>
          <w:lang w:bidi="es-ES"/>
        </w:rPr>
        <w:tab/>
      </w:r>
      <w:r w:rsidRPr="00C776AD">
        <w:rPr>
          <w:rFonts w:ascii="Calibri" w:eastAsia="Calibri" w:hAnsi="Calibri" w:cs="Arial"/>
          <w:i/>
          <w:sz w:val="22"/>
          <w:szCs w:val="22"/>
          <w:lang w:bidi="es-ES"/>
        </w:rPr>
        <w:tab/>
        <w:t>El océano alberga una gran diversidad de vida y ecosistemas.</w:t>
      </w:r>
    </w:p>
    <w:p w14:paraId="5EA6A535" w14:textId="77777777" w:rsidR="00597106" w:rsidRPr="00C776AD" w:rsidRDefault="00597106" w:rsidP="009B1B54">
      <w:pPr>
        <w:rPr>
          <w:rFonts w:ascii="Calibri" w:hAnsi="Calibri" w:cs="Arial"/>
          <w:i/>
          <w:sz w:val="22"/>
          <w:szCs w:val="22"/>
        </w:rPr>
      </w:pPr>
      <w:r w:rsidRPr="00C776AD">
        <w:rPr>
          <w:rFonts w:ascii="Calibri" w:eastAsia="Calibri" w:hAnsi="Calibri" w:cs="Arial"/>
          <w:i/>
          <w:sz w:val="22"/>
          <w:szCs w:val="22"/>
          <w:lang w:bidi="es-ES"/>
        </w:rPr>
        <w:tab/>
      </w:r>
      <w:r w:rsidRPr="00C776AD">
        <w:rPr>
          <w:rFonts w:ascii="Calibri" w:eastAsia="Calibri" w:hAnsi="Calibri" w:cs="Arial"/>
          <w:i/>
          <w:sz w:val="22"/>
          <w:szCs w:val="22"/>
          <w:lang w:bidi="es-ES"/>
        </w:rPr>
        <w:tab/>
      </w:r>
      <w:r w:rsidRPr="00C776AD">
        <w:rPr>
          <w:rFonts w:ascii="Calibri" w:eastAsia="Calibri" w:hAnsi="Calibri" w:cs="Arial"/>
          <w:i/>
          <w:sz w:val="22"/>
          <w:szCs w:val="22"/>
          <w:lang w:bidi="es-ES"/>
        </w:rPr>
        <w:tab/>
      </w:r>
      <w:r w:rsidRPr="00C776AD">
        <w:rPr>
          <w:rFonts w:ascii="Calibri" w:eastAsia="Calibri" w:hAnsi="Calibri" w:cs="Arial"/>
          <w:i/>
          <w:sz w:val="22"/>
          <w:szCs w:val="22"/>
          <w:lang w:bidi="es-ES"/>
        </w:rPr>
        <w:tab/>
        <w:t>(Conceptos fundamentales – d, i)</w:t>
      </w:r>
    </w:p>
    <w:p w14:paraId="3A1CBFEA" w14:textId="77777777" w:rsidR="00597106" w:rsidRPr="00C776AD" w:rsidRDefault="00597106" w:rsidP="009B1B54">
      <w:pPr>
        <w:rPr>
          <w:rFonts w:ascii="Calibri" w:hAnsi="Calibri" w:cs="Arial"/>
          <w:i/>
          <w:sz w:val="22"/>
          <w:szCs w:val="22"/>
        </w:rPr>
      </w:pPr>
    </w:p>
    <w:p w14:paraId="7BFB4FCB" w14:textId="77777777" w:rsidR="00597106" w:rsidRPr="00C776AD" w:rsidRDefault="00597106" w:rsidP="009B1B54">
      <w:pPr>
        <w:rPr>
          <w:rFonts w:ascii="Calibri" w:hAnsi="Calibri" w:cs="Arial"/>
          <w:i/>
          <w:sz w:val="22"/>
          <w:szCs w:val="22"/>
        </w:rPr>
      </w:pPr>
    </w:p>
    <w:p w14:paraId="73310C23" w14:textId="77777777" w:rsidR="00597106" w:rsidRPr="00C776AD" w:rsidRDefault="00597106" w:rsidP="009B1B54">
      <w:pPr>
        <w:ind w:hanging="2520"/>
        <w:rPr>
          <w:rFonts w:ascii="Arial" w:hAnsi="Arial" w:cs="Arial"/>
        </w:rPr>
      </w:pPr>
    </w:p>
    <w:p w14:paraId="3BABA269" w14:textId="77777777" w:rsidR="00597106" w:rsidRPr="00C776AD" w:rsidRDefault="00597106" w:rsidP="009B1B54">
      <w:pPr>
        <w:ind w:hanging="2520"/>
        <w:rPr>
          <w:rFonts w:ascii="Arial" w:hAnsi="Arial" w:cs="Arial"/>
        </w:rPr>
      </w:pPr>
    </w:p>
    <w:p w14:paraId="42826E2F" w14:textId="77777777" w:rsidR="00597106" w:rsidRPr="00C776AD" w:rsidRDefault="00597106" w:rsidP="009B1B54">
      <w:pPr>
        <w:rPr>
          <w:rFonts w:ascii="Arial" w:hAnsi="Arial" w:cs="Arial"/>
        </w:rPr>
      </w:pPr>
    </w:p>
    <w:p w14:paraId="20C9EB53" w14:textId="77777777" w:rsidR="00597106" w:rsidRPr="00C776AD" w:rsidRDefault="00597106" w:rsidP="009B1B54">
      <w:pPr>
        <w:rPr>
          <w:rFonts w:ascii="Arial" w:hAnsi="Arial" w:cs="Arial"/>
        </w:rPr>
      </w:pPr>
    </w:p>
    <w:p w14:paraId="7D55985B" w14:textId="77777777" w:rsidR="00597106" w:rsidRPr="00C776AD" w:rsidRDefault="00597106" w:rsidP="009B1B54">
      <w:pPr>
        <w:rPr>
          <w:rFonts w:ascii="Arial" w:hAnsi="Arial" w:cs="Arial"/>
        </w:rPr>
      </w:pPr>
    </w:p>
    <w:p w14:paraId="57C2C6A8" w14:textId="77777777" w:rsidR="00597106" w:rsidRPr="00C776AD" w:rsidRDefault="00597106" w:rsidP="009B1B54">
      <w:pPr>
        <w:rPr>
          <w:rFonts w:ascii="Arial" w:hAnsi="Arial" w:cs="Arial"/>
        </w:rPr>
      </w:pPr>
    </w:p>
    <w:p w14:paraId="664BEE93" w14:textId="77777777" w:rsidR="00597106" w:rsidRPr="00C776AD" w:rsidRDefault="00597106" w:rsidP="009B1B54">
      <w:pPr>
        <w:rPr>
          <w:rFonts w:ascii="Arial" w:hAnsi="Arial" w:cs="Arial"/>
        </w:rPr>
      </w:pPr>
    </w:p>
    <w:p w14:paraId="0A0C6B8D" w14:textId="77777777" w:rsidR="00597106" w:rsidRPr="00C776AD" w:rsidRDefault="00597106" w:rsidP="009B1B54">
      <w:pPr>
        <w:rPr>
          <w:rFonts w:ascii="Arial" w:hAnsi="Arial" w:cs="Arial"/>
        </w:rPr>
      </w:pPr>
    </w:p>
    <w:p w14:paraId="1986B427" w14:textId="77777777" w:rsidR="00597106" w:rsidRPr="00C776AD" w:rsidRDefault="00597106" w:rsidP="009B1B54">
      <w:pPr>
        <w:rPr>
          <w:rFonts w:ascii="Arial" w:hAnsi="Arial" w:cs="Arial"/>
        </w:rPr>
      </w:pPr>
    </w:p>
    <w:p w14:paraId="5FB9EAEC" w14:textId="77777777" w:rsidR="00597106" w:rsidRPr="00C776AD" w:rsidRDefault="00597106" w:rsidP="009B1B54">
      <w:pPr>
        <w:rPr>
          <w:rFonts w:ascii="Arial" w:hAnsi="Arial" w:cs="Arial"/>
        </w:rPr>
      </w:pPr>
    </w:p>
    <w:sectPr w:rsidR="00597106" w:rsidRPr="00C776AD" w:rsidSect="00AB2979">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A093F" w14:textId="77777777" w:rsidR="00B9008D" w:rsidRDefault="00B9008D">
      <w:r>
        <w:separator/>
      </w:r>
    </w:p>
  </w:endnote>
  <w:endnote w:type="continuationSeparator" w:id="0">
    <w:p w14:paraId="28505266" w14:textId="77777777" w:rsidR="00B9008D" w:rsidRDefault="00B9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E98B" w14:textId="77777777" w:rsidR="00597106" w:rsidRPr="00031495" w:rsidRDefault="00597106" w:rsidP="00031495">
    <w:pPr>
      <w:pStyle w:val="Footer"/>
      <w:jc w:val="center"/>
      <w:rPr>
        <w:rFonts w:ascii="Arial" w:hAnsi="Arial" w:cs="Arial"/>
        <w:sz w:val="20"/>
        <w:szCs w:val="20"/>
      </w:rPr>
    </w:pPr>
    <w:r>
      <w:rPr>
        <w:rFonts w:ascii="Arial" w:eastAsia="Arial" w:hAnsi="Arial" w:cs="Arial"/>
        <w:sz w:val="20"/>
        <w:szCs w:val="20"/>
        <w:lang w:val="es-ES" w:bidi="es-ES"/>
      </w:rPr>
      <w:t>www.nccoastalreserve.net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599B0" w14:textId="77777777" w:rsidR="00B9008D" w:rsidRDefault="00B9008D">
      <w:r>
        <w:separator/>
      </w:r>
    </w:p>
  </w:footnote>
  <w:footnote w:type="continuationSeparator" w:id="0">
    <w:p w14:paraId="0486453B" w14:textId="77777777" w:rsidR="00B9008D" w:rsidRDefault="00B90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9E90" w14:textId="77777777" w:rsidR="00597106" w:rsidRPr="00031495" w:rsidRDefault="00597106" w:rsidP="00031495">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ED6"/>
    <w:multiLevelType w:val="hybridMultilevel"/>
    <w:tmpl w:val="78ACCCA8"/>
    <w:lvl w:ilvl="0" w:tplc="BB28653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36311"/>
    <w:multiLevelType w:val="hybridMultilevel"/>
    <w:tmpl w:val="9224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E4B55"/>
    <w:multiLevelType w:val="hybridMultilevel"/>
    <w:tmpl w:val="81923A16"/>
    <w:lvl w:ilvl="0" w:tplc="97D424C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87EB6"/>
    <w:multiLevelType w:val="hybridMultilevel"/>
    <w:tmpl w:val="390E22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DFB395B"/>
    <w:multiLevelType w:val="hybridMultilevel"/>
    <w:tmpl w:val="295032BE"/>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25265"/>
    <w:multiLevelType w:val="hybridMultilevel"/>
    <w:tmpl w:val="587C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E34B09"/>
    <w:multiLevelType w:val="hybridMultilevel"/>
    <w:tmpl w:val="602CE4A6"/>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9725C4"/>
    <w:multiLevelType w:val="hybridMultilevel"/>
    <w:tmpl w:val="B1F6BDF6"/>
    <w:lvl w:ilvl="0" w:tplc="9D30E05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20285"/>
    <w:multiLevelType w:val="hybridMultilevel"/>
    <w:tmpl w:val="7EAC227A"/>
    <w:lvl w:ilvl="0" w:tplc="9D30E05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E33BF1"/>
    <w:multiLevelType w:val="hybridMultilevel"/>
    <w:tmpl w:val="89DAD024"/>
    <w:lvl w:ilvl="0" w:tplc="515C89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783939"/>
    <w:multiLevelType w:val="hybridMultilevel"/>
    <w:tmpl w:val="1DCA456C"/>
    <w:lvl w:ilvl="0" w:tplc="9D30E05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884539">
    <w:abstractNumId w:val="1"/>
  </w:num>
  <w:num w:numId="2" w16cid:durableId="1189560060">
    <w:abstractNumId w:val="5"/>
  </w:num>
  <w:num w:numId="3" w16cid:durableId="1873179749">
    <w:abstractNumId w:val="3"/>
  </w:num>
  <w:num w:numId="4" w16cid:durableId="1431973052">
    <w:abstractNumId w:val="0"/>
  </w:num>
  <w:num w:numId="5" w16cid:durableId="2008552441">
    <w:abstractNumId w:val="2"/>
  </w:num>
  <w:num w:numId="6" w16cid:durableId="334379279">
    <w:abstractNumId w:val="4"/>
  </w:num>
  <w:num w:numId="7" w16cid:durableId="169835117">
    <w:abstractNumId w:val="6"/>
  </w:num>
  <w:num w:numId="8" w16cid:durableId="412439742">
    <w:abstractNumId w:val="9"/>
  </w:num>
  <w:num w:numId="9" w16cid:durableId="986320892">
    <w:abstractNumId w:val="8"/>
  </w:num>
  <w:num w:numId="10" w16cid:durableId="1019165525">
    <w:abstractNumId w:val="10"/>
  </w:num>
  <w:num w:numId="11" w16cid:durableId="12416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2E9F"/>
    <w:rsid w:val="00031495"/>
    <w:rsid w:val="00086FD8"/>
    <w:rsid w:val="00087440"/>
    <w:rsid w:val="0009146E"/>
    <w:rsid w:val="000B76A6"/>
    <w:rsid w:val="000E1AC1"/>
    <w:rsid w:val="000F69E3"/>
    <w:rsid w:val="00134E7E"/>
    <w:rsid w:val="001368C5"/>
    <w:rsid w:val="001469CF"/>
    <w:rsid w:val="00154327"/>
    <w:rsid w:val="00166498"/>
    <w:rsid w:val="00176F3E"/>
    <w:rsid w:val="00186E29"/>
    <w:rsid w:val="00202E9F"/>
    <w:rsid w:val="002422F6"/>
    <w:rsid w:val="002553E3"/>
    <w:rsid w:val="00296869"/>
    <w:rsid w:val="002B3808"/>
    <w:rsid w:val="002E168B"/>
    <w:rsid w:val="002F1EC1"/>
    <w:rsid w:val="00312D7A"/>
    <w:rsid w:val="00321C13"/>
    <w:rsid w:val="003837F5"/>
    <w:rsid w:val="00391AB6"/>
    <w:rsid w:val="003A4A77"/>
    <w:rsid w:val="003B5206"/>
    <w:rsid w:val="003F20C8"/>
    <w:rsid w:val="003F5CA1"/>
    <w:rsid w:val="00423179"/>
    <w:rsid w:val="00486F5C"/>
    <w:rsid w:val="004E2D48"/>
    <w:rsid w:val="00503E33"/>
    <w:rsid w:val="00507DA1"/>
    <w:rsid w:val="0053462E"/>
    <w:rsid w:val="005520B7"/>
    <w:rsid w:val="00581EBE"/>
    <w:rsid w:val="00597106"/>
    <w:rsid w:val="005C5058"/>
    <w:rsid w:val="005F1374"/>
    <w:rsid w:val="005F5DE1"/>
    <w:rsid w:val="0060542C"/>
    <w:rsid w:val="006457FD"/>
    <w:rsid w:val="00654BD6"/>
    <w:rsid w:val="00664770"/>
    <w:rsid w:val="00693555"/>
    <w:rsid w:val="006C31B1"/>
    <w:rsid w:val="00703A15"/>
    <w:rsid w:val="007103A9"/>
    <w:rsid w:val="00725A3D"/>
    <w:rsid w:val="007409B2"/>
    <w:rsid w:val="00761773"/>
    <w:rsid w:val="00762238"/>
    <w:rsid w:val="00770A8E"/>
    <w:rsid w:val="0077503E"/>
    <w:rsid w:val="007A7849"/>
    <w:rsid w:val="007D751B"/>
    <w:rsid w:val="00821383"/>
    <w:rsid w:val="00866D0F"/>
    <w:rsid w:val="008A1F50"/>
    <w:rsid w:val="008A2747"/>
    <w:rsid w:val="008D3A83"/>
    <w:rsid w:val="008F70C1"/>
    <w:rsid w:val="009624E8"/>
    <w:rsid w:val="0096712B"/>
    <w:rsid w:val="009837A6"/>
    <w:rsid w:val="009B1B54"/>
    <w:rsid w:val="009C3C65"/>
    <w:rsid w:val="009C5982"/>
    <w:rsid w:val="009C6778"/>
    <w:rsid w:val="009E421B"/>
    <w:rsid w:val="009F6F3B"/>
    <w:rsid w:val="009F7234"/>
    <w:rsid w:val="00A11431"/>
    <w:rsid w:val="00A349B0"/>
    <w:rsid w:val="00A52CCA"/>
    <w:rsid w:val="00A531C0"/>
    <w:rsid w:val="00AA796B"/>
    <w:rsid w:val="00AB2979"/>
    <w:rsid w:val="00AD5CE5"/>
    <w:rsid w:val="00AE6D2B"/>
    <w:rsid w:val="00AF11FF"/>
    <w:rsid w:val="00B015A3"/>
    <w:rsid w:val="00B70150"/>
    <w:rsid w:val="00B73759"/>
    <w:rsid w:val="00B9008D"/>
    <w:rsid w:val="00C045A2"/>
    <w:rsid w:val="00C123F3"/>
    <w:rsid w:val="00C55455"/>
    <w:rsid w:val="00C64B2B"/>
    <w:rsid w:val="00C64EE8"/>
    <w:rsid w:val="00C668A4"/>
    <w:rsid w:val="00C776AD"/>
    <w:rsid w:val="00C83641"/>
    <w:rsid w:val="00CD1148"/>
    <w:rsid w:val="00D0718A"/>
    <w:rsid w:val="00D07814"/>
    <w:rsid w:val="00D40DB7"/>
    <w:rsid w:val="00DA66C3"/>
    <w:rsid w:val="00DE683F"/>
    <w:rsid w:val="00DF6327"/>
    <w:rsid w:val="00E15592"/>
    <w:rsid w:val="00E2570A"/>
    <w:rsid w:val="00E50609"/>
    <w:rsid w:val="00E71F6D"/>
    <w:rsid w:val="00EC1A6D"/>
    <w:rsid w:val="00EC797B"/>
    <w:rsid w:val="00ED661B"/>
    <w:rsid w:val="00F0273E"/>
    <w:rsid w:val="00F279CA"/>
    <w:rsid w:val="00F6673B"/>
    <w:rsid w:val="00F67C3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rules v:ext="edit">
        <o:r id="V:Rule1" type="connector" idref="#_x0000_s1027"/>
        <o:r id="V:Rule2" type="connector" idref="#_x0000_s1028"/>
      </o:rules>
    </o:shapelayout>
  </w:shapeDefaults>
  <w:decimalSymbol w:val="."/>
  <w:listSeparator w:val=","/>
  <w14:docId w14:val="4F742AA4"/>
  <w15:docId w15:val="{1A6F8552-7452-4F6C-9F6B-183C6F6A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D2B"/>
    <w:rPr>
      <w:sz w:val="24"/>
      <w:szCs w:val="24"/>
      <w:lang w:val="es-ES_trad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1495"/>
    <w:pPr>
      <w:tabs>
        <w:tab w:val="center" w:pos="4320"/>
        <w:tab w:val="right" w:pos="8640"/>
      </w:tabs>
    </w:pPr>
  </w:style>
  <w:style w:type="character" w:customStyle="1" w:styleId="HeaderChar">
    <w:name w:val="Header Char"/>
    <w:link w:val="Header"/>
    <w:uiPriority w:val="99"/>
    <w:semiHidden/>
    <w:locked/>
    <w:rsid w:val="006457FD"/>
    <w:rPr>
      <w:rFonts w:cs="Times New Roman"/>
      <w:sz w:val="24"/>
      <w:szCs w:val="24"/>
    </w:rPr>
  </w:style>
  <w:style w:type="paragraph" w:styleId="Footer">
    <w:name w:val="footer"/>
    <w:basedOn w:val="Normal"/>
    <w:link w:val="FooterChar"/>
    <w:uiPriority w:val="99"/>
    <w:rsid w:val="00031495"/>
    <w:pPr>
      <w:tabs>
        <w:tab w:val="center" w:pos="4320"/>
        <w:tab w:val="right" w:pos="8640"/>
      </w:tabs>
    </w:pPr>
  </w:style>
  <w:style w:type="character" w:customStyle="1" w:styleId="FooterChar">
    <w:name w:val="Footer Char"/>
    <w:link w:val="Footer"/>
    <w:uiPriority w:val="99"/>
    <w:semiHidden/>
    <w:locked/>
    <w:rsid w:val="006457FD"/>
    <w:rPr>
      <w:rFonts w:cs="Times New Roman"/>
      <w:sz w:val="24"/>
      <w:szCs w:val="24"/>
    </w:rPr>
  </w:style>
  <w:style w:type="paragraph" w:styleId="BalloonText">
    <w:name w:val="Balloon Text"/>
    <w:basedOn w:val="Normal"/>
    <w:link w:val="BalloonTextChar"/>
    <w:uiPriority w:val="99"/>
    <w:semiHidden/>
    <w:rsid w:val="00202E9F"/>
    <w:rPr>
      <w:rFonts w:ascii="Tahoma" w:hAnsi="Tahoma" w:cs="Tahoma"/>
      <w:sz w:val="16"/>
      <w:szCs w:val="16"/>
    </w:rPr>
  </w:style>
  <w:style w:type="character" w:customStyle="1" w:styleId="BalloonTextChar">
    <w:name w:val="Balloon Text Char"/>
    <w:link w:val="BalloonText"/>
    <w:uiPriority w:val="99"/>
    <w:semiHidden/>
    <w:locked/>
    <w:rsid w:val="00202E9F"/>
    <w:rPr>
      <w:rFonts w:ascii="Tahoma" w:hAnsi="Tahoma" w:cs="Tahoma"/>
      <w:sz w:val="16"/>
      <w:szCs w:val="16"/>
    </w:rPr>
  </w:style>
  <w:style w:type="paragraph" w:styleId="NoSpacing">
    <w:name w:val="No Spacing"/>
    <w:uiPriority w:val="99"/>
    <w:qFormat/>
    <w:rsid w:val="00E71F6D"/>
    <w:rPr>
      <w:rFonts w:ascii="Calibri" w:hAnsi="Calibri"/>
      <w:sz w:val="22"/>
      <w:szCs w:val="22"/>
      <w:lang w:val="es-ES" w:bidi="ar-SA"/>
    </w:rPr>
  </w:style>
  <w:style w:type="character" w:styleId="Hyperlink">
    <w:name w:val="Hyperlink"/>
    <w:uiPriority w:val="99"/>
    <w:rsid w:val="00296869"/>
    <w:rPr>
      <w:rFonts w:cs="Times New Roman"/>
      <w:color w:val="0000FF"/>
      <w:u w:val="single"/>
    </w:rPr>
  </w:style>
  <w:style w:type="paragraph" w:styleId="ListParagraph">
    <w:name w:val="List Paragraph"/>
    <w:basedOn w:val="Normal"/>
    <w:uiPriority w:val="99"/>
    <w:qFormat/>
    <w:rsid w:val="000B76A6"/>
    <w:pPr>
      <w:ind w:left="720"/>
      <w:contextualSpacing/>
    </w:pPr>
  </w:style>
  <w:style w:type="character" w:styleId="CommentReference">
    <w:name w:val="annotation reference"/>
    <w:uiPriority w:val="99"/>
    <w:semiHidden/>
    <w:rsid w:val="008F70C1"/>
    <w:rPr>
      <w:rFonts w:cs="Times New Roman"/>
      <w:sz w:val="16"/>
      <w:szCs w:val="16"/>
    </w:rPr>
  </w:style>
  <w:style w:type="paragraph" w:styleId="CommentText">
    <w:name w:val="annotation text"/>
    <w:basedOn w:val="Normal"/>
    <w:link w:val="CommentTextChar"/>
    <w:uiPriority w:val="99"/>
    <w:semiHidden/>
    <w:rsid w:val="008F70C1"/>
    <w:rPr>
      <w:sz w:val="20"/>
      <w:szCs w:val="20"/>
    </w:rPr>
  </w:style>
  <w:style w:type="character" w:customStyle="1" w:styleId="CommentTextChar">
    <w:name w:val="Comment Text Char"/>
    <w:link w:val="CommentText"/>
    <w:uiPriority w:val="99"/>
    <w:semiHidden/>
    <w:locked/>
    <w:rsid w:val="008F70C1"/>
    <w:rPr>
      <w:rFonts w:cs="Times New Roman"/>
      <w:sz w:val="20"/>
      <w:szCs w:val="20"/>
    </w:rPr>
  </w:style>
  <w:style w:type="paragraph" w:styleId="CommentSubject">
    <w:name w:val="annotation subject"/>
    <w:basedOn w:val="CommentText"/>
    <w:next w:val="CommentText"/>
    <w:link w:val="CommentSubjectChar"/>
    <w:uiPriority w:val="99"/>
    <w:semiHidden/>
    <w:rsid w:val="008F70C1"/>
    <w:rPr>
      <w:b/>
      <w:bCs/>
    </w:rPr>
  </w:style>
  <w:style w:type="character" w:customStyle="1" w:styleId="CommentSubjectChar">
    <w:name w:val="Comment Subject Char"/>
    <w:link w:val="CommentSubject"/>
    <w:uiPriority w:val="99"/>
    <w:semiHidden/>
    <w:locked/>
    <w:rsid w:val="008F70C1"/>
    <w:rPr>
      <w:rFonts w:cs="Times New Roman"/>
      <w:b/>
      <w:bCs/>
      <w:sz w:val="20"/>
      <w:szCs w:val="20"/>
    </w:rPr>
  </w:style>
  <w:style w:type="paragraph" w:styleId="Revision">
    <w:name w:val="Revision"/>
    <w:hidden/>
    <w:uiPriority w:val="99"/>
    <w:semiHidden/>
    <w:rsid w:val="009E421B"/>
    <w:rPr>
      <w:sz w:val="24"/>
      <w:szCs w:val="24"/>
      <w:lang w:val="es-ES" w:bidi="ar-SA"/>
    </w:rPr>
  </w:style>
  <w:style w:type="table" w:styleId="TableGrid">
    <w:name w:val="Table Grid"/>
    <w:basedOn w:val="TableNormal"/>
    <w:locked/>
    <w:rsid w:val="00D07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wmf"/><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itlin\My%20Documents\Curriculu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ad810b-9666-4350-990d-2b45884e0406" xsi:nil="true"/>
    <_ip_UnifiedCompliancePolicyUIAction xmlns="http://schemas.microsoft.com/sharepoint/v3" xsi:nil="true"/>
    <ChoiceTest xmlns="16e423d3-65a3-4b6f-bde9-e59585eacbfd">ABC</ChoiceTest>
    <_ip_UnifiedCompliancePolicyProperties xmlns="http://schemas.microsoft.com/sharepoint/v3" xsi:nil="true"/>
    <lcf76f155ced4ddcb4097134ff3c332f xmlns="16e423d3-65a3-4b6f-bde9-e59585eacbf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8836E27144E948BE61ED7EABF22F5D" ma:contentTypeVersion="20" ma:contentTypeDescription="Create a new document." ma:contentTypeScope="" ma:versionID="701511b4371c301fba03621d89170f61">
  <xsd:schema xmlns:xsd="http://www.w3.org/2001/XMLSchema" xmlns:xs="http://www.w3.org/2001/XMLSchema" xmlns:p="http://schemas.microsoft.com/office/2006/metadata/properties" xmlns:ns1="http://schemas.microsoft.com/sharepoint/v3" xmlns:ns2="38ad810b-9666-4350-990d-2b45884e0406" xmlns:ns3="16e423d3-65a3-4b6f-bde9-e59585eacbfd" targetNamespace="http://schemas.microsoft.com/office/2006/metadata/properties" ma:root="true" ma:fieldsID="0161af2b69f2aec1ab8c2b16230d002f" ns1:_="" ns2:_="" ns3:_="">
    <xsd:import namespace="http://schemas.microsoft.com/sharepoint/v3"/>
    <xsd:import namespace="38ad810b-9666-4350-990d-2b45884e0406"/>
    <xsd:import namespace="16e423d3-65a3-4b6f-bde9-e59585eacb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ChoiceTest"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d810b-9666-4350-990d-2b45884e0406"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ba1ee8-28e5-4acc-b321-2111a1f20a2f}" ma:internalName="TaxCatchAll" ma:showField="CatchAllData" ma:web="38ad810b-9666-4350-990d-2b45884e04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e423d3-65a3-4b6f-bde9-e59585eacbfd"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ChoiceTest" ma:index="13" nillable="true" ma:displayName="ChoiceTest" ma:default="ABC" ma:format="Dropdown" ma:internalName="ChoiceTest" ma:readOnly="false">
      <xsd:simpleType>
        <xsd:restriction base="dms:Choice">
          <xsd:enumeration value="ABC"/>
          <xsd:enumeration value="DEF"/>
          <xsd:enumeration value="GHI"/>
          <xsd:enumeration value="123"/>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F1170-1D7B-48CE-92EC-37C342AE777E}">
  <ds:schemaRefs>
    <ds:schemaRef ds:uri="http://schemas.microsoft.com/sharepoint/v3/contenttype/forms"/>
  </ds:schemaRefs>
</ds:datastoreItem>
</file>

<file path=customXml/itemProps2.xml><?xml version="1.0" encoding="utf-8"?>
<ds:datastoreItem xmlns:ds="http://schemas.openxmlformats.org/officeDocument/2006/customXml" ds:itemID="{BD5F759D-5CED-49A4-A585-5FF03DC2E2DF}">
  <ds:schemaRefs>
    <ds:schemaRef ds:uri="http://schemas.microsoft.com/office/2006/metadata/properties"/>
    <ds:schemaRef ds:uri="http://schemas.microsoft.com/office/infopath/2007/PartnerControls"/>
    <ds:schemaRef ds:uri="38ad810b-9666-4350-990d-2b45884e0406"/>
    <ds:schemaRef ds:uri="http://schemas.microsoft.com/sharepoint/v3"/>
    <ds:schemaRef ds:uri="16e423d3-65a3-4b6f-bde9-e59585eacbfd"/>
  </ds:schemaRefs>
</ds:datastoreItem>
</file>

<file path=customXml/itemProps3.xml><?xml version="1.0" encoding="utf-8"?>
<ds:datastoreItem xmlns:ds="http://schemas.openxmlformats.org/officeDocument/2006/customXml" ds:itemID="{49245B60-FB6A-4123-871E-B38C4756D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d810b-9666-4350-990d-2b45884e0406"/>
    <ds:schemaRef ds:uri="16e423d3-65a3-4b6f-bde9-e59585ea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Curriculum template</Template>
  <TotalTime>7</TotalTime>
  <Pages>7</Pages>
  <Words>1563</Words>
  <Characters>8914</Characters>
  <Application>Microsoft Office Word</Application>
  <DocSecurity>0</DocSecurity>
  <Lines>74</Lines>
  <Paragraphs>20</Paragraphs>
  <ScaleCrop>false</ScaleCrop>
  <Company>Coastal Reserve/NCNERR</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Title</dc:title>
  <dc:subject/>
  <dc:creator> </dc:creator>
  <cp:keywords/>
  <dc:description/>
  <cp:lastModifiedBy>EK</cp:lastModifiedBy>
  <cp:revision>7</cp:revision>
  <cp:lastPrinted>2012-03-15T13:12:00Z</cp:lastPrinted>
  <dcterms:created xsi:type="dcterms:W3CDTF">2024-12-17T19:09:00Z</dcterms:created>
  <dcterms:modified xsi:type="dcterms:W3CDTF">2025-04-12T20:20:00Z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0x010100B28836E27144E948BE61ED7EABF22F5D</vt:lpwstr>
  </property>
</Properties>
</file>