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ED76" w14:textId="77777777" w:rsidR="00924B37" w:rsidRDefault="00F44E59">
      <w:pPr>
        <w:ind w:left="262"/>
        <w:rPr>
          <w:rFonts w:ascii="Times New Roman"/>
          <w:sz w:val="20"/>
        </w:rPr>
      </w:pPr>
      <w:r>
        <w:rPr>
          <w:rFonts w:ascii="Times New Roman"/>
          <w:noProof/>
          <w:sz w:val="20"/>
        </w:rPr>
        <w:drawing>
          <wp:inline distT="0" distB="0" distL="0" distR="0" wp14:anchorId="65B0EDAD" wp14:editId="14503B96">
            <wp:extent cx="1080644" cy="992124"/>
            <wp:effectExtent l="0" t="0" r="571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1080644" cy="992124"/>
                    </a:xfrm>
                    <a:prstGeom prst="rect">
                      <a:avLst/>
                    </a:prstGeom>
                  </pic:spPr>
                </pic:pic>
              </a:graphicData>
            </a:graphic>
          </wp:inline>
        </w:drawing>
      </w:r>
    </w:p>
    <w:p w14:paraId="65B0ED77" w14:textId="77777777" w:rsidR="00924B37" w:rsidRDefault="00924B37">
      <w:pPr>
        <w:pStyle w:val="BodyText"/>
        <w:spacing w:before="43"/>
        <w:rPr>
          <w:rFonts w:ascii="Times New Roman"/>
        </w:rPr>
      </w:pPr>
    </w:p>
    <w:p w14:paraId="65B0ED78" w14:textId="77777777" w:rsidR="00924B37" w:rsidRDefault="00F44E59">
      <w:pPr>
        <w:pStyle w:val="BodyText"/>
        <w:spacing w:before="1"/>
        <w:jc w:val="right"/>
      </w:pPr>
      <w:r>
        <w:t>February</w:t>
      </w:r>
      <w:r>
        <w:rPr>
          <w:spacing w:val="-5"/>
        </w:rPr>
        <w:t xml:space="preserve"> </w:t>
      </w:r>
      <w:r>
        <w:t>14,</w:t>
      </w:r>
      <w:r>
        <w:rPr>
          <w:spacing w:val="-2"/>
        </w:rPr>
        <w:t xml:space="preserve"> </w:t>
      </w:r>
      <w:r>
        <w:rPr>
          <w:spacing w:val="-4"/>
        </w:rPr>
        <w:t>2008</w:t>
      </w:r>
    </w:p>
    <w:p w14:paraId="65B0ED79" w14:textId="77777777" w:rsidR="00924B37" w:rsidRDefault="00F44E59">
      <w:pPr>
        <w:spacing w:before="107"/>
        <w:ind w:right="358"/>
        <w:jc w:val="right"/>
        <w:rPr>
          <w:rFonts w:ascii="Times New Roman"/>
          <w:sz w:val="16"/>
        </w:rPr>
      </w:pPr>
      <w:r>
        <w:br w:type="column"/>
      </w:r>
      <w:r>
        <w:rPr>
          <w:rFonts w:ascii="Times New Roman"/>
          <w:sz w:val="16"/>
        </w:rPr>
        <w:t>Michael</w:t>
      </w:r>
      <w:r>
        <w:rPr>
          <w:rFonts w:ascii="Times New Roman"/>
          <w:spacing w:val="-7"/>
          <w:sz w:val="16"/>
        </w:rPr>
        <w:t xml:space="preserve"> </w:t>
      </w:r>
      <w:r>
        <w:rPr>
          <w:rFonts w:ascii="Times New Roman"/>
          <w:sz w:val="16"/>
        </w:rPr>
        <w:t>F.</w:t>
      </w:r>
      <w:r>
        <w:rPr>
          <w:rFonts w:ascii="Times New Roman"/>
          <w:spacing w:val="-4"/>
          <w:sz w:val="16"/>
        </w:rPr>
        <w:t xml:space="preserve"> </w:t>
      </w:r>
      <w:r>
        <w:rPr>
          <w:rFonts w:ascii="Times New Roman"/>
          <w:sz w:val="16"/>
        </w:rPr>
        <w:t>Easley,</w:t>
      </w:r>
      <w:r>
        <w:rPr>
          <w:rFonts w:ascii="Times New Roman"/>
          <w:spacing w:val="-1"/>
          <w:sz w:val="16"/>
        </w:rPr>
        <w:t xml:space="preserve"> </w:t>
      </w:r>
      <w:r>
        <w:rPr>
          <w:rFonts w:ascii="Times New Roman"/>
          <w:spacing w:val="-2"/>
          <w:sz w:val="16"/>
        </w:rPr>
        <w:t>Governor</w:t>
      </w:r>
    </w:p>
    <w:p w14:paraId="65B0ED7A" w14:textId="77777777" w:rsidR="00924B37" w:rsidRDefault="00F44E59">
      <w:pPr>
        <w:spacing w:before="183"/>
        <w:ind w:right="356" w:firstLine="2345"/>
        <w:jc w:val="right"/>
        <w:rPr>
          <w:rFonts w:ascii="Times New Roman"/>
          <w:sz w:val="16"/>
        </w:rPr>
      </w:pPr>
      <w:r>
        <w:rPr>
          <w:rFonts w:ascii="Times New Roman"/>
          <w:sz w:val="16"/>
        </w:rPr>
        <w:t>William</w:t>
      </w:r>
      <w:r>
        <w:rPr>
          <w:rFonts w:ascii="Times New Roman"/>
          <w:spacing w:val="-10"/>
          <w:sz w:val="16"/>
        </w:rPr>
        <w:t xml:space="preserve"> </w:t>
      </w:r>
      <w:r>
        <w:rPr>
          <w:rFonts w:ascii="Times New Roman"/>
          <w:sz w:val="16"/>
        </w:rPr>
        <w:t>G.</w:t>
      </w:r>
      <w:r>
        <w:rPr>
          <w:rFonts w:ascii="Times New Roman"/>
          <w:spacing w:val="-10"/>
          <w:sz w:val="16"/>
        </w:rPr>
        <w:t xml:space="preserve"> </w:t>
      </w:r>
      <w:r>
        <w:rPr>
          <w:rFonts w:ascii="Times New Roman"/>
          <w:sz w:val="16"/>
        </w:rPr>
        <w:t>Ross</w:t>
      </w:r>
      <w:r>
        <w:rPr>
          <w:rFonts w:ascii="Times New Roman"/>
          <w:spacing w:val="-10"/>
          <w:sz w:val="16"/>
        </w:rPr>
        <w:t xml:space="preserve"> </w:t>
      </w:r>
      <w:r>
        <w:rPr>
          <w:rFonts w:ascii="Times New Roman"/>
          <w:sz w:val="16"/>
        </w:rPr>
        <w:t>Jr.,</w:t>
      </w:r>
      <w:r>
        <w:rPr>
          <w:rFonts w:ascii="Times New Roman"/>
          <w:spacing w:val="-9"/>
          <w:sz w:val="16"/>
        </w:rPr>
        <w:t xml:space="preserve"> </w:t>
      </w:r>
      <w:r>
        <w:rPr>
          <w:rFonts w:ascii="Times New Roman"/>
          <w:sz w:val="16"/>
        </w:rPr>
        <w:t>Secretary</w:t>
      </w:r>
      <w:r>
        <w:rPr>
          <w:rFonts w:ascii="Times New Roman"/>
          <w:spacing w:val="40"/>
          <w:sz w:val="16"/>
        </w:rPr>
        <w:t xml:space="preserve"> </w:t>
      </w:r>
      <w:r>
        <w:rPr>
          <w:rFonts w:ascii="Times New Roman"/>
          <w:sz w:val="16"/>
        </w:rPr>
        <w:t>North</w:t>
      </w:r>
      <w:r>
        <w:rPr>
          <w:rFonts w:ascii="Times New Roman"/>
          <w:spacing w:val="-6"/>
          <w:sz w:val="16"/>
        </w:rPr>
        <w:t xml:space="preserve"> </w:t>
      </w:r>
      <w:r>
        <w:rPr>
          <w:rFonts w:ascii="Times New Roman"/>
          <w:sz w:val="16"/>
        </w:rPr>
        <w:t>Carolina</w:t>
      </w:r>
      <w:r>
        <w:rPr>
          <w:rFonts w:ascii="Times New Roman"/>
          <w:spacing w:val="-7"/>
          <w:sz w:val="16"/>
        </w:rPr>
        <w:t xml:space="preserve"> </w:t>
      </w:r>
      <w:r>
        <w:rPr>
          <w:rFonts w:ascii="Times New Roman"/>
          <w:sz w:val="16"/>
        </w:rPr>
        <w:t>Department</w:t>
      </w:r>
      <w:r>
        <w:rPr>
          <w:rFonts w:ascii="Times New Roman"/>
          <w:spacing w:val="-6"/>
          <w:sz w:val="16"/>
        </w:rPr>
        <w:t xml:space="preserve"> </w:t>
      </w:r>
      <w:r>
        <w:rPr>
          <w:rFonts w:ascii="Times New Roman"/>
          <w:sz w:val="16"/>
        </w:rPr>
        <w:t>of</w:t>
      </w:r>
      <w:r>
        <w:rPr>
          <w:rFonts w:ascii="Times New Roman"/>
          <w:spacing w:val="-6"/>
          <w:sz w:val="16"/>
        </w:rPr>
        <w:t xml:space="preserve"> </w:t>
      </w:r>
      <w:r>
        <w:rPr>
          <w:rFonts w:ascii="Times New Roman"/>
          <w:sz w:val="16"/>
        </w:rPr>
        <w:t>Environment</w:t>
      </w:r>
      <w:r>
        <w:rPr>
          <w:rFonts w:ascii="Times New Roman"/>
          <w:spacing w:val="-7"/>
          <w:sz w:val="16"/>
        </w:rPr>
        <w:t xml:space="preserve"> </w:t>
      </w:r>
      <w:r>
        <w:rPr>
          <w:rFonts w:ascii="Times New Roman"/>
          <w:sz w:val="16"/>
        </w:rPr>
        <w:t>and</w:t>
      </w:r>
      <w:r>
        <w:rPr>
          <w:rFonts w:ascii="Times New Roman"/>
          <w:spacing w:val="-7"/>
          <w:sz w:val="16"/>
        </w:rPr>
        <w:t xml:space="preserve"> </w:t>
      </w:r>
      <w:r>
        <w:rPr>
          <w:rFonts w:ascii="Times New Roman"/>
          <w:sz w:val="16"/>
        </w:rPr>
        <w:t>Natural</w:t>
      </w:r>
      <w:r>
        <w:rPr>
          <w:rFonts w:ascii="Times New Roman"/>
          <w:spacing w:val="-9"/>
          <w:sz w:val="16"/>
        </w:rPr>
        <w:t xml:space="preserve"> </w:t>
      </w:r>
      <w:r>
        <w:rPr>
          <w:rFonts w:ascii="Times New Roman"/>
          <w:spacing w:val="-2"/>
          <w:sz w:val="16"/>
        </w:rPr>
        <w:t>Resources</w:t>
      </w:r>
    </w:p>
    <w:p w14:paraId="65B0ED7B" w14:textId="77777777" w:rsidR="00924B37" w:rsidRDefault="00924B37">
      <w:pPr>
        <w:pStyle w:val="BodyText"/>
        <w:rPr>
          <w:rFonts w:ascii="Times New Roman"/>
          <w:sz w:val="16"/>
        </w:rPr>
      </w:pPr>
    </w:p>
    <w:p w14:paraId="65B0ED7C" w14:textId="77777777" w:rsidR="00924B37" w:rsidRDefault="00F44E59">
      <w:pPr>
        <w:ind w:left="2621" w:right="353" w:hanging="72"/>
        <w:jc w:val="right"/>
        <w:rPr>
          <w:rFonts w:ascii="Times New Roman"/>
          <w:sz w:val="16"/>
        </w:rPr>
      </w:pPr>
      <w:r>
        <w:rPr>
          <w:rFonts w:ascii="Times New Roman"/>
          <w:sz w:val="16"/>
        </w:rPr>
        <w:t>Coleen</w:t>
      </w:r>
      <w:r>
        <w:rPr>
          <w:rFonts w:ascii="Times New Roman"/>
          <w:spacing w:val="-10"/>
          <w:sz w:val="16"/>
        </w:rPr>
        <w:t xml:space="preserve"> </w:t>
      </w:r>
      <w:r>
        <w:rPr>
          <w:rFonts w:ascii="Times New Roman"/>
          <w:sz w:val="16"/>
        </w:rPr>
        <w:t>H.</w:t>
      </w:r>
      <w:r>
        <w:rPr>
          <w:rFonts w:ascii="Times New Roman"/>
          <w:spacing w:val="-10"/>
          <w:sz w:val="16"/>
        </w:rPr>
        <w:t xml:space="preserve"> </w:t>
      </w:r>
      <w:r>
        <w:rPr>
          <w:rFonts w:ascii="Times New Roman"/>
          <w:sz w:val="16"/>
        </w:rPr>
        <w:t>Sullins,</w:t>
      </w:r>
      <w:r>
        <w:rPr>
          <w:rFonts w:ascii="Times New Roman"/>
          <w:spacing w:val="-10"/>
          <w:sz w:val="16"/>
        </w:rPr>
        <w:t xml:space="preserve"> </w:t>
      </w:r>
      <w:r>
        <w:rPr>
          <w:rFonts w:ascii="Times New Roman"/>
          <w:sz w:val="16"/>
        </w:rPr>
        <w:t>Director</w:t>
      </w:r>
      <w:r>
        <w:rPr>
          <w:rFonts w:ascii="Times New Roman"/>
          <w:spacing w:val="40"/>
          <w:sz w:val="16"/>
        </w:rPr>
        <w:t xml:space="preserve"> </w:t>
      </w:r>
      <w:r>
        <w:rPr>
          <w:rFonts w:ascii="Times New Roman"/>
          <w:sz w:val="16"/>
        </w:rPr>
        <w:t>Division</w:t>
      </w:r>
      <w:r>
        <w:rPr>
          <w:rFonts w:ascii="Times New Roman"/>
          <w:spacing w:val="-6"/>
          <w:sz w:val="16"/>
        </w:rPr>
        <w:t xml:space="preserve"> </w:t>
      </w:r>
      <w:r>
        <w:rPr>
          <w:rFonts w:ascii="Times New Roman"/>
          <w:sz w:val="16"/>
        </w:rPr>
        <w:t>of</w:t>
      </w:r>
      <w:r>
        <w:rPr>
          <w:rFonts w:ascii="Times New Roman"/>
          <w:spacing w:val="-5"/>
          <w:sz w:val="16"/>
        </w:rPr>
        <w:t xml:space="preserve"> </w:t>
      </w:r>
      <w:r>
        <w:rPr>
          <w:rFonts w:ascii="Times New Roman"/>
          <w:sz w:val="16"/>
        </w:rPr>
        <w:t>Water</w:t>
      </w:r>
      <w:r>
        <w:rPr>
          <w:rFonts w:ascii="Times New Roman"/>
          <w:spacing w:val="-5"/>
          <w:sz w:val="16"/>
        </w:rPr>
        <w:t xml:space="preserve"> </w:t>
      </w:r>
      <w:r>
        <w:rPr>
          <w:rFonts w:ascii="Times New Roman"/>
          <w:spacing w:val="-2"/>
          <w:sz w:val="16"/>
        </w:rPr>
        <w:t>Quality</w:t>
      </w:r>
    </w:p>
    <w:p w14:paraId="65B0ED7D" w14:textId="77777777" w:rsidR="00924B37" w:rsidRDefault="00924B37">
      <w:pPr>
        <w:jc w:val="right"/>
        <w:rPr>
          <w:rFonts w:ascii="Times New Roman"/>
          <w:sz w:val="16"/>
        </w:rPr>
        <w:sectPr w:rsidR="00924B37">
          <w:type w:val="continuous"/>
          <w:pgSz w:w="12240" w:h="15840"/>
          <w:pgMar w:top="360" w:right="360" w:bottom="280" w:left="720" w:header="720" w:footer="720" w:gutter="0"/>
          <w:cols w:num="2" w:space="720" w:equalWidth="0">
            <w:col w:w="6498" w:space="8"/>
            <w:col w:w="4654"/>
          </w:cols>
        </w:sectPr>
      </w:pPr>
    </w:p>
    <w:p w14:paraId="65B0ED7F" w14:textId="4FFCFC3F" w:rsidR="00924B37" w:rsidRDefault="00F44E59" w:rsidP="00F44E59">
      <w:pPr>
        <w:pStyle w:val="BodyText"/>
        <w:tabs>
          <w:tab w:val="left" w:pos="3375"/>
        </w:tabs>
        <w:rPr>
          <w:rFonts w:ascii="Times New Roman"/>
        </w:rPr>
      </w:pPr>
      <w:r>
        <w:rPr>
          <w:rFonts w:ascii="Times New Roman"/>
        </w:rPr>
        <w:tab/>
      </w:r>
    </w:p>
    <w:p w14:paraId="65B0ED80" w14:textId="77777777" w:rsidR="00924B37" w:rsidRDefault="00924B37">
      <w:pPr>
        <w:pStyle w:val="BodyText"/>
        <w:rPr>
          <w:rFonts w:ascii="Times New Roman"/>
        </w:rPr>
      </w:pPr>
    </w:p>
    <w:p w14:paraId="65B0ED81" w14:textId="77777777" w:rsidR="00924B37" w:rsidRDefault="00F44E59">
      <w:pPr>
        <w:pStyle w:val="BodyText"/>
        <w:ind w:left="360"/>
      </w:pPr>
      <w:r>
        <w:t>NPDES</w:t>
      </w:r>
      <w:r>
        <w:rPr>
          <w:spacing w:val="-4"/>
        </w:rPr>
        <w:t xml:space="preserve"> </w:t>
      </w:r>
      <w:r>
        <w:t>Stormwater</w:t>
      </w:r>
      <w:r>
        <w:rPr>
          <w:spacing w:val="-4"/>
        </w:rPr>
        <w:t xml:space="preserve"> </w:t>
      </w:r>
      <w:r>
        <w:t>Permit</w:t>
      </w:r>
      <w:r>
        <w:rPr>
          <w:spacing w:val="-4"/>
        </w:rPr>
        <w:t xml:space="preserve"> </w:t>
      </w:r>
      <w:r>
        <w:rPr>
          <w:spacing w:val="-2"/>
        </w:rPr>
        <w:t>Owner/Operator</w:t>
      </w:r>
    </w:p>
    <w:p w14:paraId="65B0ED82" w14:textId="77777777" w:rsidR="00924B37" w:rsidRDefault="00924B37">
      <w:pPr>
        <w:pStyle w:val="BodyText"/>
        <w:spacing w:before="205"/>
      </w:pPr>
    </w:p>
    <w:p w14:paraId="65B0ED83" w14:textId="77777777" w:rsidR="00924B37" w:rsidRDefault="00F44E59">
      <w:pPr>
        <w:pStyle w:val="BodyText"/>
        <w:ind w:left="6212"/>
      </w:pPr>
      <w:r>
        <w:t>Subject:</w:t>
      </w:r>
      <w:r>
        <w:rPr>
          <w:spacing w:val="43"/>
        </w:rPr>
        <w:t xml:space="preserve"> </w:t>
      </w:r>
      <w:r>
        <w:t>NPDES</w:t>
      </w:r>
      <w:r>
        <w:rPr>
          <w:spacing w:val="-3"/>
        </w:rPr>
        <w:t xml:space="preserve"> </w:t>
      </w:r>
      <w:r>
        <w:t>Stormwater</w:t>
      </w:r>
      <w:r>
        <w:rPr>
          <w:spacing w:val="-4"/>
        </w:rPr>
        <w:t xml:space="preserve"> </w:t>
      </w:r>
      <w:r>
        <w:rPr>
          <w:spacing w:val="-2"/>
        </w:rPr>
        <w:t>Permit</w:t>
      </w:r>
    </w:p>
    <w:p w14:paraId="65B0ED84" w14:textId="77777777" w:rsidR="00924B37" w:rsidRDefault="00F44E59">
      <w:pPr>
        <w:pStyle w:val="BodyText"/>
        <w:spacing w:before="2" w:line="204" w:lineRule="exact"/>
        <w:ind w:left="6983"/>
      </w:pPr>
      <w:r>
        <w:t>Sampling</w:t>
      </w:r>
      <w:r>
        <w:rPr>
          <w:spacing w:val="-7"/>
        </w:rPr>
        <w:t xml:space="preserve"> </w:t>
      </w:r>
      <w:r>
        <w:t>and</w:t>
      </w:r>
      <w:r>
        <w:rPr>
          <w:spacing w:val="-7"/>
        </w:rPr>
        <w:t xml:space="preserve"> </w:t>
      </w:r>
      <w:r>
        <w:t>Certification</w:t>
      </w:r>
      <w:r>
        <w:rPr>
          <w:spacing w:val="-7"/>
        </w:rPr>
        <w:t xml:space="preserve"> </w:t>
      </w:r>
      <w:r>
        <w:t>Requirements</w:t>
      </w:r>
      <w:r>
        <w:rPr>
          <w:spacing w:val="-2"/>
        </w:rPr>
        <w:t xml:space="preserve"> </w:t>
      </w:r>
      <w:r>
        <w:rPr>
          <w:spacing w:val="-10"/>
        </w:rPr>
        <w:t>-</w:t>
      </w:r>
    </w:p>
    <w:p w14:paraId="65B0ED85" w14:textId="77777777" w:rsidR="00924B37" w:rsidRDefault="00F44E59">
      <w:pPr>
        <w:pStyle w:val="Heading1"/>
      </w:pPr>
      <w:r>
        <w:t>Correction</w:t>
      </w:r>
      <w:r>
        <w:rPr>
          <w:spacing w:val="-3"/>
        </w:rPr>
        <w:t xml:space="preserve"> </w:t>
      </w:r>
      <w:r>
        <w:t xml:space="preserve">and </w:t>
      </w:r>
      <w:r>
        <w:rPr>
          <w:spacing w:val="-2"/>
        </w:rPr>
        <w:t>Clarification</w:t>
      </w:r>
    </w:p>
    <w:p w14:paraId="65B0ED86" w14:textId="77777777" w:rsidR="00924B37" w:rsidRDefault="00924B37">
      <w:pPr>
        <w:pStyle w:val="BodyText"/>
        <w:rPr>
          <w:b/>
        </w:rPr>
      </w:pPr>
    </w:p>
    <w:p w14:paraId="65B0ED87" w14:textId="77777777" w:rsidR="00924B37" w:rsidRDefault="00924B37">
      <w:pPr>
        <w:pStyle w:val="BodyText"/>
        <w:rPr>
          <w:b/>
        </w:rPr>
      </w:pPr>
    </w:p>
    <w:p w14:paraId="65B0ED88" w14:textId="77777777" w:rsidR="00924B37" w:rsidRDefault="00924B37">
      <w:pPr>
        <w:pStyle w:val="BodyText"/>
        <w:rPr>
          <w:b/>
        </w:rPr>
      </w:pPr>
    </w:p>
    <w:p w14:paraId="65B0ED89" w14:textId="77777777" w:rsidR="00924B37" w:rsidRDefault="00924B37">
      <w:pPr>
        <w:pStyle w:val="BodyText"/>
        <w:spacing w:before="5"/>
        <w:rPr>
          <w:b/>
        </w:rPr>
      </w:pPr>
    </w:p>
    <w:p w14:paraId="65B0ED8A" w14:textId="77777777" w:rsidR="00924B37" w:rsidRDefault="00F44E59">
      <w:pPr>
        <w:pStyle w:val="BodyText"/>
        <w:ind w:left="360"/>
      </w:pPr>
      <w:r>
        <w:t>Dear</w:t>
      </w:r>
      <w:r>
        <w:rPr>
          <w:spacing w:val="-12"/>
        </w:rPr>
        <w:t xml:space="preserve"> </w:t>
      </w:r>
      <w:r>
        <w:t>Stormwater</w:t>
      </w:r>
      <w:r>
        <w:rPr>
          <w:spacing w:val="-11"/>
        </w:rPr>
        <w:t xml:space="preserve"> </w:t>
      </w:r>
      <w:r>
        <w:rPr>
          <w:spacing w:val="-2"/>
        </w:rPr>
        <w:t>Permittee:</w:t>
      </w:r>
    </w:p>
    <w:p w14:paraId="65B0ED8B" w14:textId="77777777" w:rsidR="00924B37" w:rsidRDefault="00924B37">
      <w:pPr>
        <w:pStyle w:val="BodyText"/>
        <w:spacing w:before="1"/>
      </w:pPr>
    </w:p>
    <w:p w14:paraId="65B0ED8C" w14:textId="77777777" w:rsidR="00924B37" w:rsidRDefault="00F44E59">
      <w:pPr>
        <w:pStyle w:val="BodyText"/>
        <w:ind w:left="360" w:right="366"/>
      </w:pPr>
      <w:r>
        <w:t>You</w:t>
      </w:r>
      <w:r>
        <w:rPr>
          <w:spacing w:val="-2"/>
        </w:rPr>
        <w:t xml:space="preserve"> </w:t>
      </w:r>
      <w:r>
        <w:t>may</w:t>
      </w:r>
      <w:r>
        <w:rPr>
          <w:spacing w:val="-4"/>
        </w:rPr>
        <w:t xml:space="preserve"> </w:t>
      </w:r>
      <w:r>
        <w:t>have</w:t>
      </w:r>
      <w:r>
        <w:rPr>
          <w:spacing w:val="-2"/>
        </w:rPr>
        <w:t xml:space="preserve"> </w:t>
      </w:r>
      <w:r>
        <w:t>received</w:t>
      </w:r>
      <w:r>
        <w:rPr>
          <w:spacing w:val="-1"/>
        </w:rPr>
        <w:t xml:space="preserve"> </w:t>
      </w:r>
      <w:r>
        <w:t>correspondence</w:t>
      </w:r>
      <w:r>
        <w:rPr>
          <w:spacing w:val="-4"/>
        </w:rPr>
        <w:t xml:space="preserve"> </w:t>
      </w:r>
      <w:r>
        <w:t>in</w:t>
      </w:r>
      <w:r>
        <w:rPr>
          <w:spacing w:val="-4"/>
        </w:rPr>
        <w:t xml:space="preserve"> </w:t>
      </w:r>
      <w:r>
        <w:t>the</w:t>
      </w:r>
      <w:r>
        <w:rPr>
          <w:spacing w:val="-4"/>
        </w:rPr>
        <w:t xml:space="preserve"> </w:t>
      </w:r>
      <w:r>
        <w:t>past about</w:t>
      </w:r>
      <w:r>
        <w:rPr>
          <w:spacing w:val="-2"/>
        </w:rPr>
        <w:t xml:space="preserve"> </w:t>
      </w:r>
      <w:r>
        <w:t>whether</w:t>
      </w:r>
      <w:r>
        <w:rPr>
          <w:spacing w:val="-3"/>
        </w:rPr>
        <w:t xml:space="preserve"> </w:t>
      </w:r>
      <w:r>
        <w:t>stormwater</w:t>
      </w:r>
      <w:r>
        <w:rPr>
          <w:spacing w:val="-2"/>
        </w:rPr>
        <w:t xml:space="preserve"> </w:t>
      </w:r>
      <w:r>
        <w:t>samples</w:t>
      </w:r>
      <w:r>
        <w:rPr>
          <w:spacing w:val="-1"/>
        </w:rPr>
        <w:t xml:space="preserve"> </w:t>
      </w:r>
      <w:r>
        <w:t>must</w:t>
      </w:r>
      <w:r>
        <w:rPr>
          <w:spacing w:val="-2"/>
        </w:rPr>
        <w:t xml:space="preserve"> </w:t>
      </w:r>
      <w:r>
        <w:t>be</w:t>
      </w:r>
      <w:r>
        <w:rPr>
          <w:spacing w:val="-3"/>
        </w:rPr>
        <w:t xml:space="preserve"> </w:t>
      </w:r>
      <w:r>
        <w:t>analyzed</w:t>
      </w:r>
      <w:r>
        <w:rPr>
          <w:spacing w:val="-2"/>
        </w:rPr>
        <w:t xml:space="preserve"> </w:t>
      </w:r>
      <w:r>
        <w:t>by</w:t>
      </w:r>
      <w:r>
        <w:rPr>
          <w:spacing w:val="-4"/>
        </w:rPr>
        <w:t xml:space="preserve"> </w:t>
      </w:r>
      <w:r>
        <w:t>a</w:t>
      </w:r>
      <w:r>
        <w:rPr>
          <w:spacing w:val="-2"/>
        </w:rPr>
        <w:t xml:space="preserve"> </w:t>
      </w:r>
      <w:r>
        <w:t>certified</w:t>
      </w:r>
      <w:r>
        <w:rPr>
          <w:spacing w:val="-4"/>
        </w:rPr>
        <w:t xml:space="preserve"> </w:t>
      </w:r>
      <w:r>
        <w:t>lab.</w:t>
      </w:r>
      <w:r>
        <w:rPr>
          <w:spacing w:val="40"/>
        </w:rPr>
        <w:t xml:space="preserve"> </w:t>
      </w:r>
      <w:r>
        <w:t>If</w:t>
      </w:r>
      <w:r>
        <w:rPr>
          <w:spacing w:val="-2"/>
        </w:rPr>
        <w:t xml:space="preserve"> </w:t>
      </w:r>
      <w:r>
        <w:t>you are covered under a General Permit that was renewed in 2007, the information in our issuance letter and previous Technical Bulletins may have misguided you about how certification rules apply to stormwater sampling and results.</w:t>
      </w:r>
      <w:r>
        <w:rPr>
          <w:spacing w:val="40"/>
        </w:rPr>
        <w:t xml:space="preserve"> </w:t>
      </w:r>
      <w:r>
        <w:t>We are sending this letter to correct our misunderstanding of the rules and provide more accurate direction to you on this issue.</w:t>
      </w:r>
      <w:r>
        <w:rPr>
          <w:spacing w:val="40"/>
        </w:rPr>
        <w:t xml:space="preserve"> </w:t>
      </w:r>
      <w:r>
        <w:t>We have also posted this information on our website (</w:t>
      </w:r>
      <w:hyperlink r:id="rId5" w:anchor="stormwaterGP)">
        <w:r>
          <w:rPr>
            <w:color w:val="0000FF"/>
          </w:rPr>
          <w:t>http://h2o.enr.state.nc.us/su/Forms_Documents.htm#stormwaterGP</w:t>
        </w:r>
        <w:r>
          <w:t>)</w:t>
        </w:r>
      </w:hyperlink>
      <w:r>
        <w:t xml:space="preserve"> and in various revised stormwater General Permit Technical Bulletins.</w:t>
      </w:r>
    </w:p>
    <w:p w14:paraId="65B0ED8D" w14:textId="77777777" w:rsidR="00924B37" w:rsidRDefault="00F44E59">
      <w:pPr>
        <w:pStyle w:val="BodyText"/>
        <w:spacing w:before="205"/>
        <w:ind w:left="360" w:right="366"/>
      </w:pPr>
      <w:r>
        <w:t>In the fall of 2007, DWQ received a request for clarification of certification requirements during the public comment period of draft renewal</w:t>
      </w:r>
      <w:r>
        <w:rPr>
          <w:spacing w:val="-1"/>
        </w:rPr>
        <w:t xml:space="preserve"> </w:t>
      </w:r>
      <w:r>
        <w:t>stormwater</w:t>
      </w:r>
      <w:r>
        <w:rPr>
          <w:spacing w:val="-3"/>
        </w:rPr>
        <w:t xml:space="preserve"> </w:t>
      </w:r>
      <w:r>
        <w:t>General</w:t>
      </w:r>
      <w:r>
        <w:rPr>
          <w:spacing w:val="-3"/>
        </w:rPr>
        <w:t xml:space="preserve"> </w:t>
      </w:r>
      <w:r>
        <w:t>Permits</w:t>
      </w:r>
      <w:r>
        <w:rPr>
          <w:spacing w:val="-2"/>
        </w:rPr>
        <w:t xml:space="preserve"> </w:t>
      </w:r>
      <w:r>
        <w:t>NCG030000,</w:t>
      </w:r>
      <w:r>
        <w:rPr>
          <w:spacing w:val="-3"/>
        </w:rPr>
        <w:t xml:space="preserve"> </w:t>
      </w:r>
      <w:r>
        <w:t>NCG060000,</w:t>
      </w:r>
      <w:r>
        <w:rPr>
          <w:spacing w:val="-3"/>
        </w:rPr>
        <w:t xml:space="preserve"> </w:t>
      </w:r>
      <w:r>
        <w:t>NCG080000,</w:t>
      </w:r>
      <w:r>
        <w:rPr>
          <w:spacing w:val="-3"/>
        </w:rPr>
        <w:t xml:space="preserve"> </w:t>
      </w:r>
      <w:r>
        <w:t>NCG090000,</w:t>
      </w:r>
      <w:r>
        <w:rPr>
          <w:spacing w:val="-5"/>
        </w:rPr>
        <w:t xml:space="preserve"> </w:t>
      </w:r>
      <w:r>
        <w:t>NCG100000,</w:t>
      </w:r>
      <w:r>
        <w:rPr>
          <w:spacing w:val="-5"/>
        </w:rPr>
        <w:t xml:space="preserve"> </w:t>
      </w:r>
      <w:r>
        <w:t>and</w:t>
      </w:r>
      <w:r>
        <w:rPr>
          <w:spacing w:val="-5"/>
        </w:rPr>
        <w:t xml:space="preserve"> </w:t>
      </w:r>
      <w:r>
        <w:t>NCG120000.</w:t>
      </w:r>
      <w:r>
        <w:rPr>
          <w:spacing w:val="40"/>
        </w:rPr>
        <w:t xml:space="preserve"> </w:t>
      </w:r>
      <w:r>
        <w:t>In</w:t>
      </w:r>
      <w:r>
        <w:rPr>
          <w:spacing w:val="-4"/>
        </w:rPr>
        <w:t xml:space="preserve"> </w:t>
      </w:r>
      <w:r>
        <w:t>the final issuance letter for those permits, we advised permittees that all analytical results (including pH, which must be measured within 15 minutes) must adhere to the certification requirements in T15A NCAC 2H .0800, as administered by DWQ’s Laboratory Section Certification Branch.</w:t>
      </w:r>
    </w:p>
    <w:p w14:paraId="65B0ED8E" w14:textId="77777777" w:rsidR="00924B37" w:rsidRDefault="00924B37">
      <w:pPr>
        <w:pStyle w:val="BodyText"/>
        <w:spacing w:before="1"/>
      </w:pPr>
    </w:p>
    <w:p w14:paraId="65B0ED8F" w14:textId="77777777" w:rsidR="00924B37" w:rsidRDefault="00F44E59">
      <w:pPr>
        <w:pStyle w:val="BodyText"/>
        <w:spacing w:before="1" w:line="204" w:lineRule="exact"/>
        <w:ind w:left="360"/>
      </w:pPr>
      <w:r>
        <w:t>While</w:t>
      </w:r>
      <w:r>
        <w:rPr>
          <w:spacing w:val="-6"/>
        </w:rPr>
        <w:t xml:space="preserve"> </w:t>
      </w:r>
      <w:r>
        <w:t>that</w:t>
      </w:r>
      <w:r>
        <w:rPr>
          <w:spacing w:val="-3"/>
        </w:rPr>
        <w:t xml:space="preserve"> </w:t>
      </w:r>
      <w:r>
        <w:t>is</w:t>
      </w:r>
      <w:r>
        <w:rPr>
          <w:spacing w:val="-5"/>
        </w:rPr>
        <w:t xml:space="preserve"> </w:t>
      </w:r>
      <w:r>
        <w:t>true</w:t>
      </w:r>
      <w:r>
        <w:rPr>
          <w:spacing w:val="-5"/>
        </w:rPr>
        <w:t xml:space="preserve"> </w:t>
      </w:r>
      <w:r>
        <w:t>for</w:t>
      </w:r>
      <w:r>
        <w:rPr>
          <w:spacing w:val="-3"/>
        </w:rPr>
        <w:t xml:space="preserve"> </w:t>
      </w:r>
      <w:r>
        <w:t>wastewater</w:t>
      </w:r>
      <w:r>
        <w:rPr>
          <w:spacing w:val="-2"/>
        </w:rPr>
        <w:t xml:space="preserve"> </w:t>
      </w:r>
      <w:r>
        <w:t>discharges originating</w:t>
      </w:r>
      <w:r>
        <w:rPr>
          <w:spacing w:val="-1"/>
        </w:rPr>
        <w:t xml:space="preserve"> </w:t>
      </w:r>
      <w:r>
        <w:t>from</w:t>
      </w:r>
      <w:r>
        <w:rPr>
          <w:spacing w:val="-4"/>
        </w:rPr>
        <w:t xml:space="preserve"> </w:t>
      </w:r>
      <w:r>
        <w:t>Water</w:t>
      </w:r>
      <w:r>
        <w:rPr>
          <w:spacing w:val="-4"/>
        </w:rPr>
        <w:t xml:space="preserve"> </w:t>
      </w:r>
      <w:r>
        <w:t>Pollution</w:t>
      </w:r>
      <w:r>
        <w:rPr>
          <w:spacing w:val="-5"/>
        </w:rPr>
        <w:t xml:space="preserve"> </w:t>
      </w:r>
      <w:r>
        <w:t>Control</w:t>
      </w:r>
      <w:r>
        <w:rPr>
          <w:spacing w:val="-1"/>
        </w:rPr>
        <w:t xml:space="preserve"> </w:t>
      </w:r>
      <w:r>
        <w:t>Systems</w:t>
      </w:r>
      <w:r>
        <w:rPr>
          <w:spacing w:val="-2"/>
        </w:rPr>
        <w:t xml:space="preserve"> </w:t>
      </w:r>
      <w:r>
        <w:t>defined</w:t>
      </w:r>
      <w:r>
        <w:rPr>
          <w:spacing w:val="-5"/>
        </w:rPr>
        <w:t xml:space="preserve"> </w:t>
      </w:r>
      <w:r>
        <w:t>under</w:t>
      </w:r>
      <w:r>
        <w:rPr>
          <w:spacing w:val="-7"/>
        </w:rPr>
        <w:t xml:space="preserve"> </w:t>
      </w:r>
      <w:r>
        <w:t>T15A</w:t>
      </w:r>
      <w:r>
        <w:rPr>
          <w:spacing w:val="-3"/>
        </w:rPr>
        <w:t xml:space="preserve"> </w:t>
      </w:r>
      <w:r>
        <w:t>NCAC</w:t>
      </w:r>
      <w:r>
        <w:rPr>
          <w:spacing w:val="-4"/>
        </w:rPr>
        <w:t xml:space="preserve"> </w:t>
      </w:r>
      <w:r>
        <w:rPr>
          <w:spacing w:val="-5"/>
        </w:rPr>
        <w:t>8G</w:t>
      </w:r>
    </w:p>
    <w:p w14:paraId="65B0ED90" w14:textId="77777777" w:rsidR="00924B37" w:rsidRDefault="00F44E59">
      <w:pPr>
        <w:pStyle w:val="BodyText"/>
        <w:spacing w:line="244" w:lineRule="auto"/>
        <w:ind w:left="360"/>
      </w:pPr>
      <w:r>
        <w:t>.0300,</w:t>
      </w:r>
      <w:r>
        <w:rPr>
          <w:spacing w:val="-4"/>
        </w:rPr>
        <w:t xml:space="preserve"> </w:t>
      </w:r>
      <w:r>
        <w:t>North</w:t>
      </w:r>
      <w:r>
        <w:rPr>
          <w:spacing w:val="-2"/>
        </w:rPr>
        <w:t xml:space="preserve"> </w:t>
      </w:r>
      <w:r>
        <w:t>Carolina</w:t>
      </w:r>
      <w:r>
        <w:rPr>
          <w:spacing w:val="-3"/>
        </w:rPr>
        <w:t xml:space="preserve"> </w:t>
      </w:r>
      <w:r>
        <w:t>certification procedures do</w:t>
      </w:r>
      <w:r>
        <w:rPr>
          <w:spacing w:val="-2"/>
        </w:rPr>
        <w:t xml:space="preserve"> </w:t>
      </w:r>
      <w:r>
        <w:t>not</w:t>
      </w:r>
      <w:r>
        <w:rPr>
          <w:spacing w:val="-4"/>
        </w:rPr>
        <w:t xml:space="preserve"> </w:t>
      </w:r>
      <w:r>
        <w:t>apply</w:t>
      </w:r>
      <w:r>
        <w:rPr>
          <w:spacing w:val="-4"/>
        </w:rPr>
        <w:t xml:space="preserve"> </w:t>
      </w:r>
      <w:r>
        <w:t>to</w:t>
      </w:r>
      <w:r>
        <w:rPr>
          <w:spacing w:val="-4"/>
        </w:rPr>
        <w:t xml:space="preserve"> </w:t>
      </w:r>
      <w:r>
        <w:t>stormwater-only</w:t>
      </w:r>
      <w:r>
        <w:rPr>
          <w:spacing w:val="-3"/>
        </w:rPr>
        <w:t xml:space="preserve"> </w:t>
      </w:r>
      <w:r>
        <w:t>discharges</w:t>
      </w:r>
      <w:r>
        <w:rPr>
          <w:spacing w:val="-2"/>
        </w:rPr>
        <w:t xml:space="preserve"> </w:t>
      </w:r>
      <w:r>
        <w:t>at</w:t>
      </w:r>
      <w:r>
        <w:rPr>
          <w:spacing w:val="-4"/>
        </w:rPr>
        <w:t xml:space="preserve"> </w:t>
      </w:r>
      <w:r>
        <w:t>this</w:t>
      </w:r>
      <w:r>
        <w:rPr>
          <w:spacing w:val="-4"/>
        </w:rPr>
        <w:t xml:space="preserve"> </w:t>
      </w:r>
      <w:r>
        <w:t>time.</w:t>
      </w:r>
      <w:r>
        <w:rPr>
          <w:spacing w:val="40"/>
        </w:rPr>
        <w:t xml:space="preserve"> </w:t>
      </w:r>
      <w:r>
        <w:rPr>
          <w:b/>
        </w:rPr>
        <w:t>However</w:t>
      </w:r>
      <w:r>
        <w:t>,</w:t>
      </w:r>
      <w:r>
        <w:rPr>
          <w:spacing w:val="-2"/>
        </w:rPr>
        <w:t xml:space="preserve"> </w:t>
      </w:r>
      <w:r>
        <w:rPr>
          <w:i/>
        </w:rPr>
        <w:t>any</w:t>
      </w:r>
      <w:r>
        <w:rPr>
          <w:i/>
          <w:spacing w:val="-1"/>
        </w:rPr>
        <w:t xml:space="preserve"> </w:t>
      </w:r>
      <w:r>
        <w:rPr>
          <w:i/>
        </w:rPr>
        <w:t>monitoring</w:t>
      </w:r>
      <w:r>
        <w:rPr>
          <w:i/>
          <w:spacing w:val="-3"/>
        </w:rPr>
        <w:t xml:space="preserve"> </w:t>
      </w:r>
      <w:r>
        <w:t xml:space="preserve">of discharges under an NPDES permit (including </w:t>
      </w:r>
      <w:r>
        <w:rPr>
          <w:b/>
        </w:rPr>
        <w:t>stormwater</w:t>
      </w:r>
      <w:r>
        <w:t xml:space="preserve">) </w:t>
      </w:r>
      <w:r>
        <w:rPr>
          <w:u w:val="single"/>
        </w:rPr>
        <w:t>must be conducted in accordance to test procedures approved under</w:t>
      </w:r>
      <w:r>
        <w:t xml:space="preserve"> </w:t>
      </w:r>
      <w:r>
        <w:rPr>
          <w:u w:val="single"/>
        </w:rPr>
        <w:t>federal regulations in 40 CFR §136</w:t>
      </w:r>
      <w:r>
        <w:t>.</w:t>
      </w:r>
      <w:r>
        <w:rPr>
          <w:spacing w:val="40"/>
        </w:rPr>
        <w:t xml:space="preserve"> </w:t>
      </w:r>
      <w:r>
        <w:t>All labs certified by North Carolina perform analyses in accordance with those procedures.</w:t>
      </w:r>
    </w:p>
    <w:p w14:paraId="65B0ED91" w14:textId="77777777" w:rsidR="00924B37" w:rsidRDefault="00F44E59">
      <w:pPr>
        <w:pStyle w:val="BodyText"/>
        <w:spacing w:before="1"/>
        <w:rPr>
          <w:sz w:val="15"/>
        </w:rPr>
      </w:pPr>
      <w:r>
        <w:rPr>
          <w:noProof/>
          <w:sz w:val="15"/>
        </w:rPr>
        <mc:AlternateContent>
          <mc:Choice Requires="wps">
            <w:drawing>
              <wp:anchor distT="0" distB="0" distL="0" distR="0" simplePos="0" relativeHeight="487587840" behindDoc="1" locked="0" layoutInCell="1" allowOverlap="1" wp14:anchorId="65B0EDAF" wp14:editId="65B0EDB0">
                <wp:simplePos x="0" y="0"/>
                <wp:positionH relativeFrom="page">
                  <wp:posOffset>614172</wp:posOffset>
                </wp:positionH>
                <wp:positionV relativeFrom="paragraph">
                  <wp:posOffset>128661</wp:posOffset>
                </wp:positionV>
                <wp:extent cx="6774180" cy="10839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74180" cy="1083945"/>
                        </a:xfrm>
                        <a:prstGeom prst="rect">
                          <a:avLst/>
                        </a:prstGeom>
                        <a:ln w="6095">
                          <a:solidFill>
                            <a:srgbClr val="000000"/>
                          </a:solidFill>
                          <a:prstDash val="solid"/>
                        </a:ln>
                      </wps:spPr>
                      <wps:txbx>
                        <w:txbxContent>
                          <w:p w14:paraId="65B0EDB5" w14:textId="77777777" w:rsidR="00924B37" w:rsidRDefault="00F44E59">
                            <w:pPr>
                              <w:pStyle w:val="BodyText"/>
                              <w:spacing w:before="16"/>
                              <w:ind w:left="108" w:right="96"/>
                            </w:pPr>
                            <w:r>
                              <w:t>So,</w:t>
                            </w:r>
                            <w:r>
                              <w:rPr>
                                <w:spacing w:val="-1"/>
                              </w:rPr>
                              <w:t xml:space="preserve"> </w:t>
                            </w:r>
                            <w:r>
                              <w:t>even</w:t>
                            </w:r>
                            <w:r>
                              <w:rPr>
                                <w:spacing w:val="-2"/>
                              </w:rPr>
                              <w:t xml:space="preserve"> </w:t>
                            </w:r>
                            <w:r>
                              <w:t>if</w:t>
                            </w:r>
                            <w:r>
                              <w:rPr>
                                <w:spacing w:val="-2"/>
                              </w:rPr>
                              <w:t xml:space="preserve"> </w:t>
                            </w:r>
                            <w:r>
                              <w:t>your</w:t>
                            </w:r>
                            <w:r>
                              <w:rPr>
                                <w:spacing w:val="-2"/>
                              </w:rPr>
                              <w:t xml:space="preserve"> </w:t>
                            </w:r>
                            <w:r>
                              <w:t>facility</w:t>
                            </w:r>
                            <w:r>
                              <w:rPr>
                                <w:spacing w:val="-3"/>
                              </w:rPr>
                              <w:t xml:space="preserve"> </w:t>
                            </w:r>
                            <w:r>
                              <w:t xml:space="preserve">is </w:t>
                            </w:r>
                            <w:r>
                              <w:rPr>
                                <w:i/>
                              </w:rPr>
                              <w:t>not</w:t>
                            </w:r>
                            <w:r>
                              <w:rPr>
                                <w:i/>
                                <w:spacing w:val="-4"/>
                              </w:rPr>
                              <w:t xml:space="preserve"> </w:t>
                            </w:r>
                            <w:r>
                              <w:t>a</w:t>
                            </w:r>
                            <w:r>
                              <w:rPr>
                                <w:spacing w:val="-4"/>
                              </w:rPr>
                              <w:t xml:space="preserve"> </w:t>
                            </w:r>
                            <w:r>
                              <w:t>classified</w:t>
                            </w:r>
                            <w:r>
                              <w:rPr>
                                <w:spacing w:val="-5"/>
                              </w:rPr>
                              <w:t xml:space="preserve"> </w:t>
                            </w:r>
                            <w:r>
                              <w:t>Water</w:t>
                            </w:r>
                            <w:r>
                              <w:rPr>
                                <w:spacing w:val="-2"/>
                              </w:rPr>
                              <w:t xml:space="preserve"> </w:t>
                            </w:r>
                            <w:r>
                              <w:t>Pollution</w:t>
                            </w:r>
                            <w:r>
                              <w:rPr>
                                <w:spacing w:val="-2"/>
                              </w:rPr>
                              <w:t xml:space="preserve"> </w:t>
                            </w:r>
                            <w:r>
                              <w:t>Control</w:t>
                            </w:r>
                            <w:r>
                              <w:rPr>
                                <w:spacing w:val="-2"/>
                              </w:rPr>
                              <w:t xml:space="preserve"> </w:t>
                            </w:r>
                            <w:r>
                              <w:t>System (which</w:t>
                            </w:r>
                            <w:r>
                              <w:rPr>
                                <w:spacing w:val="-4"/>
                              </w:rPr>
                              <w:t xml:space="preserve"> </w:t>
                            </w:r>
                            <w:r>
                              <w:t>handles wastewater</w:t>
                            </w:r>
                            <w:r>
                              <w:rPr>
                                <w:spacing w:val="-1"/>
                              </w:rPr>
                              <w:t xml:space="preserve"> </w:t>
                            </w:r>
                            <w:r>
                              <w:t>and</w:t>
                            </w:r>
                            <w:r>
                              <w:rPr>
                                <w:spacing w:val="-1"/>
                              </w:rPr>
                              <w:t xml:space="preserve"> </w:t>
                            </w:r>
                            <w:r>
                              <w:t>not</w:t>
                            </w:r>
                            <w:r>
                              <w:rPr>
                                <w:spacing w:val="-4"/>
                              </w:rPr>
                              <w:t xml:space="preserve"> </w:t>
                            </w:r>
                            <w:r>
                              <w:t>stormwater),</w:t>
                            </w:r>
                            <w:r>
                              <w:rPr>
                                <w:spacing w:val="-4"/>
                              </w:rPr>
                              <w:t xml:space="preserve"> </w:t>
                            </w:r>
                            <w:r>
                              <w:t>any</w:t>
                            </w:r>
                            <w:r>
                              <w:rPr>
                                <w:spacing w:val="-3"/>
                              </w:rPr>
                              <w:t xml:space="preserve"> </w:t>
                            </w:r>
                            <w:r>
                              <w:t>data gathered under an NPDES permit must conform to federal requirements.</w:t>
                            </w:r>
                            <w:r>
                              <w:rPr>
                                <w:spacing w:val="40"/>
                              </w:rPr>
                              <w:t xml:space="preserve"> </w:t>
                            </w:r>
                            <w:r>
                              <w:rPr>
                                <w:b/>
                              </w:rPr>
                              <w:t>This includes measuring pH properly</w:t>
                            </w:r>
                            <w:r>
                              <w:rPr>
                                <w:b/>
                                <w:spacing w:val="-3"/>
                              </w:rPr>
                              <w:t xml:space="preserve"> </w:t>
                            </w:r>
                            <w:r>
                              <w:rPr>
                                <w:b/>
                              </w:rPr>
                              <w:t>within the 15-minute hold time.</w:t>
                            </w:r>
                            <w:r>
                              <w:rPr>
                                <w:b/>
                                <w:spacing w:val="40"/>
                              </w:rPr>
                              <w:t xml:space="preserve"> </w:t>
                            </w:r>
                            <w:r>
                              <w:t>Using a North Carolina certified lab is often the easiest way to comply with NPDES Program requirements.</w:t>
                            </w:r>
                            <w:r>
                              <w:rPr>
                                <w:spacing w:val="40"/>
                              </w:rPr>
                              <w:t xml:space="preserve"> </w:t>
                            </w:r>
                            <w:r>
                              <w:t xml:space="preserve">A list of North Carolina certified labs can be found on-line at: </w:t>
                            </w:r>
                            <w:hyperlink r:id="rId6">
                              <w:r>
                                <w:rPr>
                                  <w:color w:val="0000FF"/>
                                  <w:u w:val="single" w:color="0000FF"/>
                                </w:rPr>
                                <w:t>http://h2o.enr.state.nc.us/lab/cert.htm</w:t>
                              </w:r>
                              <w:r>
                                <w:t>.</w:t>
                              </w:r>
                            </w:hyperlink>
                          </w:p>
                          <w:p w14:paraId="65B0EDB6" w14:textId="77777777" w:rsidR="00924B37" w:rsidRDefault="00924B37">
                            <w:pPr>
                              <w:pStyle w:val="BodyText"/>
                              <w:spacing w:before="4"/>
                            </w:pPr>
                          </w:p>
                          <w:p w14:paraId="65B0EDB7" w14:textId="77777777" w:rsidR="00924B37" w:rsidRDefault="00F44E59">
                            <w:pPr>
                              <w:pStyle w:val="BodyText"/>
                              <w:ind w:left="108" w:right="168"/>
                            </w:pPr>
                            <w:r>
                              <w:t>Information</w:t>
                            </w:r>
                            <w:r>
                              <w:rPr>
                                <w:spacing w:val="-2"/>
                              </w:rPr>
                              <w:t xml:space="preserve"> </w:t>
                            </w:r>
                            <w:r>
                              <w:t>on</w:t>
                            </w:r>
                            <w:r>
                              <w:rPr>
                                <w:spacing w:val="-2"/>
                              </w:rPr>
                              <w:t xml:space="preserve"> </w:t>
                            </w:r>
                            <w:r>
                              <w:t>labs</w:t>
                            </w:r>
                            <w:r>
                              <w:rPr>
                                <w:spacing w:val="-3"/>
                              </w:rPr>
                              <w:t xml:space="preserve"> </w:t>
                            </w:r>
                            <w:r>
                              <w:t>certified</w:t>
                            </w:r>
                            <w:r>
                              <w:rPr>
                                <w:spacing w:val="-2"/>
                              </w:rPr>
                              <w:t xml:space="preserve"> </w:t>
                            </w:r>
                            <w:r>
                              <w:t>to</w:t>
                            </w:r>
                            <w:r>
                              <w:rPr>
                                <w:spacing w:val="-4"/>
                              </w:rPr>
                              <w:t xml:space="preserve"> </w:t>
                            </w:r>
                            <w:r>
                              <w:t>measure</w:t>
                            </w:r>
                            <w:r>
                              <w:rPr>
                                <w:spacing w:val="-4"/>
                              </w:rPr>
                              <w:t xml:space="preserve"> </w:t>
                            </w:r>
                            <w:r>
                              <w:t>field</w:t>
                            </w:r>
                            <w:r>
                              <w:rPr>
                                <w:spacing w:val="-2"/>
                              </w:rPr>
                              <w:t xml:space="preserve"> </w:t>
                            </w:r>
                            <w:r>
                              <w:t>parameters</w:t>
                            </w:r>
                            <w:r>
                              <w:rPr>
                                <w:spacing w:val="-1"/>
                              </w:rPr>
                              <w:t xml:space="preserve"> </w:t>
                            </w:r>
                            <w:r>
                              <w:t>(such</w:t>
                            </w:r>
                            <w:r>
                              <w:rPr>
                                <w:spacing w:val="-2"/>
                              </w:rPr>
                              <w:t xml:space="preserve"> </w:t>
                            </w:r>
                            <w:r>
                              <w:t>as</w:t>
                            </w:r>
                            <w:r>
                              <w:rPr>
                                <w:spacing w:val="-1"/>
                              </w:rPr>
                              <w:t xml:space="preserve"> </w:t>
                            </w:r>
                            <w:r>
                              <w:t>pH) and</w:t>
                            </w:r>
                            <w:r>
                              <w:rPr>
                                <w:spacing w:val="-1"/>
                              </w:rPr>
                              <w:t xml:space="preserve"> </w:t>
                            </w:r>
                            <w:r>
                              <w:t>technical</w:t>
                            </w:r>
                            <w:r>
                              <w:rPr>
                                <w:spacing w:val="-4"/>
                              </w:rPr>
                              <w:t xml:space="preserve"> </w:t>
                            </w:r>
                            <w:r>
                              <w:t>guidance</w:t>
                            </w:r>
                            <w:r>
                              <w:rPr>
                                <w:spacing w:val="-4"/>
                              </w:rPr>
                              <w:t xml:space="preserve"> </w:t>
                            </w:r>
                            <w:r>
                              <w:t>on</w:t>
                            </w:r>
                            <w:r>
                              <w:rPr>
                                <w:spacing w:val="-2"/>
                              </w:rPr>
                              <w:t xml:space="preserve"> </w:t>
                            </w:r>
                            <w:r>
                              <w:t>field</w:t>
                            </w:r>
                            <w:r>
                              <w:rPr>
                                <w:spacing w:val="-4"/>
                              </w:rPr>
                              <w:t xml:space="preserve"> </w:t>
                            </w:r>
                            <w:r>
                              <w:t>pH</w:t>
                            </w:r>
                            <w:r>
                              <w:rPr>
                                <w:spacing w:val="-2"/>
                              </w:rPr>
                              <w:t xml:space="preserve"> </w:t>
                            </w:r>
                            <w:r>
                              <w:t>measurement can</w:t>
                            </w:r>
                            <w:r>
                              <w:rPr>
                                <w:spacing w:val="-4"/>
                              </w:rPr>
                              <w:t xml:space="preserve"> </w:t>
                            </w:r>
                            <w:r>
                              <w:t>also be found at that website (see the downloads section).</w:t>
                            </w:r>
                            <w:r>
                              <w:rPr>
                                <w:spacing w:val="40"/>
                              </w:rPr>
                              <w:t xml:space="preserve"> </w:t>
                            </w:r>
                            <w:r>
                              <w:t>The alternative to using a certified lab is to adequately train personnel to perform analyses and use equipment in accordance with the same standards.</w:t>
                            </w:r>
                          </w:p>
                        </w:txbxContent>
                      </wps:txbx>
                      <wps:bodyPr wrap="square" lIns="0" tIns="0" rIns="0" bIns="0" rtlCol="0">
                        <a:noAutofit/>
                      </wps:bodyPr>
                    </wps:wsp>
                  </a:graphicData>
                </a:graphic>
              </wp:anchor>
            </w:drawing>
          </mc:Choice>
          <mc:Fallback>
            <w:pict>
              <v:shapetype w14:anchorId="65B0EDAF" id="_x0000_t202" coordsize="21600,21600" o:spt="202" path="m,l,21600r21600,l21600,xe">
                <v:stroke joinstyle="miter"/>
                <v:path gradientshapeok="t" o:connecttype="rect"/>
              </v:shapetype>
              <v:shape id="Textbox 2" o:spid="_x0000_s1026" type="#_x0000_t202" style="position:absolute;margin-left:48.35pt;margin-top:10.15pt;width:533.4pt;height:85.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" filled="f" strokeweight=".16931mm">
                <v:path arrowok="t"/>
                <v:textbox inset="0,0,0,0">
                  <w:txbxContent>
                    <w:p w14:paraId="65B0EDB5" w14:textId="77777777" w:rsidR="00924B37" w:rsidRDefault="00F44E59">
                      <w:pPr>
                        <w:pStyle w:val="BodyText"/>
                        <w:spacing w:before="16"/>
                        <w:ind w:left="108" w:right="96"/>
                      </w:pPr>
                      <w:r>
                        <w:t>So,</w:t>
                      </w:r>
                      <w:r>
                        <w:rPr>
                          <w:spacing w:val="-1"/>
                        </w:rPr>
                        <w:t xml:space="preserve"> </w:t>
                      </w:r>
                      <w:r>
                        <w:t>even</w:t>
                      </w:r>
                      <w:r>
                        <w:rPr>
                          <w:spacing w:val="-2"/>
                        </w:rPr>
                        <w:t xml:space="preserve"> </w:t>
                      </w:r>
                      <w:r>
                        <w:t>if</w:t>
                      </w:r>
                      <w:r>
                        <w:rPr>
                          <w:spacing w:val="-2"/>
                        </w:rPr>
                        <w:t xml:space="preserve"> </w:t>
                      </w:r>
                      <w:r>
                        <w:t>your</w:t>
                      </w:r>
                      <w:r>
                        <w:rPr>
                          <w:spacing w:val="-2"/>
                        </w:rPr>
                        <w:t xml:space="preserve"> </w:t>
                      </w:r>
                      <w:r>
                        <w:t>facility</w:t>
                      </w:r>
                      <w:r>
                        <w:rPr>
                          <w:spacing w:val="-3"/>
                        </w:rPr>
                        <w:t xml:space="preserve"> </w:t>
                      </w:r>
                      <w:r>
                        <w:t xml:space="preserve">is </w:t>
                      </w:r>
                      <w:r>
                        <w:rPr>
                          <w:i/>
                        </w:rPr>
                        <w:t>not</w:t>
                      </w:r>
                      <w:r>
                        <w:rPr>
                          <w:i/>
                          <w:spacing w:val="-4"/>
                        </w:rPr>
                        <w:t xml:space="preserve"> </w:t>
                      </w:r>
                      <w:r>
                        <w:t>a</w:t>
                      </w:r>
                      <w:r>
                        <w:rPr>
                          <w:spacing w:val="-4"/>
                        </w:rPr>
                        <w:t xml:space="preserve"> </w:t>
                      </w:r>
                      <w:r>
                        <w:t>classified</w:t>
                      </w:r>
                      <w:r>
                        <w:rPr>
                          <w:spacing w:val="-5"/>
                        </w:rPr>
                        <w:t xml:space="preserve"> </w:t>
                      </w:r>
                      <w:r>
                        <w:t>Water</w:t>
                      </w:r>
                      <w:r>
                        <w:rPr>
                          <w:spacing w:val="-2"/>
                        </w:rPr>
                        <w:t xml:space="preserve"> </w:t>
                      </w:r>
                      <w:r>
                        <w:t>Pollution</w:t>
                      </w:r>
                      <w:r>
                        <w:rPr>
                          <w:spacing w:val="-2"/>
                        </w:rPr>
                        <w:t xml:space="preserve"> </w:t>
                      </w:r>
                      <w:r>
                        <w:t>Control</w:t>
                      </w:r>
                      <w:r>
                        <w:rPr>
                          <w:spacing w:val="-2"/>
                        </w:rPr>
                        <w:t xml:space="preserve"> </w:t>
                      </w:r>
                      <w:r>
                        <w:t>System (which</w:t>
                      </w:r>
                      <w:r>
                        <w:rPr>
                          <w:spacing w:val="-4"/>
                        </w:rPr>
                        <w:t xml:space="preserve"> </w:t>
                      </w:r>
                      <w:r>
                        <w:t>handles wastewater</w:t>
                      </w:r>
                      <w:r>
                        <w:rPr>
                          <w:spacing w:val="-1"/>
                        </w:rPr>
                        <w:t xml:space="preserve"> </w:t>
                      </w:r>
                      <w:r>
                        <w:t>and</w:t>
                      </w:r>
                      <w:r>
                        <w:rPr>
                          <w:spacing w:val="-1"/>
                        </w:rPr>
                        <w:t xml:space="preserve"> </w:t>
                      </w:r>
                      <w:r>
                        <w:t>not</w:t>
                      </w:r>
                      <w:r>
                        <w:rPr>
                          <w:spacing w:val="-4"/>
                        </w:rPr>
                        <w:t xml:space="preserve"> </w:t>
                      </w:r>
                      <w:r>
                        <w:t>stormwater),</w:t>
                      </w:r>
                      <w:r>
                        <w:rPr>
                          <w:spacing w:val="-4"/>
                        </w:rPr>
                        <w:t xml:space="preserve"> </w:t>
                      </w:r>
                      <w:r>
                        <w:t>any</w:t>
                      </w:r>
                      <w:r>
                        <w:rPr>
                          <w:spacing w:val="-3"/>
                        </w:rPr>
                        <w:t xml:space="preserve"> </w:t>
                      </w:r>
                      <w:r>
                        <w:t>data gathered under an NPDES permit must conform to federal requirements.</w:t>
                      </w:r>
                      <w:r>
                        <w:rPr>
                          <w:spacing w:val="40"/>
                        </w:rPr>
                        <w:t xml:space="preserve"> </w:t>
                      </w:r>
                      <w:r>
                        <w:rPr>
                          <w:b/>
                        </w:rPr>
                        <w:t>This includes measuring pH properly</w:t>
                      </w:r>
                      <w:r>
                        <w:rPr>
                          <w:b/>
                          <w:spacing w:val="-3"/>
                        </w:rPr>
                        <w:t xml:space="preserve"> </w:t>
                      </w:r>
                      <w:r>
                        <w:rPr>
                          <w:b/>
                        </w:rPr>
                        <w:t>within the 15-minute hold time.</w:t>
                      </w:r>
                      <w:r>
                        <w:rPr>
                          <w:b/>
                          <w:spacing w:val="40"/>
                        </w:rPr>
                        <w:t xml:space="preserve"> </w:t>
                      </w:r>
                      <w:r>
                        <w:t>Using a North Carolina certified lab is often the easiest way to comply with NPDES Program requirements.</w:t>
                      </w:r>
                      <w:r>
                        <w:rPr>
                          <w:spacing w:val="40"/>
                        </w:rPr>
                        <w:t xml:space="preserve"> </w:t>
                      </w:r>
                      <w:r>
                        <w:t xml:space="preserve">A list of North Carolina certified labs can be found on-line at: </w:t>
                      </w:r>
                      <w:hyperlink r:id="rId7">
                        <w:r>
                          <w:rPr>
                            <w:color w:val="0000FF"/>
                            <w:u w:val="single" w:color="0000FF"/>
                          </w:rPr>
                          <w:t>http://h2o.enr.state.nc.us/lab/cert.htm</w:t>
                        </w:r>
                        <w:r>
                          <w:t>.</w:t>
                        </w:r>
                      </w:hyperlink>
                    </w:p>
                    <w:p w14:paraId="65B0EDB6" w14:textId="77777777" w:rsidR="00924B37" w:rsidRDefault="00924B37">
                      <w:pPr>
                        <w:pStyle w:val="BodyText"/>
                        <w:spacing w:before="4"/>
                      </w:pPr>
                    </w:p>
                    <w:p w14:paraId="65B0EDB7" w14:textId="77777777" w:rsidR="00924B37" w:rsidRDefault="00F44E59">
                      <w:pPr>
                        <w:pStyle w:val="BodyText"/>
                        <w:ind w:left="108" w:right="168"/>
                      </w:pPr>
                      <w:r>
                        <w:t>Information</w:t>
                      </w:r>
                      <w:r>
                        <w:rPr>
                          <w:spacing w:val="-2"/>
                        </w:rPr>
                        <w:t xml:space="preserve"> </w:t>
                      </w:r>
                      <w:r>
                        <w:t>on</w:t>
                      </w:r>
                      <w:r>
                        <w:rPr>
                          <w:spacing w:val="-2"/>
                        </w:rPr>
                        <w:t xml:space="preserve"> </w:t>
                      </w:r>
                      <w:r>
                        <w:t>labs</w:t>
                      </w:r>
                      <w:r>
                        <w:rPr>
                          <w:spacing w:val="-3"/>
                        </w:rPr>
                        <w:t xml:space="preserve"> </w:t>
                      </w:r>
                      <w:r>
                        <w:t>certified</w:t>
                      </w:r>
                      <w:r>
                        <w:rPr>
                          <w:spacing w:val="-2"/>
                        </w:rPr>
                        <w:t xml:space="preserve"> </w:t>
                      </w:r>
                      <w:r>
                        <w:t>to</w:t>
                      </w:r>
                      <w:r>
                        <w:rPr>
                          <w:spacing w:val="-4"/>
                        </w:rPr>
                        <w:t xml:space="preserve"> </w:t>
                      </w:r>
                      <w:r>
                        <w:t>measure</w:t>
                      </w:r>
                      <w:r>
                        <w:rPr>
                          <w:spacing w:val="-4"/>
                        </w:rPr>
                        <w:t xml:space="preserve"> </w:t>
                      </w:r>
                      <w:r>
                        <w:t>field</w:t>
                      </w:r>
                      <w:r>
                        <w:rPr>
                          <w:spacing w:val="-2"/>
                        </w:rPr>
                        <w:t xml:space="preserve"> </w:t>
                      </w:r>
                      <w:r>
                        <w:t>parameters</w:t>
                      </w:r>
                      <w:r>
                        <w:rPr>
                          <w:spacing w:val="-1"/>
                        </w:rPr>
                        <w:t xml:space="preserve"> </w:t>
                      </w:r>
                      <w:r>
                        <w:t>(such</w:t>
                      </w:r>
                      <w:r>
                        <w:rPr>
                          <w:spacing w:val="-2"/>
                        </w:rPr>
                        <w:t xml:space="preserve"> </w:t>
                      </w:r>
                      <w:r>
                        <w:t>as</w:t>
                      </w:r>
                      <w:r>
                        <w:rPr>
                          <w:spacing w:val="-1"/>
                        </w:rPr>
                        <w:t xml:space="preserve"> </w:t>
                      </w:r>
                      <w:r>
                        <w:t>pH) and</w:t>
                      </w:r>
                      <w:r>
                        <w:rPr>
                          <w:spacing w:val="-1"/>
                        </w:rPr>
                        <w:t xml:space="preserve"> </w:t>
                      </w:r>
                      <w:r>
                        <w:t>technical</w:t>
                      </w:r>
                      <w:r>
                        <w:rPr>
                          <w:spacing w:val="-4"/>
                        </w:rPr>
                        <w:t xml:space="preserve"> </w:t>
                      </w:r>
                      <w:r>
                        <w:t>guidance</w:t>
                      </w:r>
                      <w:r>
                        <w:rPr>
                          <w:spacing w:val="-4"/>
                        </w:rPr>
                        <w:t xml:space="preserve"> </w:t>
                      </w:r>
                      <w:r>
                        <w:t>on</w:t>
                      </w:r>
                      <w:r>
                        <w:rPr>
                          <w:spacing w:val="-2"/>
                        </w:rPr>
                        <w:t xml:space="preserve"> </w:t>
                      </w:r>
                      <w:r>
                        <w:t>field</w:t>
                      </w:r>
                      <w:r>
                        <w:rPr>
                          <w:spacing w:val="-4"/>
                        </w:rPr>
                        <w:t xml:space="preserve"> </w:t>
                      </w:r>
                      <w:r>
                        <w:t>pH</w:t>
                      </w:r>
                      <w:r>
                        <w:rPr>
                          <w:spacing w:val="-2"/>
                        </w:rPr>
                        <w:t xml:space="preserve"> </w:t>
                      </w:r>
                      <w:r>
                        <w:t>measurement can</w:t>
                      </w:r>
                      <w:r>
                        <w:rPr>
                          <w:spacing w:val="-4"/>
                        </w:rPr>
                        <w:t xml:space="preserve"> </w:t>
                      </w:r>
                      <w:r>
                        <w:t>also be found at that website (see the downloads section).</w:t>
                      </w:r>
                      <w:r>
                        <w:rPr>
                          <w:spacing w:val="40"/>
                        </w:rPr>
                        <w:t xml:space="preserve"> </w:t>
                      </w:r>
                      <w:r>
                        <w:t>The alternative to using a certified lab is to adequately train personnel to perform analyses and use equipment in accordance with the same standards.</w:t>
                      </w:r>
                    </w:p>
                  </w:txbxContent>
                </v:textbox>
                <w10:wrap type="topAndBottom" anchorx="page"/>
              </v:shape>
            </w:pict>
          </mc:Fallback>
        </mc:AlternateContent>
      </w:r>
    </w:p>
    <w:p w14:paraId="65B0ED92" w14:textId="77777777" w:rsidR="00924B37" w:rsidRDefault="00924B37">
      <w:pPr>
        <w:pStyle w:val="BodyText"/>
        <w:spacing w:before="3"/>
      </w:pPr>
    </w:p>
    <w:p w14:paraId="65B0ED93" w14:textId="77777777" w:rsidR="00924B37" w:rsidRDefault="00F44E59">
      <w:pPr>
        <w:pStyle w:val="BodyText"/>
        <w:ind w:left="360" w:right="481"/>
      </w:pPr>
      <w:r>
        <w:t>Please be sure to share this information with the employees responsible for stormwater management and NPDES permit compliance</w:t>
      </w:r>
      <w:r>
        <w:rPr>
          <w:spacing w:val="-2"/>
        </w:rPr>
        <w:t xml:space="preserve"> </w:t>
      </w:r>
      <w:r>
        <w:t>at</w:t>
      </w:r>
      <w:r>
        <w:rPr>
          <w:spacing w:val="-2"/>
        </w:rPr>
        <w:t xml:space="preserve"> </w:t>
      </w:r>
      <w:r>
        <w:t>your</w:t>
      </w:r>
      <w:r>
        <w:rPr>
          <w:spacing w:val="-5"/>
        </w:rPr>
        <w:t xml:space="preserve"> </w:t>
      </w:r>
      <w:r>
        <w:t>facility.</w:t>
      </w:r>
      <w:r>
        <w:rPr>
          <w:spacing w:val="40"/>
        </w:rPr>
        <w:t xml:space="preserve"> </w:t>
      </w:r>
      <w:r>
        <w:t>If</w:t>
      </w:r>
      <w:r>
        <w:rPr>
          <w:spacing w:val="-2"/>
        </w:rPr>
        <w:t xml:space="preserve"> </w:t>
      </w:r>
      <w:r>
        <w:t>you</w:t>
      </w:r>
      <w:r>
        <w:rPr>
          <w:spacing w:val="-2"/>
        </w:rPr>
        <w:t xml:space="preserve"> </w:t>
      </w:r>
      <w:r>
        <w:t>have</w:t>
      </w:r>
      <w:r>
        <w:rPr>
          <w:spacing w:val="-4"/>
        </w:rPr>
        <w:t xml:space="preserve"> </w:t>
      </w:r>
      <w:r>
        <w:t>any</w:t>
      </w:r>
      <w:r>
        <w:rPr>
          <w:spacing w:val="-4"/>
        </w:rPr>
        <w:t xml:space="preserve"> </w:t>
      </w:r>
      <w:r>
        <w:t>questions</w:t>
      </w:r>
      <w:r>
        <w:rPr>
          <w:spacing w:val="-4"/>
        </w:rPr>
        <w:t xml:space="preserve"> </w:t>
      </w:r>
      <w:r>
        <w:t>regarding</w:t>
      </w:r>
      <w:r>
        <w:rPr>
          <w:spacing w:val="-2"/>
        </w:rPr>
        <w:t xml:space="preserve"> </w:t>
      </w:r>
      <w:r>
        <w:t>this information</w:t>
      </w:r>
      <w:r>
        <w:rPr>
          <w:spacing w:val="-2"/>
        </w:rPr>
        <w:t xml:space="preserve"> </w:t>
      </w:r>
      <w:r>
        <w:t>please</w:t>
      </w:r>
      <w:r>
        <w:rPr>
          <w:spacing w:val="-4"/>
        </w:rPr>
        <w:t xml:space="preserve"> </w:t>
      </w:r>
      <w:r>
        <w:t>contact</w:t>
      </w:r>
      <w:r>
        <w:rPr>
          <w:spacing w:val="-1"/>
        </w:rPr>
        <w:t xml:space="preserve"> </w:t>
      </w:r>
      <w:r>
        <w:t>a</w:t>
      </w:r>
      <w:r>
        <w:rPr>
          <w:spacing w:val="-4"/>
        </w:rPr>
        <w:t xml:space="preserve"> </w:t>
      </w:r>
      <w:r>
        <w:t>staff</w:t>
      </w:r>
      <w:r>
        <w:rPr>
          <w:spacing w:val="-2"/>
        </w:rPr>
        <w:t xml:space="preserve"> </w:t>
      </w:r>
      <w:r>
        <w:t>member</w:t>
      </w:r>
      <w:r>
        <w:rPr>
          <w:spacing w:val="-1"/>
        </w:rPr>
        <w:t xml:space="preserve"> </w:t>
      </w:r>
      <w:r>
        <w:t>of</w:t>
      </w:r>
      <w:r>
        <w:rPr>
          <w:spacing w:val="-2"/>
        </w:rPr>
        <w:t xml:space="preserve"> </w:t>
      </w:r>
      <w:r>
        <w:t>the</w:t>
      </w:r>
      <w:r>
        <w:rPr>
          <w:spacing w:val="-4"/>
        </w:rPr>
        <w:t xml:space="preserve"> </w:t>
      </w:r>
      <w:r>
        <w:t>Central Office Stormwater Permitting Unit at (919) 733-5083.</w:t>
      </w:r>
    </w:p>
    <w:p w14:paraId="65B0ED94" w14:textId="77777777" w:rsidR="00924B37" w:rsidRDefault="00924B37">
      <w:pPr>
        <w:pStyle w:val="BodyText"/>
      </w:pPr>
    </w:p>
    <w:p w14:paraId="65B0ED95" w14:textId="77777777" w:rsidR="00924B37" w:rsidRDefault="00924B37">
      <w:pPr>
        <w:pStyle w:val="BodyText"/>
      </w:pPr>
    </w:p>
    <w:p w14:paraId="65B0ED96" w14:textId="77777777" w:rsidR="00924B37" w:rsidRDefault="00F44E59">
      <w:pPr>
        <w:pStyle w:val="BodyText"/>
        <w:ind w:left="5041"/>
      </w:pPr>
      <w:r>
        <w:rPr>
          <w:spacing w:val="-2"/>
        </w:rPr>
        <w:t>Sincerely,</w:t>
      </w:r>
    </w:p>
    <w:p w14:paraId="65B0ED97" w14:textId="77777777" w:rsidR="00924B37" w:rsidRDefault="00F44E59">
      <w:pPr>
        <w:pStyle w:val="BodyText"/>
        <w:spacing w:before="9"/>
        <w:rPr>
          <w:sz w:val="6"/>
        </w:rPr>
      </w:pPr>
      <w:r>
        <w:rPr>
          <w:noProof/>
          <w:sz w:val="6"/>
        </w:rPr>
        <w:drawing>
          <wp:anchor distT="0" distB="0" distL="0" distR="0" simplePos="0" relativeHeight="487588352" behindDoc="1" locked="0" layoutInCell="1" allowOverlap="1" wp14:anchorId="65B0EDB1" wp14:editId="16D1FC5B">
            <wp:simplePos x="0" y="0"/>
            <wp:positionH relativeFrom="page">
              <wp:posOffset>3660299</wp:posOffset>
            </wp:positionH>
            <wp:positionV relativeFrom="paragraph">
              <wp:posOffset>65074</wp:posOffset>
            </wp:positionV>
            <wp:extent cx="1872093" cy="278892"/>
            <wp:effectExtent l="0" t="0" r="0" b="0"/>
            <wp:wrapTopAndBottom/>
            <wp:docPr id="3" name="Image 3" descr="signature of Bradley Bennet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signature of Bradley Bennett"/>
                    <pic:cNvPicPr/>
                  </pic:nvPicPr>
                  <pic:blipFill>
                    <a:blip r:embed="rId8" cstate="print"/>
                    <a:stretch>
                      <a:fillRect/>
                    </a:stretch>
                  </pic:blipFill>
                  <pic:spPr>
                    <a:xfrm>
                      <a:off x="0" y="0"/>
                      <a:ext cx="1872093" cy="278892"/>
                    </a:xfrm>
                    <a:prstGeom prst="rect">
                      <a:avLst/>
                    </a:prstGeom>
                  </pic:spPr>
                </pic:pic>
              </a:graphicData>
            </a:graphic>
          </wp:anchor>
        </w:drawing>
      </w:r>
    </w:p>
    <w:p w14:paraId="65B0ED98" w14:textId="77777777" w:rsidR="00924B37" w:rsidRDefault="00924B37">
      <w:pPr>
        <w:pStyle w:val="BodyText"/>
        <w:spacing w:before="81"/>
      </w:pPr>
    </w:p>
    <w:p w14:paraId="65B0ED99" w14:textId="77777777" w:rsidR="00924B37" w:rsidRDefault="00F44E59">
      <w:pPr>
        <w:pStyle w:val="BodyText"/>
        <w:spacing w:line="207" w:lineRule="exact"/>
        <w:ind w:left="5089"/>
      </w:pPr>
      <w:r>
        <w:t>Bradley</w:t>
      </w:r>
      <w:r>
        <w:rPr>
          <w:spacing w:val="-6"/>
        </w:rPr>
        <w:t xml:space="preserve"> </w:t>
      </w:r>
      <w:r>
        <w:rPr>
          <w:spacing w:val="-2"/>
        </w:rPr>
        <w:t>Bennett,</w:t>
      </w:r>
    </w:p>
    <w:p w14:paraId="65B0ED9A" w14:textId="77777777" w:rsidR="00924B37" w:rsidRDefault="00F44E59">
      <w:pPr>
        <w:pStyle w:val="BodyText"/>
        <w:spacing w:line="207" w:lineRule="exact"/>
        <w:ind w:left="5074"/>
      </w:pPr>
      <w:r>
        <w:t>Stormwater</w:t>
      </w:r>
      <w:r>
        <w:rPr>
          <w:spacing w:val="-7"/>
        </w:rPr>
        <w:t xml:space="preserve"> </w:t>
      </w:r>
      <w:r>
        <w:t>Permitting</w:t>
      </w:r>
      <w:r>
        <w:rPr>
          <w:spacing w:val="-6"/>
        </w:rPr>
        <w:t xml:space="preserve"> </w:t>
      </w:r>
      <w:r>
        <w:t>Unit</w:t>
      </w:r>
      <w:r>
        <w:rPr>
          <w:spacing w:val="-8"/>
        </w:rPr>
        <w:t xml:space="preserve"> </w:t>
      </w:r>
      <w:r>
        <w:rPr>
          <w:spacing w:val="-2"/>
        </w:rPr>
        <w:t>Supervisor</w:t>
      </w:r>
    </w:p>
    <w:p w14:paraId="65B0ED9B" w14:textId="77777777" w:rsidR="00924B37" w:rsidRDefault="00F44E59">
      <w:pPr>
        <w:pStyle w:val="BodyText"/>
        <w:spacing w:before="206"/>
        <w:ind w:left="360"/>
      </w:pPr>
      <w:r>
        <w:t>cc:</w:t>
      </w:r>
      <w:r>
        <w:rPr>
          <w:spacing w:val="75"/>
        </w:rPr>
        <w:t xml:space="preserve"> </w:t>
      </w:r>
      <w:r>
        <w:t>DWQ</w:t>
      </w:r>
      <w:r>
        <w:rPr>
          <w:spacing w:val="-1"/>
        </w:rPr>
        <w:t xml:space="preserve"> </w:t>
      </w:r>
      <w:r>
        <w:t>Central</w:t>
      </w:r>
      <w:r>
        <w:rPr>
          <w:spacing w:val="-1"/>
        </w:rPr>
        <w:t xml:space="preserve"> </w:t>
      </w:r>
      <w:r>
        <w:rPr>
          <w:spacing w:val="-4"/>
        </w:rPr>
        <w:t>Files</w:t>
      </w:r>
    </w:p>
    <w:p w14:paraId="65B0ED9C" w14:textId="77777777" w:rsidR="00924B37" w:rsidRDefault="00F44E59">
      <w:pPr>
        <w:pStyle w:val="BodyText"/>
        <w:spacing w:before="2"/>
        <w:ind w:left="720"/>
      </w:pPr>
      <w:r>
        <w:rPr>
          <w:noProof/>
        </w:rPr>
        <w:drawing>
          <wp:anchor distT="0" distB="0" distL="0" distR="0" simplePos="0" relativeHeight="487531520" behindDoc="1" locked="0" layoutInCell="1" allowOverlap="1" wp14:anchorId="65B0EDB3" wp14:editId="5D6EB5C0">
            <wp:simplePos x="0" y="0"/>
            <wp:positionH relativeFrom="page">
              <wp:posOffset>6680834</wp:posOffset>
            </wp:positionH>
            <wp:positionV relativeFrom="paragraph">
              <wp:posOffset>21749</wp:posOffset>
            </wp:positionV>
            <wp:extent cx="640079" cy="289588"/>
            <wp:effectExtent l="0" t="0" r="8255" b="0"/>
            <wp:wrapNone/>
            <wp:docPr id="4" name="Imag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640079" cy="289588"/>
                    </a:xfrm>
                    <a:prstGeom prst="rect">
                      <a:avLst/>
                    </a:prstGeom>
                  </pic:spPr>
                </pic:pic>
              </a:graphicData>
            </a:graphic>
          </wp:anchor>
        </w:drawing>
      </w:r>
      <w:r>
        <w:t>Stormwater</w:t>
      </w:r>
      <w:r>
        <w:rPr>
          <w:spacing w:val="-5"/>
        </w:rPr>
        <w:t xml:space="preserve"> </w:t>
      </w:r>
      <w:r>
        <w:t>Permitting</w:t>
      </w:r>
      <w:r>
        <w:rPr>
          <w:spacing w:val="-5"/>
        </w:rPr>
        <w:t xml:space="preserve"> </w:t>
      </w:r>
      <w:r>
        <w:t>Unit</w:t>
      </w:r>
      <w:r>
        <w:rPr>
          <w:spacing w:val="-3"/>
        </w:rPr>
        <w:t xml:space="preserve"> </w:t>
      </w:r>
      <w:r>
        <w:t>General</w:t>
      </w:r>
      <w:r>
        <w:rPr>
          <w:spacing w:val="-5"/>
        </w:rPr>
        <w:t xml:space="preserve"> </w:t>
      </w:r>
      <w:r>
        <w:t>Permit</w:t>
      </w:r>
      <w:r>
        <w:rPr>
          <w:spacing w:val="-3"/>
        </w:rPr>
        <w:t xml:space="preserve"> </w:t>
      </w:r>
      <w:r>
        <w:rPr>
          <w:spacing w:val="-2"/>
        </w:rPr>
        <w:t>Files</w:t>
      </w:r>
    </w:p>
    <w:p w14:paraId="65B0ED9D" w14:textId="77777777" w:rsidR="00924B37" w:rsidRDefault="00924B37">
      <w:pPr>
        <w:pStyle w:val="BodyText"/>
        <w:spacing w:before="4" w:after="1"/>
        <w:rPr>
          <w:sz w:val="19"/>
        </w:rPr>
      </w:pPr>
    </w:p>
    <w:tbl>
      <w:tblPr>
        <w:tblW w:w="0" w:type="auto"/>
        <w:tblInd w:w="7" w:type="dxa"/>
        <w:tblLayout w:type="fixed"/>
        <w:tblCellMar>
          <w:left w:w="0" w:type="dxa"/>
          <w:right w:w="0" w:type="dxa"/>
        </w:tblCellMar>
        <w:tblLook w:val="01E0" w:firstRow="1" w:lastRow="1" w:firstColumn="1" w:lastColumn="1" w:noHBand="0" w:noVBand="0"/>
      </w:tblPr>
      <w:tblGrid>
        <w:gridCol w:w="4928"/>
        <w:gridCol w:w="2017"/>
        <w:gridCol w:w="1782"/>
        <w:gridCol w:w="1328"/>
      </w:tblGrid>
      <w:tr w:rsidR="00924B37" w14:paraId="65B0EDA6" w14:textId="77777777">
        <w:trPr>
          <w:trHeight w:val="372"/>
        </w:trPr>
        <w:tc>
          <w:tcPr>
            <w:tcW w:w="4928" w:type="dxa"/>
            <w:tcBorders>
              <w:top w:val="single" w:sz="12" w:space="0" w:color="000000"/>
            </w:tcBorders>
          </w:tcPr>
          <w:p w14:paraId="65B0ED9E" w14:textId="77777777" w:rsidR="00924B37" w:rsidRDefault="00924B37">
            <w:pPr>
              <w:pStyle w:val="TableParagraph"/>
              <w:spacing w:before="4" w:line="240" w:lineRule="auto"/>
              <w:rPr>
                <w:rFonts w:ascii="Arial"/>
                <w:sz w:val="16"/>
              </w:rPr>
            </w:pPr>
          </w:p>
          <w:p w14:paraId="65B0ED9F" w14:textId="77777777" w:rsidR="00924B37" w:rsidRDefault="00F44E59">
            <w:pPr>
              <w:pStyle w:val="TableParagraph"/>
              <w:tabs>
                <w:tab w:val="left" w:pos="3081"/>
              </w:tabs>
              <w:rPr>
                <w:sz w:val="16"/>
              </w:rPr>
            </w:pPr>
            <w:r>
              <w:rPr>
                <w:sz w:val="16"/>
              </w:rPr>
              <w:t>North</w:t>
            </w:r>
            <w:r>
              <w:rPr>
                <w:spacing w:val="-5"/>
                <w:sz w:val="16"/>
              </w:rPr>
              <w:t xml:space="preserve"> </w:t>
            </w:r>
            <w:r>
              <w:rPr>
                <w:sz w:val="16"/>
              </w:rPr>
              <w:t>Carolina</w:t>
            </w:r>
            <w:r>
              <w:rPr>
                <w:spacing w:val="-7"/>
                <w:sz w:val="16"/>
              </w:rPr>
              <w:t xml:space="preserve"> </w:t>
            </w:r>
            <w:r>
              <w:rPr>
                <w:sz w:val="16"/>
              </w:rPr>
              <w:t>Division</w:t>
            </w:r>
            <w:r>
              <w:rPr>
                <w:spacing w:val="-5"/>
                <w:sz w:val="16"/>
              </w:rPr>
              <w:t xml:space="preserve"> </w:t>
            </w:r>
            <w:r>
              <w:rPr>
                <w:sz w:val="16"/>
              </w:rPr>
              <w:t>of</w:t>
            </w:r>
            <w:r>
              <w:rPr>
                <w:spacing w:val="-6"/>
                <w:sz w:val="16"/>
              </w:rPr>
              <w:t xml:space="preserve"> </w:t>
            </w:r>
            <w:r>
              <w:rPr>
                <w:sz w:val="16"/>
              </w:rPr>
              <w:t>Water</w:t>
            </w:r>
            <w:r>
              <w:rPr>
                <w:spacing w:val="-6"/>
                <w:sz w:val="16"/>
              </w:rPr>
              <w:t xml:space="preserve"> </w:t>
            </w:r>
            <w:r>
              <w:rPr>
                <w:spacing w:val="-2"/>
                <w:sz w:val="16"/>
              </w:rPr>
              <w:t>Quality</w:t>
            </w:r>
            <w:r>
              <w:rPr>
                <w:sz w:val="16"/>
              </w:rPr>
              <w:tab/>
              <w:t>1617</w:t>
            </w:r>
            <w:r>
              <w:rPr>
                <w:spacing w:val="-7"/>
                <w:sz w:val="16"/>
              </w:rPr>
              <w:t xml:space="preserve"> </w:t>
            </w:r>
            <w:r>
              <w:rPr>
                <w:sz w:val="16"/>
              </w:rPr>
              <w:t>Mail</w:t>
            </w:r>
            <w:r>
              <w:rPr>
                <w:spacing w:val="-4"/>
                <w:sz w:val="16"/>
              </w:rPr>
              <w:t xml:space="preserve"> </w:t>
            </w:r>
            <w:r>
              <w:rPr>
                <w:sz w:val="16"/>
              </w:rPr>
              <w:t>Service</w:t>
            </w:r>
            <w:r>
              <w:rPr>
                <w:spacing w:val="-5"/>
                <w:sz w:val="16"/>
              </w:rPr>
              <w:t xml:space="preserve"> </w:t>
            </w:r>
            <w:r>
              <w:rPr>
                <w:spacing w:val="-2"/>
                <w:sz w:val="16"/>
              </w:rPr>
              <w:t>Center</w:t>
            </w:r>
          </w:p>
        </w:tc>
        <w:tc>
          <w:tcPr>
            <w:tcW w:w="2017" w:type="dxa"/>
            <w:tcBorders>
              <w:top w:val="single" w:sz="12" w:space="0" w:color="000000"/>
            </w:tcBorders>
          </w:tcPr>
          <w:p w14:paraId="65B0EDA0" w14:textId="77777777" w:rsidR="00924B37" w:rsidRDefault="00924B37">
            <w:pPr>
              <w:pStyle w:val="TableParagraph"/>
              <w:spacing w:before="4" w:line="240" w:lineRule="auto"/>
              <w:rPr>
                <w:rFonts w:ascii="Arial"/>
                <w:sz w:val="16"/>
              </w:rPr>
            </w:pPr>
          </w:p>
          <w:p w14:paraId="65B0EDA1" w14:textId="77777777" w:rsidR="00924B37" w:rsidRDefault="00F44E59">
            <w:pPr>
              <w:pStyle w:val="TableParagraph"/>
              <w:ind w:left="199"/>
              <w:rPr>
                <w:sz w:val="16"/>
              </w:rPr>
            </w:pPr>
            <w:r>
              <w:rPr>
                <w:sz w:val="16"/>
              </w:rPr>
              <w:t>Raleigh,</w:t>
            </w:r>
            <w:r>
              <w:rPr>
                <w:spacing w:val="-8"/>
                <w:sz w:val="16"/>
              </w:rPr>
              <w:t xml:space="preserve"> </w:t>
            </w:r>
            <w:r>
              <w:rPr>
                <w:sz w:val="16"/>
              </w:rPr>
              <w:t>NC</w:t>
            </w:r>
            <w:r>
              <w:rPr>
                <w:spacing w:val="-7"/>
                <w:sz w:val="16"/>
              </w:rPr>
              <w:t xml:space="preserve"> </w:t>
            </w:r>
            <w:r>
              <w:rPr>
                <w:sz w:val="16"/>
              </w:rPr>
              <w:t>27699-</w:t>
            </w:r>
            <w:r>
              <w:rPr>
                <w:spacing w:val="-4"/>
                <w:sz w:val="16"/>
              </w:rPr>
              <w:t>1617</w:t>
            </w:r>
          </w:p>
        </w:tc>
        <w:tc>
          <w:tcPr>
            <w:tcW w:w="1782" w:type="dxa"/>
            <w:tcBorders>
              <w:top w:val="single" w:sz="12" w:space="0" w:color="000000"/>
            </w:tcBorders>
          </w:tcPr>
          <w:p w14:paraId="65B0EDA2" w14:textId="77777777" w:rsidR="00924B37" w:rsidRDefault="00924B37">
            <w:pPr>
              <w:pStyle w:val="TableParagraph"/>
              <w:spacing w:before="4" w:line="240" w:lineRule="auto"/>
              <w:rPr>
                <w:rFonts w:ascii="Arial"/>
                <w:sz w:val="16"/>
              </w:rPr>
            </w:pPr>
          </w:p>
          <w:p w14:paraId="65B0EDA3" w14:textId="77777777" w:rsidR="00924B37" w:rsidRDefault="00F44E59">
            <w:pPr>
              <w:pStyle w:val="TableParagraph"/>
              <w:ind w:left="65" w:right="7"/>
              <w:jc w:val="center"/>
              <w:rPr>
                <w:sz w:val="16"/>
              </w:rPr>
            </w:pPr>
            <w:r>
              <w:rPr>
                <w:sz w:val="16"/>
              </w:rPr>
              <w:t>Phone</w:t>
            </w:r>
            <w:r>
              <w:rPr>
                <w:spacing w:val="-9"/>
                <w:sz w:val="16"/>
              </w:rPr>
              <w:t xml:space="preserve"> </w:t>
            </w:r>
            <w:r>
              <w:rPr>
                <w:sz w:val="16"/>
              </w:rPr>
              <w:t>(919)</w:t>
            </w:r>
            <w:r>
              <w:rPr>
                <w:spacing w:val="-8"/>
                <w:sz w:val="16"/>
              </w:rPr>
              <w:t xml:space="preserve"> </w:t>
            </w:r>
            <w:r>
              <w:rPr>
                <w:sz w:val="16"/>
              </w:rPr>
              <w:t>733-</w:t>
            </w:r>
            <w:r>
              <w:rPr>
                <w:spacing w:val="-4"/>
                <w:sz w:val="16"/>
              </w:rPr>
              <w:t>7015</w:t>
            </w:r>
          </w:p>
        </w:tc>
        <w:tc>
          <w:tcPr>
            <w:tcW w:w="1328" w:type="dxa"/>
            <w:tcBorders>
              <w:top w:val="single" w:sz="12" w:space="0" w:color="000000"/>
            </w:tcBorders>
          </w:tcPr>
          <w:p w14:paraId="65B0EDA4" w14:textId="77777777" w:rsidR="00924B37" w:rsidRDefault="00924B37">
            <w:pPr>
              <w:pStyle w:val="TableParagraph"/>
              <w:spacing w:before="4" w:line="240" w:lineRule="auto"/>
              <w:rPr>
                <w:rFonts w:ascii="Arial"/>
                <w:sz w:val="16"/>
              </w:rPr>
            </w:pPr>
          </w:p>
          <w:p w14:paraId="65B0EDA5" w14:textId="77777777" w:rsidR="00924B37" w:rsidRDefault="00F44E59">
            <w:pPr>
              <w:pStyle w:val="TableParagraph"/>
              <w:ind w:left="86"/>
              <w:jc w:val="center"/>
              <w:rPr>
                <w:sz w:val="16"/>
              </w:rPr>
            </w:pPr>
            <w:r>
              <w:rPr>
                <w:sz w:val="16"/>
              </w:rPr>
              <w:t>Customer</w:t>
            </w:r>
            <w:r>
              <w:rPr>
                <w:spacing w:val="-10"/>
                <w:sz w:val="16"/>
              </w:rPr>
              <w:t xml:space="preserve"> </w:t>
            </w:r>
            <w:r>
              <w:rPr>
                <w:spacing w:val="-2"/>
                <w:sz w:val="16"/>
              </w:rPr>
              <w:t>Service</w:t>
            </w:r>
          </w:p>
        </w:tc>
      </w:tr>
      <w:tr w:rsidR="00924B37" w14:paraId="65B0EDAB" w14:textId="77777777">
        <w:trPr>
          <w:trHeight w:val="185"/>
        </w:trPr>
        <w:tc>
          <w:tcPr>
            <w:tcW w:w="4928" w:type="dxa"/>
          </w:tcPr>
          <w:p w14:paraId="65B0EDA7" w14:textId="77777777" w:rsidR="00924B37" w:rsidRDefault="00F44E59">
            <w:pPr>
              <w:pStyle w:val="TableParagraph"/>
              <w:tabs>
                <w:tab w:val="left" w:pos="3137"/>
              </w:tabs>
              <w:spacing w:line="165" w:lineRule="exact"/>
              <w:ind w:left="40"/>
              <w:rPr>
                <w:sz w:val="16"/>
              </w:rPr>
            </w:pPr>
            <w:r>
              <w:rPr>
                <w:rFonts w:ascii="Arial Narrow"/>
                <w:sz w:val="16"/>
              </w:rPr>
              <w:t>Internet:</w:t>
            </w:r>
            <w:r>
              <w:rPr>
                <w:rFonts w:ascii="Arial Narrow"/>
                <w:spacing w:val="27"/>
                <w:sz w:val="16"/>
              </w:rPr>
              <w:t xml:space="preserve"> </w:t>
            </w:r>
            <w:r>
              <w:rPr>
                <w:rFonts w:ascii="Arial Narrow"/>
                <w:spacing w:val="-2"/>
                <w:sz w:val="16"/>
              </w:rPr>
              <w:t>h2o.enr.state.nc.us/su/stormwater.html</w:t>
            </w:r>
            <w:r>
              <w:rPr>
                <w:rFonts w:ascii="Arial Narrow"/>
                <w:sz w:val="16"/>
              </w:rPr>
              <w:tab/>
            </w:r>
            <w:r>
              <w:rPr>
                <w:sz w:val="16"/>
              </w:rPr>
              <w:t>512</w:t>
            </w:r>
            <w:r>
              <w:rPr>
                <w:spacing w:val="-7"/>
                <w:sz w:val="16"/>
              </w:rPr>
              <w:t xml:space="preserve"> </w:t>
            </w:r>
            <w:r>
              <w:rPr>
                <w:sz w:val="16"/>
              </w:rPr>
              <w:t>N.</w:t>
            </w:r>
            <w:r>
              <w:rPr>
                <w:spacing w:val="-4"/>
                <w:sz w:val="16"/>
              </w:rPr>
              <w:t xml:space="preserve"> </w:t>
            </w:r>
            <w:r>
              <w:rPr>
                <w:sz w:val="16"/>
              </w:rPr>
              <w:t>Salisbury</w:t>
            </w:r>
            <w:r>
              <w:rPr>
                <w:spacing w:val="-6"/>
                <w:sz w:val="16"/>
              </w:rPr>
              <w:t xml:space="preserve"> </w:t>
            </w:r>
            <w:r>
              <w:rPr>
                <w:spacing w:val="-5"/>
                <w:sz w:val="16"/>
              </w:rPr>
              <w:t>St.</w:t>
            </w:r>
          </w:p>
        </w:tc>
        <w:tc>
          <w:tcPr>
            <w:tcW w:w="2017" w:type="dxa"/>
          </w:tcPr>
          <w:p w14:paraId="65B0EDA8" w14:textId="77777777" w:rsidR="00924B37" w:rsidRDefault="00F44E59">
            <w:pPr>
              <w:pStyle w:val="TableParagraph"/>
              <w:spacing w:before="1"/>
              <w:ind w:left="220"/>
              <w:rPr>
                <w:sz w:val="16"/>
              </w:rPr>
            </w:pPr>
            <w:r>
              <w:rPr>
                <w:sz w:val="16"/>
              </w:rPr>
              <w:t>Raleigh,</w:t>
            </w:r>
            <w:r>
              <w:rPr>
                <w:spacing w:val="-5"/>
                <w:sz w:val="16"/>
              </w:rPr>
              <w:t xml:space="preserve"> </w:t>
            </w:r>
            <w:r>
              <w:rPr>
                <w:sz w:val="16"/>
              </w:rPr>
              <w:t>NC</w:t>
            </w:r>
            <w:r>
              <w:rPr>
                <w:spacing w:val="34"/>
                <w:sz w:val="16"/>
              </w:rPr>
              <w:t xml:space="preserve"> </w:t>
            </w:r>
            <w:r>
              <w:rPr>
                <w:spacing w:val="-2"/>
                <w:sz w:val="16"/>
              </w:rPr>
              <w:t>27604</w:t>
            </w:r>
          </w:p>
        </w:tc>
        <w:tc>
          <w:tcPr>
            <w:tcW w:w="1782" w:type="dxa"/>
          </w:tcPr>
          <w:p w14:paraId="65B0EDA9" w14:textId="77777777" w:rsidR="00924B37" w:rsidRDefault="00F44E59">
            <w:pPr>
              <w:pStyle w:val="TableParagraph"/>
              <w:spacing w:before="1"/>
              <w:ind w:left="65"/>
              <w:jc w:val="center"/>
              <w:rPr>
                <w:sz w:val="16"/>
              </w:rPr>
            </w:pPr>
            <w:r>
              <w:rPr>
                <w:sz w:val="16"/>
              </w:rPr>
              <w:t>FAX</w:t>
            </w:r>
            <w:r>
              <w:rPr>
                <w:spacing w:val="72"/>
                <w:sz w:val="16"/>
              </w:rPr>
              <w:t xml:space="preserve"> </w:t>
            </w:r>
            <w:r>
              <w:rPr>
                <w:sz w:val="16"/>
              </w:rPr>
              <w:t>(919)</w:t>
            </w:r>
            <w:r>
              <w:rPr>
                <w:spacing w:val="-5"/>
                <w:sz w:val="16"/>
              </w:rPr>
              <w:t xml:space="preserve"> </w:t>
            </w:r>
            <w:r>
              <w:rPr>
                <w:sz w:val="16"/>
              </w:rPr>
              <w:t>733-</w:t>
            </w:r>
            <w:r>
              <w:rPr>
                <w:spacing w:val="-4"/>
                <w:sz w:val="16"/>
              </w:rPr>
              <w:t>9612</w:t>
            </w:r>
          </w:p>
        </w:tc>
        <w:tc>
          <w:tcPr>
            <w:tcW w:w="1328" w:type="dxa"/>
          </w:tcPr>
          <w:p w14:paraId="65B0EDAA" w14:textId="77777777" w:rsidR="00924B37" w:rsidRDefault="00F44E59">
            <w:pPr>
              <w:pStyle w:val="TableParagraph"/>
              <w:spacing w:before="1"/>
              <w:ind w:left="86" w:right="8"/>
              <w:jc w:val="center"/>
              <w:rPr>
                <w:sz w:val="16"/>
              </w:rPr>
            </w:pPr>
            <w:r>
              <w:rPr>
                <w:spacing w:val="-2"/>
                <w:sz w:val="16"/>
              </w:rPr>
              <w:t>1-877-623-</w:t>
            </w:r>
            <w:r>
              <w:rPr>
                <w:spacing w:val="-4"/>
                <w:sz w:val="16"/>
              </w:rPr>
              <w:t>6748</w:t>
            </w:r>
          </w:p>
        </w:tc>
      </w:tr>
    </w:tbl>
    <w:p w14:paraId="65B0EDAC" w14:textId="77777777" w:rsidR="00924B37" w:rsidRDefault="00F44E59">
      <w:pPr>
        <w:spacing w:before="173"/>
        <w:ind w:left="360"/>
        <w:rPr>
          <w:rFonts w:ascii="Arial Narrow" w:hAnsi="Arial Narrow"/>
          <w:sz w:val="16"/>
        </w:rPr>
      </w:pPr>
      <w:r>
        <w:rPr>
          <w:rFonts w:ascii="Arial Narrow" w:hAnsi="Arial Narrow"/>
          <w:sz w:val="16"/>
        </w:rPr>
        <w:t>An</w:t>
      </w:r>
      <w:r>
        <w:rPr>
          <w:rFonts w:ascii="Arial Narrow" w:hAnsi="Arial Narrow"/>
          <w:spacing w:val="-7"/>
          <w:sz w:val="16"/>
        </w:rPr>
        <w:t xml:space="preserve"> </w:t>
      </w:r>
      <w:r>
        <w:rPr>
          <w:rFonts w:ascii="Arial Narrow" w:hAnsi="Arial Narrow"/>
          <w:sz w:val="16"/>
        </w:rPr>
        <w:t>Equal</w:t>
      </w:r>
      <w:r>
        <w:rPr>
          <w:rFonts w:ascii="Arial Narrow" w:hAnsi="Arial Narrow"/>
          <w:spacing w:val="-7"/>
          <w:sz w:val="16"/>
        </w:rPr>
        <w:t xml:space="preserve"> </w:t>
      </w:r>
      <w:r>
        <w:rPr>
          <w:rFonts w:ascii="Arial Narrow" w:hAnsi="Arial Narrow"/>
          <w:sz w:val="16"/>
        </w:rPr>
        <w:t>Opportunity/Affirmative</w:t>
      </w:r>
      <w:r>
        <w:rPr>
          <w:rFonts w:ascii="Arial Narrow" w:hAnsi="Arial Narrow"/>
          <w:spacing w:val="-7"/>
          <w:sz w:val="16"/>
        </w:rPr>
        <w:t xml:space="preserve"> </w:t>
      </w:r>
      <w:r>
        <w:rPr>
          <w:rFonts w:ascii="Arial Narrow" w:hAnsi="Arial Narrow"/>
          <w:sz w:val="16"/>
        </w:rPr>
        <w:t>Action</w:t>
      </w:r>
      <w:r>
        <w:rPr>
          <w:rFonts w:ascii="Arial Narrow" w:hAnsi="Arial Narrow"/>
          <w:spacing w:val="-6"/>
          <w:sz w:val="16"/>
        </w:rPr>
        <w:t xml:space="preserve"> </w:t>
      </w:r>
      <w:r>
        <w:rPr>
          <w:rFonts w:ascii="Arial Narrow" w:hAnsi="Arial Narrow"/>
          <w:sz w:val="16"/>
        </w:rPr>
        <w:t>Employer</w:t>
      </w:r>
      <w:r>
        <w:rPr>
          <w:rFonts w:ascii="Arial Narrow" w:hAnsi="Arial Narrow"/>
          <w:spacing w:val="-6"/>
          <w:sz w:val="16"/>
        </w:rPr>
        <w:t xml:space="preserve"> </w:t>
      </w:r>
      <w:r>
        <w:rPr>
          <w:rFonts w:ascii="Arial Narrow" w:hAnsi="Arial Narrow"/>
          <w:sz w:val="16"/>
        </w:rPr>
        <w:t>–</w:t>
      </w:r>
      <w:r>
        <w:rPr>
          <w:rFonts w:ascii="Arial Narrow" w:hAnsi="Arial Narrow"/>
          <w:spacing w:val="-6"/>
          <w:sz w:val="16"/>
        </w:rPr>
        <w:t xml:space="preserve"> </w:t>
      </w:r>
      <w:r>
        <w:rPr>
          <w:rFonts w:ascii="Arial Narrow" w:hAnsi="Arial Narrow"/>
          <w:sz w:val="16"/>
        </w:rPr>
        <w:t>50%</w:t>
      </w:r>
      <w:r>
        <w:rPr>
          <w:rFonts w:ascii="Arial Narrow" w:hAnsi="Arial Narrow"/>
          <w:spacing w:val="-7"/>
          <w:sz w:val="16"/>
        </w:rPr>
        <w:t xml:space="preserve"> </w:t>
      </w:r>
      <w:r>
        <w:rPr>
          <w:rFonts w:ascii="Arial Narrow" w:hAnsi="Arial Narrow"/>
          <w:sz w:val="16"/>
        </w:rPr>
        <w:t>Recycled/10%</w:t>
      </w:r>
      <w:r>
        <w:rPr>
          <w:rFonts w:ascii="Arial Narrow" w:hAnsi="Arial Narrow"/>
          <w:spacing w:val="-7"/>
          <w:sz w:val="16"/>
        </w:rPr>
        <w:t xml:space="preserve"> </w:t>
      </w:r>
      <w:r>
        <w:rPr>
          <w:rFonts w:ascii="Arial Narrow" w:hAnsi="Arial Narrow"/>
          <w:sz w:val="16"/>
        </w:rPr>
        <w:t>Post</w:t>
      </w:r>
      <w:r>
        <w:rPr>
          <w:rFonts w:ascii="Arial Narrow" w:hAnsi="Arial Narrow"/>
          <w:spacing w:val="-8"/>
          <w:sz w:val="16"/>
        </w:rPr>
        <w:t xml:space="preserve"> </w:t>
      </w:r>
      <w:r>
        <w:rPr>
          <w:rFonts w:ascii="Arial Narrow" w:hAnsi="Arial Narrow"/>
          <w:sz w:val="16"/>
        </w:rPr>
        <w:t>Consumer</w:t>
      </w:r>
      <w:r>
        <w:rPr>
          <w:rFonts w:ascii="Arial Narrow" w:hAnsi="Arial Narrow"/>
          <w:spacing w:val="-8"/>
          <w:sz w:val="16"/>
        </w:rPr>
        <w:t xml:space="preserve"> </w:t>
      </w:r>
      <w:r>
        <w:rPr>
          <w:rFonts w:ascii="Arial Narrow" w:hAnsi="Arial Narrow"/>
          <w:spacing w:val="-2"/>
          <w:sz w:val="16"/>
        </w:rPr>
        <w:t>Paper</w:t>
      </w:r>
    </w:p>
    <w:sectPr w:rsidR="00924B37">
      <w:type w:val="continuous"/>
      <w:pgSz w:w="12240" w:h="15840"/>
      <w:pgMar w:top="3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37"/>
    <w:rsid w:val="00160A25"/>
    <w:rsid w:val="00553EC6"/>
    <w:rsid w:val="00924B37"/>
    <w:rsid w:val="00F4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ED76"/>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204" w:lineRule="exact"/>
      <w:ind w:left="6983"/>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164"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h2o.enr.state.nc.us/lab/cert.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2o.enr.state.nc.us/lab/cert.htm" TargetMode="External"/><Relationship Id="rId11" Type="http://schemas.openxmlformats.org/officeDocument/2006/relationships/theme" Target="theme/theme1.xml"/><Relationship Id="rId5" Type="http://schemas.openxmlformats.org/officeDocument/2006/relationships/hyperlink" Target="http://h2o.enr.state.nc.us/su/Forms_Documents.ht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410</Words>
  <Characters>2542</Characters>
  <Application>Microsoft Office Word</Application>
  <DocSecurity>0</DocSecurity>
  <Lines>70</Lines>
  <Paragraphs>33</Paragraphs>
  <ScaleCrop>false</ScaleCrop>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17, 2002</dc:title>
  <dc:creator>susan_massengale</dc:creator>
  <cp:lastModifiedBy>Swanson, Beth</cp:lastModifiedBy>
  <cp:revision>3</cp:revision>
  <dcterms:created xsi:type="dcterms:W3CDTF">2026-02-04T16:08:00Z</dcterms:created>
  <dcterms:modified xsi:type="dcterms:W3CDTF">2026-02-04T16:09:00Z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2010-01-12T00:00:00Z</vt:filetime>
  </property>
  <property fmtid="{D5CDD505-2E9C-101B-9397-08002B2CF9AE}" pid="3" name="Creator">
    <vt:lpwstr>Microsoft® Office Word 2007</vt:lpwstr>
  </property>
  <property fmtid="{D5CDD505-2E9C-101B-9397-08002B2CF9AE}" pid="4" name="LastSaved">
    <vt:filetime>2026-02-04T00:00:00Z</vt:filetime>
  </property>
  <property fmtid="{D5CDD505-2E9C-101B-9397-08002B2CF9AE}" pid="5" name="Producer">
    <vt:lpwstr>Microsoft® Office Word 2007</vt:lpwstr>
  </property>
</Properties>
</file>