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BA3CD" w14:textId="69626A42" w:rsidR="00057749" w:rsidRPr="00541B94" w:rsidRDefault="00057749" w:rsidP="00057749">
      <w:pPr>
        <w:jc w:val="center"/>
        <w:rPr>
          <w:rFonts w:ascii="Times New Roman" w:hAnsi="Times New Roman"/>
          <w:b/>
        </w:rPr>
      </w:pPr>
      <w:r w:rsidRPr="00541B94">
        <w:rPr>
          <w:rFonts w:ascii="Times New Roman" w:hAnsi="Times New Roman"/>
          <w:b/>
        </w:rPr>
        <w:t>PUBLIC HEARING DISCUSSION CHECK LISTS</w:t>
      </w:r>
    </w:p>
    <w:p w14:paraId="3FC7CF28" w14:textId="77777777" w:rsidR="00057749" w:rsidRPr="00541B94" w:rsidRDefault="00057749" w:rsidP="00057749">
      <w:pPr>
        <w:ind w:firstLine="720"/>
        <w:jc w:val="both"/>
        <w:rPr>
          <w:rFonts w:ascii="Times New Roman" w:hAnsi="Times New Roman"/>
        </w:rPr>
      </w:pPr>
    </w:p>
    <w:p w14:paraId="6EC1C64B" w14:textId="7655258B" w:rsidR="00057749" w:rsidRPr="00541B94" w:rsidRDefault="00057749" w:rsidP="00057749">
      <w:pPr>
        <w:jc w:val="both"/>
        <w:rPr>
          <w:rFonts w:ascii="Times New Roman" w:hAnsi="Times New Roman"/>
          <w:b/>
          <w:u w:val="single"/>
        </w:rPr>
      </w:pPr>
      <w:r w:rsidRPr="00541B94">
        <w:rPr>
          <w:rFonts w:ascii="Times New Roman" w:hAnsi="Times New Roman"/>
          <w:b/>
          <w:u w:val="single"/>
        </w:rPr>
        <w:t xml:space="preserve">Application Public Hearing: </w:t>
      </w:r>
    </w:p>
    <w:p w14:paraId="3B8E4DB7" w14:textId="77777777" w:rsidR="00057749" w:rsidRPr="00541B94" w:rsidRDefault="00057749" w:rsidP="00057749">
      <w:pPr>
        <w:jc w:val="both"/>
        <w:rPr>
          <w:rFonts w:ascii="Times New Roman" w:hAnsi="Times New Roman"/>
        </w:rPr>
      </w:pPr>
    </w:p>
    <w:p w14:paraId="6F6309A5" w14:textId="469C2199" w:rsidR="00057749" w:rsidRPr="00541B94" w:rsidRDefault="00057749" w:rsidP="00057749">
      <w:pPr>
        <w:jc w:val="both"/>
        <w:rPr>
          <w:rFonts w:ascii="Times New Roman" w:hAnsi="Times New Roman"/>
        </w:rPr>
      </w:pPr>
      <w:r w:rsidRPr="00541B94">
        <w:rPr>
          <w:rFonts w:ascii="Times New Roman" w:hAnsi="Times New Roman"/>
        </w:rPr>
        <w:t xml:space="preserve">Citizens will be provided with information concerning the CDBG program at this public hearing.  Such information shall include, but not necessarily be limited to: </w:t>
      </w:r>
    </w:p>
    <w:p w14:paraId="4575F028" w14:textId="77777777" w:rsidR="00057749" w:rsidRPr="00541B94" w:rsidRDefault="00057749" w:rsidP="00057749">
      <w:pPr>
        <w:ind w:firstLine="720"/>
        <w:jc w:val="both"/>
        <w:rPr>
          <w:rFonts w:ascii="Times New Roman" w:hAnsi="Times New Roman"/>
        </w:rPr>
      </w:pPr>
    </w:p>
    <w:p w14:paraId="588B1A0D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goals and objectives of the CDBG program</w:t>
      </w:r>
    </w:p>
    <w:p w14:paraId="6B7357A9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42F6E0A9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total amount of CDBG funds available for the fiscal year and for the funding round</w:t>
      </w:r>
    </w:p>
    <w:p w14:paraId="14158D63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19DDC836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location of the project activities</w:t>
      </w:r>
    </w:p>
    <w:p w14:paraId="6C5690C3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4FFC7E2D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range of activities which may be undertaken (Specific project activities to be included)</w:t>
      </w:r>
    </w:p>
    <w:p w14:paraId="24816F92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14A20B1C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approximate cost estimate for the proposed activities</w:t>
      </w:r>
    </w:p>
    <w:p w14:paraId="2790E732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7D024193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Process to be followed in developing a CDBG application</w:t>
      </w:r>
    </w:p>
    <w:p w14:paraId="5A9AB17E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7B9809CF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A </w:t>
      </w:r>
      <w:r w:rsidRPr="00541B94">
        <w:rPr>
          <w:rFonts w:ascii="Times New Roman" w:hAnsi="Times New Roman"/>
        </w:rPr>
        <w:t>statement that 100 percent of the CDBG funds will be used to benefit low-to-moderate income people</w:t>
      </w:r>
    </w:p>
    <w:p w14:paraId="12BD3EA4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0118D78C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schedule of meetings and hearings</w:t>
      </w:r>
    </w:p>
    <w:p w14:paraId="3111D1A7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13A4CB90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role of citizens in program planning, implementation, and assessment</w:t>
      </w:r>
    </w:p>
    <w:p w14:paraId="342214C3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1A835CF0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Location where the application can be reviewed</w:t>
      </w:r>
    </w:p>
    <w:p w14:paraId="3C912816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27BB9B5D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Activities previously funded in the (</w:t>
      </w:r>
      <w:r w:rsidRPr="00541B94">
        <w:rPr>
          <w:rFonts w:ascii="Times New Roman" w:hAnsi="Times New Roman"/>
          <w:u w:val="single"/>
        </w:rPr>
        <w:t>Town/City/County</w:t>
      </w:r>
      <w:r w:rsidRPr="00541B94">
        <w:rPr>
          <w:rFonts w:ascii="Times New Roman" w:hAnsi="Times New Roman"/>
        </w:rPr>
        <w:t>) through the CDBG program</w:t>
      </w:r>
    </w:p>
    <w:p w14:paraId="634405F7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43A5C400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An identification of projects which could result in the relocation of area residences or businesses, and the actions that would be undertaken if such relocation were necessary</w:t>
      </w:r>
    </w:p>
    <w:p w14:paraId="495D03B9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1064B43D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 xml:space="preserve">Provide citizens with contact information such as address, telephone number, and dates for submitting complaints or grievances. </w:t>
      </w:r>
    </w:p>
    <w:p w14:paraId="02634E72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</w:rPr>
        <w:t xml:space="preserve"> </w:t>
      </w:r>
    </w:p>
    <w:p w14:paraId="36C52D6D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 xml:space="preserve">The project application(s) to be submitted and the applicable CDBG fund </w:t>
      </w:r>
    </w:p>
    <w:p w14:paraId="456C896A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6FE077AE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impact of the project on low and moderate income persons</w:t>
      </w:r>
    </w:p>
    <w:p w14:paraId="115C35B1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198474EF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approximate application submittal date</w:t>
      </w:r>
    </w:p>
    <w:p w14:paraId="0986C00E" w14:textId="77777777" w:rsidR="00057749" w:rsidRPr="00541B94" w:rsidRDefault="00057749" w:rsidP="00057749"/>
    <w:p w14:paraId="1CB36725" w14:textId="77777777" w:rsidR="00057749" w:rsidRPr="00541B94" w:rsidRDefault="00057749" w:rsidP="00057749">
      <w:pPr>
        <w:jc w:val="both"/>
        <w:rPr>
          <w:rFonts w:ascii="Times New Roman" w:hAnsi="Times New Roman"/>
        </w:rPr>
      </w:pPr>
    </w:p>
    <w:p w14:paraId="16A4A9E2" w14:textId="77777777" w:rsidR="00057749" w:rsidRPr="00541B94" w:rsidRDefault="00057749">
      <w:pPr>
        <w:rPr>
          <w:rFonts w:ascii="Times New Roman" w:hAnsi="Times New Roman"/>
          <w:b/>
          <w:u w:val="single"/>
        </w:rPr>
      </w:pPr>
      <w:r w:rsidRPr="00541B94">
        <w:rPr>
          <w:rFonts w:ascii="Times New Roman" w:hAnsi="Times New Roman"/>
          <w:b/>
          <w:u w:val="single"/>
        </w:rPr>
        <w:br w:type="page"/>
      </w:r>
    </w:p>
    <w:p w14:paraId="33A37964" w14:textId="6D4F4F5E" w:rsidR="00057749" w:rsidRPr="00541B94" w:rsidRDefault="00057749" w:rsidP="00057749">
      <w:pPr>
        <w:jc w:val="both"/>
        <w:rPr>
          <w:rFonts w:ascii="Times New Roman" w:hAnsi="Times New Roman"/>
          <w:b/>
          <w:u w:val="single"/>
        </w:rPr>
      </w:pPr>
      <w:r w:rsidRPr="00541B94">
        <w:rPr>
          <w:rFonts w:ascii="Times New Roman" w:hAnsi="Times New Roman"/>
          <w:b/>
          <w:u w:val="single"/>
        </w:rPr>
        <w:t xml:space="preserve">Project Amendment Public Hearing: </w:t>
      </w:r>
    </w:p>
    <w:p w14:paraId="2A2E82AD" w14:textId="77777777" w:rsidR="00057749" w:rsidRPr="00541B94" w:rsidRDefault="00057749" w:rsidP="00057749">
      <w:pPr>
        <w:jc w:val="both"/>
        <w:rPr>
          <w:rFonts w:ascii="Times New Roman" w:hAnsi="Times New Roman"/>
          <w:b/>
          <w:u w:val="single"/>
        </w:rPr>
      </w:pPr>
    </w:p>
    <w:p w14:paraId="2988B409" w14:textId="756EB85B" w:rsidR="00057749" w:rsidRPr="00541B94" w:rsidRDefault="00057749" w:rsidP="00057749">
      <w:pPr>
        <w:jc w:val="both"/>
        <w:rPr>
          <w:rFonts w:ascii="Times New Roman" w:hAnsi="Times New Roman"/>
        </w:rPr>
      </w:pPr>
      <w:r w:rsidRPr="00541B94">
        <w:rPr>
          <w:rFonts w:ascii="Times New Roman" w:hAnsi="Times New Roman"/>
        </w:rPr>
        <w:t xml:space="preserve">Citizens will be provided with information concerning the CDBG program at this public hearing.  Such information shall include, but not necessarily be limited to: </w:t>
      </w:r>
    </w:p>
    <w:p w14:paraId="7C6F7C95" w14:textId="77777777" w:rsidR="00057749" w:rsidRPr="00541B94" w:rsidRDefault="00057749" w:rsidP="00057749">
      <w:pPr>
        <w:ind w:firstLine="720"/>
        <w:jc w:val="both"/>
        <w:rPr>
          <w:rFonts w:ascii="Times New Roman" w:hAnsi="Times New Roman"/>
        </w:rPr>
      </w:pPr>
    </w:p>
    <w:p w14:paraId="5C0B4CA0" w14:textId="1BB7A05D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Initial project scope and budget</w:t>
      </w:r>
    </w:p>
    <w:p w14:paraId="38877090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3EF6275E" w14:textId="6ED6C4CE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Reason for amendment</w:t>
      </w:r>
    </w:p>
    <w:p w14:paraId="04511FF0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3742E50C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location of the project activities</w:t>
      </w:r>
    </w:p>
    <w:p w14:paraId="1C59D34E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3D0C17ED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range of activities which may be undertaken (Specific project activities to be included)</w:t>
      </w:r>
    </w:p>
    <w:p w14:paraId="13FEA89B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2B96FD0E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approximate cost estimate for the proposed activities</w:t>
      </w:r>
    </w:p>
    <w:p w14:paraId="5A76C525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19760C16" w14:textId="0F2F86C9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Process to be followed after public hearing</w:t>
      </w:r>
    </w:p>
    <w:p w14:paraId="60BA7431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6C087196" w14:textId="47DFC182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LMI statement </w:t>
      </w:r>
    </w:p>
    <w:p w14:paraId="1AFA7604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2AB76C1E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role of citizens in program planning, implementation, and assessment</w:t>
      </w:r>
    </w:p>
    <w:p w14:paraId="59BB7A23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03FE9350" w14:textId="180D1B1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Activities previously, or newly proposed, funded in the (</w:t>
      </w:r>
      <w:r w:rsidRPr="00541B94">
        <w:rPr>
          <w:rFonts w:ascii="Times New Roman" w:hAnsi="Times New Roman"/>
          <w:u w:val="single"/>
        </w:rPr>
        <w:t>Town/City/County</w:t>
      </w:r>
      <w:r w:rsidRPr="00541B94">
        <w:rPr>
          <w:rFonts w:ascii="Times New Roman" w:hAnsi="Times New Roman"/>
        </w:rPr>
        <w:t>) through the CDBG program</w:t>
      </w:r>
    </w:p>
    <w:p w14:paraId="58662001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25FCE836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 xml:space="preserve">Provide citizens with contact information such as address, telephone number, and dates for submitting complaints or grievances. </w:t>
      </w:r>
    </w:p>
    <w:p w14:paraId="72651D0E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</w:rPr>
        <w:t xml:space="preserve"> </w:t>
      </w:r>
    </w:p>
    <w:p w14:paraId="1C81E5E9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impact of the project on low and moderate income persons</w:t>
      </w:r>
    </w:p>
    <w:p w14:paraId="3E5DDB42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31B154FC" w14:textId="14F46B7D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>The approximate amendment submission date</w:t>
      </w:r>
    </w:p>
    <w:p w14:paraId="1658288A" w14:textId="636958EF" w:rsidR="000A3355" w:rsidRPr="00541B94" w:rsidRDefault="000A3355" w:rsidP="003A390E">
      <w:pPr>
        <w:rPr>
          <w:rFonts w:ascii="Times New Roman" w:hAnsi="Times New Roman"/>
          <w:sz w:val="20"/>
        </w:rPr>
      </w:pPr>
    </w:p>
    <w:p w14:paraId="5319CB6C" w14:textId="77777777" w:rsidR="00057749" w:rsidRPr="00541B94" w:rsidRDefault="00057749" w:rsidP="00057749">
      <w:pPr>
        <w:spacing w:line="360" w:lineRule="auto"/>
        <w:jc w:val="both"/>
        <w:rPr>
          <w:rFonts w:ascii="Times New Roman" w:hAnsi="Times New Roman"/>
          <w:b/>
          <w:u w:val="single"/>
        </w:rPr>
      </w:pPr>
    </w:p>
    <w:p w14:paraId="13448155" w14:textId="77777777" w:rsidR="006D07BC" w:rsidRPr="00541B94" w:rsidRDefault="006D07BC">
      <w:pPr>
        <w:rPr>
          <w:rFonts w:ascii="Times New Roman" w:hAnsi="Times New Roman"/>
          <w:b/>
          <w:u w:val="single"/>
        </w:rPr>
      </w:pPr>
      <w:r w:rsidRPr="00541B94">
        <w:rPr>
          <w:rFonts w:ascii="Times New Roman" w:hAnsi="Times New Roman"/>
          <w:b/>
          <w:u w:val="single"/>
        </w:rPr>
        <w:br w:type="page"/>
      </w:r>
      <w:bookmarkStart w:id="0" w:name="_GoBack"/>
      <w:bookmarkEnd w:id="0"/>
    </w:p>
    <w:p w14:paraId="6D6A34B7" w14:textId="572721B2" w:rsidR="00057749" w:rsidRPr="00541B94" w:rsidRDefault="00057749" w:rsidP="00057749">
      <w:pPr>
        <w:jc w:val="both"/>
        <w:rPr>
          <w:rFonts w:ascii="Times New Roman" w:hAnsi="Times New Roman"/>
          <w:b/>
          <w:u w:val="single"/>
        </w:rPr>
      </w:pPr>
      <w:r w:rsidRPr="00541B94">
        <w:rPr>
          <w:rFonts w:ascii="Times New Roman" w:hAnsi="Times New Roman"/>
          <w:b/>
          <w:u w:val="single"/>
        </w:rPr>
        <w:t xml:space="preserve">Project Closeout Public Hearing: </w:t>
      </w:r>
    </w:p>
    <w:p w14:paraId="1E753782" w14:textId="77777777" w:rsidR="00057749" w:rsidRPr="00541B94" w:rsidRDefault="00057749" w:rsidP="00057749">
      <w:pPr>
        <w:jc w:val="both"/>
        <w:rPr>
          <w:rFonts w:ascii="Times New Roman" w:hAnsi="Times New Roman"/>
          <w:b/>
          <w:u w:val="single"/>
        </w:rPr>
      </w:pPr>
    </w:p>
    <w:p w14:paraId="11DF46C7" w14:textId="77777777" w:rsidR="00057749" w:rsidRPr="00541B94" w:rsidRDefault="00057749" w:rsidP="00057749">
      <w:pPr>
        <w:jc w:val="both"/>
        <w:rPr>
          <w:rFonts w:ascii="Times New Roman" w:hAnsi="Times New Roman"/>
        </w:rPr>
      </w:pPr>
      <w:r w:rsidRPr="00541B94">
        <w:rPr>
          <w:rFonts w:ascii="Times New Roman" w:hAnsi="Times New Roman"/>
        </w:rPr>
        <w:t xml:space="preserve">Citizens will be provided with information concerning the CDBG program at this public hearing.  Such information shall include, but not necessarily be limited to: </w:t>
      </w:r>
    </w:p>
    <w:p w14:paraId="3DAAFDE2" w14:textId="77777777" w:rsidR="00057749" w:rsidRPr="00541B94" w:rsidRDefault="00057749" w:rsidP="00057749">
      <w:pPr>
        <w:ind w:firstLine="720"/>
        <w:jc w:val="both"/>
        <w:rPr>
          <w:rFonts w:ascii="Times New Roman" w:hAnsi="Times New Roman"/>
        </w:rPr>
      </w:pPr>
    </w:p>
    <w:p w14:paraId="63DAACC7" w14:textId="32D800A2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 xml:space="preserve">Initial project scope and budget </w:t>
      </w:r>
    </w:p>
    <w:p w14:paraId="57233ACA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28C6EE47" w14:textId="77AC3877" w:rsidR="006D07BC" w:rsidRPr="00541B94" w:rsidRDefault="006D07BC" w:rsidP="006D07BC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 xml:space="preserve">Any project </w:t>
      </w:r>
      <w:r w:rsidRPr="00541B94">
        <w:rPr>
          <w:rFonts w:ascii="Times New Roman" w:hAnsi="Times New Roman"/>
        </w:rPr>
        <w:t>amendments and change orders</w:t>
      </w:r>
    </w:p>
    <w:p w14:paraId="5607B023" w14:textId="77777777" w:rsidR="006D07BC" w:rsidRPr="00541B94" w:rsidRDefault="006D07BC" w:rsidP="006D07BC">
      <w:pPr>
        <w:ind w:left="360" w:hanging="360"/>
        <w:rPr>
          <w:rFonts w:ascii="Times New Roman" w:hAnsi="Times New Roman"/>
        </w:rPr>
      </w:pPr>
    </w:p>
    <w:p w14:paraId="627796E7" w14:textId="6E8BEA46" w:rsidR="00057749" w:rsidRPr="00541B94" w:rsidRDefault="00057749" w:rsidP="00057749">
      <w:pPr>
        <w:ind w:left="360" w:hanging="360"/>
        <w:rPr>
          <w:rFonts w:ascii="Times New Roman" w:hAnsi="Times New Roman"/>
          <w:szCs w:val="24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="00636800" w:rsidRPr="00541B94">
        <w:rPr>
          <w:rFonts w:ascii="Times New Roman" w:hAnsi="Times New Roman"/>
          <w:szCs w:val="24"/>
        </w:rPr>
        <w:t xml:space="preserve">Final project financials (CDBG received/expended; deobligated amount, if any; local funds, if any) </w:t>
      </w:r>
    </w:p>
    <w:p w14:paraId="0F3F0907" w14:textId="77777777" w:rsidR="00636800" w:rsidRPr="00541B94" w:rsidRDefault="00636800" w:rsidP="00057749">
      <w:pPr>
        <w:ind w:left="360" w:hanging="360"/>
        <w:rPr>
          <w:rFonts w:ascii="Times New Roman" w:hAnsi="Times New Roman"/>
        </w:rPr>
      </w:pPr>
    </w:p>
    <w:p w14:paraId="72250D5F" w14:textId="0DB23604" w:rsidR="00636800" w:rsidRPr="00541B94" w:rsidRDefault="00636800" w:rsidP="00636800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Final project accomplishments and performance (description of LF, connections, improvements, etc. and where)</w:t>
      </w:r>
    </w:p>
    <w:p w14:paraId="20E4FB14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15B08D65" w14:textId="0D3517D7" w:rsidR="00057749" w:rsidRPr="00541B94" w:rsidRDefault="00057749" w:rsidP="00057749">
      <w:pPr>
        <w:ind w:left="360" w:hanging="360"/>
        <w:rPr>
          <w:rFonts w:ascii="Times New Roman" w:hAnsi="Times New Roman"/>
        </w:rPr>
      </w:pPr>
      <w:r w:rsidRPr="00541B94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B94">
        <w:rPr>
          <w:rFonts w:ascii="Times New Roman" w:hAnsi="Times New Roman"/>
          <w:szCs w:val="24"/>
        </w:rPr>
        <w:instrText xml:space="preserve"> FORMCHECKBOX </w:instrText>
      </w:r>
      <w:r w:rsidRPr="00541B94">
        <w:rPr>
          <w:rFonts w:ascii="Times New Roman" w:hAnsi="Times New Roman"/>
          <w:szCs w:val="24"/>
        </w:rPr>
      </w:r>
      <w:r w:rsidRPr="00541B94">
        <w:rPr>
          <w:rFonts w:ascii="Times New Roman" w:hAnsi="Times New Roman"/>
          <w:szCs w:val="24"/>
        </w:rPr>
        <w:fldChar w:fldCharType="separate"/>
      </w:r>
      <w:r w:rsidRPr="00541B94">
        <w:rPr>
          <w:rFonts w:ascii="Times New Roman" w:hAnsi="Times New Roman"/>
          <w:szCs w:val="24"/>
        </w:rPr>
        <w:fldChar w:fldCharType="end"/>
      </w:r>
      <w:r w:rsidRPr="00541B94">
        <w:rPr>
          <w:rFonts w:ascii="Times New Roman" w:hAnsi="Times New Roman"/>
          <w:szCs w:val="24"/>
        </w:rPr>
        <w:t xml:space="preserve"> </w:t>
      </w:r>
      <w:r w:rsidRPr="00541B94">
        <w:rPr>
          <w:rFonts w:ascii="Times New Roman" w:hAnsi="Times New Roman"/>
        </w:rPr>
        <w:t xml:space="preserve">The </w:t>
      </w:r>
      <w:r w:rsidR="00636800" w:rsidRPr="00541B94">
        <w:rPr>
          <w:rFonts w:ascii="Times New Roman" w:hAnsi="Times New Roman"/>
        </w:rPr>
        <w:t xml:space="preserve">benefits </w:t>
      </w:r>
      <w:r w:rsidRPr="00541B94">
        <w:rPr>
          <w:rFonts w:ascii="Times New Roman" w:hAnsi="Times New Roman"/>
        </w:rPr>
        <w:t>of the project on low and moderate income persons</w:t>
      </w:r>
      <w:r w:rsidR="006D07BC" w:rsidRPr="00541B94">
        <w:rPr>
          <w:rFonts w:ascii="Times New Roman" w:hAnsi="Times New Roman"/>
        </w:rPr>
        <w:t xml:space="preserve"> (LMI statement)</w:t>
      </w:r>
    </w:p>
    <w:p w14:paraId="312D2233" w14:textId="77777777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2B85D572" w14:textId="71158E66" w:rsidR="00057749" w:rsidRPr="00541B94" w:rsidRDefault="00057749" w:rsidP="00057749">
      <w:pPr>
        <w:ind w:left="360" w:hanging="360"/>
        <w:rPr>
          <w:rFonts w:ascii="Times New Roman" w:hAnsi="Times New Roman"/>
        </w:rPr>
      </w:pPr>
    </w:p>
    <w:p w14:paraId="485A44DD" w14:textId="77777777" w:rsidR="00057749" w:rsidRPr="00541B94" w:rsidRDefault="00057749" w:rsidP="00057749">
      <w:pPr>
        <w:rPr>
          <w:rFonts w:ascii="Times New Roman" w:hAnsi="Times New Roman"/>
          <w:sz w:val="20"/>
        </w:rPr>
      </w:pPr>
    </w:p>
    <w:p w14:paraId="5B85AAFB" w14:textId="77777777" w:rsidR="00057749" w:rsidRPr="00541B94" w:rsidRDefault="00057749" w:rsidP="003A390E">
      <w:pPr>
        <w:rPr>
          <w:rFonts w:ascii="Times New Roman" w:hAnsi="Times New Roman"/>
          <w:sz w:val="20"/>
        </w:rPr>
      </w:pPr>
    </w:p>
    <w:sectPr w:rsidR="00057749" w:rsidRPr="00541B94" w:rsidSect="008F431A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78236" w14:textId="77777777" w:rsidR="00636800" w:rsidRDefault="00636800">
      <w:r>
        <w:separator/>
      </w:r>
    </w:p>
  </w:endnote>
  <w:endnote w:type="continuationSeparator" w:id="0">
    <w:p w14:paraId="48DE46E2" w14:textId="77777777" w:rsidR="00636800" w:rsidRDefault="0063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DA62B" w14:textId="196AFD9E" w:rsidR="00636800" w:rsidRPr="00A2564B" w:rsidRDefault="00636800" w:rsidP="00A2564B">
    <w:pPr>
      <w:pStyle w:val="Footer"/>
      <w:pBdr>
        <w:top w:val="single" w:sz="4" w:space="1" w:color="D9D9D9"/>
      </w:pBdr>
      <w:tabs>
        <w:tab w:val="clear" w:pos="8640"/>
        <w:tab w:val="right" w:pos="936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CDBG-I Citizen Participation </w:t>
    </w:r>
    <w:r w:rsidRPr="00541B94">
      <w:rPr>
        <w:rFonts w:ascii="Arial Narrow" w:hAnsi="Arial Narrow"/>
        <w:sz w:val="20"/>
      </w:rPr>
      <w:t>Plan (8/2021)</w:t>
    </w:r>
    <w:r w:rsidRPr="00541B94"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  <w:t xml:space="preserve">Page </w:t>
    </w:r>
    <w:r>
      <w:rPr>
        <w:rFonts w:ascii="Arial Narrow" w:hAnsi="Arial Narrow"/>
        <w:b/>
        <w:bCs/>
        <w:sz w:val="20"/>
      </w:rPr>
      <w:fldChar w:fldCharType="begin"/>
    </w:r>
    <w:r>
      <w:rPr>
        <w:rFonts w:ascii="Arial Narrow" w:hAnsi="Arial Narrow"/>
        <w:b/>
        <w:bCs/>
        <w:sz w:val="20"/>
      </w:rPr>
      <w:instrText xml:space="preserve"> PAGE  \* Arabic  \* MERGEFORMAT </w:instrText>
    </w:r>
    <w:r>
      <w:rPr>
        <w:rFonts w:ascii="Arial Narrow" w:hAnsi="Arial Narrow"/>
        <w:b/>
        <w:bCs/>
        <w:sz w:val="20"/>
      </w:rPr>
      <w:fldChar w:fldCharType="separate"/>
    </w:r>
    <w:r w:rsidR="00541B94">
      <w:rPr>
        <w:rFonts w:ascii="Arial Narrow" w:hAnsi="Arial Narrow"/>
        <w:b/>
        <w:bCs/>
        <w:noProof/>
        <w:sz w:val="20"/>
      </w:rPr>
      <w:t>1</w:t>
    </w:r>
    <w:r>
      <w:rPr>
        <w:rFonts w:ascii="Arial Narrow" w:hAnsi="Arial Narrow"/>
        <w:b/>
        <w:bCs/>
        <w:sz w:val="20"/>
      </w:rPr>
      <w:fldChar w:fldCharType="end"/>
    </w:r>
    <w:r>
      <w:rPr>
        <w:rFonts w:ascii="Arial Narrow" w:hAnsi="Arial Narrow"/>
        <w:sz w:val="20"/>
      </w:rPr>
      <w:t xml:space="preserve"> of </w:t>
    </w:r>
    <w:r>
      <w:rPr>
        <w:rFonts w:ascii="Arial Narrow" w:hAnsi="Arial Narrow"/>
        <w:b/>
        <w:bCs/>
        <w:sz w:val="20"/>
      </w:rPr>
      <w:fldChar w:fldCharType="begin"/>
    </w:r>
    <w:r>
      <w:rPr>
        <w:rFonts w:ascii="Arial Narrow" w:hAnsi="Arial Narrow"/>
        <w:b/>
        <w:bCs/>
        <w:sz w:val="20"/>
      </w:rPr>
      <w:instrText xml:space="preserve"> NUMPAGES  \* Arabic  \* MERGEFORMAT </w:instrText>
    </w:r>
    <w:r>
      <w:rPr>
        <w:rFonts w:ascii="Arial Narrow" w:hAnsi="Arial Narrow"/>
        <w:b/>
        <w:bCs/>
        <w:sz w:val="20"/>
      </w:rPr>
      <w:fldChar w:fldCharType="separate"/>
    </w:r>
    <w:r w:rsidR="00541B94">
      <w:rPr>
        <w:rFonts w:ascii="Arial Narrow" w:hAnsi="Arial Narrow"/>
        <w:b/>
        <w:bCs/>
        <w:noProof/>
        <w:sz w:val="20"/>
      </w:rPr>
      <w:t>3</w:t>
    </w:r>
    <w:r>
      <w:rPr>
        <w:rFonts w:ascii="Arial Narrow" w:hAnsi="Arial Narrow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72BA8" w14:textId="77777777" w:rsidR="00636800" w:rsidRDefault="00636800">
      <w:r>
        <w:separator/>
      </w:r>
    </w:p>
  </w:footnote>
  <w:footnote w:type="continuationSeparator" w:id="0">
    <w:p w14:paraId="3257C3D1" w14:textId="77777777" w:rsidR="00636800" w:rsidRDefault="0063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E4764" w14:textId="77777777" w:rsidR="00636800" w:rsidRDefault="00636800" w:rsidP="00A2564B">
    <w:pPr>
      <w:pStyle w:val="Header"/>
      <w:tabs>
        <w:tab w:val="clear" w:pos="4320"/>
        <w:tab w:val="clear" w:pos="8640"/>
        <w:tab w:val="left" w:pos="8316"/>
      </w:tabs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4531C8" wp14:editId="31939515">
              <wp:simplePos x="0" y="0"/>
              <wp:positionH relativeFrom="margin">
                <wp:align>right</wp:align>
              </wp:positionH>
              <wp:positionV relativeFrom="paragraph">
                <wp:posOffset>-162560</wp:posOffset>
              </wp:positionV>
              <wp:extent cx="2377440" cy="665480"/>
              <wp:effectExtent l="0" t="0" r="0" b="0"/>
              <wp:wrapSquare wrapText="bothSides"/>
              <wp:docPr id="1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665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FE884" w14:textId="77777777" w:rsidR="00636800" w:rsidRDefault="00636800" w:rsidP="00A2564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  <w:t>State of North Carolina</w:t>
                          </w:r>
                        </w:p>
                        <w:p w14:paraId="3EE7BC50" w14:textId="77777777" w:rsidR="00636800" w:rsidRDefault="00636800" w:rsidP="00A2564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  <w:t>Department of Environmental Quality</w:t>
                          </w:r>
                        </w:p>
                        <w:p w14:paraId="5B3010EB" w14:textId="77777777" w:rsidR="00636800" w:rsidRPr="00A2564B" w:rsidRDefault="00636800" w:rsidP="00A2564B">
                          <w:pPr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  <w:t>Division of Water Infrastructure (DWI)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136pt;margin-top:-12.8pt;width:187.2pt;height:52.4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" stroked="f">
              <v:textbox>
                <w:txbxContent>
                  <w:p w:rsidR="00A2564B" w:rsidRDefault="00A2564B" w:rsidP="00A2564B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  <w:sz w:val="20"/>
                      </w:rPr>
                    </w:pPr>
                    <w:r>
                      <w:rPr>
                        <w:rFonts w:ascii="Arial Narrow" w:hAnsi="Arial Narrow"/>
                        <w:noProof/>
                        <w:sz w:val="20"/>
                      </w:rPr>
                      <w:t>State of North Carolina</w:t>
                    </w:r>
                  </w:p>
                  <w:p w:rsidR="00A2564B" w:rsidRDefault="00A2564B" w:rsidP="00A2564B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  <w:sz w:val="20"/>
                      </w:rPr>
                    </w:pPr>
                    <w:r>
                      <w:rPr>
                        <w:rFonts w:ascii="Arial Narrow" w:hAnsi="Arial Narrow"/>
                        <w:noProof/>
                        <w:sz w:val="20"/>
                      </w:rPr>
                      <w:t>Department of Environmental Quality</w:t>
                    </w:r>
                  </w:p>
                  <w:p w:rsidR="00A2564B" w:rsidRPr="00A2564B" w:rsidRDefault="00A2564B" w:rsidP="00A2564B">
                    <w:pPr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Arial Narrow" w:hAnsi="Arial Narrow"/>
                        <w:noProof/>
                        <w:sz w:val="20"/>
                      </w:rPr>
                      <w:t>Division of Water Infrastructure (DWI)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5CB0ECA" wp14:editId="5A030BC9">
          <wp:extent cx="1884045" cy="6769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F5AF1B" w14:textId="77777777" w:rsidR="00636800" w:rsidRDefault="00636800" w:rsidP="00A2564B">
    <w:pPr>
      <w:pStyle w:val="Header"/>
      <w:tabs>
        <w:tab w:val="clear" w:pos="4320"/>
        <w:tab w:val="clear" w:pos="8640"/>
        <w:tab w:val="left" w:pos="83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D91"/>
    <w:multiLevelType w:val="hybridMultilevel"/>
    <w:tmpl w:val="28E2C98E"/>
    <w:lvl w:ilvl="0" w:tplc="FD96042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3FCA"/>
    <w:multiLevelType w:val="singleLevel"/>
    <w:tmpl w:val="D51C41E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D28759E"/>
    <w:multiLevelType w:val="multilevel"/>
    <w:tmpl w:val="20F0FA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E77742"/>
    <w:multiLevelType w:val="multilevel"/>
    <w:tmpl w:val="D9CABC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834B83"/>
    <w:multiLevelType w:val="multilevel"/>
    <w:tmpl w:val="50DC80D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F9137E"/>
    <w:multiLevelType w:val="hybridMultilevel"/>
    <w:tmpl w:val="F3B4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B1C70"/>
    <w:multiLevelType w:val="hybridMultilevel"/>
    <w:tmpl w:val="47224FC4"/>
    <w:lvl w:ilvl="0" w:tplc="AD24C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50B47"/>
    <w:multiLevelType w:val="hybridMultilevel"/>
    <w:tmpl w:val="85661674"/>
    <w:lvl w:ilvl="0" w:tplc="B2920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0CF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83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41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80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05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2AE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5AE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C8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7424F4"/>
    <w:multiLevelType w:val="hybridMultilevel"/>
    <w:tmpl w:val="96A0028A"/>
    <w:lvl w:ilvl="0" w:tplc="6EF8BD1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07B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72181F"/>
    <w:multiLevelType w:val="multilevel"/>
    <w:tmpl w:val="203AAA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0C5C5B"/>
    <w:multiLevelType w:val="hybridMultilevel"/>
    <w:tmpl w:val="D824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9349C"/>
    <w:multiLevelType w:val="hybridMultilevel"/>
    <w:tmpl w:val="19240054"/>
    <w:lvl w:ilvl="0" w:tplc="E24CF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67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E23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EB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A5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C4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A9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C2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0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462960"/>
    <w:multiLevelType w:val="hybridMultilevel"/>
    <w:tmpl w:val="D936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52999"/>
    <w:multiLevelType w:val="multilevel"/>
    <w:tmpl w:val="031496B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825B15"/>
    <w:multiLevelType w:val="multilevel"/>
    <w:tmpl w:val="1F08FE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0A54D1"/>
    <w:multiLevelType w:val="multilevel"/>
    <w:tmpl w:val="25BCF64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86342F"/>
    <w:multiLevelType w:val="multilevel"/>
    <w:tmpl w:val="589CCA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2E5714"/>
    <w:multiLevelType w:val="multilevel"/>
    <w:tmpl w:val="DE9233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6317BB"/>
    <w:multiLevelType w:val="multilevel"/>
    <w:tmpl w:val="113EBD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23188A"/>
    <w:multiLevelType w:val="multilevel"/>
    <w:tmpl w:val="19B0F7C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4B5141"/>
    <w:multiLevelType w:val="hybridMultilevel"/>
    <w:tmpl w:val="B26A2516"/>
    <w:lvl w:ilvl="0" w:tplc="1BAE40D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A5641"/>
    <w:multiLevelType w:val="multilevel"/>
    <w:tmpl w:val="753AB7D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12906"/>
    <w:multiLevelType w:val="hybridMultilevel"/>
    <w:tmpl w:val="14626248"/>
    <w:lvl w:ilvl="0" w:tplc="8DFA17E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E5579"/>
    <w:multiLevelType w:val="singleLevel"/>
    <w:tmpl w:val="76B8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59DA5643"/>
    <w:multiLevelType w:val="multilevel"/>
    <w:tmpl w:val="C6D42A8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B3831"/>
    <w:multiLevelType w:val="hybridMultilevel"/>
    <w:tmpl w:val="670A4C5C"/>
    <w:lvl w:ilvl="0" w:tplc="1316AAA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390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32B22DD"/>
    <w:multiLevelType w:val="hybridMultilevel"/>
    <w:tmpl w:val="78745C64"/>
    <w:lvl w:ilvl="0" w:tplc="FD96042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63198"/>
    <w:multiLevelType w:val="multilevel"/>
    <w:tmpl w:val="7E4487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52218A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A4B1BA8"/>
    <w:multiLevelType w:val="multilevel"/>
    <w:tmpl w:val="7F66E9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00D603E"/>
    <w:multiLevelType w:val="multilevel"/>
    <w:tmpl w:val="D42085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27C3F03"/>
    <w:multiLevelType w:val="hybridMultilevel"/>
    <w:tmpl w:val="31168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E27B64"/>
    <w:multiLevelType w:val="multilevel"/>
    <w:tmpl w:val="22E644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B65218E"/>
    <w:multiLevelType w:val="hybridMultilevel"/>
    <w:tmpl w:val="100C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4"/>
  </w:num>
  <w:num w:numId="4">
    <w:abstractNumId w:val="9"/>
  </w:num>
  <w:num w:numId="5">
    <w:abstractNumId w:val="27"/>
  </w:num>
  <w:num w:numId="6">
    <w:abstractNumId w:val="30"/>
  </w:num>
  <w:num w:numId="7">
    <w:abstractNumId w:val="2"/>
  </w:num>
  <w:num w:numId="8">
    <w:abstractNumId w:val="3"/>
  </w:num>
  <w:num w:numId="9">
    <w:abstractNumId w:val="15"/>
  </w:num>
  <w:num w:numId="10">
    <w:abstractNumId w:val="10"/>
  </w:num>
  <w:num w:numId="11">
    <w:abstractNumId w:val="31"/>
  </w:num>
  <w:num w:numId="12">
    <w:abstractNumId w:val="18"/>
  </w:num>
  <w:num w:numId="13">
    <w:abstractNumId w:val="32"/>
  </w:num>
  <w:num w:numId="14">
    <w:abstractNumId w:val="29"/>
  </w:num>
  <w:num w:numId="15">
    <w:abstractNumId w:val="34"/>
  </w:num>
  <w:num w:numId="16">
    <w:abstractNumId w:val="14"/>
  </w:num>
  <w:num w:numId="17">
    <w:abstractNumId w:val="19"/>
  </w:num>
  <w:num w:numId="18">
    <w:abstractNumId w:val="17"/>
  </w:num>
  <w:num w:numId="19">
    <w:abstractNumId w:val="8"/>
  </w:num>
  <w:num w:numId="20">
    <w:abstractNumId w:val="23"/>
  </w:num>
  <w:num w:numId="21">
    <w:abstractNumId w:val="12"/>
  </w:num>
  <w:num w:numId="22">
    <w:abstractNumId w:val="7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16"/>
  </w:num>
  <w:num w:numId="30">
    <w:abstractNumId w:val="20"/>
  </w:num>
  <w:num w:numId="31">
    <w:abstractNumId w:val="11"/>
  </w:num>
  <w:num w:numId="32">
    <w:abstractNumId w:val="5"/>
  </w:num>
  <w:num w:numId="33">
    <w:abstractNumId w:val="25"/>
  </w:num>
  <w:num w:numId="34">
    <w:abstractNumId w:val="35"/>
  </w:num>
  <w:num w:numId="35">
    <w:abstractNumId w:val="13"/>
  </w:num>
  <w:num w:numId="36">
    <w:abstractNumId w:val="33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6"/>
    <w:rsid w:val="000018E7"/>
    <w:rsid w:val="000214E0"/>
    <w:rsid w:val="00057749"/>
    <w:rsid w:val="00060908"/>
    <w:rsid w:val="00065C23"/>
    <w:rsid w:val="000715F7"/>
    <w:rsid w:val="0009129A"/>
    <w:rsid w:val="000A0286"/>
    <w:rsid w:val="000A3355"/>
    <w:rsid w:val="000B11FE"/>
    <w:rsid w:val="000D0FA4"/>
    <w:rsid w:val="000D215B"/>
    <w:rsid w:val="000E508A"/>
    <w:rsid w:val="000F2A4A"/>
    <w:rsid w:val="000F48F7"/>
    <w:rsid w:val="00104430"/>
    <w:rsid w:val="00111957"/>
    <w:rsid w:val="0013289D"/>
    <w:rsid w:val="00147FA0"/>
    <w:rsid w:val="001617C2"/>
    <w:rsid w:val="00165C3A"/>
    <w:rsid w:val="00171D97"/>
    <w:rsid w:val="00176F70"/>
    <w:rsid w:val="001B19BD"/>
    <w:rsid w:val="001D0AD0"/>
    <w:rsid w:val="001D1041"/>
    <w:rsid w:val="001D3010"/>
    <w:rsid w:val="001E146A"/>
    <w:rsid w:val="001E6A7E"/>
    <w:rsid w:val="00223BD0"/>
    <w:rsid w:val="00224A76"/>
    <w:rsid w:val="00233B44"/>
    <w:rsid w:val="002417BB"/>
    <w:rsid w:val="00263683"/>
    <w:rsid w:val="002C79A9"/>
    <w:rsid w:val="002D00E7"/>
    <w:rsid w:val="002F4676"/>
    <w:rsid w:val="00326433"/>
    <w:rsid w:val="003675C2"/>
    <w:rsid w:val="003678A2"/>
    <w:rsid w:val="003814BB"/>
    <w:rsid w:val="003A390E"/>
    <w:rsid w:val="00456A76"/>
    <w:rsid w:val="00460819"/>
    <w:rsid w:val="00465B32"/>
    <w:rsid w:val="00471D81"/>
    <w:rsid w:val="004930C1"/>
    <w:rsid w:val="004A5F45"/>
    <w:rsid w:val="004E4CC5"/>
    <w:rsid w:val="005328E2"/>
    <w:rsid w:val="005356AC"/>
    <w:rsid w:val="00541B94"/>
    <w:rsid w:val="00545165"/>
    <w:rsid w:val="005B5578"/>
    <w:rsid w:val="005E650C"/>
    <w:rsid w:val="005F0682"/>
    <w:rsid w:val="005F4F80"/>
    <w:rsid w:val="00620E17"/>
    <w:rsid w:val="00636800"/>
    <w:rsid w:val="00697CAA"/>
    <w:rsid w:val="006A7C12"/>
    <w:rsid w:val="006B47D4"/>
    <w:rsid w:val="006C52C6"/>
    <w:rsid w:val="006D07BC"/>
    <w:rsid w:val="006F2D01"/>
    <w:rsid w:val="0072416E"/>
    <w:rsid w:val="007340E1"/>
    <w:rsid w:val="007950C6"/>
    <w:rsid w:val="007B233C"/>
    <w:rsid w:val="007C5145"/>
    <w:rsid w:val="00822B0E"/>
    <w:rsid w:val="008611DF"/>
    <w:rsid w:val="0086396B"/>
    <w:rsid w:val="0087608F"/>
    <w:rsid w:val="008A256D"/>
    <w:rsid w:val="008B7183"/>
    <w:rsid w:val="008C5D35"/>
    <w:rsid w:val="008E6AC5"/>
    <w:rsid w:val="008F431A"/>
    <w:rsid w:val="009010C8"/>
    <w:rsid w:val="00903A85"/>
    <w:rsid w:val="009322A2"/>
    <w:rsid w:val="009729A6"/>
    <w:rsid w:val="009907E4"/>
    <w:rsid w:val="00995ADB"/>
    <w:rsid w:val="00995DE1"/>
    <w:rsid w:val="009C088D"/>
    <w:rsid w:val="009C755A"/>
    <w:rsid w:val="00A2564B"/>
    <w:rsid w:val="00A74C91"/>
    <w:rsid w:val="00A84D84"/>
    <w:rsid w:val="00A86F15"/>
    <w:rsid w:val="00A90EE1"/>
    <w:rsid w:val="00A944D3"/>
    <w:rsid w:val="00AA349F"/>
    <w:rsid w:val="00AC6862"/>
    <w:rsid w:val="00AE1CF1"/>
    <w:rsid w:val="00B1697C"/>
    <w:rsid w:val="00B36495"/>
    <w:rsid w:val="00B6777E"/>
    <w:rsid w:val="00B86151"/>
    <w:rsid w:val="00BD342E"/>
    <w:rsid w:val="00BE4C47"/>
    <w:rsid w:val="00BF7E57"/>
    <w:rsid w:val="00C04073"/>
    <w:rsid w:val="00C17852"/>
    <w:rsid w:val="00C40FE3"/>
    <w:rsid w:val="00C67942"/>
    <w:rsid w:val="00D25D96"/>
    <w:rsid w:val="00D2734B"/>
    <w:rsid w:val="00D44DF3"/>
    <w:rsid w:val="00D9205A"/>
    <w:rsid w:val="00DF4A56"/>
    <w:rsid w:val="00E47D1A"/>
    <w:rsid w:val="00E506DD"/>
    <w:rsid w:val="00E84D84"/>
    <w:rsid w:val="00EA08B8"/>
    <w:rsid w:val="00EA1F3D"/>
    <w:rsid w:val="00EA36C1"/>
    <w:rsid w:val="00ED084C"/>
    <w:rsid w:val="00ED73DF"/>
    <w:rsid w:val="00EF4234"/>
    <w:rsid w:val="00F00E28"/>
    <w:rsid w:val="00F10771"/>
    <w:rsid w:val="00F47232"/>
    <w:rsid w:val="00F60450"/>
    <w:rsid w:val="00F60926"/>
    <w:rsid w:val="00F67EA1"/>
    <w:rsid w:val="00F70062"/>
    <w:rsid w:val="00FA620C"/>
    <w:rsid w:val="00FD11FD"/>
    <w:rsid w:val="00FD476D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241D5BB"/>
  <w15:chartTrackingRefBased/>
  <w15:docId w15:val="{1616F50A-3516-48EB-A411-CCB5151B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40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0FE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40FE3"/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A2564B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256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uiPriority w:val="99"/>
    <w:semiHidden/>
    <w:rsid w:val="00A2564B"/>
    <w:rPr>
      <w:color w:val="808080"/>
    </w:rPr>
  </w:style>
  <w:style w:type="table" w:styleId="TableGrid">
    <w:name w:val="Table Grid"/>
    <w:basedOn w:val="TableNormal"/>
    <w:uiPriority w:val="59"/>
    <w:rsid w:val="00A2564B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A2564B"/>
    <w:rPr>
      <w:color w:val="0000FF"/>
      <w:u w:val="single"/>
    </w:rPr>
  </w:style>
  <w:style w:type="paragraph" w:customStyle="1" w:styleId="Default">
    <w:name w:val="Default"/>
    <w:rsid w:val="00A256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A34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349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022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0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56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85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B8A196F041B429DD8857D8314E04F" ma:contentTypeVersion="10" ma:contentTypeDescription="Create a new document." ma:contentTypeScope="" ma:versionID="88f690d29136158e6fcaff6cd1f22600">
  <xsd:schema xmlns:xsd="http://www.w3.org/2001/XMLSchema" xmlns:xs="http://www.w3.org/2001/XMLSchema" xmlns:p="http://schemas.microsoft.com/office/2006/metadata/properties" xmlns:ns2="77a0de9a-9528-42c4-b780-c50932aa8d59" targetNamespace="http://schemas.microsoft.com/office/2006/metadata/properties" ma:root="true" ma:fieldsID="eafae3951df5b6beafe9ef149d3b255d" ns2:_="">
    <xsd:import namespace="77a0de9a-9528-42c4-b780-c50932aa8d59"/>
    <xsd:element name="properties">
      <xsd:complexType>
        <xsd:sequence>
          <xsd:element name="documentManagement">
            <xsd:complexType>
              <xsd:all>
                <xsd:element ref="ns2:Order0"/>
                <xsd:element ref="ns2:Category" minOccurs="0"/>
                <xsd:element ref="ns2:Section" minOccurs="0"/>
                <xsd:element ref="ns2:Section_x0020__x002d__x0020_Application_x0020_Manual" minOccurs="0"/>
                <xsd:element ref="ns2:Section_x0020__x002d__x0020_Forms_x0020_and_x0020_Samples" minOccurs="0"/>
                <xsd:element ref="ns2:Section_x0020__x002d__x0020_Management_x0020_and_x0020_Implementation_x0020_Manual" minOccurs="0"/>
                <xsd:element ref="ns2:Section_x0020__x002d__x0020_Disaster" minOccurs="0"/>
                <xsd:element ref="ns2:Original_x0020_Link_x0020_Text" minOccurs="0"/>
                <xsd:element ref="ns2:Section_x0020__x002d__x0020_CAPER" minOccurs="0"/>
                <xsd:element ref="ns2:CAPER_x0020_Program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0de9a-9528-42c4-b780-c50932aa8d59" elementFormDefault="qualified">
    <xsd:import namespace="http://schemas.microsoft.com/office/2006/documentManagement/types"/>
    <xsd:import namespace="http://schemas.microsoft.com/office/infopath/2007/PartnerControls"/>
    <xsd:element name="Order0" ma:index="2" ma:displayName="Order" ma:default="1" ma:internalName="Order0">
      <xsd:simpleType>
        <xsd:restriction base="dms:Number"/>
      </xsd:simpleType>
    </xsd:element>
    <xsd:element name="Category" ma:index="3" nillable="true" ma:displayName="Category" ma:default="CAPER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Plans"/>
                    <xsd:enumeration value="Application Manual"/>
                    <xsd:enumeration value="Basically CDBG"/>
                    <xsd:enumeration value="CAPER"/>
                    <xsd:enumeration value="CDBG - Disaster"/>
                    <xsd:enumeration value="CDBG Guide"/>
                    <xsd:enumeration value="Forms and Samples"/>
                    <xsd:enumeration value="Management and Implementation Manual"/>
                  </xsd:restriction>
                </xsd:simpleType>
              </xsd:element>
            </xsd:sequence>
          </xsd:extension>
        </xsd:complexContent>
      </xsd:complexType>
    </xsd:element>
    <xsd:element name="Section" ma:index="4" nillable="true" ma:displayName="Section - Action Plans" ma:default="1. 2013 Public Hearing" ma:format="Dropdown" ma:internalName="Section">
      <xsd:simpleType>
        <xsd:restriction base="dms:Choice">
          <xsd:enumeration value="1. 2013 Public Hearing"/>
          <xsd:enumeration value="2. 2012 Public Hearing"/>
          <xsd:enumeration value="3. 2011 Public Hearing"/>
          <xsd:enumeration value="4. 2011 Action Plans"/>
          <xsd:enumeration value="5. 2011 Consolidated Plan"/>
          <xsd:enumeration value="6. 2010-2014 Consolidated Plan"/>
          <xsd:enumeration value="7. State Citizen Participation Plan"/>
        </xsd:restriction>
      </xsd:simpleType>
    </xsd:element>
    <xsd:element name="Section_x0020__x002d__x0020_Application_x0020_Manual" ma:index="11" nillable="true" ma:displayName="Section - Application Manual" ma:default="01. Workshop Presentations" ma:format="Dropdown" ma:internalName="Section_x0020__x002d__x0020_Application_x0020_Manual">
      <xsd:simpleType>
        <xsd:restriction base="dms:Choice">
          <xsd:enumeration value="01. Workshop Presentations"/>
          <xsd:enumeration value="02. Introductory Material"/>
          <xsd:enumeration value="03. Table of Contents"/>
          <xsd:enumeration value="04. Tab 1 - Action Plan"/>
          <xsd:enumeration value="05. Tab 2"/>
          <xsd:enumeration value="06. Tab 3"/>
          <xsd:enumeration value="07. Tab 3 - Sample Survey Forms"/>
          <xsd:enumeration value="08. Tab 3 - Policy Letter 18"/>
          <xsd:enumeration value="09. Tab 4"/>
          <xsd:enumeration value="10. Tab 4 - Income Limits"/>
          <xsd:enumeration value="11. Tab 4 - Adjusted Census for Counties and Cities"/>
          <xsd:enumeration value="12. Tab 5 - Competitive Fund"/>
          <xsd:enumeration value="13. Tab 6 - Community Enhancement Fund"/>
          <xsd:enumeration value="14. Tab 7 - Planning Guide and Application"/>
          <xsd:enumeration value="15. Tab 8"/>
        </xsd:restriction>
      </xsd:simpleType>
    </xsd:element>
    <xsd:element name="Section_x0020__x002d__x0020_Forms_x0020_and_x0020_Samples" ma:index="12" nillable="true" ma:displayName="Section - Forms and Samples" ma:default="01. New Final Administrative Regulation Changes for the State CDBG Program" ma:internalName="Section_x0020__x002d__x0020_Forms_x0020_and_x0020_Sampl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1. New Final Administrative Regulation Changes for the State CDBG Program"/>
                    <xsd:enumeration value="02. HUD CDBG Training for Local Officials and Grant Administrators"/>
                    <xsd:enumeration value="03. Beason-Hammon Alabama Taxpayer and Citizen Protection Act"/>
                    <xsd:enumeration value="04. Citizen Participation"/>
                    <xsd:enumeration value="05. Letter of Conditional Commitment"/>
                    <xsd:enumeration value="06. Environmental"/>
                    <xsd:enumeration value="07. Fair Housing and Equal Opportunity"/>
                    <xsd:enumeration value="08. Financial Management and Common Rule"/>
                    <xsd:enumeration value="09. Bidding and Contracting"/>
                    <xsd:enumeration value="10. Labor Standards"/>
                    <xsd:enumeration value="11. Housing Rehabilitation"/>
                    <xsd:enumeration value="12. Acquisition, Demolition, and Relocation"/>
                    <xsd:enumeration value="13. Compliance Checklists"/>
                    <xsd:enumeration value="14. Close Out"/>
                    <xsd:enumeration value="15. Policy Letters"/>
                  </xsd:restriction>
                </xsd:simpleType>
              </xsd:element>
            </xsd:sequence>
          </xsd:extension>
        </xsd:complexContent>
      </xsd:complexType>
    </xsd:element>
    <xsd:element name="Section_x0020__x002d__x0020_Management_x0020_and_x0020_Implementation_x0020_Manual" ma:index="13" nillable="true" ma:displayName="Section - Management and Implementation Manual" ma:default="01. Table of Contents" ma:internalName="Section_x0020__x002d__x0020_Management_x0020_and_x0020_Implementation_x0020_Manu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1. Table of Contents"/>
                    <xsd:enumeration value="02. Chapter I - Program Management"/>
                    <xsd:enumeration value="03. Chapter I - Exhibits"/>
                    <xsd:enumeration value="04. Chapter II - Environmental Management"/>
                    <xsd:enumeration value="05. Chapter II - Support Materials"/>
                    <xsd:enumeration value="06. Chapter III - Financial Management"/>
                    <xsd:enumeration value="07. Chapter III - Exhibits"/>
                    <xsd:enumeration value="08. Chapter IV - Procurement and Contracting"/>
                    <xsd:enumeration value="09. Chapter IV -  Exhibits"/>
                    <xsd:enumeration value="10. Chapter V - Civil Rights"/>
                    <xsd:enumeration value="11. Chapter V - Exhibits"/>
                    <xsd:enumeration value="12. Chapter VI - Labor Standards and Contract Compliance"/>
                    <xsd:enumeration value="13. Chapter VI - Exhibits"/>
                    <xsd:enumeration value="14. Chapter VII - Housing Rehabilitation"/>
                    <xsd:enumeration value="15. Chapter VII - Exhibits"/>
                    <xsd:enumeration value="16. Chapter VIII - Real Property Acquisition"/>
                    <xsd:enumeration value="17. Chapter VIII - Exhibits"/>
                    <xsd:enumeration value="18. Chapter IX - Relocation"/>
                    <xsd:enumeration value="19. Chapter IX - Exhibits"/>
                    <xsd:enumeration value="20. Chapter X - Audit"/>
                    <xsd:enumeration value="21. Chapter X - Exhibits"/>
                    <xsd:enumeration value="22. Chapter XI - Close Out"/>
                    <xsd:enumeration value="23. Chapter XI - Exhibits"/>
                    <xsd:enumeration value="24. Chapter XII - Economic Development Fund"/>
                    <xsd:enumeration value="25. Chapter XII - Exhibits"/>
                    <xsd:enumeration value="26. Chapter XIII - Compliance Checklist"/>
                    <xsd:enumeration value="27. Chapter XIII - Policy Letters"/>
                  </xsd:restriction>
                </xsd:simpleType>
              </xsd:element>
            </xsd:sequence>
          </xsd:extension>
        </xsd:complexContent>
      </xsd:complexType>
    </xsd:element>
    <xsd:element name="Section_x0020__x002d__x0020_Disaster" ma:index="14" nillable="true" ma:displayName="Section - Disaster" ma:default="Other" ma:format="Dropdown" ma:internalName="Section_x0020__x002d__x0020_Disaster">
      <xsd:simpleType>
        <xsd:restriction base="dms:Choice">
          <xsd:enumeration value="Other"/>
          <xsd:enumeration value="2. 2011 Tornado Disaster Fund: Round 1"/>
          <xsd:enumeration value="1. 2011 Tornado Disaster Fund: Round 2"/>
          <xsd:enumeration value="3. 2011 Tornado Disaster: Round 1 QPRs"/>
          <xsd:enumeration value="4. 2011 Tornado Disaster: Round 2 QPRs"/>
          <xsd:enumeration value="03. Katrina General"/>
          <xsd:enumeration value="04. Katrina Program Implementation"/>
          <xsd:enumeration value="05. Katrina Action Plan"/>
          <xsd:enumeration value="06. Katrina Amendment"/>
          <xsd:enumeration value="07. Katrina Supplemental"/>
          <xsd:enumeration value="08. Katrina Application"/>
          <xsd:enumeration value="09. Katrina Performance Reports"/>
        </xsd:restriction>
      </xsd:simpleType>
    </xsd:element>
    <xsd:element name="Original_x0020_Link_x0020_Text" ma:index="15" nillable="true" ma:displayName="Original Link Text" ma:internalName="Original_x0020_Link_x0020_Text">
      <xsd:simpleType>
        <xsd:restriction base="dms:Text">
          <xsd:maxLength value="255"/>
        </xsd:restriction>
      </xsd:simpleType>
    </xsd:element>
    <xsd:element name="Section_x0020__x002d__x0020_CAPER" ma:index="16" nillable="true" ma:displayName="Section - CAPER" ma:default="Consolidated Plan" ma:format="Dropdown" ma:internalName="Section_x0020__x002d__x0020_CAPER">
      <xsd:simpleType>
        <xsd:restriction base="dms:Choice">
          <xsd:enumeration value="Consolidated Plan"/>
          <xsd:enumeration value="ESG"/>
          <xsd:enumeration value="ESG Grantee Activity Summary"/>
          <xsd:enumeration value="ESG Match/ESG Budgets"/>
          <xsd:enumeration value="ESG Statistics for Projects"/>
          <xsd:enumeration value="HOME"/>
          <xsd:enumeration value="HOPWA"/>
          <xsd:enumeration value="Part I"/>
          <xsd:enumeration value="Part II"/>
          <xsd:enumeration value="Program Year 2008"/>
          <xsd:enumeration value="Program Year 2009"/>
          <xsd:enumeration value="Program Year 2010"/>
          <xsd:enumeration value="Program Year 2011"/>
          <xsd:enumeration value="Program Year 2012"/>
        </xsd:restriction>
      </xsd:simpleType>
    </xsd:element>
    <xsd:element name="CAPER_x0020_Program_x0020_Year" ma:index="17" nillable="true" ma:displayName="CAPER Program Year" ma:default="Program Year 2013" ma:format="Dropdown" ma:internalName="CAPER_x0020_Program_x0020_Year">
      <xsd:simpleType>
        <xsd:restriction base="dms:Choice">
          <xsd:enumeration value="Consolidated Plan"/>
          <xsd:enumeration value="Program Year 2013"/>
          <xsd:enumeration value="Program Year 2012"/>
          <xsd:enumeration value="Program Year 2011"/>
          <xsd:enumeration value="Program Year 2010"/>
          <xsd:enumeration value="Program Year 2009"/>
          <xsd:enumeration value="Program Year 200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Original 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7a0de9a-9528-42c4-b780-c50932aa8d59">
      <Value>Application Manual</Value>
      <Value>CDBG - Disaster</Value>
      <Value>Forms and Samples</Value>
      <Value>Management and Implementation Manual</Value>
    </Category>
    <Section_x0020__x002d__x0020_Disaster xmlns="77a0de9a-9528-42c4-b780-c50932aa8d59">07. Katrina Application</Section_x0020__x002d__x0020_Disaster>
    <Section_x0020__x002d__x0020_Application_x0020_Manual xmlns="77a0de9a-9528-42c4-b780-c50932aa8d59">05. Tab 2</Section_x0020__x002d__x0020_Application_x0020_Manual>
    <CAPER_x0020_Program_x0020_Year xmlns="77a0de9a-9528-42c4-b780-c50932aa8d59">Program Year 2013</CAPER_x0020_Program_x0020_Year>
    <Order0 xmlns="77a0de9a-9528-42c4-b780-c50932aa8d59">1</Order0>
    <Section_x0020__x002d__x0020_Forms_x0020_and_x0020_Samples xmlns="77a0de9a-9528-42c4-b780-c50932aa8d59">
      <Value>04. Citizen Participation</Value>
      <Value>14. Close Out</Value>
    </Section_x0020__x002d__x0020_Forms_x0020_and_x0020_Samples>
    <Section_x0020__x002d__x0020_Management_x0020_and_x0020_Implementation_x0020_Manual xmlns="77a0de9a-9528-42c4-b780-c50932aa8d59">
      <Value>03. Chapter I - Exhibits</Value>
    </Section_x0020__x002d__x0020_Management_x0020_and_x0020_Implementation_x0020_Manual>
    <Original_x0020_Link_x0020_Text xmlns="77a0de9a-9528-42c4-b780-c50932aa8d59">Sample Citizen Participation Plan</Original_x0020_Link_x0020_Text>
    <Section xmlns="77a0de9a-9528-42c4-b780-c50932aa8d59">1. 2012 Public Hearing</Section>
    <Section_x0020__x002d__x0020_CAPER xmlns="77a0de9a-9528-42c4-b780-c50932aa8d59">Consolidated Plan</Section_x0020__x002d__x0020_CAP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A2B7-8C15-476E-BB29-89654032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0de9a-9528-42c4-b780-c50932aa8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358AD-F32A-4B3F-A933-F5A678730DA7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77a0de9a-9528-42c4-b780-c50932aa8d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A3A824-794C-4584-93D1-7F7EE5070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0FC4A-8DDA-4106-9D05-4587F69C2E1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8BD206-F6E7-4726-A95B-075BA888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CP Plan.doc</vt:lpstr>
    </vt:vector>
  </TitlesOfParts>
  <Company>State of Alabama DECA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CP Plan.doc</dc:title>
  <dc:subject/>
  <dc:creator>CSD</dc:creator>
  <cp:keywords/>
  <dc:description/>
  <cp:lastModifiedBy>Simmons, Colleen M</cp:lastModifiedBy>
  <cp:revision>3</cp:revision>
  <cp:lastPrinted>2015-06-15T20:47:00Z</cp:lastPrinted>
  <dcterms:created xsi:type="dcterms:W3CDTF">2021-08-12T18:24:00Z</dcterms:created>
  <dcterms:modified xsi:type="dcterms:W3CDTF">2021-08-12T18:26:00Z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Order">
    <vt:lpwstr>157700.000000000</vt:lpwstr>
  </property>
</Properties>
</file>