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DBF" w:rsidRPr="00203784" w:rsidRDefault="00AD6E66" w:rsidP="007D1DBF">
      <w:pPr>
        <w:spacing w:after="0" w:line="240" w:lineRule="auto"/>
        <w:ind w:left="180"/>
        <w:jc w:val="center"/>
        <w:rPr>
          <w:rFonts w:eastAsia="Times New Roman" w:cs="Arial"/>
          <w:bCs/>
          <w:color w:val="000000"/>
          <w:sz w:val="32"/>
          <w:szCs w:val="32"/>
        </w:rPr>
      </w:pPr>
      <w:r>
        <w:rPr>
          <w:noProof/>
        </w:rPr>
        <w:drawing>
          <wp:anchor distT="0" distB="0" distL="114300" distR="114300" simplePos="0" relativeHeight="251662336" behindDoc="0" locked="0" layoutInCell="1" allowOverlap="1" wp14:anchorId="01EA6FA0" wp14:editId="19C90C4B">
            <wp:simplePos x="0" y="0"/>
            <wp:positionH relativeFrom="page">
              <wp:posOffset>371475</wp:posOffset>
            </wp:positionH>
            <wp:positionV relativeFrom="margin">
              <wp:posOffset>-188595</wp:posOffset>
            </wp:positionV>
            <wp:extent cx="1438275" cy="626110"/>
            <wp:effectExtent l="0" t="0" r="9525" b="2540"/>
            <wp:wrapNone/>
            <wp:docPr id="1" name="Picture 1" descr="C:\Users\mablackstock\Desktop\Letterhead\Water Resources\Letterhead_WaterResources_Color_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blackstock\Desktop\Letterhead\Water Resources\Letterhead_WaterResources_Color_Footer-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9846" t="87291" r="39926" b="5893"/>
                    <a:stretch/>
                  </pic:blipFill>
                  <pic:spPr bwMode="auto">
                    <a:xfrm>
                      <a:off x="0" y="0"/>
                      <a:ext cx="1438275" cy="626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0A20">
        <w:rPr>
          <w:noProof/>
        </w:rPr>
        <w:drawing>
          <wp:anchor distT="0" distB="0" distL="114300" distR="114300" simplePos="0" relativeHeight="251660288" behindDoc="0" locked="0" layoutInCell="1" allowOverlap="1" wp14:anchorId="518CD60B" wp14:editId="22FC4242">
            <wp:simplePos x="0" y="0"/>
            <wp:positionH relativeFrom="page">
              <wp:posOffset>371475</wp:posOffset>
            </wp:positionH>
            <wp:positionV relativeFrom="page">
              <wp:posOffset>276225</wp:posOffset>
            </wp:positionV>
            <wp:extent cx="1118870" cy="438150"/>
            <wp:effectExtent l="0" t="0" r="5080" b="0"/>
            <wp:wrapNone/>
            <wp:docPr id="2" name="Picture 2" descr="C:\Users\mablackstock\Desktop\Letterhead\Water Resources\Letterhead_WaterResources_Color_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blackstock\Desktop\Letterhead\Water Resources\Letterhead_WaterResources_Color_Footer-01.jpg"/>
                    <pic:cNvPicPr>
                      <a:picLocks noChangeAspect="1" noChangeArrowheads="1"/>
                    </pic:cNvPicPr>
                  </pic:nvPicPr>
                  <pic:blipFill>
                    <a:blip r:embed="rId8" cstate="print">
                      <a:extLst>
                        <a:ext uri="{28A0092B-C50C-407E-A947-70E740481C1C}">
                          <a14:useLocalDpi xmlns:a14="http://schemas.microsoft.com/office/drawing/2010/main" val="0"/>
                        </a:ext>
                      </a:extLst>
                    </a:blip>
                    <a:srcRect l="39944" t="87587" r="39793" b="6198"/>
                    <a:stretch>
                      <a:fillRect/>
                    </a:stretch>
                  </pic:blipFill>
                  <pic:spPr bwMode="auto">
                    <a:xfrm>
                      <a:off x="0" y="0"/>
                      <a:ext cx="11188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1DBF" w:rsidRPr="00203784">
        <w:rPr>
          <w:rFonts w:eastAsia="Times New Roman" w:cs="Arial"/>
          <w:bCs/>
          <w:color w:val="000000"/>
          <w:sz w:val="32"/>
          <w:szCs w:val="32"/>
        </w:rPr>
        <w:t>North Carolina Department of Environmental Quality</w:t>
      </w:r>
    </w:p>
    <w:p w:rsidR="007D1DBF" w:rsidRPr="00C24209" w:rsidRDefault="007D1DBF" w:rsidP="007D1DBF">
      <w:pPr>
        <w:spacing w:after="0" w:line="240" w:lineRule="auto"/>
        <w:ind w:left="180"/>
        <w:jc w:val="center"/>
        <w:rPr>
          <w:rFonts w:eastAsia="Times New Roman" w:cs="Arial"/>
          <w:bCs/>
          <w:color w:val="000000"/>
          <w:sz w:val="24"/>
          <w:szCs w:val="24"/>
        </w:rPr>
      </w:pPr>
      <w:r w:rsidRPr="00C24209">
        <w:rPr>
          <w:rFonts w:eastAsia="Times New Roman" w:cs="Arial"/>
          <w:bCs/>
          <w:color w:val="000000"/>
          <w:sz w:val="24"/>
          <w:szCs w:val="24"/>
        </w:rPr>
        <w:t>Division of Water Resources, Public Water Supply Section</w:t>
      </w:r>
    </w:p>
    <w:p w:rsidR="007D1DBF" w:rsidRDefault="002448EB" w:rsidP="0065116D">
      <w:pPr>
        <w:spacing w:after="0" w:line="240" w:lineRule="auto"/>
        <w:ind w:left="180"/>
        <w:jc w:val="center"/>
        <w:rPr>
          <w:rFonts w:eastAsia="Times New Roman" w:cs="Arial"/>
          <w:b/>
          <w:bCs/>
          <w:sz w:val="32"/>
          <w:szCs w:val="32"/>
        </w:rPr>
      </w:pPr>
      <w:r>
        <w:rPr>
          <w:rFonts w:eastAsia="Times New Roman" w:cs="Arial"/>
          <w:b/>
          <w:bCs/>
          <w:sz w:val="32"/>
          <w:szCs w:val="32"/>
        </w:rPr>
        <w:t xml:space="preserve">Request for </w:t>
      </w:r>
      <w:r w:rsidR="00D31D55" w:rsidRPr="00203784">
        <w:rPr>
          <w:rFonts w:eastAsia="Times New Roman" w:cs="Arial"/>
          <w:b/>
          <w:bCs/>
          <w:sz w:val="32"/>
          <w:szCs w:val="32"/>
        </w:rPr>
        <w:t>Source Water and</w:t>
      </w:r>
      <w:r w:rsidR="003B740E">
        <w:rPr>
          <w:rFonts w:eastAsia="Times New Roman" w:cs="Arial"/>
          <w:b/>
          <w:bCs/>
          <w:sz w:val="32"/>
          <w:szCs w:val="32"/>
        </w:rPr>
        <w:t xml:space="preserve">/or </w:t>
      </w:r>
      <w:r w:rsidR="00D31D55" w:rsidRPr="00203784">
        <w:rPr>
          <w:rFonts w:eastAsia="Times New Roman" w:cs="Arial"/>
          <w:b/>
          <w:bCs/>
          <w:sz w:val="32"/>
          <w:szCs w:val="32"/>
        </w:rPr>
        <w:t>Treatment Changes Under the Lead and Copper Rule (LCR)</w:t>
      </w:r>
    </w:p>
    <w:p w:rsidR="00B129A9" w:rsidRPr="00B26B54" w:rsidRDefault="00B129A9" w:rsidP="0065116D">
      <w:pPr>
        <w:spacing w:after="0" w:line="240" w:lineRule="auto"/>
        <w:ind w:left="180"/>
        <w:jc w:val="center"/>
        <w:rPr>
          <w:b/>
          <w:i/>
          <w:sz w:val="12"/>
          <w:szCs w:val="12"/>
        </w:rPr>
      </w:pPr>
    </w:p>
    <w:p w:rsidR="0065116D" w:rsidRDefault="00B44F2E" w:rsidP="0065116D">
      <w:pPr>
        <w:spacing w:after="0" w:line="240" w:lineRule="auto"/>
        <w:ind w:left="180"/>
        <w:jc w:val="center"/>
        <w:rPr>
          <w:i/>
          <w:sz w:val="24"/>
          <w:szCs w:val="24"/>
        </w:rPr>
      </w:pPr>
      <w:r>
        <w:rPr>
          <w:i/>
          <w:sz w:val="24"/>
          <w:szCs w:val="24"/>
        </w:rPr>
        <w:t xml:space="preserve">This form must be completed by the system owner or designated person in responsible charge and be </w:t>
      </w:r>
      <w:r w:rsidR="0065116D" w:rsidRPr="00B129A9">
        <w:rPr>
          <w:i/>
          <w:sz w:val="24"/>
          <w:szCs w:val="24"/>
        </w:rPr>
        <w:t>submit</w:t>
      </w:r>
      <w:r>
        <w:rPr>
          <w:i/>
          <w:sz w:val="24"/>
          <w:szCs w:val="24"/>
        </w:rPr>
        <w:t xml:space="preserve">ted </w:t>
      </w:r>
      <w:r w:rsidR="0065116D" w:rsidRPr="00B129A9">
        <w:rPr>
          <w:i/>
          <w:sz w:val="24"/>
          <w:szCs w:val="24"/>
        </w:rPr>
        <w:t>to the P</w:t>
      </w:r>
      <w:r w:rsidR="009156E9" w:rsidRPr="00B129A9">
        <w:rPr>
          <w:i/>
          <w:sz w:val="24"/>
          <w:szCs w:val="24"/>
        </w:rPr>
        <w:t xml:space="preserve">ublic Water Supply </w:t>
      </w:r>
      <w:r w:rsidR="0065116D" w:rsidRPr="00B129A9">
        <w:rPr>
          <w:i/>
          <w:sz w:val="24"/>
          <w:szCs w:val="24"/>
        </w:rPr>
        <w:t>Section</w:t>
      </w:r>
      <w:r w:rsidR="00037ECE" w:rsidRPr="00B129A9">
        <w:rPr>
          <w:i/>
          <w:sz w:val="24"/>
          <w:szCs w:val="24"/>
        </w:rPr>
        <w:t xml:space="preserve">’s </w:t>
      </w:r>
      <w:r w:rsidR="00D31D55" w:rsidRPr="00B129A9">
        <w:rPr>
          <w:i/>
          <w:sz w:val="24"/>
          <w:szCs w:val="24"/>
        </w:rPr>
        <w:t xml:space="preserve">LCR </w:t>
      </w:r>
      <w:r w:rsidR="00037ECE" w:rsidRPr="00B129A9">
        <w:rPr>
          <w:i/>
          <w:sz w:val="24"/>
          <w:szCs w:val="24"/>
        </w:rPr>
        <w:t xml:space="preserve">Rule Manager </w:t>
      </w:r>
      <w:r w:rsidR="00B63695" w:rsidRPr="00AA6A87">
        <w:rPr>
          <w:i/>
          <w:sz w:val="24"/>
          <w:szCs w:val="24"/>
          <w:u w:val="single"/>
        </w:rPr>
        <w:t>for</w:t>
      </w:r>
      <w:r w:rsidR="00B63695" w:rsidRPr="00E82258">
        <w:rPr>
          <w:i/>
          <w:sz w:val="24"/>
          <w:szCs w:val="24"/>
          <w:u w:val="single"/>
        </w:rPr>
        <w:t xml:space="preserve"> </w:t>
      </w:r>
      <w:r w:rsidR="00B63695" w:rsidRPr="00AA6A87">
        <w:rPr>
          <w:i/>
          <w:sz w:val="24"/>
          <w:szCs w:val="24"/>
          <w:u w:val="single"/>
        </w:rPr>
        <w:t xml:space="preserve">approval </w:t>
      </w:r>
      <w:r w:rsidR="00D31D55" w:rsidRPr="00B129A9">
        <w:rPr>
          <w:i/>
          <w:sz w:val="24"/>
          <w:szCs w:val="24"/>
        </w:rPr>
        <w:t xml:space="preserve">at least </w:t>
      </w:r>
      <w:r w:rsidR="00D31D55" w:rsidRPr="00B129A9">
        <w:rPr>
          <w:b/>
          <w:i/>
          <w:sz w:val="24"/>
          <w:szCs w:val="24"/>
        </w:rPr>
        <w:t>90</w:t>
      </w:r>
      <w:r w:rsidR="0065116D" w:rsidRPr="00B129A9">
        <w:rPr>
          <w:b/>
          <w:i/>
          <w:sz w:val="24"/>
          <w:szCs w:val="24"/>
        </w:rPr>
        <w:t xml:space="preserve"> days</w:t>
      </w:r>
      <w:r w:rsidR="0065116D" w:rsidRPr="00B129A9">
        <w:rPr>
          <w:i/>
          <w:sz w:val="24"/>
          <w:szCs w:val="24"/>
        </w:rPr>
        <w:t xml:space="preserve"> </w:t>
      </w:r>
      <w:r w:rsidR="00D31D55" w:rsidRPr="00B129A9">
        <w:rPr>
          <w:i/>
          <w:sz w:val="24"/>
          <w:szCs w:val="24"/>
        </w:rPr>
        <w:t>prior to the planned date of change</w:t>
      </w:r>
      <w:r w:rsidR="00B63695">
        <w:rPr>
          <w:i/>
          <w:sz w:val="24"/>
          <w:szCs w:val="24"/>
        </w:rPr>
        <w:t>.</w:t>
      </w:r>
      <w:r w:rsidR="00635AFE">
        <w:rPr>
          <w:i/>
          <w:sz w:val="24"/>
          <w:szCs w:val="24"/>
        </w:rPr>
        <w:t xml:space="preserve">  This form is to be completed </w:t>
      </w:r>
      <w:r w:rsidR="00635AFE" w:rsidRPr="00635AFE">
        <w:rPr>
          <w:i/>
          <w:sz w:val="24"/>
          <w:szCs w:val="24"/>
          <w:u w:val="single"/>
        </w:rPr>
        <w:t>in</w:t>
      </w:r>
      <w:r w:rsidR="00635AFE" w:rsidRPr="00E82258">
        <w:rPr>
          <w:i/>
          <w:sz w:val="24"/>
          <w:szCs w:val="24"/>
          <w:u w:val="single"/>
        </w:rPr>
        <w:t xml:space="preserve"> </w:t>
      </w:r>
      <w:r w:rsidR="00635AFE" w:rsidRPr="00635AFE">
        <w:rPr>
          <w:i/>
          <w:sz w:val="24"/>
          <w:szCs w:val="24"/>
          <w:u w:val="single"/>
        </w:rPr>
        <w:t>addition</w:t>
      </w:r>
      <w:r w:rsidR="00635AFE">
        <w:rPr>
          <w:i/>
          <w:sz w:val="24"/>
          <w:szCs w:val="24"/>
        </w:rPr>
        <w:t xml:space="preserve"> to fulfilling the requirements of 15A NCAC 18</w:t>
      </w:r>
      <w:r w:rsidR="00C03B0A">
        <w:rPr>
          <w:i/>
          <w:sz w:val="24"/>
          <w:szCs w:val="24"/>
        </w:rPr>
        <w:t>C</w:t>
      </w:r>
      <w:r w:rsidR="00635AFE">
        <w:rPr>
          <w:i/>
          <w:sz w:val="24"/>
          <w:szCs w:val="24"/>
        </w:rPr>
        <w:t xml:space="preserve"> Section .0300 “Submission of Plans:</w:t>
      </w:r>
      <w:r w:rsidR="00C03B0A">
        <w:rPr>
          <w:i/>
          <w:sz w:val="24"/>
          <w:szCs w:val="24"/>
        </w:rPr>
        <w:t xml:space="preserve"> </w:t>
      </w:r>
      <w:r w:rsidR="00635AFE">
        <w:rPr>
          <w:i/>
          <w:sz w:val="24"/>
          <w:szCs w:val="24"/>
        </w:rPr>
        <w:t>Specifications:</w:t>
      </w:r>
      <w:r w:rsidR="00C03B0A">
        <w:rPr>
          <w:i/>
          <w:sz w:val="24"/>
          <w:szCs w:val="24"/>
        </w:rPr>
        <w:t xml:space="preserve"> </w:t>
      </w:r>
      <w:r w:rsidR="00635AFE">
        <w:rPr>
          <w:i/>
          <w:sz w:val="24"/>
          <w:szCs w:val="24"/>
        </w:rPr>
        <w:t>and Reports</w:t>
      </w:r>
      <w:r w:rsidR="00023257">
        <w:rPr>
          <w:i/>
          <w:sz w:val="24"/>
          <w:szCs w:val="24"/>
        </w:rPr>
        <w:t>.</w:t>
      </w:r>
      <w:r w:rsidR="00635AFE">
        <w:rPr>
          <w:i/>
          <w:sz w:val="24"/>
          <w:szCs w:val="24"/>
        </w:rPr>
        <w:t>”</w:t>
      </w:r>
      <w:r w:rsidR="0065116D" w:rsidRPr="00B129A9">
        <w:rPr>
          <w:i/>
          <w:sz w:val="24"/>
          <w:szCs w:val="24"/>
        </w:rPr>
        <w:t>)</w:t>
      </w:r>
    </w:p>
    <w:p w:rsidR="00EC655F" w:rsidRPr="00F71AF1" w:rsidRDefault="00EC655F" w:rsidP="0065116D">
      <w:pPr>
        <w:spacing w:after="0" w:line="240" w:lineRule="auto"/>
        <w:ind w:left="180"/>
        <w:jc w:val="center"/>
        <w:rPr>
          <w:rFonts w:eastAsia="Times New Roman" w:cs="Arial"/>
          <w:b/>
          <w:bCs/>
          <w:i/>
          <w:color w:val="000000"/>
          <w:sz w:val="8"/>
          <w:szCs w:val="8"/>
        </w:rPr>
      </w:pPr>
    </w:p>
    <w:tbl>
      <w:tblPr>
        <w:tblStyle w:val="TableGrid"/>
        <w:tblW w:w="14861" w:type="dxa"/>
        <w:tblInd w:w="85" w:type="dxa"/>
        <w:tblBorders>
          <w:top w:val="single" w:sz="12" w:space="0" w:color="auto"/>
          <w:left w:val="single" w:sz="12" w:space="0" w:color="auto"/>
          <w:bottom w:val="single" w:sz="18" w:space="0" w:color="auto"/>
          <w:right w:val="single" w:sz="12" w:space="0" w:color="auto"/>
          <w:insideH w:val="single" w:sz="18" w:space="0" w:color="auto"/>
          <w:insideV w:val="single" w:sz="12" w:space="0" w:color="auto"/>
        </w:tblBorders>
        <w:tblLook w:val="04A0" w:firstRow="1" w:lastRow="0" w:firstColumn="1" w:lastColumn="0" w:noHBand="0" w:noVBand="1"/>
      </w:tblPr>
      <w:tblGrid>
        <w:gridCol w:w="6020"/>
        <w:gridCol w:w="4320"/>
        <w:gridCol w:w="2430"/>
        <w:gridCol w:w="2091"/>
      </w:tblGrid>
      <w:tr w:rsidR="00775B36" w:rsidRPr="00F262CA" w:rsidTr="00775B36">
        <w:trPr>
          <w:trHeight w:val="537"/>
        </w:trPr>
        <w:tc>
          <w:tcPr>
            <w:tcW w:w="6020" w:type="dxa"/>
            <w:shd w:val="clear" w:color="auto" w:fill="E2EFD9" w:themeFill="accent6" w:themeFillTint="33"/>
          </w:tcPr>
          <w:p w:rsidR="00775B36" w:rsidRDefault="00775B36" w:rsidP="00B057C0">
            <w:pPr>
              <w:rPr>
                <w:rFonts w:ascii="Arial" w:eastAsia="Times New Roman" w:hAnsi="Arial" w:cs="Arial"/>
                <w:bCs/>
                <w:color w:val="000000"/>
                <w:sz w:val="24"/>
                <w:szCs w:val="24"/>
              </w:rPr>
            </w:pPr>
            <w:r w:rsidRPr="006D26E7">
              <w:rPr>
                <w:rFonts w:ascii="Arial" w:eastAsia="Times New Roman" w:hAnsi="Arial" w:cs="Arial"/>
                <w:b/>
                <w:bCs/>
                <w:color w:val="000000"/>
                <w:sz w:val="24"/>
                <w:szCs w:val="24"/>
              </w:rPr>
              <w:t>Water System Name:</w:t>
            </w:r>
          </w:p>
        </w:tc>
        <w:tc>
          <w:tcPr>
            <w:tcW w:w="4320" w:type="dxa"/>
            <w:shd w:val="clear" w:color="auto" w:fill="E2EFD9" w:themeFill="accent6" w:themeFillTint="33"/>
          </w:tcPr>
          <w:p w:rsidR="00775B36" w:rsidRPr="006D26E7" w:rsidRDefault="00775B36" w:rsidP="00876EE8">
            <w:pPr>
              <w:rPr>
                <w:rFonts w:ascii="Arial" w:eastAsia="Times New Roman" w:hAnsi="Arial" w:cs="Arial"/>
                <w:b/>
                <w:bCs/>
                <w:color w:val="000000"/>
                <w:sz w:val="24"/>
                <w:szCs w:val="24"/>
              </w:rPr>
            </w:pPr>
            <w:r w:rsidRPr="006D26E7">
              <w:rPr>
                <w:rFonts w:ascii="Arial" w:eastAsia="Times New Roman" w:hAnsi="Arial" w:cs="Arial"/>
                <w:b/>
                <w:bCs/>
                <w:color w:val="000000"/>
                <w:sz w:val="24"/>
                <w:szCs w:val="24"/>
              </w:rPr>
              <w:t>Water System N</w:t>
            </w:r>
            <w:r>
              <w:rPr>
                <w:rFonts w:ascii="Arial" w:eastAsia="Times New Roman" w:hAnsi="Arial" w:cs="Arial"/>
                <w:b/>
                <w:bCs/>
                <w:color w:val="000000"/>
                <w:sz w:val="24"/>
                <w:szCs w:val="24"/>
              </w:rPr>
              <w:t>umber</w:t>
            </w:r>
            <w:r w:rsidRPr="006D26E7">
              <w:rPr>
                <w:rFonts w:ascii="Arial" w:eastAsia="Times New Roman" w:hAnsi="Arial" w:cs="Arial"/>
                <w:b/>
                <w:bCs/>
                <w:color w:val="000000"/>
                <w:sz w:val="24"/>
                <w:szCs w:val="24"/>
              </w:rPr>
              <w:t>:</w:t>
            </w:r>
          </w:p>
        </w:tc>
        <w:tc>
          <w:tcPr>
            <w:tcW w:w="2430" w:type="dxa"/>
            <w:shd w:val="clear" w:color="auto" w:fill="E2EFD9" w:themeFill="accent6" w:themeFillTint="33"/>
          </w:tcPr>
          <w:p w:rsidR="00775B36" w:rsidRDefault="00775B36" w:rsidP="00B057C0">
            <w:pPr>
              <w:rPr>
                <w:rFonts w:ascii="Arial" w:eastAsia="Times New Roman" w:hAnsi="Arial" w:cs="Arial"/>
                <w:bCs/>
                <w:color w:val="000000"/>
                <w:sz w:val="24"/>
                <w:szCs w:val="24"/>
              </w:rPr>
            </w:pPr>
            <w:r w:rsidRPr="006D26E7">
              <w:rPr>
                <w:rFonts w:ascii="Arial" w:eastAsia="Times New Roman" w:hAnsi="Arial" w:cs="Arial"/>
                <w:b/>
                <w:bCs/>
                <w:color w:val="000000"/>
                <w:sz w:val="24"/>
                <w:szCs w:val="24"/>
              </w:rPr>
              <w:t>County:</w:t>
            </w:r>
          </w:p>
        </w:tc>
        <w:tc>
          <w:tcPr>
            <w:tcW w:w="2091" w:type="dxa"/>
            <w:shd w:val="clear" w:color="auto" w:fill="E2EFD9" w:themeFill="accent6" w:themeFillTint="33"/>
          </w:tcPr>
          <w:p w:rsidR="00775B36" w:rsidRPr="00775B36" w:rsidRDefault="00775B36" w:rsidP="00B057C0">
            <w:pPr>
              <w:rPr>
                <w:rFonts w:ascii="Arial" w:eastAsia="Times New Roman" w:hAnsi="Arial" w:cs="Arial"/>
                <w:b/>
                <w:bCs/>
                <w:color w:val="000000"/>
                <w:sz w:val="24"/>
                <w:szCs w:val="24"/>
              </w:rPr>
            </w:pPr>
            <w:r w:rsidRPr="00775B36">
              <w:rPr>
                <w:rFonts w:ascii="Arial" w:eastAsia="Times New Roman" w:hAnsi="Arial" w:cs="Arial"/>
                <w:b/>
                <w:bCs/>
                <w:color w:val="000000"/>
                <w:sz w:val="24"/>
                <w:szCs w:val="24"/>
              </w:rPr>
              <w:t xml:space="preserve">Date:  </w:t>
            </w:r>
          </w:p>
        </w:tc>
      </w:tr>
    </w:tbl>
    <w:p w:rsidR="00EC655F" w:rsidRPr="00023257" w:rsidRDefault="00701EC2" w:rsidP="00B057C0">
      <w:pPr>
        <w:spacing w:after="0" w:line="240" w:lineRule="auto"/>
        <w:ind w:left="180"/>
        <w:rPr>
          <w:rFonts w:ascii="Arial" w:eastAsia="Times New Roman" w:hAnsi="Arial" w:cs="Arial"/>
          <w:bCs/>
          <w:color w:val="000000"/>
          <w:sz w:val="20"/>
          <w:szCs w:val="20"/>
        </w:rPr>
      </w:pPr>
      <w:r w:rsidRPr="00023257">
        <w:rPr>
          <w:rFonts w:ascii="Arial" w:eastAsia="Times New Roman" w:hAnsi="Arial" w:cs="Arial"/>
          <w:bCs/>
          <w:color w:val="000000"/>
          <w:sz w:val="20"/>
          <w:szCs w:val="20"/>
        </w:rPr>
        <w:t xml:space="preserve">Note:  </w:t>
      </w:r>
      <w:r w:rsidR="00F74D25">
        <w:rPr>
          <w:rFonts w:ascii="Arial" w:eastAsia="Times New Roman" w:hAnsi="Arial" w:cs="Arial"/>
          <w:bCs/>
          <w:color w:val="000000"/>
          <w:sz w:val="20"/>
          <w:szCs w:val="20"/>
        </w:rPr>
        <w:t>T</w:t>
      </w:r>
      <w:r w:rsidR="00F74D25" w:rsidRPr="00023257">
        <w:rPr>
          <w:rFonts w:ascii="Arial" w:eastAsia="Times New Roman" w:hAnsi="Arial" w:cs="Arial"/>
          <w:bCs/>
          <w:color w:val="000000"/>
          <w:sz w:val="20"/>
          <w:szCs w:val="20"/>
        </w:rPr>
        <w:t>o help you properly complete this form</w:t>
      </w:r>
      <w:r w:rsidR="00F74D25">
        <w:rPr>
          <w:rFonts w:ascii="Arial" w:eastAsia="Times New Roman" w:hAnsi="Arial" w:cs="Arial"/>
          <w:bCs/>
          <w:color w:val="000000"/>
          <w:sz w:val="20"/>
          <w:szCs w:val="20"/>
        </w:rPr>
        <w:t>, e</w:t>
      </w:r>
      <w:r w:rsidR="00EC655F" w:rsidRPr="00023257">
        <w:rPr>
          <w:rFonts w:ascii="Arial" w:eastAsia="Times New Roman" w:hAnsi="Arial" w:cs="Arial"/>
          <w:bCs/>
          <w:color w:val="000000"/>
          <w:sz w:val="20"/>
          <w:szCs w:val="20"/>
        </w:rPr>
        <w:t xml:space="preserve">xample entries are shown </w:t>
      </w:r>
      <w:r w:rsidR="00F718A3">
        <w:rPr>
          <w:rFonts w:ascii="Arial" w:eastAsia="Times New Roman" w:hAnsi="Arial" w:cs="Arial"/>
          <w:bCs/>
          <w:color w:val="000000"/>
          <w:sz w:val="20"/>
          <w:szCs w:val="20"/>
        </w:rPr>
        <w:t xml:space="preserve">on our website </w:t>
      </w:r>
      <w:r w:rsidR="00066FCD">
        <w:rPr>
          <w:rFonts w:ascii="Arial" w:eastAsia="Times New Roman" w:hAnsi="Arial" w:cs="Arial"/>
          <w:bCs/>
          <w:color w:val="000000"/>
          <w:sz w:val="20"/>
          <w:szCs w:val="20"/>
        </w:rPr>
        <w:t xml:space="preserve">at </w:t>
      </w:r>
      <w:hyperlink r:id="rId9" w:anchor="lcr" w:history="1">
        <w:r w:rsidR="00B26B54" w:rsidRPr="00F036F1">
          <w:rPr>
            <w:rStyle w:val="Hyperlink"/>
          </w:rPr>
          <w:t>http://deq.nc.gov/about/divisions/water-resources/drinking-water/compliance-services#lcr</w:t>
        </w:r>
      </w:hyperlink>
      <w:r w:rsidR="00EC655F" w:rsidRPr="00B26B54">
        <w:rPr>
          <w:rFonts w:ascii="Arial" w:eastAsia="Times New Roman" w:hAnsi="Arial" w:cs="Arial"/>
          <w:bCs/>
          <w:color w:val="000000"/>
          <w:sz w:val="20"/>
          <w:szCs w:val="20"/>
        </w:rPr>
        <w:t>.</w:t>
      </w:r>
      <w:r w:rsidR="00EC655F" w:rsidRPr="00023257">
        <w:rPr>
          <w:rFonts w:ascii="Arial" w:eastAsia="Times New Roman" w:hAnsi="Arial" w:cs="Arial"/>
          <w:bCs/>
          <w:color w:val="000000"/>
          <w:sz w:val="20"/>
          <w:szCs w:val="20"/>
        </w:rPr>
        <w:t xml:space="preserve">  See back of form for </w:t>
      </w:r>
      <w:r w:rsidR="00FA2670">
        <w:rPr>
          <w:rFonts w:ascii="Arial" w:eastAsia="Times New Roman" w:hAnsi="Arial" w:cs="Arial"/>
          <w:bCs/>
          <w:color w:val="000000"/>
          <w:sz w:val="20"/>
          <w:szCs w:val="20"/>
        </w:rPr>
        <w:t>a</w:t>
      </w:r>
      <w:r w:rsidR="00EC655F" w:rsidRPr="00023257">
        <w:rPr>
          <w:rFonts w:ascii="Arial" w:eastAsia="Times New Roman" w:hAnsi="Arial" w:cs="Arial"/>
          <w:bCs/>
          <w:color w:val="000000"/>
          <w:sz w:val="20"/>
          <w:szCs w:val="20"/>
        </w:rPr>
        <w:t xml:space="preserve">dditional </w:t>
      </w:r>
      <w:r w:rsidR="00FA2670">
        <w:rPr>
          <w:rFonts w:ascii="Arial" w:eastAsia="Times New Roman" w:hAnsi="Arial" w:cs="Arial"/>
          <w:bCs/>
          <w:color w:val="000000"/>
          <w:sz w:val="20"/>
          <w:szCs w:val="20"/>
        </w:rPr>
        <w:t>i</w:t>
      </w:r>
      <w:r w:rsidR="00EC655F" w:rsidRPr="00023257">
        <w:rPr>
          <w:rFonts w:ascii="Arial" w:eastAsia="Times New Roman" w:hAnsi="Arial" w:cs="Arial"/>
          <w:bCs/>
          <w:color w:val="000000"/>
          <w:sz w:val="20"/>
          <w:szCs w:val="20"/>
        </w:rPr>
        <w:t>nformation.</w:t>
      </w:r>
    </w:p>
    <w:p w:rsidR="0065116D" w:rsidRPr="00590695" w:rsidRDefault="00701EC2" w:rsidP="00B057C0">
      <w:pPr>
        <w:spacing w:after="0" w:line="240" w:lineRule="auto"/>
        <w:ind w:left="180"/>
        <w:rPr>
          <w:rFonts w:ascii="Arial" w:eastAsia="Times New Roman" w:hAnsi="Arial" w:cs="Arial"/>
          <w:bCs/>
          <w:color w:val="000000"/>
          <w:sz w:val="4"/>
          <w:szCs w:val="4"/>
        </w:rPr>
      </w:pPr>
      <w:r w:rsidRPr="00EC655F">
        <w:rPr>
          <w:rFonts w:ascii="Arial" w:eastAsia="Times New Roman" w:hAnsi="Arial" w:cs="Arial"/>
          <w:bCs/>
          <w:color w:val="000000"/>
          <w:sz w:val="24"/>
          <w:szCs w:val="24"/>
        </w:rPr>
        <w:t xml:space="preserve"> </w:t>
      </w:r>
    </w:p>
    <w:tbl>
      <w:tblPr>
        <w:tblStyle w:val="TableGrid"/>
        <w:tblW w:w="14862" w:type="dxa"/>
        <w:tblInd w:w="8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41"/>
        <w:gridCol w:w="10"/>
        <w:gridCol w:w="800"/>
        <w:gridCol w:w="1979"/>
        <w:gridCol w:w="1005"/>
        <w:gridCol w:w="2055"/>
        <w:gridCol w:w="2268"/>
        <w:gridCol w:w="981"/>
        <w:gridCol w:w="9"/>
        <w:gridCol w:w="1351"/>
        <w:gridCol w:w="1171"/>
        <w:gridCol w:w="992"/>
      </w:tblGrid>
      <w:tr w:rsidR="0020781E" w:rsidRPr="000E3EF9" w:rsidTr="00205D61">
        <w:trPr>
          <w:trHeight w:val="484"/>
        </w:trPr>
        <w:tc>
          <w:tcPr>
            <w:tcW w:w="6035" w:type="dxa"/>
            <w:gridSpan w:val="5"/>
            <w:tcBorders>
              <w:top w:val="single" w:sz="12" w:space="0" w:color="auto"/>
              <w:left w:val="single" w:sz="12" w:space="0" w:color="auto"/>
              <w:bottom w:val="single" w:sz="12" w:space="0" w:color="auto"/>
              <w:right w:val="single" w:sz="12" w:space="0" w:color="auto"/>
            </w:tcBorders>
            <w:shd w:val="clear" w:color="auto" w:fill="E5EBF7"/>
            <w:vAlign w:val="center"/>
          </w:tcPr>
          <w:p w:rsidR="0020781E" w:rsidRPr="00EE38EE" w:rsidRDefault="0020781E" w:rsidP="006F3B4A">
            <w:pPr>
              <w:jc w:val="center"/>
              <w:rPr>
                <w:rFonts w:ascii="Arial" w:hAnsi="Arial" w:cs="Arial"/>
                <w:b/>
                <w:sz w:val="24"/>
                <w:szCs w:val="24"/>
              </w:rPr>
            </w:pPr>
            <w:r w:rsidRPr="00EE38EE">
              <w:rPr>
                <w:rFonts w:ascii="Arial" w:hAnsi="Arial" w:cs="Arial"/>
                <w:b/>
                <w:sz w:val="24"/>
                <w:szCs w:val="24"/>
              </w:rPr>
              <w:t>SOURCE WATER CHANGES</w:t>
            </w:r>
          </w:p>
        </w:tc>
        <w:tc>
          <w:tcPr>
            <w:tcW w:w="5304" w:type="dxa"/>
            <w:gridSpan w:val="3"/>
            <w:tcBorders>
              <w:top w:val="single" w:sz="12" w:space="0" w:color="auto"/>
              <w:left w:val="single" w:sz="12" w:space="0" w:color="auto"/>
              <w:bottom w:val="single" w:sz="12" w:space="0" w:color="auto"/>
              <w:right w:val="single" w:sz="12" w:space="0" w:color="auto"/>
            </w:tcBorders>
            <w:shd w:val="clear" w:color="auto" w:fill="E5EBF7"/>
            <w:vAlign w:val="center"/>
          </w:tcPr>
          <w:p w:rsidR="0020781E" w:rsidRPr="00EE38EE" w:rsidRDefault="0020781E" w:rsidP="0020781E">
            <w:pPr>
              <w:jc w:val="center"/>
              <w:rPr>
                <w:rFonts w:ascii="Arial" w:hAnsi="Arial" w:cs="Arial"/>
                <w:b/>
                <w:sz w:val="24"/>
                <w:szCs w:val="24"/>
              </w:rPr>
            </w:pPr>
            <w:r w:rsidRPr="00EE38EE">
              <w:rPr>
                <w:rFonts w:ascii="Arial" w:hAnsi="Arial" w:cs="Arial"/>
                <w:b/>
                <w:sz w:val="24"/>
                <w:szCs w:val="24"/>
              </w:rPr>
              <w:t>TREATMENT CHANGES - CCT</w:t>
            </w:r>
          </w:p>
        </w:tc>
        <w:tc>
          <w:tcPr>
            <w:tcW w:w="3523" w:type="dxa"/>
            <w:gridSpan w:val="4"/>
            <w:tcBorders>
              <w:top w:val="single" w:sz="12" w:space="0" w:color="auto"/>
              <w:left w:val="single" w:sz="12" w:space="0" w:color="auto"/>
              <w:bottom w:val="single" w:sz="12" w:space="0" w:color="auto"/>
              <w:right w:val="single" w:sz="12" w:space="0" w:color="auto"/>
            </w:tcBorders>
            <w:shd w:val="clear" w:color="auto" w:fill="E5EBF7"/>
            <w:vAlign w:val="center"/>
          </w:tcPr>
          <w:p w:rsidR="0020781E" w:rsidRPr="00EE38EE" w:rsidRDefault="0020781E" w:rsidP="0020781E">
            <w:pPr>
              <w:jc w:val="center"/>
              <w:rPr>
                <w:rFonts w:ascii="Arial" w:hAnsi="Arial" w:cs="Arial"/>
                <w:b/>
                <w:sz w:val="24"/>
                <w:szCs w:val="24"/>
              </w:rPr>
            </w:pPr>
            <w:r w:rsidRPr="00EE38EE">
              <w:rPr>
                <w:rFonts w:ascii="Arial" w:hAnsi="Arial" w:cs="Arial"/>
                <w:b/>
                <w:sz w:val="24"/>
                <w:szCs w:val="24"/>
              </w:rPr>
              <w:t>TREATMENT CHANGES - OTHER</w:t>
            </w:r>
          </w:p>
        </w:tc>
      </w:tr>
      <w:tr w:rsidR="00472844" w:rsidRPr="006D26E7" w:rsidTr="00E7617D">
        <w:trPr>
          <w:trHeight w:val="638"/>
        </w:trPr>
        <w:tc>
          <w:tcPr>
            <w:tcW w:w="2251" w:type="dxa"/>
            <w:gridSpan w:val="2"/>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6E27B9" w:rsidRDefault="008A6684" w:rsidP="00DC168A">
            <w:pPr>
              <w:rPr>
                <w:rFonts w:ascii="Arial" w:hAnsi="Arial" w:cs="Arial"/>
                <w:b/>
                <w:sz w:val="20"/>
                <w:szCs w:val="20"/>
              </w:rPr>
            </w:pPr>
            <w:r w:rsidRPr="006E27B9">
              <w:rPr>
                <w:rFonts w:ascii="Arial" w:eastAsia="Times New Roman" w:hAnsi="Arial" w:cs="Arial"/>
                <w:b/>
                <w:color w:val="000000"/>
                <w:sz w:val="20"/>
                <w:szCs w:val="20"/>
              </w:rPr>
              <w:t>List Existing Source(s)</w:t>
            </w:r>
          </w:p>
        </w:tc>
        <w:tc>
          <w:tcPr>
            <w:tcW w:w="800" w:type="dxa"/>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DC168A">
            <w:pPr>
              <w:rPr>
                <w:rFonts w:ascii="Arial" w:hAnsi="Arial" w:cs="Arial"/>
                <w:sz w:val="16"/>
                <w:szCs w:val="16"/>
              </w:rPr>
            </w:pPr>
            <w:r w:rsidRPr="00C14498">
              <w:rPr>
                <w:rFonts w:ascii="Arial" w:hAnsi="Arial" w:cs="Arial"/>
                <w:sz w:val="16"/>
                <w:szCs w:val="16"/>
              </w:rPr>
              <w:t>Source Type (SW, GW)</w:t>
            </w:r>
          </w:p>
        </w:tc>
        <w:tc>
          <w:tcPr>
            <w:tcW w:w="1979" w:type="dxa"/>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DC168A">
            <w:pPr>
              <w:rPr>
                <w:rFonts w:ascii="Arial" w:hAnsi="Arial" w:cs="Arial"/>
                <w:sz w:val="16"/>
                <w:szCs w:val="16"/>
              </w:rPr>
            </w:pPr>
            <w:r w:rsidRPr="00C14498">
              <w:rPr>
                <w:rFonts w:ascii="Arial" w:hAnsi="Arial" w:cs="Arial"/>
                <w:sz w:val="16"/>
                <w:szCs w:val="16"/>
              </w:rPr>
              <w:t>If currently purchasing water, provide water system name and number of  supplier</w:t>
            </w:r>
          </w:p>
        </w:tc>
        <w:tc>
          <w:tcPr>
            <w:tcW w:w="1005" w:type="dxa"/>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876EE8">
            <w:pPr>
              <w:rPr>
                <w:rFonts w:ascii="Arial" w:hAnsi="Arial" w:cs="Arial"/>
                <w:sz w:val="16"/>
                <w:szCs w:val="16"/>
              </w:rPr>
            </w:pPr>
            <w:r w:rsidRPr="00C14498">
              <w:rPr>
                <w:rFonts w:ascii="Arial" w:hAnsi="Arial" w:cs="Arial"/>
                <w:sz w:val="16"/>
                <w:szCs w:val="16"/>
              </w:rPr>
              <w:t xml:space="preserve">Date to be  </w:t>
            </w:r>
            <w:r w:rsidR="00876EE8">
              <w:rPr>
                <w:rFonts w:ascii="Arial" w:hAnsi="Arial" w:cs="Arial"/>
                <w:sz w:val="16"/>
                <w:szCs w:val="16"/>
              </w:rPr>
              <w:t>I</w:t>
            </w:r>
            <w:r w:rsidRPr="00C14498">
              <w:rPr>
                <w:rFonts w:ascii="Arial" w:hAnsi="Arial" w:cs="Arial"/>
                <w:sz w:val="16"/>
                <w:szCs w:val="16"/>
              </w:rPr>
              <w:t>nactivated</w:t>
            </w:r>
          </w:p>
        </w:tc>
        <w:tc>
          <w:tcPr>
            <w:tcW w:w="2055" w:type="dxa"/>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DC168A">
            <w:pPr>
              <w:jc w:val="center"/>
              <w:rPr>
                <w:rFonts w:ascii="Arial" w:hAnsi="Arial" w:cs="Arial"/>
                <w:sz w:val="16"/>
                <w:szCs w:val="16"/>
              </w:rPr>
            </w:pPr>
            <w:r w:rsidRPr="00C14498">
              <w:rPr>
                <w:rFonts w:ascii="Arial" w:hAnsi="Arial" w:cs="Arial"/>
                <w:sz w:val="16"/>
                <w:szCs w:val="16"/>
              </w:rPr>
              <w:t xml:space="preserve">Existing Corrosion Control Treatment (CCT) </w:t>
            </w:r>
          </w:p>
        </w:tc>
        <w:tc>
          <w:tcPr>
            <w:tcW w:w="2268" w:type="dxa"/>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8A6684">
            <w:pPr>
              <w:jc w:val="center"/>
              <w:rPr>
                <w:rFonts w:ascii="Arial" w:hAnsi="Arial" w:cs="Arial"/>
                <w:sz w:val="16"/>
                <w:szCs w:val="16"/>
              </w:rPr>
            </w:pPr>
            <w:r w:rsidRPr="00C14498">
              <w:rPr>
                <w:rFonts w:ascii="Arial" w:hAnsi="Arial" w:cs="Arial"/>
                <w:sz w:val="16"/>
                <w:szCs w:val="16"/>
              </w:rPr>
              <w:t xml:space="preserve">Proposed Change to CCT </w:t>
            </w:r>
          </w:p>
        </w:tc>
        <w:tc>
          <w:tcPr>
            <w:tcW w:w="990" w:type="dxa"/>
            <w:gridSpan w:val="2"/>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EC655F">
            <w:pPr>
              <w:jc w:val="center"/>
              <w:rPr>
                <w:rFonts w:ascii="Arial" w:hAnsi="Arial" w:cs="Arial"/>
                <w:sz w:val="16"/>
                <w:szCs w:val="16"/>
              </w:rPr>
            </w:pPr>
            <w:r w:rsidRPr="00C14498">
              <w:rPr>
                <w:rFonts w:ascii="Arial" w:hAnsi="Arial" w:cs="Arial"/>
                <w:sz w:val="16"/>
                <w:szCs w:val="16"/>
              </w:rPr>
              <w:t>Proposed Change Date</w:t>
            </w:r>
          </w:p>
        </w:tc>
        <w:tc>
          <w:tcPr>
            <w:tcW w:w="1351" w:type="dxa"/>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DC168A">
            <w:pPr>
              <w:jc w:val="center"/>
              <w:rPr>
                <w:rFonts w:ascii="Arial" w:hAnsi="Arial" w:cs="Arial"/>
                <w:sz w:val="16"/>
                <w:szCs w:val="16"/>
              </w:rPr>
            </w:pPr>
            <w:r w:rsidRPr="00C14498">
              <w:rPr>
                <w:rFonts w:ascii="Arial" w:hAnsi="Arial" w:cs="Arial"/>
                <w:sz w:val="16"/>
                <w:szCs w:val="16"/>
              </w:rPr>
              <w:t>Existing Other Treatment</w:t>
            </w:r>
          </w:p>
        </w:tc>
        <w:tc>
          <w:tcPr>
            <w:tcW w:w="1171" w:type="dxa"/>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DC168A">
            <w:pPr>
              <w:jc w:val="center"/>
              <w:rPr>
                <w:rFonts w:ascii="Arial" w:hAnsi="Arial" w:cs="Arial"/>
                <w:sz w:val="16"/>
                <w:szCs w:val="16"/>
              </w:rPr>
            </w:pPr>
            <w:r w:rsidRPr="00C14498">
              <w:rPr>
                <w:rFonts w:ascii="Arial" w:hAnsi="Arial" w:cs="Arial"/>
                <w:sz w:val="16"/>
                <w:szCs w:val="16"/>
              </w:rPr>
              <w:t>Proposed Change to Other Treatment</w:t>
            </w:r>
          </w:p>
        </w:tc>
        <w:tc>
          <w:tcPr>
            <w:tcW w:w="992" w:type="dxa"/>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DC168A">
            <w:pPr>
              <w:jc w:val="center"/>
              <w:rPr>
                <w:rFonts w:ascii="Arial" w:hAnsi="Arial" w:cs="Arial"/>
                <w:sz w:val="16"/>
                <w:szCs w:val="16"/>
              </w:rPr>
            </w:pPr>
            <w:r w:rsidRPr="00C14498">
              <w:rPr>
                <w:rFonts w:ascii="Arial" w:hAnsi="Arial" w:cs="Arial"/>
                <w:sz w:val="16"/>
                <w:szCs w:val="16"/>
              </w:rPr>
              <w:t>Proposed Change Date</w:t>
            </w:r>
          </w:p>
        </w:tc>
      </w:tr>
      <w:tr w:rsidR="00375BF7" w:rsidRPr="006D26E7" w:rsidTr="00E7617D">
        <w:trPr>
          <w:trHeight w:val="638"/>
        </w:trPr>
        <w:tc>
          <w:tcPr>
            <w:tcW w:w="2251" w:type="dxa"/>
            <w:gridSpan w:val="2"/>
            <w:tcBorders>
              <w:top w:val="single" w:sz="12" w:space="0" w:color="auto"/>
              <w:left w:val="single" w:sz="12" w:space="0" w:color="auto"/>
              <w:bottom w:val="single" w:sz="12" w:space="0" w:color="auto"/>
              <w:right w:val="dotted" w:sz="8" w:space="0" w:color="auto"/>
            </w:tcBorders>
            <w:vAlign w:val="center"/>
          </w:tcPr>
          <w:p w:rsidR="00F115C6" w:rsidRPr="00F115C6" w:rsidRDefault="00F115C6" w:rsidP="002741D5">
            <w:pPr>
              <w:rPr>
                <w:rFonts w:ascii="Arial" w:hAnsi="Arial" w:cs="Arial"/>
                <w:sz w:val="18"/>
                <w:szCs w:val="18"/>
              </w:rPr>
            </w:pPr>
          </w:p>
        </w:tc>
        <w:tc>
          <w:tcPr>
            <w:tcW w:w="800" w:type="dxa"/>
            <w:tcBorders>
              <w:top w:val="single" w:sz="12" w:space="0" w:color="auto"/>
              <w:left w:val="dotted" w:sz="8" w:space="0" w:color="auto"/>
              <w:bottom w:val="single" w:sz="12" w:space="0" w:color="auto"/>
              <w:right w:val="dotted" w:sz="8" w:space="0" w:color="auto"/>
            </w:tcBorders>
            <w:vAlign w:val="center"/>
          </w:tcPr>
          <w:p w:rsidR="008A6684" w:rsidRPr="00F115C6" w:rsidRDefault="008A6684" w:rsidP="002741D5">
            <w:pPr>
              <w:rPr>
                <w:rFonts w:ascii="Arial" w:hAnsi="Arial" w:cs="Arial"/>
                <w:sz w:val="16"/>
                <w:szCs w:val="16"/>
              </w:rPr>
            </w:pPr>
          </w:p>
        </w:tc>
        <w:tc>
          <w:tcPr>
            <w:tcW w:w="1979" w:type="dxa"/>
            <w:tcBorders>
              <w:top w:val="single" w:sz="12" w:space="0" w:color="auto"/>
              <w:left w:val="dotted" w:sz="8" w:space="0" w:color="auto"/>
              <w:bottom w:val="single" w:sz="12" w:space="0" w:color="auto"/>
              <w:right w:val="dotted" w:sz="8" w:space="0" w:color="auto"/>
            </w:tcBorders>
            <w:vAlign w:val="center"/>
          </w:tcPr>
          <w:p w:rsidR="008A6684" w:rsidRPr="00F115C6" w:rsidRDefault="008A6684" w:rsidP="002741D5">
            <w:pPr>
              <w:rPr>
                <w:rFonts w:ascii="Arial" w:hAnsi="Arial" w:cs="Arial"/>
                <w:sz w:val="16"/>
                <w:szCs w:val="16"/>
              </w:rPr>
            </w:pPr>
          </w:p>
        </w:tc>
        <w:tc>
          <w:tcPr>
            <w:tcW w:w="1005" w:type="dxa"/>
            <w:tcBorders>
              <w:top w:val="single" w:sz="12" w:space="0" w:color="auto"/>
              <w:left w:val="dotted" w:sz="8" w:space="0" w:color="auto"/>
              <w:bottom w:val="single" w:sz="12" w:space="0" w:color="auto"/>
              <w:right w:val="dotted" w:sz="12" w:space="0" w:color="auto"/>
            </w:tcBorders>
            <w:vAlign w:val="center"/>
          </w:tcPr>
          <w:p w:rsidR="008A6684" w:rsidRPr="00F115C6" w:rsidRDefault="008A6684" w:rsidP="002741D5">
            <w:pPr>
              <w:rPr>
                <w:rFonts w:ascii="Arial" w:hAnsi="Arial" w:cs="Arial"/>
                <w:sz w:val="16"/>
                <w:szCs w:val="16"/>
              </w:rPr>
            </w:pPr>
          </w:p>
        </w:tc>
        <w:tc>
          <w:tcPr>
            <w:tcW w:w="2055" w:type="dxa"/>
            <w:tcBorders>
              <w:top w:val="single" w:sz="12" w:space="0" w:color="auto"/>
              <w:left w:val="dotted" w:sz="12" w:space="0" w:color="auto"/>
              <w:bottom w:val="single" w:sz="12" w:space="0" w:color="auto"/>
              <w:right w:val="dotted" w:sz="8" w:space="0" w:color="auto"/>
            </w:tcBorders>
            <w:vAlign w:val="center"/>
          </w:tcPr>
          <w:p w:rsidR="008A6684" w:rsidRPr="00F115C6" w:rsidRDefault="008A6684" w:rsidP="002741D5">
            <w:pPr>
              <w:rPr>
                <w:rFonts w:ascii="Arial" w:hAnsi="Arial" w:cs="Arial"/>
                <w:sz w:val="16"/>
                <w:szCs w:val="16"/>
              </w:rPr>
            </w:pPr>
          </w:p>
        </w:tc>
        <w:tc>
          <w:tcPr>
            <w:tcW w:w="2268" w:type="dxa"/>
            <w:tcBorders>
              <w:top w:val="single" w:sz="12" w:space="0" w:color="auto"/>
              <w:left w:val="dotted" w:sz="8"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6"/>
                <w:szCs w:val="16"/>
              </w:rPr>
            </w:pPr>
          </w:p>
        </w:tc>
        <w:tc>
          <w:tcPr>
            <w:tcW w:w="990" w:type="dxa"/>
            <w:gridSpan w:val="2"/>
            <w:tcBorders>
              <w:top w:val="single" w:sz="12" w:space="0" w:color="auto"/>
              <w:left w:val="dotted" w:sz="8" w:space="0" w:color="auto"/>
              <w:bottom w:val="single" w:sz="12" w:space="0" w:color="auto"/>
              <w:right w:val="dotted" w:sz="12" w:space="0" w:color="auto"/>
            </w:tcBorders>
            <w:shd w:val="clear" w:color="auto" w:fill="auto"/>
            <w:vAlign w:val="center"/>
          </w:tcPr>
          <w:p w:rsidR="008A6684" w:rsidRPr="00F115C6" w:rsidRDefault="008A6684" w:rsidP="002741D5">
            <w:pPr>
              <w:rPr>
                <w:rFonts w:ascii="Arial" w:hAnsi="Arial" w:cs="Arial"/>
                <w:sz w:val="16"/>
                <w:szCs w:val="16"/>
              </w:rPr>
            </w:pPr>
          </w:p>
        </w:tc>
        <w:tc>
          <w:tcPr>
            <w:tcW w:w="1351" w:type="dxa"/>
            <w:tcBorders>
              <w:top w:val="single" w:sz="12" w:space="0" w:color="auto"/>
              <w:left w:val="dotted" w:sz="12"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6"/>
                <w:szCs w:val="16"/>
              </w:rPr>
            </w:pPr>
          </w:p>
        </w:tc>
        <w:tc>
          <w:tcPr>
            <w:tcW w:w="1171" w:type="dxa"/>
            <w:tcBorders>
              <w:top w:val="single" w:sz="12" w:space="0" w:color="auto"/>
              <w:left w:val="dotted" w:sz="8"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6"/>
                <w:szCs w:val="16"/>
              </w:rPr>
            </w:pPr>
          </w:p>
        </w:tc>
        <w:tc>
          <w:tcPr>
            <w:tcW w:w="992" w:type="dxa"/>
            <w:tcBorders>
              <w:top w:val="single" w:sz="12" w:space="0" w:color="auto"/>
              <w:left w:val="dotted" w:sz="8" w:space="0" w:color="auto"/>
              <w:bottom w:val="single" w:sz="12" w:space="0" w:color="auto"/>
              <w:right w:val="single" w:sz="12" w:space="0" w:color="auto"/>
            </w:tcBorders>
            <w:shd w:val="clear" w:color="auto" w:fill="auto"/>
            <w:vAlign w:val="center"/>
          </w:tcPr>
          <w:p w:rsidR="008A6684" w:rsidRPr="00F115C6" w:rsidRDefault="008A6684" w:rsidP="002741D5">
            <w:pPr>
              <w:rPr>
                <w:rFonts w:ascii="Arial" w:hAnsi="Arial" w:cs="Arial"/>
                <w:sz w:val="16"/>
                <w:szCs w:val="16"/>
              </w:rPr>
            </w:pPr>
          </w:p>
        </w:tc>
      </w:tr>
      <w:tr w:rsidR="00974842" w:rsidRPr="006D26E7" w:rsidTr="00E7617D">
        <w:trPr>
          <w:trHeight w:val="638"/>
        </w:trPr>
        <w:tc>
          <w:tcPr>
            <w:tcW w:w="2251" w:type="dxa"/>
            <w:gridSpan w:val="2"/>
            <w:tcBorders>
              <w:top w:val="single" w:sz="12" w:space="0" w:color="auto"/>
              <w:left w:val="single" w:sz="12" w:space="0" w:color="auto"/>
              <w:bottom w:val="single" w:sz="12" w:space="0" w:color="auto"/>
              <w:right w:val="dotted" w:sz="8" w:space="0" w:color="auto"/>
            </w:tcBorders>
            <w:vAlign w:val="center"/>
          </w:tcPr>
          <w:p w:rsidR="00EB3682" w:rsidRPr="00F115C6" w:rsidRDefault="00EB3682" w:rsidP="002741D5">
            <w:pPr>
              <w:rPr>
                <w:rFonts w:ascii="Arial" w:hAnsi="Arial" w:cs="Arial"/>
                <w:sz w:val="18"/>
                <w:szCs w:val="18"/>
              </w:rPr>
            </w:pPr>
          </w:p>
        </w:tc>
        <w:tc>
          <w:tcPr>
            <w:tcW w:w="800" w:type="dxa"/>
            <w:tcBorders>
              <w:top w:val="single" w:sz="12" w:space="0" w:color="auto"/>
              <w:left w:val="dotted" w:sz="8" w:space="0" w:color="auto"/>
              <w:bottom w:val="single" w:sz="12" w:space="0" w:color="auto"/>
              <w:right w:val="dotted" w:sz="8" w:space="0" w:color="auto"/>
            </w:tcBorders>
            <w:vAlign w:val="center"/>
          </w:tcPr>
          <w:p w:rsidR="008A6684" w:rsidRPr="00F115C6" w:rsidRDefault="008A6684" w:rsidP="002741D5">
            <w:pPr>
              <w:rPr>
                <w:rFonts w:ascii="Arial" w:hAnsi="Arial" w:cs="Arial"/>
                <w:sz w:val="16"/>
                <w:szCs w:val="16"/>
              </w:rPr>
            </w:pPr>
          </w:p>
        </w:tc>
        <w:tc>
          <w:tcPr>
            <w:tcW w:w="1979" w:type="dxa"/>
            <w:tcBorders>
              <w:top w:val="single" w:sz="12" w:space="0" w:color="auto"/>
              <w:left w:val="dotted" w:sz="8" w:space="0" w:color="auto"/>
              <w:bottom w:val="single" w:sz="12" w:space="0" w:color="auto"/>
              <w:right w:val="dotted" w:sz="8" w:space="0" w:color="auto"/>
            </w:tcBorders>
            <w:vAlign w:val="center"/>
          </w:tcPr>
          <w:p w:rsidR="008A6684" w:rsidRPr="00F115C6" w:rsidRDefault="008A6684" w:rsidP="002741D5">
            <w:pPr>
              <w:rPr>
                <w:rFonts w:ascii="Arial" w:hAnsi="Arial" w:cs="Arial"/>
                <w:sz w:val="16"/>
                <w:szCs w:val="16"/>
              </w:rPr>
            </w:pPr>
          </w:p>
        </w:tc>
        <w:tc>
          <w:tcPr>
            <w:tcW w:w="1005" w:type="dxa"/>
            <w:tcBorders>
              <w:top w:val="single" w:sz="12" w:space="0" w:color="auto"/>
              <w:left w:val="dotted" w:sz="8" w:space="0" w:color="auto"/>
              <w:bottom w:val="single" w:sz="12" w:space="0" w:color="auto"/>
              <w:right w:val="dotted" w:sz="12" w:space="0" w:color="auto"/>
            </w:tcBorders>
            <w:vAlign w:val="center"/>
          </w:tcPr>
          <w:p w:rsidR="008A6684" w:rsidRPr="00F115C6" w:rsidRDefault="008A6684" w:rsidP="002741D5">
            <w:pPr>
              <w:rPr>
                <w:rFonts w:ascii="Arial" w:hAnsi="Arial" w:cs="Arial"/>
                <w:sz w:val="16"/>
                <w:szCs w:val="16"/>
              </w:rPr>
            </w:pPr>
          </w:p>
        </w:tc>
        <w:tc>
          <w:tcPr>
            <w:tcW w:w="2055" w:type="dxa"/>
            <w:tcBorders>
              <w:top w:val="single" w:sz="12" w:space="0" w:color="auto"/>
              <w:left w:val="dotted" w:sz="12" w:space="0" w:color="auto"/>
              <w:bottom w:val="single" w:sz="12" w:space="0" w:color="auto"/>
              <w:right w:val="dotted" w:sz="8" w:space="0" w:color="auto"/>
            </w:tcBorders>
            <w:vAlign w:val="center"/>
          </w:tcPr>
          <w:p w:rsidR="008A6684" w:rsidRPr="00F115C6" w:rsidRDefault="008A6684" w:rsidP="002741D5">
            <w:pPr>
              <w:rPr>
                <w:rFonts w:ascii="Arial" w:hAnsi="Arial" w:cs="Arial"/>
                <w:sz w:val="16"/>
                <w:szCs w:val="16"/>
              </w:rPr>
            </w:pPr>
          </w:p>
        </w:tc>
        <w:tc>
          <w:tcPr>
            <w:tcW w:w="2268" w:type="dxa"/>
            <w:tcBorders>
              <w:top w:val="single" w:sz="12" w:space="0" w:color="auto"/>
              <w:left w:val="dotted" w:sz="8"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6"/>
                <w:szCs w:val="16"/>
              </w:rPr>
            </w:pPr>
          </w:p>
        </w:tc>
        <w:tc>
          <w:tcPr>
            <w:tcW w:w="990" w:type="dxa"/>
            <w:gridSpan w:val="2"/>
            <w:tcBorders>
              <w:top w:val="single" w:sz="12" w:space="0" w:color="auto"/>
              <w:left w:val="dotted" w:sz="8" w:space="0" w:color="auto"/>
              <w:bottom w:val="single" w:sz="12" w:space="0" w:color="auto"/>
              <w:right w:val="dotted" w:sz="12" w:space="0" w:color="auto"/>
            </w:tcBorders>
            <w:shd w:val="clear" w:color="auto" w:fill="auto"/>
            <w:vAlign w:val="center"/>
          </w:tcPr>
          <w:p w:rsidR="008A6684" w:rsidRPr="00F115C6" w:rsidRDefault="008A6684" w:rsidP="002741D5">
            <w:pPr>
              <w:rPr>
                <w:rFonts w:ascii="Arial" w:hAnsi="Arial" w:cs="Arial"/>
                <w:sz w:val="16"/>
                <w:szCs w:val="16"/>
              </w:rPr>
            </w:pPr>
          </w:p>
        </w:tc>
        <w:tc>
          <w:tcPr>
            <w:tcW w:w="1351" w:type="dxa"/>
            <w:tcBorders>
              <w:top w:val="single" w:sz="12" w:space="0" w:color="auto"/>
              <w:left w:val="dotted" w:sz="12"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6"/>
                <w:szCs w:val="16"/>
              </w:rPr>
            </w:pPr>
          </w:p>
        </w:tc>
        <w:tc>
          <w:tcPr>
            <w:tcW w:w="1171" w:type="dxa"/>
            <w:tcBorders>
              <w:top w:val="single" w:sz="12" w:space="0" w:color="auto"/>
              <w:left w:val="dotted" w:sz="8"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6"/>
                <w:szCs w:val="16"/>
              </w:rPr>
            </w:pPr>
          </w:p>
        </w:tc>
        <w:tc>
          <w:tcPr>
            <w:tcW w:w="992" w:type="dxa"/>
            <w:tcBorders>
              <w:top w:val="single" w:sz="12" w:space="0" w:color="auto"/>
              <w:left w:val="dotted" w:sz="8" w:space="0" w:color="auto"/>
              <w:bottom w:val="single" w:sz="12" w:space="0" w:color="auto"/>
              <w:right w:val="single" w:sz="12" w:space="0" w:color="auto"/>
            </w:tcBorders>
            <w:shd w:val="clear" w:color="auto" w:fill="auto"/>
            <w:vAlign w:val="center"/>
          </w:tcPr>
          <w:p w:rsidR="008A6684" w:rsidRPr="00F115C6" w:rsidRDefault="008A6684" w:rsidP="002741D5">
            <w:pPr>
              <w:rPr>
                <w:rFonts w:ascii="Arial" w:hAnsi="Arial" w:cs="Arial"/>
                <w:sz w:val="16"/>
                <w:szCs w:val="16"/>
              </w:rPr>
            </w:pPr>
          </w:p>
        </w:tc>
      </w:tr>
      <w:tr w:rsidR="00974842" w:rsidRPr="006D26E7" w:rsidTr="00E7617D">
        <w:trPr>
          <w:trHeight w:val="638"/>
        </w:trPr>
        <w:tc>
          <w:tcPr>
            <w:tcW w:w="2251" w:type="dxa"/>
            <w:gridSpan w:val="2"/>
            <w:tcBorders>
              <w:top w:val="single" w:sz="12" w:space="0" w:color="auto"/>
              <w:left w:val="single" w:sz="12" w:space="0" w:color="auto"/>
              <w:bottom w:val="single" w:sz="12" w:space="0" w:color="auto"/>
              <w:right w:val="dotted" w:sz="8" w:space="0" w:color="auto"/>
            </w:tcBorders>
            <w:vAlign w:val="center"/>
          </w:tcPr>
          <w:p w:rsidR="008A6684" w:rsidRPr="00F115C6" w:rsidRDefault="008A6684" w:rsidP="002741D5">
            <w:pPr>
              <w:rPr>
                <w:rFonts w:ascii="Arial" w:hAnsi="Arial" w:cs="Arial"/>
                <w:sz w:val="18"/>
                <w:szCs w:val="18"/>
              </w:rPr>
            </w:pPr>
          </w:p>
        </w:tc>
        <w:tc>
          <w:tcPr>
            <w:tcW w:w="800" w:type="dxa"/>
            <w:tcBorders>
              <w:top w:val="single" w:sz="12" w:space="0" w:color="auto"/>
              <w:left w:val="dotted" w:sz="8" w:space="0" w:color="auto"/>
              <w:bottom w:val="single" w:sz="12" w:space="0" w:color="auto"/>
              <w:right w:val="dotted" w:sz="8" w:space="0" w:color="auto"/>
            </w:tcBorders>
            <w:vAlign w:val="center"/>
          </w:tcPr>
          <w:p w:rsidR="008A6684" w:rsidRPr="00F115C6" w:rsidRDefault="008A6684" w:rsidP="002741D5">
            <w:pPr>
              <w:rPr>
                <w:rFonts w:ascii="Arial" w:hAnsi="Arial" w:cs="Arial"/>
                <w:sz w:val="16"/>
                <w:szCs w:val="16"/>
              </w:rPr>
            </w:pPr>
          </w:p>
        </w:tc>
        <w:tc>
          <w:tcPr>
            <w:tcW w:w="1979" w:type="dxa"/>
            <w:tcBorders>
              <w:top w:val="single" w:sz="12" w:space="0" w:color="auto"/>
              <w:left w:val="dotted" w:sz="8" w:space="0" w:color="auto"/>
              <w:bottom w:val="single" w:sz="12" w:space="0" w:color="auto"/>
              <w:right w:val="dotted" w:sz="8" w:space="0" w:color="auto"/>
            </w:tcBorders>
            <w:vAlign w:val="center"/>
          </w:tcPr>
          <w:p w:rsidR="008A6684" w:rsidRPr="00F115C6" w:rsidRDefault="008A6684" w:rsidP="002741D5">
            <w:pPr>
              <w:rPr>
                <w:rFonts w:ascii="Arial" w:hAnsi="Arial" w:cs="Arial"/>
                <w:sz w:val="16"/>
                <w:szCs w:val="16"/>
              </w:rPr>
            </w:pPr>
          </w:p>
        </w:tc>
        <w:tc>
          <w:tcPr>
            <w:tcW w:w="1005" w:type="dxa"/>
            <w:tcBorders>
              <w:top w:val="single" w:sz="12" w:space="0" w:color="auto"/>
              <w:left w:val="dotted" w:sz="8" w:space="0" w:color="auto"/>
              <w:bottom w:val="single" w:sz="12" w:space="0" w:color="auto"/>
              <w:right w:val="dotted" w:sz="12" w:space="0" w:color="auto"/>
            </w:tcBorders>
            <w:vAlign w:val="center"/>
          </w:tcPr>
          <w:p w:rsidR="008A6684" w:rsidRPr="00F115C6" w:rsidRDefault="008A6684" w:rsidP="002741D5">
            <w:pPr>
              <w:rPr>
                <w:rFonts w:ascii="Arial" w:hAnsi="Arial" w:cs="Arial"/>
                <w:sz w:val="16"/>
                <w:szCs w:val="16"/>
              </w:rPr>
            </w:pPr>
          </w:p>
        </w:tc>
        <w:tc>
          <w:tcPr>
            <w:tcW w:w="2055" w:type="dxa"/>
            <w:tcBorders>
              <w:top w:val="single" w:sz="12" w:space="0" w:color="auto"/>
              <w:left w:val="dotted" w:sz="12" w:space="0" w:color="auto"/>
              <w:bottom w:val="single" w:sz="12" w:space="0" w:color="auto"/>
              <w:right w:val="dotted" w:sz="8" w:space="0" w:color="auto"/>
            </w:tcBorders>
            <w:vAlign w:val="center"/>
          </w:tcPr>
          <w:p w:rsidR="008A6684" w:rsidRPr="00F115C6" w:rsidRDefault="008A6684" w:rsidP="002741D5">
            <w:pPr>
              <w:rPr>
                <w:rFonts w:ascii="Arial" w:hAnsi="Arial" w:cs="Arial"/>
                <w:sz w:val="16"/>
                <w:szCs w:val="16"/>
              </w:rPr>
            </w:pPr>
          </w:p>
        </w:tc>
        <w:tc>
          <w:tcPr>
            <w:tcW w:w="2268" w:type="dxa"/>
            <w:tcBorders>
              <w:top w:val="single" w:sz="12" w:space="0" w:color="auto"/>
              <w:left w:val="dotted" w:sz="8"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6"/>
                <w:szCs w:val="16"/>
              </w:rPr>
            </w:pPr>
          </w:p>
        </w:tc>
        <w:tc>
          <w:tcPr>
            <w:tcW w:w="990" w:type="dxa"/>
            <w:gridSpan w:val="2"/>
            <w:tcBorders>
              <w:top w:val="single" w:sz="12" w:space="0" w:color="auto"/>
              <w:left w:val="dotted" w:sz="8" w:space="0" w:color="auto"/>
              <w:bottom w:val="single" w:sz="12" w:space="0" w:color="auto"/>
              <w:right w:val="dotted" w:sz="12" w:space="0" w:color="auto"/>
            </w:tcBorders>
            <w:shd w:val="clear" w:color="auto" w:fill="auto"/>
            <w:vAlign w:val="center"/>
          </w:tcPr>
          <w:p w:rsidR="008A6684" w:rsidRPr="00F115C6" w:rsidRDefault="008A6684" w:rsidP="002741D5">
            <w:pPr>
              <w:rPr>
                <w:rFonts w:ascii="Arial" w:hAnsi="Arial" w:cs="Arial"/>
                <w:sz w:val="16"/>
                <w:szCs w:val="16"/>
              </w:rPr>
            </w:pPr>
          </w:p>
        </w:tc>
        <w:tc>
          <w:tcPr>
            <w:tcW w:w="1351" w:type="dxa"/>
            <w:tcBorders>
              <w:top w:val="single" w:sz="12" w:space="0" w:color="auto"/>
              <w:left w:val="dotted" w:sz="12"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6"/>
                <w:szCs w:val="16"/>
              </w:rPr>
            </w:pPr>
          </w:p>
        </w:tc>
        <w:tc>
          <w:tcPr>
            <w:tcW w:w="1171" w:type="dxa"/>
            <w:tcBorders>
              <w:top w:val="single" w:sz="12" w:space="0" w:color="auto"/>
              <w:left w:val="dotted" w:sz="8"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6"/>
                <w:szCs w:val="16"/>
              </w:rPr>
            </w:pPr>
          </w:p>
        </w:tc>
        <w:tc>
          <w:tcPr>
            <w:tcW w:w="992" w:type="dxa"/>
            <w:tcBorders>
              <w:top w:val="single" w:sz="12" w:space="0" w:color="auto"/>
              <w:left w:val="dotted" w:sz="8" w:space="0" w:color="auto"/>
              <w:bottom w:val="single" w:sz="12" w:space="0" w:color="auto"/>
              <w:right w:val="single" w:sz="12" w:space="0" w:color="auto"/>
            </w:tcBorders>
            <w:shd w:val="clear" w:color="auto" w:fill="auto"/>
            <w:vAlign w:val="center"/>
          </w:tcPr>
          <w:p w:rsidR="008A6684" w:rsidRPr="00F115C6" w:rsidRDefault="008A6684" w:rsidP="002741D5">
            <w:pPr>
              <w:rPr>
                <w:rFonts w:ascii="Arial" w:hAnsi="Arial" w:cs="Arial"/>
                <w:sz w:val="16"/>
                <w:szCs w:val="16"/>
              </w:rPr>
            </w:pPr>
          </w:p>
        </w:tc>
      </w:tr>
      <w:tr w:rsidR="000E3EF9" w:rsidRPr="006D26E7" w:rsidTr="00F930EC">
        <w:trPr>
          <w:trHeight w:val="638"/>
        </w:trPr>
        <w:tc>
          <w:tcPr>
            <w:tcW w:w="2251" w:type="dxa"/>
            <w:gridSpan w:val="2"/>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6E27B9" w:rsidRDefault="008A6684" w:rsidP="00DC168A">
            <w:pPr>
              <w:rPr>
                <w:rFonts w:ascii="Arial" w:hAnsi="Arial" w:cs="Arial"/>
                <w:b/>
                <w:sz w:val="20"/>
                <w:szCs w:val="20"/>
              </w:rPr>
            </w:pPr>
            <w:r w:rsidRPr="006E27B9">
              <w:rPr>
                <w:rFonts w:ascii="Arial" w:hAnsi="Arial" w:cs="Arial"/>
                <w:b/>
                <w:sz w:val="20"/>
                <w:szCs w:val="20"/>
              </w:rPr>
              <w:t>List New Source(s)</w:t>
            </w:r>
          </w:p>
        </w:tc>
        <w:tc>
          <w:tcPr>
            <w:tcW w:w="800" w:type="dxa"/>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DC168A">
            <w:pPr>
              <w:rPr>
                <w:rFonts w:ascii="Arial" w:hAnsi="Arial" w:cs="Arial"/>
                <w:sz w:val="16"/>
                <w:szCs w:val="16"/>
              </w:rPr>
            </w:pPr>
            <w:r w:rsidRPr="00C14498">
              <w:rPr>
                <w:rFonts w:ascii="Arial" w:hAnsi="Arial" w:cs="Arial"/>
                <w:sz w:val="16"/>
                <w:szCs w:val="16"/>
              </w:rPr>
              <w:t>Source Type (SW, GW)</w:t>
            </w:r>
          </w:p>
        </w:tc>
        <w:tc>
          <w:tcPr>
            <w:tcW w:w="1979" w:type="dxa"/>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DC168A">
            <w:pPr>
              <w:rPr>
                <w:rFonts w:ascii="Arial" w:hAnsi="Arial" w:cs="Arial"/>
                <w:sz w:val="16"/>
                <w:szCs w:val="16"/>
              </w:rPr>
            </w:pPr>
            <w:r w:rsidRPr="00C14498">
              <w:rPr>
                <w:rFonts w:ascii="Arial" w:hAnsi="Arial" w:cs="Arial"/>
                <w:sz w:val="16"/>
                <w:szCs w:val="16"/>
              </w:rPr>
              <w:t>If plan to purchase water, provide water system name and number of supplier</w:t>
            </w:r>
          </w:p>
        </w:tc>
        <w:tc>
          <w:tcPr>
            <w:tcW w:w="1005" w:type="dxa"/>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A85E2C" w:rsidP="00DC168A">
            <w:pPr>
              <w:rPr>
                <w:rFonts w:ascii="Arial" w:hAnsi="Arial" w:cs="Arial"/>
                <w:sz w:val="16"/>
                <w:szCs w:val="16"/>
              </w:rPr>
            </w:pPr>
            <w:r w:rsidRPr="00C14498">
              <w:rPr>
                <w:rFonts w:ascii="Arial" w:hAnsi="Arial" w:cs="Arial"/>
                <w:sz w:val="16"/>
                <w:szCs w:val="16"/>
              </w:rPr>
              <w:t xml:space="preserve">Proposed </w:t>
            </w:r>
            <w:r w:rsidR="008A6684" w:rsidRPr="00C14498">
              <w:rPr>
                <w:rFonts w:ascii="Arial" w:hAnsi="Arial" w:cs="Arial"/>
                <w:sz w:val="16"/>
                <w:szCs w:val="16"/>
              </w:rPr>
              <w:t>Date to be</w:t>
            </w:r>
          </w:p>
          <w:p w:rsidR="008A6684" w:rsidRPr="00C14498" w:rsidRDefault="00876EE8" w:rsidP="00876EE8">
            <w:pPr>
              <w:rPr>
                <w:rFonts w:ascii="Arial" w:hAnsi="Arial" w:cs="Arial"/>
                <w:sz w:val="16"/>
                <w:szCs w:val="16"/>
              </w:rPr>
            </w:pPr>
            <w:r>
              <w:rPr>
                <w:rFonts w:ascii="Arial" w:hAnsi="Arial" w:cs="Arial"/>
                <w:sz w:val="16"/>
                <w:szCs w:val="16"/>
              </w:rPr>
              <w:t>O</w:t>
            </w:r>
            <w:r w:rsidR="008A6684" w:rsidRPr="00C14498">
              <w:rPr>
                <w:rFonts w:ascii="Arial" w:hAnsi="Arial" w:cs="Arial"/>
                <w:sz w:val="16"/>
                <w:szCs w:val="16"/>
              </w:rPr>
              <w:t>n-line</w:t>
            </w:r>
          </w:p>
        </w:tc>
        <w:tc>
          <w:tcPr>
            <w:tcW w:w="4323" w:type="dxa"/>
            <w:gridSpan w:val="2"/>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CC2383">
            <w:pPr>
              <w:jc w:val="center"/>
              <w:rPr>
                <w:rFonts w:ascii="Arial" w:hAnsi="Arial" w:cs="Arial"/>
                <w:sz w:val="16"/>
                <w:szCs w:val="16"/>
              </w:rPr>
            </w:pPr>
            <w:r w:rsidRPr="00C14498">
              <w:rPr>
                <w:rFonts w:ascii="Arial" w:hAnsi="Arial" w:cs="Arial"/>
                <w:sz w:val="16"/>
                <w:szCs w:val="16"/>
              </w:rPr>
              <w:t xml:space="preserve">Proposed Corrosion Control Treatment </w:t>
            </w:r>
          </w:p>
        </w:tc>
        <w:tc>
          <w:tcPr>
            <w:tcW w:w="990" w:type="dxa"/>
            <w:gridSpan w:val="2"/>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DC168A">
            <w:pPr>
              <w:jc w:val="center"/>
              <w:rPr>
                <w:rFonts w:ascii="Arial" w:hAnsi="Arial" w:cs="Arial"/>
                <w:sz w:val="16"/>
                <w:szCs w:val="16"/>
              </w:rPr>
            </w:pPr>
            <w:r w:rsidRPr="00C14498">
              <w:rPr>
                <w:rFonts w:ascii="Arial" w:hAnsi="Arial" w:cs="Arial"/>
                <w:sz w:val="16"/>
                <w:szCs w:val="16"/>
              </w:rPr>
              <w:t>Proposed Change Date</w:t>
            </w:r>
          </w:p>
        </w:tc>
        <w:tc>
          <w:tcPr>
            <w:tcW w:w="2522" w:type="dxa"/>
            <w:gridSpan w:val="2"/>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DC168A">
            <w:pPr>
              <w:jc w:val="center"/>
              <w:rPr>
                <w:rFonts w:ascii="Arial" w:hAnsi="Arial" w:cs="Arial"/>
                <w:sz w:val="16"/>
                <w:szCs w:val="16"/>
              </w:rPr>
            </w:pPr>
            <w:r w:rsidRPr="00C14498">
              <w:rPr>
                <w:rFonts w:ascii="Arial" w:hAnsi="Arial" w:cs="Arial"/>
                <w:sz w:val="16"/>
                <w:szCs w:val="16"/>
              </w:rPr>
              <w:t>Proposed Other Treatment</w:t>
            </w:r>
          </w:p>
        </w:tc>
        <w:tc>
          <w:tcPr>
            <w:tcW w:w="992" w:type="dxa"/>
            <w:tcBorders>
              <w:top w:val="single" w:sz="12" w:space="0" w:color="auto"/>
              <w:left w:val="single" w:sz="12" w:space="0" w:color="auto"/>
              <w:bottom w:val="single" w:sz="12" w:space="0" w:color="auto"/>
              <w:right w:val="single" w:sz="12" w:space="0" w:color="auto"/>
            </w:tcBorders>
            <w:shd w:val="clear" w:color="auto" w:fill="EDF5E7"/>
            <w:vAlign w:val="center"/>
          </w:tcPr>
          <w:p w:rsidR="008A6684" w:rsidRPr="00C14498" w:rsidRDefault="008A6684" w:rsidP="00DC168A">
            <w:pPr>
              <w:jc w:val="center"/>
              <w:rPr>
                <w:rFonts w:ascii="Arial" w:hAnsi="Arial" w:cs="Arial"/>
                <w:sz w:val="16"/>
                <w:szCs w:val="16"/>
              </w:rPr>
            </w:pPr>
            <w:r w:rsidRPr="00C14498">
              <w:rPr>
                <w:rFonts w:ascii="Arial" w:hAnsi="Arial" w:cs="Arial"/>
                <w:sz w:val="16"/>
                <w:szCs w:val="16"/>
              </w:rPr>
              <w:t>Proposed Change Date</w:t>
            </w:r>
          </w:p>
        </w:tc>
      </w:tr>
      <w:tr w:rsidR="00974842" w:rsidRPr="006D26E7" w:rsidTr="00F930EC">
        <w:trPr>
          <w:trHeight w:val="638"/>
        </w:trPr>
        <w:tc>
          <w:tcPr>
            <w:tcW w:w="2251" w:type="dxa"/>
            <w:gridSpan w:val="2"/>
            <w:tcBorders>
              <w:top w:val="single" w:sz="12" w:space="0" w:color="auto"/>
              <w:left w:val="single" w:sz="12" w:space="0" w:color="auto"/>
              <w:bottom w:val="single" w:sz="12" w:space="0" w:color="auto"/>
              <w:right w:val="dotted" w:sz="8" w:space="0" w:color="auto"/>
            </w:tcBorders>
            <w:vAlign w:val="center"/>
          </w:tcPr>
          <w:p w:rsidR="008A6684" w:rsidRPr="00F115C6" w:rsidRDefault="008A6684" w:rsidP="002741D5">
            <w:pPr>
              <w:spacing w:after="40"/>
              <w:rPr>
                <w:rFonts w:ascii="Arial" w:hAnsi="Arial" w:cs="Arial"/>
                <w:sz w:val="18"/>
                <w:szCs w:val="18"/>
              </w:rPr>
            </w:pPr>
          </w:p>
        </w:tc>
        <w:tc>
          <w:tcPr>
            <w:tcW w:w="800" w:type="dxa"/>
            <w:tcBorders>
              <w:top w:val="single" w:sz="12" w:space="0" w:color="auto"/>
              <w:left w:val="dotted" w:sz="8" w:space="0" w:color="auto"/>
              <w:bottom w:val="single" w:sz="12" w:space="0" w:color="auto"/>
              <w:right w:val="dotted" w:sz="8" w:space="0" w:color="auto"/>
            </w:tcBorders>
            <w:vAlign w:val="center"/>
          </w:tcPr>
          <w:p w:rsidR="008A6684" w:rsidRPr="00F115C6" w:rsidRDefault="008A6684" w:rsidP="002741D5">
            <w:pPr>
              <w:rPr>
                <w:rFonts w:ascii="Arial" w:hAnsi="Arial" w:cs="Arial"/>
                <w:sz w:val="18"/>
                <w:szCs w:val="18"/>
              </w:rPr>
            </w:pPr>
          </w:p>
        </w:tc>
        <w:tc>
          <w:tcPr>
            <w:tcW w:w="1979" w:type="dxa"/>
            <w:tcBorders>
              <w:top w:val="single" w:sz="12" w:space="0" w:color="auto"/>
              <w:left w:val="dotted" w:sz="8"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8"/>
                <w:szCs w:val="18"/>
              </w:rPr>
            </w:pPr>
          </w:p>
        </w:tc>
        <w:tc>
          <w:tcPr>
            <w:tcW w:w="1005" w:type="dxa"/>
            <w:tcBorders>
              <w:top w:val="single" w:sz="12" w:space="0" w:color="auto"/>
              <w:left w:val="dotted" w:sz="8" w:space="0" w:color="auto"/>
              <w:bottom w:val="single" w:sz="12" w:space="0" w:color="auto"/>
              <w:right w:val="dotted" w:sz="12" w:space="0" w:color="auto"/>
            </w:tcBorders>
            <w:shd w:val="clear" w:color="auto" w:fill="auto"/>
            <w:vAlign w:val="center"/>
          </w:tcPr>
          <w:p w:rsidR="008A6684" w:rsidRPr="00F115C6" w:rsidRDefault="008A6684" w:rsidP="002741D5">
            <w:pPr>
              <w:rPr>
                <w:rFonts w:ascii="Arial" w:hAnsi="Arial" w:cs="Arial"/>
                <w:sz w:val="18"/>
                <w:szCs w:val="18"/>
              </w:rPr>
            </w:pPr>
          </w:p>
        </w:tc>
        <w:tc>
          <w:tcPr>
            <w:tcW w:w="4323" w:type="dxa"/>
            <w:gridSpan w:val="2"/>
            <w:tcBorders>
              <w:top w:val="single" w:sz="12" w:space="0" w:color="auto"/>
              <w:left w:val="dotted" w:sz="12"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8"/>
                <w:szCs w:val="18"/>
              </w:rPr>
            </w:pPr>
          </w:p>
        </w:tc>
        <w:tc>
          <w:tcPr>
            <w:tcW w:w="990" w:type="dxa"/>
            <w:gridSpan w:val="2"/>
            <w:tcBorders>
              <w:top w:val="single" w:sz="12" w:space="0" w:color="auto"/>
              <w:left w:val="dotted" w:sz="8" w:space="0" w:color="auto"/>
              <w:bottom w:val="single" w:sz="12" w:space="0" w:color="auto"/>
              <w:right w:val="dotted" w:sz="12" w:space="0" w:color="auto"/>
            </w:tcBorders>
            <w:shd w:val="clear" w:color="auto" w:fill="auto"/>
            <w:vAlign w:val="center"/>
          </w:tcPr>
          <w:p w:rsidR="008A6684" w:rsidRPr="00F115C6" w:rsidRDefault="008A6684" w:rsidP="002741D5">
            <w:pPr>
              <w:rPr>
                <w:rFonts w:ascii="Arial" w:hAnsi="Arial" w:cs="Arial"/>
                <w:sz w:val="18"/>
                <w:szCs w:val="18"/>
              </w:rPr>
            </w:pPr>
          </w:p>
        </w:tc>
        <w:tc>
          <w:tcPr>
            <w:tcW w:w="2522" w:type="dxa"/>
            <w:gridSpan w:val="2"/>
            <w:tcBorders>
              <w:top w:val="single" w:sz="12" w:space="0" w:color="auto"/>
              <w:left w:val="dotted" w:sz="12"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8"/>
                <w:szCs w:val="18"/>
              </w:rPr>
            </w:pPr>
          </w:p>
        </w:tc>
        <w:tc>
          <w:tcPr>
            <w:tcW w:w="992" w:type="dxa"/>
            <w:tcBorders>
              <w:top w:val="single" w:sz="12" w:space="0" w:color="auto"/>
              <w:left w:val="dotted" w:sz="8" w:space="0" w:color="auto"/>
              <w:bottom w:val="single" w:sz="12" w:space="0" w:color="auto"/>
              <w:right w:val="single" w:sz="12" w:space="0" w:color="auto"/>
            </w:tcBorders>
            <w:shd w:val="clear" w:color="auto" w:fill="auto"/>
            <w:vAlign w:val="center"/>
          </w:tcPr>
          <w:p w:rsidR="008A6684" w:rsidRPr="00F115C6" w:rsidRDefault="008A6684" w:rsidP="002741D5">
            <w:pPr>
              <w:rPr>
                <w:rFonts w:ascii="Arial" w:hAnsi="Arial" w:cs="Arial"/>
                <w:sz w:val="18"/>
                <w:szCs w:val="18"/>
              </w:rPr>
            </w:pPr>
          </w:p>
        </w:tc>
      </w:tr>
      <w:tr w:rsidR="00974842" w:rsidRPr="006D26E7" w:rsidTr="00F930EC">
        <w:trPr>
          <w:trHeight w:val="638"/>
        </w:trPr>
        <w:tc>
          <w:tcPr>
            <w:tcW w:w="2251" w:type="dxa"/>
            <w:gridSpan w:val="2"/>
            <w:tcBorders>
              <w:top w:val="single" w:sz="12" w:space="0" w:color="auto"/>
              <w:left w:val="single" w:sz="12" w:space="0" w:color="auto"/>
              <w:bottom w:val="single" w:sz="12" w:space="0" w:color="auto"/>
              <w:right w:val="dotted" w:sz="8" w:space="0" w:color="auto"/>
            </w:tcBorders>
            <w:vAlign w:val="center"/>
          </w:tcPr>
          <w:p w:rsidR="008A6684" w:rsidRPr="00F115C6" w:rsidRDefault="008A6684" w:rsidP="002741D5">
            <w:pPr>
              <w:spacing w:after="40"/>
              <w:ind w:left="180"/>
              <w:rPr>
                <w:rFonts w:ascii="Arial" w:hAnsi="Arial" w:cs="Arial"/>
                <w:sz w:val="18"/>
                <w:szCs w:val="18"/>
              </w:rPr>
            </w:pPr>
          </w:p>
        </w:tc>
        <w:tc>
          <w:tcPr>
            <w:tcW w:w="800" w:type="dxa"/>
            <w:tcBorders>
              <w:top w:val="single" w:sz="12" w:space="0" w:color="auto"/>
              <w:left w:val="dotted" w:sz="8" w:space="0" w:color="auto"/>
              <w:bottom w:val="single" w:sz="12" w:space="0" w:color="auto"/>
              <w:right w:val="dotted" w:sz="8" w:space="0" w:color="auto"/>
            </w:tcBorders>
            <w:vAlign w:val="center"/>
          </w:tcPr>
          <w:p w:rsidR="008A6684" w:rsidRPr="00F115C6" w:rsidRDefault="008A6684" w:rsidP="002741D5">
            <w:pPr>
              <w:rPr>
                <w:rFonts w:ascii="Arial" w:hAnsi="Arial" w:cs="Arial"/>
                <w:sz w:val="18"/>
                <w:szCs w:val="18"/>
              </w:rPr>
            </w:pPr>
          </w:p>
        </w:tc>
        <w:tc>
          <w:tcPr>
            <w:tcW w:w="1979" w:type="dxa"/>
            <w:tcBorders>
              <w:top w:val="single" w:sz="12" w:space="0" w:color="auto"/>
              <w:left w:val="dotted" w:sz="8"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8"/>
                <w:szCs w:val="18"/>
              </w:rPr>
            </w:pPr>
          </w:p>
        </w:tc>
        <w:tc>
          <w:tcPr>
            <w:tcW w:w="1005" w:type="dxa"/>
            <w:tcBorders>
              <w:top w:val="single" w:sz="12" w:space="0" w:color="auto"/>
              <w:left w:val="dotted" w:sz="8" w:space="0" w:color="auto"/>
              <w:bottom w:val="single" w:sz="12" w:space="0" w:color="auto"/>
              <w:right w:val="dotted" w:sz="12" w:space="0" w:color="auto"/>
            </w:tcBorders>
            <w:shd w:val="clear" w:color="auto" w:fill="auto"/>
            <w:vAlign w:val="center"/>
          </w:tcPr>
          <w:p w:rsidR="008A6684" w:rsidRPr="00F115C6" w:rsidRDefault="008A6684" w:rsidP="002741D5">
            <w:pPr>
              <w:rPr>
                <w:rFonts w:ascii="Arial" w:hAnsi="Arial" w:cs="Arial"/>
                <w:sz w:val="18"/>
                <w:szCs w:val="18"/>
              </w:rPr>
            </w:pPr>
          </w:p>
        </w:tc>
        <w:tc>
          <w:tcPr>
            <w:tcW w:w="4323" w:type="dxa"/>
            <w:gridSpan w:val="2"/>
            <w:tcBorders>
              <w:top w:val="single" w:sz="12" w:space="0" w:color="auto"/>
              <w:left w:val="dotted" w:sz="12"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8"/>
                <w:szCs w:val="18"/>
              </w:rPr>
            </w:pPr>
          </w:p>
        </w:tc>
        <w:tc>
          <w:tcPr>
            <w:tcW w:w="990" w:type="dxa"/>
            <w:gridSpan w:val="2"/>
            <w:tcBorders>
              <w:top w:val="single" w:sz="12" w:space="0" w:color="auto"/>
              <w:left w:val="dotted" w:sz="8" w:space="0" w:color="auto"/>
              <w:bottom w:val="single" w:sz="12" w:space="0" w:color="auto"/>
              <w:right w:val="dotted" w:sz="12" w:space="0" w:color="auto"/>
            </w:tcBorders>
            <w:shd w:val="clear" w:color="auto" w:fill="auto"/>
            <w:vAlign w:val="center"/>
          </w:tcPr>
          <w:p w:rsidR="008A6684" w:rsidRPr="00F115C6" w:rsidRDefault="008A6684" w:rsidP="002741D5">
            <w:pPr>
              <w:rPr>
                <w:rFonts w:ascii="Arial" w:hAnsi="Arial" w:cs="Arial"/>
                <w:sz w:val="18"/>
                <w:szCs w:val="18"/>
              </w:rPr>
            </w:pPr>
          </w:p>
        </w:tc>
        <w:tc>
          <w:tcPr>
            <w:tcW w:w="2522" w:type="dxa"/>
            <w:gridSpan w:val="2"/>
            <w:tcBorders>
              <w:top w:val="single" w:sz="12" w:space="0" w:color="auto"/>
              <w:left w:val="dotted" w:sz="12"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8"/>
                <w:szCs w:val="18"/>
              </w:rPr>
            </w:pPr>
          </w:p>
        </w:tc>
        <w:tc>
          <w:tcPr>
            <w:tcW w:w="992" w:type="dxa"/>
            <w:tcBorders>
              <w:top w:val="single" w:sz="12" w:space="0" w:color="auto"/>
              <w:left w:val="dotted" w:sz="8" w:space="0" w:color="auto"/>
              <w:bottom w:val="single" w:sz="12" w:space="0" w:color="auto"/>
              <w:right w:val="single" w:sz="12" w:space="0" w:color="auto"/>
            </w:tcBorders>
            <w:shd w:val="clear" w:color="auto" w:fill="auto"/>
            <w:vAlign w:val="center"/>
          </w:tcPr>
          <w:p w:rsidR="008A6684" w:rsidRPr="00F115C6" w:rsidRDefault="008A6684" w:rsidP="002741D5">
            <w:pPr>
              <w:rPr>
                <w:rFonts w:ascii="Arial" w:hAnsi="Arial" w:cs="Arial"/>
                <w:sz w:val="18"/>
                <w:szCs w:val="18"/>
              </w:rPr>
            </w:pPr>
          </w:p>
        </w:tc>
      </w:tr>
      <w:tr w:rsidR="00974842" w:rsidRPr="006D26E7" w:rsidTr="00F930EC">
        <w:trPr>
          <w:trHeight w:val="638"/>
        </w:trPr>
        <w:tc>
          <w:tcPr>
            <w:tcW w:w="2251" w:type="dxa"/>
            <w:gridSpan w:val="2"/>
            <w:tcBorders>
              <w:top w:val="single" w:sz="12" w:space="0" w:color="auto"/>
              <w:left w:val="single" w:sz="12" w:space="0" w:color="auto"/>
              <w:bottom w:val="single" w:sz="12" w:space="0" w:color="auto"/>
              <w:right w:val="dotted" w:sz="8" w:space="0" w:color="auto"/>
            </w:tcBorders>
            <w:vAlign w:val="center"/>
          </w:tcPr>
          <w:p w:rsidR="008A6684" w:rsidRPr="00F115C6" w:rsidRDefault="008A6684" w:rsidP="002741D5">
            <w:pPr>
              <w:spacing w:after="40"/>
              <w:ind w:left="180"/>
              <w:rPr>
                <w:rFonts w:ascii="Arial" w:hAnsi="Arial" w:cs="Arial"/>
                <w:sz w:val="18"/>
                <w:szCs w:val="18"/>
              </w:rPr>
            </w:pPr>
          </w:p>
        </w:tc>
        <w:tc>
          <w:tcPr>
            <w:tcW w:w="800" w:type="dxa"/>
            <w:tcBorders>
              <w:top w:val="single" w:sz="12" w:space="0" w:color="auto"/>
              <w:left w:val="dotted" w:sz="8" w:space="0" w:color="auto"/>
              <w:bottom w:val="single" w:sz="12" w:space="0" w:color="auto"/>
              <w:right w:val="dotted" w:sz="8" w:space="0" w:color="auto"/>
            </w:tcBorders>
            <w:vAlign w:val="center"/>
          </w:tcPr>
          <w:p w:rsidR="008A6684" w:rsidRPr="00F115C6" w:rsidRDefault="008A6684" w:rsidP="002741D5">
            <w:pPr>
              <w:rPr>
                <w:rFonts w:ascii="Arial" w:hAnsi="Arial" w:cs="Arial"/>
                <w:sz w:val="18"/>
                <w:szCs w:val="18"/>
              </w:rPr>
            </w:pPr>
          </w:p>
        </w:tc>
        <w:tc>
          <w:tcPr>
            <w:tcW w:w="1979" w:type="dxa"/>
            <w:tcBorders>
              <w:top w:val="single" w:sz="12" w:space="0" w:color="auto"/>
              <w:left w:val="dotted" w:sz="8"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8"/>
                <w:szCs w:val="18"/>
              </w:rPr>
            </w:pPr>
          </w:p>
        </w:tc>
        <w:tc>
          <w:tcPr>
            <w:tcW w:w="1005" w:type="dxa"/>
            <w:tcBorders>
              <w:top w:val="single" w:sz="12" w:space="0" w:color="auto"/>
              <w:left w:val="dotted" w:sz="8" w:space="0" w:color="auto"/>
              <w:bottom w:val="single" w:sz="12" w:space="0" w:color="auto"/>
              <w:right w:val="dotted" w:sz="12" w:space="0" w:color="auto"/>
            </w:tcBorders>
            <w:shd w:val="clear" w:color="auto" w:fill="auto"/>
            <w:vAlign w:val="center"/>
          </w:tcPr>
          <w:p w:rsidR="008A6684" w:rsidRPr="00F115C6" w:rsidRDefault="008A6684" w:rsidP="002741D5">
            <w:pPr>
              <w:rPr>
                <w:rFonts w:ascii="Arial" w:hAnsi="Arial" w:cs="Arial"/>
                <w:sz w:val="18"/>
                <w:szCs w:val="18"/>
              </w:rPr>
            </w:pPr>
          </w:p>
        </w:tc>
        <w:tc>
          <w:tcPr>
            <w:tcW w:w="4323" w:type="dxa"/>
            <w:gridSpan w:val="2"/>
            <w:tcBorders>
              <w:top w:val="single" w:sz="12" w:space="0" w:color="auto"/>
              <w:left w:val="dotted" w:sz="12"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8"/>
                <w:szCs w:val="18"/>
              </w:rPr>
            </w:pPr>
          </w:p>
        </w:tc>
        <w:tc>
          <w:tcPr>
            <w:tcW w:w="990" w:type="dxa"/>
            <w:gridSpan w:val="2"/>
            <w:tcBorders>
              <w:top w:val="single" w:sz="12" w:space="0" w:color="auto"/>
              <w:left w:val="dotted" w:sz="8" w:space="0" w:color="auto"/>
              <w:bottom w:val="single" w:sz="12" w:space="0" w:color="auto"/>
              <w:right w:val="dotted" w:sz="12" w:space="0" w:color="auto"/>
            </w:tcBorders>
            <w:shd w:val="clear" w:color="auto" w:fill="auto"/>
            <w:vAlign w:val="center"/>
          </w:tcPr>
          <w:p w:rsidR="008A6684" w:rsidRPr="00F115C6" w:rsidRDefault="008A6684" w:rsidP="002741D5">
            <w:pPr>
              <w:rPr>
                <w:rFonts w:ascii="Arial" w:hAnsi="Arial" w:cs="Arial"/>
                <w:sz w:val="18"/>
                <w:szCs w:val="18"/>
              </w:rPr>
            </w:pPr>
          </w:p>
        </w:tc>
        <w:tc>
          <w:tcPr>
            <w:tcW w:w="2522" w:type="dxa"/>
            <w:gridSpan w:val="2"/>
            <w:tcBorders>
              <w:top w:val="single" w:sz="12" w:space="0" w:color="auto"/>
              <w:left w:val="dotted" w:sz="12" w:space="0" w:color="auto"/>
              <w:bottom w:val="single" w:sz="12" w:space="0" w:color="auto"/>
              <w:right w:val="dotted" w:sz="8" w:space="0" w:color="auto"/>
            </w:tcBorders>
            <w:shd w:val="clear" w:color="auto" w:fill="auto"/>
            <w:vAlign w:val="center"/>
          </w:tcPr>
          <w:p w:rsidR="008A6684" w:rsidRPr="00F115C6" w:rsidRDefault="008A6684" w:rsidP="002741D5">
            <w:pPr>
              <w:rPr>
                <w:rFonts w:ascii="Arial" w:hAnsi="Arial" w:cs="Arial"/>
                <w:sz w:val="18"/>
                <w:szCs w:val="18"/>
              </w:rPr>
            </w:pPr>
          </w:p>
        </w:tc>
        <w:tc>
          <w:tcPr>
            <w:tcW w:w="992" w:type="dxa"/>
            <w:tcBorders>
              <w:top w:val="single" w:sz="12" w:space="0" w:color="auto"/>
              <w:left w:val="dotted" w:sz="8" w:space="0" w:color="auto"/>
              <w:bottom w:val="single" w:sz="12" w:space="0" w:color="auto"/>
              <w:right w:val="single" w:sz="12" w:space="0" w:color="auto"/>
            </w:tcBorders>
            <w:shd w:val="clear" w:color="auto" w:fill="auto"/>
            <w:vAlign w:val="center"/>
          </w:tcPr>
          <w:p w:rsidR="008A6684" w:rsidRPr="00F115C6" w:rsidRDefault="008A6684" w:rsidP="002741D5">
            <w:pPr>
              <w:rPr>
                <w:rFonts w:ascii="Arial" w:hAnsi="Arial" w:cs="Arial"/>
                <w:sz w:val="18"/>
                <w:szCs w:val="18"/>
              </w:rPr>
            </w:pPr>
          </w:p>
        </w:tc>
      </w:tr>
      <w:tr w:rsidR="00A1283E" w:rsidRPr="006D26E7" w:rsidTr="00205D61">
        <w:trPr>
          <w:trHeight w:val="688"/>
        </w:trPr>
        <w:tc>
          <w:tcPr>
            <w:tcW w:w="6035" w:type="dxa"/>
            <w:gridSpan w:val="5"/>
            <w:tcBorders>
              <w:top w:val="single" w:sz="12" w:space="0" w:color="auto"/>
              <w:left w:val="single" w:sz="12" w:space="0" w:color="auto"/>
              <w:bottom w:val="single" w:sz="12" w:space="0" w:color="auto"/>
              <w:right w:val="single" w:sz="12" w:space="0" w:color="auto"/>
            </w:tcBorders>
            <w:shd w:val="clear" w:color="auto" w:fill="EBF0F9"/>
          </w:tcPr>
          <w:p w:rsidR="00A1283E" w:rsidRDefault="00572286" w:rsidP="006D26E7">
            <w:pPr>
              <w:rPr>
                <w:rFonts w:ascii="Arial" w:hAnsi="Arial" w:cs="Arial"/>
                <w:b/>
                <w:sz w:val="20"/>
                <w:szCs w:val="20"/>
              </w:rPr>
            </w:pPr>
            <w:r>
              <w:rPr>
                <w:rFonts w:ascii="Arial" w:hAnsi="Arial" w:cs="Arial"/>
                <w:b/>
                <w:sz w:val="20"/>
                <w:szCs w:val="20"/>
              </w:rPr>
              <w:t xml:space="preserve">Explanation </w:t>
            </w:r>
            <w:r w:rsidR="00A1283E" w:rsidRPr="006D26E7">
              <w:rPr>
                <w:rFonts w:ascii="Arial" w:hAnsi="Arial" w:cs="Arial"/>
                <w:b/>
                <w:sz w:val="20"/>
                <w:szCs w:val="20"/>
              </w:rPr>
              <w:t>of Source Water Change:</w:t>
            </w:r>
          </w:p>
          <w:p w:rsidR="00EB3682" w:rsidRPr="00EB3682" w:rsidRDefault="00EB3682" w:rsidP="00EB3682">
            <w:pPr>
              <w:rPr>
                <w:rFonts w:ascii="Arial" w:hAnsi="Arial" w:cs="Arial"/>
                <w:sz w:val="20"/>
                <w:szCs w:val="20"/>
              </w:rPr>
            </w:pPr>
          </w:p>
        </w:tc>
        <w:tc>
          <w:tcPr>
            <w:tcW w:w="5304" w:type="dxa"/>
            <w:gridSpan w:val="3"/>
            <w:tcBorders>
              <w:top w:val="single" w:sz="12" w:space="0" w:color="auto"/>
              <w:left w:val="single" w:sz="12" w:space="0" w:color="auto"/>
              <w:bottom w:val="single" w:sz="12" w:space="0" w:color="auto"/>
              <w:right w:val="single" w:sz="12" w:space="0" w:color="auto"/>
            </w:tcBorders>
            <w:shd w:val="clear" w:color="auto" w:fill="EBF0F9"/>
          </w:tcPr>
          <w:p w:rsidR="00A1283E" w:rsidRDefault="00572286" w:rsidP="00A1283E">
            <w:pPr>
              <w:rPr>
                <w:rFonts w:ascii="Arial" w:hAnsi="Arial" w:cs="Arial"/>
                <w:b/>
                <w:sz w:val="20"/>
                <w:szCs w:val="20"/>
              </w:rPr>
            </w:pPr>
            <w:r>
              <w:rPr>
                <w:rFonts w:ascii="Arial" w:hAnsi="Arial" w:cs="Arial"/>
                <w:b/>
                <w:sz w:val="20"/>
                <w:szCs w:val="20"/>
              </w:rPr>
              <w:t xml:space="preserve">Explanation </w:t>
            </w:r>
            <w:r w:rsidR="00A1283E" w:rsidRPr="006D26E7">
              <w:rPr>
                <w:rFonts w:ascii="Arial" w:hAnsi="Arial" w:cs="Arial"/>
                <w:b/>
                <w:sz w:val="20"/>
                <w:szCs w:val="20"/>
              </w:rPr>
              <w:t xml:space="preserve">of </w:t>
            </w:r>
            <w:r w:rsidR="00A1283E">
              <w:rPr>
                <w:rFonts w:ascii="Arial" w:hAnsi="Arial" w:cs="Arial"/>
                <w:b/>
                <w:sz w:val="20"/>
                <w:szCs w:val="20"/>
              </w:rPr>
              <w:t xml:space="preserve">CCT </w:t>
            </w:r>
            <w:r w:rsidR="00A1283E" w:rsidRPr="006D26E7">
              <w:rPr>
                <w:rFonts w:ascii="Arial" w:hAnsi="Arial" w:cs="Arial"/>
                <w:b/>
                <w:sz w:val="20"/>
                <w:szCs w:val="20"/>
              </w:rPr>
              <w:t>Change</w:t>
            </w:r>
            <w:r w:rsidR="00A1283E">
              <w:rPr>
                <w:rFonts w:ascii="Arial" w:hAnsi="Arial" w:cs="Arial"/>
                <w:b/>
                <w:sz w:val="20"/>
                <w:szCs w:val="20"/>
              </w:rPr>
              <w:t>:</w:t>
            </w:r>
          </w:p>
          <w:p w:rsidR="00EB3682" w:rsidRPr="00EB3682" w:rsidRDefault="00EB3682" w:rsidP="00A1283E">
            <w:pPr>
              <w:rPr>
                <w:rFonts w:ascii="Arial" w:hAnsi="Arial" w:cs="Arial"/>
                <w:sz w:val="20"/>
                <w:szCs w:val="20"/>
              </w:rPr>
            </w:pPr>
          </w:p>
        </w:tc>
        <w:tc>
          <w:tcPr>
            <w:tcW w:w="3523" w:type="dxa"/>
            <w:gridSpan w:val="4"/>
            <w:tcBorders>
              <w:top w:val="single" w:sz="12" w:space="0" w:color="auto"/>
              <w:left w:val="single" w:sz="12" w:space="0" w:color="auto"/>
              <w:bottom w:val="single" w:sz="12" w:space="0" w:color="auto"/>
              <w:right w:val="single" w:sz="12" w:space="0" w:color="auto"/>
            </w:tcBorders>
            <w:shd w:val="clear" w:color="auto" w:fill="EBF0F9"/>
          </w:tcPr>
          <w:p w:rsidR="00A1283E" w:rsidRPr="006D26E7" w:rsidRDefault="00572286" w:rsidP="00572286">
            <w:pPr>
              <w:rPr>
                <w:rFonts w:ascii="Arial" w:hAnsi="Arial" w:cs="Arial"/>
                <w:b/>
                <w:sz w:val="20"/>
                <w:szCs w:val="20"/>
              </w:rPr>
            </w:pPr>
            <w:r>
              <w:rPr>
                <w:rFonts w:ascii="Arial" w:hAnsi="Arial" w:cs="Arial"/>
                <w:b/>
                <w:sz w:val="20"/>
                <w:szCs w:val="20"/>
              </w:rPr>
              <w:t xml:space="preserve">Explanation </w:t>
            </w:r>
            <w:r w:rsidR="00A1283E" w:rsidRPr="006D26E7">
              <w:rPr>
                <w:rFonts w:ascii="Arial" w:hAnsi="Arial" w:cs="Arial"/>
                <w:b/>
                <w:sz w:val="20"/>
                <w:szCs w:val="20"/>
              </w:rPr>
              <w:t xml:space="preserve">of </w:t>
            </w:r>
            <w:r w:rsidR="00A1283E">
              <w:rPr>
                <w:rFonts w:ascii="Arial" w:hAnsi="Arial" w:cs="Arial"/>
                <w:b/>
                <w:sz w:val="20"/>
                <w:szCs w:val="20"/>
              </w:rPr>
              <w:t xml:space="preserve">Other Treatment </w:t>
            </w:r>
            <w:r w:rsidR="00A1283E" w:rsidRPr="006D26E7">
              <w:rPr>
                <w:rFonts w:ascii="Arial" w:hAnsi="Arial" w:cs="Arial"/>
                <w:b/>
                <w:sz w:val="20"/>
                <w:szCs w:val="20"/>
              </w:rPr>
              <w:t>Change</w:t>
            </w:r>
            <w:r w:rsidR="00A1283E">
              <w:rPr>
                <w:rFonts w:ascii="Arial" w:hAnsi="Arial" w:cs="Arial"/>
                <w:b/>
                <w:sz w:val="20"/>
                <w:szCs w:val="20"/>
              </w:rPr>
              <w:t>:</w:t>
            </w:r>
            <w:r w:rsidR="00F115C6">
              <w:rPr>
                <w:rFonts w:ascii="Arial" w:hAnsi="Arial" w:cs="Arial"/>
                <w:b/>
                <w:sz w:val="20"/>
                <w:szCs w:val="20"/>
              </w:rPr>
              <w:t xml:space="preserve">  </w:t>
            </w:r>
          </w:p>
        </w:tc>
      </w:tr>
      <w:tr w:rsidR="00AC7CA8" w:rsidRPr="006D26E7" w:rsidTr="00E7617D">
        <w:trPr>
          <w:trHeight w:val="537"/>
        </w:trPr>
        <w:tc>
          <w:tcPr>
            <w:tcW w:w="2241" w:type="dxa"/>
            <w:tcBorders>
              <w:top w:val="single" w:sz="12" w:space="0" w:color="auto"/>
              <w:left w:val="single" w:sz="12" w:space="0" w:color="auto"/>
              <w:bottom w:val="single" w:sz="12" w:space="0" w:color="auto"/>
              <w:right w:val="single" w:sz="12" w:space="0" w:color="auto"/>
            </w:tcBorders>
          </w:tcPr>
          <w:p w:rsidR="00AC7CA8" w:rsidRDefault="00AC7CA8" w:rsidP="00146F77">
            <w:pPr>
              <w:rPr>
                <w:rFonts w:ascii="Arial" w:hAnsi="Arial" w:cs="Arial"/>
                <w:b/>
                <w:sz w:val="20"/>
                <w:szCs w:val="20"/>
              </w:rPr>
            </w:pPr>
            <w:r>
              <w:rPr>
                <w:rFonts w:ascii="Arial" w:hAnsi="Arial" w:cs="Arial"/>
                <w:b/>
                <w:sz w:val="20"/>
                <w:szCs w:val="20"/>
              </w:rPr>
              <w:t>Form prepared by:                                 __________________</w:t>
            </w:r>
          </w:p>
          <w:p w:rsidR="00AC7CA8" w:rsidRPr="004D380B" w:rsidRDefault="00AC7CA8" w:rsidP="00146F77">
            <w:pPr>
              <w:rPr>
                <w:rFonts w:ascii="Arial" w:hAnsi="Arial" w:cs="Arial"/>
                <w:b/>
                <w:sz w:val="12"/>
                <w:szCs w:val="12"/>
              </w:rPr>
            </w:pPr>
            <w:r w:rsidRPr="004D380B">
              <w:rPr>
                <w:rFonts w:ascii="Arial" w:hAnsi="Arial" w:cs="Arial"/>
                <w:sz w:val="12"/>
                <w:szCs w:val="12"/>
              </w:rPr>
              <w:t xml:space="preserve">                  (Print Name)</w:t>
            </w:r>
          </w:p>
        </w:tc>
        <w:tc>
          <w:tcPr>
            <w:tcW w:w="2789" w:type="dxa"/>
            <w:gridSpan w:val="3"/>
            <w:tcBorders>
              <w:top w:val="single" w:sz="12" w:space="0" w:color="auto"/>
              <w:left w:val="single" w:sz="12" w:space="0" w:color="auto"/>
              <w:bottom w:val="single" w:sz="12" w:space="0" w:color="auto"/>
              <w:right w:val="single" w:sz="12" w:space="0" w:color="auto"/>
            </w:tcBorders>
          </w:tcPr>
          <w:p w:rsidR="00AC7CA8" w:rsidRPr="00624F75" w:rsidRDefault="00AC7CA8" w:rsidP="00624F75">
            <w:pPr>
              <w:rPr>
                <w:rFonts w:ascii="Arial" w:hAnsi="Arial" w:cs="Arial"/>
                <w:sz w:val="16"/>
                <w:szCs w:val="16"/>
              </w:rPr>
            </w:pPr>
            <w:r>
              <w:rPr>
                <w:rFonts w:ascii="Arial" w:hAnsi="Arial" w:cs="Arial"/>
                <w:b/>
                <w:sz w:val="20"/>
                <w:szCs w:val="20"/>
              </w:rPr>
              <w:t xml:space="preserve">Signature: </w:t>
            </w:r>
            <w:r w:rsidRPr="00624F75">
              <w:rPr>
                <w:rFonts w:ascii="Arial" w:hAnsi="Arial" w:cs="Arial"/>
                <w:sz w:val="16"/>
                <w:szCs w:val="16"/>
              </w:rPr>
              <w:t xml:space="preserve">     </w:t>
            </w:r>
            <w:r>
              <w:rPr>
                <w:rFonts w:ascii="Arial" w:hAnsi="Arial" w:cs="Arial"/>
                <w:sz w:val="16"/>
                <w:szCs w:val="16"/>
              </w:rPr>
              <w:t xml:space="preserve">        </w:t>
            </w:r>
          </w:p>
        </w:tc>
        <w:tc>
          <w:tcPr>
            <w:tcW w:w="3060" w:type="dxa"/>
            <w:gridSpan w:val="2"/>
            <w:tcBorders>
              <w:top w:val="single" w:sz="12" w:space="0" w:color="auto"/>
              <w:left w:val="single" w:sz="12" w:space="0" w:color="auto"/>
              <w:bottom w:val="single" w:sz="12" w:space="0" w:color="auto"/>
              <w:right w:val="single" w:sz="12" w:space="0" w:color="auto"/>
            </w:tcBorders>
          </w:tcPr>
          <w:p w:rsidR="00AC7CA8" w:rsidRPr="006D26E7" w:rsidRDefault="00AC7CA8" w:rsidP="006D26E7">
            <w:pPr>
              <w:rPr>
                <w:rFonts w:ascii="Arial" w:hAnsi="Arial" w:cs="Arial"/>
                <w:b/>
                <w:sz w:val="20"/>
                <w:szCs w:val="20"/>
              </w:rPr>
            </w:pPr>
            <w:r>
              <w:rPr>
                <w:rFonts w:ascii="Arial" w:hAnsi="Arial" w:cs="Arial"/>
                <w:b/>
                <w:sz w:val="20"/>
                <w:szCs w:val="20"/>
              </w:rPr>
              <w:t>Phone:</w:t>
            </w:r>
          </w:p>
        </w:tc>
        <w:tc>
          <w:tcPr>
            <w:tcW w:w="3249" w:type="dxa"/>
            <w:gridSpan w:val="2"/>
            <w:tcBorders>
              <w:top w:val="single" w:sz="12" w:space="0" w:color="auto"/>
              <w:left w:val="single" w:sz="12" w:space="0" w:color="auto"/>
              <w:bottom w:val="single" w:sz="12" w:space="0" w:color="auto"/>
              <w:right w:val="single" w:sz="12" w:space="0" w:color="auto"/>
            </w:tcBorders>
          </w:tcPr>
          <w:p w:rsidR="00AC7CA8" w:rsidRPr="00146F77" w:rsidRDefault="00AC7CA8" w:rsidP="00AC7CA8">
            <w:pPr>
              <w:rPr>
                <w:rFonts w:ascii="Arial" w:hAnsi="Arial" w:cs="Arial"/>
                <w:b/>
                <w:sz w:val="8"/>
                <w:szCs w:val="8"/>
              </w:rPr>
            </w:pPr>
            <w:r>
              <w:rPr>
                <w:rFonts w:ascii="Arial" w:hAnsi="Arial" w:cs="Arial"/>
                <w:b/>
                <w:sz w:val="20"/>
                <w:szCs w:val="20"/>
              </w:rPr>
              <w:t xml:space="preserve">Email:                </w:t>
            </w:r>
          </w:p>
        </w:tc>
        <w:tc>
          <w:tcPr>
            <w:tcW w:w="3523" w:type="dxa"/>
            <w:gridSpan w:val="4"/>
            <w:tcBorders>
              <w:top w:val="single" w:sz="12" w:space="0" w:color="auto"/>
              <w:left w:val="single" w:sz="12" w:space="0" w:color="auto"/>
              <w:bottom w:val="single" w:sz="12" w:space="0" w:color="auto"/>
              <w:right w:val="single" w:sz="12" w:space="0" w:color="auto"/>
            </w:tcBorders>
          </w:tcPr>
          <w:p w:rsidR="00AC7CA8" w:rsidRDefault="00AC7CA8" w:rsidP="00AC7CA8">
            <w:pPr>
              <w:rPr>
                <w:rFonts w:ascii="Arial" w:hAnsi="Arial" w:cs="Arial"/>
                <w:b/>
                <w:sz w:val="20"/>
                <w:szCs w:val="20"/>
              </w:rPr>
            </w:pPr>
            <w:r>
              <w:rPr>
                <w:rFonts w:ascii="Arial" w:hAnsi="Arial" w:cs="Arial"/>
                <w:b/>
                <w:sz w:val="20"/>
                <w:szCs w:val="20"/>
              </w:rPr>
              <w:t>System Affiliation:  (√ check box)</w:t>
            </w:r>
          </w:p>
          <w:p w:rsidR="00AC7CA8" w:rsidRDefault="00AC7CA8" w:rsidP="00AC7CA8">
            <w:pPr>
              <w:rPr>
                <w:rFonts w:ascii="Arial" w:hAnsi="Arial" w:cs="Arial"/>
                <w:b/>
                <w:sz w:val="20"/>
                <w:szCs w:val="20"/>
              </w:rPr>
            </w:pPr>
            <w:r>
              <w:rPr>
                <w:rFonts w:ascii="Arial" w:hAnsi="Arial" w:cs="Arial"/>
                <w:b/>
                <w:sz w:val="20"/>
                <w:szCs w:val="20"/>
              </w:rPr>
              <w:t xml:space="preserve"> </w:t>
            </w:r>
          </w:p>
          <w:p w:rsidR="00AC7CA8" w:rsidRPr="006D26E7" w:rsidRDefault="00AC7CA8" w:rsidP="00AC7CA8">
            <w:pPr>
              <w:rPr>
                <w:rFonts w:ascii="Arial" w:hAnsi="Arial" w:cs="Arial"/>
                <w:b/>
                <w:sz w:val="20"/>
                <w:szCs w:val="20"/>
              </w:rPr>
            </w:pPr>
            <w:r>
              <w:rPr>
                <w:rFonts w:ascii="Arial" w:hAnsi="Arial" w:cs="Arial"/>
                <w:b/>
                <w:sz w:val="20"/>
                <w:szCs w:val="20"/>
              </w:rPr>
              <w:sym w:font="Symbol" w:char="F07F"/>
            </w:r>
            <w:r>
              <w:rPr>
                <w:rFonts w:ascii="Arial" w:hAnsi="Arial" w:cs="Arial"/>
                <w:b/>
                <w:sz w:val="20"/>
                <w:szCs w:val="20"/>
              </w:rPr>
              <w:t xml:space="preserve">  </w:t>
            </w:r>
            <w:r w:rsidRPr="004D380B">
              <w:rPr>
                <w:rFonts w:ascii="Arial" w:hAnsi="Arial" w:cs="Arial"/>
                <w:sz w:val="20"/>
                <w:szCs w:val="20"/>
              </w:rPr>
              <w:t>Owner</w:t>
            </w:r>
            <w:r>
              <w:rPr>
                <w:rFonts w:ascii="Arial" w:hAnsi="Arial" w:cs="Arial"/>
                <w:sz w:val="20"/>
                <w:szCs w:val="20"/>
              </w:rPr>
              <w:t xml:space="preserve">  </w:t>
            </w:r>
            <w:r w:rsidRPr="004D380B">
              <w:rPr>
                <w:rFonts w:ascii="Arial" w:hAnsi="Arial" w:cs="Arial"/>
                <w:sz w:val="20"/>
                <w:szCs w:val="20"/>
              </w:rPr>
              <w:t>or</w:t>
            </w:r>
            <w:r>
              <w:rPr>
                <w:rFonts w:ascii="Arial" w:hAnsi="Arial" w:cs="Arial"/>
                <w:sz w:val="20"/>
                <w:szCs w:val="20"/>
              </w:rPr>
              <w:t xml:space="preserve">  </w:t>
            </w:r>
            <w:r w:rsidRPr="004D380B">
              <w:rPr>
                <w:rFonts w:ascii="Arial" w:hAnsi="Arial" w:cs="Arial"/>
                <w:sz w:val="20"/>
                <w:szCs w:val="20"/>
              </w:rPr>
              <w:sym w:font="Symbol" w:char="F07F"/>
            </w:r>
            <w:r w:rsidRPr="004D380B">
              <w:rPr>
                <w:rFonts w:ascii="Arial" w:hAnsi="Arial" w:cs="Arial"/>
                <w:sz w:val="20"/>
                <w:szCs w:val="20"/>
              </w:rPr>
              <w:t xml:space="preserve">  Responsible person</w:t>
            </w:r>
          </w:p>
        </w:tc>
      </w:tr>
    </w:tbl>
    <w:p w:rsidR="0062133A" w:rsidRDefault="00BD46A3" w:rsidP="00E02876">
      <w:pPr>
        <w:jc w:val="center"/>
        <w:rPr>
          <w:rFonts w:ascii="Arial" w:hAnsi="Arial" w:cs="Arial"/>
          <w:sz w:val="18"/>
          <w:szCs w:val="18"/>
        </w:rPr>
      </w:pPr>
      <w:r w:rsidRPr="00A1283E">
        <w:rPr>
          <w:rFonts w:ascii="Arial" w:hAnsi="Arial" w:cs="Arial"/>
          <w:b/>
          <w:sz w:val="18"/>
          <w:szCs w:val="18"/>
        </w:rPr>
        <w:t>Return this form to:</w:t>
      </w:r>
      <w:r w:rsidRPr="00A1283E">
        <w:rPr>
          <w:rFonts w:ascii="Arial" w:hAnsi="Arial" w:cs="Arial"/>
          <w:sz w:val="18"/>
          <w:szCs w:val="18"/>
        </w:rPr>
        <w:t xml:space="preserve">  Public Water Supply Section, </w:t>
      </w:r>
      <w:r w:rsidR="00923253" w:rsidRPr="00A1283E">
        <w:rPr>
          <w:rFonts w:ascii="Arial" w:hAnsi="Arial" w:cs="Arial"/>
          <w:sz w:val="18"/>
          <w:szCs w:val="18"/>
        </w:rPr>
        <w:t>Attention:  Lead and Copper Rule Manager</w:t>
      </w:r>
      <w:r w:rsidR="00923253">
        <w:rPr>
          <w:rFonts w:ascii="Arial" w:hAnsi="Arial" w:cs="Arial"/>
          <w:sz w:val="18"/>
          <w:szCs w:val="18"/>
        </w:rPr>
        <w:t xml:space="preserve">, </w:t>
      </w:r>
      <w:r w:rsidRPr="00A1283E">
        <w:rPr>
          <w:rFonts w:ascii="Arial" w:hAnsi="Arial" w:cs="Arial"/>
          <w:sz w:val="18"/>
          <w:szCs w:val="18"/>
        </w:rPr>
        <w:t xml:space="preserve">1634 Mail Service Center, Raleigh, NC 27699-1634 </w:t>
      </w:r>
    </w:p>
    <w:p w:rsidR="006208DE" w:rsidRDefault="006208DE" w:rsidP="00F25F30">
      <w:pPr>
        <w:spacing w:after="0" w:line="240" w:lineRule="auto"/>
        <w:jc w:val="center"/>
        <w:rPr>
          <w:rFonts w:ascii="Arial" w:hAnsi="Arial" w:cs="Arial"/>
          <w:b/>
          <w:sz w:val="28"/>
          <w:szCs w:val="28"/>
        </w:rPr>
      </w:pPr>
      <w:r w:rsidRPr="00F25F30">
        <w:rPr>
          <w:rFonts w:ascii="Arial" w:hAnsi="Arial" w:cs="Arial"/>
          <w:b/>
          <w:sz w:val="28"/>
          <w:szCs w:val="28"/>
        </w:rPr>
        <w:lastRenderedPageBreak/>
        <w:t>ADDITIONAL INFORMATION ON SOURCE WATER AND/OR TREATMENT CHANGES</w:t>
      </w:r>
    </w:p>
    <w:p w:rsidR="00F25F30" w:rsidRPr="00BC49D4" w:rsidRDefault="00F25F30" w:rsidP="00F25F30">
      <w:pPr>
        <w:spacing w:after="0" w:line="240" w:lineRule="auto"/>
        <w:jc w:val="center"/>
        <w:rPr>
          <w:rFonts w:ascii="Arial" w:hAnsi="Arial" w:cs="Arial"/>
          <w:b/>
          <w:sz w:val="32"/>
          <w:szCs w:val="32"/>
        </w:rPr>
      </w:pPr>
    </w:p>
    <w:p w:rsidR="006208DE" w:rsidRPr="00CA21E5" w:rsidRDefault="006208DE" w:rsidP="000823EC">
      <w:pPr>
        <w:spacing w:after="0" w:line="240" w:lineRule="auto"/>
        <w:rPr>
          <w:rFonts w:ascii="Arial" w:hAnsi="Arial" w:cs="Arial"/>
          <w:b/>
          <w:sz w:val="24"/>
          <w:szCs w:val="24"/>
        </w:rPr>
      </w:pPr>
      <w:r w:rsidRPr="00CA21E5">
        <w:rPr>
          <w:rFonts w:ascii="Arial" w:hAnsi="Arial" w:cs="Arial"/>
          <w:b/>
          <w:sz w:val="24"/>
          <w:szCs w:val="24"/>
        </w:rPr>
        <w:t>The L</w:t>
      </w:r>
      <w:r w:rsidR="000823EC" w:rsidRPr="00CA21E5">
        <w:rPr>
          <w:rFonts w:ascii="Arial" w:hAnsi="Arial" w:cs="Arial"/>
          <w:b/>
          <w:sz w:val="24"/>
          <w:szCs w:val="24"/>
        </w:rPr>
        <w:t xml:space="preserve">ead and Copper Rule </w:t>
      </w:r>
      <w:r w:rsidRPr="00CA21E5">
        <w:rPr>
          <w:rFonts w:ascii="Arial" w:hAnsi="Arial" w:cs="Arial"/>
          <w:b/>
          <w:sz w:val="24"/>
          <w:szCs w:val="24"/>
        </w:rPr>
        <w:t xml:space="preserve">requires prior </w:t>
      </w:r>
      <w:r w:rsidR="000823EC" w:rsidRPr="00CA21E5">
        <w:rPr>
          <w:rFonts w:ascii="Arial" w:hAnsi="Arial" w:cs="Arial"/>
          <w:b/>
          <w:sz w:val="24"/>
          <w:szCs w:val="24"/>
        </w:rPr>
        <w:t>S</w:t>
      </w:r>
      <w:r w:rsidRPr="00CA21E5">
        <w:rPr>
          <w:rFonts w:ascii="Arial" w:hAnsi="Arial" w:cs="Arial"/>
          <w:b/>
          <w:sz w:val="24"/>
          <w:szCs w:val="24"/>
        </w:rPr>
        <w:t xml:space="preserve">tate approval prior to changes/additions in source water and treatment as follows:  </w:t>
      </w:r>
    </w:p>
    <w:p w:rsidR="000823EC" w:rsidRPr="000823EC" w:rsidRDefault="000823EC" w:rsidP="000823EC">
      <w:pPr>
        <w:spacing w:after="0" w:line="240" w:lineRule="auto"/>
        <w:rPr>
          <w:rFonts w:ascii="Arial" w:hAnsi="Arial" w:cs="Arial"/>
          <w:sz w:val="20"/>
          <w:szCs w:val="20"/>
        </w:rPr>
      </w:pPr>
    </w:p>
    <w:p w:rsidR="006208DE" w:rsidRPr="009D136B" w:rsidRDefault="006208DE" w:rsidP="000823EC">
      <w:pPr>
        <w:pStyle w:val="ListParagraph"/>
        <w:numPr>
          <w:ilvl w:val="0"/>
          <w:numId w:val="41"/>
        </w:numPr>
        <w:spacing w:after="0" w:line="240" w:lineRule="auto"/>
        <w:contextualSpacing w:val="0"/>
        <w:rPr>
          <w:rFonts w:ascii="Arial" w:hAnsi="Arial" w:cs="Arial"/>
          <w:b/>
          <w:sz w:val="18"/>
          <w:szCs w:val="18"/>
        </w:rPr>
      </w:pPr>
      <w:r w:rsidRPr="009D136B">
        <w:rPr>
          <w:rFonts w:ascii="Arial" w:hAnsi="Arial" w:cs="Arial"/>
          <w:b/>
          <w:sz w:val="18"/>
          <w:szCs w:val="18"/>
        </w:rPr>
        <w:t>Reference 15A NCAC 18C .1507 [</w:t>
      </w:r>
      <w:r w:rsidRPr="009D136B">
        <w:rPr>
          <w:rFonts w:ascii="Arial" w:hAnsi="Arial" w:cs="Arial"/>
          <w:sz w:val="18"/>
          <w:szCs w:val="18"/>
        </w:rPr>
        <w:t>§</w:t>
      </w:r>
      <w:r w:rsidRPr="009D136B">
        <w:rPr>
          <w:rFonts w:ascii="Arial" w:hAnsi="Arial" w:cs="Arial"/>
          <w:b/>
          <w:sz w:val="18"/>
          <w:szCs w:val="18"/>
        </w:rPr>
        <w:t>141.86(d)(4)(vii)]:</w:t>
      </w:r>
    </w:p>
    <w:p w:rsidR="006208DE" w:rsidRPr="009D136B" w:rsidRDefault="006208DE" w:rsidP="000823EC">
      <w:pPr>
        <w:tabs>
          <w:tab w:val="left" w:pos="810"/>
        </w:tabs>
        <w:spacing w:after="0" w:line="240" w:lineRule="auto"/>
        <w:ind w:left="360"/>
        <w:rPr>
          <w:rFonts w:ascii="Arial" w:hAnsi="Arial" w:cs="Arial"/>
          <w:sz w:val="18"/>
          <w:szCs w:val="18"/>
        </w:rPr>
      </w:pPr>
      <w:r w:rsidRPr="009D136B">
        <w:rPr>
          <w:rFonts w:ascii="Arial" w:hAnsi="Arial" w:cs="Arial"/>
          <w:i/>
          <w:sz w:val="18"/>
          <w:szCs w:val="18"/>
        </w:rPr>
        <w:t xml:space="preserve">(vii) Any water system subject to a reduced monitoring frequency under paragraph (d)(4) of this section shall notify the State in writing in accordance with §141.90(a)(3) of any upcoming long-term change in treatment or addition of a new source as described in that section. </w:t>
      </w:r>
      <w:r w:rsidRPr="009D136B">
        <w:rPr>
          <w:rFonts w:ascii="Arial" w:hAnsi="Arial" w:cs="Arial"/>
          <w:i/>
          <w:color w:val="FF0000"/>
          <w:sz w:val="18"/>
          <w:szCs w:val="18"/>
        </w:rPr>
        <w:t>The State must review and approve the addition of a new source or long-term change in water treatment before it is implemented by the water system</w:t>
      </w:r>
      <w:r w:rsidRPr="009D136B">
        <w:rPr>
          <w:rFonts w:ascii="Arial" w:hAnsi="Arial" w:cs="Arial"/>
          <w:i/>
          <w:sz w:val="18"/>
          <w:szCs w:val="18"/>
        </w:rPr>
        <w:t>. The State may require the system to resume sampling in accordance with paragraph (d)(3) of this section and collect the number of samples specified for standard monitoring under paragraph (c) of this section or take other appropriate steps such as increased water quality parameter monitoring or re-evaluation of its corrosion control treatment given the potentially different water quality considerations</w:t>
      </w:r>
      <w:r w:rsidRPr="009D136B">
        <w:rPr>
          <w:rFonts w:ascii="Arial" w:hAnsi="Arial" w:cs="Arial"/>
          <w:sz w:val="18"/>
          <w:szCs w:val="18"/>
        </w:rPr>
        <w:t>.</w:t>
      </w:r>
    </w:p>
    <w:p w:rsidR="000823EC" w:rsidRPr="009D136B" w:rsidRDefault="000823EC" w:rsidP="000823EC">
      <w:pPr>
        <w:tabs>
          <w:tab w:val="left" w:pos="810"/>
        </w:tabs>
        <w:spacing w:after="0" w:line="240" w:lineRule="auto"/>
        <w:ind w:left="360"/>
        <w:rPr>
          <w:rFonts w:ascii="Arial" w:hAnsi="Arial" w:cs="Arial"/>
          <w:sz w:val="18"/>
          <w:szCs w:val="18"/>
        </w:rPr>
      </w:pPr>
    </w:p>
    <w:p w:rsidR="006208DE" w:rsidRPr="009D136B" w:rsidRDefault="006208DE" w:rsidP="000823EC">
      <w:pPr>
        <w:pStyle w:val="ListParagraph"/>
        <w:numPr>
          <w:ilvl w:val="0"/>
          <w:numId w:val="41"/>
        </w:numPr>
        <w:spacing w:after="0" w:line="240" w:lineRule="auto"/>
        <w:contextualSpacing w:val="0"/>
        <w:rPr>
          <w:rFonts w:ascii="Arial" w:hAnsi="Arial" w:cs="Arial"/>
          <w:b/>
          <w:sz w:val="18"/>
          <w:szCs w:val="18"/>
        </w:rPr>
      </w:pPr>
      <w:r w:rsidRPr="009D136B">
        <w:rPr>
          <w:rFonts w:ascii="Arial" w:hAnsi="Arial" w:cs="Arial"/>
          <w:b/>
          <w:sz w:val="18"/>
          <w:szCs w:val="18"/>
        </w:rPr>
        <w:t>Reference 15A NCAC 18C .1507 [</w:t>
      </w:r>
      <w:r w:rsidRPr="009D136B">
        <w:rPr>
          <w:rFonts w:ascii="Arial" w:hAnsi="Arial" w:cs="Arial"/>
          <w:sz w:val="18"/>
          <w:szCs w:val="18"/>
        </w:rPr>
        <w:t>§</w:t>
      </w:r>
      <w:r w:rsidRPr="009D136B">
        <w:rPr>
          <w:rFonts w:ascii="Arial" w:hAnsi="Arial" w:cs="Arial"/>
          <w:b/>
          <w:sz w:val="18"/>
          <w:szCs w:val="18"/>
        </w:rPr>
        <w:t>141.90(a)(3)]:</w:t>
      </w:r>
    </w:p>
    <w:p w:rsidR="006208DE" w:rsidRPr="009D136B" w:rsidRDefault="006208DE" w:rsidP="000823EC">
      <w:pPr>
        <w:spacing w:after="0" w:line="240" w:lineRule="auto"/>
        <w:ind w:left="360"/>
        <w:rPr>
          <w:rFonts w:ascii="Arial" w:hAnsi="Arial" w:cs="Arial"/>
          <w:i/>
          <w:sz w:val="18"/>
          <w:szCs w:val="18"/>
        </w:rPr>
      </w:pPr>
      <w:r w:rsidRPr="009D136B">
        <w:rPr>
          <w:rFonts w:ascii="Arial" w:hAnsi="Arial" w:cs="Arial"/>
          <w:i/>
          <w:sz w:val="18"/>
          <w:szCs w:val="18"/>
        </w:rPr>
        <w:t xml:space="preserve">(3) At a time specified by the State, or if no specific time is designated by the State, then as early as possible prior to the addition of a new source or any long-term change in water treatment, a water system deemed to have optimized corrosion control under §141.81(b)(3), a water system subject to reduced monitoring pursuant to §141.86(d)(4), or a water system subject to a monitoring waiver pursuant to §141.86(g), </w:t>
      </w:r>
      <w:r w:rsidRPr="009D136B">
        <w:rPr>
          <w:rFonts w:ascii="Arial" w:hAnsi="Arial" w:cs="Arial"/>
          <w:i/>
          <w:color w:val="FF0000"/>
          <w:sz w:val="18"/>
          <w:szCs w:val="18"/>
        </w:rPr>
        <w:t>shall submit written documentation to the State describing the change or addition. The State must review and approve the addition of a new source or long-term change in treatment before it is implemented by the water system</w:t>
      </w:r>
      <w:r w:rsidRPr="009D136B">
        <w:rPr>
          <w:rFonts w:ascii="Arial" w:hAnsi="Arial" w:cs="Arial"/>
          <w:i/>
          <w:sz w:val="18"/>
          <w:szCs w:val="18"/>
        </w:rPr>
        <w:t>. Examples of long-term treatment changes include the addition of a new treatment process or modification of an existing treatment process. Examples of modifications include switching secondary disinfectants, switching coagulants (e.g., alum to ferric chloride), and switching corrosion inhibitor products (e.g., orthophosphate to blended phosphate). Long-term changes can include dose changes to existing chemicals if the system is planning long-term changes to its finished water pH or residual inhibitor concentration. Long-term treatment changes would not include chemical dose fluctuations associated with daily raw water quality changes.</w:t>
      </w:r>
    </w:p>
    <w:p w:rsidR="000823EC" w:rsidRPr="00420DE1" w:rsidRDefault="000823EC" w:rsidP="000823EC">
      <w:pPr>
        <w:spacing w:after="0" w:line="240" w:lineRule="auto"/>
        <w:rPr>
          <w:rFonts w:ascii="Arial" w:hAnsi="Arial" w:cs="Arial"/>
          <w:b/>
          <w:sz w:val="32"/>
          <w:szCs w:val="32"/>
        </w:rPr>
      </w:pPr>
    </w:p>
    <w:p w:rsidR="009A092E" w:rsidRPr="00BC7EA4" w:rsidRDefault="009A092E" w:rsidP="000823EC">
      <w:pPr>
        <w:spacing w:after="0" w:line="240" w:lineRule="auto"/>
        <w:rPr>
          <w:rFonts w:ascii="Arial" w:hAnsi="Arial" w:cs="Arial"/>
          <w:sz w:val="20"/>
          <w:szCs w:val="20"/>
        </w:rPr>
      </w:pPr>
      <w:r w:rsidRPr="00761B26">
        <w:rPr>
          <w:rFonts w:ascii="Arial" w:hAnsi="Arial" w:cs="Arial"/>
          <w:b/>
        </w:rPr>
        <w:t>REMEMBER:</w:t>
      </w:r>
      <w:r w:rsidRPr="00BC7EA4">
        <w:rPr>
          <w:rFonts w:ascii="Arial" w:hAnsi="Arial" w:cs="Arial"/>
          <w:sz w:val="20"/>
          <w:szCs w:val="20"/>
        </w:rPr>
        <w:t xml:space="preserve">  </w:t>
      </w:r>
      <w:r w:rsidR="006208DE" w:rsidRPr="00BC7EA4">
        <w:rPr>
          <w:rFonts w:ascii="Arial" w:hAnsi="Arial" w:cs="Arial"/>
          <w:sz w:val="20"/>
          <w:szCs w:val="20"/>
        </w:rPr>
        <w:t>T</w:t>
      </w:r>
      <w:r w:rsidRPr="00BC7EA4">
        <w:rPr>
          <w:rFonts w:ascii="Arial" w:hAnsi="Arial" w:cs="Arial"/>
          <w:sz w:val="20"/>
          <w:szCs w:val="20"/>
        </w:rPr>
        <w:t xml:space="preserve">he </w:t>
      </w:r>
      <w:r w:rsidR="001F6937" w:rsidRPr="00BC7EA4">
        <w:rPr>
          <w:rFonts w:ascii="Arial" w:hAnsi="Arial" w:cs="Arial"/>
          <w:sz w:val="20"/>
          <w:szCs w:val="20"/>
        </w:rPr>
        <w:t xml:space="preserve">State’s </w:t>
      </w:r>
      <w:r w:rsidRPr="00BC7EA4">
        <w:rPr>
          <w:rFonts w:ascii="Arial" w:hAnsi="Arial" w:cs="Arial"/>
          <w:sz w:val="20"/>
          <w:szCs w:val="20"/>
        </w:rPr>
        <w:t>Lead and Copper Rule Man</w:t>
      </w:r>
      <w:r w:rsidR="00625213" w:rsidRPr="00BC7EA4">
        <w:rPr>
          <w:rFonts w:ascii="Arial" w:hAnsi="Arial" w:cs="Arial"/>
          <w:sz w:val="20"/>
          <w:szCs w:val="20"/>
        </w:rPr>
        <w:t>a</w:t>
      </w:r>
      <w:r w:rsidRPr="00BC7EA4">
        <w:rPr>
          <w:rFonts w:ascii="Arial" w:hAnsi="Arial" w:cs="Arial"/>
          <w:sz w:val="20"/>
          <w:szCs w:val="20"/>
        </w:rPr>
        <w:t xml:space="preserve">ger </w:t>
      </w:r>
      <w:r w:rsidR="006208DE" w:rsidRPr="00BC7EA4">
        <w:rPr>
          <w:rFonts w:ascii="Arial" w:hAnsi="Arial" w:cs="Arial"/>
          <w:sz w:val="20"/>
          <w:szCs w:val="20"/>
        </w:rPr>
        <w:t xml:space="preserve">must review and approve </w:t>
      </w:r>
      <w:r w:rsidR="00476065" w:rsidRPr="00BC7EA4">
        <w:rPr>
          <w:rFonts w:ascii="Arial" w:hAnsi="Arial" w:cs="Arial"/>
          <w:sz w:val="20"/>
          <w:szCs w:val="20"/>
        </w:rPr>
        <w:t xml:space="preserve">a change in source water, </w:t>
      </w:r>
      <w:r w:rsidR="006208DE" w:rsidRPr="00BC7EA4">
        <w:rPr>
          <w:rFonts w:ascii="Arial" w:hAnsi="Arial" w:cs="Arial"/>
          <w:sz w:val="20"/>
          <w:szCs w:val="20"/>
        </w:rPr>
        <w:t>the addition of a new source</w:t>
      </w:r>
      <w:r w:rsidR="00476065" w:rsidRPr="00BC7EA4">
        <w:rPr>
          <w:rFonts w:ascii="Arial" w:hAnsi="Arial" w:cs="Arial"/>
          <w:sz w:val="20"/>
          <w:szCs w:val="20"/>
        </w:rPr>
        <w:t xml:space="preserve">, </w:t>
      </w:r>
      <w:r w:rsidR="006208DE" w:rsidRPr="00BC7EA4">
        <w:rPr>
          <w:rFonts w:ascii="Arial" w:hAnsi="Arial" w:cs="Arial"/>
          <w:sz w:val="20"/>
          <w:szCs w:val="20"/>
        </w:rPr>
        <w:t xml:space="preserve">or long-term change in water treatment </w:t>
      </w:r>
      <w:r w:rsidR="006208DE" w:rsidRPr="00BC7EA4">
        <w:rPr>
          <w:rFonts w:ascii="Arial" w:hAnsi="Arial" w:cs="Arial"/>
          <w:sz w:val="20"/>
          <w:szCs w:val="20"/>
          <w:u w:val="single"/>
        </w:rPr>
        <w:t>before</w:t>
      </w:r>
      <w:r w:rsidR="006208DE" w:rsidRPr="00BC7EA4">
        <w:rPr>
          <w:rFonts w:ascii="Arial" w:hAnsi="Arial" w:cs="Arial"/>
          <w:sz w:val="20"/>
          <w:szCs w:val="20"/>
        </w:rPr>
        <w:t xml:space="preserve"> it is implemented by the water system.  Failure to notify the State and get approval before implementing the change is a violation (code 52) under the Lead and Copper Rule</w:t>
      </w:r>
      <w:r w:rsidRPr="00BC7EA4">
        <w:rPr>
          <w:rFonts w:ascii="Arial" w:hAnsi="Arial" w:cs="Arial"/>
          <w:sz w:val="20"/>
          <w:szCs w:val="20"/>
        </w:rPr>
        <w:t>.  S</w:t>
      </w:r>
      <w:r w:rsidR="006208DE" w:rsidRPr="00BC7EA4">
        <w:rPr>
          <w:rFonts w:ascii="Arial" w:hAnsi="Arial" w:cs="Arial"/>
          <w:sz w:val="20"/>
          <w:szCs w:val="20"/>
        </w:rPr>
        <w:t>ystems should strive to submit</w:t>
      </w:r>
      <w:r w:rsidR="00476065" w:rsidRPr="00BC7EA4">
        <w:rPr>
          <w:rFonts w:ascii="Arial" w:hAnsi="Arial" w:cs="Arial"/>
          <w:sz w:val="20"/>
          <w:szCs w:val="20"/>
        </w:rPr>
        <w:t xml:space="preserve"> their request </w:t>
      </w:r>
      <w:r w:rsidR="006208DE" w:rsidRPr="00BC7EA4">
        <w:rPr>
          <w:rFonts w:ascii="Arial" w:hAnsi="Arial" w:cs="Arial"/>
          <w:b/>
          <w:sz w:val="20"/>
          <w:szCs w:val="20"/>
        </w:rPr>
        <w:t>90 days</w:t>
      </w:r>
      <w:r w:rsidR="006208DE" w:rsidRPr="00BC7EA4">
        <w:rPr>
          <w:rFonts w:ascii="Arial" w:hAnsi="Arial" w:cs="Arial"/>
          <w:sz w:val="20"/>
          <w:szCs w:val="20"/>
        </w:rPr>
        <w:t xml:space="preserve"> before the change is desired to allow time to resolve any comments and questions.  Treatment changes to address a current MCL</w:t>
      </w:r>
      <w:r w:rsidRPr="00BC7EA4">
        <w:rPr>
          <w:rFonts w:ascii="Arial" w:hAnsi="Arial" w:cs="Arial"/>
          <w:sz w:val="20"/>
          <w:szCs w:val="20"/>
        </w:rPr>
        <w:t xml:space="preserve"> </w:t>
      </w:r>
      <w:r w:rsidR="006208DE" w:rsidRPr="00BC7EA4">
        <w:rPr>
          <w:rFonts w:ascii="Arial" w:hAnsi="Arial" w:cs="Arial"/>
          <w:sz w:val="20"/>
          <w:szCs w:val="20"/>
        </w:rPr>
        <w:t>can be handled on a case-specific basis and the timeframes may necessarily be compressed</w:t>
      </w:r>
      <w:r w:rsidRPr="00BC7EA4">
        <w:rPr>
          <w:rFonts w:ascii="Arial" w:hAnsi="Arial" w:cs="Arial"/>
          <w:sz w:val="20"/>
          <w:szCs w:val="20"/>
        </w:rPr>
        <w:t xml:space="preserve">.  </w:t>
      </w:r>
    </w:p>
    <w:p w:rsidR="000823EC" w:rsidRPr="00BC7EA4" w:rsidRDefault="000823EC" w:rsidP="000823EC">
      <w:pPr>
        <w:spacing w:after="0" w:line="240" w:lineRule="auto"/>
        <w:rPr>
          <w:rFonts w:ascii="Arial" w:hAnsi="Arial" w:cs="Arial"/>
          <w:b/>
          <w:sz w:val="20"/>
          <w:szCs w:val="20"/>
        </w:rPr>
      </w:pPr>
    </w:p>
    <w:p w:rsidR="006208DE" w:rsidRDefault="009A092E" w:rsidP="000823EC">
      <w:pPr>
        <w:spacing w:after="0" w:line="240" w:lineRule="auto"/>
        <w:rPr>
          <w:rFonts w:ascii="Arial" w:hAnsi="Arial" w:cs="Arial"/>
          <w:b/>
          <w:sz w:val="20"/>
          <w:szCs w:val="20"/>
        </w:rPr>
      </w:pPr>
      <w:r w:rsidRPr="00761B26">
        <w:rPr>
          <w:rFonts w:ascii="Arial" w:hAnsi="Arial" w:cs="Arial"/>
          <w:b/>
        </w:rPr>
        <w:t>Gene</w:t>
      </w:r>
      <w:r w:rsidR="006208DE" w:rsidRPr="00761B26">
        <w:rPr>
          <w:rFonts w:ascii="Arial" w:hAnsi="Arial" w:cs="Arial"/>
          <w:b/>
        </w:rPr>
        <w:t>ral considerations:</w:t>
      </w:r>
      <w:r w:rsidR="006208DE" w:rsidRPr="00BC7EA4">
        <w:rPr>
          <w:rFonts w:ascii="Arial" w:hAnsi="Arial" w:cs="Arial"/>
          <w:b/>
          <w:sz w:val="20"/>
          <w:szCs w:val="20"/>
        </w:rPr>
        <w:t xml:space="preserve"> </w:t>
      </w:r>
    </w:p>
    <w:p w:rsidR="00761B26" w:rsidRPr="00BC7EA4" w:rsidRDefault="00761B26" w:rsidP="000823EC">
      <w:pPr>
        <w:spacing w:after="0" w:line="240" w:lineRule="auto"/>
        <w:rPr>
          <w:rFonts w:ascii="Arial" w:hAnsi="Arial" w:cs="Arial"/>
          <w:b/>
          <w:sz w:val="20"/>
          <w:szCs w:val="20"/>
        </w:rPr>
      </w:pPr>
    </w:p>
    <w:p w:rsidR="00CA21E5" w:rsidRPr="00BC7EA4" w:rsidRDefault="00CA21E5" w:rsidP="00CA21E5">
      <w:pPr>
        <w:pStyle w:val="ListParagraph"/>
        <w:numPr>
          <w:ilvl w:val="0"/>
          <w:numId w:val="44"/>
        </w:numPr>
        <w:spacing w:after="0" w:line="240" w:lineRule="auto"/>
        <w:ind w:left="360"/>
        <w:rPr>
          <w:rFonts w:ascii="Arial" w:hAnsi="Arial" w:cs="Arial"/>
          <w:b/>
          <w:sz w:val="20"/>
          <w:szCs w:val="20"/>
        </w:rPr>
      </w:pPr>
      <w:r w:rsidRPr="00BC7EA4">
        <w:rPr>
          <w:rFonts w:ascii="Arial" w:hAnsi="Arial" w:cs="Arial"/>
          <w:sz w:val="20"/>
          <w:szCs w:val="20"/>
          <w:u w:val="single"/>
        </w:rPr>
        <w:t>Monitoring Schedule Changes:</w:t>
      </w:r>
      <w:r w:rsidRPr="00BC7EA4">
        <w:rPr>
          <w:rFonts w:ascii="Arial" w:hAnsi="Arial" w:cs="Arial"/>
          <w:sz w:val="20"/>
          <w:szCs w:val="20"/>
        </w:rPr>
        <w:t xml:space="preserve">  Any necessary changes to a system’s compliance monitoring schedule will be determined on a case-by-case basis. </w:t>
      </w:r>
    </w:p>
    <w:p w:rsidR="00CA21E5" w:rsidRPr="00BC7EA4" w:rsidRDefault="00CA21E5" w:rsidP="00CA21E5">
      <w:pPr>
        <w:spacing w:after="0" w:line="240" w:lineRule="auto"/>
        <w:rPr>
          <w:rFonts w:ascii="Arial" w:hAnsi="Arial" w:cs="Arial"/>
          <w:b/>
          <w:sz w:val="20"/>
          <w:szCs w:val="20"/>
        </w:rPr>
      </w:pPr>
    </w:p>
    <w:p w:rsidR="009A092E" w:rsidRPr="00BC7EA4" w:rsidRDefault="006208DE" w:rsidP="00CA21E5">
      <w:pPr>
        <w:pStyle w:val="ListParagraph"/>
        <w:numPr>
          <w:ilvl w:val="0"/>
          <w:numId w:val="44"/>
        </w:numPr>
        <w:spacing w:after="0" w:line="240" w:lineRule="auto"/>
        <w:ind w:left="360"/>
        <w:rPr>
          <w:rFonts w:ascii="Arial" w:hAnsi="Arial" w:cs="Arial"/>
          <w:sz w:val="20"/>
          <w:szCs w:val="20"/>
        </w:rPr>
      </w:pPr>
      <w:r w:rsidRPr="00BC7EA4">
        <w:rPr>
          <w:rFonts w:ascii="Arial" w:hAnsi="Arial" w:cs="Arial"/>
          <w:sz w:val="20"/>
          <w:szCs w:val="20"/>
          <w:u w:val="single"/>
        </w:rPr>
        <w:t>Addition of a new well</w:t>
      </w:r>
      <w:r w:rsidR="000327B8">
        <w:rPr>
          <w:rFonts w:ascii="Arial" w:hAnsi="Arial" w:cs="Arial"/>
          <w:sz w:val="20"/>
          <w:szCs w:val="20"/>
          <w:u w:val="single"/>
        </w:rPr>
        <w:t>:</w:t>
      </w:r>
      <w:r w:rsidR="000327B8" w:rsidRPr="000327B8">
        <w:rPr>
          <w:rFonts w:ascii="Arial" w:hAnsi="Arial" w:cs="Arial"/>
          <w:sz w:val="20"/>
          <w:szCs w:val="20"/>
        </w:rPr>
        <w:t xml:space="preserve">  </w:t>
      </w:r>
      <w:r w:rsidRPr="00BC7EA4">
        <w:rPr>
          <w:rFonts w:ascii="Arial" w:hAnsi="Arial" w:cs="Arial"/>
          <w:sz w:val="20"/>
          <w:szCs w:val="20"/>
        </w:rPr>
        <w:t xml:space="preserve">For a groundwater system, generally, the addition of a new well from the same aquifer will </w:t>
      </w:r>
      <w:r w:rsidRPr="00BC7EA4">
        <w:rPr>
          <w:rFonts w:ascii="Arial" w:hAnsi="Arial" w:cs="Arial"/>
          <w:sz w:val="20"/>
          <w:szCs w:val="20"/>
          <w:u w:val="single"/>
        </w:rPr>
        <w:t>not</w:t>
      </w:r>
      <w:r w:rsidRPr="00BC7EA4">
        <w:rPr>
          <w:rFonts w:ascii="Arial" w:hAnsi="Arial" w:cs="Arial"/>
          <w:sz w:val="20"/>
          <w:szCs w:val="20"/>
        </w:rPr>
        <w:t xml:space="preserve"> require submitting a detailed formal request if the water quality parameters</w:t>
      </w:r>
      <w:r w:rsidR="00220256" w:rsidRPr="00BC7EA4">
        <w:rPr>
          <w:rFonts w:ascii="Arial" w:hAnsi="Arial" w:cs="Arial"/>
          <w:sz w:val="20"/>
          <w:szCs w:val="20"/>
        </w:rPr>
        <w:t xml:space="preserve"> (WQPs) </w:t>
      </w:r>
      <w:r w:rsidRPr="00BC7EA4">
        <w:rPr>
          <w:rFonts w:ascii="Arial" w:hAnsi="Arial" w:cs="Arial"/>
          <w:sz w:val="20"/>
          <w:szCs w:val="20"/>
        </w:rPr>
        <w:t xml:space="preserve">are shown to be comparable to the other wells currently being used by that system. </w:t>
      </w:r>
      <w:r w:rsidR="009942D8" w:rsidRPr="00BC7EA4">
        <w:rPr>
          <w:rFonts w:ascii="Arial" w:hAnsi="Arial" w:cs="Arial"/>
          <w:sz w:val="20"/>
          <w:szCs w:val="20"/>
        </w:rPr>
        <w:t>To demonstrate that the WQPS are comparable, samples for WQPs should be collected from the new well and a nearby existing well on the same day.  I</w:t>
      </w:r>
      <w:r w:rsidR="00CD7280" w:rsidRPr="00BC7EA4">
        <w:rPr>
          <w:rFonts w:ascii="Arial" w:hAnsi="Arial" w:cs="Arial"/>
          <w:sz w:val="20"/>
          <w:szCs w:val="20"/>
        </w:rPr>
        <w:t xml:space="preserve">f this is </w:t>
      </w:r>
      <w:r w:rsidR="009942D8" w:rsidRPr="00BC7EA4">
        <w:rPr>
          <w:rFonts w:ascii="Arial" w:hAnsi="Arial" w:cs="Arial"/>
          <w:sz w:val="20"/>
          <w:szCs w:val="20"/>
        </w:rPr>
        <w:t>th</w:t>
      </w:r>
      <w:r w:rsidR="00F4702A">
        <w:rPr>
          <w:rFonts w:ascii="Arial" w:hAnsi="Arial" w:cs="Arial"/>
          <w:sz w:val="20"/>
          <w:szCs w:val="20"/>
        </w:rPr>
        <w:t xml:space="preserve">e </w:t>
      </w:r>
      <w:r w:rsidR="009942D8" w:rsidRPr="00BC7EA4">
        <w:rPr>
          <w:rFonts w:ascii="Arial" w:hAnsi="Arial" w:cs="Arial"/>
          <w:sz w:val="20"/>
          <w:szCs w:val="20"/>
        </w:rPr>
        <w:t xml:space="preserve">case, complete the information on this form relating to the new source and attach </w:t>
      </w:r>
      <w:r w:rsidR="00220256" w:rsidRPr="00BC7EA4">
        <w:rPr>
          <w:rFonts w:ascii="Arial" w:hAnsi="Arial" w:cs="Arial"/>
          <w:sz w:val="20"/>
          <w:szCs w:val="20"/>
        </w:rPr>
        <w:t xml:space="preserve">those sample </w:t>
      </w:r>
      <w:r w:rsidRPr="00BC7EA4">
        <w:rPr>
          <w:rFonts w:ascii="Arial" w:hAnsi="Arial" w:cs="Arial"/>
          <w:sz w:val="20"/>
          <w:szCs w:val="20"/>
        </w:rPr>
        <w:t xml:space="preserve">results </w:t>
      </w:r>
      <w:r w:rsidR="00220256" w:rsidRPr="00BC7EA4">
        <w:rPr>
          <w:rFonts w:ascii="Arial" w:hAnsi="Arial" w:cs="Arial"/>
          <w:sz w:val="20"/>
          <w:szCs w:val="20"/>
        </w:rPr>
        <w:t xml:space="preserve">to the form. </w:t>
      </w:r>
      <w:r w:rsidRPr="00BC7EA4">
        <w:rPr>
          <w:rFonts w:ascii="Arial" w:hAnsi="Arial" w:cs="Arial"/>
          <w:sz w:val="20"/>
          <w:szCs w:val="20"/>
        </w:rPr>
        <w:t xml:space="preserve">The data will then be evaluated and approval will be handled via email from the </w:t>
      </w:r>
      <w:r w:rsidR="009A092E" w:rsidRPr="00BC7EA4">
        <w:rPr>
          <w:rFonts w:ascii="Arial" w:hAnsi="Arial" w:cs="Arial"/>
          <w:sz w:val="20"/>
          <w:szCs w:val="20"/>
        </w:rPr>
        <w:t>Lead and Copper Rule Man</w:t>
      </w:r>
      <w:r w:rsidR="000217A9" w:rsidRPr="00BC7EA4">
        <w:rPr>
          <w:rFonts w:ascii="Arial" w:hAnsi="Arial" w:cs="Arial"/>
          <w:sz w:val="20"/>
          <w:szCs w:val="20"/>
        </w:rPr>
        <w:t>a</w:t>
      </w:r>
      <w:r w:rsidR="009A092E" w:rsidRPr="00BC7EA4">
        <w:rPr>
          <w:rFonts w:ascii="Arial" w:hAnsi="Arial" w:cs="Arial"/>
          <w:sz w:val="20"/>
          <w:szCs w:val="20"/>
        </w:rPr>
        <w:t>ger</w:t>
      </w:r>
      <w:r w:rsidRPr="00BC7EA4">
        <w:rPr>
          <w:rFonts w:ascii="Arial" w:hAnsi="Arial" w:cs="Arial"/>
          <w:sz w:val="20"/>
          <w:szCs w:val="20"/>
        </w:rPr>
        <w:t xml:space="preserve">.  If the well draws water from a different aquifer or could be expected to have different water quality, more detail </w:t>
      </w:r>
      <w:r w:rsidR="00CE05DD" w:rsidRPr="00BC7EA4">
        <w:rPr>
          <w:rFonts w:ascii="Arial" w:hAnsi="Arial" w:cs="Arial"/>
          <w:sz w:val="20"/>
          <w:szCs w:val="20"/>
        </w:rPr>
        <w:t xml:space="preserve">will </w:t>
      </w:r>
      <w:r w:rsidRPr="00BC7EA4">
        <w:rPr>
          <w:rFonts w:ascii="Arial" w:hAnsi="Arial" w:cs="Arial"/>
          <w:sz w:val="20"/>
          <w:szCs w:val="20"/>
        </w:rPr>
        <w:t xml:space="preserve">be required </w:t>
      </w:r>
      <w:r w:rsidR="009A092E" w:rsidRPr="00BC7EA4">
        <w:rPr>
          <w:rFonts w:ascii="Arial" w:hAnsi="Arial" w:cs="Arial"/>
          <w:sz w:val="20"/>
          <w:szCs w:val="20"/>
        </w:rPr>
        <w:t xml:space="preserve">to be submitted with this form. </w:t>
      </w:r>
    </w:p>
    <w:p w:rsidR="006208DE" w:rsidRPr="00BC7EA4" w:rsidRDefault="006208DE" w:rsidP="00CA21E5">
      <w:pPr>
        <w:spacing w:after="0" w:line="240" w:lineRule="auto"/>
        <w:rPr>
          <w:rFonts w:ascii="Arial" w:hAnsi="Arial" w:cs="Arial"/>
          <w:sz w:val="20"/>
          <w:szCs w:val="20"/>
        </w:rPr>
      </w:pPr>
    </w:p>
    <w:p w:rsidR="00021B97" w:rsidRDefault="006208DE" w:rsidP="00CA21E5">
      <w:pPr>
        <w:pStyle w:val="ListParagraph"/>
        <w:numPr>
          <w:ilvl w:val="0"/>
          <w:numId w:val="44"/>
        </w:numPr>
        <w:spacing w:after="0" w:line="240" w:lineRule="auto"/>
        <w:ind w:left="360"/>
        <w:rPr>
          <w:rFonts w:ascii="Arial" w:hAnsi="Arial" w:cs="Arial"/>
          <w:sz w:val="20"/>
          <w:szCs w:val="20"/>
        </w:rPr>
      </w:pPr>
      <w:r w:rsidRPr="00BC7EA4">
        <w:rPr>
          <w:rFonts w:ascii="Arial" w:hAnsi="Arial" w:cs="Arial"/>
          <w:sz w:val="20"/>
          <w:szCs w:val="20"/>
          <w:u w:val="single"/>
        </w:rPr>
        <w:t>Changes in source water or long-term changes in treatment</w:t>
      </w:r>
      <w:r w:rsidR="000327B8">
        <w:rPr>
          <w:rFonts w:ascii="Arial" w:hAnsi="Arial" w:cs="Arial"/>
          <w:sz w:val="20"/>
          <w:szCs w:val="20"/>
          <w:u w:val="single"/>
        </w:rPr>
        <w:t>:</w:t>
      </w:r>
      <w:r w:rsidR="000327B8" w:rsidRPr="000327B8">
        <w:rPr>
          <w:rFonts w:ascii="Arial" w:hAnsi="Arial" w:cs="Arial"/>
          <w:sz w:val="20"/>
          <w:szCs w:val="20"/>
        </w:rPr>
        <w:t xml:space="preserve">  </w:t>
      </w:r>
      <w:r w:rsidRPr="00BC7EA4">
        <w:rPr>
          <w:rFonts w:ascii="Arial" w:hAnsi="Arial" w:cs="Arial"/>
          <w:sz w:val="20"/>
          <w:szCs w:val="20"/>
        </w:rPr>
        <w:t>[</w:t>
      </w:r>
      <w:r w:rsidR="00021B97">
        <w:rPr>
          <w:rFonts w:ascii="Arial" w:hAnsi="Arial" w:cs="Arial"/>
          <w:sz w:val="20"/>
          <w:szCs w:val="20"/>
        </w:rPr>
        <w:t xml:space="preserve">Examples include:  switching from ground water wells to a surface water source, </w:t>
      </w:r>
      <w:r w:rsidRPr="00BC7EA4">
        <w:rPr>
          <w:rFonts w:ascii="Arial" w:hAnsi="Arial" w:cs="Arial"/>
          <w:sz w:val="20"/>
          <w:szCs w:val="20"/>
        </w:rPr>
        <w:t>switching secondary disinfectants, switching coagulants (e.g., alum to ferric chloride), and switching corrosion inhibitor products (e.g., orthophosphate to blended phosphate)]</w:t>
      </w:r>
      <w:r w:rsidR="000327B8">
        <w:rPr>
          <w:rFonts w:ascii="Arial" w:hAnsi="Arial" w:cs="Arial"/>
          <w:sz w:val="20"/>
          <w:szCs w:val="20"/>
        </w:rPr>
        <w:t xml:space="preserve">:  </w:t>
      </w:r>
      <w:r w:rsidR="00CD7280" w:rsidRPr="00BC7EA4">
        <w:rPr>
          <w:rFonts w:ascii="Arial" w:hAnsi="Arial" w:cs="Arial"/>
          <w:sz w:val="20"/>
          <w:szCs w:val="20"/>
        </w:rPr>
        <w:t xml:space="preserve"> </w:t>
      </w:r>
    </w:p>
    <w:p w:rsidR="00B007AE" w:rsidRDefault="006208DE" w:rsidP="00021B97">
      <w:pPr>
        <w:spacing w:after="0" w:line="240" w:lineRule="auto"/>
        <w:ind w:left="360"/>
        <w:rPr>
          <w:rFonts w:ascii="Arial" w:hAnsi="Arial" w:cs="Arial"/>
          <w:sz w:val="20"/>
          <w:szCs w:val="20"/>
        </w:rPr>
      </w:pPr>
      <w:r w:rsidRPr="00021B97">
        <w:rPr>
          <w:rFonts w:ascii="Arial" w:hAnsi="Arial" w:cs="Arial"/>
          <w:sz w:val="20"/>
          <w:szCs w:val="20"/>
        </w:rPr>
        <w:t xml:space="preserve">Re-evaluation of the system’s </w:t>
      </w:r>
      <w:r w:rsidR="00BC7EA4" w:rsidRPr="00021B97">
        <w:rPr>
          <w:rFonts w:ascii="Arial" w:hAnsi="Arial" w:cs="Arial"/>
          <w:sz w:val="20"/>
          <w:szCs w:val="20"/>
        </w:rPr>
        <w:t>WQP</w:t>
      </w:r>
      <w:r w:rsidR="000327B8">
        <w:rPr>
          <w:rFonts w:ascii="Arial" w:hAnsi="Arial" w:cs="Arial"/>
          <w:sz w:val="20"/>
          <w:szCs w:val="20"/>
        </w:rPr>
        <w:t>s</w:t>
      </w:r>
      <w:r w:rsidR="00BC7EA4" w:rsidRPr="00021B97">
        <w:rPr>
          <w:rFonts w:ascii="Arial" w:hAnsi="Arial" w:cs="Arial"/>
          <w:sz w:val="20"/>
          <w:szCs w:val="20"/>
        </w:rPr>
        <w:t xml:space="preserve">, chloride/sulfate ratios, if applicable, and the adequacy of </w:t>
      </w:r>
      <w:r w:rsidRPr="00021B97">
        <w:rPr>
          <w:rFonts w:ascii="Arial" w:hAnsi="Arial" w:cs="Arial"/>
          <w:sz w:val="20"/>
          <w:szCs w:val="20"/>
        </w:rPr>
        <w:t>corrosion control treatment</w:t>
      </w:r>
      <w:r w:rsidR="00BC7EA4" w:rsidRPr="00021B97">
        <w:rPr>
          <w:rFonts w:ascii="Arial" w:hAnsi="Arial" w:cs="Arial"/>
          <w:sz w:val="20"/>
          <w:szCs w:val="20"/>
        </w:rPr>
        <w:t>, along with supporting documentation and analytical results</w:t>
      </w:r>
      <w:r w:rsidR="000B5BD0">
        <w:rPr>
          <w:rFonts w:ascii="Arial" w:hAnsi="Arial" w:cs="Arial"/>
          <w:sz w:val="20"/>
          <w:szCs w:val="20"/>
        </w:rPr>
        <w:t xml:space="preserve">, </w:t>
      </w:r>
      <w:r w:rsidRPr="00021B97">
        <w:rPr>
          <w:rFonts w:ascii="Arial" w:hAnsi="Arial" w:cs="Arial"/>
          <w:sz w:val="20"/>
          <w:szCs w:val="20"/>
        </w:rPr>
        <w:t xml:space="preserve">will be required to be submitted with </w:t>
      </w:r>
      <w:r w:rsidR="00CD7280" w:rsidRPr="00021B97">
        <w:rPr>
          <w:rFonts w:ascii="Arial" w:hAnsi="Arial" w:cs="Arial"/>
          <w:sz w:val="20"/>
          <w:szCs w:val="20"/>
        </w:rPr>
        <w:t>a</w:t>
      </w:r>
      <w:r w:rsidRPr="00021B97">
        <w:rPr>
          <w:rFonts w:ascii="Arial" w:hAnsi="Arial" w:cs="Arial"/>
          <w:sz w:val="20"/>
          <w:szCs w:val="20"/>
        </w:rPr>
        <w:t xml:space="preserve"> request for any </w:t>
      </w:r>
      <w:r w:rsidR="00021B97" w:rsidRPr="00021B97">
        <w:rPr>
          <w:rFonts w:ascii="Arial" w:hAnsi="Arial" w:cs="Arial"/>
          <w:sz w:val="20"/>
          <w:szCs w:val="20"/>
        </w:rPr>
        <w:t>changes in source water o</w:t>
      </w:r>
      <w:r w:rsidR="000327B8">
        <w:rPr>
          <w:rFonts w:ascii="Arial" w:hAnsi="Arial" w:cs="Arial"/>
          <w:sz w:val="20"/>
          <w:szCs w:val="20"/>
        </w:rPr>
        <w:t xml:space="preserve">r </w:t>
      </w:r>
      <w:r w:rsidRPr="00021B97">
        <w:rPr>
          <w:rFonts w:ascii="Arial" w:hAnsi="Arial" w:cs="Arial"/>
          <w:sz w:val="20"/>
          <w:szCs w:val="20"/>
        </w:rPr>
        <w:t xml:space="preserve">long-term </w:t>
      </w:r>
      <w:r w:rsidR="00282B05">
        <w:rPr>
          <w:rFonts w:ascii="Arial" w:hAnsi="Arial" w:cs="Arial"/>
          <w:sz w:val="20"/>
          <w:szCs w:val="20"/>
        </w:rPr>
        <w:t xml:space="preserve">treatment </w:t>
      </w:r>
      <w:r w:rsidRPr="00021B97">
        <w:rPr>
          <w:rFonts w:ascii="Arial" w:hAnsi="Arial" w:cs="Arial"/>
          <w:sz w:val="20"/>
          <w:szCs w:val="20"/>
        </w:rPr>
        <w:t>change.  Depending on the size of system, this may simply be the completion of a 141-C Form “Evaluation Form for Corrosion Control Treatment (CCT) For Sm</w:t>
      </w:r>
      <w:r w:rsidR="0018216D" w:rsidRPr="00021B97">
        <w:rPr>
          <w:rFonts w:ascii="Arial" w:hAnsi="Arial" w:cs="Arial"/>
          <w:sz w:val="20"/>
          <w:szCs w:val="20"/>
        </w:rPr>
        <w:t>all / Medium Systems” (updated January 2013</w:t>
      </w:r>
      <w:r w:rsidRPr="00021B97">
        <w:rPr>
          <w:rFonts w:ascii="Arial" w:hAnsi="Arial" w:cs="Arial"/>
          <w:sz w:val="20"/>
          <w:szCs w:val="20"/>
        </w:rPr>
        <w:t>).  Larger systems may be required to submit more information</w:t>
      </w:r>
      <w:r w:rsidR="005C1BD9" w:rsidRPr="00021B97">
        <w:rPr>
          <w:rFonts w:ascii="Arial" w:hAnsi="Arial" w:cs="Arial"/>
          <w:sz w:val="20"/>
          <w:szCs w:val="20"/>
        </w:rPr>
        <w:t xml:space="preserve">.  </w:t>
      </w:r>
      <w:r w:rsidR="009D136B" w:rsidRPr="00021B97">
        <w:rPr>
          <w:rFonts w:ascii="Arial" w:hAnsi="Arial" w:cs="Arial"/>
          <w:sz w:val="20"/>
          <w:szCs w:val="20"/>
        </w:rPr>
        <w:t>[</w:t>
      </w:r>
      <w:r w:rsidR="005C1BD9" w:rsidRPr="00021B97">
        <w:rPr>
          <w:rFonts w:ascii="Arial" w:hAnsi="Arial" w:cs="Arial"/>
          <w:sz w:val="20"/>
          <w:szCs w:val="20"/>
        </w:rPr>
        <w:t>See</w:t>
      </w:r>
      <w:r w:rsidR="009D136B" w:rsidRPr="00021B97">
        <w:rPr>
          <w:rFonts w:ascii="Arial" w:hAnsi="Arial" w:cs="Arial"/>
          <w:sz w:val="20"/>
          <w:szCs w:val="20"/>
        </w:rPr>
        <w:t xml:space="preserve"> </w:t>
      </w:r>
      <w:r w:rsidR="00625213" w:rsidRPr="00021B97">
        <w:rPr>
          <w:rFonts w:ascii="Arial" w:hAnsi="Arial" w:cs="Arial"/>
          <w:sz w:val="20"/>
          <w:szCs w:val="20"/>
        </w:rPr>
        <w:t xml:space="preserve">November 3, 2015 </w:t>
      </w:r>
      <w:r w:rsidRPr="00021B97">
        <w:rPr>
          <w:rFonts w:ascii="Arial" w:hAnsi="Arial" w:cs="Arial"/>
          <w:sz w:val="20"/>
          <w:szCs w:val="20"/>
        </w:rPr>
        <w:t xml:space="preserve">memo from EPA’s Peter </w:t>
      </w:r>
      <w:proofErr w:type="spellStart"/>
      <w:r w:rsidRPr="00021B97">
        <w:rPr>
          <w:rFonts w:ascii="Arial" w:hAnsi="Arial" w:cs="Arial"/>
          <w:sz w:val="20"/>
          <w:szCs w:val="20"/>
        </w:rPr>
        <w:t>Grevatt</w:t>
      </w:r>
      <w:proofErr w:type="spellEnd"/>
      <w:r w:rsidRPr="00021B97">
        <w:rPr>
          <w:rFonts w:ascii="Arial" w:hAnsi="Arial" w:cs="Arial"/>
          <w:sz w:val="20"/>
          <w:szCs w:val="20"/>
        </w:rPr>
        <w:t xml:space="preserve"> on </w:t>
      </w:r>
      <w:r w:rsidR="009D136B" w:rsidRPr="00021B97">
        <w:rPr>
          <w:rFonts w:ascii="Arial" w:hAnsi="Arial" w:cs="Arial"/>
          <w:sz w:val="20"/>
          <w:szCs w:val="20"/>
        </w:rPr>
        <w:t>“</w:t>
      </w:r>
      <w:r w:rsidRPr="00021B97">
        <w:rPr>
          <w:rFonts w:ascii="Arial" w:hAnsi="Arial" w:cs="Arial"/>
          <w:sz w:val="20"/>
          <w:szCs w:val="20"/>
        </w:rPr>
        <w:t>Lead and Copper Rule Requirements for Optimal Corrosion Control Treatment for Large Drinking Water Systems</w:t>
      </w:r>
      <w:r w:rsidR="009D136B" w:rsidRPr="00021B97">
        <w:rPr>
          <w:rFonts w:ascii="Arial" w:hAnsi="Arial" w:cs="Arial"/>
          <w:sz w:val="20"/>
          <w:szCs w:val="20"/>
        </w:rPr>
        <w:t xml:space="preserve">” and </w:t>
      </w:r>
      <w:r w:rsidR="006626D6" w:rsidRPr="00021B97">
        <w:rPr>
          <w:rFonts w:ascii="Arial" w:hAnsi="Arial" w:cs="Arial"/>
          <w:sz w:val="20"/>
          <w:szCs w:val="20"/>
        </w:rPr>
        <w:t xml:space="preserve">Chapter 6 of </w:t>
      </w:r>
      <w:r w:rsidR="009D136B" w:rsidRPr="00021B97">
        <w:rPr>
          <w:rFonts w:ascii="Arial" w:hAnsi="Arial" w:cs="Arial"/>
          <w:sz w:val="20"/>
          <w:szCs w:val="20"/>
        </w:rPr>
        <w:t>EPA’s “Optimal Corrosion Control Treatment Evaluation Technical Recommendations for Primacy Agencies and Public Water Systems” (EPA 816-B-16-003</w:t>
      </w:r>
      <w:r w:rsidR="008F282D" w:rsidRPr="00021B97">
        <w:rPr>
          <w:rFonts w:ascii="Arial" w:hAnsi="Arial" w:cs="Arial"/>
          <w:sz w:val="20"/>
          <w:szCs w:val="20"/>
        </w:rPr>
        <w:t xml:space="preserve">, </w:t>
      </w:r>
      <w:r w:rsidR="009D136B" w:rsidRPr="00021B97">
        <w:rPr>
          <w:rFonts w:ascii="Arial" w:hAnsi="Arial" w:cs="Arial"/>
          <w:sz w:val="20"/>
          <w:szCs w:val="20"/>
        </w:rPr>
        <w:t>dated March 2016)</w:t>
      </w:r>
      <w:r w:rsidR="008F282D" w:rsidRPr="00021B97">
        <w:rPr>
          <w:rFonts w:ascii="Arial" w:hAnsi="Arial" w:cs="Arial"/>
          <w:sz w:val="20"/>
          <w:szCs w:val="20"/>
        </w:rPr>
        <w:t>]</w:t>
      </w:r>
      <w:r w:rsidR="009D136B" w:rsidRPr="00021B97">
        <w:rPr>
          <w:rFonts w:ascii="Arial" w:hAnsi="Arial" w:cs="Arial"/>
          <w:sz w:val="20"/>
          <w:szCs w:val="20"/>
        </w:rPr>
        <w:t>.  Both documents and other valuable resource</w:t>
      </w:r>
      <w:r w:rsidR="008F282D" w:rsidRPr="00021B97">
        <w:rPr>
          <w:rFonts w:ascii="Arial" w:hAnsi="Arial" w:cs="Arial"/>
          <w:sz w:val="20"/>
          <w:szCs w:val="20"/>
        </w:rPr>
        <w:t xml:space="preserve"> </w:t>
      </w:r>
      <w:bookmarkStart w:id="0" w:name="_GoBack"/>
      <w:bookmarkEnd w:id="0"/>
      <w:r w:rsidR="008F282D" w:rsidRPr="00021B97">
        <w:rPr>
          <w:rFonts w:ascii="Arial" w:hAnsi="Arial" w:cs="Arial"/>
          <w:sz w:val="20"/>
          <w:szCs w:val="20"/>
        </w:rPr>
        <w:t xml:space="preserve">materials and forms </w:t>
      </w:r>
      <w:r w:rsidR="009D136B" w:rsidRPr="00021B97">
        <w:rPr>
          <w:rFonts w:ascii="Arial" w:hAnsi="Arial" w:cs="Arial"/>
          <w:sz w:val="20"/>
          <w:szCs w:val="20"/>
        </w:rPr>
        <w:t xml:space="preserve">are </w:t>
      </w:r>
      <w:r w:rsidR="005C1BD9" w:rsidRPr="00021B97">
        <w:rPr>
          <w:rFonts w:ascii="Arial" w:hAnsi="Arial" w:cs="Arial"/>
          <w:sz w:val="20"/>
          <w:szCs w:val="20"/>
        </w:rPr>
        <w:t>located on our website</w:t>
      </w:r>
      <w:r w:rsidR="009D136B" w:rsidRPr="00021B97">
        <w:rPr>
          <w:rFonts w:ascii="Arial" w:hAnsi="Arial" w:cs="Arial"/>
          <w:sz w:val="20"/>
          <w:szCs w:val="20"/>
        </w:rPr>
        <w:t xml:space="preserve"> at </w:t>
      </w:r>
      <w:hyperlink r:id="rId10" w:anchor="lcr" w:history="1">
        <w:r w:rsidR="009D39C6" w:rsidRPr="00F036F1">
          <w:rPr>
            <w:rStyle w:val="Hyperlink"/>
          </w:rPr>
          <w:t>http://deq.nc.gov/about/divisions/water-resources/drinking-water/compliance-services#lcr</w:t>
        </w:r>
      </w:hyperlink>
      <w:r w:rsidR="005C1BD9" w:rsidRPr="00021B97">
        <w:rPr>
          <w:rFonts w:ascii="Arial" w:hAnsi="Arial" w:cs="Arial"/>
          <w:sz w:val="20"/>
          <w:szCs w:val="20"/>
        </w:rPr>
        <w:t xml:space="preserve">.  </w:t>
      </w:r>
    </w:p>
    <w:p w:rsidR="005C1BD9" w:rsidRPr="00B007AE" w:rsidRDefault="005C1BD9" w:rsidP="00B007AE">
      <w:pPr>
        <w:rPr>
          <w:rFonts w:ascii="Arial" w:hAnsi="Arial" w:cs="Arial"/>
          <w:sz w:val="20"/>
          <w:szCs w:val="20"/>
        </w:rPr>
      </w:pPr>
    </w:p>
    <w:sectPr w:rsidR="005C1BD9" w:rsidRPr="00B007AE" w:rsidSect="00B0705F">
      <w:footerReference w:type="default" r:id="rId11"/>
      <w:footerReference w:type="first" r:id="rId12"/>
      <w:pgSz w:w="15840" w:h="12240" w:orient="landscape"/>
      <w:pgMar w:top="432" w:right="432" w:bottom="432" w:left="432"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DBF" w:rsidRDefault="007D1DBF" w:rsidP="007D1DBF">
      <w:pPr>
        <w:spacing w:after="0" w:line="240" w:lineRule="auto"/>
      </w:pPr>
      <w:r>
        <w:separator/>
      </w:r>
    </w:p>
  </w:endnote>
  <w:endnote w:type="continuationSeparator" w:id="0">
    <w:p w:rsidR="007D1DBF" w:rsidRDefault="007D1DBF" w:rsidP="007D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CD2" w:rsidRPr="00B007AE" w:rsidRDefault="00B007AE">
    <w:pPr>
      <w:pStyle w:val="Footer"/>
      <w:rPr>
        <w:rFonts w:ascii="Arial" w:hAnsi="Arial" w:cs="Arial"/>
        <w:sz w:val="20"/>
      </w:rPr>
    </w:pPr>
    <w:r w:rsidRPr="00B007AE">
      <w:rPr>
        <w:rFonts w:ascii="Arial" w:hAnsi="Arial" w:cs="Arial"/>
        <w:sz w:val="16"/>
        <w:szCs w:val="18"/>
      </w:rPr>
      <w:t>04</w:t>
    </w:r>
    <w:r w:rsidR="002E0CB4" w:rsidRPr="00B007AE">
      <w:rPr>
        <w:rFonts w:ascii="Arial" w:hAnsi="Arial" w:cs="Arial"/>
        <w:sz w:val="16"/>
        <w:szCs w:val="18"/>
      </w:rPr>
      <w:t>/201</w:t>
    </w:r>
    <w:r w:rsidR="005D0A20" w:rsidRPr="00B007AE">
      <w:rPr>
        <w:rFonts w:ascii="Arial" w:hAnsi="Arial" w:cs="Arial"/>
        <w:sz w:val="16"/>
        <w:szCs w:val="18"/>
      </w:rPr>
      <w:t>9</w:t>
    </w:r>
    <w:sdt>
      <w:sdtPr>
        <w:rPr>
          <w:rFonts w:ascii="Arial" w:hAnsi="Arial" w:cs="Arial"/>
          <w:sz w:val="16"/>
          <w:szCs w:val="18"/>
        </w:rPr>
        <w:id w:val="-1737243864"/>
        <w:docPartObj>
          <w:docPartGallery w:val="Page Numbers (Bottom of Page)"/>
          <w:docPartUnique/>
        </w:docPartObj>
      </w:sdtPr>
      <w:sdtEndPr>
        <w:rPr>
          <w:noProof/>
        </w:rPr>
      </w:sdtEndPr>
      <w:sdtContent>
        <w:r w:rsidR="002E0CB4" w:rsidRPr="00B007AE">
          <w:rPr>
            <w:rFonts w:ascii="Arial" w:hAnsi="Arial" w:cs="Arial"/>
            <w:sz w:val="16"/>
            <w:szCs w:val="18"/>
          </w:rPr>
          <w:t xml:space="preserve">                                                                                                                                                                                                                     </w:t>
        </w:r>
        <w:r>
          <w:rPr>
            <w:rFonts w:ascii="Arial" w:hAnsi="Arial" w:cs="Arial"/>
            <w:sz w:val="16"/>
            <w:szCs w:val="18"/>
          </w:rPr>
          <w:t xml:space="preserve">                   </w:t>
        </w:r>
        <w:r w:rsidR="002E0CB4" w:rsidRPr="00B007AE">
          <w:rPr>
            <w:rFonts w:ascii="Arial" w:hAnsi="Arial" w:cs="Arial"/>
            <w:sz w:val="16"/>
            <w:szCs w:val="18"/>
          </w:rPr>
          <w:t xml:space="preserve">                                                                                </w:t>
        </w:r>
        <w:r w:rsidR="00A23351" w:rsidRPr="00B007AE">
          <w:rPr>
            <w:rFonts w:ascii="Arial" w:hAnsi="Arial" w:cs="Arial"/>
            <w:sz w:val="16"/>
            <w:szCs w:val="18"/>
          </w:rPr>
          <w:t xml:space="preserve">Page </w:t>
        </w:r>
        <w:r w:rsidR="00A23351" w:rsidRPr="00B007AE">
          <w:rPr>
            <w:rFonts w:ascii="Arial" w:hAnsi="Arial" w:cs="Arial"/>
            <w:sz w:val="16"/>
            <w:szCs w:val="18"/>
          </w:rPr>
          <w:fldChar w:fldCharType="begin"/>
        </w:r>
        <w:r w:rsidR="00A23351" w:rsidRPr="00B007AE">
          <w:rPr>
            <w:rFonts w:ascii="Arial" w:hAnsi="Arial" w:cs="Arial"/>
            <w:sz w:val="16"/>
            <w:szCs w:val="18"/>
          </w:rPr>
          <w:instrText xml:space="preserve"> PAGE   \* MERGEFORMAT </w:instrText>
        </w:r>
        <w:r w:rsidR="00A23351" w:rsidRPr="00B007AE">
          <w:rPr>
            <w:rFonts w:ascii="Arial" w:hAnsi="Arial" w:cs="Arial"/>
            <w:sz w:val="16"/>
            <w:szCs w:val="18"/>
          </w:rPr>
          <w:fldChar w:fldCharType="separate"/>
        </w:r>
        <w:r>
          <w:rPr>
            <w:rFonts w:ascii="Arial" w:hAnsi="Arial" w:cs="Arial"/>
            <w:noProof/>
            <w:sz w:val="16"/>
            <w:szCs w:val="18"/>
          </w:rPr>
          <w:t>2</w:t>
        </w:r>
        <w:r w:rsidR="00A23351" w:rsidRPr="00B007AE">
          <w:rPr>
            <w:rFonts w:ascii="Arial" w:hAnsi="Arial" w:cs="Arial"/>
            <w:noProof/>
            <w:sz w:val="16"/>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9B6" w:rsidRPr="00173478" w:rsidRDefault="00B007AE" w:rsidP="00F15D1F">
    <w:pPr>
      <w:pStyle w:val="Footer"/>
      <w:rPr>
        <w:sz w:val="18"/>
        <w:szCs w:val="18"/>
      </w:rPr>
    </w:pPr>
    <w:r w:rsidRPr="00B007AE">
      <w:rPr>
        <w:rFonts w:ascii="Arial" w:hAnsi="Arial" w:cs="Arial"/>
        <w:sz w:val="16"/>
        <w:szCs w:val="18"/>
      </w:rPr>
      <w:t>04</w:t>
    </w:r>
    <w:r w:rsidR="006669B6" w:rsidRPr="00B007AE">
      <w:rPr>
        <w:rFonts w:ascii="Arial" w:hAnsi="Arial" w:cs="Arial"/>
        <w:sz w:val="16"/>
        <w:szCs w:val="18"/>
      </w:rPr>
      <w:t>/201</w:t>
    </w:r>
    <w:r w:rsidR="005D0A20" w:rsidRPr="00B007AE">
      <w:rPr>
        <w:rFonts w:ascii="Arial" w:hAnsi="Arial" w:cs="Arial"/>
        <w:sz w:val="16"/>
        <w:szCs w:val="18"/>
      </w:rPr>
      <w:t>9</w:t>
    </w:r>
    <w:r w:rsidR="006669B6" w:rsidRPr="00B007AE">
      <w:rPr>
        <w:rFonts w:ascii="Arial" w:hAnsi="Arial" w:cs="Arial"/>
        <w:sz w:val="16"/>
        <w:szCs w:val="18"/>
      </w:rPr>
      <w:t xml:space="preserve">                                                                                                                                                                                                                                                                </w:t>
    </w:r>
    <w:r>
      <w:rPr>
        <w:rFonts w:ascii="Arial" w:hAnsi="Arial" w:cs="Arial"/>
        <w:sz w:val="16"/>
        <w:szCs w:val="18"/>
      </w:rPr>
      <w:t xml:space="preserve">                    </w:t>
    </w:r>
    <w:r w:rsidR="00F15D1F" w:rsidRPr="00B007AE">
      <w:rPr>
        <w:rFonts w:ascii="Arial" w:hAnsi="Arial" w:cs="Arial"/>
        <w:sz w:val="16"/>
        <w:szCs w:val="18"/>
      </w:rPr>
      <w:t xml:space="preserve">                             </w:t>
    </w:r>
    <w:r w:rsidR="006669B6" w:rsidRPr="00B007AE">
      <w:rPr>
        <w:rFonts w:ascii="Arial" w:hAnsi="Arial" w:cs="Arial"/>
        <w:sz w:val="16"/>
        <w:szCs w:val="18"/>
      </w:rPr>
      <w:t xml:space="preserve">       </w:t>
    </w:r>
    <w:r w:rsidR="00F15D1F" w:rsidRPr="00B007AE">
      <w:rPr>
        <w:rFonts w:ascii="Arial" w:hAnsi="Arial" w:cs="Arial"/>
        <w:sz w:val="16"/>
        <w:szCs w:val="18"/>
      </w:rPr>
      <w:t>Page 1</w:t>
    </w:r>
    <w:r w:rsidR="00F15D1F" w:rsidRPr="00B007AE">
      <w:rPr>
        <w:sz w:val="16"/>
        <w:szCs w:val="18"/>
      </w:rPr>
      <w:t xml:space="preserve">           </w:t>
    </w:r>
    <w:r w:rsidR="006669B6" w:rsidRPr="00B007AE">
      <w:rPr>
        <w:sz w:val="16"/>
        <w:szCs w:val="18"/>
      </w:rPr>
      <w:t xml:space="preserve">                               </w:t>
    </w:r>
    <w:sdt>
      <w:sdtPr>
        <w:rPr>
          <w:sz w:val="18"/>
          <w:szCs w:val="18"/>
        </w:rPr>
        <w:id w:val="2010482828"/>
        <w:docPartObj>
          <w:docPartGallery w:val="Page Numbers (Bottom of Page)"/>
          <w:docPartUnique/>
        </w:docPartObj>
      </w:sdtPr>
      <w:sdtEndPr>
        <w:rPr>
          <w:noProof/>
        </w:rPr>
      </w:sdtEndPr>
      <w:sdtContent>
        <w:r w:rsidR="00F15D1F">
          <w:rPr>
            <w:sz w:val="18"/>
            <w:szCs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DBF" w:rsidRDefault="007D1DBF" w:rsidP="007D1DBF">
      <w:pPr>
        <w:spacing w:after="0" w:line="240" w:lineRule="auto"/>
      </w:pPr>
      <w:r>
        <w:separator/>
      </w:r>
    </w:p>
  </w:footnote>
  <w:footnote w:type="continuationSeparator" w:id="0">
    <w:p w:rsidR="007D1DBF" w:rsidRDefault="007D1DBF" w:rsidP="007D1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C42"/>
    <w:multiLevelType w:val="hybridMultilevel"/>
    <w:tmpl w:val="4080D2A0"/>
    <w:lvl w:ilvl="0" w:tplc="E670D578">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40689"/>
    <w:multiLevelType w:val="hybridMultilevel"/>
    <w:tmpl w:val="CC76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855BF"/>
    <w:multiLevelType w:val="hybridMultilevel"/>
    <w:tmpl w:val="263AE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F774A3"/>
    <w:multiLevelType w:val="hybridMultilevel"/>
    <w:tmpl w:val="B3B240CE"/>
    <w:lvl w:ilvl="0" w:tplc="A6AEDB06">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C19BC"/>
    <w:multiLevelType w:val="hybridMultilevel"/>
    <w:tmpl w:val="EA56628C"/>
    <w:lvl w:ilvl="0" w:tplc="8482F90E">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6270F"/>
    <w:multiLevelType w:val="hybridMultilevel"/>
    <w:tmpl w:val="98EC096C"/>
    <w:lvl w:ilvl="0" w:tplc="EBAEFE5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8505B"/>
    <w:multiLevelType w:val="hybridMultilevel"/>
    <w:tmpl w:val="E72AB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C0C25"/>
    <w:multiLevelType w:val="hybridMultilevel"/>
    <w:tmpl w:val="969424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251247"/>
    <w:multiLevelType w:val="hybridMultilevel"/>
    <w:tmpl w:val="E896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21A11"/>
    <w:multiLevelType w:val="hybridMultilevel"/>
    <w:tmpl w:val="4BAC744C"/>
    <w:lvl w:ilvl="0" w:tplc="0826DE5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F422D9"/>
    <w:multiLevelType w:val="hybridMultilevel"/>
    <w:tmpl w:val="2996D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94A46"/>
    <w:multiLevelType w:val="hybridMultilevel"/>
    <w:tmpl w:val="2BD03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4276DB"/>
    <w:multiLevelType w:val="hybridMultilevel"/>
    <w:tmpl w:val="2058388A"/>
    <w:lvl w:ilvl="0" w:tplc="59207468">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5588D"/>
    <w:multiLevelType w:val="hybridMultilevel"/>
    <w:tmpl w:val="E92E2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B3351"/>
    <w:multiLevelType w:val="hybridMultilevel"/>
    <w:tmpl w:val="DFA8EA46"/>
    <w:lvl w:ilvl="0" w:tplc="04090019">
      <w:start w:val="1"/>
      <w:numFmt w:val="lowerLetter"/>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5" w15:restartNumberingAfterBreak="0">
    <w:nsid w:val="2D6B20DD"/>
    <w:multiLevelType w:val="hybridMultilevel"/>
    <w:tmpl w:val="CA48DAFC"/>
    <w:lvl w:ilvl="0" w:tplc="9B14CB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B61A92"/>
    <w:multiLevelType w:val="hybridMultilevel"/>
    <w:tmpl w:val="2A382674"/>
    <w:lvl w:ilvl="0" w:tplc="F27E9144">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A6BD8"/>
    <w:multiLevelType w:val="hybridMultilevel"/>
    <w:tmpl w:val="0C545BF0"/>
    <w:lvl w:ilvl="0" w:tplc="ABEE58C8">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574056"/>
    <w:multiLevelType w:val="hybridMultilevel"/>
    <w:tmpl w:val="D9F2DB42"/>
    <w:lvl w:ilvl="0" w:tplc="3BB61204">
      <w:start w:val="9"/>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754443"/>
    <w:multiLevelType w:val="hybridMultilevel"/>
    <w:tmpl w:val="FBC2DE76"/>
    <w:lvl w:ilvl="0" w:tplc="99DAE944">
      <w:start w:val="9"/>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7104D"/>
    <w:multiLevelType w:val="hybridMultilevel"/>
    <w:tmpl w:val="239A52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93C9A"/>
    <w:multiLevelType w:val="hybridMultilevel"/>
    <w:tmpl w:val="5D4217C4"/>
    <w:lvl w:ilvl="0" w:tplc="EEA60588">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E6090"/>
    <w:multiLevelType w:val="hybridMultilevel"/>
    <w:tmpl w:val="BEA44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E774F1"/>
    <w:multiLevelType w:val="hybridMultilevel"/>
    <w:tmpl w:val="0CB4D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E81A05"/>
    <w:multiLevelType w:val="hybridMultilevel"/>
    <w:tmpl w:val="E7901056"/>
    <w:lvl w:ilvl="0" w:tplc="9B14CB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24B7A"/>
    <w:multiLevelType w:val="hybridMultilevel"/>
    <w:tmpl w:val="924871A6"/>
    <w:lvl w:ilvl="0" w:tplc="7FAC5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D2A8F"/>
    <w:multiLevelType w:val="hybridMultilevel"/>
    <w:tmpl w:val="69C88456"/>
    <w:lvl w:ilvl="0" w:tplc="9B14CB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B230D"/>
    <w:multiLevelType w:val="hybridMultilevel"/>
    <w:tmpl w:val="B7780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B3ED2"/>
    <w:multiLevelType w:val="hybridMultilevel"/>
    <w:tmpl w:val="73B8C76E"/>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DED288C"/>
    <w:multiLevelType w:val="hybridMultilevel"/>
    <w:tmpl w:val="7AB4A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022A2F"/>
    <w:multiLevelType w:val="hybridMultilevel"/>
    <w:tmpl w:val="FE56ECE2"/>
    <w:lvl w:ilvl="0" w:tplc="6DE449A6">
      <w:start w:val="8"/>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2490F"/>
    <w:multiLevelType w:val="hybridMultilevel"/>
    <w:tmpl w:val="8C6A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6045F"/>
    <w:multiLevelType w:val="hybridMultilevel"/>
    <w:tmpl w:val="DFDEF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3E5AB6"/>
    <w:multiLevelType w:val="hybridMultilevel"/>
    <w:tmpl w:val="924615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7E52CF"/>
    <w:multiLevelType w:val="hybridMultilevel"/>
    <w:tmpl w:val="C5803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27242F"/>
    <w:multiLevelType w:val="hybridMultilevel"/>
    <w:tmpl w:val="BC267F92"/>
    <w:lvl w:ilvl="0" w:tplc="9B14CB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403635"/>
    <w:multiLevelType w:val="hybridMultilevel"/>
    <w:tmpl w:val="99A6ED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404DA5"/>
    <w:multiLevelType w:val="hybridMultilevel"/>
    <w:tmpl w:val="E77C28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F1858"/>
    <w:multiLevelType w:val="hybridMultilevel"/>
    <w:tmpl w:val="3E106CFE"/>
    <w:lvl w:ilvl="0" w:tplc="55E46D8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323896"/>
    <w:multiLevelType w:val="hybridMultilevel"/>
    <w:tmpl w:val="41C8EAB8"/>
    <w:lvl w:ilvl="0" w:tplc="9B14CB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C94874"/>
    <w:multiLevelType w:val="hybridMultilevel"/>
    <w:tmpl w:val="A17CA6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F8522F"/>
    <w:multiLevelType w:val="hybridMultilevel"/>
    <w:tmpl w:val="2128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D738D"/>
    <w:multiLevelType w:val="hybridMultilevel"/>
    <w:tmpl w:val="9104F4B0"/>
    <w:lvl w:ilvl="0" w:tplc="47C01598">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FD23A1"/>
    <w:multiLevelType w:val="hybridMultilevel"/>
    <w:tmpl w:val="94587B08"/>
    <w:lvl w:ilvl="0" w:tplc="52CCEC6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8"/>
  </w:num>
  <w:num w:numId="3">
    <w:abstractNumId w:val="2"/>
  </w:num>
  <w:num w:numId="4">
    <w:abstractNumId w:val="23"/>
  </w:num>
  <w:num w:numId="5">
    <w:abstractNumId w:val="1"/>
  </w:num>
  <w:num w:numId="6">
    <w:abstractNumId w:val="31"/>
  </w:num>
  <w:num w:numId="7">
    <w:abstractNumId w:val="24"/>
  </w:num>
  <w:num w:numId="8">
    <w:abstractNumId w:val="26"/>
  </w:num>
  <w:num w:numId="9">
    <w:abstractNumId w:val="35"/>
  </w:num>
  <w:num w:numId="10">
    <w:abstractNumId w:val="15"/>
  </w:num>
  <w:num w:numId="11">
    <w:abstractNumId w:val="39"/>
  </w:num>
  <w:num w:numId="12">
    <w:abstractNumId w:val="22"/>
  </w:num>
  <w:num w:numId="13">
    <w:abstractNumId w:val="7"/>
  </w:num>
  <w:num w:numId="14">
    <w:abstractNumId w:val="20"/>
  </w:num>
  <w:num w:numId="15">
    <w:abstractNumId w:val="16"/>
  </w:num>
  <w:num w:numId="16">
    <w:abstractNumId w:val="17"/>
  </w:num>
  <w:num w:numId="17">
    <w:abstractNumId w:val="0"/>
  </w:num>
  <w:num w:numId="18">
    <w:abstractNumId w:val="4"/>
  </w:num>
  <w:num w:numId="19">
    <w:abstractNumId w:val="28"/>
  </w:num>
  <w:num w:numId="20">
    <w:abstractNumId w:val="13"/>
  </w:num>
  <w:num w:numId="21">
    <w:abstractNumId w:val="19"/>
  </w:num>
  <w:num w:numId="22">
    <w:abstractNumId w:val="40"/>
  </w:num>
  <w:num w:numId="23">
    <w:abstractNumId w:val="32"/>
  </w:num>
  <w:num w:numId="24">
    <w:abstractNumId w:val="42"/>
  </w:num>
  <w:num w:numId="25">
    <w:abstractNumId w:val="9"/>
  </w:num>
  <w:num w:numId="26">
    <w:abstractNumId w:val="5"/>
  </w:num>
  <w:num w:numId="27">
    <w:abstractNumId w:val="30"/>
  </w:num>
  <w:num w:numId="28">
    <w:abstractNumId w:val="43"/>
  </w:num>
  <w:num w:numId="29">
    <w:abstractNumId w:val="14"/>
  </w:num>
  <w:num w:numId="30">
    <w:abstractNumId w:val="3"/>
  </w:num>
  <w:num w:numId="31">
    <w:abstractNumId w:val="36"/>
  </w:num>
  <w:num w:numId="32">
    <w:abstractNumId w:val="27"/>
  </w:num>
  <w:num w:numId="33">
    <w:abstractNumId w:val="21"/>
  </w:num>
  <w:num w:numId="34">
    <w:abstractNumId w:val="33"/>
  </w:num>
  <w:num w:numId="35">
    <w:abstractNumId w:val="6"/>
  </w:num>
  <w:num w:numId="36">
    <w:abstractNumId w:val="12"/>
  </w:num>
  <w:num w:numId="37">
    <w:abstractNumId w:val="37"/>
  </w:num>
  <w:num w:numId="38">
    <w:abstractNumId w:val="18"/>
  </w:num>
  <w:num w:numId="39">
    <w:abstractNumId w:val="10"/>
  </w:num>
  <w:num w:numId="40">
    <w:abstractNumId w:val="25"/>
  </w:num>
  <w:num w:numId="41">
    <w:abstractNumId w:val="34"/>
  </w:num>
  <w:num w:numId="42">
    <w:abstractNumId w:val="11"/>
  </w:num>
  <w:num w:numId="43">
    <w:abstractNumId w:val="41"/>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36"/>
    <w:rsid w:val="00002261"/>
    <w:rsid w:val="00011F36"/>
    <w:rsid w:val="0001287F"/>
    <w:rsid w:val="000217A9"/>
    <w:rsid w:val="00021B97"/>
    <w:rsid w:val="00023257"/>
    <w:rsid w:val="000327B8"/>
    <w:rsid w:val="0003348B"/>
    <w:rsid w:val="00037ECE"/>
    <w:rsid w:val="0005622B"/>
    <w:rsid w:val="00060DC9"/>
    <w:rsid w:val="00063038"/>
    <w:rsid w:val="00064F11"/>
    <w:rsid w:val="00066FCD"/>
    <w:rsid w:val="000823EC"/>
    <w:rsid w:val="00083B72"/>
    <w:rsid w:val="000874C6"/>
    <w:rsid w:val="000914AB"/>
    <w:rsid w:val="000944BC"/>
    <w:rsid w:val="000A3CCB"/>
    <w:rsid w:val="000A4316"/>
    <w:rsid w:val="000B40DE"/>
    <w:rsid w:val="000B5BD0"/>
    <w:rsid w:val="000C0408"/>
    <w:rsid w:val="000D147D"/>
    <w:rsid w:val="000D385F"/>
    <w:rsid w:val="000E3EF9"/>
    <w:rsid w:val="000F17AA"/>
    <w:rsid w:val="000F77E4"/>
    <w:rsid w:val="00110580"/>
    <w:rsid w:val="00131269"/>
    <w:rsid w:val="001329D7"/>
    <w:rsid w:val="001418B6"/>
    <w:rsid w:val="001431E4"/>
    <w:rsid w:val="00144987"/>
    <w:rsid w:val="00145B44"/>
    <w:rsid w:val="00146F77"/>
    <w:rsid w:val="001564CC"/>
    <w:rsid w:val="001612F5"/>
    <w:rsid w:val="00173478"/>
    <w:rsid w:val="00174263"/>
    <w:rsid w:val="0018216D"/>
    <w:rsid w:val="00182F1D"/>
    <w:rsid w:val="00185867"/>
    <w:rsid w:val="001859AE"/>
    <w:rsid w:val="00194E1F"/>
    <w:rsid w:val="00196C85"/>
    <w:rsid w:val="001A3F8C"/>
    <w:rsid w:val="001A5188"/>
    <w:rsid w:val="001C57C5"/>
    <w:rsid w:val="001E64C8"/>
    <w:rsid w:val="001F23EF"/>
    <w:rsid w:val="001F25B2"/>
    <w:rsid w:val="001F437E"/>
    <w:rsid w:val="001F6937"/>
    <w:rsid w:val="00203784"/>
    <w:rsid w:val="002051AB"/>
    <w:rsid w:val="00205D61"/>
    <w:rsid w:val="0020781E"/>
    <w:rsid w:val="00220256"/>
    <w:rsid w:val="002259B8"/>
    <w:rsid w:val="0022787E"/>
    <w:rsid w:val="0023283D"/>
    <w:rsid w:val="00232B07"/>
    <w:rsid w:val="00233039"/>
    <w:rsid w:val="002354E9"/>
    <w:rsid w:val="002377C5"/>
    <w:rsid w:val="00240E73"/>
    <w:rsid w:val="002448EB"/>
    <w:rsid w:val="0024558B"/>
    <w:rsid w:val="0024727E"/>
    <w:rsid w:val="00247708"/>
    <w:rsid w:val="00252A39"/>
    <w:rsid w:val="00254B91"/>
    <w:rsid w:val="002552F4"/>
    <w:rsid w:val="00257E07"/>
    <w:rsid w:val="002741D5"/>
    <w:rsid w:val="002813EF"/>
    <w:rsid w:val="00282B05"/>
    <w:rsid w:val="002D0FBA"/>
    <w:rsid w:val="002D65F8"/>
    <w:rsid w:val="002E0CB4"/>
    <w:rsid w:val="002E3D87"/>
    <w:rsid w:val="002F3039"/>
    <w:rsid w:val="003114B0"/>
    <w:rsid w:val="003118DC"/>
    <w:rsid w:val="003158C8"/>
    <w:rsid w:val="00316EBB"/>
    <w:rsid w:val="00336CD2"/>
    <w:rsid w:val="003418F5"/>
    <w:rsid w:val="003577C9"/>
    <w:rsid w:val="00367C45"/>
    <w:rsid w:val="00375BF7"/>
    <w:rsid w:val="0037731D"/>
    <w:rsid w:val="00383DE3"/>
    <w:rsid w:val="003844FC"/>
    <w:rsid w:val="00390F4B"/>
    <w:rsid w:val="003948B5"/>
    <w:rsid w:val="003A5FAD"/>
    <w:rsid w:val="003B204F"/>
    <w:rsid w:val="003B740E"/>
    <w:rsid w:val="003C0137"/>
    <w:rsid w:val="003C2557"/>
    <w:rsid w:val="003C7EC4"/>
    <w:rsid w:val="003D4C15"/>
    <w:rsid w:val="003E6CD1"/>
    <w:rsid w:val="003F003D"/>
    <w:rsid w:val="003F7336"/>
    <w:rsid w:val="003F7C09"/>
    <w:rsid w:val="0040335B"/>
    <w:rsid w:val="004125FD"/>
    <w:rsid w:val="0041404E"/>
    <w:rsid w:val="00420DE1"/>
    <w:rsid w:val="00426619"/>
    <w:rsid w:val="0043099C"/>
    <w:rsid w:val="00432D5E"/>
    <w:rsid w:val="00434F8F"/>
    <w:rsid w:val="00472104"/>
    <w:rsid w:val="00472844"/>
    <w:rsid w:val="00476065"/>
    <w:rsid w:val="00496CF1"/>
    <w:rsid w:val="004A6C7A"/>
    <w:rsid w:val="004A7877"/>
    <w:rsid w:val="004B3D65"/>
    <w:rsid w:val="004C0564"/>
    <w:rsid w:val="004C1183"/>
    <w:rsid w:val="004D380B"/>
    <w:rsid w:val="004D51DE"/>
    <w:rsid w:val="004E2A38"/>
    <w:rsid w:val="00502572"/>
    <w:rsid w:val="00514D85"/>
    <w:rsid w:val="00540D5C"/>
    <w:rsid w:val="005441DA"/>
    <w:rsid w:val="00557107"/>
    <w:rsid w:val="00560B08"/>
    <w:rsid w:val="00564636"/>
    <w:rsid w:val="00565A02"/>
    <w:rsid w:val="00572286"/>
    <w:rsid w:val="00573F12"/>
    <w:rsid w:val="00580EE1"/>
    <w:rsid w:val="00581F17"/>
    <w:rsid w:val="00590695"/>
    <w:rsid w:val="0059159B"/>
    <w:rsid w:val="005972B9"/>
    <w:rsid w:val="005A5C99"/>
    <w:rsid w:val="005B1B20"/>
    <w:rsid w:val="005B2356"/>
    <w:rsid w:val="005B2C8A"/>
    <w:rsid w:val="005B4487"/>
    <w:rsid w:val="005C1BD9"/>
    <w:rsid w:val="005D0A20"/>
    <w:rsid w:val="005D171E"/>
    <w:rsid w:val="005D5DFB"/>
    <w:rsid w:val="005E2971"/>
    <w:rsid w:val="005E3312"/>
    <w:rsid w:val="005E4C8D"/>
    <w:rsid w:val="0060087B"/>
    <w:rsid w:val="0061276E"/>
    <w:rsid w:val="00615CD2"/>
    <w:rsid w:val="00617D22"/>
    <w:rsid w:val="006208DE"/>
    <w:rsid w:val="0062133A"/>
    <w:rsid w:val="00624F75"/>
    <w:rsid w:val="00625213"/>
    <w:rsid w:val="006336A6"/>
    <w:rsid w:val="0063458E"/>
    <w:rsid w:val="00635AFE"/>
    <w:rsid w:val="00637B63"/>
    <w:rsid w:val="00646649"/>
    <w:rsid w:val="0065116D"/>
    <w:rsid w:val="006626D6"/>
    <w:rsid w:val="00663E15"/>
    <w:rsid w:val="00664173"/>
    <w:rsid w:val="006669B6"/>
    <w:rsid w:val="00667F6D"/>
    <w:rsid w:val="00670AF0"/>
    <w:rsid w:val="00670B8E"/>
    <w:rsid w:val="006A69EE"/>
    <w:rsid w:val="006C02F0"/>
    <w:rsid w:val="006D26E7"/>
    <w:rsid w:val="006D4E00"/>
    <w:rsid w:val="006D63A7"/>
    <w:rsid w:val="006E27B9"/>
    <w:rsid w:val="006F3B4A"/>
    <w:rsid w:val="006F63F3"/>
    <w:rsid w:val="006F697F"/>
    <w:rsid w:val="007019C9"/>
    <w:rsid w:val="00701EC2"/>
    <w:rsid w:val="00703A84"/>
    <w:rsid w:val="007045C8"/>
    <w:rsid w:val="00706415"/>
    <w:rsid w:val="00727516"/>
    <w:rsid w:val="00734FFB"/>
    <w:rsid w:val="00735818"/>
    <w:rsid w:val="0073666B"/>
    <w:rsid w:val="007368C6"/>
    <w:rsid w:val="00737E5C"/>
    <w:rsid w:val="00747F12"/>
    <w:rsid w:val="00761B26"/>
    <w:rsid w:val="00775B36"/>
    <w:rsid w:val="00782DE0"/>
    <w:rsid w:val="00784A3C"/>
    <w:rsid w:val="0078704F"/>
    <w:rsid w:val="007A55FB"/>
    <w:rsid w:val="007A7636"/>
    <w:rsid w:val="007B3F9F"/>
    <w:rsid w:val="007B455F"/>
    <w:rsid w:val="007B487D"/>
    <w:rsid w:val="007B59E3"/>
    <w:rsid w:val="007B5DB6"/>
    <w:rsid w:val="007C7CEF"/>
    <w:rsid w:val="007D1DBF"/>
    <w:rsid w:val="007D728A"/>
    <w:rsid w:val="007D7307"/>
    <w:rsid w:val="007F0150"/>
    <w:rsid w:val="00824DCF"/>
    <w:rsid w:val="008451EF"/>
    <w:rsid w:val="0085027D"/>
    <w:rsid w:val="008610B8"/>
    <w:rsid w:val="00876EE8"/>
    <w:rsid w:val="00882254"/>
    <w:rsid w:val="0088376E"/>
    <w:rsid w:val="008877BA"/>
    <w:rsid w:val="00894A8D"/>
    <w:rsid w:val="008A6684"/>
    <w:rsid w:val="008C46B1"/>
    <w:rsid w:val="008D4DA1"/>
    <w:rsid w:val="008E7FB5"/>
    <w:rsid w:val="008F282D"/>
    <w:rsid w:val="008F6CD5"/>
    <w:rsid w:val="00901C49"/>
    <w:rsid w:val="00915277"/>
    <w:rsid w:val="009156E9"/>
    <w:rsid w:val="00915A96"/>
    <w:rsid w:val="00916D85"/>
    <w:rsid w:val="00923253"/>
    <w:rsid w:val="00932CDE"/>
    <w:rsid w:val="009502C7"/>
    <w:rsid w:val="009547C0"/>
    <w:rsid w:val="009608CF"/>
    <w:rsid w:val="00974842"/>
    <w:rsid w:val="00976CD7"/>
    <w:rsid w:val="00983A57"/>
    <w:rsid w:val="009865A9"/>
    <w:rsid w:val="009942D8"/>
    <w:rsid w:val="009968E7"/>
    <w:rsid w:val="009A092E"/>
    <w:rsid w:val="009A0BAB"/>
    <w:rsid w:val="009C2184"/>
    <w:rsid w:val="009C24D6"/>
    <w:rsid w:val="009D136B"/>
    <w:rsid w:val="009D26E1"/>
    <w:rsid w:val="009D39C6"/>
    <w:rsid w:val="009D4BAC"/>
    <w:rsid w:val="009E3C4E"/>
    <w:rsid w:val="009E7E0F"/>
    <w:rsid w:val="009F0BD1"/>
    <w:rsid w:val="009F2E52"/>
    <w:rsid w:val="00A1283E"/>
    <w:rsid w:val="00A1347E"/>
    <w:rsid w:val="00A22117"/>
    <w:rsid w:val="00A23351"/>
    <w:rsid w:val="00A2375B"/>
    <w:rsid w:val="00A26EF5"/>
    <w:rsid w:val="00A36D3B"/>
    <w:rsid w:val="00A45A52"/>
    <w:rsid w:val="00A60C5C"/>
    <w:rsid w:val="00A714C3"/>
    <w:rsid w:val="00A71823"/>
    <w:rsid w:val="00A81709"/>
    <w:rsid w:val="00A85E2C"/>
    <w:rsid w:val="00A87B34"/>
    <w:rsid w:val="00AA30D6"/>
    <w:rsid w:val="00AA6A87"/>
    <w:rsid w:val="00AA6E26"/>
    <w:rsid w:val="00AB0290"/>
    <w:rsid w:val="00AB3846"/>
    <w:rsid w:val="00AB6289"/>
    <w:rsid w:val="00AB66CE"/>
    <w:rsid w:val="00AC16ED"/>
    <w:rsid w:val="00AC7CA8"/>
    <w:rsid w:val="00AD6E66"/>
    <w:rsid w:val="00AE227D"/>
    <w:rsid w:val="00AF20B6"/>
    <w:rsid w:val="00AF2A6B"/>
    <w:rsid w:val="00AF365B"/>
    <w:rsid w:val="00B007AE"/>
    <w:rsid w:val="00B00926"/>
    <w:rsid w:val="00B03407"/>
    <w:rsid w:val="00B057C0"/>
    <w:rsid w:val="00B0705F"/>
    <w:rsid w:val="00B129A9"/>
    <w:rsid w:val="00B24BF8"/>
    <w:rsid w:val="00B26B54"/>
    <w:rsid w:val="00B42D68"/>
    <w:rsid w:val="00B44F2E"/>
    <w:rsid w:val="00B618D8"/>
    <w:rsid w:val="00B61E9E"/>
    <w:rsid w:val="00B63695"/>
    <w:rsid w:val="00B73A88"/>
    <w:rsid w:val="00B7775A"/>
    <w:rsid w:val="00B86A3D"/>
    <w:rsid w:val="00B93D16"/>
    <w:rsid w:val="00B94E84"/>
    <w:rsid w:val="00BB3B11"/>
    <w:rsid w:val="00BB5387"/>
    <w:rsid w:val="00BB6015"/>
    <w:rsid w:val="00BC49D4"/>
    <w:rsid w:val="00BC4B59"/>
    <w:rsid w:val="00BC5EF0"/>
    <w:rsid w:val="00BC7EA4"/>
    <w:rsid w:val="00BD46A3"/>
    <w:rsid w:val="00BD4D80"/>
    <w:rsid w:val="00BD7F0B"/>
    <w:rsid w:val="00BE0393"/>
    <w:rsid w:val="00BF70EA"/>
    <w:rsid w:val="00C03B0A"/>
    <w:rsid w:val="00C069A8"/>
    <w:rsid w:val="00C14498"/>
    <w:rsid w:val="00C17CBB"/>
    <w:rsid w:val="00C20977"/>
    <w:rsid w:val="00C23C24"/>
    <w:rsid w:val="00C24209"/>
    <w:rsid w:val="00C34B64"/>
    <w:rsid w:val="00C35F28"/>
    <w:rsid w:val="00C4200A"/>
    <w:rsid w:val="00C42103"/>
    <w:rsid w:val="00C53968"/>
    <w:rsid w:val="00C57D97"/>
    <w:rsid w:val="00C63DF4"/>
    <w:rsid w:val="00C6739A"/>
    <w:rsid w:val="00C6741C"/>
    <w:rsid w:val="00C964CB"/>
    <w:rsid w:val="00CA133E"/>
    <w:rsid w:val="00CA21E5"/>
    <w:rsid w:val="00CA59FC"/>
    <w:rsid w:val="00CB33A2"/>
    <w:rsid w:val="00CC2383"/>
    <w:rsid w:val="00CC4B80"/>
    <w:rsid w:val="00CC5073"/>
    <w:rsid w:val="00CC711A"/>
    <w:rsid w:val="00CD0895"/>
    <w:rsid w:val="00CD15FC"/>
    <w:rsid w:val="00CD3CA5"/>
    <w:rsid w:val="00CD66B6"/>
    <w:rsid w:val="00CD7280"/>
    <w:rsid w:val="00CE05DD"/>
    <w:rsid w:val="00CE29A3"/>
    <w:rsid w:val="00CF37BB"/>
    <w:rsid w:val="00D0101C"/>
    <w:rsid w:val="00D2548C"/>
    <w:rsid w:val="00D27A1A"/>
    <w:rsid w:val="00D31D55"/>
    <w:rsid w:val="00D410E1"/>
    <w:rsid w:val="00D432BD"/>
    <w:rsid w:val="00D46E27"/>
    <w:rsid w:val="00D5306C"/>
    <w:rsid w:val="00D55B74"/>
    <w:rsid w:val="00D6470B"/>
    <w:rsid w:val="00D72896"/>
    <w:rsid w:val="00D80B20"/>
    <w:rsid w:val="00D858B6"/>
    <w:rsid w:val="00D94865"/>
    <w:rsid w:val="00D94A62"/>
    <w:rsid w:val="00D9575B"/>
    <w:rsid w:val="00D96048"/>
    <w:rsid w:val="00D965ED"/>
    <w:rsid w:val="00D969C7"/>
    <w:rsid w:val="00DA3158"/>
    <w:rsid w:val="00DA3861"/>
    <w:rsid w:val="00DC0053"/>
    <w:rsid w:val="00DC168A"/>
    <w:rsid w:val="00DC44C7"/>
    <w:rsid w:val="00DD5E5E"/>
    <w:rsid w:val="00DD61A6"/>
    <w:rsid w:val="00DE0BFD"/>
    <w:rsid w:val="00DE1885"/>
    <w:rsid w:val="00DF001A"/>
    <w:rsid w:val="00DF65F2"/>
    <w:rsid w:val="00E02876"/>
    <w:rsid w:val="00E0777C"/>
    <w:rsid w:val="00E14E7F"/>
    <w:rsid w:val="00E34DEB"/>
    <w:rsid w:val="00E467AA"/>
    <w:rsid w:val="00E47FA7"/>
    <w:rsid w:val="00E50EF8"/>
    <w:rsid w:val="00E51033"/>
    <w:rsid w:val="00E65D42"/>
    <w:rsid w:val="00E65E14"/>
    <w:rsid w:val="00E66833"/>
    <w:rsid w:val="00E74B36"/>
    <w:rsid w:val="00E74C30"/>
    <w:rsid w:val="00E7617D"/>
    <w:rsid w:val="00E776A1"/>
    <w:rsid w:val="00E82258"/>
    <w:rsid w:val="00E917E4"/>
    <w:rsid w:val="00E92E77"/>
    <w:rsid w:val="00E94F75"/>
    <w:rsid w:val="00EA2E35"/>
    <w:rsid w:val="00EA6DE9"/>
    <w:rsid w:val="00EB3682"/>
    <w:rsid w:val="00EC655F"/>
    <w:rsid w:val="00ED4EEB"/>
    <w:rsid w:val="00ED52C1"/>
    <w:rsid w:val="00EE2D9F"/>
    <w:rsid w:val="00EE38EE"/>
    <w:rsid w:val="00EE62F1"/>
    <w:rsid w:val="00F05A90"/>
    <w:rsid w:val="00F11435"/>
    <w:rsid w:val="00F115C6"/>
    <w:rsid w:val="00F15D1F"/>
    <w:rsid w:val="00F251F8"/>
    <w:rsid w:val="00F25F30"/>
    <w:rsid w:val="00F262CA"/>
    <w:rsid w:val="00F35021"/>
    <w:rsid w:val="00F4457D"/>
    <w:rsid w:val="00F44BAB"/>
    <w:rsid w:val="00F44BD1"/>
    <w:rsid w:val="00F4702A"/>
    <w:rsid w:val="00F5015E"/>
    <w:rsid w:val="00F514DA"/>
    <w:rsid w:val="00F518F5"/>
    <w:rsid w:val="00F52D25"/>
    <w:rsid w:val="00F57846"/>
    <w:rsid w:val="00F60C61"/>
    <w:rsid w:val="00F628FB"/>
    <w:rsid w:val="00F718A3"/>
    <w:rsid w:val="00F71AF1"/>
    <w:rsid w:val="00F71C1A"/>
    <w:rsid w:val="00F74D25"/>
    <w:rsid w:val="00F74F7E"/>
    <w:rsid w:val="00F930EC"/>
    <w:rsid w:val="00F95857"/>
    <w:rsid w:val="00FA0F95"/>
    <w:rsid w:val="00FA2670"/>
    <w:rsid w:val="00FA2E88"/>
    <w:rsid w:val="00FA6EA8"/>
    <w:rsid w:val="00FB051F"/>
    <w:rsid w:val="00FB1C0D"/>
    <w:rsid w:val="00FC23C6"/>
    <w:rsid w:val="00FC263C"/>
    <w:rsid w:val="00FC64DF"/>
    <w:rsid w:val="00FF3F85"/>
    <w:rsid w:val="00FF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30442C2"/>
  <w15:chartTrackingRefBased/>
  <w15:docId w15:val="{57F1B2F7-7204-436F-9F3C-EBD839F6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E00"/>
    <w:pPr>
      <w:ind w:left="720"/>
      <w:contextualSpacing/>
    </w:pPr>
  </w:style>
  <w:style w:type="paragraph" w:styleId="BalloonText">
    <w:name w:val="Balloon Text"/>
    <w:basedOn w:val="Normal"/>
    <w:link w:val="BalloonTextChar"/>
    <w:uiPriority w:val="99"/>
    <w:semiHidden/>
    <w:unhideWhenUsed/>
    <w:rsid w:val="00141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8B6"/>
    <w:rPr>
      <w:rFonts w:ascii="Segoe UI" w:hAnsi="Segoe UI" w:cs="Segoe UI"/>
      <w:sz w:val="18"/>
      <w:szCs w:val="18"/>
    </w:rPr>
  </w:style>
  <w:style w:type="paragraph" w:styleId="Header">
    <w:name w:val="header"/>
    <w:basedOn w:val="Normal"/>
    <w:link w:val="HeaderChar"/>
    <w:uiPriority w:val="99"/>
    <w:unhideWhenUsed/>
    <w:rsid w:val="007D1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DBF"/>
  </w:style>
  <w:style w:type="paragraph" w:styleId="Footer">
    <w:name w:val="footer"/>
    <w:basedOn w:val="Normal"/>
    <w:link w:val="FooterChar"/>
    <w:uiPriority w:val="99"/>
    <w:unhideWhenUsed/>
    <w:rsid w:val="007D1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DBF"/>
  </w:style>
  <w:style w:type="character" w:styleId="PlaceholderText">
    <w:name w:val="Placeholder Text"/>
    <w:basedOn w:val="DefaultParagraphFont"/>
    <w:uiPriority w:val="99"/>
    <w:semiHidden/>
    <w:rsid w:val="001564CC"/>
    <w:rPr>
      <w:color w:val="808080"/>
    </w:rPr>
  </w:style>
  <w:style w:type="character" w:styleId="Hyperlink">
    <w:name w:val="Hyperlink"/>
    <w:basedOn w:val="DefaultParagraphFont"/>
    <w:uiPriority w:val="99"/>
    <w:unhideWhenUsed/>
    <w:rsid w:val="00066F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1784423299">
      <w:bodyDiv w:val="1"/>
      <w:marLeft w:val="0"/>
      <w:marRight w:val="0"/>
      <w:marTop w:val="0"/>
      <w:marBottom w:val="0"/>
      <w:divBdr>
        <w:top w:val="none" w:sz="0" w:space="0" w:color="auto"/>
        <w:left w:val="none" w:sz="0" w:space="0" w:color="auto"/>
        <w:bottom w:val="none" w:sz="0" w:space="0" w:color="auto"/>
        <w:right w:val="none" w:sz="0" w:space="0" w:color="auto"/>
      </w:divBdr>
    </w:div>
    <w:div w:id="18066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eq.nc.gov/about/divisions/water-resources/drinking-water/compliance-services" TargetMode="External"/><Relationship Id="rId4" Type="http://schemas.openxmlformats.org/officeDocument/2006/relationships/webSettings" Target="webSettings.xml"/><Relationship Id="rId9" Type="http://schemas.openxmlformats.org/officeDocument/2006/relationships/hyperlink" Target="http://deq.nc.gov/about/divisions/water-resources/drinking-water/compliance-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2</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Raynor, Linda</dc:creator>
  <cp:keywords/>
  <dc:description/>
  <cp:lastModifiedBy>Rhodes, Dustin M</cp:lastModifiedBy>
  <cp:revision>164</cp:revision>
  <cp:lastPrinted>2016-05-05T21:09:00Z</cp:lastPrinted>
  <dcterms:created xsi:type="dcterms:W3CDTF">2016-04-27T21:16:00Z</dcterms:created>
  <dcterms:modified xsi:type="dcterms:W3CDTF">2019-04-02T22:33:00Z</dcterms:modified>
</cp:coreProperties>
</file>