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B74" w:rsidRDefault="006D0901" w:rsidP="006D6907">
      <w:pPr>
        <w:spacing w:after="0" w:line="240" w:lineRule="auto"/>
        <w:jc w:val="center"/>
        <w:rPr>
          <w:rFonts w:ascii="Times New Roman" w:hAnsi="Times New Roman"/>
          <w:b/>
          <w:bCs/>
          <w:sz w:val="28"/>
          <w:szCs w:val="28"/>
        </w:rPr>
      </w:pPr>
      <w:bookmarkStart w:id="0" w:name="_GoBack"/>
      <w:bookmarkEnd w:id="0"/>
      <w:r>
        <w:rPr>
          <w:rFonts w:ascii="Times New Roman" w:hAnsi="Times New Roman"/>
          <w:b/>
          <w:bCs/>
          <w:sz w:val="28"/>
          <w:szCs w:val="28"/>
        </w:rPr>
        <w:t>NC Department of Environment and Natural Resources</w:t>
      </w:r>
    </w:p>
    <w:p w:rsidR="00876B74" w:rsidRDefault="00876B74" w:rsidP="006D6907">
      <w:pPr>
        <w:spacing w:after="0" w:line="240" w:lineRule="auto"/>
        <w:jc w:val="center"/>
        <w:rPr>
          <w:rFonts w:ascii="Times New Roman" w:hAnsi="Times New Roman"/>
          <w:b/>
          <w:bCs/>
          <w:sz w:val="28"/>
          <w:szCs w:val="28"/>
        </w:rPr>
      </w:pPr>
    </w:p>
    <w:p w:rsidR="006D6907" w:rsidRDefault="006D6907" w:rsidP="006D6907">
      <w:pPr>
        <w:spacing w:after="0" w:line="240" w:lineRule="auto"/>
        <w:jc w:val="center"/>
        <w:rPr>
          <w:rFonts w:ascii="Times New Roman" w:hAnsi="Times New Roman"/>
          <w:b/>
          <w:bCs/>
          <w:sz w:val="28"/>
          <w:szCs w:val="28"/>
        </w:rPr>
      </w:pPr>
      <w:r>
        <w:rPr>
          <w:rFonts w:ascii="Times New Roman" w:hAnsi="Times New Roman"/>
          <w:b/>
          <w:bCs/>
          <w:sz w:val="28"/>
          <w:szCs w:val="28"/>
        </w:rPr>
        <w:t>M</w:t>
      </w:r>
      <w:r w:rsidR="006D0901">
        <w:rPr>
          <w:rFonts w:ascii="Times New Roman" w:hAnsi="Times New Roman"/>
          <w:b/>
          <w:bCs/>
          <w:sz w:val="28"/>
          <w:szCs w:val="28"/>
        </w:rPr>
        <w:t>odel</w:t>
      </w:r>
      <w:r>
        <w:rPr>
          <w:rFonts w:ascii="Times New Roman" w:hAnsi="Times New Roman"/>
          <w:b/>
          <w:bCs/>
          <w:sz w:val="28"/>
          <w:szCs w:val="28"/>
        </w:rPr>
        <w:t xml:space="preserve"> M</w:t>
      </w:r>
      <w:r w:rsidR="006D0901">
        <w:rPr>
          <w:rFonts w:ascii="Times New Roman" w:hAnsi="Times New Roman"/>
          <w:b/>
          <w:bCs/>
          <w:sz w:val="28"/>
          <w:szCs w:val="28"/>
        </w:rPr>
        <w:t>ercury Minimization</w:t>
      </w:r>
      <w:r>
        <w:rPr>
          <w:rFonts w:ascii="Times New Roman" w:hAnsi="Times New Roman"/>
          <w:b/>
          <w:bCs/>
          <w:sz w:val="28"/>
          <w:szCs w:val="28"/>
        </w:rPr>
        <w:t xml:space="preserve"> </w:t>
      </w:r>
      <w:r w:rsidR="006D0901">
        <w:rPr>
          <w:rFonts w:ascii="Times New Roman" w:hAnsi="Times New Roman"/>
          <w:b/>
          <w:bCs/>
          <w:sz w:val="28"/>
          <w:szCs w:val="28"/>
        </w:rPr>
        <w:t>Plan</w:t>
      </w:r>
    </w:p>
    <w:p w:rsidR="00876B74" w:rsidRDefault="00876B74" w:rsidP="006D6907">
      <w:pPr>
        <w:spacing w:after="0" w:line="240" w:lineRule="auto"/>
        <w:jc w:val="center"/>
        <w:rPr>
          <w:rFonts w:ascii="Times New Roman" w:hAnsi="Times New Roman"/>
          <w:b/>
          <w:bCs/>
          <w:sz w:val="28"/>
          <w:szCs w:val="28"/>
        </w:rPr>
      </w:pPr>
    </w:p>
    <w:p w:rsidR="006D6907" w:rsidRDefault="006D6907" w:rsidP="00295E54">
      <w:pPr>
        <w:spacing w:after="0" w:line="240" w:lineRule="auto"/>
        <w:rPr>
          <w:rFonts w:ascii="Times New Roman" w:hAnsi="Times New Roman"/>
          <w:b/>
          <w:bCs/>
          <w:sz w:val="28"/>
          <w:szCs w:val="28"/>
        </w:rPr>
      </w:pPr>
    </w:p>
    <w:p w:rsidR="00DA1DC4" w:rsidRDefault="00DA1DC4" w:rsidP="007D7571">
      <w:pPr>
        <w:autoSpaceDE w:val="0"/>
        <w:autoSpaceDN w:val="0"/>
        <w:adjustRightInd w:val="0"/>
        <w:spacing w:after="0" w:line="240" w:lineRule="auto"/>
        <w:rPr>
          <w:rFonts w:ascii="Times New Roman" w:hAnsi="Times New Roman"/>
        </w:rPr>
      </w:pPr>
    </w:p>
    <w:p w:rsidR="00A20217" w:rsidRPr="00A20217" w:rsidRDefault="00A20217" w:rsidP="007D7571">
      <w:pPr>
        <w:autoSpaceDE w:val="0"/>
        <w:autoSpaceDN w:val="0"/>
        <w:adjustRightInd w:val="0"/>
        <w:spacing w:after="0" w:line="240" w:lineRule="auto"/>
        <w:rPr>
          <w:rFonts w:ascii="Times New Roman" w:hAnsi="Times New Roman"/>
          <w:b/>
          <w:u w:val="single"/>
        </w:rPr>
      </w:pPr>
      <w:r w:rsidRPr="00A20217">
        <w:rPr>
          <w:rFonts w:ascii="Times New Roman" w:hAnsi="Times New Roman"/>
          <w:b/>
          <w:u w:val="single"/>
        </w:rPr>
        <w:t xml:space="preserve">Background </w:t>
      </w:r>
    </w:p>
    <w:p w:rsidR="00A20217" w:rsidRDefault="00A20217" w:rsidP="007D7571">
      <w:pPr>
        <w:autoSpaceDE w:val="0"/>
        <w:autoSpaceDN w:val="0"/>
        <w:adjustRightInd w:val="0"/>
        <w:spacing w:after="0" w:line="240" w:lineRule="auto"/>
        <w:rPr>
          <w:rFonts w:ascii="Times New Roman" w:hAnsi="Times New Roman"/>
        </w:rPr>
      </w:pPr>
    </w:p>
    <w:p w:rsidR="00D76A9A" w:rsidRDefault="0001215E" w:rsidP="00D76A9A">
      <w:pPr>
        <w:autoSpaceDE w:val="0"/>
        <w:autoSpaceDN w:val="0"/>
        <w:adjustRightInd w:val="0"/>
        <w:spacing w:after="0" w:line="240" w:lineRule="auto"/>
        <w:rPr>
          <w:rFonts w:ascii="Times New Roman" w:hAnsi="Times New Roman"/>
        </w:rPr>
      </w:pPr>
      <w:r w:rsidRPr="0001215E">
        <w:rPr>
          <w:rFonts w:ascii="Times New Roman" w:hAnsi="Times New Roman"/>
        </w:rPr>
        <w:t xml:space="preserve">The North Carolina Department of Environment and Natural Resources, Division of Water </w:t>
      </w:r>
      <w:r w:rsidR="00117CE2">
        <w:rPr>
          <w:rFonts w:ascii="Times New Roman" w:hAnsi="Times New Roman"/>
        </w:rPr>
        <w:t>Resources</w:t>
      </w:r>
      <w:r>
        <w:rPr>
          <w:rFonts w:ascii="Times New Roman" w:hAnsi="Times New Roman"/>
        </w:rPr>
        <w:t xml:space="preserve"> (DENR)</w:t>
      </w:r>
      <w:r w:rsidRPr="0001215E">
        <w:rPr>
          <w:rFonts w:ascii="Times New Roman" w:hAnsi="Times New Roman"/>
        </w:rPr>
        <w:t>,</w:t>
      </w:r>
      <w:r w:rsidR="006D6907">
        <w:rPr>
          <w:rFonts w:ascii="Times New Roman" w:hAnsi="Times New Roman"/>
        </w:rPr>
        <w:t xml:space="preserve"> has issued</w:t>
      </w:r>
      <w:r w:rsidRPr="0001215E">
        <w:rPr>
          <w:rFonts w:ascii="Times New Roman" w:hAnsi="Times New Roman"/>
        </w:rPr>
        <w:t xml:space="preserve"> a statewide total maximum daily load (TMDL) for mercury.</w:t>
      </w:r>
      <w:r w:rsidR="006D6907">
        <w:rPr>
          <w:rFonts w:ascii="Times New Roman" w:hAnsi="Times New Roman"/>
        </w:rPr>
        <w:t xml:space="preserve">  The TMDL responds to a statewide fish consumption advisory for mercury.  The TMDL calls for a </w:t>
      </w:r>
      <w:r w:rsidRPr="0001215E">
        <w:rPr>
          <w:rFonts w:ascii="Times New Roman" w:hAnsi="Times New Roman"/>
        </w:rPr>
        <w:t>67% reduction i</w:t>
      </w:r>
      <w:r w:rsidR="006D6907">
        <w:rPr>
          <w:rFonts w:ascii="Times New Roman" w:hAnsi="Times New Roman"/>
        </w:rPr>
        <w:t xml:space="preserve">n mercury levels </w:t>
      </w:r>
      <w:r w:rsidRPr="0001215E">
        <w:rPr>
          <w:rFonts w:ascii="Times New Roman" w:hAnsi="Times New Roman"/>
        </w:rPr>
        <w:t xml:space="preserve">from the </w:t>
      </w:r>
      <w:r w:rsidR="00045BD0">
        <w:rPr>
          <w:rFonts w:ascii="Times New Roman" w:hAnsi="Times New Roman"/>
        </w:rPr>
        <w:t xml:space="preserve">year </w:t>
      </w:r>
      <w:r w:rsidRPr="0001215E">
        <w:rPr>
          <w:rFonts w:ascii="Times New Roman" w:hAnsi="Times New Roman"/>
        </w:rPr>
        <w:t xml:space="preserve">2002 baseline mercury loading.  </w:t>
      </w:r>
      <w:r w:rsidR="00D76A9A" w:rsidRPr="00D76A9A">
        <w:rPr>
          <w:rFonts w:ascii="Times New Roman" w:hAnsi="Times New Roman"/>
        </w:rPr>
        <w:t xml:space="preserve">The ultimate goal of </w:t>
      </w:r>
      <w:r w:rsidR="00D76A9A">
        <w:rPr>
          <w:rFonts w:ascii="Times New Roman" w:hAnsi="Times New Roman"/>
        </w:rPr>
        <w:t>the</w:t>
      </w:r>
      <w:r w:rsidR="00D76A9A" w:rsidRPr="00D76A9A">
        <w:rPr>
          <w:rFonts w:ascii="Times New Roman" w:hAnsi="Times New Roman"/>
        </w:rPr>
        <w:t xml:space="preserve"> TMDL is to </w:t>
      </w:r>
      <w:r w:rsidR="006D6907">
        <w:rPr>
          <w:rFonts w:ascii="Times New Roman" w:hAnsi="Times New Roman"/>
        </w:rPr>
        <w:t>ensure saf</w:t>
      </w:r>
      <w:r w:rsidR="00D76A9A" w:rsidRPr="00D76A9A">
        <w:rPr>
          <w:rFonts w:ascii="Times New Roman" w:hAnsi="Times New Roman"/>
        </w:rPr>
        <w:t>e-leve</w:t>
      </w:r>
      <w:r w:rsidR="006D6907">
        <w:rPr>
          <w:rFonts w:ascii="Times New Roman" w:hAnsi="Times New Roman"/>
        </w:rPr>
        <w:t>ls</w:t>
      </w:r>
      <w:r w:rsidR="00D76A9A" w:rsidRPr="00D76A9A">
        <w:rPr>
          <w:rFonts w:ascii="Times New Roman" w:hAnsi="Times New Roman"/>
        </w:rPr>
        <w:t xml:space="preserve"> </w:t>
      </w:r>
      <w:r w:rsidR="006D6907">
        <w:rPr>
          <w:rFonts w:ascii="Times New Roman" w:hAnsi="Times New Roman"/>
        </w:rPr>
        <w:t xml:space="preserve">of </w:t>
      </w:r>
      <w:r w:rsidR="00D76A9A" w:rsidRPr="00D76A9A">
        <w:rPr>
          <w:rFonts w:ascii="Times New Roman" w:hAnsi="Times New Roman"/>
        </w:rPr>
        <w:t xml:space="preserve">mercury in fish </w:t>
      </w:r>
      <w:r w:rsidR="006D6907">
        <w:rPr>
          <w:rFonts w:ascii="Times New Roman" w:hAnsi="Times New Roman"/>
        </w:rPr>
        <w:t xml:space="preserve">throughout </w:t>
      </w:r>
      <w:smartTag w:uri="urn:schemas-microsoft-com:office:smarttags" w:element="State">
        <w:smartTag w:uri="urn:schemas-microsoft-com:office:smarttags" w:element="place">
          <w:r w:rsidR="00D76A9A" w:rsidRPr="00D76A9A">
            <w:rPr>
              <w:rFonts w:ascii="Times New Roman" w:hAnsi="Times New Roman"/>
            </w:rPr>
            <w:t>North Carolina</w:t>
          </w:r>
        </w:smartTag>
      </w:smartTag>
      <w:r w:rsidR="00045BD0">
        <w:rPr>
          <w:rFonts w:ascii="Times New Roman" w:hAnsi="Times New Roman"/>
        </w:rPr>
        <w:t xml:space="preserve"> for human consumption</w:t>
      </w:r>
      <w:r w:rsidR="00D76A9A">
        <w:rPr>
          <w:rFonts w:ascii="Times New Roman" w:hAnsi="Times New Roman"/>
        </w:rPr>
        <w:t xml:space="preserve">.  </w:t>
      </w:r>
    </w:p>
    <w:p w:rsidR="00D76A9A" w:rsidRDefault="00D76A9A" w:rsidP="00D76A9A">
      <w:pPr>
        <w:autoSpaceDE w:val="0"/>
        <w:autoSpaceDN w:val="0"/>
        <w:adjustRightInd w:val="0"/>
        <w:spacing w:after="0" w:line="240" w:lineRule="auto"/>
        <w:rPr>
          <w:rFonts w:ascii="Times New Roman" w:hAnsi="Times New Roman"/>
        </w:rPr>
      </w:pPr>
    </w:p>
    <w:p w:rsidR="00832F46" w:rsidRDefault="00DA1DC4" w:rsidP="00D76A9A">
      <w:pPr>
        <w:autoSpaceDE w:val="0"/>
        <w:autoSpaceDN w:val="0"/>
        <w:adjustRightInd w:val="0"/>
        <w:spacing w:after="0" w:line="240" w:lineRule="auto"/>
        <w:rPr>
          <w:rFonts w:ascii="Times New Roman" w:hAnsi="Times New Roman"/>
        </w:rPr>
      </w:pPr>
      <w:r>
        <w:rPr>
          <w:rFonts w:ascii="Times New Roman" w:hAnsi="Times New Roman"/>
        </w:rPr>
        <w:t xml:space="preserve">As </w:t>
      </w:r>
      <w:r w:rsidR="006D6907">
        <w:rPr>
          <w:rFonts w:ascii="Times New Roman" w:hAnsi="Times New Roman"/>
        </w:rPr>
        <w:t>explained</w:t>
      </w:r>
      <w:r>
        <w:rPr>
          <w:rFonts w:ascii="Times New Roman" w:hAnsi="Times New Roman"/>
        </w:rPr>
        <w:t xml:space="preserve"> in the TMDL, </w:t>
      </w:r>
      <w:r w:rsidR="009701FF">
        <w:rPr>
          <w:rFonts w:ascii="Times New Roman" w:hAnsi="Times New Roman"/>
        </w:rPr>
        <w:t xml:space="preserve">98 percent of </w:t>
      </w:r>
      <w:r>
        <w:rPr>
          <w:rFonts w:ascii="Times New Roman" w:hAnsi="Times New Roman"/>
        </w:rPr>
        <w:t>m</w:t>
      </w:r>
      <w:r w:rsidRPr="00DA1DC4">
        <w:rPr>
          <w:rFonts w:ascii="Times New Roman" w:hAnsi="Times New Roman"/>
        </w:rPr>
        <w:t xml:space="preserve">ercury in </w:t>
      </w:r>
      <w:smartTag w:uri="urn:schemas-microsoft-com:office:smarttags" w:element="State">
        <w:smartTag w:uri="urn:schemas-microsoft-com:office:smarttags" w:element="place">
          <w:r w:rsidR="00045BD0">
            <w:rPr>
              <w:rFonts w:ascii="Times New Roman" w:hAnsi="Times New Roman"/>
            </w:rPr>
            <w:t>North Carolina</w:t>
          </w:r>
        </w:smartTag>
      </w:smartTag>
      <w:r w:rsidR="00045BD0">
        <w:rPr>
          <w:rFonts w:ascii="Times New Roman" w:hAnsi="Times New Roman"/>
        </w:rPr>
        <w:t xml:space="preserve"> waters </w:t>
      </w:r>
      <w:r w:rsidRPr="00DA1DC4">
        <w:rPr>
          <w:rFonts w:ascii="Times New Roman" w:hAnsi="Times New Roman"/>
        </w:rPr>
        <w:t xml:space="preserve">comes from </w:t>
      </w:r>
      <w:r w:rsidR="00045BD0">
        <w:rPr>
          <w:rFonts w:ascii="Times New Roman" w:hAnsi="Times New Roman"/>
        </w:rPr>
        <w:t xml:space="preserve">atmospheric sources – the vast majority of which are located outside of the State.  </w:t>
      </w:r>
      <w:r w:rsidRPr="00DA1DC4">
        <w:rPr>
          <w:rFonts w:ascii="Times New Roman" w:hAnsi="Times New Roman"/>
        </w:rPr>
        <w:t>Under the Clean Water Act,</w:t>
      </w:r>
      <w:r>
        <w:rPr>
          <w:rFonts w:ascii="Times New Roman" w:hAnsi="Times New Roman"/>
        </w:rPr>
        <w:t xml:space="preserve"> </w:t>
      </w:r>
      <w:r w:rsidRPr="00DA1DC4">
        <w:rPr>
          <w:rFonts w:ascii="Times New Roman" w:hAnsi="Times New Roman"/>
        </w:rPr>
        <w:t>atmospheric deposition of mercury into surface waters is regarded as a nonpoint source.</w:t>
      </w:r>
      <w:r>
        <w:rPr>
          <w:rFonts w:ascii="Times New Roman" w:hAnsi="Times New Roman"/>
        </w:rPr>
        <w:t xml:space="preserve">  </w:t>
      </w:r>
      <w:r w:rsidR="00340140">
        <w:rPr>
          <w:rFonts w:ascii="Times New Roman" w:hAnsi="Times New Roman"/>
        </w:rPr>
        <w:t>Minor</w:t>
      </w:r>
      <w:r w:rsidR="009701FF">
        <w:rPr>
          <w:rFonts w:ascii="Times New Roman" w:hAnsi="Times New Roman"/>
        </w:rPr>
        <w:t xml:space="preserve"> amounts of </w:t>
      </w:r>
      <w:r w:rsidRPr="00DA1DC4">
        <w:rPr>
          <w:rFonts w:ascii="Times New Roman" w:hAnsi="Times New Roman"/>
        </w:rPr>
        <w:t>mercury</w:t>
      </w:r>
      <w:r w:rsidR="00F840D4">
        <w:rPr>
          <w:rFonts w:ascii="Times New Roman" w:hAnsi="Times New Roman"/>
        </w:rPr>
        <w:t xml:space="preserve"> </w:t>
      </w:r>
      <w:r w:rsidR="009701FF">
        <w:rPr>
          <w:rFonts w:ascii="Times New Roman" w:hAnsi="Times New Roman"/>
        </w:rPr>
        <w:t>are</w:t>
      </w:r>
      <w:r w:rsidRPr="00DA1DC4">
        <w:rPr>
          <w:rFonts w:ascii="Times New Roman" w:hAnsi="Times New Roman"/>
        </w:rPr>
        <w:t xml:space="preserve"> discharged directly into surface waters </w:t>
      </w:r>
      <w:r w:rsidR="009701FF">
        <w:rPr>
          <w:rFonts w:ascii="Times New Roman" w:hAnsi="Times New Roman"/>
        </w:rPr>
        <w:t>by</w:t>
      </w:r>
      <w:r w:rsidRPr="00DA1DC4">
        <w:rPr>
          <w:rFonts w:ascii="Times New Roman" w:hAnsi="Times New Roman"/>
        </w:rPr>
        <w:t xml:space="preserve"> industrial and municipal point</w:t>
      </w:r>
      <w:r>
        <w:rPr>
          <w:rFonts w:ascii="Times New Roman" w:hAnsi="Times New Roman"/>
        </w:rPr>
        <w:t xml:space="preserve"> </w:t>
      </w:r>
      <w:r w:rsidRPr="00DA1DC4">
        <w:rPr>
          <w:rFonts w:ascii="Times New Roman" w:hAnsi="Times New Roman"/>
        </w:rPr>
        <w:t>sources</w:t>
      </w:r>
      <w:r w:rsidR="00832F46">
        <w:rPr>
          <w:rFonts w:ascii="Times New Roman" w:hAnsi="Times New Roman"/>
        </w:rPr>
        <w:t xml:space="preserve"> as a group</w:t>
      </w:r>
      <w:r w:rsidR="009701FF">
        <w:rPr>
          <w:rFonts w:ascii="Times New Roman" w:hAnsi="Times New Roman"/>
        </w:rPr>
        <w:t xml:space="preserve">.  </w:t>
      </w:r>
      <w:r w:rsidR="00045BD0">
        <w:rPr>
          <w:rFonts w:ascii="Times New Roman" w:hAnsi="Times New Roman"/>
        </w:rPr>
        <w:t>Specifically, t</w:t>
      </w:r>
      <w:r w:rsidR="009701FF">
        <w:rPr>
          <w:rFonts w:ascii="Times New Roman" w:hAnsi="Times New Roman"/>
        </w:rPr>
        <w:t xml:space="preserve">he TMDL determined that point sources contribute less than two (2) percent of the </w:t>
      </w:r>
      <w:r w:rsidR="00832F46">
        <w:rPr>
          <w:rFonts w:ascii="Times New Roman" w:hAnsi="Times New Roman"/>
        </w:rPr>
        <w:t xml:space="preserve">annual </w:t>
      </w:r>
      <w:r w:rsidR="009701FF">
        <w:rPr>
          <w:rFonts w:ascii="Times New Roman" w:hAnsi="Times New Roman"/>
        </w:rPr>
        <w:t>mercury loadings to State waters</w:t>
      </w:r>
      <w:r>
        <w:rPr>
          <w:rFonts w:ascii="Times New Roman" w:hAnsi="Times New Roman"/>
        </w:rPr>
        <w:t>.</w:t>
      </w:r>
      <w:r w:rsidR="00766598">
        <w:rPr>
          <w:rFonts w:ascii="Times New Roman" w:hAnsi="Times New Roman"/>
        </w:rPr>
        <w:t xml:space="preserve"> </w:t>
      </w:r>
      <w:r w:rsidR="009701FF">
        <w:rPr>
          <w:rFonts w:ascii="Times New Roman" w:hAnsi="Times New Roman"/>
        </w:rPr>
        <w:t>The TMDL allocates two percent of the statewide allowable loadings collectively to the point source sector.</w:t>
      </w:r>
      <w:r w:rsidR="00045BD0">
        <w:rPr>
          <w:rFonts w:ascii="Times New Roman" w:hAnsi="Times New Roman"/>
        </w:rPr>
        <w:t xml:space="preserve">  </w:t>
      </w:r>
      <w:r w:rsidR="00832F46">
        <w:rPr>
          <w:rFonts w:ascii="Times New Roman" w:hAnsi="Times New Roman"/>
        </w:rPr>
        <w:t>This does not mean that an individual discharger may not have significant levels of mercury in its discharge in terms of local water quality considerations.  While we expect such instances to be rare based upon the Department’s review of statewide mercury data, dischargers with higher mercury loadings will be expected to implement more aggressive mercury controls.</w:t>
      </w:r>
    </w:p>
    <w:p w:rsidR="00832F46" w:rsidRDefault="00832F46" w:rsidP="00D76A9A">
      <w:pPr>
        <w:autoSpaceDE w:val="0"/>
        <w:autoSpaceDN w:val="0"/>
        <w:adjustRightInd w:val="0"/>
        <w:spacing w:after="0" w:line="240" w:lineRule="auto"/>
        <w:rPr>
          <w:rFonts w:ascii="Times New Roman" w:hAnsi="Times New Roman"/>
        </w:rPr>
      </w:pPr>
    </w:p>
    <w:p w:rsidR="00766598" w:rsidRDefault="00832F46" w:rsidP="00D76A9A">
      <w:pPr>
        <w:autoSpaceDE w:val="0"/>
        <w:autoSpaceDN w:val="0"/>
        <w:adjustRightInd w:val="0"/>
        <w:spacing w:after="0" w:line="240" w:lineRule="auto"/>
        <w:rPr>
          <w:rFonts w:ascii="Times New Roman" w:hAnsi="Times New Roman"/>
        </w:rPr>
      </w:pPr>
      <w:r>
        <w:rPr>
          <w:rFonts w:ascii="Times New Roman" w:hAnsi="Times New Roman"/>
        </w:rPr>
        <w:t>Notably, u</w:t>
      </w:r>
      <w:r w:rsidR="00045BD0">
        <w:rPr>
          <w:rFonts w:ascii="Times New Roman" w:hAnsi="Times New Roman"/>
        </w:rPr>
        <w:t>nlike any other source, local governments actually reduce mercury loadings in the environment by first filtering mercury out in the treatment of public drinking water</w:t>
      </w:r>
      <w:r>
        <w:rPr>
          <w:rFonts w:ascii="Times New Roman" w:hAnsi="Times New Roman"/>
        </w:rPr>
        <w:t xml:space="preserve"> (particularly where the source of raw drinking water is surface water)</w:t>
      </w:r>
      <w:r w:rsidR="00045BD0">
        <w:rPr>
          <w:rFonts w:ascii="Times New Roman" w:hAnsi="Times New Roman"/>
        </w:rPr>
        <w:t xml:space="preserve"> and then a second time when wastewater is treated.</w:t>
      </w:r>
    </w:p>
    <w:p w:rsidR="00766598" w:rsidRDefault="00766598" w:rsidP="00766598">
      <w:pPr>
        <w:autoSpaceDE w:val="0"/>
        <w:autoSpaceDN w:val="0"/>
        <w:adjustRightInd w:val="0"/>
        <w:spacing w:after="0" w:line="240" w:lineRule="auto"/>
        <w:rPr>
          <w:rFonts w:ascii="Times New Roman" w:hAnsi="Times New Roman"/>
        </w:rPr>
      </w:pPr>
    </w:p>
    <w:p w:rsidR="00F840D4" w:rsidRDefault="009701FF" w:rsidP="00766598">
      <w:pPr>
        <w:autoSpaceDE w:val="0"/>
        <w:autoSpaceDN w:val="0"/>
        <w:adjustRightInd w:val="0"/>
        <w:spacing w:after="0" w:line="240" w:lineRule="auto"/>
        <w:rPr>
          <w:rFonts w:ascii="Times New Roman" w:hAnsi="Times New Roman"/>
        </w:rPr>
      </w:pPr>
      <w:r>
        <w:rPr>
          <w:rFonts w:ascii="Times New Roman" w:hAnsi="Times New Roman"/>
        </w:rPr>
        <w:t xml:space="preserve">In order to implement the </w:t>
      </w:r>
      <w:r w:rsidR="00045BD0">
        <w:rPr>
          <w:rFonts w:ascii="Times New Roman" w:hAnsi="Times New Roman"/>
        </w:rPr>
        <w:t xml:space="preserve">two percent </w:t>
      </w:r>
      <w:r>
        <w:rPr>
          <w:rFonts w:ascii="Times New Roman" w:hAnsi="Times New Roman"/>
        </w:rPr>
        <w:t xml:space="preserve">point source sector </w:t>
      </w:r>
      <w:proofErr w:type="spellStart"/>
      <w:r>
        <w:rPr>
          <w:rFonts w:ascii="Times New Roman" w:hAnsi="Times New Roman"/>
        </w:rPr>
        <w:t>wasteload</w:t>
      </w:r>
      <w:proofErr w:type="spellEnd"/>
      <w:r>
        <w:rPr>
          <w:rFonts w:ascii="Times New Roman" w:hAnsi="Times New Roman"/>
        </w:rPr>
        <w:t xml:space="preserve"> allocation, the Department has </w:t>
      </w:r>
      <w:r w:rsidR="00084816">
        <w:rPr>
          <w:rFonts w:ascii="Times New Roman" w:hAnsi="Times New Roman"/>
        </w:rPr>
        <w:t xml:space="preserve">developed a </w:t>
      </w:r>
      <w:r>
        <w:rPr>
          <w:rFonts w:ascii="Times New Roman" w:hAnsi="Times New Roman"/>
        </w:rPr>
        <w:t>point source permitting strategy</w:t>
      </w:r>
      <w:r w:rsidR="006D0901">
        <w:rPr>
          <w:rFonts w:ascii="Times New Roman" w:hAnsi="Times New Roman"/>
        </w:rPr>
        <w:t xml:space="preserve"> </w:t>
      </w:r>
      <w:r w:rsidR="00084816">
        <w:rPr>
          <w:rFonts w:ascii="Times New Roman" w:hAnsi="Times New Roman"/>
        </w:rPr>
        <w:t xml:space="preserve">which </w:t>
      </w:r>
      <w:r w:rsidR="006D0901">
        <w:rPr>
          <w:rFonts w:ascii="Times New Roman" w:hAnsi="Times New Roman"/>
        </w:rPr>
        <w:t>is located</w:t>
      </w:r>
      <w:r>
        <w:rPr>
          <w:rFonts w:ascii="Times New Roman" w:hAnsi="Times New Roman"/>
        </w:rPr>
        <w:t xml:space="preserve"> </w:t>
      </w:r>
      <w:r w:rsidR="006D0901">
        <w:rPr>
          <w:rFonts w:ascii="Times New Roman" w:hAnsi="Times New Roman"/>
        </w:rPr>
        <w:t xml:space="preserve">at </w:t>
      </w:r>
      <w:hyperlink r:id="rId7" w:history="1">
        <w:r w:rsidR="006D0901" w:rsidRPr="00747496">
          <w:rPr>
            <w:rStyle w:val="Hyperlink"/>
            <w:rFonts w:ascii="Times New Roman" w:hAnsi="Times New Roman"/>
          </w:rPr>
          <w:t>http://portal.ncdenr.org/web/wq/ps/mtu/tmdl/tmdls/mercury</w:t>
        </w:r>
      </w:hyperlink>
      <w:r w:rsidR="006D0901">
        <w:rPr>
          <w:rFonts w:ascii="Times New Roman" w:hAnsi="Times New Roman"/>
        </w:rPr>
        <w:t xml:space="preserve"> </w:t>
      </w:r>
      <w:r>
        <w:rPr>
          <w:rFonts w:ascii="Times New Roman" w:hAnsi="Times New Roman"/>
        </w:rPr>
        <w:t xml:space="preserve">.  The Environmental Management Commission has approved both the TMDL and the Permitting Strategy.  </w:t>
      </w:r>
      <w:r w:rsidR="00766598" w:rsidRPr="00766598">
        <w:rPr>
          <w:rFonts w:ascii="Times New Roman" w:hAnsi="Times New Roman"/>
        </w:rPr>
        <w:t xml:space="preserve"> </w:t>
      </w:r>
      <w:r w:rsidR="009B6CCD">
        <w:rPr>
          <w:rFonts w:ascii="Times New Roman" w:hAnsi="Times New Roman"/>
        </w:rPr>
        <w:t xml:space="preserve">The </w:t>
      </w:r>
      <w:r>
        <w:rPr>
          <w:rFonts w:ascii="Times New Roman" w:hAnsi="Times New Roman"/>
        </w:rPr>
        <w:t xml:space="preserve">permitting strategy calls for </w:t>
      </w:r>
      <w:r w:rsidR="00084816">
        <w:rPr>
          <w:rFonts w:ascii="Times New Roman" w:hAnsi="Times New Roman"/>
        </w:rPr>
        <w:t xml:space="preserve">certain </w:t>
      </w:r>
      <w:proofErr w:type="gramStart"/>
      <w:r>
        <w:rPr>
          <w:rFonts w:ascii="Times New Roman" w:hAnsi="Times New Roman"/>
        </w:rPr>
        <w:t xml:space="preserve">point </w:t>
      </w:r>
      <w:r w:rsidR="00340140">
        <w:rPr>
          <w:rFonts w:ascii="Times New Roman" w:hAnsi="Times New Roman"/>
        </w:rPr>
        <w:t xml:space="preserve"> </w:t>
      </w:r>
      <w:r>
        <w:rPr>
          <w:rFonts w:ascii="Times New Roman" w:hAnsi="Times New Roman"/>
        </w:rPr>
        <w:t>sources</w:t>
      </w:r>
      <w:proofErr w:type="gramEnd"/>
      <w:r>
        <w:rPr>
          <w:rFonts w:ascii="Times New Roman" w:hAnsi="Times New Roman"/>
        </w:rPr>
        <w:t xml:space="preserve"> to develop and implement </w:t>
      </w:r>
      <w:r w:rsidR="00766598" w:rsidRPr="00766598">
        <w:rPr>
          <w:rFonts w:ascii="Times New Roman" w:hAnsi="Times New Roman"/>
        </w:rPr>
        <w:t>mercury minimization plans (MMPs)</w:t>
      </w:r>
      <w:r>
        <w:rPr>
          <w:rFonts w:ascii="Times New Roman" w:hAnsi="Times New Roman"/>
        </w:rPr>
        <w:t xml:space="preserve">. </w:t>
      </w:r>
      <w:r w:rsidR="00340140">
        <w:rPr>
          <w:rFonts w:ascii="Times New Roman" w:hAnsi="Times New Roman"/>
        </w:rPr>
        <w:t xml:space="preserve"> For POTWs, an MMP will be required if the facility has (1) a permitted design capacity of more than two million gallons per day and (2) me</w:t>
      </w:r>
      <w:r w:rsidR="00A93B3C">
        <w:rPr>
          <w:rFonts w:ascii="Times New Roman" w:hAnsi="Times New Roman"/>
        </w:rPr>
        <w:t xml:space="preserve">rcury </w:t>
      </w:r>
      <w:r w:rsidR="00084816">
        <w:rPr>
          <w:rFonts w:ascii="Times New Roman" w:hAnsi="Times New Roman"/>
        </w:rPr>
        <w:t xml:space="preserve">at quantifiable levels </w:t>
      </w:r>
      <w:r w:rsidR="00A93B3C">
        <w:rPr>
          <w:rFonts w:ascii="Times New Roman" w:hAnsi="Times New Roman"/>
        </w:rPr>
        <w:t>in their effluent</w:t>
      </w:r>
      <w:r w:rsidR="00A93B3C" w:rsidRPr="00A93B3C">
        <w:rPr>
          <w:rFonts w:ascii="Times New Roman" w:hAnsi="Times New Roman"/>
          <w:highlight w:val="lightGray"/>
        </w:rPr>
        <w:t>.</w:t>
      </w:r>
      <w:r w:rsidR="00A93B3C">
        <w:rPr>
          <w:rFonts w:ascii="Times New Roman" w:hAnsi="Times New Roman"/>
        </w:rPr>
        <w:t xml:space="preserve">  </w:t>
      </w:r>
      <w:r w:rsidR="00340140">
        <w:rPr>
          <w:rFonts w:ascii="Times New Roman" w:hAnsi="Times New Roman"/>
        </w:rPr>
        <w:t>MMPs</w:t>
      </w:r>
      <w:r>
        <w:rPr>
          <w:rFonts w:ascii="Times New Roman" w:hAnsi="Times New Roman"/>
        </w:rPr>
        <w:t xml:space="preserve"> feature best management practices and have been implemented successfully in numerous states around the country</w:t>
      </w:r>
      <w:r w:rsidR="009B6CCD">
        <w:rPr>
          <w:rFonts w:ascii="Times New Roman" w:hAnsi="Times New Roman"/>
        </w:rPr>
        <w:t>.</w:t>
      </w:r>
      <w:r w:rsidR="00C51579">
        <w:rPr>
          <w:rFonts w:ascii="Times New Roman" w:hAnsi="Times New Roman"/>
        </w:rPr>
        <w:t xml:space="preserve">  Th</w:t>
      </w:r>
      <w:r w:rsidR="00340140">
        <w:rPr>
          <w:rFonts w:ascii="Times New Roman" w:hAnsi="Times New Roman"/>
        </w:rPr>
        <w:t>e attached</w:t>
      </w:r>
      <w:r w:rsidR="00C51579">
        <w:rPr>
          <w:rFonts w:ascii="Times New Roman" w:hAnsi="Times New Roman"/>
        </w:rPr>
        <w:t xml:space="preserve"> document is </w:t>
      </w:r>
      <w:r w:rsidR="00045BD0">
        <w:rPr>
          <w:rFonts w:ascii="Times New Roman" w:hAnsi="Times New Roman"/>
        </w:rPr>
        <w:t xml:space="preserve">[Utility name]’s </w:t>
      </w:r>
      <w:r w:rsidR="00C51579">
        <w:rPr>
          <w:rFonts w:ascii="Times New Roman" w:hAnsi="Times New Roman"/>
        </w:rPr>
        <w:t>MMP.</w:t>
      </w:r>
    </w:p>
    <w:p w:rsidR="00832F46" w:rsidRDefault="00832F46" w:rsidP="00766598">
      <w:pPr>
        <w:autoSpaceDE w:val="0"/>
        <w:autoSpaceDN w:val="0"/>
        <w:adjustRightInd w:val="0"/>
        <w:spacing w:after="0" w:line="240" w:lineRule="auto"/>
        <w:rPr>
          <w:rFonts w:ascii="Times New Roman" w:hAnsi="Times New Roman"/>
        </w:rPr>
      </w:pPr>
    </w:p>
    <w:p w:rsidR="00832F46" w:rsidRDefault="00832F46" w:rsidP="00766598">
      <w:pPr>
        <w:autoSpaceDE w:val="0"/>
        <w:autoSpaceDN w:val="0"/>
        <w:adjustRightInd w:val="0"/>
        <w:spacing w:after="0" w:line="240" w:lineRule="auto"/>
        <w:rPr>
          <w:rFonts w:ascii="Times New Roman" w:hAnsi="Times New Roman"/>
        </w:rPr>
      </w:pPr>
      <w:r>
        <w:rPr>
          <w:rFonts w:ascii="Times New Roman" w:hAnsi="Times New Roman"/>
        </w:rPr>
        <w:t>Typically, MMPs focus on pretreatment controls – a local government’s interaction with non-domestic users of its sewer system as well as outreach to the public at large regarding the proper use and disposal of household products containing mercury.</w:t>
      </w:r>
    </w:p>
    <w:p w:rsidR="00832F46" w:rsidRDefault="00832F46" w:rsidP="00766598">
      <w:pPr>
        <w:autoSpaceDE w:val="0"/>
        <w:autoSpaceDN w:val="0"/>
        <w:adjustRightInd w:val="0"/>
        <w:spacing w:after="0" w:line="240" w:lineRule="auto"/>
        <w:rPr>
          <w:rFonts w:ascii="Times New Roman" w:hAnsi="Times New Roman"/>
        </w:rPr>
      </w:pPr>
    </w:p>
    <w:p w:rsidR="00832F46" w:rsidRDefault="00832F46" w:rsidP="00766598">
      <w:pPr>
        <w:autoSpaceDE w:val="0"/>
        <w:autoSpaceDN w:val="0"/>
        <w:adjustRightInd w:val="0"/>
        <w:spacing w:after="0" w:line="240" w:lineRule="auto"/>
        <w:rPr>
          <w:rFonts w:ascii="Times New Roman" w:hAnsi="Times New Roman"/>
        </w:rPr>
      </w:pPr>
      <w:r>
        <w:rPr>
          <w:rFonts w:ascii="Times New Roman" w:hAnsi="Times New Roman"/>
        </w:rPr>
        <w:t xml:space="preserve">The MMP approach is intended as a reasonable, low-cost approach toward making some progress toward managing the two percent loading statewide from point sources.  Mercury treatment and even testing is very expensive and does not make sense to reduce a small part of the already insignificant two percent overall point source annual loading to State waters.  </w:t>
      </w:r>
      <w:r w:rsidR="00994498">
        <w:rPr>
          <w:rFonts w:ascii="Times New Roman" w:hAnsi="Times New Roman"/>
        </w:rPr>
        <w:br w:type="page"/>
      </w:r>
    </w:p>
    <w:p w:rsidR="00832F46" w:rsidRDefault="00832F46" w:rsidP="00DA1DC4">
      <w:pPr>
        <w:autoSpaceDE w:val="0"/>
        <w:autoSpaceDN w:val="0"/>
        <w:adjustRightInd w:val="0"/>
        <w:spacing w:after="0" w:line="240" w:lineRule="auto"/>
        <w:rPr>
          <w:rFonts w:ascii="Times New Roman" w:hAnsi="Times New Roman"/>
        </w:rPr>
      </w:pPr>
    </w:p>
    <w:p w:rsidR="00832F46" w:rsidRDefault="00832F46" w:rsidP="00832F46">
      <w:pPr>
        <w:autoSpaceDE w:val="0"/>
        <w:autoSpaceDN w:val="0"/>
        <w:adjustRightInd w:val="0"/>
        <w:spacing w:after="0" w:line="240" w:lineRule="auto"/>
        <w:jc w:val="center"/>
        <w:rPr>
          <w:rFonts w:ascii="Times New Roman" w:hAnsi="Times New Roman"/>
        </w:rPr>
      </w:pPr>
      <w:r>
        <w:rPr>
          <w:rFonts w:ascii="Times New Roman" w:hAnsi="Times New Roman"/>
        </w:rPr>
        <w:t xml:space="preserve">Facility </w:t>
      </w:r>
      <w:r w:rsidR="00994498">
        <w:rPr>
          <w:rFonts w:ascii="Times New Roman" w:hAnsi="Times New Roman"/>
        </w:rPr>
        <w:t xml:space="preserve">Name </w:t>
      </w:r>
      <w:r w:rsidR="00A93B3C">
        <w:rPr>
          <w:rFonts w:ascii="Times New Roman" w:hAnsi="Times New Roman"/>
        </w:rPr>
        <w:t>or Letterhead</w:t>
      </w:r>
    </w:p>
    <w:p w:rsidR="00832F46" w:rsidRDefault="00832F46" w:rsidP="00DA1DC4">
      <w:pPr>
        <w:autoSpaceDE w:val="0"/>
        <w:autoSpaceDN w:val="0"/>
        <w:adjustRightInd w:val="0"/>
        <w:spacing w:after="0" w:line="240" w:lineRule="auto"/>
        <w:rPr>
          <w:rFonts w:ascii="Times New Roman" w:hAnsi="Times New Roman"/>
        </w:rPr>
      </w:pPr>
    </w:p>
    <w:p w:rsidR="00F840D4" w:rsidRPr="00832F46" w:rsidRDefault="00832F46" w:rsidP="00832F46">
      <w:pPr>
        <w:autoSpaceDE w:val="0"/>
        <w:autoSpaceDN w:val="0"/>
        <w:adjustRightInd w:val="0"/>
        <w:spacing w:after="0" w:line="240" w:lineRule="auto"/>
        <w:jc w:val="center"/>
        <w:rPr>
          <w:rFonts w:ascii="Times New Roman" w:hAnsi="Times New Roman"/>
          <w:b/>
          <w:smallCaps/>
          <w:u w:val="single"/>
        </w:rPr>
      </w:pPr>
      <w:r w:rsidRPr="00832F46">
        <w:rPr>
          <w:rFonts w:ascii="Times New Roman" w:hAnsi="Times New Roman"/>
          <w:b/>
          <w:smallCaps/>
          <w:u w:val="single"/>
        </w:rPr>
        <w:t xml:space="preserve">Model </w:t>
      </w:r>
      <w:r w:rsidR="006E48CB">
        <w:rPr>
          <w:rFonts w:ascii="Times New Roman" w:hAnsi="Times New Roman"/>
          <w:b/>
          <w:smallCaps/>
          <w:u w:val="single"/>
        </w:rPr>
        <w:t xml:space="preserve">Municipal </w:t>
      </w:r>
      <w:r w:rsidRPr="00832F46">
        <w:rPr>
          <w:rFonts w:ascii="Times New Roman" w:hAnsi="Times New Roman"/>
          <w:b/>
          <w:smallCaps/>
          <w:u w:val="single"/>
        </w:rPr>
        <w:t>M</w:t>
      </w:r>
      <w:r w:rsidR="00E06659">
        <w:rPr>
          <w:rFonts w:ascii="Times New Roman" w:hAnsi="Times New Roman"/>
          <w:b/>
          <w:smallCaps/>
          <w:u w:val="single"/>
        </w:rPr>
        <w:t xml:space="preserve">ercury </w:t>
      </w:r>
      <w:r w:rsidRPr="00832F46">
        <w:rPr>
          <w:rFonts w:ascii="Times New Roman" w:hAnsi="Times New Roman"/>
          <w:b/>
          <w:smallCaps/>
          <w:u w:val="single"/>
        </w:rPr>
        <w:t>M</w:t>
      </w:r>
      <w:r w:rsidR="00E06659">
        <w:rPr>
          <w:rFonts w:ascii="Times New Roman" w:hAnsi="Times New Roman"/>
          <w:b/>
          <w:smallCaps/>
          <w:u w:val="single"/>
        </w:rPr>
        <w:t xml:space="preserve">inimization </w:t>
      </w:r>
      <w:r w:rsidRPr="00832F46">
        <w:rPr>
          <w:rFonts w:ascii="Times New Roman" w:hAnsi="Times New Roman"/>
          <w:b/>
          <w:smallCaps/>
          <w:u w:val="single"/>
        </w:rPr>
        <w:t>P</w:t>
      </w:r>
      <w:r w:rsidR="00E06659">
        <w:rPr>
          <w:rFonts w:ascii="Times New Roman" w:hAnsi="Times New Roman"/>
          <w:b/>
          <w:smallCaps/>
          <w:u w:val="single"/>
        </w:rPr>
        <w:t>lan</w:t>
      </w:r>
    </w:p>
    <w:p w:rsidR="00832F46" w:rsidRDefault="00832F46" w:rsidP="00DA1DC4">
      <w:pPr>
        <w:autoSpaceDE w:val="0"/>
        <w:autoSpaceDN w:val="0"/>
        <w:adjustRightInd w:val="0"/>
        <w:spacing w:after="0" w:line="240" w:lineRule="auto"/>
        <w:rPr>
          <w:rFonts w:ascii="Times New Roman" w:hAnsi="Times New Roman"/>
        </w:rPr>
      </w:pPr>
    </w:p>
    <w:p w:rsidR="00832F46" w:rsidRDefault="00832F46" w:rsidP="00832F46">
      <w:pPr>
        <w:autoSpaceDE w:val="0"/>
        <w:autoSpaceDN w:val="0"/>
        <w:adjustRightInd w:val="0"/>
        <w:spacing w:after="0" w:line="240" w:lineRule="auto"/>
        <w:jc w:val="center"/>
        <w:rPr>
          <w:rFonts w:ascii="Times New Roman" w:hAnsi="Times New Roman"/>
        </w:rPr>
      </w:pPr>
      <w:r>
        <w:rPr>
          <w:rFonts w:ascii="Times New Roman" w:hAnsi="Times New Roman"/>
        </w:rPr>
        <w:t>[Date]</w:t>
      </w:r>
    </w:p>
    <w:p w:rsidR="00832F46" w:rsidRDefault="00832F46" w:rsidP="00DA1DC4">
      <w:pPr>
        <w:autoSpaceDE w:val="0"/>
        <w:autoSpaceDN w:val="0"/>
        <w:adjustRightInd w:val="0"/>
        <w:spacing w:after="0" w:line="240" w:lineRule="auto"/>
        <w:rPr>
          <w:rFonts w:ascii="Times New Roman" w:hAnsi="Times New Roman"/>
        </w:rPr>
      </w:pPr>
    </w:p>
    <w:p w:rsidR="00832F46" w:rsidRPr="006E48CB" w:rsidRDefault="006E48CB" w:rsidP="00DA1DC4">
      <w:pPr>
        <w:autoSpaceDE w:val="0"/>
        <w:autoSpaceDN w:val="0"/>
        <w:adjustRightInd w:val="0"/>
        <w:spacing w:after="0" w:line="240" w:lineRule="auto"/>
        <w:rPr>
          <w:rFonts w:ascii="Times New Roman" w:hAnsi="Times New Roman"/>
          <w:b/>
        </w:rPr>
      </w:pPr>
      <w:r w:rsidRPr="006E48CB">
        <w:rPr>
          <w:rFonts w:ascii="Times New Roman" w:hAnsi="Times New Roman"/>
          <w:b/>
        </w:rPr>
        <w:t>SECTION I - PURPOSE</w:t>
      </w:r>
    </w:p>
    <w:p w:rsidR="00A20217" w:rsidRDefault="00A20217" w:rsidP="00DA1DC4">
      <w:pPr>
        <w:autoSpaceDE w:val="0"/>
        <w:autoSpaceDN w:val="0"/>
        <w:adjustRightInd w:val="0"/>
        <w:spacing w:after="0" w:line="240" w:lineRule="auto"/>
        <w:rPr>
          <w:rFonts w:ascii="Times New Roman" w:hAnsi="Times New Roman"/>
        </w:rPr>
      </w:pPr>
    </w:p>
    <w:p w:rsidR="00A20217" w:rsidRPr="00A20217" w:rsidRDefault="00A20217" w:rsidP="00DA1DC4">
      <w:pPr>
        <w:autoSpaceDE w:val="0"/>
        <w:autoSpaceDN w:val="0"/>
        <w:adjustRightInd w:val="0"/>
        <w:spacing w:after="0" w:line="240" w:lineRule="auto"/>
        <w:rPr>
          <w:rFonts w:ascii="Times New Roman" w:hAnsi="Times New Roman"/>
        </w:rPr>
      </w:pPr>
      <w:r>
        <w:rPr>
          <w:rFonts w:ascii="Times New Roman" w:hAnsi="Times New Roman"/>
        </w:rPr>
        <w:t>The purpose of this M</w:t>
      </w:r>
      <w:r w:rsidR="00E06659">
        <w:rPr>
          <w:rFonts w:ascii="Times New Roman" w:hAnsi="Times New Roman"/>
        </w:rPr>
        <w:t xml:space="preserve">ercury </w:t>
      </w:r>
      <w:r>
        <w:rPr>
          <w:rFonts w:ascii="Times New Roman" w:hAnsi="Times New Roman"/>
        </w:rPr>
        <w:t>M</w:t>
      </w:r>
      <w:r w:rsidR="00E06659">
        <w:rPr>
          <w:rFonts w:ascii="Times New Roman" w:hAnsi="Times New Roman"/>
        </w:rPr>
        <w:t xml:space="preserve">inimization </w:t>
      </w:r>
      <w:r>
        <w:rPr>
          <w:rFonts w:ascii="Times New Roman" w:hAnsi="Times New Roman"/>
        </w:rPr>
        <w:t>P</w:t>
      </w:r>
      <w:r w:rsidR="00E06659">
        <w:rPr>
          <w:rFonts w:ascii="Times New Roman" w:hAnsi="Times New Roman"/>
        </w:rPr>
        <w:t>lan (“MMP”)</w:t>
      </w:r>
      <w:r>
        <w:rPr>
          <w:rFonts w:ascii="Times New Roman" w:hAnsi="Times New Roman"/>
        </w:rPr>
        <w:t xml:space="preserve"> is to describe </w:t>
      </w:r>
      <w:r w:rsidR="00C51579">
        <w:rPr>
          <w:rFonts w:ascii="Times New Roman" w:hAnsi="Times New Roman"/>
        </w:rPr>
        <w:t>best management practices through which</w:t>
      </w:r>
      <w:r>
        <w:rPr>
          <w:rFonts w:ascii="Times New Roman" w:hAnsi="Times New Roman"/>
        </w:rPr>
        <w:t xml:space="preserve"> </w:t>
      </w:r>
      <w:r w:rsidR="00C51579">
        <w:rPr>
          <w:rFonts w:ascii="Times New Roman" w:hAnsi="Times New Roman"/>
          <w:b/>
        </w:rPr>
        <w:t>[insert discharger</w:t>
      </w:r>
      <w:r w:rsidRPr="00A20217">
        <w:rPr>
          <w:rFonts w:ascii="Times New Roman" w:hAnsi="Times New Roman"/>
          <w:b/>
        </w:rPr>
        <w:t xml:space="preserve"> name]</w:t>
      </w:r>
      <w:r>
        <w:rPr>
          <w:rFonts w:ascii="Times New Roman" w:hAnsi="Times New Roman"/>
        </w:rPr>
        <w:t xml:space="preserve"> </w:t>
      </w:r>
      <w:r w:rsidR="00C51579">
        <w:rPr>
          <w:rFonts w:ascii="Times New Roman" w:hAnsi="Times New Roman"/>
        </w:rPr>
        <w:t>will seek to</w:t>
      </w:r>
      <w:r>
        <w:rPr>
          <w:rFonts w:ascii="Times New Roman" w:hAnsi="Times New Roman"/>
        </w:rPr>
        <w:t xml:space="preserve"> reduce the amount of mercury </w:t>
      </w:r>
      <w:r w:rsidR="00F638BE">
        <w:rPr>
          <w:rFonts w:ascii="Times New Roman" w:hAnsi="Times New Roman"/>
        </w:rPr>
        <w:t xml:space="preserve">discharged </w:t>
      </w:r>
      <w:r>
        <w:rPr>
          <w:rFonts w:ascii="Times New Roman" w:hAnsi="Times New Roman"/>
        </w:rPr>
        <w:t xml:space="preserve">into </w:t>
      </w:r>
      <w:r w:rsidR="00F638BE">
        <w:rPr>
          <w:rFonts w:ascii="Times New Roman" w:hAnsi="Times New Roman"/>
        </w:rPr>
        <w:t xml:space="preserve">its system and, ultimately, to </w:t>
      </w:r>
      <w:r>
        <w:rPr>
          <w:rFonts w:ascii="Times New Roman" w:hAnsi="Times New Roman"/>
        </w:rPr>
        <w:t>the environment.  The MMP compiles mercury reduction</w:t>
      </w:r>
      <w:r w:rsidR="00E06659">
        <w:rPr>
          <w:rFonts w:ascii="Times New Roman" w:hAnsi="Times New Roman"/>
        </w:rPr>
        <w:t>-related</w:t>
      </w:r>
      <w:r>
        <w:rPr>
          <w:rFonts w:ascii="Times New Roman" w:hAnsi="Times New Roman"/>
        </w:rPr>
        <w:t xml:space="preserve"> efforts to-date and potential </w:t>
      </w:r>
      <w:r w:rsidR="00F638BE">
        <w:rPr>
          <w:rFonts w:ascii="Times New Roman" w:hAnsi="Times New Roman"/>
        </w:rPr>
        <w:t xml:space="preserve">future </w:t>
      </w:r>
      <w:r>
        <w:rPr>
          <w:rFonts w:ascii="Times New Roman" w:hAnsi="Times New Roman"/>
        </w:rPr>
        <w:t>action items.  It is designed to be a working document to help guide [</w:t>
      </w:r>
      <w:r w:rsidRPr="00A20217">
        <w:rPr>
          <w:rFonts w:ascii="Times New Roman" w:hAnsi="Times New Roman"/>
          <w:b/>
        </w:rPr>
        <w:t>insert utility name]</w:t>
      </w:r>
      <w:r>
        <w:rPr>
          <w:rFonts w:ascii="Times New Roman" w:hAnsi="Times New Roman"/>
        </w:rPr>
        <w:t xml:space="preserve"> in its efforts to </w:t>
      </w:r>
      <w:r w:rsidR="00E06659">
        <w:rPr>
          <w:rFonts w:ascii="Times New Roman" w:hAnsi="Times New Roman"/>
        </w:rPr>
        <w:t>control</w:t>
      </w:r>
      <w:r>
        <w:rPr>
          <w:rFonts w:ascii="Times New Roman" w:hAnsi="Times New Roman"/>
        </w:rPr>
        <w:t xml:space="preserve"> mercury</w:t>
      </w:r>
      <w:r w:rsidR="00C51579">
        <w:rPr>
          <w:rFonts w:ascii="Times New Roman" w:hAnsi="Times New Roman"/>
        </w:rPr>
        <w:t xml:space="preserve"> </w:t>
      </w:r>
      <w:r w:rsidR="00F638BE">
        <w:rPr>
          <w:rFonts w:ascii="Times New Roman" w:hAnsi="Times New Roman"/>
        </w:rPr>
        <w:t xml:space="preserve">loadings </w:t>
      </w:r>
      <w:r w:rsidR="00C51579">
        <w:rPr>
          <w:rFonts w:ascii="Times New Roman" w:hAnsi="Times New Roman"/>
        </w:rPr>
        <w:t xml:space="preserve">discharged </w:t>
      </w:r>
      <w:r w:rsidR="00E06659">
        <w:rPr>
          <w:rFonts w:ascii="Times New Roman" w:hAnsi="Times New Roman"/>
        </w:rPr>
        <w:t>into</w:t>
      </w:r>
      <w:r w:rsidR="00F638BE">
        <w:rPr>
          <w:rFonts w:ascii="Times New Roman" w:hAnsi="Times New Roman"/>
        </w:rPr>
        <w:t xml:space="preserve"> its Publicly-Owned Treatment Works (POTW) </w:t>
      </w:r>
      <w:r w:rsidR="00E06659">
        <w:rPr>
          <w:rFonts w:ascii="Times New Roman" w:hAnsi="Times New Roman"/>
        </w:rPr>
        <w:t>by users of the sewer system</w:t>
      </w:r>
      <w:r>
        <w:rPr>
          <w:rFonts w:ascii="Times New Roman" w:hAnsi="Times New Roman"/>
        </w:rPr>
        <w:t>.</w:t>
      </w:r>
      <w:r w:rsidR="00E06659">
        <w:rPr>
          <w:rFonts w:ascii="Times New Roman" w:hAnsi="Times New Roman"/>
        </w:rPr>
        <w:t xml:space="preserve">  Such a reduction in loadings to the sewer system should translate to a reduction in the amount of mercury which is discharged from the treatment plant.  The management practices summarized below may also help control some of the mercury reaching our storm sewer system as well.</w:t>
      </w:r>
    </w:p>
    <w:p w:rsidR="00A20217" w:rsidRDefault="00A20217" w:rsidP="00DA1DC4">
      <w:pPr>
        <w:autoSpaceDE w:val="0"/>
        <w:autoSpaceDN w:val="0"/>
        <w:adjustRightInd w:val="0"/>
        <w:spacing w:after="0" w:line="240" w:lineRule="auto"/>
        <w:rPr>
          <w:rFonts w:ascii="Times New Roman" w:hAnsi="Times New Roman"/>
        </w:rPr>
      </w:pPr>
    </w:p>
    <w:p w:rsidR="006E48CB" w:rsidRPr="006E48CB" w:rsidRDefault="006E48CB" w:rsidP="00DA1DC4">
      <w:pPr>
        <w:autoSpaceDE w:val="0"/>
        <w:autoSpaceDN w:val="0"/>
        <w:adjustRightInd w:val="0"/>
        <w:spacing w:after="0" w:line="240" w:lineRule="auto"/>
        <w:rPr>
          <w:rFonts w:ascii="Times New Roman" w:hAnsi="Times New Roman"/>
          <w:b/>
        </w:rPr>
      </w:pPr>
      <w:r>
        <w:rPr>
          <w:rFonts w:ascii="Times New Roman" w:hAnsi="Times New Roman"/>
          <w:b/>
        </w:rPr>
        <w:t>SECTION II</w:t>
      </w:r>
      <w:r w:rsidRPr="006E48CB">
        <w:rPr>
          <w:rFonts w:ascii="Times New Roman" w:hAnsi="Times New Roman"/>
          <w:b/>
        </w:rPr>
        <w:t xml:space="preserve"> – FACILITY DESCRIPTION</w:t>
      </w:r>
    </w:p>
    <w:p w:rsidR="00A20217" w:rsidRDefault="00A20217" w:rsidP="00DA1DC4">
      <w:pPr>
        <w:autoSpaceDE w:val="0"/>
        <w:autoSpaceDN w:val="0"/>
        <w:adjustRightInd w:val="0"/>
        <w:spacing w:after="0" w:line="240" w:lineRule="auto"/>
        <w:rPr>
          <w:rFonts w:ascii="Times New Roman" w:hAnsi="Times New Roman"/>
        </w:rPr>
      </w:pPr>
    </w:p>
    <w:p w:rsidR="00A20217" w:rsidRPr="00A20217" w:rsidRDefault="00A20217" w:rsidP="00DA1DC4">
      <w:pPr>
        <w:autoSpaceDE w:val="0"/>
        <w:autoSpaceDN w:val="0"/>
        <w:adjustRightInd w:val="0"/>
        <w:spacing w:after="0" w:line="240" w:lineRule="auto"/>
        <w:rPr>
          <w:rFonts w:ascii="Times New Roman" w:hAnsi="Times New Roman"/>
          <w:sz w:val="20"/>
        </w:rPr>
      </w:pPr>
      <w:r>
        <w:rPr>
          <w:rFonts w:ascii="Times New Roman" w:hAnsi="Times New Roman"/>
        </w:rPr>
        <w:t xml:space="preserve">The </w:t>
      </w:r>
      <w:r>
        <w:rPr>
          <w:rFonts w:ascii="Times New Roman" w:hAnsi="Times New Roman"/>
          <w:b/>
        </w:rPr>
        <w:t>[insert utility name]</w:t>
      </w:r>
      <w:r>
        <w:rPr>
          <w:rFonts w:ascii="Times New Roman" w:hAnsi="Times New Roman"/>
        </w:rPr>
        <w:t xml:space="preserve"> operates a </w:t>
      </w:r>
      <w:r w:rsidR="00701565" w:rsidRPr="00701565">
        <w:rPr>
          <w:rFonts w:ascii="Times New Roman" w:hAnsi="Times New Roman"/>
        </w:rPr>
        <w:t>publicly owned treatment works (POTW)</w:t>
      </w:r>
      <w:r w:rsidR="00701565">
        <w:rPr>
          <w:rFonts w:ascii="Times New Roman" w:hAnsi="Times New Roman"/>
        </w:rPr>
        <w:t xml:space="preserve">, including a collection system and wastewater treatment plant (WWTP), that serves </w:t>
      </w:r>
      <w:r>
        <w:rPr>
          <w:rFonts w:ascii="Times New Roman" w:hAnsi="Times New Roman"/>
          <w:b/>
        </w:rPr>
        <w:t>[insert location</w:t>
      </w:r>
      <w:r w:rsidR="00701565">
        <w:rPr>
          <w:rFonts w:ascii="Times New Roman" w:hAnsi="Times New Roman"/>
          <w:b/>
        </w:rPr>
        <w:t>(s)</w:t>
      </w:r>
      <w:r>
        <w:rPr>
          <w:rFonts w:ascii="Times New Roman" w:hAnsi="Times New Roman"/>
          <w:b/>
        </w:rPr>
        <w:t>]</w:t>
      </w:r>
      <w:r>
        <w:rPr>
          <w:rFonts w:ascii="Times New Roman" w:hAnsi="Times New Roman"/>
        </w:rPr>
        <w:t xml:space="preserve">, </w:t>
      </w:r>
      <w:smartTag w:uri="urn:schemas-microsoft-com:office:smarttags" w:element="State">
        <w:smartTag w:uri="urn:schemas-microsoft-com:office:smarttags" w:element="place">
          <w:r>
            <w:rPr>
              <w:rFonts w:ascii="Times New Roman" w:hAnsi="Times New Roman"/>
            </w:rPr>
            <w:t>North Carolina</w:t>
          </w:r>
        </w:smartTag>
      </w:smartTag>
      <w:r>
        <w:rPr>
          <w:rFonts w:ascii="Times New Roman" w:hAnsi="Times New Roman"/>
        </w:rPr>
        <w:t xml:space="preserve">.  </w:t>
      </w:r>
    </w:p>
    <w:p w:rsidR="00A20217" w:rsidRDefault="00A20217" w:rsidP="00DA1DC4">
      <w:pPr>
        <w:autoSpaceDE w:val="0"/>
        <w:autoSpaceDN w:val="0"/>
        <w:adjustRightInd w:val="0"/>
        <w:spacing w:after="0" w:line="240" w:lineRule="auto"/>
        <w:rPr>
          <w:rFonts w:ascii="Times New Roman" w:hAnsi="Times New Roman"/>
        </w:rPr>
      </w:pPr>
    </w:p>
    <w:p w:rsidR="00902E15" w:rsidRDefault="00902E15" w:rsidP="00DA1DC4">
      <w:pPr>
        <w:autoSpaceDE w:val="0"/>
        <w:autoSpaceDN w:val="0"/>
        <w:adjustRightInd w:val="0"/>
        <w:spacing w:after="0" w:line="240" w:lineRule="auto"/>
        <w:rPr>
          <w:rFonts w:ascii="Times New Roman" w:hAnsi="Times New Roman"/>
        </w:rPr>
      </w:pPr>
      <w:r>
        <w:rPr>
          <w:rFonts w:ascii="Times New Roman" w:hAnsi="Times New Roman"/>
        </w:rPr>
        <w:t>[Describe briefly treatment process; note particularly if tertiary treatment is provided; note treatment record as warranted]</w:t>
      </w:r>
    </w:p>
    <w:p w:rsidR="00902E15" w:rsidRDefault="00902E15" w:rsidP="00DA1DC4">
      <w:pPr>
        <w:autoSpaceDE w:val="0"/>
        <w:autoSpaceDN w:val="0"/>
        <w:adjustRightInd w:val="0"/>
        <w:spacing w:after="0" w:line="240" w:lineRule="auto"/>
        <w:rPr>
          <w:rFonts w:ascii="Times New Roman" w:hAnsi="Times New Roman"/>
        </w:rPr>
      </w:pPr>
    </w:p>
    <w:p w:rsidR="00902E15" w:rsidRDefault="00902E15" w:rsidP="00902E15">
      <w:pPr>
        <w:autoSpaceDE w:val="0"/>
        <w:autoSpaceDN w:val="0"/>
        <w:adjustRightInd w:val="0"/>
        <w:spacing w:after="0" w:line="240" w:lineRule="auto"/>
        <w:rPr>
          <w:rFonts w:ascii="Times New Roman" w:hAnsi="Times New Roman"/>
        </w:rPr>
      </w:pPr>
      <w:r>
        <w:rPr>
          <w:rFonts w:ascii="Times New Roman" w:hAnsi="Times New Roman"/>
        </w:rPr>
        <w:t xml:space="preserve">Most municipal treatment plants are not designed to remove mercury and it is exceedingly expensive to do so to very low levels.  </w:t>
      </w:r>
      <w:r w:rsidR="00F36B8A">
        <w:rPr>
          <w:rFonts w:ascii="Times New Roman" w:hAnsi="Times New Roman"/>
        </w:rPr>
        <w:t>Incidental</w:t>
      </w:r>
      <w:r>
        <w:rPr>
          <w:rFonts w:ascii="Times New Roman" w:hAnsi="Times New Roman"/>
        </w:rPr>
        <w:t xml:space="preserve"> mercury removal occurs through typical municipal treatment with trace levels of mercury (and other metals) ending up in solids removed from the raw wastewater.  </w:t>
      </w:r>
    </w:p>
    <w:p w:rsidR="00902E15" w:rsidRDefault="00902E15" w:rsidP="00902E15">
      <w:pPr>
        <w:autoSpaceDE w:val="0"/>
        <w:autoSpaceDN w:val="0"/>
        <w:adjustRightInd w:val="0"/>
        <w:spacing w:after="0" w:line="240" w:lineRule="auto"/>
        <w:rPr>
          <w:rFonts w:ascii="Times New Roman" w:hAnsi="Times New Roman"/>
        </w:rPr>
      </w:pPr>
    </w:p>
    <w:p w:rsidR="00902E15" w:rsidRDefault="00902E15" w:rsidP="00902E15">
      <w:pPr>
        <w:autoSpaceDE w:val="0"/>
        <w:autoSpaceDN w:val="0"/>
        <w:adjustRightInd w:val="0"/>
        <w:spacing w:after="0" w:line="240" w:lineRule="auto"/>
        <w:rPr>
          <w:rFonts w:ascii="Times New Roman" w:hAnsi="Times New Roman"/>
        </w:rPr>
      </w:pPr>
      <w:r>
        <w:rPr>
          <w:rFonts w:ascii="Times New Roman" w:hAnsi="Times New Roman"/>
        </w:rPr>
        <w:t>Mercury is not used in the treatment processes at the WWTP.   Mercury may be introduced into the sewer system through a variety of sources, such as from industrial users, laboratories, and other businesses.  Residual deposits of mercury are also possible in the sewer system from historic practices.  Finally, trace amounts from household products and atmospheric deposition (both wet and dry) contribute to sewer system mercury loadings.</w:t>
      </w:r>
    </w:p>
    <w:p w:rsidR="00902E15" w:rsidRDefault="00902E15" w:rsidP="00902E15">
      <w:pPr>
        <w:autoSpaceDE w:val="0"/>
        <w:autoSpaceDN w:val="0"/>
        <w:adjustRightInd w:val="0"/>
        <w:spacing w:after="0" w:line="240" w:lineRule="auto"/>
        <w:rPr>
          <w:rFonts w:ascii="Times New Roman" w:hAnsi="Times New Roman"/>
        </w:rPr>
      </w:pPr>
    </w:p>
    <w:p w:rsidR="00902E15" w:rsidRDefault="00902E15" w:rsidP="00902E15">
      <w:pPr>
        <w:autoSpaceDE w:val="0"/>
        <w:autoSpaceDN w:val="0"/>
        <w:adjustRightInd w:val="0"/>
        <w:spacing w:after="0" w:line="240" w:lineRule="auto"/>
        <w:rPr>
          <w:rFonts w:ascii="Times New Roman" w:hAnsi="Times New Roman"/>
        </w:rPr>
      </w:pPr>
      <w:r>
        <w:rPr>
          <w:rFonts w:ascii="Times New Roman" w:hAnsi="Times New Roman"/>
        </w:rPr>
        <w:t xml:space="preserve">While there is typically </w:t>
      </w:r>
      <w:r w:rsidR="00A843E3">
        <w:rPr>
          <w:rFonts w:ascii="Times New Roman" w:hAnsi="Times New Roman"/>
        </w:rPr>
        <w:t xml:space="preserve">some </w:t>
      </w:r>
      <w:r>
        <w:rPr>
          <w:rFonts w:ascii="Times New Roman" w:hAnsi="Times New Roman"/>
        </w:rPr>
        <w:t xml:space="preserve">mercury </w:t>
      </w:r>
      <w:r w:rsidR="00A843E3">
        <w:rPr>
          <w:rFonts w:ascii="Times New Roman" w:hAnsi="Times New Roman"/>
        </w:rPr>
        <w:t>contributed to public sewer systems statewide, it is usually in minute quantities and comprises a tiny portion of the already insignificant statewide loading for all point sources - just two percent of the annual mercury loadings to all State waters.</w:t>
      </w:r>
    </w:p>
    <w:p w:rsidR="00902E15" w:rsidRDefault="00902E15" w:rsidP="00DA1DC4">
      <w:pPr>
        <w:autoSpaceDE w:val="0"/>
        <w:autoSpaceDN w:val="0"/>
        <w:adjustRightInd w:val="0"/>
        <w:spacing w:after="0" w:line="240" w:lineRule="auto"/>
        <w:rPr>
          <w:rFonts w:ascii="Times New Roman" w:hAnsi="Times New Roman"/>
        </w:rPr>
      </w:pPr>
    </w:p>
    <w:p w:rsidR="00A20217" w:rsidRPr="00A20217" w:rsidRDefault="00701565" w:rsidP="00DA1DC4">
      <w:pPr>
        <w:autoSpaceDE w:val="0"/>
        <w:autoSpaceDN w:val="0"/>
        <w:adjustRightInd w:val="0"/>
        <w:spacing w:after="0" w:line="240" w:lineRule="auto"/>
        <w:rPr>
          <w:rFonts w:ascii="Times New Roman" w:hAnsi="Times New Roman"/>
          <w:b/>
        </w:rPr>
      </w:pPr>
      <w:r>
        <w:rPr>
          <w:rFonts w:ascii="Times New Roman" w:hAnsi="Times New Roman"/>
          <w:b/>
        </w:rPr>
        <w:t>[I</w:t>
      </w:r>
      <w:r w:rsidR="00A20217">
        <w:rPr>
          <w:rFonts w:ascii="Times New Roman" w:hAnsi="Times New Roman"/>
          <w:b/>
        </w:rPr>
        <w:t>nsert any other pertinent information]</w:t>
      </w:r>
    </w:p>
    <w:p w:rsidR="00A20217" w:rsidRDefault="00A20217" w:rsidP="00DA1DC4">
      <w:pPr>
        <w:autoSpaceDE w:val="0"/>
        <w:autoSpaceDN w:val="0"/>
        <w:adjustRightInd w:val="0"/>
        <w:spacing w:after="0" w:line="240" w:lineRule="auto"/>
        <w:rPr>
          <w:rFonts w:ascii="Times New Roman" w:hAnsi="Times New Roman"/>
        </w:rPr>
      </w:pPr>
    </w:p>
    <w:p w:rsidR="00932FFE" w:rsidRDefault="0077074E" w:rsidP="00DA1DC4">
      <w:pPr>
        <w:autoSpaceDE w:val="0"/>
        <w:autoSpaceDN w:val="0"/>
        <w:adjustRightInd w:val="0"/>
        <w:spacing w:after="0" w:line="240" w:lineRule="auto"/>
        <w:rPr>
          <w:rFonts w:ascii="Times New Roman" w:hAnsi="Times New Roman"/>
          <w:b/>
        </w:rPr>
      </w:pPr>
      <w:r>
        <w:rPr>
          <w:rFonts w:ascii="Times New Roman" w:hAnsi="Times New Roman"/>
          <w:b/>
        </w:rPr>
        <w:br w:type="page"/>
      </w:r>
      <w:r w:rsidR="00932FFE">
        <w:rPr>
          <w:rFonts w:ascii="Times New Roman" w:hAnsi="Times New Roman"/>
          <w:b/>
        </w:rPr>
        <w:lastRenderedPageBreak/>
        <w:t xml:space="preserve">SECTION </w:t>
      </w:r>
      <w:r w:rsidR="006E48CB">
        <w:rPr>
          <w:rFonts w:ascii="Times New Roman" w:hAnsi="Times New Roman"/>
          <w:b/>
        </w:rPr>
        <w:t>III</w:t>
      </w:r>
      <w:r w:rsidR="00932FFE">
        <w:rPr>
          <w:rFonts w:ascii="Times New Roman" w:hAnsi="Times New Roman"/>
          <w:b/>
        </w:rPr>
        <w:t xml:space="preserve"> – PROGRAM PLAN</w:t>
      </w:r>
    </w:p>
    <w:p w:rsidR="00E04DCF" w:rsidRPr="00E04DCF" w:rsidRDefault="00E04DCF" w:rsidP="00DA1DC4">
      <w:pPr>
        <w:autoSpaceDE w:val="0"/>
        <w:autoSpaceDN w:val="0"/>
        <w:adjustRightInd w:val="0"/>
        <w:spacing w:after="0" w:line="240" w:lineRule="auto"/>
        <w:rPr>
          <w:rFonts w:ascii="Times New Roman" w:hAnsi="Times New Roman"/>
          <w:b/>
        </w:rPr>
      </w:pPr>
    </w:p>
    <w:p w:rsidR="002D13D3" w:rsidRDefault="00FB31CD" w:rsidP="00E06659">
      <w:pPr>
        <w:autoSpaceDE w:val="0"/>
        <w:autoSpaceDN w:val="0"/>
        <w:adjustRightInd w:val="0"/>
        <w:spacing w:after="0" w:line="240" w:lineRule="auto"/>
        <w:ind w:left="720" w:hanging="720"/>
        <w:rPr>
          <w:rFonts w:ascii="Times New Roman" w:hAnsi="Times New Roman"/>
        </w:rPr>
      </w:pPr>
      <w:r>
        <w:rPr>
          <w:rFonts w:ascii="Times New Roman" w:hAnsi="Times New Roman"/>
          <w:b/>
        </w:rPr>
        <w:t>A</w:t>
      </w:r>
      <w:r w:rsidR="00E04DCF">
        <w:rPr>
          <w:rFonts w:ascii="Times New Roman" w:hAnsi="Times New Roman"/>
          <w:b/>
        </w:rPr>
        <w:t xml:space="preserve">.  </w:t>
      </w:r>
      <w:r w:rsidR="00E04DCF">
        <w:rPr>
          <w:rFonts w:ascii="Times New Roman" w:hAnsi="Times New Roman"/>
          <w:b/>
        </w:rPr>
        <w:tab/>
      </w:r>
      <w:r w:rsidR="00F638BE">
        <w:rPr>
          <w:rFonts w:ascii="Times New Roman" w:hAnsi="Times New Roman"/>
          <w:b/>
        </w:rPr>
        <w:t xml:space="preserve">EVALUATION OF </w:t>
      </w:r>
      <w:r w:rsidR="002D13D3" w:rsidRPr="008953DA">
        <w:rPr>
          <w:rFonts w:ascii="Times New Roman" w:hAnsi="Times New Roman"/>
          <w:b/>
        </w:rPr>
        <w:t xml:space="preserve">POTENTIAL </w:t>
      </w:r>
      <w:r w:rsidR="00E06659">
        <w:rPr>
          <w:rFonts w:ascii="Times New Roman" w:hAnsi="Times New Roman"/>
          <w:b/>
        </w:rPr>
        <w:t xml:space="preserve">NON-DOMESTIC </w:t>
      </w:r>
      <w:r w:rsidR="002D13D3" w:rsidRPr="008953DA">
        <w:rPr>
          <w:rFonts w:ascii="Times New Roman" w:hAnsi="Times New Roman"/>
          <w:b/>
        </w:rPr>
        <w:t xml:space="preserve">SOURCES </w:t>
      </w:r>
      <w:r w:rsidR="00F638BE">
        <w:rPr>
          <w:rFonts w:ascii="Times New Roman" w:hAnsi="Times New Roman"/>
          <w:b/>
        </w:rPr>
        <w:t>CONTRIBUTING</w:t>
      </w:r>
      <w:r w:rsidR="002D13D3" w:rsidRPr="008953DA">
        <w:rPr>
          <w:rFonts w:ascii="Times New Roman" w:hAnsi="Times New Roman"/>
          <w:b/>
        </w:rPr>
        <w:t xml:space="preserve"> MERCURY</w:t>
      </w:r>
      <w:r w:rsidR="002D13D3">
        <w:rPr>
          <w:rFonts w:ascii="Times New Roman" w:hAnsi="Times New Roman"/>
          <w:b/>
        </w:rPr>
        <w:t xml:space="preserve"> </w:t>
      </w:r>
      <w:r w:rsidR="00F638BE">
        <w:rPr>
          <w:rFonts w:ascii="Times New Roman" w:hAnsi="Times New Roman"/>
          <w:b/>
        </w:rPr>
        <w:t>TO THE POTW</w:t>
      </w:r>
    </w:p>
    <w:p w:rsidR="002D13D3" w:rsidRDefault="002D13D3" w:rsidP="00DA1DC4">
      <w:pPr>
        <w:autoSpaceDE w:val="0"/>
        <w:autoSpaceDN w:val="0"/>
        <w:adjustRightInd w:val="0"/>
        <w:spacing w:after="0" w:line="240" w:lineRule="auto"/>
        <w:rPr>
          <w:rFonts w:ascii="Times New Roman" w:hAnsi="Times New Roman"/>
        </w:rPr>
      </w:pPr>
    </w:p>
    <w:p w:rsidR="00B8260C" w:rsidRDefault="00B8260C" w:rsidP="00DA1DC4">
      <w:pPr>
        <w:autoSpaceDE w:val="0"/>
        <w:autoSpaceDN w:val="0"/>
        <w:adjustRightInd w:val="0"/>
        <w:spacing w:after="0" w:line="240" w:lineRule="auto"/>
        <w:rPr>
          <w:rFonts w:ascii="Times New Roman" w:hAnsi="Times New Roman"/>
        </w:rPr>
      </w:pPr>
    </w:p>
    <w:p w:rsidR="002D13D3" w:rsidRDefault="00A843E3" w:rsidP="00DA1DC4">
      <w:pPr>
        <w:autoSpaceDE w:val="0"/>
        <w:autoSpaceDN w:val="0"/>
        <w:adjustRightInd w:val="0"/>
        <w:spacing w:after="0" w:line="240" w:lineRule="auto"/>
        <w:rPr>
          <w:rFonts w:ascii="Times New Roman" w:hAnsi="Times New Roman"/>
        </w:rPr>
      </w:pPr>
      <w:r>
        <w:rPr>
          <w:rFonts w:ascii="Times New Roman" w:hAnsi="Times New Roman"/>
        </w:rPr>
        <w:t>Within 24 months from the</w:t>
      </w:r>
      <w:r w:rsidR="00B0620A">
        <w:rPr>
          <w:rFonts w:ascii="Times New Roman" w:hAnsi="Times New Roman"/>
        </w:rPr>
        <w:t xml:space="preserve"> NPDES </w:t>
      </w:r>
      <w:r w:rsidR="00A93B3C" w:rsidRPr="00B0620A">
        <w:rPr>
          <w:rFonts w:ascii="Times New Roman" w:hAnsi="Times New Roman"/>
        </w:rPr>
        <w:t xml:space="preserve">required 180-day </w:t>
      </w:r>
      <w:proofErr w:type="gramStart"/>
      <w:r w:rsidR="00A93B3C" w:rsidRPr="00B0620A">
        <w:rPr>
          <w:rFonts w:ascii="Times New Roman" w:hAnsi="Times New Roman"/>
        </w:rPr>
        <w:t xml:space="preserve">period  </w:t>
      </w:r>
      <w:r w:rsidR="00B0620A" w:rsidRPr="00B0620A">
        <w:rPr>
          <w:rFonts w:ascii="Times New Roman" w:hAnsi="Times New Roman"/>
        </w:rPr>
        <w:t>for</w:t>
      </w:r>
      <w:proofErr w:type="gramEnd"/>
      <w:r w:rsidR="00B0620A" w:rsidRPr="00B0620A">
        <w:rPr>
          <w:rFonts w:ascii="Times New Roman" w:hAnsi="Times New Roman"/>
        </w:rPr>
        <w:t xml:space="preserve"> </w:t>
      </w:r>
      <w:r w:rsidR="00A93B3C" w:rsidRPr="00B0620A">
        <w:rPr>
          <w:rFonts w:ascii="Times New Roman" w:hAnsi="Times New Roman"/>
        </w:rPr>
        <w:t>development of an MMP</w:t>
      </w:r>
      <w:r w:rsidR="00A93B3C">
        <w:rPr>
          <w:rFonts w:ascii="Times New Roman" w:hAnsi="Times New Roman"/>
        </w:rPr>
        <w:t xml:space="preserve">, </w:t>
      </w:r>
      <w:r>
        <w:rPr>
          <w:rFonts w:ascii="Times New Roman" w:hAnsi="Times New Roman"/>
        </w:rPr>
        <w:t>, t</w:t>
      </w:r>
      <w:r w:rsidR="00624470">
        <w:rPr>
          <w:rFonts w:ascii="Times New Roman" w:hAnsi="Times New Roman"/>
        </w:rPr>
        <w:t xml:space="preserve">he </w:t>
      </w:r>
      <w:r w:rsidR="00624470" w:rsidRPr="00E04DCF">
        <w:rPr>
          <w:rFonts w:ascii="Times New Roman" w:hAnsi="Times New Roman"/>
          <w:b/>
        </w:rPr>
        <w:t>[insert utility name]</w:t>
      </w:r>
      <w:r w:rsidR="00624470">
        <w:rPr>
          <w:rFonts w:ascii="Times New Roman" w:hAnsi="Times New Roman"/>
        </w:rPr>
        <w:t xml:space="preserve"> </w:t>
      </w:r>
      <w:r w:rsidR="00CC3DA1">
        <w:rPr>
          <w:rFonts w:ascii="Times New Roman" w:hAnsi="Times New Roman"/>
        </w:rPr>
        <w:t>will</w:t>
      </w:r>
      <w:r w:rsidR="00624470">
        <w:rPr>
          <w:rFonts w:ascii="Times New Roman" w:hAnsi="Times New Roman"/>
        </w:rPr>
        <w:t xml:space="preserve"> </w:t>
      </w:r>
      <w:r>
        <w:rPr>
          <w:rFonts w:ascii="Times New Roman" w:hAnsi="Times New Roman"/>
        </w:rPr>
        <w:t xml:space="preserve">evaluate </w:t>
      </w:r>
      <w:r w:rsidR="00CC3DA1">
        <w:rPr>
          <w:rFonts w:ascii="Times New Roman" w:hAnsi="Times New Roman"/>
        </w:rPr>
        <w:t>available</w:t>
      </w:r>
      <w:r w:rsidR="00624470">
        <w:rPr>
          <w:rFonts w:ascii="Times New Roman" w:hAnsi="Times New Roman"/>
        </w:rPr>
        <w:t xml:space="preserve"> information to </w:t>
      </w:r>
      <w:r>
        <w:rPr>
          <w:rFonts w:ascii="Times New Roman" w:hAnsi="Times New Roman"/>
        </w:rPr>
        <w:t>assess</w:t>
      </w:r>
      <w:r w:rsidR="00F638BE">
        <w:rPr>
          <w:rFonts w:ascii="Times New Roman" w:hAnsi="Times New Roman"/>
        </w:rPr>
        <w:t xml:space="preserve"> the potential for non-domestic </w:t>
      </w:r>
      <w:r>
        <w:rPr>
          <w:rFonts w:ascii="Times New Roman" w:hAnsi="Times New Roman"/>
        </w:rPr>
        <w:t>users of the sewer system to contribute mercury to the system</w:t>
      </w:r>
      <w:r w:rsidR="00624470">
        <w:rPr>
          <w:rFonts w:ascii="Times New Roman" w:hAnsi="Times New Roman"/>
        </w:rPr>
        <w:t xml:space="preserve">.  The information </w:t>
      </w:r>
      <w:r>
        <w:rPr>
          <w:rFonts w:ascii="Times New Roman" w:hAnsi="Times New Roman"/>
        </w:rPr>
        <w:t xml:space="preserve">to be </w:t>
      </w:r>
      <w:r w:rsidR="00624470">
        <w:rPr>
          <w:rFonts w:ascii="Times New Roman" w:hAnsi="Times New Roman"/>
        </w:rPr>
        <w:t>reviewed</w:t>
      </w:r>
      <w:r w:rsidR="00A93B3C">
        <w:rPr>
          <w:rFonts w:ascii="Times New Roman" w:hAnsi="Times New Roman"/>
        </w:rPr>
        <w:t xml:space="preserve"> </w:t>
      </w:r>
      <w:r w:rsidR="00A93B3C" w:rsidRPr="00B0620A">
        <w:rPr>
          <w:rFonts w:ascii="Times New Roman" w:hAnsi="Times New Roman"/>
        </w:rPr>
        <w:t>may</w:t>
      </w:r>
      <w:r w:rsidR="00624470">
        <w:rPr>
          <w:rFonts w:ascii="Times New Roman" w:hAnsi="Times New Roman"/>
        </w:rPr>
        <w:t xml:space="preserve"> </w:t>
      </w:r>
      <w:r>
        <w:rPr>
          <w:rFonts w:ascii="Times New Roman" w:hAnsi="Times New Roman"/>
        </w:rPr>
        <w:t>include</w:t>
      </w:r>
      <w:r w:rsidR="00624470">
        <w:rPr>
          <w:rFonts w:ascii="Times New Roman" w:hAnsi="Times New Roman"/>
        </w:rPr>
        <w:t xml:space="preserve">: (1) </w:t>
      </w:r>
      <w:r w:rsidR="00CC3DA1">
        <w:rPr>
          <w:rFonts w:ascii="Times New Roman" w:hAnsi="Times New Roman"/>
        </w:rPr>
        <w:t xml:space="preserve">POTW </w:t>
      </w:r>
      <w:r w:rsidR="008C5938">
        <w:rPr>
          <w:rFonts w:ascii="Times New Roman" w:hAnsi="Times New Roman"/>
        </w:rPr>
        <w:t xml:space="preserve">influent and effluent </w:t>
      </w:r>
      <w:r w:rsidR="00CC3DA1">
        <w:rPr>
          <w:rFonts w:ascii="Times New Roman" w:hAnsi="Times New Roman"/>
        </w:rPr>
        <w:t xml:space="preserve">mercury </w:t>
      </w:r>
      <w:r w:rsidR="00624470">
        <w:rPr>
          <w:rFonts w:ascii="Times New Roman" w:hAnsi="Times New Roman"/>
        </w:rPr>
        <w:t>data</w:t>
      </w:r>
      <w:r w:rsidR="00CC3DA1">
        <w:rPr>
          <w:rFonts w:ascii="Times New Roman" w:hAnsi="Times New Roman"/>
        </w:rPr>
        <w:t xml:space="preserve"> and trends</w:t>
      </w:r>
      <w:r w:rsidR="00624470">
        <w:rPr>
          <w:rFonts w:ascii="Times New Roman" w:hAnsi="Times New Roman"/>
        </w:rPr>
        <w:t xml:space="preserve">; (2) industrial user permits and </w:t>
      </w:r>
      <w:r w:rsidR="008C5938">
        <w:rPr>
          <w:rFonts w:ascii="Times New Roman" w:hAnsi="Times New Roman"/>
        </w:rPr>
        <w:t xml:space="preserve">associated </w:t>
      </w:r>
      <w:r>
        <w:rPr>
          <w:rFonts w:ascii="Times New Roman" w:hAnsi="Times New Roman"/>
        </w:rPr>
        <w:t xml:space="preserve">mercury </w:t>
      </w:r>
      <w:r w:rsidR="00624470">
        <w:rPr>
          <w:rFonts w:ascii="Times New Roman" w:hAnsi="Times New Roman"/>
        </w:rPr>
        <w:t xml:space="preserve">monitoring data; (3) </w:t>
      </w:r>
      <w:r w:rsidR="00E04DCF" w:rsidRPr="00E04DCF">
        <w:rPr>
          <w:rFonts w:ascii="Times New Roman" w:hAnsi="Times New Roman"/>
        </w:rPr>
        <w:t>T</w:t>
      </w:r>
      <w:r w:rsidR="00624470" w:rsidRPr="00E04DCF">
        <w:rPr>
          <w:rFonts w:ascii="Times New Roman" w:hAnsi="Times New Roman"/>
        </w:rPr>
        <w:t>oxic</w:t>
      </w:r>
      <w:r w:rsidR="00E04DCF" w:rsidRPr="00E04DCF">
        <w:rPr>
          <w:rFonts w:ascii="Times New Roman" w:hAnsi="Times New Roman"/>
        </w:rPr>
        <w:t>s Release I</w:t>
      </w:r>
      <w:r w:rsidR="00624470" w:rsidRPr="00E04DCF">
        <w:rPr>
          <w:rFonts w:ascii="Times New Roman" w:hAnsi="Times New Roman"/>
        </w:rPr>
        <w:t>nventory</w:t>
      </w:r>
      <w:r w:rsidR="00E04DCF">
        <w:rPr>
          <w:rFonts w:ascii="Times New Roman" w:hAnsi="Times New Roman"/>
        </w:rPr>
        <w:t xml:space="preserve"> (TRI)</w:t>
      </w:r>
      <w:r w:rsidR="00624470">
        <w:rPr>
          <w:rFonts w:ascii="Times New Roman" w:hAnsi="Times New Roman"/>
        </w:rPr>
        <w:t xml:space="preserve">; (4) </w:t>
      </w:r>
      <w:r w:rsidR="00E04DCF">
        <w:rPr>
          <w:rFonts w:ascii="Times New Roman" w:hAnsi="Times New Roman"/>
        </w:rPr>
        <w:t xml:space="preserve">state </w:t>
      </w:r>
      <w:r w:rsidR="00624470" w:rsidRPr="00E04DCF">
        <w:rPr>
          <w:rFonts w:ascii="Times New Roman" w:hAnsi="Times New Roman"/>
        </w:rPr>
        <w:t>hazardous site registry</w:t>
      </w:r>
      <w:r w:rsidR="00E04DCF">
        <w:rPr>
          <w:rFonts w:ascii="Times New Roman" w:hAnsi="Times New Roman"/>
        </w:rPr>
        <w:t xml:space="preserve"> and the </w:t>
      </w:r>
      <w:r w:rsidR="00E04DCF" w:rsidRPr="00E04DCF">
        <w:rPr>
          <w:rFonts w:ascii="Times New Roman" w:hAnsi="Times New Roman"/>
        </w:rPr>
        <w:t>National Priority List</w:t>
      </w:r>
      <w:r>
        <w:rPr>
          <w:rFonts w:ascii="Times New Roman" w:hAnsi="Times New Roman"/>
        </w:rPr>
        <w:t xml:space="preserve"> relating to mercury contamination</w:t>
      </w:r>
      <w:r w:rsidR="00624470">
        <w:rPr>
          <w:rFonts w:ascii="Times New Roman" w:hAnsi="Times New Roman"/>
        </w:rPr>
        <w:t>; and (5) historical records of industrial sites</w:t>
      </w:r>
      <w:r>
        <w:rPr>
          <w:rFonts w:ascii="Times New Roman" w:hAnsi="Times New Roman"/>
        </w:rPr>
        <w:t xml:space="preserve"> which </w:t>
      </w:r>
      <w:r w:rsidRPr="00A93B3C">
        <w:rPr>
          <w:rFonts w:ascii="Times New Roman" w:hAnsi="Times New Roman"/>
          <w:strike/>
        </w:rPr>
        <w:t xml:space="preserve">may </w:t>
      </w:r>
      <w:r>
        <w:rPr>
          <w:rFonts w:ascii="Times New Roman" w:hAnsi="Times New Roman"/>
        </w:rPr>
        <w:t>have contributed mercury loadings to the sewer system</w:t>
      </w:r>
      <w:r w:rsidR="00624470">
        <w:rPr>
          <w:rFonts w:ascii="Times New Roman" w:hAnsi="Times New Roman"/>
        </w:rPr>
        <w:t>.</w:t>
      </w:r>
      <w:r w:rsidR="002D13D3">
        <w:rPr>
          <w:rFonts w:ascii="Times New Roman" w:hAnsi="Times New Roman"/>
        </w:rPr>
        <w:t xml:space="preserve">  </w:t>
      </w:r>
    </w:p>
    <w:p w:rsidR="002D13D3" w:rsidRDefault="002D13D3" w:rsidP="00DA1DC4">
      <w:pPr>
        <w:autoSpaceDE w:val="0"/>
        <w:autoSpaceDN w:val="0"/>
        <w:adjustRightInd w:val="0"/>
        <w:spacing w:after="0" w:line="240" w:lineRule="auto"/>
        <w:rPr>
          <w:rFonts w:ascii="Times New Roman" w:hAnsi="Times New Roman"/>
        </w:rPr>
      </w:pPr>
    </w:p>
    <w:p w:rsidR="00624470" w:rsidRDefault="002D13D3" w:rsidP="00DA1DC4">
      <w:pPr>
        <w:autoSpaceDE w:val="0"/>
        <w:autoSpaceDN w:val="0"/>
        <w:adjustRightInd w:val="0"/>
        <w:spacing w:after="0" w:line="240" w:lineRule="auto"/>
        <w:rPr>
          <w:rFonts w:ascii="Times New Roman" w:hAnsi="Times New Roman"/>
        </w:rPr>
      </w:pPr>
      <w:r>
        <w:rPr>
          <w:rFonts w:ascii="Times New Roman" w:hAnsi="Times New Roman"/>
        </w:rPr>
        <w:t xml:space="preserve">The </w:t>
      </w:r>
      <w:r w:rsidRPr="00E04DCF">
        <w:rPr>
          <w:rFonts w:ascii="Times New Roman" w:hAnsi="Times New Roman"/>
          <w:b/>
        </w:rPr>
        <w:t>[insert utility name]</w:t>
      </w:r>
      <w:r>
        <w:rPr>
          <w:rFonts w:ascii="Times New Roman" w:hAnsi="Times New Roman"/>
        </w:rPr>
        <w:t xml:space="preserve"> </w:t>
      </w:r>
      <w:r w:rsidR="00CC3DA1">
        <w:rPr>
          <w:rFonts w:ascii="Times New Roman" w:hAnsi="Times New Roman"/>
        </w:rPr>
        <w:t>will</w:t>
      </w:r>
      <w:r>
        <w:rPr>
          <w:rFonts w:ascii="Times New Roman" w:hAnsi="Times New Roman"/>
        </w:rPr>
        <w:t xml:space="preserve"> </w:t>
      </w:r>
      <w:r w:rsidR="00701565">
        <w:rPr>
          <w:rFonts w:ascii="Times New Roman" w:hAnsi="Times New Roman"/>
        </w:rPr>
        <w:t xml:space="preserve">also </w:t>
      </w:r>
      <w:r w:rsidR="00A843E3">
        <w:rPr>
          <w:rFonts w:ascii="Times New Roman" w:hAnsi="Times New Roman"/>
        </w:rPr>
        <w:t xml:space="preserve">survey and evaluate </w:t>
      </w:r>
      <w:r>
        <w:rPr>
          <w:rFonts w:ascii="Times New Roman" w:hAnsi="Times New Roman"/>
        </w:rPr>
        <w:t>the following common sources of mercury</w:t>
      </w:r>
      <w:r w:rsidR="00636D17">
        <w:rPr>
          <w:rFonts w:ascii="Times New Roman" w:hAnsi="Times New Roman"/>
        </w:rPr>
        <w:t xml:space="preserve"> in its service area</w:t>
      </w:r>
      <w:r>
        <w:rPr>
          <w:rFonts w:ascii="Times New Roman" w:hAnsi="Times New Roman"/>
        </w:rPr>
        <w:t xml:space="preserve">:  (1) dentist offices; (2) hospitals; (3) laboratories; (4) auto recyclers; and (5) </w:t>
      </w:r>
      <w:r w:rsidR="008C5938">
        <w:rPr>
          <w:rFonts w:ascii="Times New Roman" w:hAnsi="Times New Roman"/>
        </w:rPr>
        <w:t xml:space="preserve">other potential </w:t>
      </w:r>
      <w:r>
        <w:rPr>
          <w:rFonts w:ascii="Times New Roman" w:hAnsi="Times New Roman"/>
        </w:rPr>
        <w:t xml:space="preserve">sources of mercury based on existing information. </w:t>
      </w:r>
      <w:r w:rsidR="00624470">
        <w:rPr>
          <w:rFonts w:ascii="Times New Roman" w:hAnsi="Times New Roman"/>
        </w:rPr>
        <w:t xml:space="preserve">  </w:t>
      </w:r>
    </w:p>
    <w:p w:rsidR="009D4313" w:rsidRDefault="009D4313" w:rsidP="009D4313">
      <w:pPr>
        <w:autoSpaceDE w:val="0"/>
        <w:autoSpaceDN w:val="0"/>
        <w:adjustRightInd w:val="0"/>
        <w:spacing w:after="0" w:line="240" w:lineRule="auto"/>
        <w:rPr>
          <w:rFonts w:ascii="Times New Roman" w:hAnsi="Times New Roman"/>
        </w:rPr>
      </w:pPr>
    </w:p>
    <w:p w:rsidR="009D4313" w:rsidRDefault="009D4313" w:rsidP="009D4313">
      <w:pPr>
        <w:autoSpaceDE w:val="0"/>
        <w:autoSpaceDN w:val="0"/>
        <w:adjustRightInd w:val="0"/>
        <w:spacing w:after="0" w:line="240" w:lineRule="auto"/>
        <w:rPr>
          <w:rFonts w:ascii="Times New Roman" w:hAnsi="Times New Roman"/>
        </w:rPr>
      </w:pPr>
      <w:r>
        <w:rPr>
          <w:rFonts w:ascii="Times New Roman" w:hAnsi="Times New Roman"/>
        </w:rPr>
        <w:t xml:space="preserve">The </w:t>
      </w:r>
      <w:r w:rsidRPr="00D5197C">
        <w:rPr>
          <w:rFonts w:ascii="Times New Roman" w:hAnsi="Times New Roman"/>
          <w:b/>
        </w:rPr>
        <w:t>[insert utility name]</w:t>
      </w:r>
      <w:r>
        <w:rPr>
          <w:rFonts w:ascii="Times New Roman" w:hAnsi="Times New Roman"/>
        </w:rPr>
        <w:t xml:space="preserve"> will request that industrial users review mercury concentrations in high-volume process chemicals and demonstrate that the mercury concentrations are below industry average.  The </w:t>
      </w:r>
      <w:r w:rsidRPr="00D5197C">
        <w:rPr>
          <w:rFonts w:ascii="Times New Roman" w:hAnsi="Times New Roman"/>
          <w:b/>
        </w:rPr>
        <w:t>[insert utility name]</w:t>
      </w:r>
      <w:r>
        <w:rPr>
          <w:rFonts w:ascii="Times New Roman" w:hAnsi="Times New Roman"/>
        </w:rPr>
        <w:t xml:space="preserve"> will request that alternative sources for chemicals be explored if the mercury levels are determined to be significantly higher than would normally be expected.</w:t>
      </w:r>
    </w:p>
    <w:p w:rsidR="00AC08A4" w:rsidRDefault="00AC08A4" w:rsidP="009D4313">
      <w:pPr>
        <w:autoSpaceDE w:val="0"/>
        <w:autoSpaceDN w:val="0"/>
        <w:adjustRightInd w:val="0"/>
        <w:spacing w:after="0" w:line="240" w:lineRule="auto"/>
        <w:rPr>
          <w:rFonts w:ascii="Times New Roman" w:hAnsi="Times New Roman"/>
        </w:rPr>
      </w:pPr>
    </w:p>
    <w:p w:rsidR="00AC08A4" w:rsidRDefault="00AC08A4" w:rsidP="00AC08A4">
      <w:pPr>
        <w:autoSpaceDE w:val="0"/>
        <w:autoSpaceDN w:val="0"/>
        <w:adjustRightInd w:val="0"/>
        <w:spacing w:after="0" w:line="240" w:lineRule="auto"/>
        <w:rPr>
          <w:rFonts w:ascii="Times New Roman" w:hAnsi="Times New Roman"/>
        </w:rPr>
      </w:pPr>
      <w:r>
        <w:rPr>
          <w:rFonts w:ascii="Times New Roman" w:hAnsi="Times New Roman"/>
        </w:rPr>
        <w:t xml:space="preserve">The evaluation of potential non-domestic sources of mercury to the sewer system will be updated every </w:t>
      </w:r>
      <w:r w:rsidR="00A93B3C" w:rsidRPr="00B0620A">
        <w:rPr>
          <w:rFonts w:ascii="Times New Roman" w:hAnsi="Times New Roman"/>
        </w:rPr>
        <w:t>five</w:t>
      </w:r>
      <w:r w:rsidR="00A93B3C">
        <w:rPr>
          <w:rFonts w:ascii="Times New Roman" w:hAnsi="Times New Roman"/>
        </w:rPr>
        <w:t xml:space="preserve"> </w:t>
      </w:r>
      <w:r>
        <w:rPr>
          <w:rFonts w:ascii="Times New Roman" w:hAnsi="Times New Roman"/>
        </w:rPr>
        <w:t>years, as warranted by prior sampling results and any additional new potentially significant sources to the system.</w:t>
      </w:r>
    </w:p>
    <w:p w:rsidR="009D4313" w:rsidRDefault="009D4313" w:rsidP="00FB31CD">
      <w:pPr>
        <w:autoSpaceDE w:val="0"/>
        <w:autoSpaceDN w:val="0"/>
        <w:adjustRightInd w:val="0"/>
        <w:spacing w:after="0" w:line="240" w:lineRule="auto"/>
        <w:rPr>
          <w:rFonts w:ascii="Times New Roman" w:hAnsi="Times New Roman"/>
        </w:rPr>
      </w:pPr>
    </w:p>
    <w:p w:rsidR="00FB31CD" w:rsidRPr="00613061" w:rsidRDefault="00FB31CD" w:rsidP="00613061">
      <w:pPr>
        <w:autoSpaceDE w:val="0"/>
        <w:autoSpaceDN w:val="0"/>
        <w:adjustRightInd w:val="0"/>
        <w:spacing w:after="0" w:line="240" w:lineRule="auto"/>
        <w:ind w:left="720" w:hanging="720"/>
        <w:rPr>
          <w:rFonts w:ascii="Times New Roman" w:hAnsi="Times New Roman"/>
          <w:b/>
        </w:rPr>
      </w:pPr>
      <w:r w:rsidRPr="00613061">
        <w:rPr>
          <w:rFonts w:ascii="Times New Roman" w:hAnsi="Times New Roman"/>
          <w:b/>
        </w:rPr>
        <w:t>B.</w:t>
      </w:r>
      <w:r w:rsidRPr="00613061">
        <w:rPr>
          <w:rFonts w:ascii="Times New Roman" w:hAnsi="Times New Roman"/>
          <w:b/>
        </w:rPr>
        <w:tab/>
      </w:r>
      <w:r w:rsidR="00A843E3">
        <w:rPr>
          <w:rFonts w:ascii="Times New Roman" w:hAnsi="Times New Roman"/>
          <w:b/>
        </w:rPr>
        <w:t xml:space="preserve">ADDITIONAL </w:t>
      </w:r>
      <w:r w:rsidR="00790E79">
        <w:rPr>
          <w:rFonts w:ascii="Times New Roman" w:hAnsi="Times New Roman"/>
          <w:b/>
        </w:rPr>
        <w:t xml:space="preserve">CONTROL MEASURES </w:t>
      </w:r>
    </w:p>
    <w:p w:rsidR="00FB31CD" w:rsidRDefault="00FB31CD" w:rsidP="00DA1DC4">
      <w:pPr>
        <w:autoSpaceDE w:val="0"/>
        <w:autoSpaceDN w:val="0"/>
        <w:adjustRightInd w:val="0"/>
        <w:spacing w:after="0" w:line="240" w:lineRule="auto"/>
        <w:rPr>
          <w:rFonts w:ascii="Times New Roman" w:hAnsi="Times New Roman"/>
          <w:b/>
          <w:highlight w:val="yellow"/>
        </w:rPr>
      </w:pPr>
    </w:p>
    <w:p w:rsidR="00613061" w:rsidRDefault="00340140" w:rsidP="00DA1DC4">
      <w:pPr>
        <w:autoSpaceDE w:val="0"/>
        <w:autoSpaceDN w:val="0"/>
        <w:adjustRightInd w:val="0"/>
        <w:spacing w:after="0" w:line="240" w:lineRule="auto"/>
        <w:rPr>
          <w:rFonts w:ascii="Times New Roman" w:hAnsi="Times New Roman"/>
        </w:rPr>
      </w:pPr>
      <w:r>
        <w:rPr>
          <w:rFonts w:ascii="Times New Roman" w:hAnsi="Times New Roman"/>
        </w:rPr>
        <w:t>T</w:t>
      </w:r>
      <w:r w:rsidR="00CC3DA1">
        <w:rPr>
          <w:rFonts w:ascii="Times New Roman" w:hAnsi="Times New Roman"/>
        </w:rPr>
        <w:t>his MMP identif</w:t>
      </w:r>
      <w:r>
        <w:rPr>
          <w:rFonts w:ascii="Times New Roman" w:hAnsi="Times New Roman"/>
        </w:rPr>
        <w:t>ies</w:t>
      </w:r>
      <w:r w:rsidR="00CC3DA1">
        <w:rPr>
          <w:rFonts w:ascii="Times New Roman" w:hAnsi="Times New Roman"/>
        </w:rPr>
        <w:t xml:space="preserve"> reasonab</w:t>
      </w:r>
      <w:r w:rsidR="00790E79">
        <w:rPr>
          <w:rFonts w:ascii="Times New Roman" w:hAnsi="Times New Roman"/>
        </w:rPr>
        <w:t xml:space="preserve">le and cost-effective </w:t>
      </w:r>
      <w:r w:rsidR="00636D17">
        <w:rPr>
          <w:rFonts w:ascii="Times New Roman" w:hAnsi="Times New Roman"/>
        </w:rPr>
        <w:t>control measures</w:t>
      </w:r>
      <w:r w:rsidR="00790E79">
        <w:rPr>
          <w:rFonts w:ascii="Times New Roman" w:hAnsi="Times New Roman"/>
        </w:rPr>
        <w:t xml:space="preserve"> to minimize mercury </w:t>
      </w:r>
      <w:r w:rsidR="00CC3DA1">
        <w:rPr>
          <w:rFonts w:ascii="Times New Roman" w:hAnsi="Times New Roman"/>
        </w:rPr>
        <w:t xml:space="preserve">being discharged into the POTW.  Below is a listing of </w:t>
      </w:r>
      <w:r w:rsidR="00A843E3">
        <w:rPr>
          <w:rFonts w:ascii="Times New Roman" w:hAnsi="Times New Roman"/>
        </w:rPr>
        <w:t>initial</w:t>
      </w:r>
      <w:r w:rsidR="00CC3DA1">
        <w:rPr>
          <w:rFonts w:ascii="Times New Roman" w:hAnsi="Times New Roman"/>
        </w:rPr>
        <w:t xml:space="preserve"> BMPs for this POTW.</w:t>
      </w:r>
      <w:r w:rsidR="00A843E3">
        <w:rPr>
          <w:rFonts w:ascii="Times New Roman" w:hAnsi="Times New Roman"/>
        </w:rPr>
        <w:t xml:space="preserve">  </w:t>
      </w:r>
    </w:p>
    <w:p w:rsidR="00613061" w:rsidRDefault="00613061" w:rsidP="00DA1DC4">
      <w:pPr>
        <w:autoSpaceDE w:val="0"/>
        <w:autoSpaceDN w:val="0"/>
        <w:adjustRightInd w:val="0"/>
        <w:spacing w:after="0" w:line="240" w:lineRule="auto"/>
        <w:rPr>
          <w:rFonts w:ascii="Times New Roman" w:hAnsi="Times New Roman"/>
        </w:rPr>
      </w:pPr>
    </w:p>
    <w:p w:rsidR="00613061" w:rsidRPr="00D5197C" w:rsidRDefault="00636D17" w:rsidP="00DA1DC4">
      <w:pPr>
        <w:autoSpaceDE w:val="0"/>
        <w:autoSpaceDN w:val="0"/>
        <w:adjustRightInd w:val="0"/>
        <w:spacing w:after="0" w:line="240" w:lineRule="auto"/>
        <w:rPr>
          <w:rFonts w:ascii="Times New Roman" w:hAnsi="Times New Roman"/>
          <w:b/>
          <w:u w:val="single"/>
        </w:rPr>
      </w:pPr>
      <w:r w:rsidRPr="00D5197C">
        <w:rPr>
          <w:rFonts w:ascii="Times New Roman" w:hAnsi="Times New Roman"/>
          <w:b/>
          <w:u w:val="single"/>
        </w:rPr>
        <w:t>Pollution Prevention</w:t>
      </w:r>
    </w:p>
    <w:p w:rsidR="00636D17" w:rsidRDefault="00636D17" w:rsidP="00DA1DC4">
      <w:pPr>
        <w:autoSpaceDE w:val="0"/>
        <w:autoSpaceDN w:val="0"/>
        <w:adjustRightInd w:val="0"/>
        <w:spacing w:after="0" w:line="240" w:lineRule="auto"/>
        <w:rPr>
          <w:rFonts w:ascii="Times New Roman" w:hAnsi="Times New Roman"/>
        </w:rPr>
      </w:pPr>
    </w:p>
    <w:p w:rsidR="00D5197C" w:rsidRDefault="00D5197C" w:rsidP="00DA1DC4">
      <w:pPr>
        <w:autoSpaceDE w:val="0"/>
        <w:autoSpaceDN w:val="0"/>
        <w:adjustRightInd w:val="0"/>
        <w:spacing w:after="0" w:line="240" w:lineRule="auto"/>
        <w:rPr>
          <w:rFonts w:ascii="Times New Roman" w:hAnsi="Times New Roman"/>
        </w:rPr>
      </w:pPr>
      <w:r>
        <w:rPr>
          <w:rFonts w:ascii="Times New Roman" w:hAnsi="Times New Roman"/>
        </w:rPr>
        <w:t xml:space="preserve">Substances used at the WWTP </w:t>
      </w:r>
      <w:r w:rsidR="007817FE">
        <w:rPr>
          <w:rFonts w:ascii="Times New Roman" w:hAnsi="Times New Roman"/>
        </w:rPr>
        <w:t>will be</w:t>
      </w:r>
      <w:r>
        <w:rPr>
          <w:rFonts w:ascii="Times New Roman" w:hAnsi="Times New Roman"/>
        </w:rPr>
        <w:t xml:space="preserve"> evaluated to determine if they contain mercury </w:t>
      </w:r>
      <w:r w:rsidR="007817FE">
        <w:rPr>
          <w:rFonts w:ascii="Times New Roman" w:hAnsi="Times New Roman"/>
        </w:rPr>
        <w:t>or</w:t>
      </w:r>
      <w:r>
        <w:rPr>
          <w:rFonts w:ascii="Times New Roman" w:hAnsi="Times New Roman"/>
        </w:rPr>
        <w:t xml:space="preserve"> mercury</w:t>
      </w:r>
      <w:r w:rsidR="007817FE">
        <w:rPr>
          <w:rFonts w:ascii="Times New Roman" w:hAnsi="Times New Roman"/>
        </w:rPr>
        <w:t>-based compounds.  Any such chemicals will be evaluated for substitution with non-mercury-containing substances.</w:t>
      </w:r>
    </w:p>
    <w:p w:rsidR="009A1E9E" w:rsidRDefault="009A1E9E" w:rsidP="00DA1DC4">
      <w:pPr>
        <w:autoSpaceDE w:val="0"/>
        <w:autoSpaceDN w:val="0"/>
        <w:adjustRightInd w:val="0"/>
        <w:spacing w:after="0" w:line="240" w:lineRule="auto"/>
        <w:rPr>
          <w:rFonts w:ascii="Times New Roman" w:hAnsi="Times New Roman"/>
          <w:b/>
          <w:u w:val="single"/>
        </w:rPr>
      </w:pPr>
    </w:p>
    <w:p w:rsidR="00636D17" w:rsidRPr="00D5197C" w:rsidRDefault="00636D17" w:rsidP="00DA1DC4">
      <w:pPr>
        <w:autoSpaceDE w:val="0"/>
        <w:autoSpaceDN w:val="0"/>
        <w:adjustRightInd w:val="0"/>
        <w:spacing w:after="0" w:line="240" w:lineRule="auto"/>
        <w:rPr>
          <w:rFonts w:ascii="Times New Roman" w:hAnsi="Times New Roman"/>
          <w:b/>
          <w:u w:val="single"/>
        </w:rPr>
      </w:pPr>
      <w:r w:rsidRPr="00D5197C">
        <w:rPr>
          <w:rFonts w:ascii="Times New Roman" w:hAnsi="Times New Roman"/>
          <w:b/>
          <w:u w:val="single"/>
        </w:rPr>
        <w:t>Housekeeping, Spill Control and Collection, and Education</w:t>
      </w:r>
    </w:p>
    <w:p w:rsidR="00636D17" w:rsidRDefault="00636D17" w:rsidP="00DA1DC4">
      <w:pPr>
        <w:autoSpaceDE w:val="0"/>
        <w:autoSpaceDN w:val="0"/>
        <w:adjustRightInd w:val="0"/>
        <w:spacing w:after="0" w:line="240" w:lineRule="auto"/>
        <w:rPr>
          <w:rFonts w:ascii="Times New Roman" w:hAnsi="Times New Roman"/>
        </w:rPr>
      </w:pPr>
    </w:p>
    <w:p w:rsidR="00636D17" w:rsidRDefault="00D5197C" w:rsidP="00DA1DC4">
      <w:pPr>
        <w:autoSpaceDE w:val="0"/>
        <w:autoSpaceDN w:val="0"/>
        <w:adjustRightInd w:val="0"/>
        <w:spacing w:after="0" w:line="240" w:lineRule="auto"/>
        <w:rPr>
          <w:rFonts w:ascii="Times New Roman" w:hAnsi="Times New Roman"/>
        </w:rPr>
      </w:pPr>
      <w:r>
        <w:rPr>
          <w:rFonts w:ascii="Times New Roman" w:hAnsi="Times New Roman"/>
        </w:rPr>
        <w:t xml:space="preserve">The </w:t>
      </w:r>
      <w:r w:rsidRPr="00D5197C">
        <w:rPr>
          <w:rFonts w:ascii="Times New Roman" w:hAnsi="Times New Roman"/>
          <w:b/>
        </w:rPr>
        <w:t>[insert utility name]</w:t>
      </w:r>
      <w:r>
        <w:rPr>
          <w:rFonts w:ascii="Times New Roman" w:hAnsi="Times New Roman"/>
        </w:rPr>
        <w:t xml:space="preserve"> </w:t>
      </w:r>
      <w:r w:rsidR="007817FE">
        <w:rPr>
          <w:rFonts w:ascii="Times New Roman" w:hAnsi="Times New Roman"/>
        </w:rPr>
        <w:t>will develop</w:t>
      </w:r>
      <w:r>
        <w:rPr>
          <w:rFonts w:ascii="Times New Roman" w:hAnsi="Times New Roman"/>
        </w:rPr>
        <w:t xml:space="preserve"> procedures to minimize </w:t>
      </w:r>
      <w:r w:rsidR="007817FE">
        <w:rPr>
          <w:rFonts w:ascii="Times New Roman" w:hAnsi="Times New Roman"/>
        </w:rPr>
        <w:t xml:space="preserve">the possibility of any </w:t>
      </w:r>
      <w:r>
        <w:rPr>
          <w:rFonts w:ascii="Times New Roman" w:hAnsi="Times New Roman"/>
        </w:rPr>
        <w:t xml:space="preserve">spill </w:t>
      </w:r>
      <w:r w:rsidR="007817FE">
        <w:rPr>
          <w:rFonts w:ascii="Times New Roman" w:hAnsi="Times New Roman"/>
        </w:rPr>
        <w:t>or</w:t>
      </w:r>
      <w:r>
        <w:rPr>
          <w:rFonts w:ascii="Times New Roman" w:hAnsi="Times New Roman"/>
        </w:rPr>
        <w:t xml:space="preserve"> release</w:t>
      </w:r>
      <w:r w:rsidR="007817FE">
        <w:rPr>
          <w:rFonts w:ascii="Times New Roman" w:hAnsi="Times New Roman"/>
        </w:rPr>
        <w:t xml:space="preserve"> at the WWTP involving mercury containing substances.  </w:t>
      </w:r>
      <w:r w:rsidR="007817FE">
        <w:rPr>
          <w:rFonts w:ascii="Times New Roman" w:hAnsi="Times New Roman"/>
          <w:b/>
        </w:rPr>
        <w:t>[</w:t>
      </w:r>
      <w:proofErr w:type="gramStart"/>
      <w:r w:rsidR="007817FE">
        <w:rPr>
          <w:rFonts w:ascii="Times New Roman" w:hAnsi="Times New Roman"/>
          <w:b/>
        </w:rPr>
        <w:t>insert</w:t>
      </w:r>
      <w:proofErr w:type="gramEnd"/>
      <w:r w:rsidR="007817FE">
        <w:rPr>
          <w:rFonts w:ascii="Times New Roman" w:hAnsi="Times New Roman"/>
          <w:b/>
        </w:rPr>
        <w:t xml:space="preserve"> utility name]</w:t>
      </w:r>
      <w:r w:rsidR="007817FE">
        <w:rPr>
          <w:rFonts w:ascii="Times New Roman" w:hAnsi="Times New Roman"/>
        </w:rPr>
        <w:t xml:space="preserve"> will add mercury identification and proper disposal to ongoing and future operator training procedures</w:t>
      </w:r>
      <w:r>
        <w:rPr>
          <w:rFonts w:ascii="Times New Roman" w:hAnsi="Times New Roman"/>
        </w:rPr>
        <w:t xml:space="preserve">.  </w:t>
      </w:r>
    </w:p>
    <w:p w:rsidR="00716383" w:rsidRDefault="00D5197C" w:rsidP="00DA1DC4">
      <w:pPr>
        <w:autoSpaceDE w:val="0"/>
        <w:autoSpaceDN w:val="0"/>
        <w:adjustRightInd w:val="0"/>
        <w:spacing w:after="0" w:line="240" w:lineRule="auto"/>
        <w:rPr>
          <w:rFonts w:ascii="Times New Roman" w:hAnsi="Times New Roman"/>
        </w:rPr>
      </w:pPr>
      <w:r>
        <w:rPr>
          <w:rFonts w:ascii="Times New Roman" w:hAnsi="Times New Roman"/>
        </w:rPr>
        <w:t xml:space="preserve">   </w:t>
      </w:r>
    </w:p>
    <w:p w:rsidR="00716383" w:rsidRPr="00716383" w:rsidRDefault="00716383" w:rsidP="00DA1DC4">
      <w:pPr>
        <w:autoSpaceDE w:val="0"/>
        <w:autoSpaceDN w:val="0"/>
        <w:adjustRightInd w:val="0"/>
        <w:spacing w:after="0" w:line="240" w:lineRule="auto"/>
        <w:rPr>
          <w:rFonts w:ascii="Times New Roman" w:hAnsi="Times New Roman"/>
          <w:b/>
        </w:rPr>
      </w:pPr>
      <w:r w:rsidRPr="00716383">
        <w:rPr>
          <w:rFonts w:ascii="Times New Roman" w:hAnsi="Times New Roman"/>
          <w:b/>
        </w:rPr>
        <w:t xml:space="preserve">[Insert any other </w:t>
      </w:r>
      <w:r>
        <w:rPr>
          <w:rFonts w:ascii="Times New Roman" w:hAnsi="Times New Roman"/>
          <w:b/>
        </w:rPr>
        <w:t xml:space="preserve">utility-specific </w:t>
      </w:r>
      <w:r w:rsidRPr="00716383">
        <w:rPr>
          <w:rFonts w:ascii="Times New Roman" w:hAnsi="Times New Roman"/>
          <w:b/>
        </w:rPr>
        <w:t>housekeeping, spill control and education initiatives]</w:t>
      </w:r>
    </w:p>
    <w:p w:rsidR="00716383" w:rsidRDefault="00716383" w:rsidP="00DA1DC4">
      <w:pPr>
        <w:autoSpaceDE w:val="0"/>
        <w:autoSpaceDN w:val="0"/>
        <w:adjustRightInd w:val="0"/>
        <w:spacing w:after="0" w:line="240" w:lineRule="auto"/>
        <w:rPr>
          <w:rFonts w:ascii="Times New Roman" w:hAnsi="Times New Roman"/>
        </w:rPr>
      </w:pPr>
    </w:p>
    <w:p w:rsidR="007817FE" w:rsidRPr="007817FE" w:rsidRDefault="007817FE" w:rsidP="00DA1DC4">
      <w:pPr>
        <w:autoSpaceDE w:val="0"/>
        <w:autoSpaceDN w:val="0"/>
        <w:adjustRightInd w:val="0"/>
        <w:spacing w:after="0" w:line="240" w:lineRule="auto"/>
        <w:rPr>
          <w:rFonts w:ascii="Times New Roman" w:hAnsi="Times New Roman"/>
          <w:b/>
          <w:u w:val="single"/>
        </w:rPr>
      </w:pPr>
      <w:r>
        <w:rPr>
          <w:rFonts w:ascii="Times New Roman" w:hAnsi="Times New Roman"/>
          <w:b/>
          <w:u w:val="single"/>
        </w:rPr>
        <w:t>Public Outreach</w:t>
      </w:r>
    </w:p>
    <w:p w:rsidR="007817FE" w:rsidRDefault="007817FE" w:rsidP="00DA1DC4">
      <w:pPr>
        <w:autoSpaceDE w:val="0"/>
        <w:autoSpaceDN w:val="0"/>
        <w:adjustRightInd w:val="0"/>
        <w:spacing w:after="0" w:line="240" w:lineRule="auto"/>
        <w:rPr>
          <w:rFonts w:ascii="Times New Roman" w:hAnsi="Times New Roman"/>
        </w:rPr>
      </w:pPr>
    </w:p>
    <w:p w:rsidR="007817FE" w:rsidRDefault="007817FE" w:rsidP="007817FE">
      <w:pPr>
        <w:autoSpaceDE w:val="0"/>
        <w:autoSpaceDN w:val="0"/>
        <w:adjustRightInd w:val="0"/>
        <w:spacing w:after="0" w:line="240" w:lineRule="auto"/>
        <w:rPr>
          <w:rFonts w:ascii="Times New Roman" w:hAnsi="Times New Roman"/>
        </w:rPr>
      </w:pPr>
      <w:r>
        <w:rPr>
          <w:rFonts w:ascii="Times New Roman" w:hAnsi="Times New Roman"/>
          <w:b/>
        </w:rPr>
        <w:t>[Insert Utility Name]</w:t>
      </w:r>
      <w:r>
        <w:rPr>
          <w:rFonts w:ascii="Times New Roman" w:hAnsi="Times New Roman"/>
        </w:rPr>
        <w:t xml:space="preserve"> will make available educational information regarding sources of household mercury and appropriate use/disposal practices.  This information</w:t>
      </w:r>
      <w:r w:rsidR="00A93B3C">
        <w:rPr>
          <w:rFonts w:ascii="Times New Roman" w:hAnsi="Times New Roman"/>
        </w:rPr>
        <w:t xml:space="preserve"> </w:t>
      </w:r>
      <w:r w:rsidR="00A93B3C" w:rsidRPr="00B0620A">
        <w:rPr>
          <w:rFonts w:ascii="Times New Roman" w:hAnsi="Times New Roman"/>
        </w:rPr>
        <w:t>may</w:t>
      </w:r>
      <w:r>
        <w:rPr>
          <w:rFonts w:ascii="Times New Roman" w:hAnsi="Times New Roman"/>
        </w:rPr>
        <w:t xml:space="preserve"> be posted on the </w:t>
      </w:r>
      <w:r w:rsidRPr="00D5197C">
        <w:rPr>
          <w:rFonts w:ascii="Times New Roman" w:hAnsi="Times New Roman"/>
          <w:b/>
        </w:rPr>
        <w:t>[insert utility name]</w:t>
      </w:r>
      <w:r>
        <w:rPr>
          <w:rFonts w:ascii="Times New Roman" w:hAnsi="Times New Roman"/>
          <w:b/>
        </w:rPr>
        <w:t xml:space="preserve">’s </w:t>
      </w:r>
      <w:r>
        <w:rPr>
          <w:rFonts w:ascii="Times New Roman" w:hAnsi="Times New Roman"/>
        </w:rPr>
        <w:t>website.  The availability of this information will be highlighted in</w:t>
      </w:r>
      <w:r w:rsidR="007430E2">
        <w:rPr>
          <w:rFonts w:ascii="Times New Roman" w:hAnsi="Times New Roman"/>
        </w:rPr>
        <w:t xml:space="preserve"> </w:t>
      </w:r>
      <w:r w:rsidR="00A93B3C">
        <w:rPr>
          <w:rFonts w:ascii="Times New Roman" w:hAnsi="Times New Roman"/>
          <w:b/>
        </w:rPr>
        <w:t xml:space="preserve">[insert utility’s chosen time </w:t>
      </w:r>
      <w:r w:rsidR="00A93B3C">
        <w:rPr>
          <w:rFonts w:ascii="Times New Roman" w:hAnsi="Times New Roman"/>
          <w:b/>
        </w:rPr>
        <w:lastRenderedPageBreak/>
        <w:t>frame]</w:t>
      </w:r>
      <w:r w:rsidR="000941CD">
        <w:rPr>
          <w:rFonts w:ascii="Times New Roman" w:hAnsi="Times New Roman"/>
        </w:rPr>
        <w:t xml:space="preserve"> </w:t>
      </w:r>
      <w:r>
        <w:rPr>
          <w:rFonts w:ascii="Times New Roman" w:hAnsi="Times New Roman"/>
        </w:rPr>
        <w:t xml:space="preserve">outreach to </w:t>
      </w:r>
      <w:r w:rsidRPr="00D5197C">
        <w:rPr>
          <w:rFonts w:ascii="Times New Roman" w:hAnsi="Times New Roman"/>
          <w:b/>
        </w:rPr>
        <w:t>[insert utility name]</w:t>
      </w:r>
      <w:r>
        <w:rPr>
          <w:rFonts w:ascii="Times New Roman" w:hAnsi="Times New Roman"/>
        </w:rPr>
        <w:t xml:space="preserve">’s customers.  The </w:t>
      </w:r>
      <w:r w:rsidRPr="00716383">
        <w:rPr>
          <w:rFonts w:ascii="Times New Roman" w:hAnsi="Times New Roman"/>
          <w:b/>
        </w:rPr>
        <w:t>[insert utility name]</w:t>
      </w:r>
      <w:r>
        <w:rPr>
          <w:rFonts w:ascii="Times New Roman" w:hAnsi="Times New Roman"/>
          <w:b/>
        </w:rPr>
        <w:t xml:space="preserve"> </w:t>
      </w:r>
      <w:r>
        <w:rPr>
          <w:rFonts w:ascii="Times New Roman" w:hAnsi="Times New Roman"/>
        </w:rPr>
        <w:t xml:space="preserve">will also facilitate </w:t>
      </w:r>
      <w:r w:rsidR="009D4313">
        <w:rPr>
          <w:rFonts w:ascii="Times New Roman" w:hAnsi="Times New Roman"/>
        </w:rPr>
        <w:t xml:space="preserve">public awareness regarding </w:t>
      </w:r>
      <w:r>
        <w:rPr>
          <w:rFonts w:ascii="Times New Roman" w:hAnsi="Times New Roman"/>
        </w:rPr>
        <w:t xml:space="preserve">community collection points for mercury-containing products from residents/customers for proper disposal.  Periodic reminders of </w:t>
      </w:r>
      <w:r w:rsidR="009D4313">
        <w:rPr>
          <w:rFonts w:ascii="Times New Roman" w:hAnsi="Times New Roman"/>
        </w:rPr>
        <w:t>such</w:t>
      </w:r>
      <w:r>
        <w:rPr>
          <w:rFonts w:ascii="Times New Roman" w:hAnsi="Times New Roman"/>
        </w:rPr>
        <w:t xml:space="preserve"> collection program</w:t>
      </w:r>
      <w:r w:rsidR="009D4313">
        <w:rPr>
          <w:rFonts w:ascii="Times New Roman" w:hAnsi="Times New Roman"/>
        </w:rPr>
        <w:t>s</w:t>
      </w:r>
      <w:r>
        <w:rPr>
          <w:rFonts w:ascii="Times New Roman" w:hAnsi="Times New Roman"/>
        </w:rPr>
        <w:t xml:space="preserve"> will be provided as part of </w:t>
      </w:r>
      <w:r w:rsidRPr="00D5197C">
        <w:rPr>
          <w:rFonts w:ascii="Times New Roman" w:hAnsi="Times New Roman"/>
          <w:b/>
        </w:rPr>
        <w:t>[insert utility name]</w:t>
      </w:r>
      <w:r>
        <w:rPr>
          <w:rFonts w:ascii="Times New Roman" w:hAnsi="Times New Roman"/>
        </w:rPr>
        <w:t xml:space="preserve">’s ongoing public outreach.   </w:t>
      </w:r>
    </w:p>
    <w:p w:rsidR="007817FE" w:rsidRDefault="007817FE" w:rsidP="007817FE">
      <w:pPr>
        <w:autoSpaceDE w:val="0"/>
        <w:autoSpaceDN w:val="0"/>
        <w:adjustRightInd w:val="0"/>
        <w:spacing w:after="0" w:line="240" w:lineRule="auto"/>
        <w:rPr>
          <w:rFonts w:ascii="Times New Roman" w:hAnsi="Times New Roman"/>
        </w:rPr>
      </w:pPr>
    </w:p>
    <w:p w:rsidR="00734DC3" w:rsidRPr="00734DC3" w:rsidRDefault="00734DC3" w:rsidP="00DA1DC4">
      <w:pPr>
        <w:autoSpaceDE w:val="0"/>
        <w:autoSpaceDN w:val="0"/>
        <w:adjustRightInd w:val="0"/>
        <w:spacing w:after="0" w:line="240" w:lineRule="auto"/>
        <w:rPr>
          <w:rFonts w:ascii="Times New Roman" w:hAnsi="Times New Roman"/>
          <w:highlight w:val="yellow"/>
        </w:rPr>
      </w:pPr>
    </w:p>
    <w:p w:rsidR="00716383" w:rsidRPr="00734DC3" w:rsidRDefault="00734DC3" w:rsidP="00DA1DC4">
      <w:pPr>
        <w:autoSpaceDE w:val="0"/>
        <w:autoSpaceDN w:val="0"/>
        <w:adjustRightInd w:val="0"/>
        <w:spacing w:after="0" w:line="240" w:lineRule="auto"/>
        <w:rPr>
          <w:rFonts w:ascii="Times New Roman" w:hAnsi="Times New Roman"/>
          <w:b/>
        </w:rPr>
      </w:pPr>
      <w:r w:rsidRPr="00734DC3">
        <w:rPr>
          <w:rFonts w:ascii="Times New Roman" w:hAnsi="Times New Roman"/>
          <w:b/>
          <w:u w:val="single"/>
        </w:rPr>
        <w:t>Laboratory Practice</w:t>
      </w:r>
      <w:r w:rsidRPr="00734DC3">
        <w:rPr>
          <w:rFonts w:ascii="Times New Roman" w:hAnsi="Times New Roman"/>
          <w:b/>
        </w:rPr>
        <w:t xml:space="preserve"> </w:t>
      </w:r>
      <w:r>
        <w:rPr>
          <w:rFonts w:ascii="Times New Roman" w:hAnsi="Times New Roman"/>
          <w:b/>
        </w:rPr>
        <w:t>[if applicable]</w:t>
      </w:r>
    </w:p>
    <w:p w:rsidR="00734DC3" w:rsidRDefault="00734DC3" w:rsidP="00DA1DC4">
      <w:pPr>
        <w:autoSpaceDE w:val="0"/>
        <w:autoSpaceDN w:val="0"/>
        <w:adjustRightInd w:val="0"/>
        <w:spacing w:after="0" w:line="240" w:lineRule="auto"/>
        <w:rPr>
          <w:rFonts w:ascii="Times New Roman" w:hAnsi="Times New Roman"/>
          <w:b/>
          <w:highlight w:val="yellow"/>
        </w:rPr>
      </w:pPr>
    </w:p>
    <w:p w:rsidR="00734DC3" w:rsidRDefault="00734DC3" w:rsidP="00DA1DC4">
      <w:pPr>
        <w:autoSpaceDE w:val="0"/>
        <w:autoSpaceDN w:val="0"/>
        <w:adjustRightInd w:val="0"/>
        <w:spacing w:after="0" w:line="240" w:lineRule="auto"/>
        <w:rPr>
          <w:rFonts w:ascii="Times New Roman" w:hAnsi="Times New Roman"/>
        </w:rPr>
      </w:pPr>
      <w:r>
        <w:rPr>
          <w:rFonts w:ascii="Times New Roman" w:hAnsi="Times New Roman"/>
        </w:rPr>
        <w:t xml:space="preserve">The </w:t>
      </w:r>
      <w:r w:rsidRPr="00D5197C">
        <w:rPr>
          <w:rFonts w:ascii="Times New Roman" w:hAnsi="Times New Roman"/>
          <w:b/>
        </w:rPr>
        <w:t>[insert utility name]</w:t>
      </w:r>
      <w:r>
        <w:rPr>
          <w:rFonts w:ascii="Times New Roman" w:hAnsi="Times New Roman"/>
          <w:b/>
        </w:rPr>
        <w:t xml:space="preserve"> </w:t>
      </w:r>
      <w:r>
        <w:rPr>
          <w:rFonts w:ascii="Times New Roman" w:hAnsi="Times New Roman"/>
        </w:rPr>
        <w:t xml:space="preserve">operates a laboratory for purposes of complying with state and federal monitoring and sampling requirements.  The laboratory is a potential source of small quantities of mercury-containing compounds.  Laboratory employees </w:t>
      </w:r>
      <w:r w:rsidR="00AC08A4">
        <w:rPr>
          <w:rFonts w:ascii="Times New Roman" w:hAnsi="Times New Roman"/>
        </w:rPr>
        <w:t>will be</w:t>
      </w:r>
      <w:r>
        <w:rPr>
          <w:rFonts w:ascii="Times New Roman" w:hAnsi="Times New Roman"/>
        </w:rPr>
        <w:t xml:space="preserve"> trained in the proper handling and disposal of these materials.  The laboratories have also replaced mercury thermometers with non-mercury thermometers</w:t>
      </w:r>
      <w:r w:rsidR="00AC08A4">
        <w:rPr>
          <w:rFonts w:ascii="Times New Roman" w:hAnsi="Times New Roman"/>
        </w:rPr>
        <w:t>,</w:t>
      </w:r>
      <w:r w:rsidR="00EA7F27">
        <w:rPr>
          <w:rFonts w:ascii="Times New Roman" w:hAnsi="Times New Roman"/>
        </w:rPr>
        <w:t xml:space="preserve"> whenever practical</w:t>
      </w:r>
      <w:r>
        <w:rPr>
          <w:rFonts w:ascii="Times New Roman" w:hAnsi="Times New Roman"/>
        </w:rPr>
        <w:t xml:space="preserve">.   </w:t>
      </w:r>
    </w:p>
    <w:p w:rsidR="00734DC3" w:rsidRDefault="00734DC3" w:rsidP="00DA1DC4">
      <w:pPr>
        <w:autoSpaceDE w:val="0"/>
        <w:autoSpaceDN w:val="0"/>
        <w:adjustRightInd w:val="0"/>
        <w:spacing w:after="0" w:line="240" w:lineRule="auto"/>
        <w:rPr>
          <w:rFonts w:ascii="Times New Roman" w:hAnsi="Times New Roman"/>
        </w:rPr>
      </w:pPr>
    </w:p>
    <w:p w:rsidR="00734DC3" w:rsidRPr="00716383" w:rsidRDefault="00734DC3" w:rsidP="00734DC3">
      <w:pPr>
        <w:autoSpaceDE w:val="0"/>
        <w:autoSpaceDN w:val="0"/>
        <w:adjustRightInd w:val="0"/>
        <w:spacing w:after="0" w:line="240" w:lineRule="auto"/>
        <w:rPr>
          <w:rFonts w:ascii="Times New Roman" w:hAnsi="Times New Roman"/>
          <w:b/>
        </w:rPr>
      </w:pPr>
      <w:r w:rsidRPr="00716383">
        <w:rPr>
          <w:rFonts w:ascii="Times New Roman" w:hAnsi="Times New Roman"/>
          <w:b/>
        </w:rPr>
        <w:t xml:space="preserve">[Insert any other </w:t>
      </w:r>
      <w:r>
        <w:rPr>
          <w:rFonts w:ascii="Times New Roman" w:hAnsi="Times New Roman"/>
          <w:b/>
        </w:rPr>
        <w:t>utility-specific lab practice</w:t>
      </w:r>
      <w:r w:rsidRPr="00716383">
        <w:rPr>
          <w:rFonts w:ascii="Times New Roman" w:hAnsi="Times New Roman"/>
          <w:b/>
        </w:rPr>
        <w:t xml:space="preserve"> initiatives]</w:t>
      </w:r>
    </w:p>
    <w:p w:rsidR="00734DC3" w:rsidRPr="00D34177" w:rsidRDefault="00734DC3" w:rsidP="00DA1DC4">
      <w:pPr>
        <w:autoSpaceDE w:val="0"/>
        <w:autoSpaceDN w:val="0"/>
        <w:adjustRightInd w:val="0"/>
        <w:spacing w:after="0" w:line="240" w:lineRule="auto"/>
        <w:rPr>
          <w:rFonts w:ascii="Times New Roman" w:hAnsi="Times New Roman"/>
          <w:b/>
          <w:highlight w:val="yellow"/>
        </w:rPr>
      </w:pPr>
    </w:p>
    <w:p w:rsidR="00FB31CD" w:rsidRPr="009A1E9E" w:rsidRDefault="00FB31CD" w:rsidP="00DA1DC4">
      <w:pPr>
        <w:autoSpaceDE w:val="0"/>
        <w:autoSpaceDN w:val="0"/>
        <w:adjustRightInd w:val="0"/>
        <w:spacing w:after="0" w:line="240" w:lineRule="auto"/>
        <w:rPr>
          <w:rFonts w:ascii="Times New Roman" w:hAnsi="Times New Roman"/>
          <w:b/>
        </w:rPr>
      </w:pPr>
      <w:r w:rsidRPr="009A1E9E">
        <w:rPr>
          <w:rFonts w:ascii="Times New Roman" w:hAnsi="Times New Roman"/>
          <w:b/>
        </w:rPr>
        <w:t>C.</w:t>
      </w:r>
      <w:r w:rsidRPr="009A1E9E">
        <w:rPr>
          <w:rFonts w:ascii="Times New Roman" w:hAnsi="Times New Roman"/>
          <w:b/>
        </w:rPr>
        <w:tab/>
      </w:r>
      <w:r w:rsidR="00790E79" w:rsidRPr="009A1E9E">
        <w:rPr>
          <w:rFonts w:ascii="Times New Roman" w:hAnsi="Times New Roman"/>
          <w:b/>
        </w:rPr>
        <w:t>T</w:t>
      </w:r>
      <w:r w:rsidRPr="009A1E9E">
        <w:rPr>
          <w:rFonts w:ascii="Times New Roman" w:hAnsi="Times New Roman"/>
          <w:b/>
        </w:rPr>
        <w:t>RACKING AND MONITORING</w:t>
      </w:r>
    </w:p>
    <w:p w:rsidR="00FB31CD" w:rsidRDefault="00FB31CD" w:rsidP="00DA1DC4">
      <w:pPr>
        <w:autoSpaceDE w:val="0"/>
        <w:autoSpaceDN w:val="0"/>
        <w:adjustRightInd w:val="0"/>
        <w:spacing w:after="0" w:line="240" w:lineRule="auto"/>
        <w:rPr>
          <w:rFonts w:ascii="Times New Roman" w:hAnsi="Times New Roman"/>
          <w:b/>
          <w:highlight w:val="yellow"/>
        </w:rPr>
      </w:pPr>
    </w:p>
    <w:p w:rsidR="00790E79" w:rsidRDefault="00790E79" w:rsidP="00790E79">
      <w:pPr>
        <w:autoSpaceDE w:val="0"/>
        <w:autoSpaceDN w:val="0"/>
        <w:adjustRightInd w:val="0"/>
        <w:spacing w:after="0" w:line="240" w:lineRule="auto"/>
        <w:rPr>
          <w:rFonts w:ascii="Times New Roman" w:hAnsi="Times New Roman"/>
        </w:rPr>
      </w:pPr>
      <w:r>
        <w:rPr>
          <w:rFonts w:ascii="Times New Roman" w:hAnsi="Times New Roman"/>
        </w:rPr>
        <w:t xml:space="preserve">In order to </w:t>
      </w:r>
      <w:r w:rsidR="00025F68">
        <w:rPr>
          <w:rFonts w:ascii="Times New Roman" w:hAnsi="Times New Roman"/>
        </w:rPr>
        <w:t>assess</w:t>
      </w:r>
      <w:r>
        <w:rPr>
          <w:rFonts w:ascii="Times New Roman" w:hAnsi="Times New Roman"/>
        </w:rPr>
        <w:t xml:space="preserve"> the </w:t>
      </w:r>
      <w:r w:rsidR="00025F68">
        <w:rPr>
          <w:rFonts w:ascii="Times New Roman" w:hAnsi="Times New Roman"/>
        </w:rPr>
        <w:t>implementation</w:t>
      </w:r>
      <w:r>
        <w:rPr>
          <w:rFonts w:ascii="Times New Roman" w:hAnsi="Times New Roman"/>
        </w:rPr>
        <w:t xml:space="preserve"> of the control measures, the </w:t>
      </w:r>
      <w:r w:rsidRPr="00D5197C">
        <w:rPr>
          <w:rFonts w:ascii="Times New Roman" w:hAnsi="Times New Roman"/>
          <w:b/>
        </w:rPr>
        <w:t>[insert utility name]</w:t>
      </w:r>
      <w:r>
        <w:rPr>
          <w:rFonts w:ascii="Times New Roman" w:hAnsi="Times New Roman"/>
          <w:b/>
        </w:rPr>
        <w:t xml:space="preserve"> </w:t>
      </w:r>
      <w:r>
        <w:rPr>
          <w:rFonts w:ascii="Times New Roman" w:hAnsi="Times New Roman"/>
        </w:rPr>
        <w:t>proposes to undertake the following evaluations</w:t>
      </w:r>
      <w:r w:rsidR="00CE6B2C">
        <w:rPr>
          <w:rFonts w:ascii="Times New Roman" w:hAnsi="Times New Roman"/>
        </w:rPr>
        <w:t xml:space="preserve"> beginning after the first full year that this MMP is implemented:</w:t>
      </w:r>
    </w:p>
    <w:p w:rsidR="00790E79" w:rsidRDefault="00790E79" w:rsidP="00790E79">
      <w:pPr>
        <w:autoSpaceDE w:val="0"/>
        <w:autoSpaceDN w:val="0"/>
        <w:adjustRightInd w:val="0"/>
        <w:spacing w:after="0" w:line="240" w:lineRule="auto"/>
        <w:rPr>
          <w:rFonts w:ascii="Times New Roman" w:hAnsi="Times New Roman"/>
        </w:rPr>
      </w:pPr>
    </w:p>
    <w:p w:rsidR="00790E79" w:rsidRDefault="00A93B3C" w:rsidP="00790E79">
      <w:pPr>
        <w:pStyle w:val="ListParagraph"/>
        <w:numPr>
          <w:ilvl w:val="0"/>
          <w:numId w:val="5"/>
        </w:numPr>
        <w:autoSpaceDE w:val="0"/>
        <w:autoSpaceDN w:val="0"/>
        <w:adjustRightInd w:val="0"/>
        <w:spacing w:after="0" w:line="240" w:lineRule="auto"/>
        <w:ind w:left="1440"/>
        <w:rPr>
          <w:rFonts w:ascii="Times New Roman" w:hAnsi="Times New Roman"/>
        </w:rPr>
      </w:pPr>
      <w:r w:rsidRPr="00B0620A">
        <w:rPr>
          <w:rFonts w:ascii="Times New Roman" w:hAnsi="Times New Roman"/>
        </w:rPr>
        <w:t>Survey</w:t>
      </w:r>
      <w:r>
        <w:rPr>
          <w:rFonts w:ascii="Times New Roman" w:hAnsi="Times New Roman"/>
        </w:rPr>
        <w:t xml:space="preserve"> </w:t>
      </w:r>
      <w:r w:rsidR="00790E79">
        <w:rPr>
          <w:rFonts w:ascii="Times New Roman" w:hAnsi="Times New Roman"/>
        </w:rPr>
        <w:t xml:space="preserve">annually at least ten percent (10%) of any </w:t>
      </w:r>
      <w:r w:rsidR="00EA7F27">
        <w:rPr>
          <w:rFonts w:ascii="Times New Roman" w:hAnsi="Times New Roman"/>
        </w:rPr>
        <w:t>non-domestic users</w:t>
      </w:r>
      <w:r w:rsidR="00790E79">
        <w:rPr>
          <w:rFonts w:ascii="Times New Roman" w:hAnsi="Times New Roman"/>
        </w:rPr>
        <w:t xml:space="preserve"> identified </w:t>
      </w:r>
      <w:r w:rsidR="00EA7F27">
        <w:rPr>
          <w:rFonts w:ascii="Times New Roman" w:hAnsi="Times New Roman"/>
        </w:rPr>
        <w:t>as possible significant sources of mercury to the POTW</w:t>
      </w:r>
      <w:r w:rsidR="00790E79">
        <w:rPr>
          <w:rFonts w:ascii="Times New Roman" w:hAnsi="Times New Roman"/>
        </w:rPr>
        <w:t>;</w:t>
      </w:r>
    </w:p>
    <w:p w:rsidR="00790E79" w:rsidRDefault="00790E79" w:rsidP="00790E79">
      <w:pPr>
        <w:pStyle w:val="ListParagraph"/>
        <w:numPr>
          <w:ilvl w:val="0"/>
          <w:numId w:val="5"/>
        </w:numPr>
        <w:autoSpaceDE w:val="0"/>
        <w:autoSpaceDN w:val="0"/>
        <w:adjustRightInd w:val="0"/>
        <w:spacing w:after="0" w:line="240" w:lineRule="auto"/>
        <w:ind w:left="1440"/>
        <w:rPr>
          <w:rFonts w:ascii="Times New Roman" w:hAnsi="Times New Roman"/>
        </w:rPr>
      </w:pPr>
      <w:r>
        <w:rPr>
          <w:rFonts w:ascii="Times New Roman" w:hAnsi="Times New Roman"/>
        </w:rPr>
        <w:t xml:space="preserve">Track the </w:t>
      </w:r>
      <w:r w:rsidR="00EA7F27">
        <w:rPr>
          <w:rFonts w:ascii="Times New Roman" w:hAnsi="Times New Roman"/>
        </w:rPr>
        <w:t xml:space="preserve">implementation of the </w:t>
      </w:r>
      <w:r>
        <w:rPr>
          <w:rFonts w:ascii="Times New Roman" w:hAnsi="Times New Roman"/>
        </w:rPr>
        <w:t xml:space="preserve">programs </w:t>
      </w:r>
      <w:r w:rsidR="00EA7F27">
        <w:rPr>
          <w:rFonts w:ascii="Times New Roman" w:hAnsi="Times New Roman"/>
        </w:rPr>
        <w:t>outlined</w:t>
      </w:r>
      <w:r>
        <w:rPr>
          <w:rFonts w:ascii="Times New Roman" w:hAnsi="Times New Roman"/>
        </w:rPr>
        <w:t xml:space="preserve"> above;</w:t>
      </w:r>
    </w:p>
    <w:p w:rsidR="00790E79" w:rsidRDefault="00790E79" w:rsidP="00790E79">
      <w:pPr>
        <w:pStyle w:val="ListParagraph"/>
        <w:numPr>
          <w:ilvl w:val="0"/>
          <w:numId w:val="5"/>
        </w:numPr>
        <w:autoSpaceDE w:val="0"/>
        <w:autoSpaceDN w:val="0"/>
        <w:adjustRightInd w:val="0"/>
        <w:spacing w:after="0" w:line="240" w:lineRule="auto"/>
        <w:ind w:left="1440"/>
        <w:rPr>
          <w:rFonts w:ascii="Times New Roman" w:hAnsi="Times New Roman"/>
        </w:rPr>
      </w:pPr>
      <w:r>
        <w:rPr>
          <w:rFonts w:ascii="Times New Roman" w:hAnsi="Times New Roman"/>
        </w:rPr>
        <w:t xml:space="preserve">Monitor influent mercury at least </w:t>
      </w:r>
      <w:r w:rsidR="00AC08A4">
        <w:rPr>
          <w:rFonts w:ascii="Times New Roman" w:hAnsi="Times New Roman"/>
        </w:rPr>
        <w:t>annually.</w:t>
      </w:r>
      <w:r>
        <w:rPr>
          <w:rFonts w:ascii="Times New Roman" w:hAnsi="Times New Roman"/>
        </w:rPr>
        <w:t xml:space="preserve">  </w:t>
      </w:r>
      <w:r w:rsidR="00AC08A4">
        <w:rPr>
          <w:rFonts w:ascii="Times New Roman" w:hAnsi="Times New Roman"/>
        </w:rPr>
        <w:t xml:space="preserve">Require </w:t>
      </w:r>
      <w:r w:rsidR="00025F68">
        <w:rPr>
          <w:rFonts w:ascii="Times New Roman" w:hAnsi="Times New Roman"/>
        </w:rPr>
        <w:t xml:space="preserve">significant </w:t>
      </w:r>
      <w:r w:rsidR="00AC08A4">
        <w:rPr>
          <w:rFonts w:ascii="Times New Roman" w:hAnsi="Times New Roman"/>
        </w:rPr>
        <w:t xml:space="preserve">non-domestic </w:t>
      </w:r>
      <w:r w:rsidR="00025F68">
        <w:rPr>
          <w:rFonts w:ascii="Times New Roman" w:hAnsi="Times New Roman"/>
        </w:rPr>
        <w:t xml:space="preserve">sources of mercury </w:t>
      </w:r>
      <w:r w:rsidR="00AC08A4">
        <w:rPr>
          <w:rFonts w:ascii="Times New Roman" w:hAnsi="Times New Roman"/>
        </w:rPr>
        <w:t xml:space="preserve">to monitor </w:t>
      </w:r>
      <w:r w:rsidR="00025F68">
        <w:rPr>
          <w:rFonts w:ascii="Times New Roman" w:hAnsi="Times New Roman"/>
        </w:rPr>
        <w:t>periodically</w:t>
      </w:r>
      <w:r w:rsidR="00AC08A4">
        <w:rPr>
          <w:rFonts w:ascii="Times New Roman" w:hAnsi="Times New Roman"/>
        </w:rPr>
        <w:t>,</w:t>
      </w:r>
      <w:r w:rsidR="00025F68">
        <w:rPr>
          <w:rFonts w:ascii="Times New Roman" w:hAnsi="Times New Roman"/>
        </w:rPr>
        <w:t xml:space="preserve"> as warranted</w:t>
      </w:r>
      <w:r>
        <w:rPr>
          <w:rFonts w:ascii="Times New Roman" w:hAnsi="Times New Roman"/>
        </w:rPr>
        <w:t>; and</w:t>
      </w:r>
    </w:p>
    <w:p w:rsidR="00790E79" w:rsidRPr="00812AD2" w:rsidRDefault="00790E79" w:rsidP="00790E79">
      <w:pPr>
        <w:pStyle w:val="ListParagraph"/>
        <w:numPr>
          <w:ilvl w:val="0"/>
          <w:numId w:val="5"/>
        </w:numPr>
        <w:autoSpaceDE w:val="0"/>
        <w:autoSpaceDN w:val="0"/>
        <w:adjustRightInd w:val="0"/>
        <w:spacing w:after="0" w:line="240" w:lineRule="auto"/>
        <w:ind w:left="1440"/>
        <w:rPr>
          <w:rFonts w:ascii="Times New Roman" w:hAnsi="Times New Roman"/>
        </w:rPr>
      </w:pPr>
      <w:r>
        <w:rPr>
          <w:rFonts w:ascii="Times New Roman" w:hAnsi="Times New Roman"/>
        </w:rPr>
        <w:t>Measure effluent mercury as required by the NPDES permit.</w:t>
      </w:r>
    </w:p>
    <w:p w:rsidR="00734DC3" w:rsidRDefault="00734DC3" w:rsidP="00DA1DC4">
      <w:pPr>
        <w:autoSpaceDE w:val="0"/>
        <w:autoSpaceDN w:val="0"/>
        <w:adjustRightInd w:val="0"/>
        <w:spacing w:after="0" w:line="240" w:lineRule="auto"/>
        <w:rPr>
          <w:rFonts w:ascii="Times New Roman" w:hAnsi="Times New Roman"/>
          <w:b/>
          <w:highlight w:val="yellow"/>
        </w:rPr>
      </w:pPr>
    </w:p>
    <w:p w:rsidR="00AC08A4" w:rsidRDefault="00AC08A4" w:rsidP="00AC08A4">
      <w:pPr>
        <w:autoSpaceDE w:val="0"/>
        <w:autoSpaceDN w:val="0"/>
        <w:adjustRightInd w:val="0"/>
        <w:spacing w:after="0" w:line="240" w:lineRule="auto"/>
        <w:rPr>
          <w:rFonts w:ascii="Times New Roman" w:hAnsi="Times New Roman"/>
        </w:rPr>
      </w:pPr>
      <w:r>
        <w:rPr>
          <w:rFonts w:ascii="Times New Roman" w:hAnsi="Times New Roman"/>
        </w:rPr>
        <w:t xml:space="preserve">These efforts will allow the </w:t>
      </w:r>
      <w:r w:rsidRPr="00E04DCF">
        <w:rPr>
          <w:rFonts w:ascii="Times New Roman" w:hAnsi="Times New Roman"/>
          <w:b/>
        </w:rPr>
        <w:t>[insert utility name]</w:t>
      </w:r>
      <w:r>
        <w:rPr>
          <w:rFonts w:ascii="Times New Roman" w:hAnsi="Times New Roman"/>
        </w:rPr>
        <w:t xml:space="preserve"> to establish a baseline of influent and effluent mercury levels to assist in identifying any trends in mercury contributions from domestic and non-domestic users of the sewer system.  This baseline will be tracked annually.</w:t>
      </w:r>
    </w:p>
    <w:p w:rsidR="00AC08A4" w:rsidRDefault="00AC08A4" w:rsidP="00DA1DC4">
      <w:pPr>
        <w:autoSpaceDE w:val="0"/>
        <w:autoSpaceDN w:val="0"/>
        <w:adjustRightInd w:val="0"/>
        <w:spacing w:after="0" w:line="240" w:lineRule="auto"/>
        <w:rPr>
          <w:rFonts w:ascii="Times New Roman" w:hAnsi="Times New Roman"/>
          <w:b/>
          <w:highlight w:val="yellow"/>
        </w:rPr>
      </w:pPr>
    </w:p>
    <w:p w:rsidR="00790E79" w:rsidRPr="00716383" w:rsidRDefault="00790E79" w:rsidP="00790E79">
      <w:pPr>
        <w:autoSpaceDE w:val="0"/>
        <w:autoSpaceDN w:val="0"/>
        <w:adjustRightInd w:val="0"/>
        <w:spacing w:after="0" w:line="240" w:lineRule="auto"/>
        <w:rPr>
          <w:rFonts w:ascii="Times New Roman" w:hAnsi="Times New Roman"/>
          <w:b/>
        </w:rPr>
      </w:pPr>
      <w:r w:rsidRPr="00716383">
        <w:rPr>
          <w:rFonts w:ascii="Times New Roman" w:hAnsi="Times New Roman"/>
          <w:b/>
        </w:rPr>
        <w:t xml:space="preserve">[Insert any other </w:t>
      </w:r>
      <w:r>
        <w:rPr>
          <w:rFonts w:ascii="Times New Roman" w:hAnsi="Times New Roman"/>
          <w:b/>
        </w:rPr>
        <w:t>utility-specific tracking and monitoring</w:t>
      </w:r>
      <w:r w:rsidRPr="00716383">
        <w:rPr>
          <w:rFonts w:ascii="Times New Roman" w:hAnsi="Times New Roman"/>
          <w:b/>
        </w:rPr>
        <w:t xml:space="preserve"> initiatives]</w:t>
      </w:r>
    </w:p>
    <w:p w:rsidR="009D4313" w:rsidRPr="00D34177" w:rsidRDefault="009D4313" w:rsidP="00DA1DC4">
      <w:pPr>
        <w:autoSpaceDE w:val="0"/>
        <w:autoSpaceDN w:val="0"/>
        <w:adjustRightInd w:val="0"/>
        <w:spacing w:after="0" w:line="240" w:lineRule="auto"/>
        <w:rPr>
          <w:rFonts w:ascii="Times New Roman" w:hAnsi="Times New Roman"/>
          <w:b/>
          <w:highlight w:val="yellow"/>
        </w:rPr>
      </w:pPr>
    </w:p>
    <w:p w:rsidR="00624470" w:rsidRPr="004D42E7" w:rsidRDefault="00932FFE" w:rsidP="00DA1DC4">
      <w:pPr>
        <w:autoSpaceDE w:val="0"/>
        <w:autoSpaceDN w:val="0"/>
        <w:adjustRightInd w:val="0"/>
        <w:spacing w:after="0" w:line="240" w:lineRule="auto"/>
        <w:rPr>
          <w:rFonts w:ascii="Times New Roman" w:hAnsi="Times New Roman"/>
          <w:b/>
        </w:rPr>
      </w:pPr>
      <w:r>
        <w:rPr>
          <w:rFonts w:ascii="Times New Roman" w:hAnsi="Times New Roman"/>
          <w:b/>
        </w:rPr>
        <w:t>SECTION</w:t>
      </w:r>
      <w:r w:rsidR="00A93B3C">
        <w:rPr>
          <w:rFonts w:ascii="Times New Roman" w:hAnsi="Times New Roman"/>
          <w:b/>
        </w:rPr>
        <w:t xml:space="preserve"> </w:t>
      </w:r>
      <w:r w:rsidR="00A93B3C" w:rsidRPr="00C12110">
        <w:rPr>
          <w:rFonts w:ascii="Times New Roman" w:hAnsi="Times New Roman"/>
          <w:b/>
        </w:rPr>
        <w:t>IV</w:t>
      </w:r>
      <w:r w:rsidR="007430E2">
        <w:rPr>
          <w:rFonts w:ascii="Times New Roman" w:hAnsi="Times New Roman"/>
          <w:b/>
        </w:rPr>
        <w:t xml:space="preserve"> </w:t>
      </w:r>
      <w:r w:rsidRPr="007430E2">
        <w:rPr>
          <w:rFonts w:ascii="Times New Roman" w:hAnsi="Times New Roman"/>
          <w:b/>
        </w:rPr>
        <w:t xml:space="preserve"> </w:t>
      </w:r>
      <w:r w:rsidR="007430E2" w:rsidRPr="007430E2">
        <w:rPr>
          <w:rFonts w:ascii="Times New Roman" w:hAnsi="Times New Roman"/>
          <w:b/>
        </w:rPr>
        <w:t xml:space="preserve"> </w:t>
      </w:r>
      <w:r w:rsidR="007430E2" w:rsidRPr="007430E2">
        <w:rPr>
          <w:rFonts w:ascii="Times New Roman" w:hAnsi="Times New Roman"/>
          <w:b/>
          <w:strike/>
        </w:rPr>
        <w:t xml:space="preserve"> </w:t>
      </w:r>
      <w:r w:rsidRPr="007430E2">
        <w:rPr>
          <w:rFonts w:ascii="Times New Roman" w:hAnsi="Times New Roman"/>
          <w:b/>
          <w:strike/>
        </w:rPr>
        <w:t xml:space="preserve"> </w:t>
      </w:r>
      <w:r>
        <w:rPr>
          <w:rFonts w:ascii="Times New Roman" w:hAnsi="Times New Roman"/>
          <w:b/>
        </w:rPr>
        <w:t xml:space="preserve">– </w:t>
      </w:r>
      <w:r w:rsidR="004D42E7" w:rsidRPr="004D42E7">
        <w:rPr>
          <w:rFonts w:ascii="Times New Roman" w:hAnsi="Times New Roman"/>
          <w:b/>
        </w:rPr>
        <w:t>IMPLEMENTATION OF CONTROL MEASURES</w:t>
      </w:r>
    </w:p>
    <w:p w:rsidR="004D42E7" w:rsidRDefault="004D42E7" w:rsidP="00DA1DC4">
      <w:pPr>
        <w:autoSpaceDE w:val="0"/>
        <w:autoSpaceDN w:val="0"/>
        <w:adjustRightInd w:val="0"/>
        <w:spacing w:after="0" w:line="240" w:lineRule="auto"/>
        <w:rPr>
          <w:rFonts w:ascii="Times New Roman" w:hAnsi="Times New Roman"/>
        </w:rPr>
      </w:pPr>
    </w:p>
    <w:p w:rsidR="00FD7CAC" w:rsidRPr="00953358" w:rsidRDefault="00FD7CAC" w:rsidP="00DA1DC4">
      <w:pPr>
        <w:autoSpaceDE w:val="0"/>
        <w:autoSpaceDN w:val="0"/>
        <w:adjustRightInd w:val="0"/>
        <w:spacing w:after="0" w:line="240" w:lineRule="auto"/>
        <w:rPr>
          <w:rFonts w:ascii="Times New Roman" w:hAnsi="Times New Roman"/>
          <w:b/>
        </w:rPr>
      </w:pPr>
      <w:r w:rsidRPr="00953358">
        <w:rPr>
          <w:rFonts w:ascii="Times New Roman" w:hAnsi="Times New Roman"/>
          <w:b/>
        </w:rPr>
        <w:t xml:space="preserve">[Insert discussion of any prior efforts </w:t>
      </w:r>
      <w:r w:rsidR="004D42E7" w:rsidRPr="00953358">
        <w:rPr>
          <w:rFonts w:ascii="Times New Roman" w:hAnsi="Times New Roman"/>
          <w:b/>
        </w:rPr>
        <w:t xml:space="preserve">at utility </w:t>
      </w:r>
      <w:r w:rsidRPr="00953358">
        <w:rPr>
          <w:rFonts w:ascii="Times New Roman" w:hAnsi="Times New Roman"/>
          <w:b/>
        </w:rPr>
        <w:t>to minimize actual or potential sources of mercury to wastewater</w:t>
      </w:r>
      <w:r w:rsidR="008953DA" w:rsidRPr="00953358">
        <w:rPr>
          <w:rFonts w:ascii="Times New Roman" w:hAnsi="Times New Roman"/>
          <w:b/>
        </w:rPr>
        <w:t xml:space="preserve"> (e.g., the collection and proper disposal o</w:t>
      </w:r>
      <w:r w:rsidR="00953358">
        <w:rPr>
          <w:rFonts w:ascii="Times New Roman" w:hAnsi="Times New Roman"/>
          <w:b/>
        </w:rPr>
        <w:t>f mercury-containing equipment at the POTW</w:t>
      </w:r>
      <w:r w:rsidR="00AC08A4">
        <w:rPr>
          <w:rFonts w:ascii="Times New Roman" w:hAnsi="Times New Roman"/>
          <w:b/>
        </w:rPr>
        <w:t>; implementation of the pretreatment program; local limits for mercury</w:t>
      </w:r>
      <w:r w:rsidR="00953358">
        <w:rPr>
          <w:rFonts w:ascii="Times New Roman" w:hAnsi="Times New Roman"/>
          <w:b/>
        </w:rPr>
        <w:t>)</w:t>
      </w:r>
      <w:r w:rsidRPr="00953358">
        <w:rPr>
          <w:rFonts w:ascii="Times New Roman" w:hAnsi="Times New Roman"/>
          <w:b/>
        </w:rPr>
        <w:t>]</w:t>
      </w:r>
    </w:p>
    <w:p w:rsidR="008953DA" w:rsidRDefault="008953DA" w:rsidP="00DA1DC4">
      <w:pPr>
        <w:autoSpaceDE w:val="0"/>
        <w:autoSpaceDN w:val="0"/>
        <w:adjustRightInd w:val="0"/>
        <w:spacing w:after="0" w:line="240" w:lineRule="auto"/>
        <w:rPr>
          <w:rFonts w:ascii="Times New Roman" w:hAnsi="Times New Roman"/>
        </w:rPr>
      </w:pPr>
    </w:p>
    <w:p w:rsidR="00790E79" w:rsidRPr="00790E79" w:rsidRDefault="00790E79" w:rsidP="00DA1DC4">
      <w:pPr>
        <w:autoSpaceDE w:val="0"/>
        <w:autoSpaceDN w:val="0"/>
        <w:adjustRightInd w:val="0"/>
        <w:spacing w:after="0" w:line="240" w:lineRule="auto"/>
        <w:rPr>
          <w:rFonts w:ascii="Times New Roman" w:hAnsi="Times New Roman"/>
        </w:rPr>
      </w:pPr>
      <w:r>
        <w:rPr>
          <w:rFonts w:ascii="Times New Roman" w:hAnsi="Times New Roman"/>
        </w:rPr>
        <w:t xml:space="preserve">The </w:t>
      </w:r>
      <w:r w:rsidRPr="00D5197C">
        <w:rPr>
          <w:rFonts w:ascii="Times New Roman" w:hAnsi="Times New Roman"/>
          <w:b/>
        </w:rPr>
        <w:t>[insert utility name]</w:t>
      </w:r>
      <w:r>
        <w:rPr>
          <w:rFonts w:ascii="Times New Roman" w:hAnsi="Times New Roman"/>
        </w:rPr>
        <w:t xml:space="preserve"> </w:t>
      </w:r>
      <w:r w:rsidR="00230C19">
        <w:rPr>
          <w:rFonts w:ascii="Times New Roman" w:hAnsi="Times New Roman"/>
        </w:rPr>
        <w:t>will</w:t>
      </w:r>
      <w:r>
        <w:rPr>
          <w:rFonts w:ascii="Times New Roman" w:hAnsi="Times New Roman"/>
        </w:rPr>
        <w:t xml:space="preserve"> implement the control measures </w:t>
      </w:r>
      <w:r w:rsidR="00230C19">
        <w:rPr>
          <w:rFonts w:ascii="Times New Roman" w:hAnsi="Times New Roman"/>
        </w:rPr>
        <w:t>summarized</w:t>
      </w:r>
      <w:r>
        <w:rPr>
          <w:rFonts w:ascii="Times New Roman" w:hAnsi="Times New Roman"/>
        </w:rPr>
        <w:t xml:space="preserve"> in Section</w:t>
      </w:r>
      <w:r w:rsidR="00A93B3C">
        <w:rPr>
          <w:rFonts w:ascii="Times New Roman" w:hAnsi="Times New Roman"/>
        </w:rPr>
        <w:t xml:space="preserve"> </w:t>
      </w:r>
      <w:r w:rsidR="00C12110">
        <w:rPr>
          <w:rFonts w:ascii="Times New Roman" w:hAnsi="Times New Roman"/>
        </w:rPr>
        <w:t xml:space="preserve">III </w:t>
      </w:r>
      <w:r>
        <w:rPr>
          <w:rFonts w:ascii="Times New Roman" w:hAnsi="Times New Roman"/>
        </w:rPr>
        <w:t xml:space="preserve">over the </w:t>
      </w:r>
      <w:r w:rsidR="00025F68">
        <w:rPr>
          <w:rFonts w:ascii="Times New Roman" w:hAnsi="Times New Roman"/>
        </w:rPr>
        <w:t>permit term</w:t>
      </w:r>
      <w:r>
        <w:rPr>
          <w:rFonts w:ascii="Times New Roman" w:hAnsi="Times New Roman"/>
        </w:rPr>
        <w:t xml:space="preserve"> and </w:t>
      </w:r>
      <w:r w:rsidR="00025F68">
        <w:rPr>
          <w:rFonts w:ascii="Times New Roman" w:hAnsi="Times New Roman"/>
        </w:rPr>
        <w:t xml:space="preserve">will </w:t>
      </w:r>
      <w:r>
        <w:rPr>
          <w:rFonts w:ascii="Times New Roman" w:hAnsi="Times New Roman"/>
        </w:rPr>
        <w:t>update this MMP</w:t>
      </w:r>
      <w:r w:rsidR="00025F68">
        <w:rPr>
          <w:rFonts w:ascii="Times New Roman" w:hAnsi="Times New Roman"/>
        </w:rPr>
        <w:t xml:space="preserve"> as warranted</w:t>
      </w:r>
      <w:r>
        <w:rPr>
          <w:rFonts w:ascii="Times New Roman" w:hAnsi="Times New Roman"/>
        </w:rPr>
        <w:t>.</w:t>
      </w:r>
    </w:p>
    <w:p w:rsidR="00766598" w:rsidRDefault="00766598" w:rsidP="00DA1DC4">
      <w:pPr>
        <w:autoSpaceDE w:val="0"/>
        <w:autoSpaceDN w:val="0"/>
        <w:adjustRightInd w:val="0"/>
        <w:spacing w:after="0" w:line="240" w:lineRule="auto"/>
        <w:rPr>
          <w:rFonts w:ascii="Times New Roman" w:hAnsi="Times New Roman"/>
          <w:b/>
        </w:rPr>
      </w:pPr>
    </w:p>
    <w:p w:rsidR="00A20217" w:rsidRDefault="00A20217" w:rsidP="00DA1DC4">
      <w:pPr>
        <w:autoSpaceDE w:val="0"/>
        <w:autoSpaceDN w:val="0"/>
        <w:adjustRightInd w:val="0"/>
        <w:spacing w:after="0" w:line="240" w:lineRule="auto"/>
        <w:rPr>
          <w:rFonts w:ascii="Times New Roman" w:hAnsi="Times New Roman"/>
          <w:strike/>
        </w:rPr>
      </w:pPr>
    </w:p>
    <w:p w:rsidR="00F36B8A" w:rsidRDefault="00F36B8A" w:rsidP="00DA1DC4">
      <w:pPr>
        <w:autoSpaceDE w:val="0"/>
        <w:autoSpaceDN w:val="0"/>
        <w:adjustRightInd w:val="0"/>
        <w:spacing w:after="0" w:line="240" w:lineRule="auto"/>
        <w:rPr>
          <w:rFonts w:ascii="Times New Roman" w:hAnsi="Times New Roman"/>
          <w:b/>
        </w:rPr>
      </w:pPr>
      <w:r w:rsidRPr="00F36B8A">
        <w:rPr>
          <w:rFonts w:ascii="Times New Roman" w:hAnsi="Times New Roman"/>
          <w:b/>
        </w:rPr>
        <w:t xml:space="preserve">SECTION V </w:t>
      </w:r>
      <w:proofErr w:type="gramStart"/>
      <w:r w:rsidRPr="00F36B8A">
        <w:rPr>
          <w:rFonts w:ascii="Times New Roman" w:hAnsi="Times New Roman"/>
          <w:b/>
        </w:rPr>
        <w:t xml:space="preserve">- </w:t>
      </w:r>
      <w:r>
        <w:rPr>
          <w:rFonts w:ascii="Times New Roman" w:hAnsi="Times New Roman"/>
          <w:b/>
        </w:rPr>
        <w:t xml:space="preserve"> REPORTING</w:t>
      </w:r>
      <w:proofErr w:type="gramEnd"/>
    </w:p>
    <w:p w:rsidR="00F36B8A" w:rsidRDefault="00F36B8A" w:rsidP="00DA1DC4">
      <w:pPr>
        <w:autoSpaceDE w:val="0"/>
        <w:autoSpaceDN w:val="0"/>
        <w:adjustRightInd w:val="0"/>
        <w:spacing w:after="0" w:line="240" w:lineRule="auto"/>
        <w:rPr>
          <w:rFonts w:ascii="Times New Roman" w:hAnsi="Times New Roman"/>
          <w:b/>
        </w:rPr>
      </w:pPr>
    </w:p>
    <w:p w:rsidR="00F36B8A" w:rsidRPr="00F36B8A" w:rsidRDefault="00F36B8A" w:rsidP="00DA1DC4">
      <w:pPr>
        <w:autoSpaceDE w:val="0"/>
        <w:autoSpaceDN w:val="0"/>
        <w:adjustRightInd w:val="0"/>
        <w:spacing w:after="0" w:line="240" w:lineRule="auto"/>
        <w:rPr>
          <w:rFonts w:ascii="Times New Roman" w:hAnsi="Times New Roman"/>
        </w:rPr>
      </w:pPr>
      <w:r>
        <w:rPr>
          <w:rFonts w:ascii="Times New Roman" w:hAnsi="Times New Roman"/>
        </w:rPr>
        <w:t>A summary of the MMP activities will be submitted as part of the NPDES permit renewal process.</w:t>
      </w:r>
    </w:p>
    <w:sectPr w:rsidR="00F36B8A" w:rsidRPr="00F36B8A" w:rsidSect="00CF537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22C" w:rsidRDefault="009C722C" w:rsidP="0093386E">
      <w:pPr>
        <w:spacing w:after="0" w:line="240" w:lineRule="auto"/>
      </w:pPr>
      <w:r>
        <w:separator/>
      </w:r>
    </w:p>
  </w:endnote>
  <w:endnote w:type="continuationSeparator" w:id="0">
    <w:p w:rsidR="009C722C" w:rsidRDefault="009C722C" w:rsidP="009338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20A" w:rsidRDefault="00B0620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20A" w:rsidRDefault="00B062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20A" w:rsidRDefault="00B062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22C" w:rsidRDefault="009C722C" w:rsidP="0093386E">
      <w:pPr>
        <w:spacing w:after="0" w:line="240" w:lineRule="auto"/>
      </w:pPr>
      <w:r>
        <w:separator/>
      </w:r>
    </w:p>
  </w:footnote>
  <w:footnote w:type="continuationSeparator" w:id="0">
    <w:p w:rsidR="009C722C" w:rsidRDefault="009C722C" w:rsidP="009338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20A" w:rsidRDefault="00B0620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20A" w:rsidRDefault="00B0620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20A" w:rsidRDefault="00B062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D154E"/>
    <w:multiLevelType w:val="hybridMultilevel"/>
    <w:tmpl w:val="12FA62AA"/>
    <w:lvl w:ilvl="0" w:tplc="3BE87C18">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42264D4"/>
    <w:multiLevelType w:val="hybridMultilevel"/>
    <w:tmpl w:val="91F628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89501C"/>
    <w:multiLevelType w:val="hybridMultilevel"/>
    <w:tmpl w:val="04EC387C"/>
    <w:lvl w:ilvl="0" w:tplc="3BE87C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39638A"/>
    <w:multiLevelType w:val="hybridMultilevel"/>
    <w:tmpl w:val="EF58B07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5ABD3EBA"/>
    <w:multiLevelType w:val="hybridMultilevel"/>
    <w:tmpl w:val="2758C8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AC6219"/>
    <w:multiLevelType w:val="hybridMultilevel"/>
    <w:tmpl w:val="45F88C74"/>
    <w:lvl w:ilvl="0" w:tplc="3BE87C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5C517C"/>
    <w:multiLevelType w:val="hybridMultilevel"/>
    <w:tmpl w:val="04547248"/>
    <w:lvl w:ilvl="0" w:tplc="3BE87C1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0"/>
  </w:num>
  <w:num w:numId="5">
    <w:abstractNumId w:val="2"/>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70"/>
  </w:hdrShapeDefaults>
  <w:footnotePr>
    <w:footnote w:id="-1"/>
    <w:footnote w:id="0"/>
  </w:footnotePr>
  <w:endnotePr>
    <w:endnote w:id="-1"/>
    <w:endnote w:id="0"/>
  </w:endnotePr>
  <w:compat/>
  <w:rsids>
    <w:rsidRoot w:val="00F27ABB"/>
    <w:rsid w:val="0001215E"/>
    <w:rsid w:val="00025F68"/>
    <w:rsid w:val="00045BD0"/>
    <w:rsid w:val="00064960"/>
    <w:rsid w:val="00084816"/>
    <w:rsid w:val="000941CD"/>
    <w:rsid w:val="00117CE2"/>
    <w:rsid w:val="001211C2"/>
    <w:rsid w:val="001558D8"/>
    <w:rsid w:val="00230C19"/>
    <w:rsid w:val="00265A9D"/>
    <w:rsid w:val="00280C98"/>
    <w:rsid w:val="00295E54"/>
    <w:rsid w:val="002D13D3"/>
    <w:rsid w:val="002F1C41"/>
    <w:rsid w:val="00340140"/>
    <w:rsid w:val="0034470B"/>
    <w:rsid w:val="00354A96"/>
    <w:rsid w:val="00406361"/>
    <w:rsid w:val="004B6E72"/>
    <w:rsid w:val="004D42E7"/>
    <w:rsid w:val="004F5E75"/>
    <w:rsid w:val="00504052"/>
    <w:rsid w:val="005E6014"/>
    <w:rsid w:val="00613061"/>
    <w:rsid w:val="00624470"/>
    <w:rsid w:val="00636D17"/>
    <w:rsid w:val="006D0901"/>
    <w:rsid w:val="006D6907"/>
    <w:rsid w:val="006E48CB"/>
    <w:rsid w:val="00700BB0"/>
    <w:rsid w:val="00701565"/>
    <w:rsid w:val="00716383"/>
    <w:rsid w:val="00726E63"/>
    <w:rsid w:val="00734DC3"/>
    <w:rsid w:val="007430E2"/>
    <w:rsid w:val="00766598"/>
    <w:rsid w:val="0077074E"/>
    <w:rsid w:val="00770EA0"/>
    <w:rsid w:val="00777250"/>
    <w:rsid w:val="007817FE"/>
    <w:rsid w:val="00790E79"/>
    <w:rsid w:val="007D7571"/>
    <w:rsid w:val="007D7889"/>
    <w:rsid w:val="007F70E5"/>
    <w:rsid w:val="00805D80"/>
    <w:rsid w:val="00812AD2"/>
    <w:rsid w:val="00820808"/>
    <w:rsid w:val="00832F46"/>
    <w:rsid w:val="00850D09"/>
    <w:rsid w:val="00851BC5"/>
    <w:rsid w:val="00876B74"/>
    <w:rsid w:val="008953DA"/>
    <w:rsid w:val="008C5938"/>
    <w:rsid w:val="00902E15"/>
    <w:rsid w:val="00932FFE"/>
    <w:rsid w:val="0093386E"/>
    <w:rsid w:val="00937989"/>
    <w:rsid w:val="00953358"/>
    <w:rsid w:val="009701FF"/>
    <w:rsid w:val="00984571"/>
    <w:rsid w:val="00994498"/>
    <w:rsid w:val="009A1E9E"/>
    <w:rsid w:val="009B6CCD"/>
    <w:rsid w:val="009C5718"/>
    <w:rsid w:val="009C722C"/>
    <w:rsid w:val="009D0AF4"/>
    <w:rsid w:val="009D4313"/>
    <w:rsid w:val="00A20217"/>
    <w:rsid w:val="00A843E3"/>
    <w:rsid w:val="00A93B3C"/>
    <w:rsid w:val="00AB55FA"/>
    <w:rsid w:val="00AC08A4"/>
    <w:rsid w:val="00AF4D28"/>
    <w:rsid w:val="00B0616A"/>
    <w:rsid w:val="00B0620A"/>
    <w:rsid w:val="00B8260C"/>
    <w:rsid w:val="00BD2C6C"/>
    <w:rsid w:val="00C12110"/>
    <w:rsid w:val="00C3226A"/>
    <w:rsid w:val="00C51579"/>
    <w:rsid w:val="00C80398"/>
    <w:rsid w:val="00CC3DA1"/>
    <w:rsid w:val="00CE6B2C"/>
    <w:rsid w:val="00CF5377"/>
    <w:rsid w:val="00CF6995"/>
    <w:rsid w:val="00D1460E"/>
    <w:rsid w:val="00D34177"/>
    <w:rsid w:val="00D46405"/>
    <w:rsid w:val="00D5197C"/>
    <w:rsid w:val="00D74CD8"/>
    <w:rsid w:val="00D76A9A"/>
    <w:rsid w:val="00DA1DC4"/>
    <w:rsid w:val="00E04DCF"/>
    <w:rsid w:val="00E06659"/>
    <w:rsid w:val="00E13EA8"/>
    <w:rsid w:val="00EA34DA"/>
    <w:rsid w:val="00EA7F27"/>
    <w:rsid w:val="00F14554"/>
    <w:rsid w:val="00F27ABB"/>
    <w:rsid w:val="00F36B8A"/>
    <w:rsid w:val="00F638BE"/>
    <w:rsid w:val="00F840D4"/>
    <w:rsid w:val="00FA40F6"/>
    <w:rsid w:val="00FB31CD"/>
    <w:rsid w:val="00FD7CAC"/>
    <w:rsid w:val="00FE15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37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0F6"/>
    <w:pPr>
      <w:ind w:left="720"/>
      <w:contextualSpacing/>
    </w:pPr>
  </w:style>
  <w:style w:type="character" w:styleId="CommentReference">
    <w:name w:val="annotation reference"/>
    <w:basedOn w:val="DefaultParagraphFont"/>
    <w:uiPriority w:val="99"/>
    <w:semiHidden/>
    <w:unhideWhenUsed/>
    <w:rsid w:val="007F70E5"/>
    <w:rPr>
      <w:sz w:val="16"/>
      <w:szCs w:val="16"/>
    </w:rPr>
  </w:style>
  <w:style w:type="paragraph" w:styleId="CommentText">
    <w:name w:val="annotation text"/>
    <w:basedOn w:val="Normal"/>
    <w:link w:val="CommentTextChar"/>
    <w:uiPriority w:val="99"/>
    <w:semiHidden/>
    <w:unhideWhenUsed/>
    <w:rsid w:val="007F70E5"/>
    <w:rPr>
      <w:sz w:val="20"/>
      <w:szCs w:val="20"/>
    </w:rPr>
  </w:style>
  <w:style w:type="character" w:customStyle="1" w:styleId="CommentTextChar">
    <w:name w:val="Comment Text Char"/>
    <w:basedOn w:val="DefaultParagraphFont"/>
    <w:link w:val="CommentText"/>
    <w:uiPriority w:val="99"/>
    <w:semiHidden/>
    <w:rsid w:val="007F70E5"/>
  </w:style>
  <w:style w:type="paragraph" w:styleId="CommentSubject">
    <w:name w:val="annotation subject"/>
    <w:basedOn w:val="CommentText"/>
    <w:next w:val="CommentText"/>
    <w:link w:val="CommentSubjectChar"/>
    <w:uiPriority w:val="99"/>
    <w:semiHidden/>
    <w:unhideWhenUsed/>
    <w:rsid w:val="007F70E5"/>
    <w:rPr>
      <w:b/>
      <w:bCs/>
    </w:rPr>
  </w:style>
  <w:style w:type="character" w:customStyle="1" w:styleId="CommentSubjectChar">
    <w:name w:val="Comment Subject Char"/>
    <w:basedOn w:val="CommentTextChar"/>
    <w:link w:val="CommentSubject"/>
    <w:uiPriority w:val="99"/>
    <w:semiHidden/>
    <w:rsid w:val="007F70E5"/>
    <w:rPr>
      <w:b/>
      <w:bCs/>
    </w:rPr>
  </w:style>
  <w:style w:type="paragraph" w:styleId="BalloonText">
    <w:name w:val="Balloon Text"/>
    <w:basedOn w:val="Normal"/>
    <w:link w:val="BalloonTextChar"/>
    <w:uiPriority w:val="99"/>
    <w:semiHidden/>
    <w:unhideWhenUsed/>
    <w:rsid w:val="007F7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0E5"/>
    <w:rPr>
      <w:rFonts w:ascii="Tahoma" w:hAnsi="Tahoma" w:cs="Tahoma"/>
      <w:sz w:val="16"/>
      <w:szCs w:val="16"/>
    </w:rPr>
  </w:style>
  <w:style w:type="character" w:styleId="Hyperlink">
    <w:name w:val="Hyperlink"/>
    <w:basedOn w:val="DefaultParagraphFont"/>
    <w:uiPriority w:val="99"/>
    <w:unhideWhenUsed/>
    <w:rsid w:val="006D0901"/>
    <w:rPr>
      <w:color w:val="0000FF"/>
      <w:u w:val="single"/>
    </w:rPr>
  </w:style>
  <w:style w:type="paragraph" w:styleId="Header">
    <w:name w:val="header"/>
    <w:basedOn w:val="Normal"/>
    <w:link w:val="HeaderChar"/>
    <w:uiPriority w:val="99"/>
    <w:semiHidden/>
    <w:unhideWhenUsed/>
    <w:rsid w:val="009338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386E"/>
    <w:rPr>
      <w:sz w:val="22"/>
      <w:szCs w:val="22"/>
    </w:rPr>
  </w:style>
  <w:style w:type="paragraph" w:styleId="Footer">
    <w:name w:val="footer"/>
    <w:basedOn w:val="Normal"/>
    <w:link w:val="FooterChar"/>
    <w:uiPriority w:val="99"/>
    <w:semiHidden/>
    <w:unhideWhenUsed/>
    <w:rsid w:val="0093386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386E"/>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37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0F6"/>
    <w:pPr>
      <w:ind w:left="720"/>
      <w:contextualSpacing/>
    </w:pPr>
  </w:style>
  <w:style w:type="character" w:styleId="CommentReference">
    <w:name w:val="annotation reference"/>
    <w:basedOn w:val="DefaultParagraphFont"/>
    <w:uiPriority w:val="99"/>
    <w:semiHidden/>
    <w:unhideWhenUsed/>
    <w:rsid w:val="007F70E5"/>
    <w:rPr>
      <w:sz w:val="16"/>
      <w:szCs w:val="16"/>
    </w:rPr>
  </w:style>
  <w:style w:type="paragraph" w:styleId="CommentText">
    <w:name w:val="annotation text"/>
    <w:basedOn w:val="Normal"/>
    <w:link w:val="CommentTextChar"/>
    <w:uiPriority w:val="99"/>
    <w:semiHidden/>
    <w:unhideWhenUsed/>
    <w:rsid w:val="007F70E5"/>
    <w:rPr>
      <w:sz w:val="20"/>
      <w:szCs w:val="20"/>
    </w:rPr>
  </w:style>
  <w:style w:type="character" w:customStyle="1" w:styleId="CommentTextChar">
    <w:name w:val="Comment Text Char"/>
    <w:basedOn w:val="DefaultParagraphFont"/>
    <w:link w:val="CommentText"/>
    <w:uiPriority w:val="99"/>
    <w:semiHidden/>
    <w:rsid w:val="007F70E5"/>
  </w:style>
  <w:style w:type="paragraph" w:styleId="CommentSubject">
    <w:name w:val="annotation subject"/>
    <w:basedOn w:val="CommentText"/>
    <w:next w:val="CommentText"/>
    <w:link w:val="CommentSubjectChar"/>
    <w:uiPriority w:val="99"/>
    <w:semiHidden/>
    <w:unhideWhenUsed/>
    <w:rsid w:val="007F70E5"/>
    <w:rPr>
      <w:b/>
      <w:bCs/>
    </w:rPr>
  </w:style>
  <w:style w:type="character" w:customStyle="1" w:styleId="CommentSubjectChar">
    <w:name w:val="Comment Subject Char"/>
    <w:basedOn w:val="CommentTextChar"/>
    <w:link w:val="CommentSubject"/>
    <w:uiPriority w:val="99"/>
    <w:semiHidden/>
    <w:rsid w:val="007F70E5"/>
    <w:rPr>
      <w:b/>
      <w:bCs/>
    </w:rPr>
  </w:style>
  <w:style w:type="paragraph" w:styleId="BalloonText">
    <w:name w:val="Balloon Text"/>
    <w:basedOn w:val="Normal"/>
    <w:link w:val="BalloonTextChar"/>
    <w:uiPriority w:val="99"/>
    <w:semiHidden/>
    <w:unhideWhenUsed/>
    <w:rsid w:val="007F7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0E5"/>
    <w:rPr>
      <w:rFonts w:ascii="Tahoma" w:hAnsi="Tahoma" w:cs="Tahoma"/>
      <w:sz w:val="16"/>
      <w:szCs w:val="16"/>
    </w:rPr>
  </w:style>
  <w:style w:type="character" w:styleId="Hyperlink">
    <w:name w:val="Hyperlink"/>
    <w:basedOn w:val="DefaultParagraphFont"/>
    <w:uiPriority w:val="99"/>
    <w:unhideWhenUsed/>
    <w:rsid w:val="006D0901"/>
    <w:rPr>
      <w:color w:val="0000FF"/>
      <w:u w:val="single"/>
    </w:rPr>
  </w:style>
  <w:style w:type="paragraph" w:styleId="Header">
    <w:name w:val="header"/>
    <w:basedOn w:val="Normal"/>
    <w:link w:val="HeaderChar"/>
    <w:uiPriority w:val="99"/>
    <w:semiHidden/>
    <w:unhideWhenUsed/>
    <w:rsid w:val="0093386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386E"/>
    <w:rPr>
      <w:sz w:val="22"/>
      <w:szCs w:val="22"/>
    </w:rPr>
  </w:style>
  <w:style w:type="paragraph" w:styleId="Footer">
    <w:name w:val="footer"/>
    <w:basedOn w:val="Normal"/>
    <w:link w:val="FooterChar"/>
    <w:uiPriority w:val="99"/>
    <w:semiHidden/>
    <w:unhideWhenUsed/>
    <w:rsid w:val="0093386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386E"/>
    <w:rPr>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portal.ncdenr.org/web/wq/ps/mtu/tmdl/tmdls/mercury"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1651</Words>
  <Characters>9413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NC Department of Environment and Natural Resources</vt:lpstr>
    </vt:vector>
  </TitlesOfParts>
  <Company>ToA</Company>
  <LinksUpToDate>false</LinksUpToDate>
  <CharactersWithSpaces>11042</CharactersWithSpaces>
  <SharedDoc>false</SharedDoc>
  <HLinks>
    <vt:vector size="6" baseType="variant">
      <vt:variant>
        <vt:i4>5832798</vt:i4>
      </vt:variant>
      <vt:variant>
        <vt:i4>0</vt:i4>
      </vt:variant>
      <vt:variant>
        <vt:i4>0</vt:i4>
      </vt:variant>
      <vt:variant>
        <vt:i4>5</vt:i4>
      </vt:variant>
      <vt:variant>
        <vt:lpwstr>http://portal.ncdenr.org/web/wq/ps/mtu/tmdl/tmdls/mercury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Department of Environment and Natural Resources</dc:title>
  <dc:creator>Vest, Cabell</dc:creator>
  <cp:lastModifiedBy>mpkinney</cp:lastModifiedBy>
  <cp:revision>4</cp:revision>
  <cp:lastPrinted>2012-11-20T15:09:00Z</cp:lastPrinted>
  <dcterms:created xsi:type="dcterms:W3CDTF">2013-08-12T16:44:00Z</dcterms:created>
  <dcterms:modified xsi:type="dcterms:W3CDTF">2013-09-26T12:13:00Z</dcterms:modified>
</cp:coreProperties>
</file>