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54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70"/>
        <w:gridCol w:w="630"/>
        <w:gridCol w:w="360"/>
        <w:gridCol w:w="450"/>
        <w:gridCol w:w="900"/>
        <w:gridCol w:w="540"/>
        <w:gridCol w:w="1800"/>
        <w:gridCol w:w="360"/>
        <w:gridCol w:w="1710"/>
        <w:gridCol w:w="180"/>
        <w:gridCol w:w="1147"/>
        <w:gridCol w:w="1103"/>
      </w:tblGrid>
      <w:tr w:rsidR="004C7413" w14:paraId="0B2C0AD9" w14:textId="77777777" w:rsidTr="008F670B">
        <w:trPr>
          <w:cantSplit/>
          <w:trHeight w:val="717"/>
        </w:trPr>
        <w:tc>
          <w:tcPr>
            <w:tcW w:w="2093" w:type="dxa"/>
            <w:tcBorders>
              <w:left w:val="single" w:sz="4" w:space="0" w:color="auto"/>
              <w:right w:val="nil"/>
            </w:tcBorders>
            <w:shd w:val="pct12" w:color="000000" w:fill="FFFFFF"/>
          </w:tcPr>
          <w:p w14:paraId="7260C559" w14:textId="77777777" w:rsidR="004C7413" w:rsidRDefault="004C7413">
            <w:pPr>
              <w:pStyle w:val="Heading2"/>
              <w:spacing w:before="120"/>
              <w:jc w:val="center"/>
              <w:rPr>
                <w:b w:val="0"/>
              </w:rPr>
            </w:pPr>
            <w:r>
              <w:t>UST-17B</w:t>
            </w:r>
          </w:p>
        </w:tc>
        <w:tc>
          <w:tcPr>
            <w:tcW w:w="8347" w:type="dxa"/>
            <w:gridSpan w:val="11"/>
            <w:tcBorders>
              <w:left w:val="nil"/>
              <w:right w:val="nil"/>
            </w:tcBorders>
            <w:shd w:val="pct12" w:color="000000" w:fill="FFFFFF"/>
          </w:tcPr>
          <w:p w14:paraId="057FEB49" w14:textId="77777777" w:rsidR="004C7413" w:rsidRDefault="004C7413">
            <w:pPr>
              <w:pStyle w:val="Heading2"/>
              <w:tabs>
                <w:tab w:val="center" w:pos="3762"/>
              </w:tabs>
              <w:spacing w:before="120"/>
            </w:pPr>
            <w:r>
              <w:tab/>
              <w:t>UST Suspected Release 7 Day Notice</w:t>
            </w:r>
          </w:p>
        </w:tc>
        <w:tc>
          <w:tcPr>
            <w:tcW w:w="1103" w:type="dxa"/>
            <w:tcBorders>
              <w:left w:val="nil"/>
              <w:right w:val="single" w:sz="4" w:space="0" w:color="auto"/>
            </w:tcBorders>
            <w:shd w:val="pct12" w:color="000000" w:fill="FFFFFF"/>
          </w:tcPr>
          <w:p w14:paraId="1771FE0E" w14:textId="6DAE3681" w:rsidR="004C7413" w:rsidRDefault="00C87AD5">
            <w:pPr>
              <w:pStyle w:val="Heading2"/>
              <w:tabs>
                <w:tab w:val="center" w:pos="3762"/>
              </w:tabs>
              <w:spacing w:before="120"/>
            </w:pPr>
            <w:r>
              <w:rPr>
                <w:noProof/>
              </w:rPr>
              <w:drawing>
                <wp:inline distT="0" distB="0" distL="0" distR="0" wp14:anchorId="3FD69FC8" wp14:editId="1F312A58">
                  <wp:extent cx="532973" cy="190264"/>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74414" cy="205058"/>
                          </a:xfrm>
                          <a:prstGeom prst="rect">
                            <a:avLst/>
                          </a:prstGeom>
                          <a:noFill/>
                          <a:ln>
                            <a:noFill/>
                          </a:ln>
                        </pic:spPr>
                      </pic:pic>
                    </a:graphicData>
                  </a:graphic>
                </wp:inline>
              </w:drawing>
            </w:r>
          </w:p>
        </w:tc>
      </w:tr>
      <w:tr w:rsidR="007859E9" w14:paraId="515DC834" w14:textId="77777777" w:rsidTr="008F670B">
        <w:trPr>
          <w:cantSplit/>
          <w:trHeight w:val="1435"/>
        </w:trPr>
        <w:tc>
          <w:tcPr>
            <w:tcW w:w="11543" w:type="dxa"/>
            <w:gridSpan w:val="13"/>
            <w:tcBorders>
              <w:left w:val="single" w:sz="4" w:space="0" w:color="auto"/>
              <w:right w:val="single" w:sz="4" w:space="0" w:color="auto"/>
            </w:tcBorders>
          </w:tcPr>
          <w:p w14:paraId="33A8DD4E" w14:textId="77777777" w:rsidR="007859E9" w:rsidRPr="00567CAF" w:rsidRDefault="007859E9">
            <w:pPr>
              <w:numPr>
                <w:ilvl w:val="0"/>
                <w:numId w:val="8"/>
              </w:numPr>
              <w:spacing w:before="60"/>
              <w:rPr>
                <w:rFonts w:ascii="Arial Narrow" w:hAnsi="Arial Narrow"/>
                <w:sz w:val="19"/>
                <w:szCs w:val="19"/>
              </w:rPr>
            </w:pPr>
            <w:r w:rsidRPr="00567CAF">
              <w:rPr>
                <w:rFonts w:ascii="Arial Narrow" w:hAnsi="Arial Narrow"/>
                <w:sz w:val="19"/>
                <w:szCs w:val="19"/>
              </w:rPr>
              <w:t xml:space="preserve">This form </w:t>
            </w:r>
            <w:r w:rsidRPr="00567CAF">
              <w:rPr>
                <w:rFonts w:ascii="Arial Narrow" w:hAnsi="Arial Narrow"/>
                <w:b/>
                <w:sz w:val="19"/>
                <w:szCs w:val="19"/>
                <w:u w:val="single"/>
              </w:rPr>
              <w:t>must</w:t>
            </w:r>
            <w:r w:rsidRPr="00567CAF">
              <w:rPr>
                <w:rFonts w:ascii="Arial Narrow" w:hAnsi="Arial Narrow"/>
                <w:sz w:val="19"/>
                <w:szCs w:val="19"/>
              </w:rPr>
              <w:t xml:space="preserve"> be used to report to DE</w:t>
            </w:r>
            <w:r w:rsidR="004C7413">
              <w:rPr>
                <w:rFonts w:ascii="Arial Narrow" w:hAnsi="Arial Narrow"/>
                <w:sz w:val="19"/>
                <w:szCs w:val="19"/>
              </w:rPr>
              <w:t>Q</w:t>
            </w:r>
            <w:r w:rsidRPr="00567CAF">
              <w:rPr>
                <w:rFonts w:ascii="Arial Narrow" w:hAnsi="Arial Narrow"/>
                <w:sz w:val="19"/>
                <w:szCs w:val="19"/>
              </w:rPr>
              <w:t>, within 7 days of discovery, the investigation results for a Suspected Release from any of the following:</w:t>
            </w:r>
          </w:p>
          <w:p w14:paraId="703ED532" w14:textId="77777777" w:rsidR="007859E9" w:rsidRPr="00567CAF" w:rsidRDefault="007859E9">
            <w:pPr>
              <w:numPr>
                <w:ilvl w:val="1"/>
                <w:numId w:val="8"/>
              </w:numPr>
              <w:spacing w:before="60"/>
              <w:rPr>
                <w:rFonts w:ascii="Arial Narrow" w:hAnsi="Arial Narrow"/>
                <w:sz w:val="19"/>
                <w:szCs w:val="19"/>
              </w:rPr>
            </w:pPr>
            <w:r w:rsidRPr="00567CAF">
              <w:rPr>
                <w:rFonts w:ascii="Arial Narrow" w:hAnsi="Arial Narrow"/>
                <w:sz w:val="19"/>
                <w:szCs w:val="19"/>
              </w:rPr>
              <w:t>Failed or inconclusive l</w:t>
            </w:r>
            <w:r w:rsidRPr="00567CAF">
              <w:rPr>
                <w:rFonts w:ascii="Arial Narrow" w:hAnsi="Arial Narrow"/>
                <w:b/>
                <w:sz w:val="19"/>
                <w:szCs w:val="19"/>
              </w:rPr>
              <w:t>eak detection</w:t>
            </w:r>
            <w:r w:rsidRPr="00567CAF">
              <w:rPr>
                <w:rFonts w:ascii="Arial Narrow" w:hAnsi="Arial Narrow"/>
                <w:sz w:val="19"/>
                <w:szCs w:val="19"/>
              </w:rPr>
              <w:t xml:space="preserve"> or </w:t>
            </w:r>
            <w:r w:rsidRPr="00567CAF">
              <w:rPr>
                <w:rFonts w:ascii="Arial Narrow" w:hAnsi="Arial Narrow"/>
                <w:b/>
                <w:sz w:val="19"/>
                <w:szCs w:val="19"/>
              </w:rPr>
              <w:t>tightness test</w:t>
            </w:r>
            <w:r w:rsidRPr="00567CAF">
              <w:rPr>
                <w:rFonts w:ascii="Arial Narrow" w:hAnsi="Arial Narrow"/>
                <w:sz w:val="19"/>
                <w:szCs w:val="19"/>
              </w:rPr>
              <w:t xml:space="preserve"> results. This includes positive test results, such as “Increase”, which indicates the level in the UST system has increased more than 0.2 gph.</w:t>
            </w:r>
          </w:p>
          <w:p w14:paraId="3585D387" w14:textId="77777777" w:rsidR="007859E9" w:rsidRPr="00567CAF" w:rsidRDefault="007859E9">
            <w:pPr>
              <w:numPr>
                <w:ilvl w:val="1"/>
                <w:numId w:val="8"/>
              </w:numPr>
              <w:spacing w:before="60"/>
              <w:rPr>
                <w:rStyle w:val="a"/>
                <w:rFonts w:ascii="Arial Narrow" w:hAnsi="Arial Narrow"/>
                <w:sz w:val="19"/>
                <w:szCs w:val="19"/>
              </w:rPr>
            </w:pPr>
            <w:r w:rsidRPr="00567CAF">
              <w:rPr>
                <w:rStyle w:val="a"/>
                <w:rFonts w:ascii="Arial Narrow" w:hAnsi="Arial Narrow"/>
                <w:b/>
                <w:sz w:val="19"/>
                <w:szCs w:val="19"/>
              </w:rPr>
              <w:t>Unusual operating</w:t>
            </w:r>
            <w:r w:rsidRPr="00567CAF">
              <w:rPr>
                <w:rStyle w:val="a"/>
                <w:rFonts w:ascii="Arial Narrow" w:hAnsi="Arial Narrow"/>
                <w:sz w:val="19"/>
                <w:szCs w:val="19"/>
              </w:rPr>
              <w:t xml:space="preserve"> conditions which can include, but are not limited to, the erratic behavior of dispensing equipment; the unexplained presence of water in the tank; the presence of fuel in containment sumps or interstitial spaces; or the degradation of any equipment or element of an underground storage tank system to the point where that equipment or element can not reasonably be expected to perform its intended function.</w:t>
            </w:r>
          </w:p>
          <w:p w14:paraId="6A10BF54" w14:textId="77777777" w:rsidR="007859E9" w:rsidRPr="00567CAF" w:rsidRDefault="007859E9">
            <w:pPr>
              <w:numPr>
                <w:ilvl w:val="1"/>
                <w:numId w:val="8"/>
              </w:numPr>
              <w:spacing w:before="60"/>
              <w:rPr>
                <w:rStyle w:val="a"/>
                <w:rFonts w:ascii="Arial Narrow" w:hAnsi="Arial Narrow"/>
                <w:sz w:val="19"/>
                <w:szCs w:val="19"/>
              </w:rPr>
            </w:pPr>
            <w:r w:rsidRPr="00567CAF">
              <w:rPr>
                <w:rStyle w:val="a"/>
                <w:rFonts w:ascii="Arial Narrow" w:hAnsi="Arial Narrow"/>
                <w:b/>
                <w:sz w:val="19"/>
                <w:szCs w:val="19"/>
              </w:rPr>
              <w:t xml:space="preserve">Internal inspection </w:t>
            </w:r>
            <w:r w:rsidRPr="00567CAF">
              <w:rPr>
                <w:rStyle w:val="a"/>
                <w:rFonts w:ascii="Arial Narrow" w:hAnsi="Arial Narrow"/>
                <w:sz w:val="19"/>
                <w:szCs w:val="19"/>
              </w:rPr>
              <w:t xml:space="preserve">results such </w:t>
            </w:r>
            <w:proofErr w:type="gramStart"/>
            <w:r w:rsidRPr="00567CAF">
              <w:rPr>
                <w:rStyle w:val="a"/>
                <w:rFonts w:ascii="Arial Narrow" w:hAnsi="Arial Narrow"/>
                <w:sz w:val="19"/>
                <w:szCs w:val="19"/>
              </w:rPr>
              <w:t>as,</w:t>
            </w:r>
            <w:proofErr w:type="gramEnd"/>
            <w:r w:rsidRPr="00567CAF">
              <w:rPr>
                <w:rStyle w:val="a"/>
                <w:rFonts w:ascii="Arial Narrow" w:hAnsi="Arial Narrow"/>
                <w:sz w:val="19"/>
                <w:szCs w:val="19"/>
              </w:rPr>
              <w:t xml:space="preserve"> perforations, corrosion holes, weld failures, or other similar defects that indicate a release could have occurred.</w:t>
            </w:r>
          </w:p>
          <w:p w14:paraId="1F88D8D4" w14:textId="77777777" w:rsidR="007859E9" w:rsidRPr="00567CAF" w:rsidRDefault="007859E9">
            <w:pPr>
              <w:numPr>
                <w:ilvl w:val="0"/>
                <w:numId w:val="8"/>
              </w:numPr>
              <w:spacing w:before="60"/>
              <w:rPr>
                <w:rFonts w:ascii="Arial Narrow" w:hAnsi="Arial Narrow"/>
                <w:sz w:val="19"/>
                <w:szCs w:val="19"/>
              </w:rPr>
            </w:pPr>
            <w:r w:rsidRPr="00567CAF">
              <w:rPr>
                <w:rStyle w:val="a"/>
                <w:rFonts w:ascii="Arial Narrow" w:hAnsi="Arial Narrow"/>
                <w:sz w:val="19"/>
                <w:szCs w:val="19"/>
              </w:rPr>
              <w:t>If you have more than four UST systems to report suspected release investigations, then attach additional sheets of the UST-17B form.</w:t>
            </w:r>
          </w:p>
          <w:p w14:paraId="5FF2F24A" w14:textId="77777777" w:rsidR="00567CAF" w:rsidRPr="00567CAF" w:rsidRDefault="007859E9">
            <w:pPr>
              <w:numPr>
                <w:ilvl w:val="0"/>
                <w:numId w:val="8"/>
              </w:numPr>
              <w:tabs>
                <w:tab w:val="left" w:pos="2880"/>
                <w:tab w:val="left" w:pos="6210"/>
              </w:tabs>
              <w:spacing w:before="60"/>
              <w:rPr>
                <w:rFonts w:ascii="Arial Narrow" w:hAnsi="Arial Narrow"/>
                <w:sz w:val="19"/>
                <w:szCs w:val="19"/>
              </w:rPr>
            </w:pPr>
            <w:r w:rsidRPr="00567CAF">
              <w:rPr>
                <w:rFonts w:ascii="Arial Narrow" w:hAnsi="Arial Narrow"/>
                <w:sz w:val="19"/>
                <w:szCs w:val="19"/>
              </w:rPr>
              <w:t xml:space="preserve">Please submit this form along with the supporting documentation to: </w:t>
            </w:r>
            <w:r w:rsidRPr="00567CAF">
              <w:rPr>
                <w:rFonts w:ascii="Arial Narrow" w:hAnsi="Arial Narrow"/>
                <w:sz w:val="19"/>
                <w:szCs w:val="19"/>
              </w:rPr>
              <w:tab/>
            </w:r>
          </w:p>
          <w:p w14:paraId="0645E058" w14:textId="77777777" w:rsidR="007859E9" w:rsidRPr="00567CAF" w:rsidRDefault="00567CAF" w:rsidP="00567CAF">
            <w:pPr>
              <w:tabs>
                <w:tab w:val="left" w:pos="2880"/>
                <w:tab w:val="left" w:pos="6210"/>
              </w:tabs>
              <w:spacing w:before="60"/>
              <w:rPr>
                <w:rFonts w:ascii="Arial Narrow" w:hAnsi="Arial Narrow"/>
                <w:sz w:val="19"/>
                <w:szCs w:val="19"/>
              </w:rPr>
            </w:pPr>
            <w:r w:rsidRPr="00567CAF">
              <w:rPr>
                <w:rFonts w:ascii="Arial Narrow" w:hAnsi="Arial Narrow"/>
                <w:sz w:val="19"/>
                <w:szCs w:val="19"/>
              </w:rPr>
              <w:tab/>
            </w:r>
            <w:r w:rsidR="007859E9" w:rsidRPr="00567CAF">
              <w:rPr>
                <w:rFonts w:ascii="Arial Narrow" w:hAnsi="Arial Narrow"/>
                <w:sz w:val="19"/>
                <w:szCs w:val="19"/>
              </w:rPr>
              <w:t>NCDE</w:t>
            </w:r>
            <w:r w:rsidR="004C7413">
              <w:rPr>
                <w:rFonts w:ascii="Arial Narrow" w:hAnsi="Arial Narrow"/>
                <w:sz w:val="19"/>
                <w:szCs w:val="19"/>
              </w:rPr>
              <w:t>Q</w:t>
            </w:r>
            <w:r w:rsidR="007859E9" w:rsidRPr="00567CAF">
              <w:rPr>
                <w:rFonts w:ascii="Arial Narrow" w:hAnsi="Arial Narrow"/>
                <w:sz w:val="19"/>
                <w:szCs w:val="19"/>
              </w:rPr>
              <w:t>/DWM, UST Section</w:t>
            </w:r>
          </w:p>
          <w:p w14:paraId="41BC532E" w14:textId="77777777" w:rsidR="007859E9" w:rsidRPr="00567CAF" w:rsidRDefault="007859E9">
            <w:pPr>
              <w:tabs>
                <w:tab w:val="left" w:pos="2880"/>
                <w:tab w:val="left" w:pos="6210"/>
              </w:tabs>
              <w:rPr>
                <w:rFonts w:ascii="Arial Narrow" w:hAnsi="Arial Narrow"/>
                <w:sz w:val="19"/>
                <w:szCs w:val="19"/>
              </w:rPr>
            </w:pPr>
            <w:r w:rsidRPr="00567CAF">
              <w:rPr>
                <w:rFonts w:ascii="Arial Narrow" w:hAnsi="Arial Narrow"/>
                <w:sz w:val="19"/>
                <w:szCs w:val="19"/>
              </w:rPr>
              <w:tab/>
              <w:t>16</w:t>
            </w:r>
            <w:r w:rsidR="004C7413">
              <w:rPr>
                <w:rFonts w:ascii="Arial Narrow" w:hAnsi="Arial Narrow"/>
                <w:sz w:val="19"/>
                <w:szCs w:val="19"/>
              </w:rPr>
              <w:t>46</w:t>
            </w:r>
            <w:r w:rsidRPr="00567CAF">
              <w:rPr>
                <w:rFonts w:ascii="Arial Narrow" w:hAnsi="Arial Narrow"/>
                <w:sz w:val="19"/>
                <w:szCs w:val="19"/>
              </w:rPr>
              <w:t xml:space="preserve"> Mail Service Center</w:t>
            </w:r>
          </w:p>
          <w:p w14:paraId="70CFE2ED" w14:textId="77777777" w:rsidR="007859E9" w:rsidRPr="00567CAF" w:rsidRDefault="007859E9">
            <w:pPr>
              <w:tabs>
                <w:tab w:val="left" w:pos="2880"/>
                <w:tab w:val="left" w:pos="6210"/>
              </w:tabs>
              <w:rPr>
                <w:rFonts w:ascii="Arial Narrow" w:hAnsi="Arial Narrow"/>
                <w:sz w:val="19"/>
                <w:szCs w:val="19"/>
              </w:rPr>
            </w:pPr>
            <w:r w:rsidRPr="00567CAF">
              <w:rPr>
                <w:rFonts w:ascii="Arial Narrow" w:hAnsi="Arial Narrow"/>
                <w:sz w:val="19"/>
                <w:szCs w:val="19"/>
              </w:rPr>
              <w:tab/>
              <w:t xml:space="preserve">Raleigh, North </w:t>
            </w:r>
            <w:proofErr w:type="gramStart"/>
            <w:r w:rsidRPr="00567CAF">
              <w:rPr>
                <w:rFonts w:ascii="Arial Narrow" w:hAnsi="Arial Narrow"/>
                <w:sz w:val="19"/>
                <w:szCs w:val="19"/>
              </w:rPr>
              <w:t>Carolina  27699</w:t>
            </w:r>
            <w:proofErr w:type="gramEnd"/>
            <w:r w:rsidRPr="00567CAF">
              <w:rPr>
                <w:rFonts w:ascii="Arial Narrow" w:hAnsi="Arial Narrow"/>
                <w:sz w:val="19"/>
                <w:szCs w:val="19"/>
              </w:rPr>
              <w:t>-16</w:t>
            </w:r>
            <w:r w:rsidR="004C7413">
              <w:rPr>
                <w:rFonts w:ascii="Arial Narrow" w:hAnsi="Arial Narrow"/>
                <w:sz w:val="19"/>
                <w:szCs w:val="19"/>
              </w:rPr>
              <w:t>46</w:t>
            </w:r>
          </w:p>
          <w:p w14:paraId="7241886B" w14:textId="77777777" w:rsidR="007859E9" w:rsidRPr="00567CAF" w:rsidRDefault="007859E9">
            <w:pPr>
              <w:tabs>
                <w:tab w:val="left" w:pos="3690"/>
                <w:tab w:val="left" w:pos="7110"/>
              </w:tabs>
              <w:spacing w:before="60" w:after="60"/>
              <w:rPr>
                <w:rFonts w:ascii="Arial Narrow" w:hAnsi="Arial Narrow"/>
                <w:sz w:val="19"/>
                <w:szCs w:val="19"/>
              </w:rPr>
            </w:pPr>
            <w:r w:rsidRPr="00567CAF">
              <w:rPr>
                <w:rFonts w:ascii="Arial Narrow" w:hAnsi="Arial Narrow"/>
                <w:sz w:val="19"/>
                <w:szCs w:val="19"/>
              </w:rPr>
              <w:tab/>
              <w:t>OR</w:t>
            </w:r>
          </w:p>
          <w:p w14:paraId="571B677B" w14:textId="2B729851" w:rsidR="007859E9" w:rsidRDefault="00567CAF" w:rsidP="00567CAF">
            <w:pPr>
              <w:tabs>
                <w:tab w:val="left" w:pos="2862"/>
                <w:tab w:val="left" w:pos="5112"/>
              </w:tabs>
              <w:spacing w:after="60"/>
              <w:rPr>
                <w:sz w:val="14"/>
              </w:rPr>
            </w:pPr>
            <w:r w:rsidRPr="00567CAF">
              <w:rPr>
                <w:rFonts w:ascii="Arial Narrow" w:hAnsi="Arial Narrow"/>
                <w:sz w:val="19"/>
                <w:szCs w:val="19"/>
              </w:rPr>
              <w:tab/>
            </w:r>
            <w:r w:rsidR="007859E9" w:rsidRPr="00567CAF">
              <w:rPr>
                <w:rFonts w:ascii="Arial Narrow" w:hAnsi="Arial Narrow"/>
                <w:sz w:val="19"/>
                <w:szCs w:val="19"/>
              </w:rPr>
              <w:t>Fax to (9</w:t>
            </w:r>
            <w:r w:rsidR="00D249A7">
              <w:rPr>
                <w:rFonts w:ascii="Arial Narrow" w:hAnsi="Arial Narrow"/>
                <w:sz w:val="19"/>
                <w:szCs w:val="19"/>
              </w:rPr>
              <w:t>84) 236-8310</w:t>
            </w:r>
            <w:r w:rsidRPr="00567CAF">
              <w:rPr>
                <w:rFonts w:ascii="Arial Narrow" w:hAnsi="Arial Narrow"/>
                <w:sz w:val="19"/>
                <w:szCs w:val="19"/>
              </w:rPr>
              <w:tab/>
              <w:t>OR</w:t>
            </w:r>
            <w:r w:rsidRPr="00567CAF">
              <w:rPr>
                <w:rFonts w:ascii="Arial Narrow" w:hAnsi="Arial Narrow"/>
                <w:sz w:val="19"/>
                <w:szCs w:val="19"/>
              </w:rPr>
              <w:tab/>
            </w:r>
            <w:hyperlink r:id="rId12" w:history="1">
              <w:r w:rsidRPr="00567CAF">
                <w:rPr>
                  <w:rStyle w:val="Hyperlink"/>
                  <w:rFonts w:ascii="Arial Narrow" w:hAnsi="Arial Narrow" w:cs="Arial"/>
                  <w:sz w:val="19"/>
                  <w:szCs w:val="19"/>
                </w:rPr>
                <w:t>UST.Permits@</w:t>
              </w:r>
              <w:r w:rsidR="00414DBC">
                <w:rPr>
                  <w:rStyle w:val="Hyperlink"/>
                  <w:rFonts w:ascii="Arial Narrow" w:hAnsi="Arial Narrow" w:cs="Arial"/>
                  <w:sz w:val="19"/>
                  <w:szCs w:val="19"/>
                </w:rPr>
                <w:t>deq.</w:t>
              </w:r>
              <w:r w:rsidRPr="00567CAF">
                <w:rPr>
                  <w:rStyle w:val="Hyperlink"/>
                  <w:rFonts w:ascii="Arial Narrow" w:hAnsi="Arial Narrow" w:cs="Arial"/>
                  <w:sz w:val="19"/>
                  <w:szCs w:val="19"/>
                </w:rPr>
                <w:t>nc.gov</w:t>
              </w:r>
            </w:hyperlink>
          </w:p>
        </w:tc>
      </w:tr>
      <w:tr w:rsidR="007859E9" w14:paraId="6EFAE52E" w14:textId="77777777" w:rsidTr="008F670B">
        <w:trPr>
          <w:cantSplit/>
        </w:trPr>
        <w:tc>
          <w:tcPr>
            <w:tcW w:w="5243" w:type="dxa"/>
            <w:gridSpan w:val="7"/>
            <w:tcBorders>
              <w:left w:val="single" w:sz="4" w:space="0" w:color="auto"/>
            </w:tcBorders>
            <w:shd w:val="pct12" w:color="000000" w:fill="FFFFFF"/>
          </w:tcPr>
          <w:p w14:paraId="15D649A9" w14:textId="77777777" w:rsidR="007859E9" w:rsidRDefault="007859E9">
            <w:pPr>
              <w:pStyle w:val="Heading4"/>
              <w:spacing w:before="60" w:after="60"/>
              <w:rPr>
                <w:sz w:val="18"/>
              </w:rPr>
            </w:pPr>
            <w:r>
              <w:rPr>
                <w:sz w:val="18"/>
              </w:rPr>
              <w:t>I. UST OWNER</w:t>
            </w:r>
          </w:p>
        </w:tc>
        <w:tc>
          <w:tcPr>
            <w:tcW w:w="6300" w:type="dxa"/>
            <w:gridSpan w:val="6"/>
            <w:tcBorders>
              <w:right w:val="single" w:sz="4" w:space="0" w:color="auto"/>
            </w:tcBorders>
            <w:shd w:val="pct12" w:color="000000" w:fill="FFFFFF"/>
          </w:tcPr>
          <w:p w14:paraId="58D498E8" w14:textId="77777777" w:rsidR="007859E9" w:rsidRDefault="007859E9">
            <w:pPr>
              <w:pStyle w:val="Heading4"/>
              <w:spacing w:before="60" w:after="60"/>
              <w:rPr>
                <w:sz w:val="18"/>
              </w:rPr>
            </w:pPr>
            <w:r>
              <w:rPr>
                <w:sz w:val="18"/>
              </w:rPr>
              <w:t>II. UST FACILITY</w:t>
            </w:r>
          </w:p>
        </w:tc>
      </w:tr>
      <w:tr w:rsidR="007859E9" w14:paraId="0912C14B" w14:textId="77777777" w:rsidTr="008F670B">
        <w:trPr>
          <w:cantSplit/>
          <w:trHeight w:hRule="exact" w:val="420"/>
        </w:trPr>
        <w:tc>
          <w:tcPr>
            <w:tcW w:w="5243" w:type="dxa"/>
            <w:gridSpan w:val="7"/>
            <w:tcBorders>
              <w:left w:val="single" w:sz="4" w:space="0" w:color="auto"/>
            </w:tcBorders>
          </w:tcPr>
          <w:p w14:paraId="2A36FAF1" w14:textId="77777777" w:rsidR="007859E9" w:rsidRDefault="007859E9">
            <w:pPr>
              <w:rPr>
                <w:rFonts w:ascii="Arial" w:hAnsi="Arial"/>
                <w:sz w:val="14"/>
              </w:rPr>
            </w:pPr>
            <w:r>
              <w:rPr>
                <w:rFonts w:ascii="Arial" w:hAnsi="Arial"/>
                <w:sz w:val="14"/>
              </w:rPr>
              <w:t>Name:</w:t>
            </w:r>
          </w:p>
          <w:p w14:paraId="1A45B251" w14:textId="77777777" w:rsidR="007859E9" w:rsidRDefault="007859E9">
            <w:pPr>
              <w:rPr>
                <w:rFonts w:ascii="Arial" w:hAnsi="Arial"/>
                <w:sz w:val="18"/>
              </w:rPr>
            </w:pPr>
            <w:r>
              <w:rPr>
                <w:rFonts w:ascii="Arial" w:hAnsi="Arial"/>
                <w:sz w:val="18"/>
              </w:rPr>
              <w:fldChar w:fldCharType="begin">
                <w:ffData>
                  <w:name w:val="Text2"/>
                  <w:enabled/>
                  <w:calcOnExit w:val="0"/>
                  <w:textInput>
                    <w:maxLength w:val="45"/>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870" w:type="dxa"/>
            <w:gridSpan w:val="3"/>
          </w:tcPr>
          <w:p w14:paraId="7ED67AD4" w14:textId="77777777" w:rsidR="007859E9" w:rsidRDefault="007859E9">
            <w:pPr>
              <w:rPr>
                <w:rFonts w:ascii="Arial" w:hAnsi="Arial"/>
                <w:sz w:val="14"/>
              </w:rPr>
            </w:pPr>
            <w:r>
              <w:rPr>
                <w:rFonts w:ascii="Arial" w:hAnsi="Arial"/>
                <w:sz w:val="14"/>
              </w:rPr>
              <w:t>Name:</w:t>
            </w:r>
          </w:p>
          <w:p w14:paraId="05331A12" w14:textId="77777777" w:rsidR="007859E9" w:rsidRDefault="007859E9">
            <w:pPr>
              <w:rPr>
                <w:rFonts w:ascii="Arial" w:hAnsi="Arial"/>
                <w:sz w:val="18"/>
              </w:rPr>
            </w:pPr>
            <w:r>
              <w:rPr>
                <w:rFonts w:ascii="Arial" w:hAnsi="Arial"/>
                <w:sz w:val="18"/>
              </w:rPr>
              <w:fldChar w:fldCharType="begin">
                <w:ffData>
                  <w:name w:val="Text3"/>
                  <w:enabled/>
                  <w:calcOnExit w:val="0"/>
                  <w:textInput>
                    <w:maxLength w:val="45"/>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2430" w:type="dxa"/>
            <w:gridSpan w:val="3"/>
            <w:tcBorders>
              <w:right w:val="single" w:sz="4" w:space="0" w:color="auto"/>
            </w:tcBorders>
          </w:tcPr>
          <w:p w14:paraId="147BCC2E" w14:textId="77777777" w:rsidR="007859E9" w:rsidRDefault="007859E9">
            <w:pPr>
              <w:rPr>
                <w:rFonts w:ascii="Arial" w:hAnsi="Arial"/>
                <w:sz w:val="14"/>
              </w:rPr>
            </w:pPr>
            <w:r>
              <w:rPr>
                <w:rFonts w:ascii="Arial" w:hAnsi="Arial"/>
                <w:sz w:val="14"/>
              </w:rPr>
              <w:t>Facility ID:</w:t>
            </w:r>
          </w:p>
          <w:p w14:paraId="6C54B78E" w14:textId="77777777" w:rsidR="007859E9" w:rsidRDefault="007859E9">
            <w:pPr>
              <w:rPr>
                <w:rFonts w:ascii="Arial" w:hAnsi="Arial"/>
                <w:b/>
                <w:sz w:val="18"/>
              </w:rPr>
            </w:pPr>
            <w:r>
              <w:rPr>
                <w:rFonts w:ascii="Arial" w:hAnsi="Arial"/>
                <w:b/>
                <w:sz w:val="18"/>
              </w:rPr>
              <w:fldChar w:fldCharType="begin">
                <w:ffData>
                  <w:name w:val="Text4"/>
                  <w:enabled/>
                  <w:calcOnExit w:val="0"/>
                  <w:textInput>
                    <w:maxLength w:val="15"/>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7859E9" w14:paraId="18B91F20" w14:textId="77777777" w:rsidTr="008F670B">
        <w:trPr>
          <w:cantSplit/>
          <w:trHeight w:hRule="exact" w:val="420"/>
        </w:trPr>
        <w:tc>
          <w:tcPr>
            <w:tcW w:w="5243" w:type="dxa"/>
            <w:gridSpan w:val="7"/>
            <w:tcBorders>
              <w:left w:val="single" w:sz="4" w:space="0" w:color="auto"/>
            </w:tcBorders>
          </w:tcPr>
          <w:p w14:paraId="2F8E13B8" w14:textId="77777777" w:rsidR="007859E9" w:rsidRDefault="007859E9">
            <w:pPr>
              <w:rPr>
                <w:rFonts w:ascii="Arial" w:hAnsi="Arial"/>
                <w:sz w:val="14"/>
              </w:rPr>
            </w:pPr>
            <w:r>
              <w:rPr>
                <w:rFonts w:ascii="Arial" w:hAnsi="Arial"/>
                <w:sz w:val="14"/>
              </w:rPr>
              <w:t>Address:</w:t>
            </w:r>
          </w:p>
          <w:p w14:paraId="78973988" w14:textId="77777777" w:rsidR="007859E9" w:rsidRDefault="007859E9">
            <w:pPr>
              <w:rPr>
                <w:rFonts w:ascii="Arial" w:hAnsi="Arial"/>
                <w:sz w:val="18"/>
              </w:rPr>
            </w:pPr>
            <w:r>
              <w:rPr>
                <w:rFonts w:ascii="Arial" w:hAnsi="Arial"/>
                <w:sz w:val="18"/>
              </w:rPr>
              <w:fldChar w:fldCharType="begin">
                <w:ffData>
                  <w:name w:val="Text5"/>
                  <w:enabled/>
                  <w:calcOnExit w:val="0"/>
                  <w:textInput>
                    <w:maxLength w:val="45"/>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300" w:type="dxa"/>
            <w:gridSpan w:val="6"/>
            <w:tcBorders>
              <w:right w:val="single" w:sz="4" w:space="0" w:color="auto"/>
            </w:tcBorders>
          </w:tcPr>
          <w:p w14:paraId="5C86FF61" w14:textId="77777777" w:rsidR="007859E9" w:rsidRDefault="007859E9">
            <w:pPr>
              <w:rPr>
                <w:rFonts w:ascii="Arial" w:hAnsi="Arial"/>
                <w:sz w:val="14"/>
              </w:rPr>
            </w:pPr>
            <w:r>
              <w:rPr>
                <w:rFonts w:ascii="Arial" w:hAnsi="Arial"/>
                <w:sz w:val="14"/>
              </w:rPr>
              <w:t>Address:</w:t>
            </w:r>
          </w:p>
          <w:p w14:paraId="42001883" w14:textId="77777777" w:rsidR="007859E9" w:rsidRDefault="007859E9">
            <w:pPr>
              <w:rPr>
                <w:rFonts w:ascii="Arial" w:hAnsi="Arial"/>
                <w:sz w:val="18"/>
              </w:rPr>
            </w:pPr>
            <w:r>
              <w:rPr>
                <w:rFonts w:ascii="Arial" w:hAnsi="Arial"/>
                <w:sz w:val="18"/>
              </w:rPr>
              <w:fldChar w:fldCharType="begin">
                <w:ffData>
                  <w:name w:val="Text6"/>
                  <w:enabled/>
                  <w:calcOnExit w:val="0"/>
                  <w:textInput>
                    <w:maxLength w:val="45"/>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7859E9" w14:paraId="08E79974" w14:textId="77777777" w:rsidTr="008F670B">
        <w:trPr>
          <w:cantSplit/>
          <w:trHeight w:hRule="exact" w:val="420"/>
        </w:trPr>
        <w:tc>
          <w:tcPr>
            <w:tcW w:w="2993" w:type="dxa"/>
            <w:gridSpan w:val="3"/>
            <w:tcBorders>
              <w:left w:val="single" w:sz="4" w:space="0" w:color="auto"/>
              <w:bottom w:val="single" w:sz="4" w:space="0" w:color="auto"/>
            </w:tcBorders>
          </w:tcPr>
          <w:p w14:paraId="10EBD7AF" w14:textId="77777777" w:rsidR="007859E9" w:rsidRDefault="007859E9">
            <w:pPr>
              <w:rPr>
                <w:rFonts w:ascii="Arial" w:hAnsi="Arial"/>
                <w:sz w:val="14"/>
              </w:rPr>
            </w:pPr>
            <w:r>
              <w:rPr>
                <w:rFonts w:ascii="Arial" w:hAnsi="Arial"/>
                <w:sz w:val="14"/>
              </w:rPr>
              <w:t>City:</w:t>
            </w:r>
          </w:p>
          <w:p w14:paraId="42BE0BDF" w14:textId="77777777" w:rsidR="007859E9" w:rsidRDefault="007859E9">
            <w:pPr>
              <w:rPr>
                <w:rFonts w:ascii="Arial" w:hAnsi="Arial"/>
                <w:sz w:val="18"/>
              </w:rPr>
            </w:pPr>
            <w:r>
              <w:rPr>
                <w:rFonts w:ascii="Arial" w:hAnsi="Arial"/>
                <w:sz w:val="18"/>
              </w:rPr>
              <w:fldChar w:fldCharType="begin">
                <w:ffData>
                  <w:name w:val="Text7"/>
                  <w:enabled/>
                  <w:calcOnExit w:val="0"/>
                  <w:textInput>
                    <w:maxLength w:val="35"/>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810" w:type="dxa"/>
            <w:gridSpan w:val="2"/>
            <w:tcBorders>
              <w:bottom w:val="single" w:sz="4" w:space="0" w:color="auto"/>
            </w:tcBorders>
          </w:tcPr>
          <w:p w14:paraId="0FDA45CD" w14:textId="77777777" w:rsidR="007859E9" w:rsidRDefault="007859E9">
            <w:pPr>
              <w:rPr>
                <w:rFonts w:ascii="Arial" w:hAnsi="Arial"/>
                <w:sz w:val="14"/>
              </w:rPr>
            </w:pPr>
            <w:r>
              <w:rPr>
                <w:rFonts w:ascii="Arial" w:hAnsi="Arial"/>
                <w:sz w:val="14"/>
              </w:rPr>
              <w:t>State:</w:t>
            </w:r>
          </w:p>
          <w:p w14:paraId="43B49081" w14:textId="77777777" w:rsidR="007859E9" w:rsidRDefault="007859E9">
            <w:pPr>
              <w:rPr>
                <w:rFonts w:ascii="Arial" w:hAnsi="Arial"/>
                <w:sz w:val="18"/>
              </w:rPr>
            </w:pPr>
            <w:r>
              <w:rPr>
                <w:rFonts w:ascii="Arial" w:hAnsi="Arial"/>
                <w:sz w:val="18"/>
              </w:rPr>
              <w:fldChar w:fldCharType="begin">
                <w:ffData>
                  <w:name w:val="Text8"/>
                  <w:enabled/>
                  <w:calcOnExit w:val="0"/>
                  <w:textInput>
                    <w:maxLength w:val="4"/>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440" w:type="dxa"/>
            <w:gridSpan w:val="2"/>
            <w:tcBorders>
              <w:bottom w:val="single" w:sz="4" w:space="0" w:color="auto"/>
            </w:tcBorders>
          </w:tcPr>
          <w:p w14:paraId="01188633" w14:textId="77777777" w:rsidR="007859E9" w:rsidRDefault="007859E9">
            <w:pPr>
              <w:rPr>
                <w:rFonts w:ascii="Arial" w:hAnsi="Arial"/>
                <w:sz w:val="14"/>
              </w:rPr>
            </w:pPr>
            <w:r>
              <w:rPr>
                <w:rFonts w:ascii="Arial" w:hAnsi="Arial"/>
                <w:sz w:val="14"/>
              </w:rPr>
              <w:t>Zip:</w:t>
            </w:r>
          </w:p>
          <w:p w14:paraId="24E10422" w14:textId="77777777" w:rsidR="007859E9" w:rsidRDefault="007859E9">
            <w:pPr>
              <w:rPr>
                <w:rFonts w:ascii="Arial" w:hAnsi="Arial"/>
                <w:sz w:val="18"/>
              </w:rPr>
            </w:pPr>
            <w:r>
              <w:rPr>
                <w:rFonts w:ascii="Arial" w:hAnsi="Arial"/>
                <w:sz w:val="18"/>
              </w:rPr>
              <w:fldChar w:fldCharType="begin">
                <w:ffData>
                  <w:name w:val="Text9"/>
                  <w:enabled/>
                  <w:calcOnExit w:val="0"/>
                  <w:textInput>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870" w:type="dxa"/>
            <w:gridSpan w:val="3"/>
            <w:tcBorders>
              <w:bottom w:val="single" w:sz="4" w:space="0" w:color="auto"/>
            </w:tcBorders>
          </w:tcPr>
          <w:p w14:paraId="67684944" w14:textId="77777777" w:rsidR="007859E9" w:rsidRDefault="007859E9">
            <w:pPr>
              <w:rPr>
                <w:rFonts w:ascii="Arial" w:hAnsi="Arial"/>
                <w:sz w:val="14"/>
              </w:rPr>
            </w:pPr>
            <w:r>
              <w:rPr>
                <w:rFonts w:ascii="Arial" w:hAnsi="Arial"/>
                <w:sz w:val="14"/>
              </w:rPr>
              <w:t>City:</w:t>
            </w:r>
          </w:p>
          <w:p w14:paraId="26CFB4E5" w14:textId="77777777" w:rsidR="007859E9" w:rsidRDefault="007859E9">
            <w:pPr>
              <w:rPr>
                <w:rFonts w:ascii="Arial" w:hAnsi="Arial"/>
                <w:sz w:val="18"/>
              </w:rPr>
            </w:pPr>
            <w:r>
              <w:rPr>
                <w:rFonts w:ascii="Arial" w:hAnsi="Arial"/>
                <w:sz w:val="18"/>
              </w:rPr>
              <w:fldChar w:fldCharType="begin">
                <w:ffData>
                  <w:name w:val="Text10"/>
                  <w:enabled/>
                  <w:calcOnExit w:val="0"/>
                  <w:textInput>
                    <w:maxLength w:val="35"/>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2430" w:type="dxa"/>
            <w:gridSpan w:val="3"/>
            <w:tcBorders>
              <w:bottom w:val="single" w:sz="4" w:space="0" w:color="auto"/>
              <w:right w:val="single" w:sz="4" w:space="0" w:color="auto"/>
            </w:tcBorders>
          </w:tcPr>
          <w:p w14:paraId="095B88AA" w14:textId="77777777" w:rsidR="007859E9" w:rsidRDefault="007859E9">
            <w:pPr>
              <w:rPr>
                <w:rFonts w:ascii="Arial" w:hAnsi="Arial"/>
                <w:sz w:val="14"/>
              </w:rPr>
            </w:pPr>
            <w:r>
              <w:rPr>
                <w:rFonts w:ascii="Arial" w:hAnsi="Arial"/>
                <w:sz w:val="14"/>
              </w:rPr>
              <w:t>County:</w:t>
            </w:r>
          </w:p>
          <w:p w14:paraId="1796A293" w14:textId="77777777" w:rsidR="007859E9" w:rsidRDefault="007859E9">
            <w:pPr>
              <w:rPr>
                <w:rFonts w:ascii="Arial" w:hAnsi="Arial"/>
                <w:b/>
                <w:sz w:val="18"/>
              </w:rPr>
            </w:pPr>
            <w:r>
              <w:rPr>
                <w:rFonts w:ascii="Arial" w:hAnsi="Arial"/>
                <w:b/>
                <w:sz w:val="18"/>
              </w:rPr>
              <w:fldChar w:fldCharType="begin">
                <w:ffData>
                  <w:name w:val="Text11"/>
                  <w:enabled/>
                  <w:calcOnExit w:val="0"/>
                  <w:textInput>
                    <w:maxLength w:val="35"/>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7859E9" w14:paraId="681D072C" w14:textId="77777777" w:rsidTr="008F670B">
        <w:trPr>
          <w:cantSplit/>
          <w:trHeight w:hRule="exact" w:val="420"/>
        </w:trPr>
        <w:tc>
          <w:tcPr>
            <w:tcW w:w="3353" w:type="dxa"/>
            <w:gridSpan w:val="4"/>
            <w:tcBorders>
              <w:left w:val="single" w:sz="4" w:space="0" w:color="auto"/>
              <w:bottom w:val="single" w:sz="4" w:space="0" w:color="auto"/>
            </w:tcBorders>
          </w:tcPr>
          <w:p w14:paraId="37F6A586" w14:textId="77777777" w:rsidR="007859E9" w:rsidRDefault="007859E9">
            <w:pPr>
              <w:rPr>
                <w:rFonts w:ascii="Arial" w:hAnsi="Arial"/>
                <w:sz w:val="14"/>
              </w:rPr>
            </w:pPr>
            <w:r>
              <w:rPr>
                <w:rFonts w:ascii="Arial" w:hAnsi="Arial"/>
                <w:sz w:val="14"/>
              </w:rPr>
              <w:t>Person Reporting:</w:t>
            </w:r>
          </w:p>
          <w:p w14:paraId="0C38C9DE" w14:textId="77777777" w:rsidR="007859E9" w:rsidRDefault="007859E9">
            <w:pPr>
              <w:rPr>
                <w:rFonts w:ascii="Arial" w:hAnsi="Arial"/>
                <w:sz w:val="18"/>
              </w:rPr>
            </w:pPr>
            <w:r>
              <w:rPr>
                <w:rFonts w:ascii="Arial" w:hAnsi="Arial"/>
                <w:sz w:val="18"/>
              </w:rPr>
              <w:fldChar w:fldCharType="begin">
                <w:ffData>
                  <w:name w:val="Text12"/>
                  <w:enabled/>
                  <w:calcOnExit w:val="0"/>
                  <w:textInput>
                    <w:maxLength w:val="35"/>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050" w:type="dxa"/>
            <w:gridSpan w:val="5"/>
            <w:tcBorders>
              <w:bottom w:val="single" w:sz="4" w:space="0" w:color="auto"/>
            </w:tcBorders>
          </w:tcPr>
          <w:p w14:paraId="79A5085C" w14:textId="77777777" w:rsidR="007859E9" w:rsidRDefault="007859E9">
            <w:pPr>
              <w:rPr>
                <w:rFonts w:ascii="Arial" w:hAnsi="Arial"/>
                <w:sz w:val="14"/>
              </w:rPr>
            </w:pPr>
            <w:r>
              <w:rPr>
                <w:rFonts w:ascii="Arial" w:hAnsi="Arial"/>
                <w:sz w:val="14"/>
              </w:rPr>
              <w:t>Title of Person Reporting:</w:t>
            </w:r>
          </w:p>
          <w:p w14:paraId="4B3EB2E6" w14:textId="77777777" w:rsidR="007859E9" w:rsidRDefault="007859E9">
            <w:pPr>
              <w:rPr>
                <w:rFonts w:ascii="Arial" w:hAnsi="Arial"/>
                <w:sz w:val="18"/>
              </w:rPr>
            </w:pPr>
            <w:r>
              <w:rPr>
                <w:rFonts w:ascii="Arial" w:hAnsi="Arial"/>
                <w:sz w:val="18"/>
              </w:rPr>
              <w:fldChar w:fldCharType="begin">
                <w:ffData>
                  <w:name w:val="Text13"/>
                  <w:enabled/>
                  <w:calcOnExit w:val="0"/>
                  <w:textInput>
                    <w:maxLength w:val="35"/>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140" w:type="dxa"/>
            <w:gridSpan w:val="4"/>
            <w:tcBorders>
              <w:bottom w:val="single" w:sz="4" w:space="0" w:color="auto"/>
              <w:right w:val="single" w:sz="4" w:space="0" w:color="auto"/>
            </w:tcBorders>
          </w:tcPr>
          <w:p w14:paraId="3F61F699" w14:textId="77777777" w:rsidR="007859E9" w:rsidRDefault="007859E9">
            <w:pPr>
              <w:rPr>
                <w:rFonts w:ascii="Arial" w:hAnsi="Arial"/>
                <w:sz w:val="14"/>
              </w:rPr>
            </w:pPr>
            <w:r>
              <w:rPr>
                <w:rFonts w:ascii="Arial" w:hAnsi="Arial"/>
                <w:sz w:val="14"/>
              </w:rPr>
              <w:t>Telephone Number:</w:t>
            </w:r>
          </w:p>
          <w:p w14:paraId="2C3E2BA4" w14:textId="77777777" w:rsidR="007859E9" w:rsidRDefault="007859E9">
            <w:pPr>
              <w:rPr>
                <w:rFonts w:ascii="Arial" w:hAnsi="Arial"/>
                <w:sz w:val="14"/>
              </w:rPr>
            </w:pPr>
            <w:r>
              <w:rPr>
                <w:rFonts w:ascii="Arial" w:hAnsi="Arial"/>
                <w:sz w:val="18"/>
              </w:rPr>
              <w:t>(</w:t>
            </w:r>
            <w:r>
              <w:rPr>
                <w:rFonts w:ascii="Arial" w:hAnsi="Arial"/>
                <w:sz w:val="18"/>
              </w:rPr>
              <w:fldChar w:fldCharType="begin">
                <w:ffData>
                  <w:name w:val="Text21"/>
                  <w:enabled/>
                  <w:calcOnExit w:val="0"/>
                  <w:textInput>
                    <w:maxLength w:val="3"/>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r>
              <w:rPr>
                <w:rFonts w:ascii="Arial" w:hAnsi="Arial"/>
                <w:sz w:val="18"/>
              </w:rPr>
              <w:t xml:space="preserve">) </w:t>
            </w:r>
            <w:r>
              <w:rPr>
                <w:rFonts w:ascii="Arial" w:hAnsi="Arial"/>
                <w:sz w:val="14"/>
              </w:rPr>
              <w:t xml:space="preserve">  </w:t>
            </w:r>
            <w:r>
              <w:rPr>
                <w:rFonts w:ascii="Arial" w:hAnsi="Arial"/>
                <w:sz w:val="18"/>
              </w:rPr>
              <w:fldChar w:fldCharType="begin">
                <w:ffData>
                  <w:name w:val="Text2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7859E9" w14:paraId="3A62578A" w14:textId="77777777" w:rsidTr="008F670B">
        <w:trPr>
          <w:cantSplit/>
          <w:trHeight w:val="294"/>
        </w:trPr>
        <w:tc>
          <w:tcPr>
            <w:tcW w:w="11543" w:type="dxa"/>
            <w:gridSpan w:val="13"/>
            <w:tcBorders>
              <w:left w:val="single" w:sz="4" w:space="0" w:color="auto"/>
              <w:right w:val="single" w:sz="4" w:space="0" w:color="auto"/>
            </w:tcBorders>
            <w:shd w:val="pct12" w:color="000000" w:fill="FFFFFF"/>
          </w:tcPr>
          <w:p w14:paraId="3CA8FF99" w14:textId="77777777" w:rsidR="007859E9" w:rsidRDefault="007859E9">
            <w:pPr>
              <w:pStyle w:val="Heading6"/>
              <w:spacing w:before="60" w:after="60"/>
            </w:pPr>
            <w:r>
              <w:t>III. INVESTIGATION RESULTS</w:t>
            </w:r>
          </w:p>
        </w:tc>
      </w:tr>
      <w:tr w:rsidR="007859E9" w14:paraId="079605E0" w14:textId="77777777" w:rsidTr="008F670B">
        <w:trPr>
          <w:cantSplit/>
          <w:trHeight w:val="312"/>
        </w:trPr>
        <w:tc>
          <w:tcPr>
            <w:tcW w:w="2363" w:type="dxa"/>
            <w:gridSpan w:val="2"/>
            <w:tcBorders>
              <w:left w:val="single" w:sz="4" w:space="0" w:color="auto"/>
            </w:tcBorders>
          </w:tcPr>
          <w:p w14:paraId="69C5237E" w14:textId="77777777" w:rsidR="007859E9" w:rsidRDefault="007859E9">
            <w:pPr>
              <w:spacing w:before="60"/>
              <w:rPr>
                <w:rFonts w:ascii="Arial" w:hAnsi="Arial"/>
                <w:sz w:val="16"/>
              </w:rPr>
            </w:pPr>
            <w:r>
              <w:rPr>
                <w:rFonts w:ascii="Arial" w:hAnsi="Arial"/>
                <w:sz w:val="16"/>
              </w:rPr>
              <w:t>Tank Number / Size:</w:t>
            </w:r>
          </w:p>
        </w:tc>
        <w:tc>
          <w:tcPr>
            <w:tcW w:w="2340" w:type="dxa"/>
            <w:gridSpan w:val="4"/>
          </w:tcPr>
          <w:p w14:paraId="4AEF9B39" w14:textId="77777777" w:rsidR="007859E9" w:rsidRDefault="007859E9">
            <w:pPr>
              <w:tabs>
                <w:tab w:val="left" w:pos="882"/>
              </w:tabs>
              <w:spacing w:before="60"/>
              <w:rPr>
                <w:rFonts w:ascii="Arial" w:hAnsi="Arial"/>
                <w:sz w:val="18"/>
              </w:rPr>
            </w:pPr>
            <w:r>
              <w:rPr>
                <w:rFonts w:ascii="Arial" w:hAnsi="Arial"/>
                <w:sz w:val="18"/>
              </w:rPr>
              <w:fldChar w:fldCharType="begin">
                <w:ffData>
                  <w:name w:val="Text1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r>
              <w:rPr>
                <w:rFonts w:ascii="Arial" w:hAnsi="Arial"/>
                <w:sz w:val="18"/>
              </w:rPr>
              <w:tab/>
              <w:t xml:space="preserve">/     </w:t>
            </w:r>
            <w:r>
              <w:rPr>
                <w:rFonts w:ascii="Arial" w:hAnsi="Arial"/>
                <w:sz w:val="18"/>
              </w:rPr>
              <w:fldChar w:fldCharType="begin">
                <w:ffData>
                  <w:name w:val="Text1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2340" w:type="dxa"/>
            <w:gridSpan w:val="2"/>
          </w:tcPr>
          <w:p w14:paraId="6522BC9C" w14:textId="77777777" w:rsidR="007859E9" w:rsidRDefault="007859E9">
            <w:pPr>
              <w:tabs>
                <w:tab w:val="left" w:pos="882"/>
              </w:tabs>
              <w:spacing w:before="6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r>
              <w:rPr>
                <w:rFonts w:ascii="Arial" w:hAnsi="Arial"/>
                <w:sz w:val="18"/>
              </w:rPr>
              <w:tab/>
              <w:t xml:space="preserve">/     </w:t>
            </w:r>
            <w:r>
              <w:rPr>
                <w:rFonts w:ascii="Arial" w:hAnsi="Arial"/>
                <w:sz w:val="18"/>
              </w:rPr>
              <w:fldChar w:fldCharType="begin">
                <w:ffData>
                  <w:name w:val="Text1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2250" w:type="dxa"/>
            <w:gridSpan w:val="3"/>
          </w:tcPr>
          <w:p w14:paraId="00AAA3E3" w14:textId="77777777" w:rsidR="007859E9" w:rsidRDefault="007859E9">
            <w:pPr>
              <w:tabs>
                <w:tab w:val="left" w:pos="882"/>
              </w:tabs>
              <w:spacing w:before="6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r>
              <w:rPr>
                <w:rFonts w:ascii="Arial" w:hAnsi="Arial"/>
                <w:sz w:val="18"/>
              </w:rPr>
              <w:tab/>
              <w:t xml:space="preserve">/     </w:t>
            </w:r>
            <w:r>
              <w:rPr>
                <w:rFonts w:ascii="Arial" w:hAnsi="Arial"/>
                <w:sz w:val="18"/>
              </w:rPr>
              <w:fldChar w:fldCharType="begin">
                <w:ffData>
                  <w:name w:val="Text1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2250" w:type="dxa"/>
            <w:gridSpan w:val="2"/>
            <w:tcBorders>
              <w:right w:val="single" w:sz="4" w:space="0" w:color="auto"/>
            </w:tcBorders>
          </w:tcPr>
          <w:p w14:paraId="2D5DEE91" w14:textId="77777777" w:rsidR="007859E9" w:rsidRDefault="007859E9">
            <w:pPr>
              <w:tabs>
                <w:tab w:val="left" w:pos="882"/>
              </w:tabs>
              <w:spacing w:before="60"/>
              <w:rPr>
                <w:rFonts w:ascii="Arial" w:hAnsi="Arial"/>
                <w:sz w:val="18"/>
              </w:rPr>
            </w:pPr>
            <w:r>
              <w:rPr>
                <w:rFonts w:ascii="Arial" w:hAnsi="Arial"/>
                <w:sz w:val="18"/>
              </w:rPr>
              <w:fldChar w:fldCharType="begin">
                <w:ffData>
                  <w:name w:val="Text1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r>
              <w:rPr>
                <w:rFonts w:ascii="Arial" w:hAnsi="Arial"/>
                <w:sz w:val="18"/>
              </w:rPr>
              <w:tab/>
              <w:t xml:space="preserve">/     </w:t>
            </w: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7859E9" w14:paraId="5BC0AEC0" w14:textId="77777777" w:rsidTr="008F670B">
        <w:trPr>
          <w:cantSplit/>
          <w:trHeight w:val="294"/>
        </w:trPr>
        <w:tc>
          <w:tcPr>
            <w:tcW w:w="2363" w:type="dxa"/>
            <w:gridSpan w:val="2"/>
            <w:tcBorders>
              <w:left w:val="single" w:sz="4" w:space="0" w:color="auto"/>
            </w:tcBorders>
          </w:tcPr>
          <w:p w14:paraId="216C0F26" w14:textId="77777777" w:rsidR="007859E9" w:rsidRDefault="007859E9">
            <w:pPr>
              <w:spacing w:before="60"/>
              <w:rPr>
                <w:rFonts w:ascii="Arial" w:hAnsi="Arial"/>
                <w:sz w:val="16"/>
              </w:rPr>
            </w:pPr>
            <w:r>
              <w:rPr>
                <w:rFonts w:ascii="Arial" w:hAnsi="Arial"/>
                <w:sz w:val="16"/>
              </w:rPr>
              <w:t>Product Stored:</w:t>
            </w:r>
          </w:p>
        </w:tc>
        <w:tc>
          <w:tcPr>
            <w:tcW w:w="2340" w:type="dxa"/>
            <w:gridSpan w:val="4"/>
          </w:tcPr>
          <w:p w14:paraId="498DD971" w14:textId="77777777" w:rsidR="007859E9" w:rsidRDefault="007859E9">
            <w:pPr>
              <w:spacing w:before="60"/>
              <w:rPr>
                <w:rFonts w:ascii="Arial" w:hAnsi="Arial"/>
                <w:sz w:val="18"/>
              </w:rPr>
            </w:pPr>
            <w:r>
              <w:rPr>
                <w:rFonts w:ascii="Arial" w:hAnsi="Arial"/>
                <w:sz w:val="18"/>
              </w:rPr>
              <w:fldChar w:fldCharType="begin">
                <w:ffData>
                  <w:name w:val="Text2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2340" w:type="dxa"/>
            <w:gridSpan w:val="2"/>
          </w:tcPr>
          <w:p w14:paraId="61DBA1D2" w14:textId="77777777" w:rsidR="007859E9" w:rsidRDefault="007859E9">
            <w:pPr>
              <w:spacing w:before="60"/>
              <w:rPr>
                <w:rFonts w:ascii="Arial" w:hAnsi="Arial"/>
                <w:sz w:val="18"/>
              </w:rPr>
            </w:pPr>
            <w:r>
              <w:rPr>
                <w:rFonts w:ascii="Arial" w:hAnsi="Arial"/>
                <w:sz w:val="18"/>
              </w:rPr>
              <w:fldChar w:fldCharType="begin">
                <w:ffData>
                  <w:name w:val="Text2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2250" w:type="dxa"/>
            <w:gridSpan w:val="3"/>
          </w:tcPr>
          <w:p w14:paraId="41DBEEAC" w14:textId="77777777" w:rsidR="007859E9" w:rsidRDefault="007859E9">
            <w:pPr>
              <w:spacing w:before="60"/>
              <w:rPr>
                <w:rFonts w:ascii="Arial" w:hAnsi="Arial"/>
                <w:sz w:val="18"/>
              </w:rPr>
            </w:pPr>
            <w:r>
              <w:rPr>
                <w:rFonts w:ascii="Arial" w:hAnsi="Arial"/>
                <w:sz w:val="18"/>
              </w:rPr>
              <w:fldChar w:fldCharType="begin">
                <w:ffData>
                  <w:name w:val="Text1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2250" w:type="dxa"/>
            <w:gridSpan w:val="2"/>
            <w:tcBorders>
              <w:right w:val="single" w:sz="4" w:space="0" w:color="auto"/>
            </w:tcBorders>
          </w:tcPr>
          <w:p w14:paraId="2D602037" w14:textId="77777777" w:rsidR="007859E9" w:rsidRDefault="007859E9">
            <w:pPr>
              <w:spacing w:before="60"/>
              <w:rPr>
                <w:rFonts w:ascii="Arial" w:hAnsi="Arial"/>
                <w:sz w:val="18"/>
              </w:rPr>
            </w:pPr>
            <w:r>
              <w:rPr>
                <w:rFonts w:ascii="Arial" w:hAnsi="Arial"/>
                <w:sz w:val="18"/>
              </w:rPr>
              <w:fldChar w:fldCharType="begin">
                <w:ffData>
                  <w:name w:val="Text1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7859E9" w14:paraId="465A37E1" w14:textId="77777777" w:rsidTr="008F670B">
        <w:trPr>
          <w:cantSplit/>
          <w:trHeight w:val="2571"/>
        </w:trPr>
        <w:tc>
          <w:tcPr>
            <w:tcW w:w="2363" w:type="dxa"/>
            <w:gridSpan w:val="2"/>
            <w:tcBorders>
              <w:left w:val="single" w:sz="4" w:space="0" w:color="auto"/>
              <w:bottom w:val="single" w:sz="4" w:space="0" w:color="auto"/>
            </w:tcBorders>
          </w:tcPr>
          <w:p w14:paraId="09FCF49D" w14:textId="77777777" w:rsidR="007859E9" w:rsidRDefault="007859E9">
            <w:pPr>
              <w:pStyle w:val="BodyText"/>
              <w:rPr>
                <w:b w:val="0"/>
              </w:rPr>
            </w:pPr>
            <w:r>
              <w:rPr>
                <w:b w:val="0"/>
              </w:rPr>
              <w:t>Reason for Suspected Release Investigation (Check all that apply):</w:t>
            </w:r>
          </w:p>
          <w:p w14:paraId="4840DDFC" w14:textId="77777777" w:rsidR="007859E9" w:rsidRDefault="007859E9">
            <w:pPr>
              <w:pStyle w:val="BodyText"/>
              <w:rPr>
                <w:b w:val="0"/>
              </w:rPr>
            </w:pPr>
          </w:p>
          <w:p w14:paraId="7B90FA2A" w14:textId="77777777" w:rsidR="007859E9" w:rsidRDefault="007859E9">
            <w:pPr>
              <w:pStyle w:val="BodyText"/>
              <w:rPr>
                <w:b w:val="0"/>
              </w:rPr>
            </w:pPr>
            <w:r>
              <w:rPr>
                <w:b w:val="0"/>
              </w:rPr>
              <w:t xml:space="preserve">You </w:t>
            </w:r>
            <w:r>
              <w:rPr>
                <w:u w:val="single"/>
              </w:rPr>
              <w:t>must</w:t>
            </w:r>
            <w:r>
              <w:rPr>
                <w:b w:val="0"/>
              </w:rPr>
              <w:t xml:space="preserve"> attach the supporting documentation specified in the footnote for the reason(s) selected.</w:t>
            </w:r>
          </w:p>
        </w:tc>
        <w:tc>
          <w:tcPr>
            <w:tcW w:w="2340" w:type="dxa"/>
            <w:gridSpan w:val="4"/>
            <w:tcBorders>
              <w:bottom w:val="single" w:sz="4" w:space="0" w:color="auto"/>
            </w:tcBorders>
          </w:tcPr>
          <w:p w14:paraId="03DA1380" w14:textId="77777777" w:rsidR="007859E9" w:rsidRDefault="007859E9">
            <w:pPr>
              <w:tabs>
                <w:tab w:val="left" w:pos="252"/>
              </w:tabs>
              <w:spacing w:before="60"/>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Data entry error </w:t>
            </w:r>
            <w:r>
              <w:rPr>
                <w:rFonts w:ascii="Arial" w:hAnsi="Arial"/>
                <w:b/>
                <w:sz w:val="16"/>
                <w:vertAlign w:val="superscript"/>
              </w:rPr>
              <w:t>1</w:t>
            </w:r>
          </w:p>
          <w:p w14:paraId="602ABAE3" w14:textId="77777777" w:rsidR="007859E9" w:rsidRDefault="007859E9">
            <w:pPr>
              <w:tabs>
                <w:tab w:val="left" w:pos="252"/>
              </w:tabs>
              <w:spacing w:before="60"/>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Dispensing fuel while </w:t>
            </w:r>
            <w:r>
              <w:rPr>
                <w:rFonts w:ascii="Arial" w:hAnsi="Arial"/>
                <w:sz w:val="16"/>
              </w:rPr>
              <w:tab/>
              <w:t xml:space="preserve">test is being conducted </w:t>
            </w:r>
            <w:r>
              <w:rPr>
                <w:rFonts w:ascii="Arial" w:hAnsi="Arial"/>
                <w:b/>
                <w:sz w:val="16"/>
                <w:vertAlign w:val="superscript"/>
              </w:rPr>
              <w:t>2</w:t>
            </w:r>
          </w:p>
          <w:p w14:paraId="625088CE" w14:textId="77777777" w:rsidR="007859E9" w:rsidRDefault="007859E9">
            <w:pPr>
              <w:tabs>
                <w:tab w:val="left" w:pos="252"/>
              </w:tabs>
              <w:spacing w:before="60"/>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Faulty equipment </w:t>
            </w:r>
            <w:r>
              <w:rPr>
                <w:rFonts w:ascii="Arial" w:hAnsi="Arial"/>
                <w:b/>
                <w:sz w:val="16"/>
                <w:vertAlign w:val="superscript"/>
              </w:rPr>
              <w:t>3</w:t>
            </w:r>
          </w:p>
          <w:p w14:paraId="469D27B8"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Incorrect stick or meter reading </w:t>
            </w:r>
            <w:r>
              <w:rPr>
                <w:rFonts w:ascii="Arial" w:hAnsi="Arial"/>
                <w:b/>
                <w:sz w:val="16"/>
                <w:vertAlign w:val="superscript"/>
              </w:rPr>
              <w:t>1</w:t>
            </w:r>
          </w:p>
          <w:p w14:paraId="1609925E"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2"/>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Incorrect tank chart </w:t>
            </w:r>
            <w:r>
              <w:rPr>
                <w:rFonts w:ascii="Arial" w:hAnsi="Arial"/>
                <w:b/>
                <w:sz w:val="16"/>
                <w:vertAlign w:val="superscript"/>
              </w:rPr>
              <w:t>4</w:t>
            </w:r>
          </w:p>
          <w:p w14:paraId="0840CF6F"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2"/>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Internal Inspection </w:t>
            </w:r>
            <w:r>
              <w:rPr>
                <w:rFonts w:ascii="Arial" w:hAnsi="Arial"/>
                <w:sz w:val="16"/>
                <w:vertAlign w:val="superscript"/>
              </w:rPr>
              <w:t>5</w:t>
            </w:r>
          </w:p>
          <w:p w14:paraId="39627A0A"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1"/>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Meter not calibrated </w:t>
            </w:r>
            <w:r>
              <w:rPr>
                <w:rFonts w:ascii="Arial" w:hAnsi="Arial"/>
                <w:b/>
                <w:sz w:val="16"/>
                <w:vertAlign w:val="superscript"/>
              </w:rPr>
              <w:t>6</w:t>
            </w:r>
          </w:p>
          <w:p w14:paraId="11F0ABA0"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Other (</w:t>
            </w:r>
            <w:r w:rsidR="000074B9">
              <w:rPr>
                <w:rFonts w:ascii="Arial" w:hAnsi="Arial"/>
                <w:sz w:val="16"/>
              </w:rPr>
              <w:t>Attach explanation</w:t>
            </w:r>
            <w:r>
              <w:rPr>
                <w:rFonts w:ascii="Arial" w:hAnsi="Arial"/>
                <w:sz w:val="16"/>
              </w:rPr>
              <w:t>)</w:t>
            </w:r>
            <w:r>
              <w:rPr>
                <w:rFonts w:ascii="Arial" w:hAnsi="Arial"/>
                <w:b/>
                <w:sz w:val="16"/>
                <w:vertAlign w:val="superscript"/>
              </w:rPr>
              <w:t>1</w:t>
            </w:r>
          </w:p>
          <w:p w14:paraId="58F4D25E" w14:textId="77777777" w:rsidR="007859E9" w:rsidRDefault="007859E9">
            <w:pPr>
              <w:tabs>
                <w:tab w:val="left" w:pos="252"/>
              </w:tabs>
              <w:spacing w:before="60"/>
              <w:ind w:left="252" w:hanging="252"/>
              <w:rPr>
                <w:rFonts w:ascii="Arial" w:hAnsi="Arial"/>
                <w:sz w:val="16"/>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Tank/Dispenser containment sump contains liquid </w:t>
            </w:r>
            <w:r>
              <w:rPr>
                <w:rFonts w:ascii="Arial" w:hAnsi="Arial"/>
                <w:b/>
                <w:sz w:val="16"/>
                <w:vertAlign w:val="superscript"/>
              </w:rPr>
              <w:t>7</w:t>
            </w:r>
          </w:p>
          <w:p w14:paraId="433757A9" w14:textId="77777777" w:rsidR="007859E9" w:rsidRDefault="007859E9">
            <w:pPr>
              <w:tabs>
                <w:tab w:val="left" w:pos="252"/>
              </w:tabs>
              <w:spacing w:before="60"/>
              <w:rPr>
                <w:rFonts w:ascii="Arial" w:hAnsi="Arial"/>
                <w:sz w:val="16"/>
                <w:vertAlign w:val="superscript"/>
              </w:rPr>
            </w:pPr>
            <w:r>
              <w:rPr>
                <w:rFonts w:ascii="Arial" w:hAnsi="Arial"/>
                <w:sz w:val="16"/>
              </w:rPr>
              <w:fldChar w:fldCharType="begin">
                <w:ffData>
                  <w:name w:val="Check3"/>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Tilted tank </w:t>
            </w:r>
            <w:r>
              <w:rPr>
                <w:rFonts w:ascii="Arial" w:hAnsi="Arial"/>
                <w:b/>
                <w:sz w:val="16"/>
                <w:vertAlign w:val="superscript"/>
              </w:rPr>
              <w:t>8</w:t>
            </w:r>
          </w:p>
          <w:p w14:paraId="3D2ABD5F" w14:textId="77777777" w:rsidR="007859E9" w:rsidRDefault="007859E9">
            <w:pPr>
              <w:tabs>
                <w:tab w:val="left" w:pos="252"/>
              </w:tabs>
              <w:spacing w:before="60" w:after="60"/>
              <w:rPr>
                <w:sz w:val="16"/>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Unknown </w:t>
            </w:r>
            <w:r>
              <w:rPr>
                <w:rFonts w:ascii="Arial" w:hAnsi="Arial"/>
                <w:b/>
                <w:sz w:val="16"/>
                <w:vertAlign w:val="superscript"/>
              </w:rPr>
              <w:t>1</w:t>
            </w:r>
            <w:r>
              <w:rPr>
                <w:rFonts w:ascii="Arial" w:hAnsi="Arial"/>
                <w:sz w:val="16"/>
                <w:vertAlign w:val="superscript"/>
              </w:rPr>
              <w:t xml:space="preserve"> </w:t>
            </w:r>
          </w:p>
        </w:tc>
        <w:tc>
          <w:tcPr>
            <w:tcW w:w="2340" w:type="dxa"/>
            <w:gridSpan w:val="2"/>
            <w:tcBorders>
              <w:bottom w:val="single" w:sz="4" w:space="0" w:color="auto"/>
            </w:tcBorders>
          </w:tcPr>
          <w:p w14:paraId="2BAFAA39" w14:textId="77777777" w:rsidR="007859E9" w:rsidRDefault="007859E9">
            <w:pPr>
              <w:tabs>
                <w:tab w:val="left" w:pos="252"/>
              </w:tabs>
              <w:spacing w:before="60"/>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Data entry error </w:t>
            </w:r>
            <w:r>
              <w:rPr>
                <w:rFonts w:ascii="Arial" w:hAnsi="Arial"/>
                <w:b/>
                <w:sz w:val="16"/>
                <w:vertAlign w:val="superscript"/>
              </w:rPr>
              <w:t>1</w:t>
            </w:r>
          </w:p>
          <w:p w14:paraId="0D2215D7" w14:textId="77777777" w:rsidR="007859E9" w:rsidRDefault="007859E9">
            <w:pPr>
              <w:tabs>
                <w:tab w:val="left" w:pos="252"/>
              </w:tabs>
              <w:spacing w:before="60"/>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Dispensing fuel while </w:t>
            </w:r>
            <w:r>
              <w:rPr>
                <w:rFonts w:ascii="Arial" w:hAnsi="Arial"/>
                <w:sz w:val="16"/>
              </w:rPr>
              <w:tab/>
              <w:t xml:space="preserve">test is being conducted </w:t>
            </w:r>
            <w:r>
              <w:rPr>
                <w:rFonts w:ascii="Arial" w:hAnsi="Arial"/>
                <w:b/>
                <w:sz w:val="16"/>
                <w:vertAlign w:val="superscript"/>
              </w:rPr>
              <w:t>2</w:t>
            </w:r>
          </w:p>
          <w:p w14:paraId="6FAC975E" w14:textId="77777777" w:rsidR="007859E9" w:rsidRDefault="007859E9">
            <w:pPr>
              <w:tabs>
                <w:tab w:val="left" w:pos="252"/>
              </w:tabs>
              <w:spacing w:before="60"/>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Faulty equipment </w:t>
            </w:r>
            <w:r>
              <w:rPr>
                <w:rFonts w:ascii="Arial" w:hAnsi="Arial"/>
                <w:b/>
                <w:sz w:val="16"/>
                <w:vertAlign w:val="superscript"/>
              </w:rPr>
              <w:t>3</w:t>
            </w:r>
          </w:p>
          <w:p w14:paraId="4B37EF2D"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Incorrect stick or meter reading </w:t>
            </w:r>
            <w:r>
              <w:rPr>
                <w:rFonts w:ascii="Arial" w:hAnsi="Arial"/>
                <w:b/>
                <w:sz w:val="16"/>
                <w:vertAlign w:val="superscript"/>
              </w:rPr>
              <w:t>1</w:t>
            </w:r>
          </w:p>
          <w:p w14:paraId="3BDF7F45"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2"/>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Incorrect tank chart </w:t>
            </w:r>
            <w:r>
              <w:rPr>
                <w:rFonts w:ascii="Arial" w:hAnsi="Arial"/>
                <w:b/>
                <w:sz w:val="16"/>
                <w:vertAlign w:val="superscript"/>
              </w:rPr>
              <w:t>4</w:t>
            </w:r>
          </w:p>
          <w:p w14:paraId="08223F74"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2"/>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Internal Inspection </w:t>
            </w:r>
            <w:r>
              <w:rPr>
                <w:rFonts w:ascii="Arial" w:hAnsi="Arial"/>
                <w:sz w:val="16"/>
                <w:vertAlign w:val="superscript"/>
              </w:rPr>
              <w:t>5</w:t>
            </w:r>
          </w:p>
          <w:p w14:paraId="24E90043"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1"/>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Meter not calibrated </w:t>
            </w:r>
            <w:r>
              <w:rPr>
                <w:rFonts w:ascii="Arial" w:hAnsi="Arial"/>
                <w:b/>
                <w:sz w:val="16"/>
                <w:vertAlign w:val="superscript"/>
              </w:rPr>
              <w:t>6</w:t>
            </w:r>
          </w:p>
          <w:p w14:paraId="19BBC9E2"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Other (</w:t>
            </w:r>
            <w:r w:rsidR="000074B9">
              <w:rPr>
                <w:rFonts w:ascii="Arial" w:hAnsi="Arial"/>
                <w:sz w:val="16"/>
              </w:rPr>
              <w:t>Attach e</w:t>
            </w:r>
            <w:r>
              <w:rPr>
                <w:rFonts w:ascii="Arial" w:hAnsi="Arial"/>
                <w:sz w:val="16"/>
              </w:rPr>
              <w:t>xpla</w:t>
            </w:r>
            <w:r w:rsidR="000074B9">
              <w:rPr>
                <w:rFonts w:ascii="Arial" w:hAnsi="Arial"/>
                <w:sz w:val="16"/>
              </w:rPr>
              <w:t>nation</w:t>
            </w:r>
            <w:r>
              <w:rPr>
                <w:rFonts w:ascii="Arial" w:hAnsi="Arial"/>
                <w:sz w:val="16"/>
              </w:rPr>
              <w:t>)</w:t>
            </w:r>
            <w:r>
              <w:rPr>
                <w:rFonts w:ascii="Arial" w:hAnsi="Arial"/>
                <w:b/>
                <w:sz w:val="16"/>
                <w:vertAlign w:val="superscript"/>
              </w:rPr>
              <w:t>1</w:t>
            </w:r>
          </w:p>
          <w:p w14:paraId="543C97C6" w14:textId="77777777" w:rsidR="007859E9" w:rsidRDefault="007859E9">
            <w:pPr>
              <w:tabs>
                <w:tab w:val="left" w:pos="252"/>
              </w:tabs>
              <w:spacing w:before="60"/>
              <w:ind w:left="252" w:hanging="252"/>
              <w:rPr>
                <w:rFonts w:ascii="Arial" w:hAnsi="Arial"/>
                <w:sz w:val="16"/>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Tank/Dispenser containment sump contains liquid </w:t>
            </w:r>
            <w:r>
              <w:rPr>
                <w:rFonts w:ascii="Arial" w:hAnsi="Arial"/>
                <w:b/>
                <w:sz w:val="16"/>
                <w:vertAlign w:val="superscript"/>
              </w:rPr>
              <w:t>7</w:t>
            </w:r>
          </w:p>
          <w:p w14:paraId="33977B5F" w14:textId="77777777" w:rsidR="007859E9" w:rsidRDefault="007859E9">
            <w:pPr>
              <w:tabs>
                <w:tab w:val="left" w:pos="252"/>
              </w:tabs>
              <w:spacing w:before="60"/>
              <w:rPr>
                <w:rFonts w:ascii="Arial" w:hAnsi="Arial"/>
                <w:sz w:val="16"/>
                <w:vertAlign w:val="superscript"/>
              </w:rPr>
            </w:pPr>
            <w:r>
              <w:rPr>
                <w:rFonts w:ascii="Arial" w:hAnsi="Arial"/>
                <w:sz w:val="16"/>
              </w:rPr>
              <w:fldChar w:fldCharType="begin">
                <w:ffData>
                  <w:name w:val="Check3"/>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Tilted tank </w:t>
            </w:r>
            <w:r>
              <w:rPr>
                <w:rFonts w:ascii="Arial" w:hAnsi="Arial"/>
                <w:b/>
                <w:sz w:val="16"/>
                <w:vertAlign w:val="superscript"/>
              </w:rPr>
              <w:t>8</w:t>
            </w:r>
          </w:p>
          <w:p w14:paraId="5564A954" w14:textId="77777777" w:rsidR="007859E9" w:rsidRDefault="007859E9">
            <w:pPr>
              <w:tabs>
                <w:tab w:val="left" w:pos="252"/>
              </w:tabs>
              <w:spacing w:before="60"/>
              <w:rPr>
                <w:sz w:val="16"/>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Unknown </w:t>
            </w:r>
            <w:r>
              <w:rPr>
                <w:rFonts w:ascii="Arial" w:hAnsi="Arial"/>
                <w:b/>
                <w:sz w:val="16"/>
                <w:vertAlign w:val="superscript"/>
              </w:rPr>
              <w:t>1</w:t>
            </w:r>
          </w:p>
        </w:tc>
        <w:tc>
          <w:tcPr>
            <w:tcW w:w="2250" w:type="dxa"/>
            <w:gridSpan w:val="3"/>
            <w:tcBorders>
              <w:bottom w:val="single" w:sz="4" w:space="0" w:color="auto"/>
            </w:tcBorders>
          </w:tcPr>
          <w:p w14:paraId="11C0CFBD" w14:textId="77777777" w:rsidR="007859E9" w:rsidRDefault="007859E9">
            <w:pPr>
              <w:tabs>
                <w:tab w:val="left" w:pos="252"/>
              </w:tabs>
              <w:spacing w:before="60"/>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Data entry error </w:t>
            </w:r>
            <w:r>
              <w:rPr>
                <w:rFonts w:ascii="Arial" w:hAnsi="Arial"/>
                <w:b/>
                <w:sz w:val="16"/>
                <w:vertAlign w:val="superscript"/>
              </w:rPr>
              <w:t>1</w:t>
            </w:r>
          </w:p>
          <w:p w14:paraId="2CEE3F6E" w14:textId="77777777" w:rsidR="007859E9" w:rsidRDefault="007859E9">
            <w:pPr>
              <w:tabs>
                <w:tab w:val="left" w:pos="252"/>
              </w:tabs>
              <w:spacing w:before="60"/>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Dispensing fuel while </w:t>
            </w:r>
            <w:r>
              <w:rPr>
                <w:rFonts w:ascii="Arial" w:hAnsi="Arial"/>
                <w:sz w:val="16"/>
              </w:rPr>
              <w:tab/>
              <w:t xml:space="preserve">test is being conducted </w:t>
            </w:r>
            <w:r>
              <w:rPr>
                <w:rFonts w:ascii="Arial" w:hAnsi="Arial"/>
                <w:b/>
                <w:sz w:val="16"/>
                <w:vertAlign w:val="superscript"/>
              </w:rPr>
              <w:t>2</w:t>
            </w:r>
          </w:p>
          <w:p w14:paraId="4B043A86" w14:textId="77777777" w:rsidR="007859E9" w:rsidRDefault="007859E9">
            <w:pPr>
              <w:tabs>
                <w:tab w:val="left" w:pos="252"/>
              </w:tabs>
              <w:spacing w:before="60"/>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Faulty equipment </w:t>
            </w:r>
            <w:r>
              <w:rPr>
                <w:rFonts w:ascii="Arial" w:hAnsi="Arial"/>
                <w:b/>
                <w:sz w:val="16"/>
                <w:vertAlign w:val="superscript"/>
              </w:rPr>
              <w:t>3</w:t>
            </w:r>
          </w:p>
          <w:p w14:paraId="7C45FF2B"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Incorrect stick or meter reading </w:t>
            </w:r>
            <w:r>
              <w:rPr>
                <w:rFonts w:ascii="Arial" w:hAnsi="Arial"/>
                <w:b/>
                <w:sz w:val="16"/>
                <w:vertAlign w:val="superscript"/>
              </w:rPr>
              <w:t>1</w:t>
            </w:r>
          </w:p>
          <w:p w14:paraId="245B0251"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2"/>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Incorrect tank chart </w:t>
            </w:r>
            <w:r>
              <w:rPr>
                <w:rFonts w:ascii="Arial" w:hAnsi="Arial"/>
                <w:b/>
                <w:sz w:val="16"/>
                <w:vertAlign w:val="superscript"/>
              </w:rPr>
              <w:t>4</w:t>
            </w:r>
          </w:p>
          <w:p w14:paraId="5274B444"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2"/>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Internal Inspection </w:t>
            </w:r>
            <w:r>
              <w:rPr>
                <w:rFonts w:ascii="Arial" w:hAnsi="Arial"/>
                <w:sz w:val="16"/>
                <w:vertAlign w:val="superscript"/>
              </w:rPr>
              <w:t>5</w:t>
            </w:r>
          </w:p>
          <w:p w14:paraId="6234828C"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1"/>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Meter not calibrated </w:t>
            </w:r>
            <w:r>
              <w:rPr>
                <w:rFonts w:ascii="Arial" w:hAnsi="Arial"/>
                <w:b/>
                <w:sz w:val="16"/>
                <w:vertAlign w:val="superscript"/>
              </w:rPr>
              <w:t>6</w:t>
            </w:r>
          </w:p>
          <w:p w14:paraId="138119A4"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Other (</w:t>
            </w:r>
            <w:r w:rsidR="000074B9">
              <w:rPr>
                <w:rFonts w:ascii="Arial" w:hAnsi="Arial"/>
                <w:sz w:val="16"/>
              </w:rPr>
              <w:t>Attach explanation</w:t>
            </w:r>
            <w:r>
              <w:rPr>
                <w:rFonts w:ascii="Arial" w:hAnsi="Arial"/>
                <w:sz w:val="16"/>
              </w:rPr>
              <w:t>)</w:t>
            </w:r>
            <w:r>
              <w:rPr>
                <w:rFonts w:ascii="Arial" w:hAnsi="Arial"/>
                <w:b/>
                <w:sz w:val="16"/>
                <w:vertAlign w:val="superscript"/>
              </w:rPr>
              <w:t>1</w:t>
            </w:r>
          </w:p>
          <w:p w14:paraId="5AC167D1" w14:textId="77777777" w:rsidR="007859E9" w:rsidRDefault="007859E9">
            <w:pPr>
              <w:tabs>
                <w:tab w:val="left" w:pos="252"/>
              </w:tabs>
              <w:spacing w:before="60"/>
              <w:ind w:left="252" w:hanging="252"/>
              <w:rPr>
                <w:rFonts w:ascii="Arial" w:hAnsi="Arial"/>
                <w:sz w:val="16"/>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Tank/Dispenser containment sump contains liquid </w:t>
            </w:r>
            <w:r>
              <w:rPr>
                <w:rFonts w:ascii="Arial" w:hAnsi="Arial"/>
                <w:b/>
                <w:sz w:val="16"/>
                <w:vertAlign w:val="superscript"/>
              </w:rPr>
              <w:t>7</w:t>
            </w:r>
          </w:p>
          <w:p w14:paraId="48B8A274" w14:textId="77777777" w:rsidR="007859E9" w:rsidRDefault="007859E9">
            <w:pPr>
              <w:tabs>
                <w:tab w:val="left" w:pos="252"/>
              </w:tabs>
              <w:spacing w:before="60"/>
              <w:rPr>
                <w:rFonts w:ascii="Arial" w:hAnsi="Arial"/>
                <w:sz w:val="16"/>
                <w:vertAlign w:val="superscript"/>
              </w:rPr>
            </w:pPr>
            <w:r>
              <w:rPr>
                <w:rFonts w:ascii="Arial" w:hAnsi="Arial"/>
                <w:sz w:val="16"/>
              </w:rPr>
              <w:fldChar w:fldCharType="begin">
                <w:ffData>
                  <w:name w:val="Check3"/>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Tilted tank </w:t>
            </w:r>
            <w:r>
              <w:rPr>
                <w:rFonts w:ascii="Arial" w:hAnsi="Arial"/>
                <w:b/>
                <w:sz w:val="16"/>
                <w:vertAlign w:val="superscript"/>
              </w:rPr>
              <w:t>8</w:t>
            </w:r>
          </w:p>
          <w:p w14:paraId="6E3D1AB3" w14:textId="77777777" w:rsidR="007859E9" w:rsidRDefault="007859E9">
            <w:pPr>
              <w:tabs>
                <w:tab w:val="left" w:pos="252"/>
              </w:tabs>
              <w:spacing w:before="60"/>
              <w:rPr>
                <w:sz w:val="16"/>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Unknown </w:t>
            </w:r>
            <w:r>
              <w:rPr>
                <w:rFonts w:ascii="Arial" w:hAnsi="Arial"/>
                <w:b/>
                <w:sz w:val="16"/>
                <w:vertAlign w:val="superscript"/>
              </w:rPr>
              <w:t>1</w:t>
            </w:r>
          </w:p>
        </w:tc>
        <w:tc>
          <w:tcPr>
            <w:tcW w:w="2250" w:type="dxa"/>
            <w:gridSpan w:val="2"/>
            <w:tcBorders>
              <w:bottom w:val="single" w:sz="4" w:space="0" w:color="auto"/>
              <w:right w:val="single" w:sz="4" w:space="0" w:color="auto"/>
            </w:tcBorders>
          </w:tcPr>
          <w:p w14:paraId="393627B5" w14:textId="77777777" w:rsidR="007859E9" w:rsidRDefault="007859E9">
            <w:pPr>
              <w:tabs>
                <w:tab w:val="left" w:pos="252"/>
              </w:tabs>
              <w:spacing w:before="60"/>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Data entry error </w:t>
            </w:r>
            <w:r>
              <w:rPr>
                <w:rFonts w:ascii="Arial" w:hAnsi="Arial"/>
                <w:b/>
                <w:sz w:val="16"/>
                <w:vertAlign w:val="superscript"/>
              </w:rPr>
              <w:t>1</w:t>
            </w:r>
          </w:p>
          <w:p w14:paraId="6D9E2D22" w14:textId="77777777" w:rsidR="007859E9" w:rsidRDefault="007859E9">
            <w:pPr>
              <w:tabs>
                <w:tab w:val="left" w:pos="252"/>
              </w:tabs>
              <w:spacing w:before="60"/>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Dispensing fuel while </w:t>
            </w:r>
            <w:r>
              <w:rPr>
                <w:rFonts w:ascii="Arial" w:hAnsi="Arial"/>
                <w:sz w:val="16"/>
              </w:rPr>
              <w:tab/>
              <w:t xml:space="preserve">test is being conducted </w:t>
            </w:r>
            <w:r>
              <w:rPr>
                <w:rFonts w:ascii="Arial" w:hAnsi="Arial"/>
                <w:b/>
                <w:sz w:val="16"/>
                <w:vertAlign w:val="superscript"/>
              </w:rPr>
              <w:t>2</w:t>
            </w:r>
          </w:p>
          <w:p w14:paraId="68365E25" w14:textId="77777777" w:rsidR="007859E9" w:rsidRDefault="007859E9">
            <w:pPr>
              <w:tabs>
                <w:tab w:val="left" w:pos="252"/>
              </w:tabs>
              <w:spacing w:before="60"/>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Faulty equipment </w:t>
            </w:r>
            <w:r>
              <w:rPr>
                <w:rFonts w:ascii="Arial" w:hAnsi="Arial"/>
                <w:b/>
                <w:sz w:val="16"/>
                <w:vertAlign w:val="superscript"/>
              </w:rPr>
              <w:t>3</w:t>
            </w:r>
          </w:p>
          <w:p w14:paraId="08C6A7C2"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Incorrect stick or meter reading </w:t>
            </w:r>
            <w:r>
              <w:rPr>
                <w:rFonts w:ascii="Arial" w:hAnsi="Arial"/>
                <w:b/>
                <w:sz w:val="16"/>
                <w:vertAlign w:val="superscript"/>
              </w:rPr>
              <w:t>1</w:t>
            </w:r>
          </w:p>
          <w:p w14:paraId="481E69AF"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2"/>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Incorrect tank chart </w:t>
            </w:r>
            <w:r>
              <w:rPr>
                <w:rFonts w:ascii="Arial" w:hAnsi="Arial"/>
                <w:b/>
                <w:sz w:val="16"/>
                <w:vertAlign w:val="superscript"/>
              </w:rPr>
              <w:t>4</w:t>
            </w:r>
          </w:p>
          <w:p w14:paraId="51C93EDB"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2"/>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Internal Inspection </w:t>
            </w:r>
            <w:r>
              <w:rPr>
                <w:rFonts w:ascii="Arial" w:hAnsi="Arial"/>
                <w:sz w:val="16"/>
                <w:vertAlign w:val="superscript"/>
              </w:rPr>
              <w:t>5</w:t>
            </w:r>
          </w:p>
          <w:p w14:paraId="307D410F"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1"/>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Meter not calibrated </w:t>
            </w:r>
            <w:r>
              <w:rPr>
                <w:rFonts w:ascii="Arial" w:hAnsi="Arial"/>
                <w:b/>
                <w:sz w:val="16"/>
                <w:vertAlign w:val="superscript"/>
              </w:rPr>
              <w:t>6</w:t>
            </w:r>
          </w:p>
          <w:p w14:paraId="5035ACB2"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Other (</w:t>
            </w:r>
            <w:r w:rsidR="000074B9">
              <w:rPr>
                <w:rFonts w:ascii="Arial" w:hAnsi="Arial"/>
                <w:sz w:val="16"/>
              </w:rPr>
              <w:t>Attach explanation</w:t>
            </w:r>
            <w:r>
              <w:rPr>
                <w:rFonts w:ascii="Arial" w:hAnsi="Arial"/>
                <w:sz w:val="16"/>
              </w:rPr>
              <w:t>)</w:t>
            </w:r>
            <w:r>
              <w:rPr>
                <w:rFonts w:ascii="Arial" w:hAnsi="Arial"/>
                <w:b/>
                <w:sz w:val="16"/>
                <w:vertAlign w:val="superscript"/>
              </w:rPr>
              <w:t>1</w:t>
            </w:r>
          </w:p>
          <w:p w14:paraId="362F171C" w14:textId="77777777" w:rsidR="007859E9" w:rsidRDefault="007859E9">
            <w:pPr>
              <w:tabs>
                <w:tab w:val="left" w:pos="252"/>
              </w:tabs>
              <w:spacing w:before="60"/>
              <w:ind w:left="252" w:hanging="252"/>
              <w:rPr>
                <w:rFonts w:ascii="Arial" w:hAnsi="Arial"/>
                <w:sz w:val="16"/>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Tank/Dispenser containment sump contains liquid </w:t>
            </w:r>
            <w:r>
              <w:rPr>
                <w:rFonts w:ascii="Arial" w:hAnsi="Arial"/>
                <w:b/>
                <w:sz w:val="16"/>
                <w:vertAlign w:val="superscript"/>
              </w:rPr>
              <w:t>7</w:t>
            </w:r>
          </w:p>
          <w:p w14:paraId="47965CF8" w14:textId="77777777" w:rsidR="007859E9" w:rsidRDefault="007859E9">
            <w:pPr>
              <w:tabs>
                <w:tab w:val="left" w:pos="252"/>
              </w:tabs>
              <w:spacing w:before="60"/>
              <w:rPr>
                <w:rFonts w:ascii="Arial" w:hAnsi="Arial"/>
                <w:sz w:val="16"/>
                <w:vertAlign w:val="superscript"/>
              </w:rPr>
            </w:pPr>
            <w:r>
              <w:rPr>
                <w:rFonts w:ascii="Arial" w:hAnsi="Arial"/>
                <w:sz w:val="16"/>
              </w:rPr>
              <w:fldChar w:fldCharType="begin">
                <w:ffData>
                  <w:name w:val="Check3"/>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Tilted tank </w:t>
            </w:r>
            <w:r>
              <w:rPr>
                <w:rFonts w:ascii="Arial" w:hAnsi="Arial"/>
                <w:b/>
                <w:sz w:val="16"/>
                <w:vertAlign w:val="superscript"/>
              </w:rPr>
              <w:t>8</w:t>
            </w:r>
          </w:p>
          <w:p w14:paraId="6E798117" w14:textId="77777777" w:rsidR="007859E9" w:rsidRDefault="007859E9">
            <w:pPr>
              <w:tabs>
                <w:tab w:val="left" w:pos="252"/>
              </w:tabs>
              <w:spacing w:before="60"/>
              <w:rPr>
                <w:sz w:val="16"/>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 xml:space="preserve">Unknown </w:t>
            </w:r>
            <w:r>
              <w:rPr>
                <w:rFonts w:ascii="Arial" w:hAnsi="Arial"/>
                <w:b/>
                <w:sz w:val="16"/>
                <w:vertAlign w:val="superscript"/>
              </w:rPr>
              <w:t>1</w:t>
            </w:r>
          </w:p>
        </w:tc>
      </w:tr>
      <w:tr w:rsidR="007859E9" w14:paraId="2794A665" w14:textId="77777777" w:rsidTr="008F670B">
        <w:trPr>
          <w:cantSplit/>
          <w:trHeight w:val="3417"/>
        </w:trPr>
        <w:tc>
          <w:tcPr>
            <w:tcW w:w="11543" w:type="dxa"/>
            <w:gridSpan w:val="13"/>
            <w:tcBorders>
              <w:left w:val="single" w:sz="4" w:space="0" w:color="auto"/>
              <w:right w:val="single" w:sz="4" w:space="0" w:color="auto"/>
            </w:tcBorders>
          </w:tcPr>
          <w:p w14:paraId="0E1E9B91" w14:textId="77777777" w:rsidR="007859E9" w:rsidRDefault="007859E9">
            <w:pPr>
              <w:tabs>
                <w:tab w:val="left" w:pos="180"/>
              </w:tabs>
              <w:spacing w:before="60"/>
              <w:ind w:left="187" w:hanging="187"/>
              <w:rPr>
                <w:rFonts w:ascii="Arial" w:hAnsi="Arial"/>
                <w:sz w:val="16"/>
              </w:rPr>
            </w:pPr>
            <w:r>
              <w:rPr>
                <w:rFonts w:ascii="Arial" w:hAnsi="Arial"/>
                <w:sz w:val="16"/>
                <w:vertAlign w:val="superscript"/>
              </w:rPr>
              <w:t>1</w:t>
            </w:r>
            <w:r>
              <w:rPr>
                <w:rFonts w:ascii="Arial" w:hAnsi="Arial"/>
                <w:sz w:val="16"/>
                <w:vertAlign w:val="superscript"/>
              </w:rPr>
              <w:tab/>
            </w:r>
            <w:r>
              <w:rPr>
                <w:rFonts w:ascii="Arial" w:hAnsi="Arial"/>
                <w:sz w:val="16"/>
              </w:rPr>
              <w:t xml:space="preserve">Conduct a tank and/or line tightness test and attach the results, along with </w:t>
            </w:r>
            <w:proofErr w:type="gramStart"/>
            <w:r>
              <w:rPr>
                <w:rFonts w:ascii="Arial" w:hAnsi="Arial"/>
                <w:sz w:val="16"/>
              </w:rPr>
              <w:t>all of</w:t>
            </w:r>
            <w:proofErr w:type="gramEnd"/>
            <w:r>
              <w:rPr>
                <w:rFonts w:ascii="Arial" w:hAnsi="Arial"/>
                <w:sz w:val="16"/>
              </w:rPr>
              <w:t xml:space="preserve"> the supporting data sheets for the test method, to this form for submittal.  The summary page listing the </w:t>
            </w:r>
            <w:proofErr w:type="gramStart"/>
            <w:r>
              <w:rPr>
                <w:rFonts w:ascii="Arial" w:hAnsi="Arial"/>
                <w:sz w:val="16"/>
              </w:rPr>
              <w:t>results by</w:t>
            </w:r>
            <w:proofErr w:type="gramEnd"/>
            <w:r>
              <w:rPr>
                <w:rFonts w:ascii="Arial" w:hAnsi="Arial"/>
                <w:sz w:val="16"/>
              </w:rPr>
              <w:t xml:space="preserve"> itself is not acceptable.  If the </w:t>
            </w:r>
            <w:proofErr w:type="gramStart"/>
            <w:r>
              <w:rPr>
                <w:rFonts w:ascii="Arial" w:hAnsi="Arial"/>
                <w:sz w:val="16"/>
              </w:rPr>
              <w:t>tightness</w:t>
            </w:r>
            <w:proofErr w:type="gramEnd"/>
            <w:r>
              <w:rPr>
                <w:rFonts w:ascii="Arial" w:hAnsi="Arial"/>
                <w:sz w:val="16"/>
              </w:rPr>
              <w:t xml:space="preserve"> test </w:t>
            </w:r>
            <w:proofErr w:type="gramStart"/>
            <w:r>
              <w:rPr>
                <w:rFonts w:ascii="Arial" w:hAnsi="Arial"/>
                <w:sz w:val="16"/>
              </w:rPr>
              <w:t>results are</w:t>
            </w:r>
            <w:proofErr w:type="gramEnd"/>
            <w:r>
              <w:rPr>
                <w:rFonts w:ascii="Arial" w:hAnsi="Arial"/>
                <w:sz w:val="16"/>
              </w:rPr>
              <w:t xml:space="preserve"> </w:t>
            </w:r>
            <w:proofErr w:type="gramStart"/>
            <w:r>
              <w:rPr>
                <w:rFonts w:ascii="Arial" w:hAnsi="Arial"/>
                <w:sz w:val="16"/>
              </w:rPr>
              <w:t>fail</w:t>
            </w:r>
            <w:proofErr w:type="gramEnd"/>
            <w:r>
              <w:rPr>
                <w:rFonts w:ascii="Arial" w:hAnsi="Arial"/>
                <w:sz w:val="16"/>
              </w:rPr>
              <w:t>, then you must repair or replace your UST system and conduct a site check in accordance with 15A NCAC 2N .0603.</w:t>
            </w:r>
          </w:p>
          <w:p w14:paraId="4742C192" w14:textId="77777777" w:rsidR="007859E9" w:rsidRDefault="007859E9">
            <w:pPr>
              <w:tabs>
                <w:tab w:val="left" w:pos="180"/>
              </w:tabs>
              <w:spacing w:before="60"/>
              <w:ind w:left="180" w:hanging="180"/>
              <w:rPr>
                <w:rFonts w:ascii="Arial" w:hAnsi="Arial"/>
                <w:sz w:val="16"/>
              </w:rPr>
            </w:pPr>
            <w:r>
              <w:rPr>
                <w:rFonts w:ascii="Arial" w:hAnsi="Arial"/>
                <w:sz w:val="16"/>
                <w:vertAlign w:val="superscript"/>
              </w:rPr>
              <w:t>2</w:t>
            </w:r>
            <w:r>
              <w:rPr>
                <w:rFonts w:ascii="Arial" w:hAnsi="Arial"/>
                <w:sz w:val="16"/>
              </w:rPr>
              <w:tab/>
              <w:t>Provide sales receipts or other comparable documentation that shows fuel was being dispensed from the UST during the test.</w:t>
            </w:r>
          </w:p>
          <w:p w14:paraId="6708EB35" w14:textId="77777777" w:rsidR="007859E9" w:rsidRDefault="007859E9">
            <w:pPr>
              <w:tabs>
                <w:tab w:val="left" w:pos="180"/>
              </w:tabs>
              <w:spacing w:before="60"/>
              <w:ind w:left="180" w:hanging="180"/>
              <w:rPr>
                <w:rFonts w:ascii="Arial" w:hAnsi="Arial"/>
                <w:sz w:val="16"/>
              </w:rPr>
            </w:pPr>
            <w:r>
              <w:rPr>
                <w:rFonts w:ascii="Arial" w:hAnsi="Arial"/>
                <w:sz w:val="16"/>
                <w:vertAlign w:val="superscript"/>
              </w:rPr>
              <w:t>3</w:t>
            </w:r>
            <w:r>
              <w:rPr>
                <w:rFonts w:ascii="Arial" w:hAnsi="Arial"/>
                <w:sz w:val="16"/>
              </w:rPr>
              <w:tab/>
              <w:t>Provide invoices (with a description of the work completed) or other documentation that shows the equipment has been repaired.</w:t>
            </w:r>
          </w:p>
          <w:p w14:paraId="5C34430B" w14:textId="77777777" w:rsidR="007859E9" w:rsidRDefault="007859E9">
            <w:pPr>
              <w:tabs>
                <w:tab w:val="left" w:pos="180"/>
              </w:tabs>
              <w:spacing w:before="60"/>
              <w:ind w:left="180" w:hanging="180"/>
              <w:rPr>
                <w:rFonts w:ascii="Arial" w:hAnsi="Arial"/>
                <w:sz w:val="16"/>
              </w:rPr>
            </w:pPr>
            <w:r>
              <w:rPr>
                <w:rFonts w:ascii="Arial" w:hAnsi="Arial"/>
                <w:sz w:val="16"/>
                <w:vertAlign w:val="superscript"/>
              </w:rPr>
              <w:t>4</w:t>
            </w:r>
            <w:r>
              <w:rPr>
                <w:rFonts w:ascii="Arial" w:hAnsi="Arial"/>
                <w:sz w:val="16"/>
              </w:rPr>
              <w:tab/>
              <w:t>Correct your leak detection results using the correct tank chart and submit copies with this form.</w:t>
            </w:r>
          </w:p>
          <w:p w14:paraId="5BFCE153" w14:textId="77777777" w:rsidR="007859E9" w:rsidRDefault="007859E9">
            <w:pPr>
              <w:tabs>
                <w:tab w:val="left" w:pos="180"/>
              </w:tabs>
              <w:spacing w:before="60"/>
              <w:ind w:left="180" w:hanging="180"/>
              <w:rPr>
                <w:rFonts w:ascii="Arial" w:hAnsi="Arial"/>
                <w:i/>
                <w:sz w:val="16"/>
              </w:rPr>
            </w:pPr>
            <w:r>
              <w:rPr>
                <w:rFonts w:ascii="Arial" w:hAnsi="Arial"/>
                <w:sz w:val="16"/>
                <w:vertAlign w:val="superscript"/>
              </w:rPr>
              <w:t>5</w:t>
            </w:r>
            <w:r>
              <w:rPr>
                <w:rFonts w:ascii="Arial" w:hAnsi="Arial"/>
                <w:sz w:val="16"/>
              </w:rPr>
              <w:tab/>
              <w:t xml:space="preserve">Repair the UST in accordance with the manufacturer’s instructions or a national standard (e.g., PEI API 1631) and conduct a site check in accordance with 15A NCAC 2N .0603. If the UST is not repaired, then it must be permanently closed in accordance with the latest version of the UST Sections </w:t>
            </w:r>
            <w:r>
              <w:rPr>
                <w:rFonts w:ascii="Arial" w:hAnsi="Arial"/>
                <w:i/>
                <w:sz w:val="16"/>
              </w:rPr>
              <w:t>Guidelines for</w:t>
            </w:r>
            <w:r>
              <w:rPr>
                <w:rFonts w:ascii="Arial" w:hAnsi="Arial"/>
                <w:sz w:val="16"/>
              </w:rPr>
              <w:t xml:space="preserve"> </w:t>
            </w:r>
            <w:r>
              <w:rPr>
                <w:rFonts w:ascii="Arial" w:hAnsi="Arial"/>
                <w:i/>
                <w:sz w:val="16"/>
              </w:rPr>
              <w:t>Tank Closure.</w:t>
            </w:r>
          </w:p>
          <w:p w14:paraId="0F5D0F50" w14:textId="77777777" w:rsidR="007859E9" w:rsidRDefault="007859E9">
            <w:pPr>
              <w:tabs>
                <w:tab w:val="left" w:pos="180"/>
              </w:tabs>
              <w:spacing w:before="60"/>
              <w:ind w:left="180" w:hanging="180"/>
              <w:rPr>
                <w:rFonts w:ascii="Arial" w:hAnsi="Arial"/>
                <w:sz w:val="16"/>
              </w:rPr>
            </w:pPr>
            <w:r>
              <w:rPr>
                <w:rFonts w:ascii="Arial" w:hAnsi="Arial"/>
                <w:sz w:val="16"/>
                <w:vertAlign w:val="superscript"/>
              </w:rPr>
              <w:t>6</w:t>
            </w:r>
            <w:r>
              <w:rPr>
                <w:rFonts w:ascii="Arial" w:hAnsi="Arial"/>
                <w:sz w:val="16"/>
              </w:rPr>
              <w:tab/>
              <w:t>Correct your leak detection results using the amount your meter was adjusted following calibration and submit copies of the meter calibration and leak detection results with this form.</w:t>
            </w:r>
          </w:p>
          <w:p w14:paraId="00212198" w14:textId="77777777" w:rsidR="007859E9" w:rsidRDefault="007859E9">
            <w:pPr>
              <w:tabs>
                <w:tab w:val="left" w:pos="180"/>
              </w:tabs>
              <w:spacing w:before="60"/>
              <w:ind w:left="180" w:hanging="180"/>
              <w:rPr>
                <w:rFonts w:ascii="Arial" w:hAnsi="Arial"/>
                <w:sz w:val="16"/>
              </w:rPr>
            </w:pPr>
            <w:r>
              <w:rPr>
                <w:rFonts w:ascii="Arial" w:hAnsi="Arial"/>
                <w:sz w:val="16"/>
                <w:vertAlign w:val="superscript"/>
              </w:rPr>
              <w:t>7</w:t>
            </w:r>
            <w:r>
              <w:rPr>
                <w:rFonts w:ascii="Arial" w:hAnsi="Arial"/>
                <w:sz w:val="16"/>
              </w:rPr>
              <w:tab/>
              <w:t xml:space="preserve">Conduct a tightness test (e.g., hydrostatic test) of the sump and submit the test result along with this form. If the test </w:t>
            </w:r>
            <w:proofErr w:type="gramStart"/>
            <w:r>
              <w:rPr>
                <w:rFonts w:ascii="Arial" w:hAnsi="Arial"/>
                <w:sz w:val="16"/>
              </w:rPr>
              <w:t>results are</w:t>
            </w:r>
            <w:proofErr w:type="gramEnd"/>
            <w:r>
              <w:rPr>
                <w:rFonts w:ascii="Arial" w:hAnsi="Arial"/>
                <w:sz w:val="16"/>
              </w:rPr>
              <w:t xml:space="preserve"> </w:t>
            </w:r>
            <w:proofErr w:type="gramStart"/>
            <w:r>
              <w:rPr>
                <w:rFonts w:ascii="Arial" w:hAnsi="Arial"/>
                <w:sz w:val="16"/>
              </w:rPr>
              <w:t>fail</w:t>
            </w:r>
            <w:proofErr w:type="gramEnd"/>
            <w:r>
              <w:rPr>
                <w:rFonts w:ascii="Arial" w:hAnsi="Arial"/>
                <w:sz w:val="16"/>
              </w:rPr>
              <w:t>, then you must repair or replace the containment sump and conduct a site check in accordance with 15A NCAC 2N .0603.</w:t>
            </w:r>
          </w:p>
          <w:p w14:paraId="12127A2C" w14:textId="77777777" w:rsidR="007859E9" w:rsidRDefault="007859E9">
            <w:pPr>
              <w:tabs>
                <w:tab w:val="left" w:pos="180"/>
              </w:tabs>
              <w:spacing w:before="60" w:after="60"/>
              <w:ind w:left="187" w:hanging="187"/>
              <w:rPr>
                <w:rFonts w:ascii="Arial" w:hAnsi="Arial"/>
                <w:sz w:val="16"/>
              </w:rPr>
            </w:pPr>
            <w:r>
              <w:rPr>
                <w:rFonts w:ascii="Arial" w:hAnsi="Arial"/>
                <w:sz w:val="16"/>
                <w:vertAlign w:val="superscript"/>
              </w:rPr>
              <w:t>8</w:t>
            </w:r>
            <w:r>
              <w:rPr>
                <w:rFonts w:ascii="Arial" w:hAnsi="Arial"/>
                <w:sz w:val="16"/>
              </w:rPr>
              <w:tab/>
              <w:t>Submit documentation from your UST equipment contractor explaining how they determined the UST was tilted. Correct your leak detection results using a tank chart adjusted for the tilt and submit with this form.</w:t>
            </w:r>
          </w:p>
          <w:p w14:paraId="69E59511" w14:textId="77777777" w:rsidR="000074B9" w:rsidRPr="000074B9" w:rsidRDefault="000074B9">
            <w:pPr>
              <w:tabs>
                <w:tab w:val="left" w:pos="180"/>
              </w:tabs>
              <w:spacing w:before="60" w:after="60"/>
              <w:ind w:left="187" w:hanging="187"/>
              <w:rPr>
                <w:rFonts w:ascii="Arial" w:hAnsi="Arial"/>
                <w:b/>
                <w:sz w:val="18"/>
              </w:rPr>
            </w:pPr>
            <w:r w:rsidRPr="000074B9">
              <w:rPr>
                <w:rFonts w:ascii="Arial" w:hAnsi="Arial"/>
                <w:b/>
                <w:sz w:val="16"/>
              </w:rPr>
              <w:t>Note: Tank, piping, spill bucket and containment sump replacements must be done in accordance with 15A NCAC 2N .0900</w:t>
            </w:r>
          </w:p>
        </w:tc>
      </w:tr>
      <w:tr w:rsidR="007859E9" w14:paraId="42CAF0B3" w14:textId="77777777" w:rsidTr="008F670B">
        <w:trPr>
          <w:cantSplit/>
          <w:trHeight w:val="267"/>
        </w:trPr>
        <w:tc>
          <w:tcPr>
            <w:tcW w:w="11543" w:type="dxa"/>
            <w:gridSpan w:val="13"/>
            <w:tcBorders>
              <w:top w:val="nil"/>
              <w:left w:val="nil"/>
              <w:bottom w:val="nil"/>
              <w:right w:val="nil"/>
            </w:tcBorders>
          </w:tcPr>
          <w:p w14:paraId="0CC027FE" w14:textId="503F6BF9" w:rsidR="007859E9" w:rsidRDefault="007859E9" w:rsidP="004C7413">
            <w:pPr>
              <w:tabs>
                <w:tab w:val="left" w:pos="4680"/>
                <w:tab w:val="left" w:pos="7020"/>
                <w:tab w:val="left" w:pos="9090"/>
                <w:tab w:val="left" w:pos="11070"/>
              </w:tabs>
              <w:spacing w:before="120"/>
              <w:rPr>
                <w:rFonts w:ascii="Arial" w:hAnsi="Arial"/>
              </w:rPr>
            </w:pPr>
            <w:r>
              <w:rPr>
                <w:rFonts w:ascii="Arial" w:hAnsi="Arial"/>
                <w:sz w:val="16"/>
              </w:rPr>
              <w:t xml:space="preserve">UST-17B Revised </w:t>
            </w:r>
            <w:r w:rsidR="00D249A7">
              <w:rPr>
                <w:rFonts w:ascii="Arial" w:hAnsi="Arial"/>
                <w:sz w:val="16"/>
              </w:rPr>
              <w:t>3</w:t>
            </w:r>
            <w:r>
              <w:rPr>
                <w:rFonts w:ascii="Arial" w:hAnsi="Arial"/>
                <w:sz w:val="16"/>
              </w:rPr>
              <w:t>/</w:t>
            </w:r>
            <w:r w:rsidR="004C7413">
              <w:rPr>
                <w:rFonts w:ascii="Arial" w:hAnsi="Arial"/>
                <w:sz w:val="16"/>
              </w:rPr>
              <w:t>20</w:t>
            </w:r>
            <w:r w:rsidR="00D249A7">
              <w:rPr>
                <w:rFonts w:ascii="Arial" w:hAnsi="Arial"/>
                <w:sz w:val="16"/>
              </w:rPr>
              <w:t>26</w:t>
            </w:r>
            <w:r>
              <w:rPr>
                <w:rFonts w:ascii="Arial" w:hAnsi="Arial"/>
                <w:sz w:val="16"/>
              </w:rPr>
              <w:tab/>
              <w:t>http://</w:t>
            </w:r>
            <w:r w:rsidR="004C7413">
              <w:rPr>
                <w:rFonts w:ascii="Arial" w:hAnsi="Arial"/>
                <w:sz w:val="16"/>
              </w:rPr>
              <w:t>www.wastenotnc</w:t>
            </w:r>
            <w:r w:rsidR="000074B9" w:rsidRPr="000074B9">
              <w:rPr>
                <w:rFonts w:ascii="Arial" w:hAnsi="Arial"/>
                <w:sz w:val="16"/>
              </w:rPr>
              <w:t>.org/</w:t>
            </w:r>
          </w:p>
        </w:tc>
      </w:tr>
    </w:tbl>
    <w:p w14:paraId="7E80CA0E" w14:textId="77777777" w:rsidR="007859E9" w:rsidRDefault="007859E9">
      <w:pPr>
        <w:rPr>
          <w:sz w:val="8"/>
        </w:rPr>
      </w:pPr>
    </w:p>
    <w:sectPr w:rsidR="007859E9">
      <w:pgSz w:w="12240" w:h="15840" w:code="1"/>
      <w:pgMar w:top="245" w:right="432" w:bottom="245" w:left="432"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D478A" w14:textId="77777777" w:rsidR="00C938CB" w:rsidRDefault="00C938CB">
      <w:r>
        <w:separator/>
      </w:r>
    </w:p>
  </w:endnote>
  <w:endnote w:type="continuationSeparator" w:id="0">
    <w:p w14:paraId="0234D84E" w14:textId="77777777" w:rsidR="00C938CB" w:rsidRDefault="00C9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C0A17" w14:textId="77777777" w:rsidR="00C938CB" w:rsidRDefault="00C938CB">
      <w:r>
        <w:separator/>
      </w:r>
    </w:p>
  </w:footnote>
  <w:footnote w:type="continuationSeparator" w:id="0">
    <w:p w14:paraId="45F31FE7" w14:textId="77777777" w:rsidR="00C938CB" w:rsidRDefault="00C9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3114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8856D5"/>
    <w:multiLevelType w:val="singleLevel"/>
    <w:tmpl w:val="AE76598A"/>
    <w:lvl w:ilvl="0">
      <w:start w:val="1"/>
      <w:numFmt w:val="bullet"/>
      <w:pStyle w:val="Heading3"/>
      <w:lvlText w:val=""/>
      <w:lvlJc w:val="left"/>
      <w:pPr>
        <w:tabs>
          <w:tab w:val="num" w:pos="360"/>
        </w:tabs>
        <w:ind w:left="360" w:hanging="360"/>
      </w:pPr>
      <w:rPr>
        <w:rFonts w:ascii="Wingdings" w:hAnsi="Wingdings" w:hint="default"/>
      </w:rPr>
    </w:lvl>
  </w:abstractNum>
  <w:abstractNum w:abstractNumId="2" w15:restartNumberingAfterBreak="0">
    <w:nsid w:val="161C6C81"/>
    <w:multiLevelType w:val="multilevel"/>
    <w:tmpl w:val="A1D85772"/>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358F70F4"/>
    <w:multiLevelType w:val="singleLevel"/>
    <w:tmpl w:val="F34898F2"/>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43C5127E"/>
    <w:multiLevelType w:val="singleLevel"/>
    <w:tmpl w:val="B73864F6"/>
    <w:lvl w:ilvl="0">
      <w:start w:val="1"/>
      <w:numFmt w:val="bullet"/>
      <w:lvlText w:val=""/>
      <w:lvlJc w:val="left"/>
      <w:pPr>
        <w:tabs>
          <w:tab w:val="num" w:pos="360"/>
        </w:tabs>
        <w:ind w:left="360" w:hanging="360"/>
      </w:pPr>
      <w:rPr>
        <w:rFonts w:ascii="Wingdings" w:hAnsi="Wingdings" w:hint="default"/>
        <w:sz w:val="18"/>
      </w:rPr>
    </w:lvl>
  </w:abstractNum>
  <w:abstractNum w:abstractNumId="5" w15:restartNumberingAfterBreak="0">
    <w:nsid w:val="539F44A8"/>
    <w:multiLevelType w:val="multilevel"/>
    <w:tmpl w:val="A1D85772"/>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546B521E"/>
    <w:multiLevelType w:val="singleLevel"/>
    <w:tmpl w:val="F9943BF6"/>
    <w:lvl w:ilvl="0">
      <w:numFmt w:val="bullet"/>
      <w:lvlText w:val=""/>
      <w:lvlJc w:val="left"/>
      <w:pPr>
        <w:tabs>
          <w:tab w:val="num" w:pos="360"/>
        </w:tabs>
        <w:ind w:left="360" w:hanging="360"/>
      </w:pPr>
      <w:rPr>
        <w:rFonts w:ascii="Wingdings" w:hAnsi="Wingdings" w:hint="default"/>
        <w:sz w:val="22"/>
      </w:rPr>
    </w:lvl>
  </w:abstractNum>
  <w:abstractNum w:abstractNumId="7" w15:restartNumberingAfterBreak="0">
    <w:nsid w:val="785E06CF"/>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452208696">
    <w:abstractNumId w:val="4"/>
  </w:num>
  <w:num w:numId="2" w16cid:durableId="590044617">
    <w:abstractNumId w:val="7"/>
  </w:num>
  <w:num w:numId="3" w16cid:durableId="1088385861">
    <w:abstractNumId w:val="0"/>
  </w:num>
  <w:num w:numId="4" w16cid:durableId="1831485595">
    <w:abstractNumId w:val="3"/>
  </w:num>
  <w:num w:numId="5" w16cid:durableId="1010719939">
    <w:abstractNumId w:val="1"/>
  </w:num>
  <w:num w:numId="6" w16cid:durableId="2109498412">
    <w:abstractNumId w:val="6"/>
  </w:num>
  <w:num w:numId="7" w16cid:durableId="1130514364">
    <w:abstractNumId w:val="2"/>
  </w:num>
  <w:num w:numId="8" w16cid:durableId="949970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4B9"/>
    <w:rsid w:val="000074B9"/>
    <w:rsid w:val="001B0CF0"/>
    <w:rsid w:val="00257CE7"/>
    <w:rsid w:val="00367C04"/>
    <w:rsid w:val="003B35AF"/>
    <w:rsid w:val="00414DBC"/>
    <w:rsid w:val="004C7413"/>
    <w:rsid w:val="00567CAF"/>
    <w:rsid w:val="0065367F"/>
    <w:rsid w:val="00776ADF"/>
    <w:rsid w:val="007859E9"/>
    <w:rsid w:val="008358B5"/>
    <w:rsid w:val="00896FB7"/>
    <w:rsid w:val="008F670B"/>
    <w:rsid w:val="009F08B2"/>
    <w:rsid w:val="00C87AD5"/>
    <w:rsid w:val="00C938CB"/>
    <w:rsid w:val="00D249A7"/>
    <w:rsid w:val="00F97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BAB47"/>
  <w15:chartTrackingRefBased/>
  <w15:docId w15:val="{30FB7B0E-1D37-416E-8E50-2625645D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32"/>
    </w:rPr>
  </w:style>
  <w:style w:type="paragraph" w:styleId="Heading2">
    <w:name w:val="heading 2"/>
    <w:basedOn w:val="Normal"/>
    <w:next w:val="Normal"/>
    <w:qFormat/>
    <w:pPr>
      <w:keepNext/>
      <w:spacing w:before="60"/>
      <w:outlineLvl w:val="1"/>
    </w:pPr>
    <w:rPr>
      <w:rFonts w:ascii="Arial" w:hAnsi="Arial"/>
      <w:b/>
      <w:sz w:val="36"/>
    </w:rPr>
  </w:style>
  <w:style w:type="paragraph" w:styleId="Heading3">
    <w:name w:val="heading 3"/>
    <w:basedOn w:val="Normal"/>
    <w:next w:val="Normal"/>
    <w:qFormat/>
    <w:pPr>
      <w:keepNext/>
      <w:numPr>
        <w:numId w:val="5"/>
      </w:numPr>
      <w:jc w:val="center"/>
      <w:outlineLvl w:val="2"/>
    </w:pPr>
    <w:rPr>
      <w:rFonts w:ascii="Arial" w:hAnsi="Arial"/>
      <w:b/>
      <w:sz w:val="24"/>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40"/>
    </w:rPr>
  </w:style>
  <w:style w:type="paragraph" w:styleId="Heading6">
    <w:name w:val="heading 6"/>
    <w:basedOn w:val="Normal"/>
    <w:next w:val="Normal"/>
    <w:qFormat/>
    <w:pPr>
      <w:keepNext/>
      <w:outlineLvl w:val="5"/>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rFonts w:ascii="Courier" w:hAnsi="Courier"/>
      <w:snapToGrid w:val="0"/>
      <w:sz w:val="24"/>
    </w:rPr>
  </w:style>
  <w:style w:type="character" w:styleId="Hyperlink">
    <w:name w:val="Hyperlink"/>
    <w:semiHidden/>
    <w:rPr>
      <w:color w:val="0000FF"/>
      <w:u w:val="single"/>
    </w:rPr>
  </w:style>
  <w:style w:type="paragraph" w:styleId="BodyText">
    <w:name w:val="Body Text"/>
    <w:basedOn w:val="Normal"/>
    <w:semiHidden/>
    <w:pPr>
      <w:spacing w:before="60"/>
    </w:pPr>
    <w:rPr>
      <w:rFonts w:ascii="Arial" w:hAnsi="Arial"/>
      <w:b/>
      <w:sz w:val="16"/>
    </w:rPr>
  </w:style>
  <w:style w:type="character" w:customStyle="1" w:styleId="a">
    <w:name w:val="_"/>
    <w:basedOn w:val="DefaultParagraphFont"/>
  </w:style>
  <w:style w:type="paragraph" w:styleId="BodyText2">
    <w:name w:val="Body Text 2"/>
    <w:basedOn w:val="Normal"/>
    <w:semiHidden/>
    <w:pPr>
      <w:spacing w:before="60"/>
    </w:pPr>
    <w:rPr>
      <w:rFonts w:ascii="Arial" w:hAnsi="Arial"/>
      <w:sz w:val="14"/>
    </w:r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ST.Permits@deq.nc.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01bee3-079a-4d16-b86e-fb182ea31b14" xsi:nil="true"/>
    <lcf76f155ced4ddcb4097134ff3c332f xmlns="f6855a82-f00c-40c4-bd13-a8482faef0a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141538DCF7D94EBFA87CE86FF5C875" ma:contentTypeVersion="25" ma:contentTypeDescription="Create a new document." ma:contentTypeScope="" ma:versionID="69fdabd8ab1c5a25f26ef343b68aa347">
  <xsd:schema xmlns:xsd="http://www.w3.org/2001/XMLSchema" xmlns:xs="http://www.w3.org/2001/XMLSchema" xmlns:p="http://schemas.microsoft.com/office/2006/metadata/properties" xmlns:ns2="6501bee3-079a-4d16-b86e-fb182ea31b14" xmlns:ns3="f6855a82-f00c-40c4-bd13-a8482faef0a2" targetNamespace="http://schemas.microsoft.com/office/2006/metadata/properties" ma:root="true" ma:fieldsID="0badd0cc8447c29ac78bc4934c6cc6a1" ns2:_="" ns3:_="">
    <xsd:import namespace="6501bee3-079a-4d16-b86e-fb182ea31b14"/>
    <xsd:import namespace="f6855a82-f00c-40c4-bd13-a8482faef0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1bee3-079a-4d16-b86e-fb182ea31b14"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c5d24a8-8e51-491c-9eb5-efc955b8ec30}" ma:internalName="TaxCatchAll" ma:showField="CatchAllData" ma:web="6501bee3-079a-4d16-b86e-fb182ea31b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855a82-f00c-40c4-bd13-a8482faef0a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18C858-5618-4B56-82AF-96E0002296D2}">
  <ds:schemaRefs>
    <ds:schemaRef ds:uri="http://schemas.microsoft.com/office/2006/metadata/properties"/>
    <ds:schemaRef ds:uri="http://schemas.microsoft.com/office/infopath/2007/PartnerControls"/>
    <ds:schemaRef ds:uri="6501bee3-079a-4d16-b86e-fb182ea31b14"/>
    <ds:schemaRef ds:uri="f6855a82-f00c-40c4-bd13-a8482faef0a2"/>
  </ds:schemaRefs>
</ds:datastoreItem>
</file>

<file path=customXml/itemProps2.xml><?xml version="1.0" encoding="utf-8"?>
<ds:datastoreItem xmlns:ds="http://schemas.openxmlformats.org/officeDocument/2006/customXml" ds:itemID="{9A2BC15B-F2CE-42ED-AB06-612E20EA5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1bee3-079a-4d16-b86e-fb182ea31b14"/>
    <ds:schemaRef ds:uri="f6855a82-f00c-40c4-bd13-a8482faef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FD990F-0F5A-4DD2-A85C-150597051D15}">
  <ds:schemaRefs>
    <ds:schemaRef ds:uri="http://schemas.microsoft.com/office/2006/metadata/longProperties"/>
  </ds:schemaRefs>
</ds:datastoreItem>
</file>

<file path=customXml/itemProps4.xml><?xml version="1.0" encoding="utf-8"?>
<ds:datastoreItem xmlns:ds="http://schemas.openxmlformats.org/officeDocument/2006/customXml" ds:itemID="{67A06677-BE03-4ED6-B73D-5B346C67E4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1036</Words>
  <Characters>5172</Characters>
  <Application>Microsoft Office Word</Application>
  <DocSecurity>0</DocSecurity>
  <Lines>184</Lines>
  <Paragraphs>159</Paragraphs>
  <ScaleCrop>false</ScaleCrop>
  <HeadingPairs>
    <vt:vector size="2" baseType="variant">
      <vt:variant>
        <vt:lpstr>Title</vt:lpstr>
      </vt:variant>
      <vt:variant>
        <vt:i4>1</vt:i4>
      </vt:variant>
    </vt:vector>
  </HeadingPairs>
  <TitlesOfParts>
    <vt:vector size="1" baseType="lpstr">
      <vt:lpstr>UST-17</vt:lpstr>
    </vt:vector>
  </TitlesOfParts>
  <Company>WSRO</Company>
  <LinksUpToDate>false</LinksUpToDate>
  <CharactersWithSpaces>6049</CharactersWithSpaces>
  <SharedDoc>false</SharedDoc>
  <HLinks>
    <vt:vector size="6" baseType="variant">
      <vt:variant>
        <vt:i4>4259940</vt:i4>
      </vt:variant>
      <vt:variant>
        <vt:i4>0</vt:i4>
      </vt:variant>
      <vt:variant>
        <vt:i4>0</vt:i4>
      </vt:variant>
      <vt:variant>
        <vt:i4>5</vt:i4>
      </vt:variant>
      <vt:variant>
        <vt:lpwstr>mailto:UST.Permits@deq.nc.gov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UST-17</dc:title>
  <dc:subject/>
  <dc:creator>NC DENR</dc:creator>
  <cp:keywords/>
  <dc:description/>
  <cp:lastModifiedBy>Rogers, Jerren</cp:lastModifiedBy>
  <cp:revision>5</cp:revision>
  <cp:lastPrinted>2006-10-19T12:22:00Z</cp:lastPrinted>
  <dcterms:created xsi:type="dcterms:W3CDTF">2023-05-04T13:16:00Z</dcterms:created>
  <dcterms:modified xsi:type="dcterms:W3CDTF">2026-03-02T18:11:00Z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Phelps, Michael</vt:lpwstr>
  </property>
  <property fmtid="{D5CDD505-2E9C-101B-9397-08002B2CF9AE}" pid="3" name="_ExtendedDescription">
    <vt:lpwstr/>
  </property>
  <property fmtid="{D5CDD505-2E9C-101B-9397-08002B2CF9AE}" pid="4" name="display_urn:schemas-microsoft-com:office:office#Author">
    <vt:lpwstr>Phelps, Michael</vt:lpwstr>
  </property>
  <property fmtid="{D5CDD505-2E9C-101B-9397-08002B2CF9AE}" pid="5" name="ContentTypeId">
    <vt:lpwstr>0x0101004F141538DCF7D94EBFA87CE86FF5C875</vt:lpwstr>
  </property>
  <property fmtid="{D5CDD505-2E9C-101B-9397-08002B2CF9AE}" pid="6" name="MediaServiceImageTags">
    <vt:lpwstr/>
  </property>
</Properties>
</file>