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2166"/>
        <w:gridCol w:w="7109"/>
        <w:gridCol w:w="1610"/>
      </w:tblGrid>
      <w:tr w:rsidR="00113F4F" w14:paraId="053BAFB9" w14:textId="77777777" w:rsidTr="00113F4F">
        <w:tc>
          <w:tcPr>
            <w:tcW w:w="2016" w:type="dxa"/>
            <w:vAlign w:val="center"/>
          </w:tcPr>
          <w:p w14:paraId="682F9F84" w14:textId="60CD8947" w:rsidR="00113F4F" w:rsidRDefault="00113F4F" w:rsidP="00113F4F">
            <w:pPr>
              <w:jc w:val="center"/>
            </w:pPr>
            <w:r>
              <w:rPr>
                <w:noProof/>
                <w14:ligatures w14:val="standardContextual"/>
                <w14:cntxtAlts w14:val="0"/>
              </w:rPr>
              <w:drawing>
                <wp:inline distT="0" distB="0" distL="0" distR="0" wp14:anchorId="48184DF2" wp14:editId="2C94B83E">
                  <wp:extent cx="1235324" cy="507365"/>
                  <wp:effectExtent l="0" t="0" r="3175" b="6985"/>
                  <wp:docPr id="810406759"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06759"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2985" cy="522833"/>
                          </a:xfrm>
                          <a:prstGeom prst="rect">
                            <a:avLst/>
                          </a:prstGeom>
                        </pic:spPr>
                      </pic:pic>
                    </a:graphicData>
                  </a:graphic>
                </wp:inline>
              </w:drawing>
            </w:r>
          </w:p>
        </w:tc>
        <w:tc>
          <w:tcPr>
            <w:tcW w:w="7249" w:type="dxa"/>
          </w:tcPr>
          <w:p w14:paraId="439F5BC3" w14:textId="77777777" w:rsidR="00113F4F" w:rsidRPr="00113F4F" w:rsidRDefault="00113F4F" w:rsidP="00113F4F">
            <w:pPr>
              <w:spacing w:after="0"/>
              <w:jc w:val="center"/>
              <w:rPr>
                <w:b/>
                <w:bCs/>
                <w:sz w:val="32"/>
                <w:szCs w:val="24"/>
              </w:rPr>
            </w:pPr>
            <w:r w:rsidRPr="00113F4F">
              <w:rPr>
                <w:b/>
                <w:bCs/>
                <w:sz w:val="32"/>
                <w:szCs w:val="24"/>
              </w:rPr>
              <w:t>North Carolina Department of Environmental Quality</w:t>
            </w:r>
          </w:p>
          <w:p w14:paraId="1DBE7B67" w14:textId="662C5DAF" w:rsidR="00113F4F" w:rsidRPr="00113F4F" w:rsidRDefault="00113F4F" w:rsidP="00113F4F">
            <w:pPr>
              <w:spacing w:after="0"/>
              <w:jc w:val="center"/>
              <w:rPr>
                <w:b/>
                <w:bCs/>
                <w:sz w:val="32"/>
                <w:szCs w:val="24"/>
              </w:rPr>
            </w:pPr>
            <w:r w:rsidRPr="00113F4F">
              <w:rPr>
                <w:b/>
                <w:bCs/>
                <w:sz w:val="32"/>
                <w:szCs w:val="24"/>
              </w:rPr>
              <w:t>Division of Water Infrastructure</w:t>
            </w:r>
          </w:p>
          <w:p w14:paraId="379D2CDB" w14:textId="77777777" w:rsidR="00113F4F" w:rsidRPr="00113F4F" w:rsidRDefault="00113F4F" w:rsidP="00113F4F">
            <w:pPr>
              <w:spacing w:after="0"/>
              <w:jc w:val="center"/>
              <w:rPr>
                <w:b/>
                <w:bCs/>
                <w:sz w:val="32"/>
                <w:szCs w:val="24"/>
              </w:rPr>
            </w:pPr>
            <w:r w:rsidRPr="00113F4F">
              <w:rPr>
                <w:b/>
                <w:bCs/>
                <w:sz w:val="32"/>
                <w:szCs w:val="24"/>
              </w:rPr>
              <w:t>Viable Utility Reserve Construction Project</w:t>
            </w:r>
          </w:p>
          <w:p w14:paraId="17C6A0F6" w14:textId="77777777" w:rsidR="00113F4F" w:rsidRDefault="00113F4F" w:rsidP="00113F4F">
            <w:pPr>
              <w:spacing w:after="0"/>
              <w:jc w:val="center"/>
              <w:rPr>
                <w:b/>
                <w:bCs/>
                <w:sz w:val="32"/>
                <w:szCs w:val="24"/>
              </w:rPr>
            </w:pPr>
            <w:r w:rsidRPr="00113F4F">
              <w:rPr>
                <w:b/>
                <w:bCs/>
                <w:sz w:val="32"/>
                <w:szCs w:val="24"/>
              </w:rPr>
              <w:t>Supplemental Information Form</w:t>
            </w:r>
          </w:p>
          <w:p w14:paraId="06078ADC" w14:textId="5425301B" w:rsidR="0076223A" w:rsidRDefault="009B5A1A" w:rsidP="00113F4F">
            <w:pPr>
              <w:spacing w:after="0"/>
              <w:jc w:val="center"/>
            </w:pPr>
            <w:r w:rsidRPr="009B5A1A">
              <w:rPr>
                <w:sz w:val="20"/>
                <w:szCs w:val="16"/>
              </w:rPr>
              <w:t>(Revised J</w:t>
            </w:r>
            <w:r w:rsidR="004E408D">
              <w:rPr>
                <w:sz w:val="20"/>
                <w:szCs w:val="16"/>
              </w:rPr>
              <w:t>uly</w:t>
            </w:r>
            <w:r w:rsidRPr="009B5A1A">
              <w:rPr>
                <w:sz w:val="20"/>
                <w:szCs w:val="16"/>
              </w:rPr>
              <w:t xml:space="preserve"> 202</w:t>
            </w:r>
            <w:r w:rsidR="00AF55AE">
              <w:rPr>
                <w:sz w:val="20"/>
                <w:szCs w:val="16"/>
              </w:rPr>
              <w:t>5</w:t>
            </w:r>
            <w:r w:rsidRPr="009B5A1A">
              <w:rPr>
                <w:sz w:val="20"/>
                <w:szCs w:val="16"/>
              </w:rPr>
              <w:t>)</w:t>
            </w:r>
          </w:p>
        </w:tc>
        <w:tc>
          <w:tcPr>
            <w:tcW w:w="1620" w:type="dxa"/>
            <w:vAlign w:val="center"/>
          </w:tcPr>
          <w:p w14:paraId="6A66CFB8" w14:textId="1165EE0C" w:rsidR="00113F4F" w:rsidRDefault="00113F4F" w:rsidP="00113F4F">
            <w:pPr>
              <w:jc w:val="center"/>
            </w:pPr>
            <w:r>
              <w:rPr>
                <w:noProof/>
                <w14:ligatures w14:val="standardContextual"/>
                <w14:cntxtAlts w14:val="0"/>
              </w:rPr>
              <w:drawing>
                <wp:inline distT="0" distB="0" distL="0" distR="0" wp14:anchorId="0E69EB33" wp14:editId="4F19D1DC">
                  <wp:extent cx="670560" cy="936771"/>
                  <wp:effectExtent l="0" t="0" r="0" b="0"/>
                  <wp:docPr id="1873472145"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72145"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387" cy="958881"/>
                          </a:xfrm>
                          <a:prstGeom prst="rect">
                            <a:avLst/>
                          </a:prstGeom>
                        </pic:spPr>
                      </pic:pic>
                    </a:graphicData>
                  </a:graphic>
                </wp:inline>
              </w:drawing>
            </w:r>
          </w:p>
        </w:tc>
      </w:tr>
    </w:tbl>
    <w:p w14:paraId="7AD620C5" w14:textId="77777777" w:rsidR="00FE7367" w:rsidRPr="00C05C5B" w:rsidRDefault="00FE7367" w:rsidP="00C4498F">
      <w:pPr>
        <w:spacing w:before="120" w:after="120"/>
        <w:rPr>
          <w:sz w:val="10"/>
          <w:szCs w:val="6"/>
        </w:rPr>
      </w:pPr>
    </w:p>
    <w:tbl>
      <w:tblPr>
        <w:tblStyle w:val="TableGrid"/>
        <w:tblW w:w="0" w:type="auto"/>
        <w:tblLook w:val="04A0" w:firstRow="1" w:lastRow="0" w:firstColumn="1" w:lastColumn="0" w:noHBand="0" w:noVBand="1"/>
      </w:tblPr>
      <w:tblGrid>
        <w:gridCol w:w="2515"/>
        <w:gridCol w:w="8275"/>
      </w:tblGrid>
      <w:tr w:rsidR="00C4498F" w14:paraId="14A5887F" w14:textId="77777777" w:rsidTr="00325E59">
        <w:tc>
          <w:tcPr>
            <w:tcW w:w="2515" w:type="dxa"/>
          </w:tcPr>
          <w:p w14:paraId="1C00D685" w14:textId="1BE4981F" w:rsidR="00C4498F" w:rsidRPr="00C4498F" w:rsidRDefault="00C4498F" w:rsidP="00C4498F">
            <w:pPr>
              <w:spacing w:before="20" w:after="20"/>
              <w:jc w:val="right"/>
              <w:rPr>
                <w:b/>
                <w:bCs/>
              </w:rPr>
            </w:pPr>
            <w:r w:rsidRPr="00C4498F">
              <w:rPr>
                <w:b/>
                <w:bCs/>
              </w:rPr>
              <w:t>LGU Name:</w:t>
            </w:r>
          </w:p>
        </w:tc>
        <w:tc>
          <w:tcPr>
            <w:tcW w:w="8275" w:type="dxa"/>
          </w:tcPr>
          <w:p w14:paraId="67326DA7" w14:textId="3C7BEC92" w:rsidR="00C4498F" w:rsidRDefault="00C4498F" w:rsidP="00C4498F">
            <w:pPr>
              <w:spacing w:before="20" w:after="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92EBF" w14:paraId="75F7476D" w14:textId="77777777" w:rsidTr="00325E59">
        <w:tc>
          <w:tcPr>
            <w:tcW w:w="2515" w:type="dxa"/>
          </w:tcPr>
          <w:p w14:paraId="0AD05582" w14:textId="6198C95C" w:rsidR="00D92EBF" w:rsidRPr="00C4498F" w:rsidRDefault="00D92EBF" w:rsidP="00C4498F">
            <w:pPr>
              <w:spacing w:before="20" w:after="20"/>
              <w:jc w:val="right"/>
              <w:rPr>
                <w:b/>
                <w:bCs/>
              </w:rPr>
            </w:pPr>
            <w:r>
              <w:rPr>
                <w:b/>
                <w:bCs/>
              </w:rPr>
              <w:t>Project Name:</w:t>
            </w:r>
          </w:p>
        </w:tc>
        <w:tc>
          <w:tcPr>
            <w:tcW w:w="8275" w:type="dxa"/>
          </w:tcPr>
          <w:p w14:paraId="756D1CD0" w14:textId="2D2B102F" w:rsidR="00D92EBF" w:rsidRDefault="00D92EBF" w:rsidP="00C4498F">
            <w:pPr>
              <w:spacing w:before="20" w:after="20"/>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81D26" w14:paraId="35530525" w14:textId="77777777" w:rsidTr="00325E59">
        <w:tc>
          <w:tcPr>
            <w:tcW w:w="2515" w:type="dxa"/>
          </w:tcPr>
          <w:p w14:paraId="7D4567DA" w14:textId="5EEAB554" w:rsidR="00B81D26" w:rsidRDefault="00325E59" w:rsidP="00C4498F">
            <w:pPr>
              <w:spacing w:before="20" w:after="20"/>
              <w:jc w:val="right"/>
              <w:rPr>
                <w:b/>
                <w:bCs/>
              </w:rPr>
            </w:pPr>
            <w:r>
              <w:rPr>
                <w:b/>
                <w:bCs/>
              </w:rPr>
              <w:t>Check Project Type:</w:t>
            </w:r>
          </w:p>
        </w:tc>
        <w:tc>
          <w:tcPr>
            <w:tcW w:w="8275" w:type="dxa"/>
          </w:tcPr>
          <w:p w14:paraId="6AAE21C9" w14:textId="162C749D" w:rsidR="00B81D26" w:rsidRDefault="006D1DED" w:rsidP="00A2356F">
            <w:pPr>
              <w:spacing w:before="20" w:after="20"/>
              <w:jc w:val="center"/>
            </w:pPr>
            <w:r>
              <w:fldChar w:fldCharType="begin">
                <w:ffData>
                  <w:name w:val="Check4"/>
                  <w:enabled/>
                  <w:calcOnExit w:val="0"/>
                  <w:checkBox>
                    <w:sizeAuto/>
                    <w:default w:val="0"/>
                  </w:checkBox>
                </w:ffData>
              </w:fldChar>
            </w:r>
            <w:bookmarkStart w:id="2" w:name="Check4"/>
            <w:r>
              <w:instrText xml:space="preserve"> FORMCHECKBOX </w:instrText>
            </w:r>
            <w:r>
              <w:fldChar w:fldCharType="separate"/>
            </w:r>
            <w:r>
              <w:fldChar w:fldCharType="end"/>
            </w:r>
            <w:bookmarkEnd w:id="2"/>
            <w:r>
              <w:tab/>
              <w:t>Drinking Water</w:t>
            </w:r>
            <w:r w:rsidR="00A2356F">
              <w:tab/>
            </w:r>
            <w:r w:rsidR="00A2356F">
              <w:tab/>
            </w:r>
            <w:r w:rsidR="00A2356F">
              <w:fldChar w:fldCharType="begin">
                <w:ffData>
                  <w:name w:val="Check5"/>
                  <w:enabled/>
                  <w:calcOnExit w:val="0"/>
                  <w:checkBox>
                    <w:sizeAuto/>
                    <w:default w:val="0"/>
                  </w:checkBox>
                </w:ffData>
              </w:fldChar>
            </w:r>
            <w:bookmarkStart w:id="3" w:name="Check5"/>
            <w:r w:rsidR="00A2356F">
              <w:instrText xml:space="preserve"> FORMCHECKBOX </w:instrText>
            </w:r>
            <w:r w:rsidR="00A2356F">
              <w:fldChar w:fldCharType="separate"/>
            </w:r>
            <w:r w:rsidR="00A2356F">
              <w:fldChar w:fldCharType="end"/>
            </w:r>
            <w:bookmarkEnd w:id="3"/>
            <w:r w:rsidR="00A2356F">
              <w:tab/>
              <w:t>Wastewater</w:t>
            </w:r>
          </w:p>
        </w:tc>
      </w:tr>
    </w:tbl>
    <w:p w14:paraId="23AC459C" w14:textId="78D9D701" w:rsidR="004C2347" w:rsidRDefault="00722FB5" w:rsidP="00113F4F">
      <w:pPr>
        <w:spacing w:before="240"/>
      </w:pPr>
      <w:r>
        <w:t xml:space="preserve">This form is for local government units (LGUs) </w:t>
      </w:r>
      <w:r w:rsidR="3F7B7F89">
        <w:t xml:space="preserve">that </w:t>
      </w:r>
      <w:r>
        <w:t xml:space="preserve">are designated as distressed by the State Water Infrastructure Authority (SWIA) and the Local Government Commission (LGC) under G.S. 159G-45(a) </w:t>
      </w:r>
      <w:r w:rsidR="00B82E6D">
        <w:t>and</w:t>
      </w:r>
      <w:r w:rsidR="00CC7E84">
        <w:t xml:space="preserve"> wish to be considered </w:t>
      </w:r>
      <w:r w:rsidR="0026389C">
        <w:t>for</w:t>
      </w:r>
      <w:r w:rsidR="00CC7E84">
        <w:t xml:space="preserve"> </w:t>
      </w:r>
      <w:r>
        <w:t xml:space="preserve">Viable Utility Reserve (VUR) construction </w:t>
      </w:r>
      <w:r w:rsidR="00D40D65">
        <w:t>grant</w:t>
      </w:r>
      <w:r w:rsidR="0026389C">
        <w:t xml:space="preserve"> funding</w:t>
      </w:r>
      <w:r>
        <w:t>. Any distressed LGU must complete the statutory requirements found in G.S. 159G-45(b), including viable utilities initial education</w:t>
      </w:r>
      <w:r w:rsidR="0097611A">
        <w:t>. Additionally, G.S. 159</w:t>
      </w:r>
      <w:r w:rsidR="00441881">
        <w:t xml:space="preserve">G-32(d) limits the types of </w:t>
      </w:r>
      <w:r w:rsidR="00E72E3D">
        <w:t xml:space="preserve">eligible projects for VUR funding. </w:t>
      </w:r>
      <w:r w:rsidR="00E72E3D" w:rsidRPr="7ED2A44B">
        <w:rPr>
          <w:b/>
          <w:bCs/>
          <w:u w:val="single"/>
        </w:rPr>
        <w:t xml:space="preserve">Please </w:t>
      </w:r>
      <w:r w:rsidR="000E2D5F" w:rsidRPr="7ED2A44B">
        <w:rPr>
          <w:b/>
          <w:bCs/>
          <w:u w:val="single"/>
        </w:rPr>
        <w:t>read</w:t>
      </w:r>
      <w:r w:rsidR="00720F26" w:rsidRPr="7ED2A44B">
        <w:rPr>
          <w:b/>
          <w:bCs/>
          <w:u w:val="single"/>
        </w:rPr>
        <w:t xml:space="preserve"> </w:t>
      </w:r>
      <w:r w:rsidR="00E72E3D" w:rsidRPr="7ED2A44B">
        <w:rPr>
          <w:b/>
          <w:bCs/>
          <w:u w:val="single"/>
        </w:rPr>
        <w:t xml:space="preserve">the information in Section 1 below and </w:t>
      </w:r>
      <w:r w:rsidR="00720F26" w:rsidRPr="7ED2A44B">
        <w:rPr>
          <w:b/>
          <w:bCs/>
          <w:u w:val="single"/>
        </w:rPr>
        <w:t>comp</w:t>
      </w:r>
      <w:r w:rsidR="002F4E01" w:rsidRPr="7ED2A44B">
        <w:rPr>
          <w:b/>
          <w:bCs/>
          <w:u w:val="single"/>
        </w:rPr>
        <w:t>l</w:t>
      </w:r>
      <w:r w:rsidR="00720F26" w:rsidRPr="7ED2A44B">
        <w:rPr>
          <w:b/>
          <w:bCs/>
          <w:u w:val="single"/>
        </w:rPr>
        <w:t>ete the information in Section</w:t>
      </w:r>
      <w:r w:rsidR="003439CD" w:rsidRPr="7ED2A44B">
        <w:rPr>
          <w:b/>
          <w:bCs/>
          <w:u w:val="single"/>
        </w:rPr>
        <w:t>s</w:t>
      </w:r>
      <w:r w:rsidR="00720F26" w:rsidRPr="7ED2A44B">
        <w:rPr>
          <w:b/>
          <w:bCs/>
          <w:u w:val="single"/>
        </w:rPr>
        <w:t xml:space="preserve"> 2</w:t>
      </w:r>
      <w:r w:rsidR="003439CD" w:rsidRPr="7ED2A44B">
        <w:rPr>
          <w:b/>
          <w:bCs/>
          <w:u w:val="single"/>
        </w:rPr>
        <w:t xml:space="preserve"> and 3</w:t>
      </w:r>
      <w:r w:rsidR="00720F26" w:rsidRPr="7ED2A44B">
        <w:rPr>
          <w:b/>
          <w:bCs/>
          <w:u w:val="single"/>
        </w:rPr>
        <w:t>.</w:t>
      </w:r>
    </w:p>
    <w:tbl>
      <w:tblPr>
        <w:tblStyle w:val="TableGrid"/>
        <w:tblW w:w="0" w:type="auto"/>
        <w:tblLook w:val="04A0" w:firstRow="1" w:lastRow="0" w:firstColumn="1" w:lastColumn="0" w:noHBand="0" w:noVBand="1"/>
      </w:tblPr>
      <w:tblGrid>
        <w:gridCol w:w="10790"/>
      </w:tblGrid>
      <w:tr w:rsidR="00DF22AB" w14:paraId="3C92C11E" w14:textId="77777777" w:rsidTr="0089277A">
        <w:tc>
          <w:tcPr>
            <w:tcW w:w="10790" w:type="dxa"/>
            <w:shd w:val="clear" w:color="auto" w:fill="D9D9D9" w:themeFill="background1" w:themeFillShade="D9"/>
          </w:tcPr>
          <w:p w14:paraId="413F8309" w14:textId="5C5BDB3A" w:rsidR="00DF22AB" w:rsidRPr="00C4498F" w:rsidRDefault="77518FA5" w:rsidP="00C4498F">
            <w:pPr>
              <w:pStyle w:val="ListParagraph"/>
              <w:numPr>
                <w:ilvl w:val="0"/>
                <w:numId w:val="1"/>
              </w:numPr>
              <w:spacing w:before="20" w:after="20"/>
              <w:ind w:hanging="720"/>
              <w:rPr>
                <w:b/>
                <w:bCs/>
              </w:rPr>
            </w:pPr>
            <w:r w:rsidRPr="38767863">
              <w:rPr>
                <w:b/>
                <w:bCs/>
              </w:rPr>
              <w:t>Viable Utilities Initial Education</w:t>
            </w:r>
          </w:p>
        </w:tc>
      </w:tr>
      <w:tr w:rsidR="00DF22AB" w14:paraId="6A2E45FA" w14:textId="77777777" w:rsidTr="7ED2A44B">
        <w:tc>
          <w:tcPr>
            <w:tcW w:w="10790" w:type="dxa"/>
          </w:tcPr>
          <w:p w14:paraId="6507755C" w14:textId="30C675A9" w:rsidR="00DF22AB" w:rsidRPr="00C4498F" w:rsidRDefault="2F8028C6" w:rsidP="7ED2A44B">
            <w:pPr>
              <w:spacing w:before="20" w:after="20"/>
              <w:rPr>
                <w:i/>
                <w:iCs/>
              </w:rPr>
            </w:pPr>
            <w:r w:rsidRPr="7ED2A44B">
              <w:rPr>
                <w:i/>
                <w:iCs/>
              </w:rPr>
              <w:t xml:space="preserve">Each LGU designated as distressed must be </w:t>
            </w:r>
            <w:r w:rsidR="2CCD94A4" w:rsidRPr="7ED2A44B">
              <w:rPr>
                <w:i/>
                <w:iCs/>
              </w:rPr>
              <w:t>compliant with</w:t>
            </w:r>
            <w:r w:rsidRPr="7ED2A44B">
              <w:rPr>
                <w:i/>
                <w:iCs/>
              </w:rPr>
              <w:t xml:space="preserve"> their viable </w:t>
            </w:r>
            <w:proofErr w:type="gramStart"/>
            <w:r w:rsidRPr="7ED2A44B">
              <w:rPr>
                <w:i/>
                <w:iCs/>
              </w:rPr>
              <w:t>utilities</w:t>
            </w:r>
            <w:proofErr w:type="gramEnd"/>
            <w:r w:rsidRPr="7ED2A44B">
              <w:rPr>
                <w:i/>
                <w:iCs/>
              </w:rPr>
              <w:t xml:space="preserve"> initial education</w:t>
            </w:r>
            <w:r w:rsidR="133A2066" w:rsidRPr="7ED2A44B">
              <w:rPr>
                <w:i/>
                <w:iCs/>
              </w:rPr>
              <w:t xml:space="preserve"> (Best Utility Management Practices)</w:t>
            </w:r>
            <w:r w:rsidR="1CA632ED" w:rsidRPr="7ED2A44B">
              <w:rPr>
                <w:i/>
                <w:iCs/>
              </w:rPr>
              <w:t xml:space="preserve"> requirements</w:t>
            </w:r>
            <w:r w:rsidRPr="7ED2A44B">
              <w:rPr>
                <w:i/>
                <w:iCs/>
              </w:rPr>
              <w:t xml:space="preserve">. As of July 1, 2024, </w:t>
            </w:r>
            <w:r w:rsidR="4A6A3F67" w:rsidRPr="7ED2A44B">
              <w:rPr>
                <w:i/>
                <w:iCs/>
              </w:rPr>
              <w:t xml:space="preserve">compliance </w:t>
            </w:r>
            <w:r w:rsidRPr="7ED2A44B">
              <w:rPr>
                <w:i/>
                <w:iCs/>
              </w:rPr>
              <w:t>means that at least two of the four required people (</w:t>
            </w:r>
            <w:r w:rsidR="1C61BCBF" w:rsidRPr="7ED2A44B">
              <w:rPr>
                <w:i/>
                <w:iCs/>
              </w:rPr>
              <w:t>i.e</w:t>
            </w:r>
            <w:r w:rsidRPr="7ED2A44B">
              <w:rPr>
                <w:i/>
                <w:iCs/>
              </w:rPr>
              <w:t>., two elected officials, utilities manager, financial manager) must have completed the training within the past two years</w:t>
            </w:r>
            <w:r w:rsidR="133A2066" w:rsidRPr="7ED2A44B">
              <w:rPr>
                <w:i/>
                <w:iCs/>
              </w:rPr>
              <w:t>.</w:t>
            </w:r>
            <w:r w:rsidR="1A39E9CA" w:rsidRPr="7ED2A44B">
              <w:rPr>
                <w:i/>
                <w:iCs/>
              </w:rPr>
              <w:t xml:space="preserve"> LGUs </w:t>
            </w:r>
            <w:r w:rsidR="771D76EA" w:rsidRPr="7ED2A44B">
              <w:rPr>
                <w:i/>
                <w:iCs/>
              </w:rPr>
              <w:t xml:space="preserve">that </w:t>
            </w:r>
            <w:r w:rsidR="1A39E9CA" w:rsidRPr="7ED2A44B">
              <w:rPr>
                <w:i/>
                <w:iCs/>
              </w:rPr>
              <w:t>have completed</w:t>
            </w:r>
            <w:r w:rsidR="4E16B061" w:rsidRPr="7ED2A44B">
              <w:rPr>
                <w:i/>
                <w:iCs/>
              </w:rPr>
              <w:t xml:space="preserve"> this initial education should have received a certificate from Division of Water Infrastructure staff.</w:t>
            </w:r>
            <w:r w:rsidR="133A2066" w:rsidRPr="7ED2A44B">
              <w:rPr>
                <w:i/>
                <w:iCs/>
              </w:rPr>
              <w:t xml:space="preserve"> If you have questions related to the status of your </w:t>
            </w:r>
            <w:r w:rsidR="1A39E9CA" w:rsidRPr="7ED2A44B">
              <w:rPr>
                <w:i/>
                <w:iCs/>
              </w:rPr>
              <w:t>LGU’s initial education</w:t>
            </w:r>
            <w:r w:rsidR="4855FCE6" w:rsidRPr="7ED2A44B">
              <w:rPr>
                <w:i/>
                <w:iCs/>
              </w:rPr>
              <w:t xml:space="preserve"> requirements</w:t>
            </w:r>
            <w:r w:rsidR="1A39E9CA" w:rsidRPr="7ED2A44B">
              <w:rPr>
                <w:i/>
                <w:iCs/>
              </w:rPr>
              <w:t>, please</w:t>
            </w:r>
            <w:r w:rsidR="4E16B061" w:rsidRPr="7ED2A44B">
              <w:rPr>
                <w:i/>
                <w:iCs/>
              </w:rPr>
              <w:t xml:space="preserve"> contact Tony Dongarra at </w:t>
            </w:r>
            <w:hyperlink r:id="rId12" w:history="1">
              <w:r w:rsidR="00430B64" w:rsidRPr="00613904">
                <w:rPr>
                  <w:rStyle w:val="Hyperlink"/>
                  <w:i/>
                  <w:iCs/>
                </w:rPr>
                <w:t>DEQ.DWI.VUtraining@deq.nc.gov</w:t>
              </w:r>
            </w:hyperlink>
            <w:r w:rsidR="4E16B061" w:rsidRPr="7ED2A44B">
              <w:rPr>
                <w:i/>
                <w:iCs/>
              </w:rPr>
              <w:t xml:space="preserve"> or 919.707.</w:t>
            </w:r>
            <w:r w:rsidR="74B6F584" w:rsidRPr="7ED2A44B">
              <w:rPr>
                <w:i/>
                <w:iCs/>
              </w:rPr>
              <w:t>3632.</w:t>
            </w:r>
          </w:p>
        </w:tc>
      </w:tr>
    </w:tbl>
    <w:p w14:paraId="2EA310FD" w14:textId="77777777" w:rsidR="00DF22AB" w:rsidRDefault="00DF22AB" w:rsidP="003E71FD">
      <w:pPr>
        <w:spacing w:after="0"/>
      </w:pPr>
    </w:p>
    <w:tbl>
      <w:tblPr>
        <w:tblStyle w:val="TableGrid"/>
        <w:tblW w:w="0" w:type="auto"/>
        <w:tblLook w:val="04A0" w:firstRow="1" w:lastRow="0" w:firstColumn="1" w:lastColumn="0" w:noHBand="0" w:noVBand="1"/>
      </w:tblPr>
      <w:tblGrid>
        <w:gridCol w:w="10790"/>
      </w:tblGrid>
      <w:tr w:rsidR="003E71FD" w14:paraId="024297E3" w14:textId="77777777" w:rsidTr="00795F00">
        <w:tc>
          <w:tcPr>
            <w:tcW w:w="10790" w:type="dxa"/>
            <w:shd w:val="pct10" w:color="auto" w:fill="auto"/>
          </w:tcPr>
          <w:p w14:paraId="02153298" w14:textId="78604964" w:rsidR="003E71FD" w:rsidRPr="003E71FD" w:rsidRDefault="007208F8" w:rsidP="003E71FD">
            <w:pPr>
              <w:pStyle w:val="ListParagraph"/>
              <w:numPr>
                <w:ilvl w:val="0"/>
                <w:numId w:val="1"/>
              </w:numPr>
              <w:spacing w:before="20" w:after="20"/>
              <w:ind w:hanging="720"/>
              <w:rPr>
                <w:b/>
                <w:bCs/>
              </w:rPr>
            </w:pPr>
            <w:r>
              <w:rPr>
                <w:b/>
                <w:bCs/>
              </w:rPr>
              <w:t>Verify Project</w:t>
            </w:r>
            <w:r w:rsidR="00D90697">
              <w:rPr>
                <w:b/>
                <w:bCs/>
              </w:rPr>
              <w:t xml:space="preserve"> Type</w:t>
            </w:r>
            <w:r>
              <w:rPr>
                <w:b/>
                <w:bCs/>
              </w:rPr>
              <w:t xml:space="preserve"> is </w:t>
            </w:r>
            <w:r w:rsidR="00D90697">
              <w:rPr>
                <w:b/>
                <w:bCs/>
              </w:rPr>
              <w:t>Eligible for VUR Funding</w:t>
            </w:r>
          </w:p>
        </w:tc>
      </w:tr>
      <w:tr w:rsidR="003E71FD" w14:paraId="0184A255" w14:textId="77777777" w:rsidTr="257C93CE">
        <w:tc>
          <w:tcPr>
            <w:tcW w:w="10790" w:type="dxa"/>
          </w:tcPr>
          <w:p w14:paraId="4FC98874" w14:textId="7D71B561" w:rsidR="003E71FD" w:rsidRPr="003E71FD" w:rsidRDefault="00513D11" w:rsidP="003E71FD">
            <w:pPr>
              <w:spacing w:before="20" w:after="20"/>
              <w:rPr>
                <w:i/>
                <w:iCs/>
              </w:rPr>
            </w:pPr>
            <w:r>
              <w:rPr>
                <w:i/>
                <w:iCs/>
              </w:rPr>
              <w:t>Check the box for your project’s VUR eligibility type.</w:t>
            </w:r>
          </w:p>
        </w:tc>
      </w:tr>
      <w:tr w:rsidR="003E71FD" w14:paraId="68B84206" w14:textId="77777777" w:rsidTr="008E3021">
        <w:trPr>
          <w:trHeight w:val="60"/>
        </w:trPr>
        <w:tc>
          <w:tcPr>
            <w:tcW w:w="10790" w:type="dxa"/>
          </w:tcPr>
          <w:p w14:paraId="1EA1FD91" w14:textId="5E8E9D75" w:rsidR="003E71FD" w:rsidRDefault="002D7D48" w:rsidP="00A62D8E">
            <w:pPr>
              <w:tabs>
                <w:tab w:val="left" w:pos="517"/>
              </w:tabs>
              <w:spacing w:before="20" w:after="20"/>
            </w:pPr>
            <w:r>
              <w:fldChar w:fldCharType="begin">
                <w:ffData>
                  <w:name w:val="Check6"/>
                  <w:enabled/>
                  <w:calcOnExit w:val="0"/>
                  <w:checkBox>
                    <w:sizeAuto/>
                    <w:default w:val="0"/>
                  </w:checkBox>
                </w:ffData>
              </w:fldChar>
            </w:r>
            <w:bookmarkStart w:id="4" w:name="Check6"/>
            <w:r>
              <w:instrText xml:space="preserve"> FORMCHECKBOX </w:instrText>
            </w:r>
            <w:r>
              <w:fldChar w:fldCharType="separate"/>
            </w:r>
            <w:r>
              <w:fldChar w:fldCharType="end"/>
            </w:r>
            <w:bookmarkEnd w:id="4"/>
            <w:r>
              <w:tab/>
            </w:r>
            <w:r w:rsidR="00A62D8E">
              <w:t>Project provides interconnection/extension of public water or wastewater infrastructure to provide regional service</w:t>
            </w:r>
            <w:r w:rsidR="00555031">
              <w:t>.</w:t>
            </w:r>
            <w:r w:rsidR="00A62D8E">
              <w:t xml:space="preserve"> </w:t>
            </w:r>
            <w:r w:rsidR="00CB591B">
              <w:t>[</w:t>
            </w:r>
            <w:r w:rsidR="00A62D8E">
              <w:t>G.S. 159G-</w:t>
            </w:r>
            <w:r w:rsidR="001037C4">
              <w:t>32(d)(1)</w:t>
            </w:r>
            <w:r w:rsidR="00CB591B">
              <w:t>]</w:t>
            </w:r>
          </w:p>
          <w:p w14:paraId="0CA360B0" w14:textId="7F9DA9F8" w:rsidR="001037C4" w:rsidRDefault="001037C4" w:rsidP="00A62D8E">
            <w:pPr>
              <w:tabs>
                <w:tab w:val="left" w:pos="517"/>
              </w:tabs>
              <w:spacing w:before="20" w:after="20"/>
            </w:pPr>
            <w:r>
              <w:fldChar w:fldCharType="begin">
                <w:ffData>
                  <w:name w:val="Check7"/>
                  <w:enabled/>
                  <w:calcOnExit w:val="0"/>
                  <w:checkBox>
                    <w:sizeAuto/>
                    <w:default w:val="0"/>
                  </w:checkBox>
                </w:ffData>
              </w:fldChar>
            </w:r>
            <w:bookmarkStart w:id="5" w:name="Check7"/>
            <w:r>
              <w:instrText xml:space="preserve"> FORMCHECKBOX </w:instrText>
            </w:r>
            <w:r>
              <w:fldChar w:fldCharType="separate"/>
            </w:r>
            <w:r>
              <w:fldChar w:fldCharType="end"/>
            </w:r>
            <w:bookmarkEnd w:id="5"/>
            <w:r>
              <w:tab/>
              <w:t>Project rehabilitates existing public water or wastewater infrastructure</w:t>
            </w:r>
            <w:r w:rsidR="00555031">
              <w:t>.</w:t>
            </w:r>
            <w:r>
              <w:t xml:space="preserve"> </w:t>
            </w:r>
            <w:r w:rsidR="00CB591B">
              <w:t>[</w:t>
            </w:r>
            <w:r>
              <w:t>G.S. 159G-32(d)(2)</w:t>
            </w:r>
            <w:r w:rsidR="00CB591B">
              <w:t>]</w:t>
            </w:r>
          </w:p>
          <w:p w14:paraId="5F5605AF" w14:textId="24F900BA" w:rsidR="001037C4" w:rsidRDefault="0009072A" w:rsidP="00A62D8E">
            <w:pPr>
              <w:tabs>
                <w:tab w:val="left" w:pos="517"/>
              </w:tabs>
              <w:spacing w:before="20" w:after="20"/>
            </w:pPr>
            <w:r>
              <w:fldChar w:fldCharType="begin">
                <w:ffData>
                  <w:name w:val="Check8"/>
                  <w:enabled/>
                  <w:calcOnExit w:val="0"/>
                  <w:checkBox>
                    <w:sizeAuto/>
                    <w:default w:val="0"/>
                  </w:checkBox>
                </w:ffData>
              </w:fldChar>
            </w:r>
            <w:bookmarkStart w:id="6" w:name="Check8"/>
            <w:r>
              <w:instrText xml:space="preserve"> FORMCHECKBOX </w:instrText>
            </w:r>
            <w:r>
              <w:fldChar w:fldCharType="separate"/>
            </w:r>
            <w:r>
              <w:fldChar w:fldCharType="end"/>
            </w:r>
            <w:bookmarkEnd w:id="6"/>
            <w:r>
              <w:tab/>
              <w:t>Project decentralizes an existing public water system or wastewater system into smaller viable parts</w:t>
            </w:r>
            <w:r w:rsidR="00555031">
              <w:t>.</w:t>
            </w:r>
            <w:r>
              <w:t xml:space="preserve"> </w:t>
            </w:r>
            <w:r w:rsidR="00CB591B">
              <w:t>[</w:t>
            </w:r>
            <w:r>
              <w:t>G</w:t>
            </w:r>
            <w:r w:rsidR="00CB591B">
              <w:t>.S. 159G-32(d)(3)</w:t>
            </w:r>
            <w:r w:rsidR="009D4E8C">
              <w:t>]</w:t>
            </w:r>
          </w:p>
          <w:p w14:paraId="2F72F89C" w14:textId="7013DFB7" w:rsidR="003E71FD" w:rsidRDefault="00CB591B" w:rsidP="008E3021">
            <w:pPr>
              <w:tabs>
                <w:tab w:val="left" w:pos="517"/>
              </w:tabs>
              <w:spacing w:before="20" w:after="20"/>
            </w:pPr>
            <w:r>
              <w:fldChar w:fldCharType="begin">
                <w:ffData>
                  <w:name w:val="Check9"/>
                  <w:enabled/>
                  <w:calcOnExit w:val="0"/>
                  <w:checkBox>
                    <w:sizeAuto/>
                    <w:default w:val="0"/>
                  </w:checkBox>
                </w:ffData>
              </w:fldChar>
            </w:r>
            <w:bookmarkStart w:id="7" w:name="Check9"/>
            <w:r>
              <w:instrText xml:space="preserve"> FORMCHECKBOX </w:instrText>
            </w:r>
            <w:r>
              <w:fldChar w:fldCharType="separate"/>
            </w:r>
            <w:r>
              <w:fldChar w:fldCharType="end"/>
            </w:r>
            <w:bookmarkEnd w:id="7"/>
            <w:r>
              <w:tab/>
            </w:r>
            <w:r w:rsidR="009D4E8C">
              <w:rPr>
                <w:szCs w:val="24"/>
              </w:rPr>
              <w:t>Other</w:t>
            </w:r>
            <w:r w:rsidR="009D4E8C" w:rsidRPr="009D4E8C">
              <w:rPr>
                <w:szCs w:val="24"/>
              </w:rPr>
              <w:t xml:space="preserve"> options deemed feasible which result in local government units generating sufficient revenues to adequately fund management and operations, personnel, appropriate levels of maintenance, and reinvestment that facilitate the provision of reliable water or wastewater services.</w:t>
            </w:r>
            <w:r w:rsidR="008E3021">
              <w:t xml:space="preserve"> [G.S. 159G-32(d)(5)]</w:t>
            </w:r>
          </w:p>
        </w:tc>
      </w:tr>
    </w:tbl>
    <w:p w14:paraId="66442F93" w14:textId="77777777" w:rsidR="003E71FD" w:rsidRDefault="003E71FD" w:rsidP="005355FD"/>
    <w:p w14:paraId="385C73A9" w14:textId="77777777" w:rsidR="00D90697" w:rsidRDefault="00D90697" w:rsidP="005355FD"/>
    <w:p w14:paraId="5B2D9A9E" w14:textId="77777777" w:rsidR="00842DF6" w:rsidRDefault="00842DF6" w:rsidP="005355FD"/>
    <w:p w14:paraId="7C152585" w14:textId="77777777" w:rsidR="00D90697" w:rsidRDefault="00D90697" w:rsidP="005355FD"/>
    <w:tbl>
      <w:tblPr>
        <w:tblStyle w:val="TableGrid"/>
        <w:tblW w:w="0" w:type="auto"/>
        <w:tblLook w:val="04A0" w:firstRow="1" w:lastRow="0" w:firstColumn="1" w:lastColumn="0" w:noHBand="0" w:noVBand="1"/>
      </w:tblPr>
      <w:tblGrid>
        <w:gridCol w:w="10790"/>
      </w:tblGrid>
      <w:tr w:rsidR="007208F8" w14:paraId="6C7BF7E0" w14:textId="77777777" w:rsidTr="0089277A">
        <w:tc>
          <w:tcPr>
            <w:tcW w:w="10790" w:type="dxa"/>
            <w:shd w:val="clear" w:color="auto" w:fill="D9D9D9" w:themeFill="background1" w:themeFillShade="D9"/>
          </w:tcPr>
          <w:p w14:paraId="41B233DA" w14:textId="1EBFDF92" w:rsidR="007208F8" w:rsidRPr="003E71FD" w:rsidRDefault="00842DF6">
            <w:pPr>
              <w:pStyle w:val="ListParagraph"/>
              <w:numPr>
                <w:ilvl w:val="0"/>
                <w:numId w:val="1"/>
              </w:numPr>
              <w:spacing w:before="20" w:after="20"/>
              <w:ind w:hanging="720"/>
              <w:rPr>
                <w:b/>
                <w:bCs/>
              </w:rPr>
            </w:pPr>
            <w:r>
              <w:rPr>
                <w:b/>
                <w:bCs/>
              </w:rPr>
              <w:t>Summary of How the Project Promotes Viability</w:t>
            </w:r>
          </w:p>
        </w:tc>
      </w:tr>
      <w:tr w:rsidR="007208F8" w14:paraId="686488D6" w14:textId="77777777" w:rsidTr="7ED2A44B">
        <w:trPr>
          <w:trHeight w:val="60"/>
        </w:trPr>
        <w:tc>
          <w:tcPr>
            <w:tcW w:w="10790" w:type="dxa"/>
          </w:tcPr>
          <w:p w14:paraId="75736E8A" w14:textId="6953E00F" w:rsidR="007208F8" w:rsidRPr="008114A2" w:rsidRDefault="00526C52" w:rsidP="008B64B4">
            <w:pPr>
              <w:tabs>
                <w:tab w:val="left" w:pos="517"/>
              </w:tabs>
              <w:spacing w:before="20" w:after="20"/>
              <w:rPr>
                <w:i/>
                <w:iCs/>
              </w:rPr>
            </w:pPr>
            <w:r>
              <w:t xml:space="preserve">Attach </w:t>
            </w:r>
            <w:r w:rsidR="00F230F1">
              <w:t xml:space="preserve">a </w:t>
            </w:r>
            <w:r>
              <w:t>copy of your utility’s current</w:t>
            </w:r>
            <w:r w:rsidR="008B64B4">
              <w:t xml:space="preserve"> </w:t>
            </w:r>
            <w:r w:rsidR="00773E6E">
              <w:t xml:space="preserve">and adopted </w:t>
            </w:r>
            <w:r w:rsidR="008B64B4">
              <w:t>Capital Improvement Plan</w:t>
            </w:r>
            <w:r w:rsidR="00F230F1">
              <w:t xml:space="preserve"> to this form</w:t>
            </w:r>
            <w:r w:rsidR="00B415F0">
              <w:t>, and</w:t>
            </w:r>
            <w:r w:rsidR="4E6AEF79">
              <w:t xml:space="preserve"> use the space below to </w:t>
            </w:r>
            <w:r w:rsidR="376C29BF">
              <w:t xml:space="preserve">briefly </w:t>
            </w:r>
            <w:r w:rsidR="00C15A23">
              <w:t>summarize how this project promotes the distressed LGU’s viability</w:t>
            </w:r>
            <w:r w:rsidR="00BE0029">
              <w:t>. Specifically</w:t>
            </w:r>
            <w:r w:rsidR="00C15A23">
              <w:t xml:space="preserve"> </w:t>
            </w:r>
            <w:r w:rsidR="00DC28DE">
              <w:t>describe how the project address</w:t>
            </w:r>
            <w:r w:rsidR="003A4121">
              <w:t>es</w:t>
            </w:r>
            <w:r w:rsidR="00DC28DE">
              <w:t xml:space="preserve"> the issues </w:t>
            </w:r>
            <w:r w:rsidR="004B2E8B">
              <w:t>that led to</w:t>
            </w:r>
            <w:r w:rsidR="00C15A23">
              <w:t xml:space="preserve"> the LGU’s distressed designation</w:t>
            </w:r>
            <w:r w:rsidR="000A22D4">
              <w:t xml:space="preserve"> as identified by</w:t>
            </w:r>
            <w:r w:rsidR="00C15A23">
              <w:t xml:space="preserve"> the </w:t>
            </w:r>
            <w:r w:rsidR="0088737C">
              <w:t xml:space="preserve">most recent </w:t>
            </w:r>
            <w:r w:rsidR="00C15A23">
              <w:t>Assessment Scorecard</w:t>
            </w:r>
            <w:r w:rsidR="00415D7C">
              <w:t xml:space="preserve">. </w:t>
            </w:r>
            <w:r w:rsidR="00C15A23" w:rsidRPr="004E408D">
              <w:rPr>
                <w:i/>
                <w:iCs/>
              </w:rPr>
              <w:t>If you have questions about your LGU’s Assessment Scorecard</w:t>
            </w:r>
            <w:r w:rsidR="00393692">
              <w:rPr>
                <w:i/>
                <w:iCs/>
              </w:rPr>
              <w:t xml:space="preserve"> or need a new copy</w:t>
            </w:r>
            <w:r w:rsidR="006206BC" w:rsidRPr="004E408D">
              <w:rPr>
                <w:i/>
                <w:iCs/>
              </w:rPr>
              <w:t xml:space="preserve">, please contact Susan Kubacki at </w:t>
            </w:r>
            <w:hyperlink r:id="rId13" w:history="1">
              <w:r w:rsidR="006206BC" w:rsidRPr="004E408D">
                <w:rPr>
                  <w:rStyle w:val="Hyperlink"/>
                  <w:i/>
                  <w:iCs/>
                </w:rPr>
                <w:t>susan.kubacki@deq.nc.gov</w:t>
              </w:r>
            </w:hyperlink>
            <w:r w:rsidR="006206BC" w:rsidRPr="004E408D">
              <w:rPr>
                <w:i/>
                <w:iCs/>
              </w:rPr>
              <w:t xml:space="preserve"> or 919</w:t>
            </w:r>
            <w:r w:rsidR="00545267" w:rsidRPr="004E408D">
              <w:rPr>
                <w:i/>
                <w:iCs/>
              </w:rPr>
              <w:t>.707.9181.</w:t>
            </w:r>
          </w:p>
        </w:tc>
      </w:tr>
      <w:tr w:rsidR="00492F84" w14:paraId="4D654486" w14:textId="77777777" w:rsidTr="0009720B">
        <w:trPr>
          <w:trHeight w:val="3374"/>
        </w:trPr>
        <w:tc>
          <w:tcPr>
            <w:tcW w:w="10790" w:type="dxa"/>
          </w:tcPr>
          <w:p w14:paraId="73E25860" w14:textId="77777777" w:rsidR="00492F84" w:rsidRDefault="00492F84" w:rsidP="00492F84">
            <w:pPr>
              <w:tabs>
                <w:tab w:val="left" w:pos="517"/>
              </w:tabs>
              <w:spacing w:before="20" w:after="2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602682" w14:textId="77777777" w:rsidR="007208F8" w:rsidRDefault="007208F8" w:rsidP="005355FD"/>
    <w:sectPr w:rsidR="007208F8" w:rsidSect="00113F4F">
      <w:headerReference w:type="even" r:id="rId14"/>
      <w:headerReference w:type="default" r:id="rId15"/>
      <w:footerReference w:type="even" r:id="rId16"/>
      <w:footerReference w:type="default" r:id="rId17"/>
      <w:headerReference w:type="first" r:id="rId18"/>
      <w:footerReference w:type="first" r:id="rId19"/>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7815" w14:textId="77777777" w:rsidR="00603679" w:rsidRDefault="00603679" w:rsidP="00DF22AB">
      <w:pPr>
        <w:spacing w:after="0"/>
      </w:pPr>
      <w:r>
        <w:separator/>
      </w:r>
    </w:p>
  </w:endnote>
  <w:endnote w:type="continuationSeparator" w:id="0">
    <w:p w14:paraId="18C5DC1D" w14:textId="77777777" w:rsidR="00603679" w:rsidRDefault="00603679" w:rsidP="00DF22AB">
      <w:pPr>
        <w:spacing w:after="0"/>
      </w:pPr>
      <w:r>
        <w:continuationSeparator/>
      </w:r>
    </w:p>
  </w:endnote>
  <w:endnote w:type="continuationNotice" w:id="1">
    <w:p w14:paraId="222B6402" w14:textId="77777777" w:rsidR="00603679" w:rsidRDefault="00603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B9D3" w14:textId="77777777" w:rsidR="00DF22AB" w:rsidRDefault="00DF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CDBE" w14:textId="77777777" w:rsidR="00DF22AB" w:rsidRDefault="00DF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7D97" w14:textId="77777777" w:rsidR="00DF22AB" w:rsidRDefault="00DF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D871" w14:textId="77777777" w:rsidR="00603679" w:rsidRDefault="00603679" w:rsidP="00DF22AB">
      <w:pPr>
        <w:spacing w:after="0"/>
      </w:pPr>
      <w:r>
        <w:separator/>
      </w:r>
    </w:p>
  </w:footnote>
  <w:footnote w:type="continuationSeparator" w:id="0">
    <w:p w14:paraId="11203C81" w14:textId="77777777" w:rsidR="00603679" w:rsidRDefault="00603679" w:rsidP="00DF22AB">
      <w:pPr>
        <w:spacing w:after="0"/>
      </w:pPr>
      <w:r>
        <w:continuationSeparator/>
      </w:r>
    </w:p>
  </w:footnote>
  <w:footnote w:type="continuationNotice" w:id="1">
    <w:p w14:paraId="3976A00E" w14:textId="77777777" w:rsidR="00603679" w:rsidRDefault="006036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873" w14:textId="77777777" w:rsidR="00DF22AB" w:rsidRDefault="00DF2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62D3" w14:textId="76E15A4C" w:rsidR="00DF22AB" w:rsidRDefault="00DF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ED09" w14:textId="77777777" w:rsidR="00DF22AB" w:rsidRDefault="00DF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643C2"/>
    <w:multiLevelType w:val="hybridMultilevel"/>
    <w:tmpl w:val="BA9C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29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4F"/>
    <w:rsid w:val="00002496"/>
    <w:rsid w:val="00005C55"/>
    <w:rsid w:val="00037031"/>
    <w:rsid w:val="000744FE"/>
    <w:rsid w:val="00081E87"/>
    <w:rsid w:val="0008624D"/>
    <w:rsid w:val="0009072A"/>
    <w:rsid w:val="0009720B"/>
    <w:rsid w:val="000A22D4"/>
    <w:rsid w:val="000A78B4"/>
    <w:rsid w:val="000D7485"/>
    <w:rsid w:val="000E2D5F"/>
    <w:rsid w:val="00100BA4"/>
    <w:rsid w:val="001037C4"/>
    <w:rsid w:val="00111572"/>
    <w:rsid w:val="00113F4F"/>
    <w:rsid w:val="00114344"/>
    <w:rsid w:val="00114EE5"/>
    <w:rsid w:val="00127297"/>
    <w:rsid w:val="001973AD"/>
    <w:rsid w:val="001A66C4"/>
    <w:rsid w:val="001D1E68"/>
    <w:rsid w:val="001E1FF2"/>
    <w:rsid w:val="001F0DF7"/>
    <w:rsid w:val="00204B7A"/>
    <w:rsid w:val="0020516A"/>
    <w:rsid w:val="00232626"/>
    <w:rsid w:val="0026389C"/>
    <w:rsid w:val="0026766C"/>
    <w:rsid w:val="00274507"/>
    <w:rsid w:val="00284A83"/>
    <w:rsid w:val="002A2F27"/>
    <w:rsid w:val="002D7D48"/>
    <w:rsid w:val="002E3BA6"/>
    <w:rsid w:val="002E6633"/>
    <w:rsid w:val="002F3822"/>
    <w:rsid w:val="002F45F0"/>
    <w:rsid w:val="002F4E01"/>
    <w:rsid w:val="00310830"/>
    <w:rsid w:val="00325E59"/>
    <w:rsid w:val="003439CD"/>
    <w:rsid w:val="00343B83"/>
    <w:rsid w:val="00370F84"/>
    <w:rsid w:val="00374536"/>
    <w:rsid w:val="00384955"/>
    <w:rsid w:val="00393692"/>
    <w:rsid w:val="003A4121"/>
    <w:rsid w:val="003D2ECA"/>
    <w:rsid w:val="003E71FD"/>
    <w:rsid w:val="00402482"/>
    <w:rsid w:val="00406AAC"/>
    <w:rsid w:val="00415D7C"/>
    <w:rsid w:val="00427DAB"/>
    <w:rsid w:val="00430B64"/>
    <w:rsid w:val="00441881"/>
    <w:rsid w:val="00453BBC"/>
    <w:rsid w:val="004632E1"/>
    <w:rsid w:val="00474A5B"/>
    <w:rsid w:val="00492F84"/>
    <w:rsid w:val="004B2E8B"/>
    <w:rsid w:val="004C2347"/>
    <w:rsid w:val="004D6519"/>
    <w:rsid w:val="004E206C"/>
    <w:rsid w:val="004E408D"/>
    <w:rsid w:val="004E5C7B"/>
    <w:rsid w:val="004F20AA"/>
    <w:rsid w:val="00513D11"/>
    <w:rsid w:val="00515A52"/>
    <w:rsid w:val="0051608A"/>
    <w:rsid w:val="00520BA0"/>
    <w:rsid w:val="005240BA"/>
    <w:rsid w:val="00526C52"/>
    <w:rsid w:val="005355FD"/>
    <w:rsid w:val="00545267"/>
    <w:rsid w:val="005455EF"/>
    <w:rsid w:val="00555031"/>
    <w:rsid w:val="00555BD4"/>
    <w:rsid w:val="005768BA"/>
    <w:rsid w:val="0058301A"/>
    <w:rsid w:val="0059495B"/>
    <w:rsid w:val="005C05EE"/>
    <w:rsid w:val="005D1805"/>
    <w:rsid w:val="005E1A4B"/>
    <w:rsid w:val="005F7644"/>
    <w:rsid w:val="00603679"/>
    <w:rsid w:val="006206BC"/>
    <w:rsid w:val="00654050"/>
    <w:rsid w:val="00661C58"/>
    <w:rsid w:val="0067025D"/>
    <w:rsid w:val="00671F91"/>
    <w:rsid w:val="006773DF"/>
    <w:rsid w:val="0067793A"/>
    <w:rsid w:val="006829EA"/>
    <w:rsid w:val="006A461D"/>
    <w:rsid w:val="006D1DED"/>
    <w:rsid w:val="006D7416"/>
    <w:rsid w:val="006E260C"/>
    <w:rsid w:val="007057DE"/>
    <w:rsid w:val="007161BC"/>
    <w:rsid w:val="007208F8"/>
    <w:rsid w:val="00720F26"/>
    <w:rsid w:val="007223E9"/>
    <w:rsid w:val="00722FB5"/>
    <w:rsid w:val="00724D02"/>
    <w:rsid w:val="0074329D"/>
    <w:rsid w:val="00743EA9"/>
    <w:rsid w:val="00744312"/>
    <w:rsid w:val="00750990"/>
    <w:rsid w:val="00760F47"/>
    <w:rsid w:val="0076223A"/>
    <w:rsid w:val="00772D60"/>
    <w:rsid w:val="00773E6E"/>
    <w:rsid w:val="00774A3F"/>
    <w:rsid w:val="00774ACF"/>
    <w:rsid w:val="007778FE"/>
    <w:rsid w:val="00793AC1"/>
    <w:rsid w:val="007959E2"/>
    <w:rsid w:val="00795F00"/>
    <w:rsid w:val="007A0E60"/>
    <w:rsid w:val="007A44E8"/>
    <w:rsid w:val="007B018E"/>
    <w:rsid w:val="007D570D"/>
    <w:rsid w:val="008114A2"/>
    <w:rsid w:val="0081218C"/>
    <w:rsid w:val="00813B17"/>
    <w:rsid w:val="00817AAE"/>
    <w:rsid w:val="00822DFF"/>
    <w:rsid w:val="00842DF6"/>
    <w:rsid w:val="00847626"/>
    <w:rsid w:val="008662D9"/>
    <w:rsid w:val="00872AF8"/>
    <w:rsid w:val="00885B5C"/>
    <w:rsid w:val="0088737C"/>
    <w:rsid w:val="0089277A"/>
    <w:rsid w:val="008A13B5"/>
    <w:rsid w:val="008B64B4"/>
    <w:rsid w:val="008C69F3"/>
    <w:rsid w:val="008E3021"/>
    <w:rsid w:val="008E5D63"/>
    <w:rsid w:val="008F7C87"/>
    <w:rsid w:val="00900EB9"/>
    <w:rsid w:val="00907CD8"/>
    <w:rsid w:val="00927876"/>
    <w:rsid w:val="00935EEF"/>
    <w:rsid w:val="00951955"/>
    <w:rsid w:val="0095211E"/>
    <w:rsid w:val="00967ADD"/>
    <w:rsid w:val="0097611A"/>
    <w:rsid w:val="0099032E"/>
    <w:rsid w:val="009A6D25"/>
    <w:rsid w:val="009B399C"/>
    <w:rsid w:val="009B5A1A"/>
    <w:rsid w:val="009C16B2"/>
    <w:rsid w:val="009D4E8C"/>
    <w:rsid w:val="009D7AE7"/>
    <w:rsid w:val="009F07AD"/>
    <w:rsid w:val="00A115DB"/>
    <w:rsid w:val="00A16362"/>
    <w:rsid w:val="00A2356F"/>
    <w:rsid w:val="00A32BA0"/>
    <w:rsid w:val="00A405C9"/>
    <w:rsid w:val="00A5031A"/>
    <w:rsid w:val="00A55668"/>
    <w:rsid w:val="00A563DC"/>
    <w:rsid w:val="00A62D8E"/>
    <w:rsid w:val="00A76AE5"/>
    <w:rsid w:val="00A827C1"/>
    <w:rsid w:val="00A9014E"/>
    <w:rsid w:val="00AB5D64"/>
    <w:rsid w:val="00AC5DCA"/>
    <w:rsid w:val="00AF33C4"/>
    <w:rsid w:val="00AF55AE"/>
    <w:rsid w:val="00B31E39"/>
    <w:rsid w:val="00B415F0"/>
    <w:rsid w:val="00B76938"/>
    <w:rsid w:val="00B81D26"/>
    <w:rsid w:val="00B82E6D"/>
    <w:rsid w:val="00B86811"/>
    <w:rsid w:val="00B9609D"/>
    <w:rsid w:val="00BB174F"/>
    <w:rsid w:val="00BD5CFA"/>
    <w:rsid w:val="00BD65F3"/>
    <w:rsid w:val="00BE0029"/>
    <w:rsid w:val="00BE37DF"/>
    <w:rsid w:val="00BF121B"/>
    <w:rsid w:val="00BF727A"/>
    <w:rsid w:val="00C05C5B"/>
    <w:rsid w:val="00C1459D"/>
    <w:rsid w:val="00C15A23"/>
    <w:rsid w:val="00C20E82"/>
    <w:rsid w:val="00C4498F"/>
    <w:rsid w:val="00C55FAA"/>
    <w:rsid w:val="00C746E4"/>
    <w:rsid w:val="00C904B8"/>
    <w:rsid w:val="00CA29A3"/>
    <w:rsid w:val="00CA3236"/>
    <w:rsid w:val="00CA3B39"/>
    <w:rsid w:val="00CB1E1B"/>
    <w:rsid w:val="00CB5289"/>
    <w:rsid w:val="00CB555D"/>
    <w:rsid w:val="00CB591B"/>
    <w:rsid w:val="00CC7E84"/>
    <w:rsid w:val="00D01B45"/>
    <w:rsid w:val="00D11D39"/>
    <w:rsid w:val="00D3256D"/>
    <w:rsid w:val="00D40D65"/>
    <w:rsid w:val="00D468A1"/>
    <w:rsid w:val="00D50B91"/>
    <w:rsid w:val="00D522F2"/>
    <w:rsid w:val="00D5763C"/>
    <w:rsid w:val="00D842DC"/>
    <w:rsid w:val="00D90697"/>
    <w:rsid w:val="00D92EBF"/>
    <w:rsid w:val="00DC28DE"/>
    <w:rsid w:val="00DF22AB"/>
    <w:rsid w:val="00E03207"/>
    <w:rsid w:val="00E0477F"/>
    <w:rsid w:val="00E26A20"/>
    <w:rsid w:val="00E322A5"/>
    <w:rsid w:val="00E33096"/>
    <w:rsid w:val="00E35CBA"/>
    <w:rsid w:val="00E43CE8"/>
    <w:rsid w:val="00E55A1D"/>
    <w:rsid w:val="00E67A61"/>
    <w:rsid w:val="00E72E3D"/>
    <w:rsid w:val="00E7405C"/>
    <w:rsid w:val="00E7433F"/>
    <w:rsid w:val="00E770D2"/>
    <w:rsid w:val="00E770DB"/>
    <w:rsid w:val="00EB05B9"/>
    <w:rsid w:val="00EC38F1"/>
    <w:rsid w:val="00ED06F8"/>
    <w:rsid w:val="00ED220A"/>
    <w:rsid w:val="00ED5A49"/>
    <w:rsid w:val="00EE1BE3"/>
    <w:rsid w:val="00F06B66"/>
    <w:rsid w:val="00F1491A"/>
    <w:rsid w:val="00F171D2"/>
    <w:rsid w:val="00F230F1"/>
    <w:rsid w:val="00F60ECA"/>
    <w:rsid w:val="00F66D3D"/>
    <w:rsid w:val="00F91B21"/>
    <w:rsid w:val="00FA0B3D"/>
    <w:rsid w:val="00FD0740"/>
    <w:rsid w:val="00FD5D3D"/>
    <w:rsid w:val="00FE7367"/>
    <w:rsid w:val="059A418A"/>
    <w:rsid w:val="0AF267ED"/>
    <w:rsid w:val="0BCE1A57"/>
    <w:rsid w:val="12C36FB7"/>
    <w:rsid w:val="133A2066"/>
    <w:rsid w:val="16209803"/>
    <w:rsid w:val="17098CAB"/>
    <w:rsid w:val="17373070"/>
    <w:rsid w:val="1A39E9CA"/>
    <w:rsid w:val="1C61BCBF"/>
    <w:rsid w:val="1CA632ED"/>
    <w:rsid w:val="216D304D"/>
    <w:rsid w:val="257C93CE"/>
    <w:rsid w:val="2724256C"/>
    <w:rsid w:val="2CCD94A4"/>
    <w:rsid w:val="2F8028C6"/>
    <w:rsid w:val="2F9422AA"/>
    <w:rsid w:val="376C29BF"/>
    <w:rsid w:val="38767863"/>
    <w:rsid w:val="3ACA6518"/>
    <w:rsid w:val="3F04C3CD"/>
    <w:rsid w:val="3F7B7F89"/>
    <w:rsid w:val="415CAB61"/>
    <w:rsid w:val="43111D9C"/>
    <w:rsid w:val="4311506D"/>
    <w:rsid w:val="4855FCE6"/>
    <w:rsid w:val="4A6A3F67"/>
    <w:rsid w:val="4AA6DB8C"/>
    <w:rsid w:val="4CDEBDC5"/>
    <w:rsid w:val="4E16B061"/>
    <w:rsid w:val="4E57D981"/>
    <w:rsid w:val="4E6AEF79"/>
    <w:rsid w:val="4FB48EE0"/>
    <w:rsid w:val="64C7FABA"/>
    <w:rsid w:val="696A8B90"/>
    <w:rsid w:val="69A97F86"/>
    <w:rsid w:val="736EE2A1"/>
    <w:rsid w:val="74B6F584"/>
    <w:rsid w:val="771D76EA"/>
    <w:rsid w:val="77518FA5"/>
    <w:rsid w:val="7875C7A9"/>
    <w:rsid w:val="7ED2A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FA12"/>
  <w15:chartTrackingRefBased/>
  <w15:docId w15:val="{23047A7D-EDB7-4FD6-965B-B03B8B45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CA"/>
    <w:pPr>
      <w:spacing w:after="240" w:line="240" w:lineRule="auto"/>
    </w:pPr>
    <w:rPr>
      <w:rFonts w:ascii="Calibri" w:hAnsi="Calibri" w:cs="Calibri"/>
      <w:color w:val="000000"/>
      <w:kern w:val="28"/>
      <w:sz w:val="24"/>
      <w:szCs w:val="20"/>
      <w14:ligatures w14:val="standard"/>
      <w14:cntxtAlts/>
    </w:rPr>
  </w:style>
  <w:style w:type="paragraph" w:styleId="Heading1">
    <w:name w:val="heading 1"/>
    <w:aliases w:val="Annual Report 1"/>
    <w:basedOn w:val="Normal"/>
    <w:next w:val="Normal"/>
    <w:link w:val="Heading1Char"/>
    <w:uiPriority w:val="9"/>
    <w:qFormat/>
    <w:rsid w:val="00ED220A"/>
    <w:pPr>
      <w:keepNext/>
      <w:keepLines/>
      <w:spacing w:before="240" w:after="0"/>
      <w:outlineLvl w:val="0"/>
    </w:pPr>
    <w:rPr>
      <w:rFonts w:ascii="Arial" w:eastAsiaTheme="majorEastAsia" w:hAnsi="Arial" w:cstheme="majorBidi"/>
      <w:b/>
      <w:color w:val="8CC541"/>
      <w:sz w:val="36"/>
      <w:szCs w:val="32"/>
    </w:rPr>
  </w:style>
  <w:style w:type="paragraph" w:styleId="Heading2">
    <w:name w:val="heading 2"/>
    <w:aliases w:val="AP Heading 3"/>
    <w:basedOn w:val="Normal"/>
    <w:next w:val="Normal"/>
    <w:link w:val="Heading2Char"/>
    <w:uiPriority w:val="9"/>
    <w:unhideWhenUsed/>
    <w:qFormat/>
    <w:rsid w:val="00E322A5"/>
    <w:pPr>
      <w:keepNext/>
      <w:keepLines/>
      <w:spacing w:after="120" w:line="286" w:lineRule="auto"/>
      <w:outlineLvl w:val="1"/>
    </w:pPr>
    <w:rPr>
      <w:rFonts w:eastAsiaTheme="majorEastAsia" w:cstheme="majorBidi"/>
      <w:b/>
      <w:i/>
      <w:color w:val="8CC541"/>
      <w:sz w:val="28"/>
      <w:szCs w:val="26"/>
    </w:rPr>
  </w:style>
  <w:style w:type="paragraph" w:styleId="Heading3">
    <w:name w:val="heading 3"/>
    <w:aliases w:val="Annual Report 3"/>
    <w:basedOn w:val="Normal"/>
    <w:next w:val="Normal"/>
    <w:link w:val="Heading3Char"/>
    <w:uiPriority w:val="9"/>
    <w:unhideWhenUsed/>
    <w:qFormat/>
    <w:rsid w:val="005C05EE"/>
    <w:pPr>
      <w:keepNext/>
      <w:keepLines/>
      <w:spacing w:before="40" w:after="0"/>
      <w:outlineLvl w:val="2"/>
    </w:pPr>
    <w:rPr>
      <w:rFonts w:ascii="Arial" w:eastAsiaTheme="majorEastAsia" w:hAnsi="Arial" w:cstheme="majorBidi"/>
      <w:b/>
      <w:i/>
      <w:color w:val="8CC541"/>
      <w:sz w:val="32"/>
      <w:szCs w:val="24"/>
    </w:rPr>
  </w:style>
  <w:style w:type="paragraph" w:styleId="Heading4">
    <w:name w:val="heading 4"/>
    <w:basedOn w:val="Normal"/>
    <w:next w:val="Normal"/>
    <w:link w:val="Heading4Char"/>
    <w:uiPriority w:val="9"/>
    <w:semiHidden/>
    <w:unhideWhenUsed/>
    <w:qFormat/>
    <w:rsid w:val="00113F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3F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3F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3F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3F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3F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84A83"/>
    <w:pPr>
      <w:contextualSpacing/>
    </w:pPr>
  </w:style>
  <w:style w:type="paragraph" w:customStyle="1" w:styleId="Style2">
    <w:name w:val="Style2"/>
    <w:basedOn w:val="Normal"/>
    <w:qFormat/>
    <w:rsid w:val="00284A83"/>
    <w:rPr>
      <w:szCs w:val="24"/>
    </w:rPr>
  </w:style>
  <w:style w:type="paragraph" w:styleId="FootnoteText">
    <w:name w:val="footnote text"/>
    <w:basedOn w:val="Normal"/>
    <w:link w:val="FootnoteTextChar"/>
    <w:uiPriority w:val="99"/>
    <w:semiHidden/>
    <w:unhideWhenUsed/>
    <w:rsid w:val="00284A83"/>
    <w:pPr>
      <w:spacing w:after="0"/>
    </w:pPr>
    <w:rPr>
      <w:sz w:val="20"/>
    </w:rPr>
  </w:style>
  <w:style w:type="character" w:customStyle="1" w:styleId="FootnoteTextChar">
    <w:name w:val="Footnote Text Char"/>
    <w:basedOn w:val="DefaultParagraphFont"/>
    <w:link w:val="FootnoteText"/>
    <w:uiPriority w:val="99"/>
    <w:semiHidden/>
    <w:rsid w:val="00284A83"/>
    <w:rPr>
      <w:sz w:val="20"/>
      <w:szCs w:val="20"/>
    </w:rPr>
  </w:style>
  <w:style w:type="paragraph" w:styleId="Header">
    <w:name w:val="header"/>
    <w:basedOn w:val="Normal"/>
    <w:link w:val="HeaderChar"/>
    <w:uiPriority w:val="99"/>
    <w:unhideWhenUsed/>
    <w:rsid w:val="00284A83"/>
    <w:pPr>
      <w:tabs>
        <w:tab w:val="center" w:pos="4680"/>
        <w:tab w:val="right" w:pos="9360"/>
      </w:tabs>
      <w:spacing w:after="0"/>
    </w:pPr>
  </w:style>
  <w:style w:type="character" w:customStyle="1" w:styleId="HeaderChar">
    <w:name w:val="Header Char"/>
    <w:basedOn w:val="DefaultParagraphFont"/>
    <w:link w:val="Header"/>
    <w:uiPriority w:val="99"/>
    <w:rsid w:val="00284A83"/>
  </w:style>
  <w:style w:type="paragraph" w:styleId="Footer">
    <w:name w:val="footer"/>
    <w:basedOn w:val="Normal"/>
    <w:link w:val="FooterChar"/>
    <w:uiPriority w:val="99"/>
    <w:unhideWhenUsed/>
    <w:rsid w:val="00284A83"/>
    <w:pPr>
      <w:tabs>
        <w:tab w:val="center" w:pos="4680"/>
        <w:tab w:val="right" w:pos="9360"/>
      </w:tabs>
      <w:spacing w:after="0"/>
    </w:pPr>
  </w:style>
  <w:style w:type="character" w:customStyle="1" w:styleId="FooterChar">
    <w:name w:val="Footer Char"/>
    <w:basedOn w:val="DefaultParagraphFont"/>
    <w:link w:val="Footer"/>
    <w:uiPriority w:val="99"/>
    <w:rsid w:val="00284A83"/>
  </w:style>
  <w:style w:type="character" w:styleId="FootnoteReference">
    <w:name w:val="footnote reference"/>
    <w:basedOn w:val="DefaultParagraphFont"/>
    <w:uiPriority w:val="99"/>
    <w:semiHidden/>
    <w:unhideWhenUsed/>
    <w:rsid w:val="00284A83"/>
    <w:rPr>
      <w:vertAlign w:val="superscript"/>
    </w:rPr>
  </w:style>
  <w:style w:type="table" w:styleId="TableGrid">
    <w:name w:val="Table Grid"/>
    <w:basedOn w:val="TableNormal"/>
    <w:uiPriority w:val="39"/>
    <w:rsid w:val="0028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A83"/>
    <w:pPr>
      <w:ind w:left="720"/>
      <w:contextualSpacing/>
    </w:pPr>
  </w:style>
  <w:style w:type="character" w:customStyle="1" w:styleId="Heading2Char">
    <w:name w:val="Heading 2 Char"/>
    <w:aliases w:val="AP Heading 3 Char"/>
    <w:basedOn w:val="DefaultParagraphFont"/>
    <w:link w:val="Heading2"/>
    <w:uiPriority w:val="9"/>
    <w:rsid w:val="00E322A5"/>
    <w:rPr>
      <w:rFonts w:ascii="Calibri" w:eastAsiaTheme="majorEastAsia" w:hAnsi="Calibri" w:cstheme="majorBidi"/>
      <w:b/>
      <w:i/>
      <w:color w:val="8CC541"/>
      <w:kern w:val="28"/>
      <w:sz w:val="28"/>
      <w:szCs w:val="26"/>
      <w14:ligatures w14:val="standard"/>
      <w14:cntxtAlts/>
    </w:rPr>
  </w:style>
  <w:style w:type="character" w:customStyle="1" w:styleId="Heading1Char">
    <w:name w:val="Heading 1 Char"/>
    <w:aliases w:val="Annual Report 1 Char"/>
    <w:basedOn w:val="DefaultParagraphFont"/>
    <w:link w:val="Heading1"/>
    <w:uiPriority w:val="9"/>
    <w:rsid w:val="00ED220A"/>
    <w:rPr>
      <w:rFonts w:ascii="Arial" w:eastAsiaTheme="majorEastAsia" w:hAnsi="Arial" w:cstheme="majorBidi"/>
      <w:b/>
      <w:color w:val="8CC541"/>
      <w:kern w:val="0"/>
      <w:sz w:val="36"/>
      <w:szCs w:val="32"/>
      <w14:ligatures w14:val="none"/>
    </w:rPr>
  </w:style>
  <w:style w:type="character" w:customStyle="1" w:styleId="Heading3Char">
    <w:name w:val="Heading 3 Char"/>
    <w:aliases w:val="Annual Report 3 Char"/>
    <w:basedOn w:val="DefaultParagraphFont"/>
    <w:link w:val="Heading3"/>
    <w:uiPriority w:val="9"/>
    <w:rsid w:val="005C05EE"/>
    <w:rPr>
      <w:rFonts w:ascii="Arial" w:eastAsiaTheme="majorEastAsia" w:hAnsi="Arial" w:cstheme="majorBidi"/>
      <w:b/>
      <w:i/>
      <w:color w:val="8CC541"/>
      <w:kern w:val="0"/>
      <w:sz w:val="32"/>
      <w:szCs w:val="24"/>
      <w14:ligatures w14:val="none"/>
    </w:rPr>
  </w:style>
  <w:style w:type="paragraph" w:customStyle="1" w:styleId="AnnualReportHeader1">
    <w:name w:val="Annual Report Header 1"/>
    <w:basedOn w:val="Normal"/>
    <w:qFormat/>
    <w:rsid w:val="00100BA4"/>
    <w:pPr>
      <w:spacing w:after="120"/>
      <w:contextualSpacing/>
    </w:pPr>
    <w:rPr>
      <w:b/>
      <w:color w:val="8CC541"/>
      <w:sz w:val="32"/>
    </w:rPr>
  </w:style>
  <w:style w:type="paragraph" w:customStyle="1" w:styleId="APHeader1">
    <w:name w:val="AP Header 1"/>
    <w:basedOn w:val="Normal"/>
    <w:qFormat/>
    <w:rsid w:val="00BF121B"/>
    <w:pPr>
      <w:contextualSpacing/>
    </w:pPr>
    <w:rPr>
      <w:rFonts w:eastAsiaTheme="minorHAnsi" w:cstheme="minorBidi"/>
      <w:b/>
      <w:color w:val="8CC541"/>
      <w:kern w:val="0"/>
      <w:sz w:val="32"/>
      <w:szCs w:val="22"/>
      <w14:ligatures w14:val="none"/>
      <w14:cntxtAlts w14:val="0"/>
    </w:rPr>
  </w:style>
  <w:style w:type="paragraph" w:customStyle="1" w:styleId="APHeader2">
    <w:name w:val="AP Header 2"/>
    <w:basedOn w:val="Normal"/>
    <w:qFormat/>
    <w:rsid w:val="00E322A5"/>
    <w:rPr>
      <w:b/>
      <w:color w:val="1D76BB"/>
      <w:sz w:val="28"/>
      <w:szCs w:val="24"/>
    </w:rPr>
  </w:style>
  <w:style w:type="character" w:customStyle="1" w:styleId="Heading4Char">
    <w:name w:val="Heading 4 Char"/>
    <w:basedOn w:val="DefaultParagraphFont"/>
    <w:link w:val="Heading4"/>
    <w:uiPriority w:val="9"/>
    <w:semiHidden/>
    <w:rsid w:val="00113F4F"/>
    <w:rPr>
      <w:rFonts w:eastAsiaTheme="majorEastAsia" w:cstheme="majorBidi"/>
      <w:i/>
      <w:iCs/>
      <w:color w:val="0F4761" w:themeColor="accent1" w:themeShade="BF"/>
      <w:kern w:val="28"/>
      <w:sz w:val="24"/>
      <w:szCs w:val="20"/>
      <w14:ligatures w14:val="standard"/>
      <w14:cntxtAlts/>
    </w:rPr>
  </w:style>
  <w:style w:type="character" w:customStyle="1" w:styleId="Heading5Char">
    <w:name w:val="Heading 5 Char"/>
    <w:basedOn w:val="DefaultParagraphFont"/>
    <w:link w:val="Heading5"/>
    <w:uiPriority w:val="9"/>
    <w:semiHidden/>
    <w:rsid w:val="00113F4F"/>
    <w:rPr>
      <w:rFonts w:eastAsiaTheme="majorEastAsia" w:cstheme="majorBidi"/>
      <w:color w:val="0F4761" w:themeColor="accent1" w:themeShade="BF"/>
      <w:kern w:val="28"/>
      <w:sz w:val="24"/>
      <w:szCs w:val="20"/>
      <w14:ligatures w14:val="standard"/>
      <w14:cntxtAlts/>
    </w:rPr>
  </w:style>
  <w:style w:type="character" w:customStyle="1" w:styleId="Heading6Char">
    <w:name w:val="Heading 6 Char"/>
    <w:basedOn w:val="DefaultParagraphFont"/>
    <w:link w:val="Heading6"/>
    <w:uiPriority w:val="9"/>
    <w:semiHidden/>
    <w:rsid w:val="00113F4F"/>
    <w:rPr>
      <w:rFonts w:eastAsiaTheme="majorEastAsia" w:cstheme="majorBidi"/>
      <w:i/>
      <w:iCs/>
      <w:color w:val="595959" w:themeColor="text1" w:themeTint="A6"/>
      <w:kern w:val="28"/>
      <w:sz w:val="24"/>
      <w:szCs w:val="20"/>
      <w14:ligatures w14:val="standard"/>
      <w14:cntxtAlts/>
    </w:rPr>
  </w:style>
  <w:style w:type="character" w:customStyle="1" w:styleId="Heading7Char">
    <w:name w:val="Heading 7 Char"/>
    <w:basedOn w:val="DefaultParagraphFont"/>
    <w:link w:val="Heading7"/>
    <w:uiPriority w:val="9"/>
    <w:semiHidden/>
    <w:rsid w:val="00113F4F"/>
    <w:rPr>
      <w:rFonts w:eastAsiaTheme="majorEastAsia" w:cstheme="majorBidi"/>
      <w:color w:val="595959" w:themeColor="text1" w:themeTint="A6"/>
      <w:kern w:val="28"/>
      <w:sz w:val="24"/>
      <w:szCs w:val="20"/>
      <w14:ligatures w14:val="standard"/>
      <w14:cntxtAlts/>
    </w:rPr>
  </w:style>
  <w:style w:type="character" w:customStyle="1" w:styleId="Heading8Char">
    <w:name w:val="Heading 8 Char"/>
    <w:basedOn w:val="DefaultParagraphFont"/>
    <w:link w:val="Heading8"/>
    <w:uiPriority w:val="9"/>
    <w:semiHidden/>
    <w:rsid w:val="00113F4F"/>
    <w:rPr>
      <w:rFonts w:eastAsiaTheme="majorEastAsia" w:cstheme="majorBidi"/>
      <w:i/>
      <w:iCs/>
      <w:color w:val="272727" w:themeColor="text1" w:themeTint="D8"/>
      <w:kern w:val="28"/>
      <w:sz w:val="24"/>
      <w:szCs w:val="20"/>
      <w14:ligatures w14:val="standard"/>
      <w14:cntxtAlts/>
    </w:rPr>
  </w:style>
  <w:style w:type="character" w:customStyle="1" w:styleId="Heading9Char">
    <w:name w:val="Heading 9 Char"/>
    <w:basedOn w:val="DefaultParagraphFont"/>
    <w:link w:val="Heading9"/>
    <w:uiPriority w:val="9"/>
    <w:semiHidden/>
    <w:rsid w:val="00113F4F"/>
    <w:rPr>
      <w:rFonts w:eastAsiaTheme="majorEastAsia" w:cstheme="majorBidi"/>
      <w:color w:val="272727" w:themeColor="text1" w:themeTint="D8"/>
      <w:kern w:val="28"/>
      <w:sz w:val="24"/>
      <w:szCs w:val="20"/>
      <w14:ligatures w14:val="standard"/>
      <w14:cntxtAlts/>
    </w:rPr>
  </w:style>
  <w:style w:type="paragraph" w:styleId="Title">
    <w:name w:val="Title"/>
    <w:basedOn w:val="Normal"/>
    <w:next w:val="Normal"/>
    <w:link w:val="TitleChar"/>
    <w:uiPriority w:val="10"/>
    <w:qFormat/>
    <w:rsid w:val="00113F4F"/>
    <w:pPr>
      <w:spacing w:after="8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113F4F"/>
    <w:rPr>
      <w:rFonts w:asciiTheme="majorHAnsi" w:eastAsiaTheme="majorEastAsia" w:hAnsiTheme="majorHAnsi" w:cstheme="majorBidi"/>
      <w:spacing w:val="-10"/>
      <w:kern w:val="28"/>
      <w:sz w:val="56"/>
      <w:szCs w:val="56"/>
      <w14:ligatures w14:val="standard"/>
      <w14:cntxtAlts/>
    </w:rPr>
  </w:style>
  <w:style w:type="paragraph" w:styleId="Subtitle">
    <w:name w:val="Subtitle"/>
    <w:basedOn w:val="Normal"/>
    <w:next w:val="Normal"/>
    <w:link w:val="SubtitleChar"/>
    <w:uiPriority w:val="11"/>
    <w:qFormat/>
    <w:rsid w:val="00113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F4F"/>
    <w:rPr>
      <w:rFonts w:eastAsiaTheme="majorEastAsia" w:cstheme="majorBidi"/>
      <w:color w:val="595959" w:themeColor="text1" w:themeTint="A6"/>
      <w:spacing w:val="15"/>
      <w:kern w:val="28"/>
      <w:sz w:val="28"/>
      <w:szCs w:val="28"/>
      <w14:ligatures w14:val="standard"/>
      <w14:cntxtAlts/>
    </w:rPr>
  </w:style>
  <w:style w:type="paragraph" w:styleId="Quote">
    <w:name w:val="Quote"/>
    <w:basedOn w:val="Normal"/>
    <w:next w:val="Normal"/>
    <w:link w:val="QuoteChar"/>
    <w:uiPriority w:val="29"/>
    <w:qFormat/>
    <w:rsid w:val="00113F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3F4F"/>
    <w:rPr>
      <w:rFonts w:ascii="Calibri" w:hAnsi="Calibri" w:cs="Calibri"/>
      <w:i/>
      <w:iCs/>
      <w:color w:val="404040" w:themeColor="text1" w:themeTint="BF"/>
      <w:kern w:val="28"/>
      <w:sz w:val="24"/>
      <w:szCs w:val="20"/>
      <w14:ligatures w14:val="standard"/>
      <w14:cntxtAlts/>
    </w:rPr>
  </w:style>
  <w:style w:type="character" w:styleId="IntenseEmphasis">
    <w:name w:val="Intense Emphasis"/>
    <w:basedOn w:val="DefaultParagraphFont"/>
    <w:uiPriority w:val="21"/>
    <w:qFormat/>
    <w:rsid w:val="00113F4F"/>
    <w:rPr>
      <w:i/>
      <w:iCs/>
      <w:color w:val="0F4761" w:themeColor="accent1" w:themeShade="BF"/>
    </w:rPr>
  </w:style>
  <w:style w:type="paragraph" w:styleId="IntenseQuote">
    <w:name w:val="Intense Quote"/>
    <w:basedOn w:val="Normal"/>
    <w:next w:val="Normal"/>
    <w:link w:val="IntenseQuoteChar"/>
    <w:uiPriority w:val="30"/>
    <w:qFormat/>
    <w:rsid w:val="0011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F4F"/>
    <w:rPr>
      <w:rFonts w:ascii="Calibri" w:hAnsi="Calibri" w:cs="Calibri"/>
      <w:i/>
      <w:iCs/>
      <w:color w:val="0F4761" w:themeColor="accent1" w:themeShade="BF"/>
      <w:kern w:val="28"/>
      <w:sz w:val="24"/>
      <w:szCs w:val="20"/>
      <w14:ligatures w14:val="standard"/>
      <w14:cntxtAlts/>
    </w:rPr>
  </w:style>
  <w:style w:type="character" w:styleId="IntenseReference">
    <w:name w:val="Intense Reference"/>
    <w:basedOn w:val="DefaultParagraphFont"/>
    <w:uiPriority w:val="32"/>
    <w:qFormat/>
    <w:rsid w:val="00113F4F"/>
    <w:rPr>
      <w:b/>
      <w:bCs/>
      <w:smallCaps/>
      <w:color w:val="0F4761" w:themeColor="accent1" w:themeShade="BF"/>
      <w:spacing w:val="5"/>
    </w:rPr>
  </w:style>
  <w:style w:type="paragraph" w:styleId="Revision">
    <w:name w:val="Revision"/>
    <w:hidden/>
    <w:uiPriority w:val="99"/>
    <w:semiHidden/>
    <w:rsid w:val="009D7AE7"/>
    <w:pPr>
      <w:spacing w:after="0" w:line="240" w:lineRule="auto"/>
    </w:pPr>
    <w:rPr>
      <w:rFonts w:ascii="Calibri" w:hAnsi="Calibri" w:cs="Calibri"/>
      <w:color w:val="000000"/>
      <w:kern w:val="28"/>
      <w:sz w:val="24"/>
      <w:szCs w:val="20"/>
      <w14:ligatures w14:val="standard"/>
      <w14:cntxtAlts/>
    </w:rPr>
  </w:style>
  <w:style w:type="character" w:styleId="CommentReference">
    <w:name w:val="annotation reference"/>
    <w:basedOn w:val="DefaultParagraphFont"/>
    <w:uiPriority w:val="99"/>
    <w:semiHidden/>
    <w:unhideWhenUsed/>
    <w:rsid w:val="00E0477F"/>
    <w:rPr>
      <w:sz w:val="16"/>
      <w:szCs w:val="16"/>
    </w:rPr>
  </w:style>
  <w:style w:type="paragraph" w:styleId="CommentText">
    <w:name w:val="annotation text"/>
    <w:basedOn w:val="Normal"/>
    <w:link w:val="CommentTextChar"/>
    <w:uiPriority w:val="99"/>
    <w:unhideWhenUsed/>
    <w:rsid w:val="00E0477F"/>
    <w:rPr>
      <w:sz w:val="20"/>
    </w:rPr>
  </w:style>
  <w:style w:type="character" w:customStyle="1" w:styleId="CommentTextChar">
    <w:name w:val="Comment Text Char"/>
    <w:basedOn w:val="DefaultParagraphFont"/>
    <w:link w:val="CommentText"/>
    <w:uiPriority w:val="99"/>
    <w:rsid w:val="00E0477F"/>
    <w:rPr>
      <w:rFonts w:ascii="Calibri"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0477F"/>
    <w:rPr>
      <w:b/>
      <w:bCs/>
    </w:rPr>
  </w:style>
  <w:style w:type="character" w:customStyle="1" w:styleId="CommentSubjectChar">
    <w:name w:val="Comment Subject Char"/>
    <w:basedOn w:val="CommentTextChar"/>
    <w:link w:val="CommentSubject"/>
    <w:uiPriority w:val="99"/>
    <w:semiHidden/>
    <w:rsid w:val="00E0477F"/>
    <w:rPr>
      <w:rFonts w:ascii="Calibri" w:hAnsi="Calibri" w:cs="Calibri"/>
      <w:b/>
      <w:bCs/>
      <w:color w:val="000000"/>
      <w:kern w:val="28"/>
      <w:sz w:val="20"/>
      <w:szCs w:val="20"/>
      <w14:ligatures w14:val="standard"/>
      <w14:cntxtAlts/>
    </w:rPr>
  </w:style>
  <w:style w:type="character" w:styleId="Hyperlink">
    <w:name w:val="Hyperlink"/>
    <w:basedOn w:val="DefaultParagraphFont"/>
    <w:uiPriority w:val="99"/>
    <w:unhideWhenUsed/>
    <w:rsid w:val="00654050"/>
    <w:rPr>
      <w:color w:val="467886" w:themeColor="hyperlink"/>
      <w:u w:val="single"/>
    </w:rPr>
  </w:style>
  <w:style w:type="character" w:styleId="UnresolvedMention">
    <w:name w:val="Unresolved Mention"/>
    <w:basedOn w:val="DefaultParagraphFont"/>
    <w:uiPriority w:val="99"/>
    <w:semiHidden/>
    <w:unhideWhenUsed/>
    <w:rsid w:val="0065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kubacki@deq.n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Q.DWI.VUtraining@deq.n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OfferExecuted_x003f_ xmlns="3720eb1a-f32f-4799-b754-856c9ddc0885">true</OfferExecuted_x003f_>
  </documentManagement>
</p:properties>
</file>

<file path=customXml/itemProps1.xml><?xml version="1.0" encoding="utf-8"?>
<ds:datastoreItem xmlns:ds="http://schemas.openxmlformats.org/officeDocument/2006/customXml" ds:itemID="{E88E836D-8704-4FB7-A2C3-32D1A12B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6AA0B-E676-41DF-84C1-853CC990D83F}">
  <ds:schemaRefs>
    <ds:schemaRef ds:uri="http://schemas.microsoft.com/sharepoint/v3/contenttype/forms"/>
  </ds:schemaRefs>
</ds:datastoreItem>
</file>

<file path=customXml/itemProps3.xml><?xml version="1.0" encoding="utf-8"?>
<ds:datastoreItem xmlns:ds="http://schemas.openxmlformats.org/officeDocument/2006/customXml" ds:itemID="{0B5930A3-B287-48B0-BEE2-17C060B44E5B}">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3677e10-7ad4-4e7f-83f4-e93a73428e26"/>
    <ds:schemaRef ds:uri="3720eb1a-f32f-4799-b754-856c9ddc0885"/>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469</Words>
  <Characters>2677</Characters>
  <Application>Microsoft Office Word</Application>
  <DocSecurity>4</DocSecurity>
  <Lines>22</Lines>
  <Paragraphs>6</Paragraphs>
  <ScaleCrop>false</ScaleCrop>
  <Company/>
  <LinksUpToDate>false</LinksUpToDate>
  <CharactersWithSpaces>3140</CharactersWithSpaces>
  <SharedDoc>false</SharedDoc>
  <HLinks>
    <vt:vector size="12" baseType="variant">
      <vt:variant>
        <vt:i4>3473408</vt:i4>
      </vt:variant>
      <vt:variant>
        <vt:i4>27</vt:i4>
      </vt:variant>
      <vt:variant>
        <vt:i4>0</vt:i4>
      </vt:variant>
      <vt:variant>
        <vt:i4>5</vt:i4>
      </vt:variant>
      <vt:variant>
        <vt:lpwstr>mailto:susan.kubacki@deq.nc.gov</vt:lpwstr>
      </vt:variant>
      <vt:variant>
        <vt:lpwstr/>
      </vt:variant>
      <vt:variant>
        <vt:i4>6291458</vt:i4>
      </vt:variant>
      <vt:variant>
        <vt:i4>12</vt:i4>
      </vt:variant>
      <vt:variant>
        <vt:i4>0</vt:i4>
      </vt:variant>
      <vt:variant>
        <vt:i4>5</vt:i4>
      </vt:variant>
      <vt:variant>
        <vt:lpwstr>mailto:DEQ.DWI.VUtraining@deq.nc.gov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Rushing, Matthew B</cp:lastModifiedBy>
  <cp:revision>12</cp:revision>
  <dcterms:created xsi:type="dcterms:W3CDTF">2025-07-23T19:14:00Z</dcterms:created>
  <dcterms:modified xsi:type="dcterms:W3CDTF">2025-07-23T19:27:00Z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