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6655"/>
        <w:gridCol w:w="1530"/>
      </w:tblGrid>
      <w:tr w:rsidR="00547033" w14:paraId="7E03D99C" w14:textId="77777777" w:rsidTr="00547033">
        <w:tc>
          <w:tcPr>
            <w:tcW w:w="1705" w:type="dxa"/>
            <w:vMerge w:val="restart"/>
            <w:vAlign w:val="center"/>
          </w:tcPr>
          <w:p w14:paraId="5448260E" w14:textId="77777777" w:rsidR="00547033" w:rsidRPr="006A74CB" w:rsidRDefault="00547033" w:rsidP="00FB29B3">
            <w:pPr>
              <w:spacing w:before="20" w:after="20"/>
              <w:jc w:val="center"/>
              <w:rPr>
                <w:rFonts w:ascii="Arial" w:hAnsi="Arial" w:cs="Arial"/>
                <w:b/>
                <w:sz w:val="32"/>
              </w:rPr>
            </w:pPr>
            <w:r>
              <w:rPr>
                <w:noProof/>
              </w:rPr>
              <w:drawing>
                <wp:inline distT="0" distB="0" distL="0" distR="0" wp14:anchorId="6FEDAA8B" wp14:editId="0BB48DB6">
                  <wp:extent cx="948690" cy="372745"/>
                  <wp:effectExtent l="0" t="0" r="3810" b="825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6655" w:type="dxa"/>
          </w:tcPr>
          <w:p w14:paraId="6EE8C6B1" w14:textId="77777777" w:rsidR="00547033" w:rsidRPr="007B2D15" w:rsidRDefault="00547033" w:rsidP="00FB29B3">
            <w:pPr>
              <w:spacing w:before="20" w:after="20"/>
              <w:jc w:val="center"/>
              <w:rPr>
                <w:rFonts w:ascii="Arial" w:hAnsi="Arial" w:cs="Arial"/>
                <w:b/>
                <w:sz w:val="28"/>
              </w:rPr>
            </w:pPr>
            <w:r w:rsidRPr="00547033">
              <w:rPr>
                <w:rFonts w:ascii="Arial" w:hAnsi="Arial" w:cs="Arial"/>
                <w:b/>
                <w:sz w:val="24"/>
                <w:szCs w:val="18"/>
              </w:rPr>
              <w:t>North Carolina Department of Environmental Quality</w:t>
            </w:r>
          </w:p>
        </w:tc>
        <w:tc>
          <w:tcPr>
            <w:tcW w:w="1530" w:type="dxa"/>
            <w:vMerge w:val="restart"/>
            <w:vAlign w:val="center"/>
          </w:tcPr>
          <w:p w14:paraId="731B6BCF" w14:textId="77777777" w:rsidR="00547033" w:rsidRDefault="00547033" w:rsidP="00FB29B3">
            <w:pPr>
              <w:spacing w:before="20" w:after="20"/>
              <w:jc w:val="center"/>
            </w:pPr>
            <w:r>
              <w:rPr>
                <w:noProof/>
              </w:rPr>
              <w:drawing>
                <wp:inline distT="0" distB="0" distL="0" distR="0" wp14:anchorId="28AD324C" wp14:editId="176F4369">
                  <wp:extent cx="624840" cy="872898"/>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547033" w14:paraId="31E3AC9E" w14:textId="77777777" w:rsidTr="00547033">
        <w:tc>
          <w:tcPr>
            <w:tcW w:w="1705" w:type="dxa"/>
            <w:vMerge/>
          </w:tcPr>
          <w:p w14:paraId="74C027C9" w14:textId="77777777" w:rsidR="00547033" w:rsidRPr="006A74CB" w:rsidRDefault="00547033" w:rsidP="00FB29B3">
            <w:pPr>
              <w:spacing w:before="20" w:after="20"/>
              <w:jc w:val="center"/>
              <w:rPr>
                <w:rFonts w:ascii="Arial" w:hAnsi="Arial" w:cs="Arial"/>
                <w:b/>
                <w:sz w:val="32"/>
              </w:rPr>
            </w:pPr>
          </w:p>
        </w:tc>
        <w:tc>
          <w:tcPr>
            <w:tcW w:w="6655" w:type="dxa"/>
          </w:tcPr>
          <w:p w14:paraId="0AC33C70" w14:textId="442BB362" w:rsidR="00E055D3" w:rsidRPr="00E055D3" w:rsidRDefault="00E055D3" w:rsidP="007F45D9">
            <w:pPr>
              <w:spacing w:before="20" w:after="20"/>
              <w:jc w:val="center"/>
              <w:rPr>
                <w:rFonts w:ascii="Arial" w:hAnsi="Arial" w:cs="Arial"/>
                <w:b/>
                <w:sz w:val="6"/>
                <w:szCs w:val="2"/>
              </w:rPr>
            </w:pPr>
          </w:p>
        </w:tc>
        <w:tc>
          <w:tcPr>
            <w:tcW w:w="1530" w:type="dxa"/>
            <w:vMerge/>
          </w:tcPr>
          <w:p w14:paraId="7EF2563F" w14:textId="77777777" w:rsidR="00547033" w:rsidRDefault="00547033" w:rsidP="00FB29B3">
            <w:pPr>
              <w:spacing w:before="20" w:after="20"/>
            </w:pPr>
          </w:p>
        </w:tc>
      </w:tr>
      <w:tr w:rsidR="00547033" w14:paraId="38E55EC8" w14:textId="77777777" w:rsidTr="00547033">
        <w:tc>
          <w:tcPr>
            <w:tcW w:w="1705" w:type="dxa"/>
            <w:vMerge/>
          </w:tcPr>
          <w:p w14:paraId="0661FB73" w14:textId="77777777" w:rsidR="00547033" w:rsidRPr="006A74CB" w:rsidRDefault="00547033" w:rsidP="00FB29B3">
            <w:pPr>
              <w:spacing w:before="20" w:after="20"/>
              <w:jc w:val="center"/>
              <w:rPr>
                <w:rFonts w:ascii="Arial" w:hAnsi="Arial" w:cs="Arial"/>
                <w:b/>
                <w:sz w:val="32"/>
              </w:rPr>
            </w:pPr>
          </w:p>
        </w:tc>
        <w:tc>
          <w:tcPr>
            <w:tcW w:w="6655" w:type="dxa"/>
          </w:tcPr>
          <w:p w14:paraId="52FB3916" w14:textId="7CC5F015" w:rsidR="007F45D9" w:rsidRDefault="00547033" w:rsidP="00FB29B3">
            <w:pPr>
              <w:spacing w:before="20" w:after="20"/>
              <w:jc w:val="center"/>
              <w:rPr>
                <w:rFonts w:ascii="Arial" w:hAnsi="Arial" w:cs="Arial"/>
                <w:b/>
                <w:sz w:val="28"/>
              </w:rPr>
            </w:pPr>
            <w:r>
              <w:rPr>
                <w:rFonts w:ascii="Arial" w:hAnsi="Arial" w:cs="Arial"/>
                <w:b/>
                <w:sz w:val="28"/>
              </w:rPr>
              <w:t>Priority Rating System Guidance and Form for</w:t>
            </w:r>
            <w:r w:rsidR="007F45D9">
              <w:rPr>
                <w:rFonts w:ascii="Arial" w:hAnsi="Arial" w:cs="Arial"/>
                <w:b/>
                <w:sz w:val="28"/>
              </w:rPr>
              <w:t xml:space="preserve"> Division of Water Infrastructure </w:t>
            </w:r>
          </w:p>
          <w:p w14:paraId="1B1371CA" w14:textId="52459894" w:rsidR="00547033" w:rsidRDefault="00547033" w:rsidP="00FB29B3">
            <w:pPr>
              <w:spacing w:before="20" w:after="20"/>
              <w:jc w:val="center"/>
              <w:rPr>
                <w:rFonts w:ascii="Arial" w:hAnsi="Arial" w:cs="Arial"/>
                <w:b/>
                <w:sz w:val="28"/>
              </w:rPr>
            </w:pPr>
            <w:r>
              <w:rPr>
                <w:rFonts w:ascii="Arial" w:hAnsi="Arial" w:cs="Arial"/>
                <w:b/>
                <w:sz w:val="28"/>
              </w:rPr>
              <w:t xml:space="preserve">Construction </w:t>
            </w:r>
            <w:r w:rsidR="007F45D9">
              <w:rPr>
                <w:rFonts w:ascii="Arial" w:hAnsi="Arial" w:cs="Arial"/>
                <w:b/>
                <w:sz w:val="28"/>
              </w:rPr>
              <w:t>Funding Programs</w:t>
            </w:r>
          </w:p>
          <w:p w14:paraId="5ECD1E12" w14:textId="77777777" w:rsidR="00E055D3" w:rsidRDefault="00E055D3" w:rsidP="00FB29B3">
            <w:pPr>
              <w:spacing w:before="20" w:after="20"/>
              <w:jc w:val="center"/>
              <w:rPr>
                <w:rFonts w:ascii="Arial" w:hAnsi="Arial" w:cs="Arial"/>
                <w:bCs/>
                <w:sz w:val="28"/>
              </w:rPr>
            </w:pPr>
            <w:r w:rsidRPr="00E055D3">
              <w:rPr>
                <w:rFonts w:ascii="Arial" w:hAnsi="Arial" w:cs="Arial"/>
                <w:bCs/>
                <w:sz w:val="28"/>
              </w:rPr>
              <w:t>(Not including CDBG-I)</w:t>
            </w:r>
          </w:p>
          <w:p w14:paraId="77F81A47" w14:textId="1B92838B" w:rsidR="0048137E" w:rsidRPr="00E055D3" w:rsidRDefault="0048137E" w:rsidP="00FB29B3">
            <w:pPr>
              <w:spacing w:before="20" w:after="20"/>
              <w:jc w:val="center"/>
              <w:rPr>
                <w:rFonts w:ascii="Arial" w:hAnsi="Arial" w:cs="Arial"/>
                <w:bCs/>
                <w:sz w:val="28"/>
              </w:rPr>
            </w:pPr>
          </w:p>
        </w:tc>
        <w:tc>
          <w:tcPr>
            <w:tcW w:w="1530" w:type="dxa"/>
            <w:vMerge/>
          </w:tcPr>
          <w:p w14:paraId="04151C25" w14:textId="77777777" w:rsidR="00547033" w:rsidRDefault="00547033" w:rsidP="00FB29B3">
            <w:pPr>
              <w:spacing w:before="20" w:after="20"/>
            </w:pPr>
          </w:p>
        </w:tc>
      </w:tr>
      <w:tr w:rsidR="00547033" w14:paraId="0ABCDBEE" w14:textId="77777777" w:rsidTr="00547033">
        <w:tc>
          <w:tcPr>
            <w:tcW w:w="1705" w:type="dxa"/>
          </w:tcPr>
          <w:p w14:paraId="5271DFFE" w14:textId="77777777" w:rsidR="00547033" w:rsidRDefault="00547033" w:rsidP="00FB29B3">
            <w:pPr>
              <w:spacing w:before="20" w:after="20"/>
              <w:jc w:val="center"/>
            </w:pPr>
          </w:p>
        </w:tc>
        <w:tc>
          <w:tcPr>
            <w:tcW w:w="6655" w:type="dxa"/>
          </w:tcPr>
          <w:p w14:paraId="75AAFC18" w14:textId="66969C4D" w:rsidR="00547033" w:rsidRPr="0048137E" w:rsidRDefault="00547033" w:rsidP="00FB29B3">
            <w:pPr>
              <w:spacing w:before="20" w:after="20"/>
              <w:jc w:val="center"/>
              <w:rPr>
                <w:sz w:val="20"/>
              </w:rPr>
            </w:pPr>
            <w:bookmarkStart w:id="0" w:name="_Hlk112244286"/>
            <w:r w:rsidRPr="0048137E">
              <w:rPr>
                <w:sz w:val="20"/>
              </w:rPr>
              <w:t>(</w:t>
            </w:r>
            <w:r w:rsidR="00272C84" w:rsidRPr="0048137E">
              <w:rPr>
                <w:sz w:val="20"/>
              </w:rPr>
              <w:t>Please note updated guidance item on page 13: Aug. 19, 2022)</w:t>
            </w:r>
            <w:bookmarkEnd w:id="0"/>
          </w:p>
        </w:tc>
        <w:tc>
          <w:tcPr>
            <w:tcW w:w="1530" w:type="dxa"/>
            <w:vMerge/>
          </w:tcPr>
          <w:p w14:paraId="3B962958" w14:textId="77777777" w:rsidR="00547033" w:rsidRDefault="00547033" w:rsidP="00FB29B3">
            <w:pPr>
              <w:spacing w:before="20" w:after="20"/>
            </w:pPr>
          </w:p>
        </w:tc>
      </w:tr>
    </w:tbl>
    <w:p w14:paraId="119F30CE" w14:textId="77777777" w:rsidR="00950513" w:rsidRPr="008758CB" w:rsidRDefault="00950513" w:rsidP="004C01F4">
      <w:pPr>
        <w:keepLines/>
        <w:spacing w:after="80"/>
        <w:rPr>
          <w:rFonts w:asciiTheme="minorHAnsi" w:hAnsiTheme="minorHAnsi"/>
          <w:szCs w:val="22"/>
        </w:rPr>
      </w:pPr>
    </w:p>
    <w:p w14:paraId="64EFFA02" w14:textId="21F91400" w:rsidR="00022130" w:rsidRPr="00EA57B7" w:rsidRDefault="004C62E7" w:rsidP="004C62E7">
      <w:pPr>
        <w:spacing w:after="120"/>
        <w:rPr>
          <w:rFonts w:asciiTheme="minorHAnsi" w:hAnsiTheme="minorHAnsi"/>
          <w:sz w:val="24"/>
          <w:szCs w:val="24"/>
        </w:rPr>
      </w:pPr>
      <w:r w:rsidRPr="00EA57B7">
        <w:rPr>
          <w:rFonts w:asciiTheme="minorHAnsi" w:hAnsiTheme="minorHAnsi"/>
          <w:sz w:val="24"/>
          <w:szCs w:val="24"/>
        </w:rPr>
        <w:t xml:space="preserve">This guidance aids the </w:t>
      </w:r>
      <w:r w:rsidR="0032480C" w:rsidRPr="00EA57B7">
        <w:rPr>
          <w:rFonts w:asciiTheme="minorHAnsi" w:hAnsiTheme="minorHAnsi"/>
          <w:sz w:val="24"/>
          <w:szCs w:val="24"/>
        </w:rPr>
        <w:t>a</w:t>
      </w:r>
      <w:r w:rsidR="00670A8A" w:rsidRPr="00EA57B7">
        <w:rPr>
          <w:rFonts w:asciiTheme="minorHAnsi" w:hAnsiTheme="minorHAnsi"/>
          <w:sz w:val="24"/>
          <w:szCs w:val="24"/>
        </w:rPr>
        <w:t>pplicant</w:t>
      </w:r>
      <w:r w:rsidRPr="00EA57B7">
        <w:rPr>
          <w:rFonts w:asciiTheme="minorHAnsi" w:hAnsiTheme="minorHAnsi"/>
          <w:sz w:val="24"/>
          <w:szCs w:val="24"/>
        </w:rPr>
        <w:t xml:space="preserve"> in understandi</w:t>
      </w:r>
      <w:r w:rsidR="007E1E84" w:rsidRPr="00EA57B7">
        <w:rPr>
          <w:rFonts w:asciiTheme="minorHAnsi" w:hAnsiTheme="minorHAnsi"/>
          <w:sz w:val="24"/>
          <w:szCs w:val="24"/>
        </w:rPr>
        <w:t xml:space="preserve">ng and implementing the </w:t>
      </w:r>
      <w:r w:rsidR="00F136D2" w:rsidRPr="00EA57B7">
        <w:rPr>
          <w:rFonts w:asciiTheme="minorHAnsi" w:hAnsiTheme="minorHAnsi"/>
          <w:sz w:val="24"/>
          <w:szCs w:val="24"/>
        </w:rPr>
        <w:t xml:space="preserve">Priority Rating System </w:t>
      </w:r>
      <w:r w:rsidR="0032480C" w:rsidRPr="00EA57B7">
        <w:rPr>
          <w:rFonts w:asciiTheme="minorHAnsi" w:hAnsiTheme="minorHAnsi"/>
          <w:sz w:val="24"/>
          <w:szCs w:val="24"/>
        </w:rPr>
        <w:t xml:space="preserve">when applying for funding from </w:t>
      </w:r>
      <w:r w:rsidR="003F0C1A" w:rsidRPr="00EA57B7">
        <w:rPr>
          <w:rFonts w:asciiTheme="minorHAnsi" w:hAnsiTheme="minorHAnsi"/>
          <w:sz w:val="24"/>
          <w:szCs w:val="24"/>
        </w:rPr>
        <w:t>the</w:t>
      </w:r>
      <w:r w:rsidR="009D7BDF" w:rsidRPr="00EA57B7">
        <w:rPr>
          <w:rFonts w:asciiTheme="minorHAnsi" w:hAnsiTheme="minorHAnsi"/>
          <w:sz w:val="24"/>
          <w:szCs w:val="24"/>
        </w:rPr>
        <w:t xml:space="preserve"> </w:t>
      </w:r>
      <w:r w:rsidR="00F43703" w:rsidRPr="00EA57B7">
        <w:rPr>
          <w:rFonts w:asciiTheme="minorHAnsi" w:hAnsiTheme="minorHAnsi"/>
          <w:sz w:val="24"/>
          <w:szCs w:val="24"/>
        </w:rPr>
        <w:t>following programs</w:t>
      </w:r>
      <w:r w:rsidR="007F45D9" w:rsidRPr="00EA57B7">
        <w:rPr>
          <w:rFonts w:asciiTheme="minorHAnsi" w:hAnsiTheme="minorHAnsi"/>
          <w:sz w:val="24"/>
          <w:szCs w:val="24"/>
        </w:rPr>
        <w:t xml:space="preserve"> </w:t>
      </w:r>
      <w:r w:rsidR="00945075" w:rsidRPr="00EA57B7">
        <w:rPr>
          <w:rFonts w:asciiTheme="minorHAnsi" w:hAnsiTheme="minorHAnsi"/>
          <w:sz w:val="24"/>
          <w:szCs w:val="24"/>
        </w:rPr>
        <w:t xml:space="preserve">administered by the Division of Water Infrastructure (Division) </w:t>
      </w:r>
      <w:r w:rsidR="007F45D9" w:rsidRPr="00EA57B7">
        <w:rPr>
          <w:rFonts w:asciiTheme="minorHAnsi" w:hAnsiTheme="minorHAnsi"/>
          <w:sz w:val="24"/>
          <w:szCs w:val="24"/>
        </w:rPr>
        <w:t xml:space="preserve">for </w:t>
      </w:r>
      <w:r w:rsidR="50536CB4" w:rsidRPr="50345905">
        <w:rPr>
          <w:rFonts w:asciiTheme="minorHAnsi" w:hAnsiTheme="minorHAnsi"/>
          <w:sz w:val="24"/>
          <w:szCs w:val="24"/>
        </w:rPr>
        <w:t xml:space="preserve">drinking water and wastewater </w:t>
      </w:r>
      <w:r w:rsidR="007F45D9" w:rsidRPr="50345905">
        <w:rPr>
          <w:rFonts w:asciiTheme="minorHAnsi" w:hAnsiTheme="minorHAnsi"/>
          <w:sz w:val="24"/>
          <w:szCs w:val="24"/>
        </w:rPr>
        <w:t>construction projects</w:t>
      </w:r>
      <w:r w:rsidR="001F6348" w:rsidRPr="50345905">
        <w:rPr>
          <w:rFonts w:asciiTheme="minorHAnsi" w:hAnsiTheme="minorHAnsi"/>
          <w:sz w:val="24"/>
          <w:szCs w:val="24"/>
        </w:rPr>
        <w:t xml:space="preserve"> and pre-construction planning </w:t>
      </w:r>
      <w:r w:rsidR="0032480C" w:rsidRPr="50345905">
        <w:rPr>
          <w:rFonts w:asciiTheme="minorHAnsi" w:hAnsiTheme="minorHAnsi"/>
          <w:sz w:val="24"/>
          <w:szCs w:val="24"/>
        </w:rPr>
        <w:t>projects</w:t>
      </w:r>
      <w:r w:rsidR="00F43703" w:rsidRPr="00EA57B7">
        <w:rPr>
          <w:rFonts w:asciiTheme="minorHAnsi" w:hAnsiTheme="minorHAnsi"/>
          <w:sz w:val="24"/>
          <w:szCs w:val="24"/>
        </w:rPr>
        <w:t>:</w:t>
      </w:r>
    </w:p>
    <w:p w14:paraId="24404A56" w14:textId="5709D2F7" w:rsidR="00F43703" w:rsidRPr="00EA57B7" w:rsidRDefault="009D7BDF" w:rsidP="008507E5">
      <w:pPr>
        <w:pStyle w:val="ListParagraph"/>
        <w:numPr>
          <w:ilvl w:val="0"/>
          <w:numId w:val="96"/>
        </w:numPr>
        <w:spacing w:after="120"/>
        <w:rPr>
          <w:rFonts w:asciiTheme="minorHAnsi" w:hAnsiTheme="minorHAnsi"/>
          <w:sz w:val="24"/>
          <w:szCs w:val="24"/>
        </w:rPr>
      </w:pPr>
      <w:r w:rsidRPr="00EA57B7">
        <w:rPr>
          <w:rFonts w:asciiTheme="minorHAnsi" w:hAnsiTheme="minorHAnsi"/>
          <w:sz w:val="24"/>
          <w:szCs w:val="24"/>
        </w:rPr>
        <w:t xml:space="preserve">Clean Water State Revolving Fund (CWSRF), </w:t>
      </w:r>
      <w:r w:rsidR="1E11AAA1" w:rsidRPr="50345905">
        <w:rPr>
          <w:rFonts w:asciiTheme="minorHAnsi" w:hAnsiTheme="minorHAnsi"/>
          <w:sz w:val="24"/>
          <w:szCs w:val="24"/>
        </w:rPr>
        <w:t>including Green Project Reserve projects,</w:t>
      </w:r>
    </w:p>
    <w:p w14:paraId="6D15FB02" w14:textId="77777777" w:rsidR="00F43703" w:rsidRPr="00EA57B7" w:rsidRDefault="00987CE8" w:rsidP="008507E5">
      <w:pPr>
        <w:pStyle w:val="ListParagraph"/>
        <w:numPr>
          <w:ilvl w:val="0"/>
          <w:numId w:val="96"/>
        </w:numPr>
        <w:spacing w:after="120"/>
        <w:rPr>
          <w:rFonts w:asciiTheme="minorHAnsi" w:hAnsiTheme="minorHAnsi"/>
          <w:sz w:val="24"/>
          <w:szCs w:val="24"/>
        </w:rPr>
      </w:pPr>
      <w:r w:rsidRPr="00EA57B7">
        <w:rPr>
          <w:rFonts w:asciiTheme="minorHAnsi" w:hAnsiTheme="minorHAnsi"/>
          <w:sz w:val="24"/>
          <w:szCs w:val="24"/>
        </w:rPr>
        <w:t xml:space="preserve">Drinking Water State Revolving Fund (DWSRF), </w:t>
      </w:r>
    </w:p>
    <w:p w14:paraId="538F48E2" w14:textId="62888966" w:rsidR="00F43703" w:rsidRPr="00EA57B7" w:rsidRDefault="009D7BDF" w:rsidP="008507E5">
      <w:pPr>
        <w:pStyle w:val="ListParagraph"/>
        <w:numPr>
          <w:ilvl w:val="0"/>
          <w:numId w:val="96"/>
        </w:numPr>
        <w:spacing w:after="120"/>
        <w:rPr>
          <w:rFonts w:asciiTheme="minorHAnsi" w:hAnsiTheme="minorHAnsi"/>
          <w:sz w:val="24"/>
          <w:szCs w:val="24"/>
        </w:rPr>
      </w:pPr>
      <w:r w:rsidRPr="00EA57B7">
        <w:rPr>
          <w:rFonts w:asciiTheme="minorHAnsi" w:hAnsiTheme="minorHAnsi"/>
          <w:sz w:val="24"/>
          <w:szCs w:val="24"/>
        </w:rPr>
        <w:t xml:space="preserve">Wastewater </w:t>
      </w:r>
      <w:r w:rsidR="1E11AAA1" w:rsidRPr="50345905">
        <w:rPr>
          <w:rFonts w:asciiTheme="minorHAnsi" w:hAnsiTheme="minorHAnsi"/>
          <w:sz w:val="24"/>
          <w:szCs w:val="24"/>
        </w:rPr>
        <w:t xml:space="preserve">State </w:t>
      </w:r>
      <w:r w:rsidRPr="00EA57B7">
        <w:rPr>
          <w:rFonts w:asciiTheme="minorHAnsi" w:hAnsiTheme="minorHAnsi"/>
          <w:sz w:val="24"/>
          <w:szCs w:val="24"/>
        </w:rPr>
        <w:t>Reserve</w:t>
      </w:r>
      <w:r w:rsidR="00993111" w:rsidRPr="00EA57B7">
        <w:rPr>
          <w:rFonts w:asciiTheme="minorHAnsi" w:hAnsiTheme="minorHAnsi"/>
          <w:sz w:val="24"/>
          <w:szCs w:val="24"/>
        </w:rPr>
        <w:t xml:space="preserve"> </w:t>
      </w:r>
      <w:r w:rsidR="0090424A" w:rsidRPr="00EA57B7">
        <w:rPr>
          <w:rFonts w:asciiTheme="minorHAnsi" w:hAnsiTheme="minorHAnsi"/>
          <w:sz w:val="24"/>
          <w:szCs w:val="24"/>
        </w:rPr>
        <w:t>(</w:t>
      </w:r>
      <w:r w:rsidR="00993111" w:rsidRPr="00EA57B7">
        <w:rPr>
          <w:rFonts w:asciiTheme="minorHAnsi" w:hAnsiTheme="minorHAnsi"/>
          <w:sz w:val="24"/>
          <w:szCs w:val="24"/>
        </w:rPr>
        <w:t>including ARPA</w:t>
      </w:r>
      <w:r w:rsidR="0090424A" w:rsidRPr="00EA57B7">
        <w:rPr>
          <w:rFonts w:asciiTheme="minorHAnsi" w:hAnsiTheme="minorHAnsi"/>
          <w:sz w:val="24"/>
          <w:szCs w:val="24"/>
        </w:rPr>
        <w:t xml:space="preserve"> funds)</w:t>
      </w:r>
      <w:r w:rsidRPr="00EA57B7">
        <w:rPr>
          <w:rFonts w:asciiTheme="minorHAnsi" w:hAnsiTheme="minorHAnsi"/>
          <w:sz w:val="24"/>
          <w:szCs w:val="24"/>
        </w:rPr>
        <w:t xml:space="preserve">, </w:t>
      </w:r>
    </w:p>
    <w:p w14:paraId="45DEDE7E" w14:textId="3C279462" w:rsidR="00F43703" w:rsidRPr="00EA57B7" w:rsidRDefault="009D7BDF" w:rsidP="008507E5">
      <w:pPr>
        <w:pStyle w:val="ListParagraph"/>
        <w:numPr>
          <w:ilvl w:val="0"/>
          <w:numId w:val="96"/>
        </w:numPr>
        <w:spacing w:after="120"/>
        <w:rPr>
          <w:rFonts w:asciiTheme="minorHAnsi" w:hAnsiTheme="minorHAnsi"/>
          <w:sz w:val="24"/>
          <w:szCs w:val="24"/>
        </w:rPr>
      </w:pPr>
      <w:r w:rsidRPr="00EA57B7">
        <w:rPr>
          <w:rFonts w:asciiTheme="minorHAnsi" w:hAnsiTheme="minorHAnsi"/>
          <w:sz w:val="24"/>
          <w:szCs w:val="24"/>
        </w:rPr>
        <w:t xml:space="preserve">Drinking Water </w:t>
      </w:r>
      <w:r w:rsidR="1E11AAA1" w:rsidRPr="50345905">
        <w:rPr>
          <w:rFonts w:asciiTheme="minorHAnsi" w:hAnsiTheme="minorHAnsi"/>
          <w:sz w:val="24"/>
          <w:szCs w:val="24"/>
        </w:rPr>
        <w:t xml:space="preserve">State </w:t>
      </w:r>
      <w:r w:rsidRPr="00EA57B7">
        <w:rPr>
          <w:rFonts w:asciiTheme="minorHAnsi" w:hAnsiTheme="minorHAnsi"/>
          <w:sz w:val="24"/>
          <w:szCs w:val="24"/>
        </w:rPr>
        <w:t xml:space="preserve">Reserve </w:t>
      </w:r>
      <w:r w:rsidR="0090424A" w:rsidRPr="00EA57B7">
        <w:rPr>
          <w:rFonts w:asciiTheme="minorHAnsi" w:hAnsiTheme="minorHAnsi"/>
          <w:sz w:val="24"/>
          <w:szCs w:val="24"/>
        </w:rPr>
        <w:t>(including ARPA funds)</w:t>
      </w:r>
      <w:r w:rsidR="007E2450" w:rsidRPr="00EA57B7">
        <w:rPr>
          <w:rFonts w:asciiTheme="minorHAnsi" w:hAnsiTheme="minorHAnsi"/>
          <w:sz w:val="24"/>
          <w:szCs w:val="24"/>
        </w:rPr>
        <w:t xml:space="preserve">, and </w:t>
      </w:r>
    </w:p>
    <w:p w14:paraId="6FE18F67" w14:textId="3870466D" w:rsidR="00F43703" w:rsidRPr="00EA57B7" w:rsidRDefault="007E2450" w:rsidP="008507E5">
      <w:pPr>
        <w:pStyle w:val="ListParagraph"/>
        <w:numPr>
          <w:ilvl w:val="0"/>
          <w:numId w:val="96"/>
        </w:numPr>
        <w:spacing w:after="120"/>
        <w:rPr>
          <w:rFonts w:asciiTheme="minorHAnsi" w:hAnsiTheme="minorHAnsi"/>
          <w:sz w:val="24"/>
          <w:szCs w:val="24"/>
        </w:rPr>
      </w:pPr>
      <w:r w:rsidRPr="00EA57B7">
        <w:rPr>
          <w:rFonts w:asciiTheme="minorHAnsi" w:hAnsiTheme="minorHAnsi"/>
          <w:sz w:val="24"/>
          <w:szCs w:val="24"/>
        </w:rPr>
        <w:t>Viable Utility Reserve</w:t>
      </w:r>
      <w:r w:rsidR="009C1816" w:rsidRPr="00EA57B7">
        <w:rPr>
          <w:rFonts w:asciiTheme="minorHAnsi" w:hAnsiTheme="minorHAnsi"/>
          <w:sz w:val="24"/>
          <w:szCs w:val="24"/>
        </w:rPr>
        <w:t xml:space="preserve"> </w:t>
      </w:r>
      <w:r w:rsidR="0090424A" w:rsidRPr="00EA57B7">
        <w:rPr>
          <w:rFonts w:asciiTheme="minorHAnsi" w:hAnsiTheme="minorHAnsi"/>
          <w:sz w:val="24"/>
          <w:szCs w:val="24"/>
        </w:rPr>
        <w:t>(including ARPA funds)</w:t>
      </w:r>
      <w:r w:rsidR="004C62E7" w:rsidRPr="00EA57B7">
        <w:rPr>
          <w:rFonts w:asciiTheme="minorHAnsi" w:hAnsiTheme="minorHAnsi"/>
          <w:sz w:val="24"/>
          <w:szCs w:val="24"/>
        </w:rPr>
        <w:t>.</w:t>
      </w:r>
      <w:r w:rsidR="009B149F" w:rsidRPr="00EA57B7">
        <w:rPr>
          <w:rFonts w:asciiTheme="minorHAnsi" w:hAnsiTheme="minorHAnsi"/>
          <w:sz w:val="24"/>
          <w:szCs w:val="24"/>
        </w:rPr>
        <w:t xml:space="preserve"> </w:t>
      </w:r>
    </w:p>
    <w:p w14:paraId="119F30CF" w14:textId="409EA788" w:rsidR="007E1E84" w:rsidRPr="00EA57B7" w:rsidRDefault="004C62E7" w:rsidP="00F43703">
      <w:pPr>
        <w:spacing w:after="120"/>
        <w:rPr>
          <w:rFonts w:asciiTheme="minorHAnsi" w:hAnsiTheme="minorHAnsi"/>
          <w:sz w:val="24"/>
          <w:szCs w:val="24"/>
        </w:rPr>
      </w:pPr>
      <w:r w:rsidRPr="00EA57B7">
        <w:rPr>
          <w:rFonts w:asciiTheme="minorHAnsi" w:hAnsiTheme="minorHAnsi"/>
          <w:b/>
          <w:sz w:val="24"/>
          <w:szCs w:val="24"/>
        </w:rPr>
        <w:t xml:space="preserve">Use this guidance only for </w:t>
      </w:r>
      <w:r w:rsidR="0032480C" w:rsidRPr="00EA57B7">
        <w:rPr>
          <w:rFonts w:asciiTheme="minorHAnsi" w:hAnsiTheme="minorHAnsi"/>
          <w:b/>
          <w:sz w:val="24"/>
          <w:szCs w:val="24"/>
        </w:rPr>
        <w:t>applications</w:t>
      </w:r>
      <w:r w:rsidRPr="00EA57B7">
        <w:rPr>
          <w:rFonts w:asciiTheme="minorHAnsi" w:hAnsiTheme="minorHAnsi"/>
          <w:b/>
          <w:sz w:val="24"/>
          <w:szCs w:val="24"/>
        </w:rPr>
        <w:t xml:space="preserve"> se</w:t>
      </w:r>
      <w:r w:rsidR="00766965" w:rsidRPr="00EA57B7">
        <w:rPr>
          <w:rFonts w:asciiTheme="minorHAnsi" w:hAnsiTheme="minorHAnsi"/>
          <w:b/>
          <w:sz w:val="24"/>
          <w:szCs w:val="24"/>
        </w:rPr>
        <w:t xml:space="preserve">eking funding </w:t>
      </w:r>
      <w:r w:rsidR="001F6348" w:rsidRPr="00EA57B7">
        <w:rPr>
          <w:rFonts w:asciiTheme="minorHAnsi" w:hAnsiTheme="minorHAnsi"/>
          <w:b/>
          <w:sz w:val="24"/>
          <w:szCs w:val="24"/>
        </w:rPr>
        <w:t xml:space="preserve">for </w:t>
      </w:r>
      <w:r w:rsidR="670048CC" w:rsidRPr="50345905">
        <w:rPr>
          <w:rFonts w:asciiTheme="minorHAnsi" w:hAnsiTheme="minorHAnsi"/>
          <w:b/>
          <w:bCs/>
          <w:sz w:val="24"/>
          <w:szCs w:val="24"/>
        </w:rPr>
        <w:t xml:space="preserve">drinking water and wastewater </w:t>
      </w:r>
      <w:r w:rsidR="001F6348" w:rsidRPr="00EA57B7">
        <w:rPr>
          <w:rFonts w:asciiTheme="minorHAnsi" w:hAnsiTheme="minorHAnsi"/>
          <w:b/>
          <w:sz w:val="24"/>
          <w:szCs w:val="24"/>
        </w:rPr>
        <w:t xml:space="preserve">construction or pre-construction planning projects </w:t>
      </w:r>
      <w:r w:rsidR="00766965" w:rsidRPr="00EA57B7">
        <w:rPr>
          <w:rFonts w:asciiTheme="minorHAnsi" w:hAnsiTheme="minorHAnsi"/>
          <w:b/>
          <w:sz w:val="24"/>
          <w:szCs w:val="24"/>
        </w:rPr>
        <w:t xml:space="preserve">through </w:t>
      </w:r>
      <w:r w:rsidR="00D01184" w:rsidRPr="00EA57B7">
        <w:rPr>
          <w:rFonts w:asciiTheme="minorHAnsi" w:hAnsiTheme="minorHAnsi"/>
          <w:b/>
          <w:sz w:val="24"/>
          <w:szCs w:val="24"/>
        </w:rPr>
        <w:t>these programs</w:t>
      </w:r>
      <w:r w:rsidR="00B8193F" w:rsidRPr="00EA57B7">
        <w:rPr>
          <w:rFonts w:asciiTheme="minorHAnsi" w:hAnsiTheme="minorHAnsi"/>
          <w:b/>
          <w:sz w:val="24"/>
          <w:szCs w:val="24"/>
        </w:rPr>
        <w:t>.</w:t>
      </w:r>
      <w:r w:rsidR="00B8193F" w:rsidRPr="00EA57B7">
        <w:rPr>
          <w:rFonts w:asciiTheme="minorHAnsi" w:hAnsiTheme="minorHAnsi"/>
          <w:sz w:val="24"/>
          <w:szCs w:val="24"/>
        </w:rPr>
        <w:t xml:space="preserve"> </w:t>
      </w:r>
      <w:r w:rsidR="009D7BDF" w:rsidRPr="00EA57B7">
        <w:rPr>
          <w:rFonts w:asciiTheme="minorHAnsi" w:hAnsiTheme="minorHAnsi"/>
          <w:sz w:val="24"/>
          <w:szCs w:val="24"/>
        </w:rPr>
        <w:t>For</w:t>
      </w:r>
      <w:r w:rsidR="00D12751" w:rsidRPr="00EA57B7">
        <w:rPr>
          <w:rFonts w:asciiTheme="minorHAnsi" w:hAnsiTheme="minorHAnsi"/>
          <w:sz w:val="24"/>
          <w:szCs w:val="24"/>
        </w:rPr>
        <w:t xml:space="preserve"> Community Development Block Grant – Infrastructure</w:t>
      </w:r>
      <w:r w:rsidR="009B149F" w:rsidRPr="00EA57B7">
        <w:rPr>
          <w:rFonts w:asciiTheme="minorHAnsi" w:hAnsiTheme="minorHAnsi"/>
          <w:sz w:val="24"/>
          <w:szCs w:val="24"/>
        </w:rPr>
        <w:t xml:space="preserve"> </w:t>
      </w:r>
      <w:r w:rsidR="0032480C" w:rsidRPr="00EA57B7">
        <w:rPr>
          <w:rFonts w:asciiTheme="minorHAnsi" w:hAnsiTheme="minorHAnsi"/>
          <w:sz w:val="24"/>
          <w:szCs w:val="24"/>
        </w:rPr>
        <w:t>funding</w:t>
      </w:r>
      <w:r w:rsidR="009D7BDF" w:rsidRPr="00EA57B7">
        <w:rPr>
          <w:rFonts w:asciiTheme="minorHAnsi" w:hAnsiTheme="minorHAnsi"/>
          <w:sz w:val="24"/>
          <w:szCs w:val="24"/>
        </w:rPr>
        <w:t xml:space="preserve">, </w:t>
      </w:r>
      <w:r w:rsidRPr="00EA57B7">
        <w:rPr>
          <w:rFonts w:asciiTheme="minorHAnsi" w:hAnsiTheme="minorHAnsi"/>
          <w:sz w:val="24"/>
          <w:szCs w:val="24"/>
        </w:rPr>
        <w:t>please use the</w:t>
      </w:r>
      <w:r w:rsidR="009D7BDF" w:rsidRPr="00EA57B7">
        <w:rPr>
          <w:rFonts w:asciiTheme="minorHAnsi" w:hAnsiTheme="minorHAnsi"/>
          <w:sz w:val="24"/>
          <w:szCs w:val="24"/>
        </w:rPr>
        <w:t xml:space="preserve"> separate</w:t>
      </w:r>
      <w:r w:rsidRPr="00EA57B7">
        <w:rPr>
          <w:rFonts w:asciiTheme="minorHAnsi" w:hAnsiTheme="minorHAnsi"/>
          <w:sz w:val="24"/>
          <w:szCs w:val="24"/>
        </w:rPr>
        <w:t xml:space="preserve"> guidance appropriate</w:t>
      </w:r>
      <w:r w:rsidR="007E1E84" w:rsidRPr="00EA57B7">
        <w:rPr>
          <w:rFonts w:asciiTheme="minorHAnsi" w:hAnsiTheme="minorHAnsi"/>
          <w:sz w:val="24"/>
          <w:szCs w:val="24"/>
        </w:rPr>
        <w:t xml:space="preserve"> for that program. </w:t>
      </w:r>
      <w:r w:rsidR="00E055D3" w:rsidRPr="00EA57B7">
        <w:rPr>
          <w:rFonts w:asciiTheme="minorHAnsi" w:hAnsiTheme="minorHAnsi"/>
          <w:sz w:val="24"/>
          <w:szCs w:val="24"/>
        </w:rPr>
        <w:t>For Asset Inventory and Assessment grants</w:t>
      </w:r>
      <w:r w:rsidR="6AD70F9D" w:rsidRPr="50345905">
        <w:rPr>
          <w:rFonts w:asciiTheme="minorHAnsi" w:hAnsiTheme="minorHAnsi"/>
          <w:sz w:val="24"/>
          <w:szCs w:val="24"/>
        </w:rPr>
        <w:t>,</w:t>
      </w:r>
      <w:r w:rsidR="00E055D3" w:rsidRPr="00EA57B7">
        <w:rPr>
          <w:rFonts w:asciiTheme="minorHAnsi" w:hAnsiTheme="minorHAnsi"/>
          <w:sz w:val="24"/>
          <w:szCs w:val="24"/>
        </w:rPr>
        <w:t xml:space="preserve"> Merger/Regionalization Feasibility grants, </w:t>
      </w:r>
      <w:r w:rsidR="6AD70F9D" w:rsidRPr="50345905">
        <w:rPr>
          <w:rFonts w:asciiTheme="minorHAnsi" w:hAnsiTheme="minorHAnsi"/>
          <w:sz w:val="24"/>
          <w:szCs w:val="24"/>
        </w:rPr>
        <w:t xml:space="preserve">and stormwater construction and planning projects funded out of the Local Assistance for Stormwater Infrastructure Investments fund, </w:t>
      </w:r>
      <w:r w:rsidR="00E055D3" w:rsidRPr="00EA57B7">
        <w:rPr>
          <w:rFonts w:asciiTheme="minorHAnsi" w:hAnsiTheme="minorHAnsi"/>
          <w:sz w:val="24"/>
          <w:szCs w:val="24"/>
        </w:rPr>
        <w:t>please use the separate guidance appropriate for those programs.</w:t>
      </w:r>
    </w:p>
    <w:p w14:paraId="439F2D9E" w14:textId="77777777" w:rsidR="00EF628B" w:rsidRPr="00EA57B7" w:rsidRDefault="00EF628B" w:rsidP="00F43703">
      <w:pPr>
        <w:spacing w:after="120"/>
        <w:rPr>
          <w:rFonts w:asciiTheme="minorHAnsi" w:hAnsiTheme="minorHAnsi" w:cstheme="minorHAnsi"/>
          <w:sz w:val="24"/>
          <w:szCs w:val="24"/>
        </w:rPr>
      </w:pPr>
    </w:p>
    <w:p w14:paraId="0915E631" w14:textId="2DC7ADE1" w:rsidR="001A14DF" w:rsidRPr="00EA57B7" w:rsidRDefault="001A14DF">
      <w:pPr>
        <w:rPr>
          <w:rFonts w:asciiTheme="minorHAnsi" w:hAnsiTheme="minorHAnsi" w:cstheme="minorHAnsi"/>
          <w:b/>
          <w:sz w:val="24"/>
          <w:szCs w:val="24"/>
        </w:rPr>
      </w:pPr>
      <w:r w:rsidRPr="00EA57B7">
        <w:rPr>
          <w:rFonts w:asciiTheme="minorHAnsi" w:hAnsiTheme="minorHAnsi" w:cstheme="minorHAnsi"/>
          <w:b/>
          <w:sz w:val="24"/>
          <w:szCs w:val="24"/>
        </w:rPr>
        <w:t>Contents</w:t>
      </w:r>
      <w:r w:rsidR="00EF628B" w:rsidRPr="00EA57B7">
        <w:rPr>
          <w:rFonts w:asciiTheme="minorHAnsi" w:hAnsiTheme="minorHAnsi" w:cstheme="minorHAnsi"/>
          <w:b/>
          <w:sz w:val="24"/>
          <w:szCs w:val="24"/>
        </w:rPr>
        <w:tab/>
      </w:r>
      <w:r w:rsidR="00EF628B" w:rsidRPr="00EA57B7">
        <w:rPr>
          <w:rFonts w:asciiTheme="minorHAnsi" w:hAnsiTheme="minorHAnsi" w:cstheme="minorHAnsi"/>
          <w:b/>
          <w:sz w:val="24"/>
          <w:szCs w:val="24"/>
        </w:rPr>
        <w:tab/>
      </w:r>
      <w:r w:rsidR="00EF628B" w:rsidRPr="00EA57B7">
        <w:rPr>
          <w:rFonts w:asciiTheme="minorHAnsi" w:hAnsiTheme="minorHAnsi" w:cstheme="minorHAnsi"/>
          <w:b/>
          <w:sz w:val="24"/>
          <w:szCs w:val="24"/>
        </w:rPr>
        <w:tab/>
      </w:r>
      <w:r w:rsidR="00EF628B" w:rsidRPr="00EA57B7">
        <w:rPr>
          <w:rFonts w:asciiTheme="minorHAnsi" w:hAnsiTheme="minorHAnsi" w:cstheme="minorHAnsi"/>
          <w:b/>
          <w:sz w:val="24"/>
          <w:szCs w:val="24"/>
        </w:rPr>
        <w:tab/>
      </w:r>
      <w:r w:rsidR="00EF628B" w:rsidRPr="00EA57B7">
        <w:rPr>
          <w:rFonts w:asciiTheme="minorHAnsi" w:hAnsiTheme="minorHAnsi" w:cstheme="minorHAnsi"/>
          <w:b/>
          <w:sz w:val="24"/>
          <w:szCs w:val="24"/>
        </w:rPr>
        <w:tab/>
      </w:r>
      <w:r w:rsidR="00EF628B" w:rsidRPr="00EA57B7">
        <w:rPr>
          <w:rFonts w:asciiTheme="minorHAnsi" w:hAnsiTheme="minorHAnsi" w:cstheme="minorHAnsi"/>
          <w:b/>
          <w:sz w:val="24"/>
          <w:szCs w:val="24"/>
        </w:rPr>
        <w:tab/>
      </w:r>
      <w:r w:rsidR="009B6897">
        <w:rPr>
          <w:rFonts w:asciiTheme="minorHAnsi" w:hAnsiTheme="minorHAnsi" w:cstheme="minorHAnsi"/>
          <w:b/>
          <w:sz w:val="24"/>
          <w:szCs w:val="24"/>
        </w:rPr>
        <w:tab/>
      </w:r>
      <w:r w:rsidR="00EF628B" w:rsidRPr="00EA57B7">
        <w:rPr>
          <w:rFonts w:asciiTheme="minorHAnsi" w:hAnsiTheme="minorHAnsi" w:cstheme="minorHAnsi"/>
          <w:b/>
          <w:sz w:val="24"/>
          <w:szCs w:val="24"/>
        </w:rPr>
        <w:tab/>
        <w:t>Page Number</w:t>
      </w:r>
    </w:p>
    <w:p w14:paraId="5918E17B" w14:textId="77777777" w:rsidR="003D6279" w:rsidRPr="00EA57B7" w:rsidRDefault="00B80B26" w:rsidP="00B80B26">
      <w:pPr>
        <w:rPr>
          <w:rFonts w:asciiTheme="minorHAnsi" w:hAnsiTheme="minorHAnsi" w:cstheme="minorHAnsi"/>
          <w:bCs/>
          <w:sz w:val="24"/>
          <w:szCs w:val="24"/>
        </w:rPr>
      </w:pPr>
      <w:r w:rsidRPr="00EA57B7">
        <w:rPr>
          <w:rFonts w:asciiTheme="minorHAnsi" w:hAnsiTheme="minorHAnsi" w:cstheme="minorHAnsi"/>
          <w:b/>
          <w:sz w:val="24"/>
          <w:szCs w:val="24"/>
        </w:rPr>
        <w:t>Guidance:</w:t>
      </w:r>
    </w:p>
    <w:p w14:paraId="1B2B5C98" w14:textId="4E3D8913" w:rsidR="00B80B26" w:rsidRPr="00EA57B7" w:rsidRDefault="003D6279" w:rsidP="003D6279">
      <w:pPr>
        <w:ind w:firstLine="720"/>
        <w:rPr>
          <w:rFonts w:asciiTheme="minorHAnsi" w:hAnsiTheme="minorHAnsi" w:cstheme="minorHAnsi"/>
          <w:bCs/>
          <w:sz w:val="24"/>
          <w:szCs w:val="24"/>
        </w:rPr>
      </w:pPr>
      <w:r w:rsidRPr="00EA57B7">
        <w:rPr>
          <w:rFonts w:asciiTheme="minorHAnsi" w:hAnsiTheme="minorHAnsi" w:cstheme="minorHAnsi"/>
          <w:bCs/>
          <w:sz w:val="24"/>
          <w:szCs w:val="24"/>
        </w:rPr>
        <w:t>S</w:t>
      </w:r>
      <w:r w:rsidR="00B80B26" w:rsidRPr="00EA57B7">
        <w:rPr>
          <w:rFonts w:asciiTheme="minorHAnsi" w:hAnsiTheme="minorHAnsi" w:cstheme="minorHAnsi"/>
          <w:bCs/>
          <w:sz w:val="24"/>
          <w:szCs w:val="24"/>
        </w:rPr>
        <w:t>ubmittal Requirements</w:t>
      </w:r>
      <w:r w:rsidR="00B80B26" w:rsidRPr="00EA57B7">
        <w:rPr>
          <w:rFonts w:asciiTheme="minorHAnsi" w:hAnsiTheme="minorHAnsi" w:cstheme="minorHAnsi"/>
          <w:bCs/>
          <w:sz w:val="24"/>
          <w:szCs w:val="24"/>
        </w:rPr>
        <w:tab/>
      </w:r>
      <w:r w:rsidR="00B80B26"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9B689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9B149F" w:rsidRPr="00EA57B7">
        <w:rPr>
          <w:rFonts w:asciiTheme="minorHAnsi" w:hAnsiTheme="minorHAnsi" w:cstheme="minorHAnsi"/>
          <w:bCs/>
          <w:sz w:val="24"/>
          <w:szCs w:val="24"/>
        </w:rPr>
        <w:t xml:space="preserve"> </w:t>
      </w:r>
      <w:r w:rsidR="00B80B26" w:rsidRPr="00EA57B7">
        <w:rPr>
          <w:rFonts w:asciiTheme="minorHAnsi" w:hAnsiTheme="minorHAnsi" w:cstheme="minorHAnsi"/>
          <w:bCs/>
          <w:sz w:val="24"/>
          <w:szCs w:val="24"/>
        </w:rPr>
        <w:t>2</w:t>
      </w:r>
    </w:p>
    <w:p w14:paraId="710BA1AA" w14:textId="68F05ACA" w:rsidR="00780100" w:rsidRPr="00EA57B7" w:rsidRDefault="00780100" w:rsidP="003D6279">
      <w:pPr>
        <w:ind w:firstLine="720"/>
        <w:rPr>
          <w:rFonts w:asciiTheme="minorHAnsi" w:hAnsiTheme="minorHAnsi" w:cstheme="minorHAnsi"/>
          <w:bCs/>
          <w:sz w:val="24"/>
          <w:szCs w:val="24"/>
        </w:rPr>
      </w:pPr>
      <w:r w:rsidRPr="00EA57B7">
        <w:rPr>
          <w:rFonts w:asciiTheme="minorHAnsi" w:hAnsiTheme="minorHAnsi" w:cstheme="minorHAnsi"/>
          <w:bCs/>
          <w:sz w:val="24"/>
          <w:szCs w:val="24"/>
        </w:rPr>
        <w:t>Category 1 – Project Purpose</w:t>
      </w:r>
      <w:r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9B689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Pr="00EA57B7">
        <w:rPr>
          <w:rFonts w:asciiTheme="minorHAnsi" w:hAnsiTheme="minorHAnsi" w:cstheme="minorHAnsi"/>
          <w:bCs/>
          <w:sz w:val="24"/>
          <w:szCs w:val="24"/>
        </w:rPr>
        <w:tab/>
      </w:r>
      <w:r w:rsidR="009B149F" w:rsidRPr="00EA57B7">
        <w:rPr>
          <w:rFonts w:asciiTheme="minorHAnsi" w:hAnsiTheme="minorHAnsi" w:cstheme="minorHAnsi"/>
          <w:bCs/>
          <w:sz w:val="24"/>
          <w:szCs w:val="24"/>
        </w:rPr>
        <w:t xml:space="preserve"> </w:t>
      </w:r>
      <w:r w:rsidRPr="00EA57B7">
        <w:rPr>
          <w:rFonts w:asciiTheme="minorHAnsi" w:hAnsiTheme="minorHAnsi" w:cstheme="minorHAnsi"/>
          <w:bCs/>
          <w:sz w:val="24"/>
          <w:szCs w:val="24"/>
        </w:rPr>
        <w:t>3</w:t>
      </w:r>
    </w:p>
    <w:p w14:paraId="6F358D92" w14:textId="1E109704" w:rsidR="00780100" w:rsidRPr="00EA57B7" w:rsidRDefault="00780100" w:rsidP="003D6279">
      <w:pPr>
        <w:ind w:firstLine="720"/>
        <w:rPr>
          <w:rFonts w:asciiTheme="minorHAnsi" w:hAnsiTheme="minorHAnsi" w:cstheme="minorHAnsi"/>
          <w:bCs/>
          <w:sz w:val="24"/>
          <w:szCs w:val="24"/>
        </w:rPr>
      </w:pPr>
      <w:r w:rsidRPr="00EA57B7">
        <w:rPr>
          <w:rFonts w:asciiTheme="minorHAnsi" w:hAnsiTheme="minorHAnsi" w:cstheme="minorHAnsi"/>
          <w:bCs/>
          <w:sz w:val="24"/>
          <w:szCs w:val="24"/>
        </w:rPr>
        <w:t>Category 2 – Project Benefits</w:t>
      </w:r>
      <w:r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9B689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Pr="00EA57B7">
        <w:rPr>
          <w:rFonts w:asciiTheme="minorHAnsi" w:hAnsiTheme="minorHAnsi" w:cstheme="minorHAnsi"/>
          <w:bCs/>
          <w:sz w:val="24"/>
          <w:szCs w:val="24"/>
        </w:rPr>
        <w:tab/>
        <w:t>2</w:t>
      </w:r>
      <w:r w:rsidR="00E63E70">
        <w:rPr>
          <w:rFonts w:asciiTheme="minorHAnsi" w:hAnsiTheme="minorHAnsi" w:cstheme="minorHAnsi"/>
          <w:bCs/>
          <w:sz w:val="24"/>
          <w:szCs w:val="24"/>
        </w:rPr>
        <w:t>6</w:t>
      </w:r>
    </w:p>
    <w:p w14:paraId="08ADE4EB" w14:textId="7A1DC58C" w:rsidR="00680559" w:rsidRPr="00EA57B7" w:rsidRDefault="00680559" w:rsidP="003D6279">
      <w:pPr>
        <w:ind w:firstLine="720"/>
        <w:rPr>
          <w:rFonts w:asciiTheme="minorHAnsi" w:hAnsiTheme="minorHAnsi" w:cstheme="minorHAnsi"/>
          <w:bCs/>
          <w:sz w:val="24"/>
          <w:szCs w:val="24"/>
        </w:rPr>
      </w:pPr>
      <w:r w:rsidRPr="00EA57B7">
        <w:rPr>
          <w:rFonts w:asciiTheme="minorHAnsi" w:hAnsiTheme="minorHAnsi" w:cstheme="minorHAnsi"/>
          <w:bCs/>
          <w:sz w:val="24"/>
          <w:szCs w:val="24"/>
        </w:rPr>
        <w:t>Category 3 – System Management</w:t>
      </w:r>
      <w:r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9B689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E63E70">
        <w:rPr>
          <w:rFonts w:asciiTheme="minorHAnsi" w:hAnsiTheme="minorHAnsi" w:cstheme="minorHAnsi"/>
          <w:bCs/>
          <w:sz w:val="24"/>
          <w:szCs w:val="24"/>
        </w:rPr>
        <w:t>57</w:t>
      </w:r>
    </w:p>
    <w:p w14:paraId="60D982D3" w14:textId="56778AA2" w:rsidR="00680559" w:rsidRPr="00EA57B7" w:rsidRDefault="00680559" w:rsidP="003D6279">
      <w:pPr>
        <w:ind w:firstLine="720"/>
        <w:rPr>
          <w:rFonts w:asciiTheme="minorHAnsi" w:hAnsiTheme="minorHAnsi" w:cstheme="minorHAnsi"/>
          <w:bCs/>
          <w:sz w:val="24"/>
          <w:szCs w:val="24"/>
        </w:rPr>
      </w:pPr>
      <w:r w:rsidRPr="00EA57B7">
        <w:rPr>
          <w:rFonts w:asciiTheme="minorHAnsi" w:hAnsiTheme="minorHAnsi" w:cstheme="minorHAnsi"/>
          <w:bCs/>
          <w:sz w:val="24"/>
          <w:szCs w:val="24"/>
        </w:rPr>
        <w:t>Category 4 – Affordability</w:t>
      </w:r>
      <w:r w:rsidRPr="00EA57B7">
        <w:rPr>
          <w:rFonts w:asciiTheme="minorHAnsi" w:hAnsiTheme="minorHAnsi" w:cstheme="minorHAnsi"/>
          <w:bCs/>
          <w:sz w:val="24"/>
          <w:szCs w:val="24"/>
        </w:rPr>
        <w:tab/>
      </w:r>
      <w:r w:rsidRPr="00EA57B7">
        <w:rPr>
          <w:rFonts w:asciiTheme="minorHAnsi" w:hAnsiTheme="minorHAnsi" w:cstheme="minorHAnsi"/>
          <w:bCs/>
          <w:sz w:val="24"/>
          <w:szCs w:val="24"/>
        </w:rPr>
        <w:tab/>
      </w:r>
      <w:r w:rsidRPr="00EA57B7">
        <w:rPr>
          <w:rFonts w:asciiTheme="minorHAnsi" w:hAnsiTheme="minorHAnsi" w:cstheme="minorHAnsi"/>
          <w:bCs/>
          <w:sz w:val="24"/>
          <w:szCs w:val="24"/>
        </w:rPr>
        <w:tab/>
      </w:r>
      <w:r w:rsidR="009B689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2D25F2">
        <w:rPr>
          <w:rFonts w:asciiTheme="minorHAnsi" w:hAnsiTheme="minorHAnsi" w:cstheme="minorHAnsi"/>
          <w:bCs/>
          <w:sz w:val="24"/>
          <w:szCs w:val="24"/>
        </w:rPr>
        <w:t>6</w:t>
      </w:r>
      <w:r w:rsidR="00E63E70">
        <w:rPr>
          <w:rFonts w:asciiTheme="minorHAnsi" w:hAnsiTheme="minorHAnsi" w:cstheme="minorHAnsi"/>
          <w:bCs/>
          <w:sz w:val="24"/>
          <w:szCs w:val="24"/>
        </w:rPr>
        <w:t>7</w:t>
      </w:r>
    </w:p>
    <w:p w14:paraId="22DB5CB8" w14:textId="6F0FFBF1" w:rsidR="003D6279" w:rsidRPr="00EA57B7" w:rsidRDefault="00112500" w:rsidP="00B80B26">
      <w:pPr>
        <w:rPr>
          <w:rFonts w:asciiTheme="minorHAnsi" w:hAnsiTheme="minorHAnsi" w:cstheme="minorHAnsi"/>
          <w:b/>
          <w:sz w:val="24"/>
          <w:szCs w:val="24"/>
        </w:rPr>
      </w:pPr>
      <w:r w:rsidRPr="00EA57B7">
        <w:rPr>
          <w:rFonts w:asciiTheme="minorHAnsi" w:hAnsiTheme="minorHAnsi" w:cstheme="minorHAnsi"/>
          <w:b/>
          <w:sz w:val="24"/>
          <w:szCs w:val="24"/>
        </w:rPr>
        <w:t>Form</w:t>
      </w:r>
      <w:r w:rsidR="003D6279" w:rsidRPr="00EA57B7">
        <w:rPr>
          <w:rFonts w:asciiTheme="minorHAnsi" w:hAnsiTheme="minorHAnsi" w:cstheme="minorHAnsi"/>
          <w:b/>
          <w:sz w:val="24"/>
          <w:szCs w:val="24"/>
        </w:rPr>
        <w:t>s / Score Sheets</w:t>
      </w:r>
      <w:r w:rsidRPr="00EA57B7">
        <w:rPr>
          <w:rFonts w:asciiTheme="minorHAnsi" w:hAnsiTheme="minorHAnsi" w:cstheme="minorHAnsi"/>
          <w:b/>
          <w:sz w:val="24"/>
          <w:szCs w:val="24"/>
        </w:rPr>
        <w:t>:</w:t>
      </w:r>
      <w:r w:rsidR="003D6279" w:rsidRPr="00EA57B7">
        <w:rPr>
          <w:rFonts w:asciiTheme="minorHAnsi" w:hAnsiTheme="minorHAnsi" w:cstheme="minorHAnsi"/>
          <w:b/>
          <w:sz w:val="24"/>
          <w:szCs w:val="24"/>
        </w:rPr>
        <w:t xml:space="preserve"> (include in the application)</w:t>
      </w:r>
    </w:p>
    <w:p w14:paraId="5DE39B59" w14:textId="1660639F" w:rsidR="00680559" w:rsidRPr="00EA57B7" w:rsidRDefault="000F016B" w:rsidP="003D6279">
      <w:pPr>
        <w:ind w:firstLine="720"/>
        <w:rPr>
          <w:rFonts w:asciiTheme="minorHAnsi" w:hAnsiTheme="minorHAnsi" w:cstheme="minorBidi"/>
          <w:sz w:val="24"/>
          <w:szCs w:val="24"/>
        </w:rPr>
      </w:pPr>
      <w:r w:rsidRPr="50345905">
        <w:rPr>
          <w:rFonts w:asciiTheme="minorHAnsi" w:hAnsiTheme="minorHAnsi" w:cstheme="minorBidi"/>
          <w:sz w:val="24"/>
          <w:szCs w:val="24"/>
        </w:rPr>
        <w:t>Priority Rating System Score Sheet for Wastewater Projects</w:t>
      </w:r>
      <w:r>
        <w:tab/>
      </w:r>
      <w:r w:rsidR="002D25F2" w:rsidRPr="50345905">
        <w:rPr>
          <w:rFonts w:asciiTheme="minorHAnsi" w:hAnsiTheme="minorHAnsi" w:cstheme="minorBidi"/>
          <w:sz w:val="24"/>
          <w:szCs w:val="24"/>
        </w:rPr>
        <w:t>7</w:t>
      </w:r>
      <w:r w:rsidR="00E63E70">
        <w:rPr>
          <w:rFonts w:asciiTheme="minorHAnsi" w:hAnsiTheme="minorHAnsi" w:cstheme="minorBidi"/>
          <w:sz w:val="24"/>
          <w:szCs w:val="24"/>
        </w:rPr>
        <w:t>6</w:t>
      </w:r>
    </w:p>
    <w:p w14:paraId="119F30D1" w14:textId="5E616C6A" w:rsidR="00945075" w:rsidRPr="00EA57B7" w:rsidRDefault="000F016B" w:rsidP="00E63E70">
      <w:pPr>
        <w:ind w:firstLine="720"/>
        <w:rPr>
          <w:rFonts w:asciiTheme="minorHAnsi" w:hAnsiTheme="minorHAnsi" w:cstheme="minorHAnsi"/>
          <w:b/>
          <w:sz w:val="24"/>
          <w:szCs w:val="24"/>
        </w:rPr>
      </w:pPr>
      <w:r w:rsidRPr="00EA57B7">
        <w:rPr>
          <w:rFonts w:asciiTheme="minorHAnsi" w:hAnsiTheme="minorHAnsi" w:cstheme="minorHAnsi"/>
          <w:bCs/>
          <w:sz w:val="24"/>
          <w:szCs w:val="24"/>
        </w:rPr>
        <w:t>Priority Rating System Score Sheet for Drinking Water Projects</w:t>
      </w:r>
      <w:r w:rsidRPr="00EA57B7">
        <w:rPr>
          <w:rFonts w:asciiTheme="minorHAnsi" w:hAnsiTheme="minorHAnsi" w:cstheme="minorHAnsi"/>
          <w:bCs/>
          <w:sz w:val="24"/>
          <w:szCs w:val="24"/>
        </w:rPr>
        <w:tab/>
      </w:r>
      <w:r w:rsidR="00E63E70">
        <w:rPr>
          <w:rFonts w:asciiTheme="minorHAnsi" w:hAnsiTheme="minorHAnsi" w:cstheme="minorHAnsi"/>
          <w:bCs/>
          <w:sz w:val="24"/>
          <w:szCs w:val="24"/>
        </w:rPr>
        <w:t>81</w:t>
      </w:r>
      <w:r w:rsidR="00945075" w:rsidRPr="00EA57B7">
        <w:rPr>
          <w:rFonts w:asciiTheme="minorHAnsi" w:hAnsiTheme="minorHAnsi" w:cstheme="minorHAnsi"/>
          <w:b/>
          <w:sz w:val="24"/>
          <w:szCs w:val="24"/>
        </w:rPr>
        <w:br w:type="page"/>
      </w:r>
    </w:p>
    <w:p w14:paraId="6AC83666" w14:textId="15D3DCDD" w:rsidR="0032480C" w:rsidRPr="00EA57B7" w:rsidRDefault="0032480C" w:rsidP="0032480C">
      <w:pPr>
        <w:spacing w:before="160" w:after="120"/>
        <w:jc w:val="center"/>
        <w:rPr>
          <w:rFonts w:asciiTheme="minorHAnsi" w:hAnsiTheme="minorHAnsi"/>
          <w:b/>
          <w:sz w:val="24"/>
          <w:szCs w:val="24"/>
          <w:u w:val="single"/>
        </w:rPr>
      </w:pPr>
      <w:r w:rsidRPr="00EA57B7">
        <w:rPr>
          <w:rFonts w:ascii="Arial" w:hAnsi="Arial" w:cs="Arial"/>
          <w:b/>
          <w:sz w:val="24"/>
          <w:szCs w:val="24"/>
        </w:rPr>
        <w:lastRenderedPageBreak/>
        <w:t>Priority Rating System Guidance</w:t>
      </w:r>
    </w:p>
    <w:p w14:paraId="119F30D2" w14:textId="421640FE" w:rsidR="00B12BB9" w:rsidRPr="00EA57B7" w:rsidRDefault="00B12BB9" w:rsidP="004C01F4">
      <w:pPr>
        <w:spacing w:before="160" w:after="120"/>
        <w:rPr>
          <w:rFonts w:asciiTheme="minorHAnsi" w:hAnsiTheme="minorHAnsi"/>
          <w:b/>
          <w:sz w:val="24"/>
          <w:szCs w:val="24"/>
          <w:u w:val="single"/>
        </w:rPr>
      </w:pPr>
      <w:r w:rsidRPr="00EA57B7">
        <w:rPr>
          <w:rFonts w:asciiTheme="minorHAnsi" w:hAnsiTheme="minorHAnsi"/>
          <w:b/>
          <w:sz w:val="24"/>
          <w:szCs w:val="24"/>
          <w:u w:val="single"/>
        </w:rPr>
        <w:t>Submittal Requirements</w:t>
      </w:r>
      <w:r w:rsidR="00555DC6" w:rsidRPr="00EA57B7">
        <w:rPr>
          <w:rFonts w:asciiTheme="minorHAnsi" w:hAnsiTheme="minorHAnsi"/>
          <w:b/>
          <w:sz w:val="24"/>
          <w:szCs w:val="24"/>
          <w:u w:val="single"/>
        </w:rPr>
        <w:t xml:space="preserve"> </w:t>
      </w:r>
    </w:p>
    <w:tbl>
      <w:tblPr>
        <w:tblStyle w:val="TableGrid"/>
        <w:tblpPr w:leftFromText="180" w:rightFromText="180" w:vertAnchor="text" w:horzAnchor="margin" w:tblpY="97"/>
        <w:tblW w:w="9895" w:type="dxa"/>
        <w:shd w:val="pct5" w:color="auto" w:fill="auto"/>
        <w:tblLook w:val="04A0" w:firstRow="1" w:lastRow="0" w:firstColumn="1" w:lastColumn="0" w:noHBand="0" w:noVBand="1"/>
      </w:tblPr>
      <w:tblGrid>
        <w:gridCol w:w="9895"/>
      </w:tblGrid>
      <w:tr w:rsidR="00014230" w:rsidRPr="00EA57B7" w14:paraId="119F30D4" w14:textId="77777777" w:rsidTr="513A12BC">
        <w:trPr>
          <w:trHeight w:val="1070"/>
        </w:trPr>
        <w:tc>
          <w:tcPr>
            <w:tcW w:w="9895" w:type="dxa"/>
            <w:shd w:val="clear" w:color="auto" w:fill="auto"/>
          </w:tcPr>
          <w:p w14:paraId="2D97BDBF" w14:textId="1590A670" w:rsidR="005A3941" w:rsidRPr="00D16024" w:rsidRDefault="00120C5A" w:rsidP="008507E5">
            <w:pPr>
              <w:pStyle w:val="ListParagraph"/>
              <w:numPr>
                <w:ilvl w:val="0"/>
                <w:numId w:val="94"/>
              </w:numPr>
              <w:spacing w:before="120" w:after="120"/>
              <w:rPr>
                <w:rFonts w:asciiTheme="minorHAnsi" w:hAnsiTheme="minorHAnsi"/>
                <w:bCs/>
                <w:color w:val="000000" w:themeColor="text1"/>
                <w:sz w:val="24"/>
                <w:szCs w:val="24"/>
              </w:rPr>
            </w:pPr>
            <w:r w:rsidRPr="00D16024">
              <w:rPr>
                <w:rFonts w:asciiTheme="minorHAnsi" w:hAnsiTheme="minorHAnsi"/>
                <w:bCs/>
                <w:color w:val="000000" w:themeColor="text1"/>
                <w:sz w:val="24"/>
                <w:szCs w:val="24"/>
              </w:rPr>
              <w:t>R</w:t>
            </w:r>
            <w:r w:rsidR="00FA44BA" w:rsidRPr="00D16024">
              <w:rPr>
                <w:rFonts w:asciiTheme="minorHAnsi" w:hAnsiTheme="minorHAnsi"/>
                <w:bCs/>
                <w:color w:val="000000" w:themeColor="text1"/>
                <w:sz w:val="24"/>
                <w:szCs w:val="24"/>
              </w:rPr>
              <w:t xml:space="preserve">equest all the </w:t>
            </w:r>
            <w:r w:rsidR="00651B23" w:rsidRPr="00D16024">
              <w:rPr>
                <w:rFonts w:asciiTheme="minorHAnsi" w:hAnsiTheme="minorHAnsi"/>
                <w:bCs/>
                <w:color w:val="000000" w:themeColor="text1"/>
                <w:sz w:val="24"/>
                <w:szCs w:val="24"/>
              </w:rPr>
              <w:t>p</w:t>
            </w:r>
            <w:r w:rsidR="00FA44BA" w:rsidRPr="00D16024">
              <w:rPr>
                <w:rFonts w:asciiTheme="minorHAnsi" w:hAnsiTheme="minorHAnsi"/>
                <w:bCs/>
                <w:color w:val="000000" w:themeColor="text1"/>
                <w:sz w:val="24"/>
                <w:szCs w:val="24"/>
              </w:rPr>
              <w:t xml:space="preserve">riority </w:t>
            </w:r>
            <w:r w:rsidR="008D0A90" w:rsidRPr="00D16024">
              <w:rPr>
                <w:rFonts w:asciiTheme="minorHAnsi" w:hAnsiTheme="minorHAnsi"/>
                <w:bCs/>
                <w:color w:val="000000" w:themeColor="text1"/>
                <w:sz w:val="24"/>
                <w:szCs w:val="24"/>
              </w:rPr>
              <w:t>p</w:t>
            </w:r>
            <w:r w:rsidR="00FA44BA" w:rsidRPr="00D16024">
              <w:rPr>
                <w:rFonts w:asciiTheme="minorHAnsi" w:hAnsiTheme="minorHAnsi"/>
                <w:bCs/>
                <w:color w:val="000000" w:themeColor="text1"/>
                <w:sz w:val="24"/>
                <w:szCs w:val="24"/>
              </w:rPr>
              <w:t xml:space="preserve">oints you </w:t>
            </w:r>
            <w:r w:rsidR="00651B23" w:rsidRPr="00D16024">
              <w:rPr>
                <w:rFonts w:asciiTheme="minorHAnsi" w:hAnsiTheme="minorHAnsi"/>
                <w:bCs/>
                <w:color w:val="000000" w:themeColor="text1"/>
                <w:sz w:val="24"/>
                <w:szCs w:val="24"/>
              </w:rPr>
              <w:t>want</w:t>
            </w:r>
            <w:r w:rsidR="008D0A90" w:rsidRPr="00D16024">
              <w:rPr>
                <w:rFonts w:asciiTheme="minorHAnsi" w:hAnsiTheme="minorHAnsi"/>
                <w:bCs/>
                <w:color w:val="000000" w:themeColor="text1"/>
                <w:sz w:val="24"/>
                <w:szCs w:val="24"/>
              </w:rPr>
              <w:t xml:space="preserve"> to receive</w:t>
            </w:r>
            <w:r w:rsidR="7C5A0BD0" w:rsidRPr="50345905">
              <w:rPr>
                <w:rFonts w:asciiTheme="minorHAnsi" w:hAnsiTheme="minorHAnsi"/>
                <w:color w:val="000000" w:themeColor="text1"/>
                <w:sz w:val="24"/>
                <w:szCs w:val="24"/>
              </w:rPr>
              <w:t xml:space="preserve"> in a narrative. T</w:t>
            </w:r>
            <w:r w:rsidR="761B99CF" w:rsidRPr="50345905">
              <w:rPr>
                <w:rFonts w:asciiTheme="minorHAnsi" w:hAnsiTheme="minorHAnsi"/>
                <w:color w:val="000000" w:themeColor="text1"/>
                <w:sz w:val="24"/>
                <w:szCs w:val="24"/>
              </w:rPr>
              <w:t>he</w:t>
            </w:r>
            <w:r w:rsidR="00651B23" w:rsidRPr="00D16024">
              <w:rPr>
                <w:rFonts w:asciiTheme="minorHAnsi" w:hAnsiTheme="minorHAnsi"/>
                <w:bCs/>
                <w:color w:val="000000" w:themeColor="text1"/>
                <w:sz w:val="24"/>
                <w:szCs w:val="24"/>
              </w:rPr>
              <w:t xml:space="preserve"> Division does not award unrequested priority points.</w:t>
            </w:r>
          </w:p>
          <w:p w14:paraId="7E61E1E0" w14:textId="195A796F" w:rsidR="00AE034A" w:rsidRPr="00EA57B7" w:rsidRDefault="00D12751" w:rsidP="008507E5">
            <w:pPr>
              <w:pStyle w:val="ListParagraph"/>
              <w:numPr>
                <w:ilvl w:val="0"/>
                <w:numId w:val="94"/>
              </w:numPr>
              <w:spacing w:before="120" w:after="120"/>
              <w:rPr>
                <w:rFonts w:asciiTheme="minorHAnsi" w:hAnsiTheme="minorHAnsi"/>
                <w:bCs/>
                <w:color w:val="000000" w:themeColor="text1"/>
                <w:sz w:val="24"/>
                <w:szCs w:val="24"/>
              </w:rPr>
            </w:pPr>
            <w:r w:rsidRPr="00EA57B7">
              <w:rPr>
                <w:rFonts w:asciiTheme="minorHAnsi" w:hAnsiTheme="minorHAnsi"/>
                <w:bCs/>
                <w:color w:val="000000" w:themeColor="text1"/>
                <w:sz w:val="24"/>
                <w:szCs w:val="24"/>
              </w:rPr>
              <w:t>W</w:t>
            </w:r>
            <w:r w:rsidR="00AE034A" w:rsidRPr="00A4399C">
              <w:rPr>
                <w:rFonts w:asciiTheme="minorHAnsi" w:hAnsiTheme="minorHAnsi"/>
                <w:bCs/>
                <w:color w:val="000000" w:themeColor="text1"/>
                <w:sz w:val="24"/>
                <w:szCs w:val="24"/>
              </w:rPr>
              <w:t>ith the funding application</w:t>
            </w:r>
            <w:r w:rsidRPr="00EA57B7">
              <w:rPr>
                <w:rFonts w:asciiTheme="minorHAnsi" w:hAnsiTheme="minorHAnsi"/>
                <w:bCs/>
                <w:color w:val="000000" w:themeColor="text1"/>
                <w:sz w:val="24"/>
                <w:szCs w:val="24"/>
              </w:rPr>
              <w:t>, submit</w:t>
            </w:r>
            <w:r w:rsidR="00AE034A" w:rsidRPr="00FD3691">
              <w:rPr>
                <w:rFonts w:asciiTheme="minorHAnsi" w:hAnsiTheme="minorHAnsi"/>
                <w:bCs/>
                <w:color w:val="000000" w:themeColor="text1"/>
                <w:sz w:val="24"/>
                <w:szCs w:val="24"/>
              </w:rPr>
              <w:t xml:space="preserve"> </w:t>
            </w:r>
            <w:r w:rsidR="005A3941" w:rsidRPr="00FD3691">
              <w:rPr>
                <w:rFonts w:asciiTheme="minorHAnsi" w:hAnsiTheme="minorHAnsi"/>
                <w:bCs/>
                <w:color w:val="000000" w:themeColor="text1"/>
                <w:sz w:val="24"/>
                <w:szCs w:val="24"/>
              </w:rPr>
              <w:t>a</w:t>
            </w:r>
            <w:r w:rsidR="00014230" w:rsidRPr="00FD3691">
              <w:rPr>
                <w:rFonts w:asciiTheme="minorHAnsi" w:hAnsiTheme="minorHAnsi"/>
                <w:bCs/>
                <w:color w:val="000000" w:themeColor="text1"/>
                <w:sz w:val="24"/>
                <w:szCs w:val="24"/>
              </w:rPr>
              <w:t>ll supporting documentation to determine priority points</w:t>
            </w:r>
            <w:r w:rsidR="5C61B843" w:rsidRPr="50345905">
              <w:rPr>
                <w:rFonts w:asciiTheme="minorHAnsi" w:hAnsiTheme="minorHAnsi"/>
                <w:color w:val="000000" w:themeColor="text1"/>
                <w:sz w:val="24"/>
                <w:szCs w:val="24"/>
              </w:rPr>
              <w:t xml:space="preserve"> claimed in the narrative</w:t>
            </w:r>
            <w:r w:rsidR="0D5E0C50" w:rsidRPr="50345905">
              <w:rPr>
                <w:rFonts w:asciiTheme="minorHAnsi" w:hAnsiTheme="minorHAnsi"/>
                <w:color w:val="000000" w:themeColor="text1"/>
                <w:sz w:val="24"/>
                <w:szCs w:val="24"/>
              </w:rPr>
              <w:t>.</w:t>
            </w:r>
            <w:r w:rsidR="00BC1DB5" w:rsidRPr="00FD3691">
              <w:rPr>
                <w:rFonts w:asciiTheme="minorHAnsi" w:hAnsiTheme="minorHAnsi"/>
                <w:bCs/>
                <w:color w:val="000000" w:themeColor="text1"/>
                <w:sz w:val="24"/>
                <w:szCs w:val="24"/>
              </w:rPr>
              <w:t xml:space="preserve"> T</w:t>
            </w:r>
            <w:r w:rsidR="00AE034A" w:rsidRPr="00FD3691">
              <w:rPr>
                <w:rFonts w:asciiTheme="minorHAnsi" w:hAnsiTheme="minorHAnsi"/>
                <w:bCs/>
                <w:color w:val="000000" w:themeColor="text1"/>
                <w:sz w:val="24"/>
                <w:szCs w:val="24"/>
              </w:rPr>
              <w:t>he Division will not request additional information or documentation</w:t>
            </w:r>
            <w:r w:rsidR="0055178A" w:rsidRPr="00FD3691">
              <w:rPr>
                <w:rFonts w:asciiTheme="minorHAnsi" w:hAnsiTheme="minorHAnsi"/>
                <w:bCs/>
                <w:color w:val="000000" w:themeColor="text1"/>
                <w:sz w:val="24"/>
                <w:szCs w:val="24"/>
              </w:rPr>
              <w:t>; t</w:t>
            </w:r>
            <w:r w:rsidR="00AE034A" w:rsidRPr="00FD3691">
              <w:rPr>
                <w:rFonts w:asciiTheme="minorHAnsi" w:hAnsiTheme="minorHAnsi"/>
                <w:bCs/>
                <w:color w:val="000000" w:themeColor="text1"/>
                <w:sz w:val="24"/>
                <w:szCs w:val="24"/>
              </w:rPr>
              <w:t>he Division will determine priority points based solely on the information submitted.</w:t>
            </w:r>
          </w:p>
          <w:p w14:paraId="4230FFA3" w14:textId="515E941D" w:rsidR="50345905" w:rsidRDefault="50345905" w:rsidP="50345905">
            <w:pPr>
              <w:pStyle w:val="ListParagraph"/>
              <w:numPr>
                <w:ilvl w:val="0"/>
                <w:numId w:val="94"/>
              </w:numPr>
              <w:spacing w:before="120" w:after="120"/>
              <w:rPr>
                <w:color w:val="000000" w:themeColor="text1"/>
                <w:sz w:val="24"/>
                <w:szCs w:val="24"/>
              </w:rPr>
            </w:pPr>
            <w:r w:rsidRPr="50345905">
              <w:rPr>
                <w:rFonts w:asciiTheme="minorHAnsi" w:hAnsiTheme="minorHAnsi"/>
                <w:color w:val="000000" w:themeColor="text1"/>
                <w:sz w:val="24"/>
                <w:szCs w:val="24"/>
              </w:rPr>
              <w:t>In the narrative, provide the page number or clear reference to a specific page in the supporting documentation to support the claim for priority points for each line item, if applicable.</w:t>
            </w:r>
          </w:p>
          <w:p w14:paraId="750BC5B4" w14:textId="728FB45C" w:rsidR="009B149F" w:rsidRPr="00FD3691" w:rsidRDefault="009B149F" w:rsidP="008507E5">
            <w:pPr>
              <w:pStyle w:val="ListParagraph"/>
              <w:numPr>
                <w:ilvl w:val="0"/>
                <w:numId w:val="94"/>
              </w:numPr>
              <w:spacing w:before="120" w:after="120"/>
              <w:rPr>
                <w:rFonts w:asciiTheme="minorHAnsi" w:hAnsiTheme="minorHAnsi"/>
                <w:bCs/>
                <w:color w:val="000000" w:themeColor="text1"/>
                <w:sz w:val="24"/>
                <w:szCs w:val="24"/>
              </w:rPr>
            </w:pPr>
            <w:r w:rsidRPr="00EA57B7">
              <w:rPr>
                <w:rFonts w:asciiTheme="minorHAnsi" w:hAnsiTheme="minorHAnsi"/>
                <w:bCs/>
                <w:color w:val="000000" w:themeColor="text1"/>
                <w:sz w:val="24"/>
                <w:szCs w:val="24"/>
              </w:rPr>
              <w:t>Where the guidance requires summaries in the narrative, provide only additional relevant information. For example, Line Item 3.A.1 requires a summary of an asset management plan, plus a Capital Improvement Plan matrix with the project highlighted and associated resolution showing adoption of the CIP. Do not provide the entire asset management plan/asset registry as part of supporting documentation.</w:t>
            </w:r>
          </w:p>
          <w:p w14:paraId="11BEF3D1" w14:textId="10FCB91A" w:rsidR="00482CF1" w:rsidRPr="00FD3691" w:rsidRDefault="00065F6A" w:rsidP="008507E5">
            <w:pPr>
              <w:pStyle w:val="ListParagraph"/>
              <w:numPr>
                <w:ilvl w:val="0"/>
                <w:numId w:val="94"/>
              </w:numPr>
              <w:spacing w:before="120" w:after="120"/>
              <w:rPr>
                <w:rFonts w:asciiTheme="minorHAnsi" w:hAnsiTheme="minorHAnsi"/>
                <w:bCs/>
                <w:color w:val="000000" w:themeColor="text1"/>
                <w:sz w:val="24"/>
                <w:szCs w:val="24"/>
              </w:rPr>
            </w:pPr>
            <w:r w:rsidRPr="00FD3691">
              <w:rPr>
                <w:rFonts w:asciiTheme="minorHAnsi" w:hAnsiTheme="minorHAnsi"/>
                <w:bCs/>
                <w:color w:val="000000" w:themeColor="text1"/>
                <w:sz w:val="24"/>
                <w:szCs w:val="24"/>
              </w:rPr>
              <w:t>The Division reviews each application</w:t>
            </w:r>
            <w:r w:rsidR="002C4920" w:rsidRPr="00FD3691">
              <w:rPr>
                <w:rFonts w:asciiTheme="minorHAnsi" w:hAnsiTheme="minorHAnsi"/>
                <w:bCs/>
                <w:color w:val="000000" w:themeColor="text1"/>
                <w:sz w:val="24"/>
                <w:szCs w:val="24"/>
              </w:rPr>
              <w:t xml:space="preserve"> (even </w:t>
            </w:r>
            <w:r w:rsidR="0032480C" w:rsidRPr="00FD3691">
              <w:rPr>
                <w:rFonts w:asciiTheme="minorHAnsi" w:hAnsiTheme="minorHAnsi"/>
                <w:bCs/>
                <w:color w:val="000000" w:themeColor="text1"/>
                <w:sz w:val="24"/>
                <w:szCs w:val="24"/>
              </w:rPr>
              <w:t xml:space="preserve">multiple </w:t>
            </w:r>
            <w:r w:rsidR="002C4920" w:rsidRPr="00FD3691">
              <w:rPr>
                <w:rFonts w:asciiTheme="minorHAnsi" w:hAnsiTheme="minorHAnsi"/>
                <w:bCs/>
                <w:color w:val="000000" w:themeColor="text1"/>
                <w:sz w:val="24"/>
                <w:szCs w:val="24"/>
              </w:rPr>
              <w:t xml:space="preserve">applications from the same applicant) </w:t>
            </w:r>
            <w:r w:rsidR="007C0A8B" w:rsidRPr="00FD3691">
              <w:rPr>
                <w:rFonts w:asciiTheme="minorHAnsi" w:hAnsiTheme="minorHAnsi"/>
                <w:bCs/>
                <w:color w:val="000000" w:themeColor="text1"/>
                <w:sz w:val="24"/>
                <w:szCs w:val="24"/>
              </w:rPr>
              <w:t xml:space="preserve">as </w:t>
            </w:r>
            <w:r w:rsidR="007E32DF" w:rsidRPr="00FD3691">
              <w:rPr>
                <w:rFonts w:asciiTheme="minorHAnsi" w:hAnsiTheme="minorHAnsi"/>
                <w:bCs/>
                <w:color w:val="000000" w:themeColor="text1"/>
                <w:sz w:val="24"/>
                <w:szCs w:val="24"/>
              </w:rPr>
              <w:t>a stand</w:t>
            </w:r>
            <w:r w:rsidR="00195E2F" w:rsidRPr="00FD3691">
              <w:rPr>
                <w:rFonts w:asciiTheme="minorHAnsi" w:hAnsiTheme="minorHAnsi"/>
                <w:bCs/>
                <w:color w:val="000000" w:themeColor="text1"/>
                <w:sz w:val="24"/>
                <w:szCs w:val="24"/>
              </w:rPr>
              <w:t>-</w:t>
            </w:r>
            <w:r w:rsidR="007E32DF" w:rsidRPr="00FD3691">
              <w:rPr>
                <w:rFonts w:asciiTheme="minorHAnsi" w:hAnsiTheme="minorHAnsi"/>
                <w:bCs/>
                <w:color w:val="000000" w:themeColor="text1"/>
                <w:sz w:val="24"/>
                <w:szCs w:val="24"/>
              </w:rPr>
              <w:t>alone</w:t>
            </w:r>
            <w:r w:rsidR="007C0A8B" w:rsidRPr="00FD3691">
              <w:rPr>
                <w:rFonts w:asciiTheme="minorHAnsi" w:hAnsiTheme="minorHAnsi"/>
                <w:bCs/>
                <w:color w:val="000000" w:themeColor="text1"/>
                <w:sz w:val="24"/>
                <w:szCs w:val="24"/>
              </w:rPr>
              <w:t xml:space="preserve"> </w:t>
            </w:r>
            <w:r w:rsidR="007E32DF" w:rsidRPr="00FD3691">
              <w:rPr>
                <w:rFonts w:asciiTheme="minorHAnsi" w:hAnsiTheme="minorHAnsi"/>
                <w:bCs/>
                <w:color w:val="000000" w:themeColor="text1"/>
                <w:sz w:val="24"/>
                <w:szCs w:val="24"/>
              </w:rPr>
              <w:t>application</w:t>
            </w:r>
            <w:r w:rsidR="00AB3378" w:rsidRPr="00FD3691">
              <w:rPr>
                <w:rFonts w:asciiTheme="minorHAnsi" w:hAnsiTheme="minorHAnsi"/>
                <w:bCs/>
                <w:color w:val="000000" w:themeColor="text1"/>
                <w:sz w:val="24"/>
                <w:szCs w:val="24"/>
              </w:rPr>
              <w:t>.</w:t>
            </w:r>
            <w:r w:rsidR="0070022F" w:rsidRPr="00FD3691">
              <w:rPr>
                <w:rFonts w:asciiTheme="minorHAnsi" w:hAnsiTheme="minorHAnsi"/>
                <w:bCs/>
                <w:color w:val="000000" w:themeColor="text1"/>
                <w:sz w:val="24"/>
                <w:szCs w:val="24"/>
              </w:rPr>
              <w:t xml:space="preserve"> The Division will not search other application</w:t>
            </w:r>
            <w:r w:rsidR="00BE210C" w:rsidRPr="00FD3691">
              <w:rPr>
                <w:rFonts w:asciiTheme="minorHAnsi" w:hAnsiTheme="minorHAnsi"/>
                <w:bCs/>
                <w:color w:val="000000" w:themeColor="text1"/>
                <w:sz w:val="24"/>
                <w:szCs w:val="24"/>
              </w:rPr>
              <w:t>s</w:t>
            </w:r>
            <w:r w:rsidR="00D17A4F" w:rsidRPr="00FD3691">
              <w:rPr>
                <w:rFonts w:asciiTheme="minorHAnsi" w:hAnsiTheme="minorHAnsi"/>
                <w:bCs/>
                <w:color w:val="000000" w:themeColor="text1"/>
                <w:sz w:val="24"/>
                <w:szCs w:val="24"/>
              </w:rPr>
              <w:t xml:space="preserve"> from the same applicant</w:t>
            </w:r>
            <w:r w:rsidR="0070022F" w:rsidRPr="00FD3691">
              <w:rPr>
                <w:rFonts w:asciiTheme="minorHAnsi" w:hAnsiTheme="minorHAnsi"/>
                <w:bCs/>
                <w:color w:val="000000" w:themeColor="text1"/>
                <w:sz w:val="24"/>
                <w:szCs w:val="24"/>
              </w:rPr>
              <w:t xml:space="preserve"> for missing information.</w:t>
            </w:r>
            <w:r w:rsidR="00BE210C" w:rsidRPr="00FD3691">
              <w:rPr>
                <w:rFonts w:asciiTheme="minorHAnsi" w:hAnsiTheme="minorHAnsi"/>
                <w:bCs/>
                <w:color w:val="000000" w:themeColor="text1"/>
                <w:sz w:val="24"/>
                <w:szCs w:val="24"/>
              </w:rPr>
              <w:t xml:space="preserve"> </w:t>
            </w:r>
            <w:r w:rsidR="0055178A" w:rsidRPr="00FD3691">
              <w:rPr>
                <w:rFonts w:asciiTheme="minorHAnsi" w:hAnsiTheme="minorHAnsi"/>
                <w:bCs/>
                <w:color w:val="000000" w:themeColor="text1"/>
                <w:sz w:val="24"/>
                <w:szCs w:val="24"/>
              </w:rPr>
              <w:t>Provide all relevant information in each application, even if it is submitted in a different application.</w:t>
            </w:r>
          </w:p>
          <w:p w14:paraId="119F30D3" w14:textId="59236F3C" w:rsidR="00014230" w:rsidRPr="00EA57B7" w:rsidRDefault="002D56A4" w:rsidP="008507E5">
            <w:pPr>
              <w:pStyle w:val="ListParagraph"/>
              <w:numPr>
                <w:ilvl w:val="0"/>
                <w:numId w:val="94"/>
              </w:numPr>
              <w:spacing w:before="120" w:after="120"/>
              <w:rPr>
                <w:rFonts w:asciiTheme="minorHAnsi" w:hAnsiTheme="minorHAnsi"/>
                <w:b/>
                <w:color w:val="000000" w:themeColor="text1"/>
                <w:sz w:val="24"/>
                <w:szCs w:val="24"/>
              </w:rPr>
            </w:pPr>
            <w:r w:rsidRPr="00FD3691">
              <w:rPr>
                <w:rFonts w:asciiTheme="minorHAnsi" w:hAnsiTheme="minorHAnsi"/>
                <w:bCs/>
                <w:color w:val="000000" w:themeColor="text1"/>
                <w:sz w:val="24"/>
                <w:szCs w:val="24"/>
              </w:rPr>
              <w:t>B</w:t>
            </w:r>
            <w:r w:rsidR="00EF7E32" w:rsidRPr="00FD3691">
              <w:rPr>
                <w:rFonts w:asciiTheme="minorHAnsi" w:hAnsiTheme="minorHAnsi"/>
                <w:bCs/>
                <w:color w:val="000000" w:themeColor="text1"/>
                <w:sz w:val="24"/>
                <w:szCs w:val="24"/>
              </w:rPr>
              <w:t xml:space="preserve">e sure </w:t>
            </w:r>
            <w:r w:rsidR="004A07E2" w:rsidRPr="50345905">
              <w:rPr>
                <w:rFonts w:asciiTheme="minorHAnsi" w:hAnsiTheme="minorHAnsi"/>
                <w:color w:val="000000" w:themeColor="text1"/>
                <w:sz w:val="24"/>
                <w:szCs w:val="24"/>
              </w:rPr>
              <w:t>each copy</w:t>
            </w:r>
            <w:r w:rsidR="004A07E2" w:rsidRPr="00FD3691">
              <w:rPr>
                <w:rFonts w:asciiTheme="minorHAnsi" w:hAnsiTheme="minorHAnsi"/>
                <w:bCs/>
                <w:color w:val="000000" w:themeColor="text1"/>
                <w:sz w:val="24"/>
                <w:szCs w:val="24"/>
              </w:rPr>
              <w:t xml:space="preserve"> of the application </w:t>
            </w:r>
            <w:r w:rsidR="65538236" w:rsidRPr="50345905">
              <w:rPr>
                <w:rFonts w:asciiTheme="minorHAnsi" w:hAnsiTheme="minorHAnsi"/>
                <w:color w:val="000000" w:themeColor="text1"/>
                <w:sz w:val="24"/>
                <w:szCs w:val="24"/>
              </w:rPr>
              <w:t xml:space="preserve">and each application </w:t>
            </w:r>
            <w:r w:rsidR="00EF7E32" w:rsidRPr="00FD3691">
              <w:rPr>
                <w:rFonts w:asciiTheme="minorHAnsi" w:hAnsiTheme="minorHAnsi"/>
                <w:bCs/>
                <w:color w:val="000000" w:themeColor="text1"/>
                <w:sz w:val="24"/>
                <w:szCs w:val="24"/>
              </w:rPr>
              <w:t>include</w:t>
            </w:r>
            <w:r w:rsidR="004A07E2" w:rsidRPr="00FD3691">
              <w:rPr>
                <w:rFonts w:asciiTheme="minorHAnsi" w:hAnsiTheme="minorHAnsi"/>
                <w:bCs/>
                <w:color w:val="000000" w:themeColor="text1"/>
                <w:sz w:val="24"/>
                <w:szCs w:val="24"/>
              </w:rPr>
              <w:t>s</w:t>
            </w:r>
            <w:r w:rsidR="00EF7E32" w:rsidRPr="00FD3691">
              <w:rPr>
                <w:rFonts w:asciiTheme="minorHAnsi" w:hAnsiTheme="minorHAnsi"/>
                <w:bCs/>
                <w:color w:val="000000" w:themeColor="text1"/>
                <w:sz w:val="24"/>
                <w:szCs w:val="24"/>
              </w:rPr>
              <w:t xml:space="preserve"> all required or relevant information</w:t>
            </w:r>
            <w:r w:rsidR="00EF7E32" w:rsidRPr="00D16024">
              <w:rPr>
                <w:rFonts w:asciiTheme="minorHAnsi" w:hAnsiTheme="minorHAnsi"/>
                <w:bCs/>
                <w:color w:val="000000" w:themeColor="text1"/>
                <w:sz w:val="24"/>
                <w:szCs w:val="24"/>
              </w:rPr>
              <w:t>.</w:t>
            </w:r>
            <w:r w:rsidR="009B149F" w:rsidRPr="00EA57B7">
              <w:rPr>
                <w:rFonts w:asciiTheme="minorHAnsi" w:hAnsiTheme="minorHAnsi"/>
                <w:b/>
                <w:color w:val="000000" w:themeColor="text1"/>
                <w:sz w:val="24"/>
                <w:szCs w:val="24"/>
              </w:rPr>
              <w:t xml:space="preserve"> </w:t>
            </w:r>
          </w:p>
        </w:tc>
      </w:tr>
    </w:tbl>
    <w:p w14:paraId="119F30D5" w14:textId="72412B75" w:rsidR="00187C81" w:rsidRPr="00EA57B7" w:rsidRDefault="00870DC4" w:rsidP="00AF7A7A">
      <w:pPr>
        <w:pStyle w:val="ListParagraph"/>
        <w:numPr>
          <w:ilvl w:val="0"/>
          <w:numId w:val="1"/>
        </w:numPr>
        <w:spacing w:before="240" w:after="120"/>
        <w:contextualSpacing w:val="0"/>
        <w:rPr>
          <w:rFonts w:asciiTheme="minorHAnsi" w:hAnsiTheme="minorHAnsi"/>
          <w:sz w:val="24"/>
          <w:szCs w:val="24"/>
          <w:u w:val="single"/>
        </w:rPr>
      </w:pPr>
      <w:r w:rsidRPr="00EA57B7">
        <w:rPr>
          <w:rFonts w:asciiTheme="minorHAnsi" w:hAnsiTheme="minorHAnsi"/>
          <w:b/>
          <w:bCs/>
          <w:sz w:val="24"/>
          <w:szCs w:val="24"/>
          <w:u w:val="single"/>
        </w:rPr>
        <w:t xml:space="preserve">A completed </w:t>
      </w:r>
      <w:r w:rsidR="0055178A" w:rsidRPr="00EA57B7">
        <w:rPr>
          <w:rFonts w:asciiTheme="minorHAnsi" w:hAnsiTheme="minorHAnsi"/>
          <w:b/>
          <w:bCs/>
          <w:sz w:val="24"/>
          <w:szCs w:val="24"/>
          <w:u w:val="single"/>
        </w:rPr>
        <w:t xml:space="preserve">Priority </w:t>
      </w:r>
      <w:r w:rsidRPr="00EA57B7">
        <w:rPr>
          <w:rFonts w:asciiTheme="minorHAnsi" w:hAnsiTheme="minorHAnsi"/>
          <w:b/>
          <w:bCs/>
          <w:sz w:val="24"/>
          <w:szCs w:val="24"/>
          <w:u w:val="single"/>
        </w:rPr>
        <w:t xml:space="preserve">Rating System </w:t>
      </w:r>
      <w:r w:rsidR="0055178A" w:rsidRPr="00EA57B7">
        <w:rPr>
          <w:rFonts w:asciiTheme="minorHAnsi" w:hAnsiTheme="minorHAnsi"/>
          <w:b/>
          <w:bCs/>
          <w:sz w:val="24"/>
          <w:szCs w:val="24"/>
          <w:u w:val="single"/>
        </w:rPr>
        <w:t>score</w:t>
      </w:r>
      <w:r w:rsidRPr="00EA57B7">
        <w:rPr>
          <w:rFonts w:asciiTheme="minorHAnsi" w:hAnsiTheme="minorHAnsi"/>
          <w:b/>
          <w:bCs/>
          <w:sz w:val="24"/>
          <w:szCs w:val="24"/>
          <w:u w:val="single"/>
        </w:rPr>
        <w:t xml:space="preserve"> sheet form must be submitted with the funding application</w:t>
      </w:r>
      <w:r w:rsidRPr="00EA57B7">
        <w:rPr>
          <w:rFonts w:asciiTheme="minorHAnsi" w:hAnsiTheme="minorHAnsi"/>
          <w:sz w:val="24"/>
          <w:szCs w:val="24"/>
        </w:rPr>
        <w:t>.</w:t>
      </w:r>
      <w:r w:rsidR="009B149F" w:rsidRPr="00EA57B7">
        <w:rPr>
          <w:rFonts w:asciiTheme="minorHAnsi" w:hAnsiTheme="minorHAnsi"/>
          <w:sz w:val="24"/>
          <w:szCs w:val="24"/>
        </w:rPr>
        <w:t xml:space="preserve"> </w:t>
      </w:r>
      <w:r w:rsidR="008A3041" w:rsidRPr="00EA57B7">
        <w:rPr>
          <w:rFonts w:asciiTheme="minorHAnsi" w:hAnsiTheme="minorHAnsi"/>
          <w:sz w:val="24"/>
          <w:szCs w:val="24"/>
        </w:rPr>
        <w:t xml:space="preserve">There are two different </w:t>
      </w:r>
      <w:r w:rsidR="0055178A" w:rsidRPr="00EA57B7">
        <w:rPr>
          <w:rFonts w:asciiTheme="minorHAnsi" w:hAnsiTheme="minorHAnsi"/>
          <w:sz w:val="24"/>
          <w:szCs w:val="24"/>
        </w:rPr>
        <w:t xml:space="preserve">Priority Rating System </w:t>
      </w:r>
      <w:r w:rsidR="000136F8" w:rsidRPr="00EA57B7">
        <w:rPr>
          <w:rFonts w:asciiTheme="minorHAnsi" w:hAnsiTheme="minorHAnsi"/>
          <w:sz w:val="24"/>
          <w:szCs w:val="24"/>
        </w:rPr>
        <w:t xml:space="preserve">score </w:t>
      </w:r>
      <w:r w:rsidR="008A3041" w:rsidRPr="00EA57B7">
        <w:rPr>
          <w:rFonts w:asciiTheme="minorHAnsi" w:hAnsiTheme="minorHAnsi"/>
          <w:sz w:val="24"/>
          <w:szCs w:val="24"/>
        </w:rPr>
        <w:t>sheets at the end of th</w:t>
      </w:r>
      <w:r w:rsidR="0055178A" w:rsidRPr="00EA57B7">
        <w:rPr>
          <w:rFonts w:asciiTheme="minorHAnsi" w:hAnsiTheme="minorHAnsi"/>
          <w:sz w:val="24"/>
          <w:szCs w:val="24"/>
        </w:rPr>
        <w:t>is document</w:t>
      </w:r>
      <w:r w:rsidR="008A3041" w:rsidRPr="00EA57B7">
        <w:rPr>
          <w:rFonts w:asciiTheme="minorHAnsi" w:hAnsiTheme="minorHAnsi"/>
          <w:sz w:val="24"/>
          <w:szCs w:val="24"/>
        </w:rPr>
        <w:t>.</w:t>
      </w:r>
      <w:r w:rsidR="009B149F" w:rsidRPr="00EA57B7">
        <w:rPr>
          <w:rFonts w:asciiTheme="minorHAnsi" w:hAnsiTheme="minorHAnsi"/>
          <w:sz w:val="24"/>
          <w:szCs w:val="24"/>
        </w:rPr>
        <w:t xml:space="preserve"> </w:t>
      </w:r>
      <w:r w:rsidR="008A3041" w:rsidRPr="00EA57B7">
        <w:rPr>
          <w:rFonts w:asciiTheme="minorHAnsi" w:hAnsiTheme="minorHAnsi"/>
          <w:sz w:val="24"/>
          <w:szCs w:val="24"/>
        </w:rPr>
        <w:t xml:space="preserve">Be sure to use the one that is appropriate for the </w:t>
      </w:r>
      <w:r w:rsidR="003F0C1A" w:rsidRPr="00EA57B7">
        <w:rPr>
          <w:rFonts w:asciiTheme="minorHAnsi" w:hAnsiTheme="minorHAnsi"/>
          <w:sz w:val="24"/>
          <w:szCs w:val="24"/>
        </w:rPr>
        <w:t>system</w:t>
      </w:r>
      <w:r w:rsidR="008A3041" w:rsidRPr="00EA57B7">
        <w:rPr>
          <w:rFonts w:asciiTheme="minorHAnsi" w:hAnsiTheme="minorHAnsi"/>
          <w:sz w:val="24"/>
          <w:szCs w:val="24"/>
        </w:rPr>
        <w:t xml:space="preserve"> type (wastewater or drinking water).</w:t>
      </w:r>
      <w:r w:rsidR="009B149F" w:rsidRPr="00EA57B7">
        <w:rPr>
          <w:rFonts w:asciiTheme="minorHAnsi" w:hAnsiTheme="minorHAnsi"/>
          <w:sz w:val="24"/>
          <w:szCs w:val="24"/>
        </w:rPr>
        <w:t xml:space="preserve"> </w:t>
      </w:r>
      <w:r w:rsidR="008A3041" w:rsidRPr="00EA57B7">
        <w:rPr>
          <w:rFonts w:asciiTheme="minorHAnsi" w:hAnsiTheme="minorHAnsi"/>
          <w:sz w:val="24"/>
          <w:szCs w:val="24"/>
        </w:rPr>
        <w:t>To claim points for a particular line item, mark “</w:t>
      </w:r>
      <w:r w:rsidR="00AE4427" w:rsidRPr="00EA57B7">
        <w:rPr>
          <w:rFonts w:asciiTheme="minorHAnsi" w:hAnsiTheme="minorHAnsi"/>
          <w:sz w:val="24"/>
          <w:szCs w:val="24"/>
        </w:rPr>
        <w:t>X</w:t>
      </w:r>
      <w:r w:rsidR="008A3041" w:rsidRPr="00EA57B7">
        <w:rPr>
          <w:rFonts w:asciiTheme="minorHAnsi" w:hAnsiTheme="minorHAnsi"/>
          <w:sz w:val="24"/>
          <w:szCs w:val="24"/>
        </w:rPr>
        <w:t xml:space="preserve">” on the </w:t>
      </w:r>
      <w:r w:rsidR="000136F8" w:rsidRPr="00EA57B7">
        <w:rPr>
          <w:rFonts w:asciiTheme="minorHAnsi" w:hAnsiTheme="minorHAnsi"/>
          <w:sz w:val="24"/>
          <w:szCs w:val="24"/>
        </w:rPr>
        <w:t>score</w:t>
      </w:r>
      <w:r w:rsidR="008A3041" w:rsidRPr="00EA57B7">
        <w:rPr>
          <w:rFonts w:asciiTheme="minorHAnsi" w:hAnsiTheme="minorHAnsi"/>
          <w:sz w:val="24"/>
          <w:szCs w:val="24"/>
        </w:rPr>
        <w:t xml:space="preserve"> sheet.</w:t>
      </w:r>
      <w:r w:rsidR="009B149F" w:rsidRPr="00EA57B7">
        <w:rPr>
          <w:rFonts w:asciiTheme="minorHAnsi" w:hAnsiTheme="minorHAnsi"/>
          <w:sz w:val="24"/>
          <w:szCs w:val="24"/>
        </w:rPr>
        <w:t xml:space="preserve"> </w:t>
      </w:r>
      <w:r w:rsidR="008A3041" w:rsidRPr="00EA57B7">
        <w:rPr>
          <w:rFonts w:asciiTheme="minorHAnsi" w:hAnsiTheme="minorHAnsi"/>
          <w:sz w:val="24"/>
          <w:szCs w:val="24"/>
        </w:rPr>
        <w:t>For each point category, provide the subtotal of points claimed on the score sheet.</w:t>
      </w:r>
      <w:r w:rsidR="009B149F" w:rsidRPr="00EA57B7">
        <w:rPr>
          <w:rFonts w:asciiTheme="minorHAnsi" w:hAnsiTheme="minorHAnsi"/>
          <w:sz w:val="24"/>
          <w:szCs w:val="24"/>
        </w:rPr>
        <w:t xml:space="preserve">  </w:t>
      </w:r>
    </w:p>
    <w:p w14:paraId="119F30D6" w14:textId="41ABE438" w:rsidR="0002001B" w:rsidRPr="00EA57B7" w:rsidRDefault="00870DC4" w:rsidP="005A1CA7">
      <w:pPr>
        <w:pStyle w:val="ListParagraph"/>
        <w:numPr>
          <w:ilvl w:val="0"/>
          <w:numId w:val="1"/>
        </w:numPr>
        <w:spacing w:after="120"/>
        <w:contextualSpacing w:val="0"/>
        <w:rPr>
          <w:rFonts w:asciiTheme="minorHAnsi" w:hAnsiTheme="minorHAnsi"/>
          <w:sz w:val="24"/>
          <w:szCs w:val="24"/>
        </w:rPr>
      </w:pPr>
      <w:r w:rsidRPr="00EA57B7">
        <w:rPr>
          <w:rFonts w:asciiTheme="minorHAnsi" w:hAnsiTheme="minorHAnsi"/>
          <w:b/>
          <w:bCs/>
          <w:sz w:val="24"/>
          <w:szCs w:val="24"/>
          <w:u w:val="single"/>
        </w:rPr>
        <w:t xml:space="preserve">A </w:t>
      </w:r>
      <w:r w:rsidR="000136F8" w:rsidRPr="00EA57B7">
        <w:rPr>
          <w:rFonts w:asciiTheme="minorHAnsi" w:hAnsiTheme="minorHAnsi"/>
          <w:b/>
          <w:bCs/>
          <w:sz w:val="24"/>
          <w:szCs w:val="24"/>
          <w:u w:val="single"/>
        </w:rPr>
        <w:t xml:space="preserve">Priority </w:t>
      </w:r>
      <w:r w:rsidRPr="00EA57B7">
        <w:rPr>
          <w:rFonts w:asciiTheme="minorHAnsi" w:hAnsiTheme="minorHAnsi"/>
          <w:b/>
          <w:bCs/>
          <w:sz w:val="24"/>
          <w:szCs w:val="24"/>
          <w:u w:val="single"/>
        </w:rPr>
        <w:t xml:space="preserve">Rating System </w:t>
      </w:r>
      <w:r w:rsidR="000136F8" w:rsidRPr="00EA57B7">
        <w:rPr>
          <w:rFonts w:asciiTheme="minorHAnsi" w:hAnsiTheme="minorHAnsi"/>
          <w:b/>
          <w:bCs/>
          <w:sz w:val="24"/>
          <w:szCs w:val="24"/>
          <w:u w:val="single"/>
        </w:rPr>
        <w:t>n</w:t>
      </w:r>
      <w:r w:rsidRPr="00EA57B7">
        <w:rPr>
          <w:rFonts w:asciiTheme="minorHAnsi" w:hAnsiTheme="minorHAnsi"/>
          <w:b/>
          <w:bCs/>
          <w:sz w:val="24"/>
          <w:szCs w:val="24"/>
          <w:u w:val="single"/>
        </w:rPr>
        <w:t>arrative</w:t>
      </w:r>
      <w:r w:rsidR="000136F8" w:rsidRPr="00EA57B7">
        <w:rPr>
          <w:rFonts w:asciiTheme="minorHAnsi" w:hAnsiTheme="minorHAnsi"/>
          <w:b/>
          <w:bCs/>
          <w:sz w:val="24"/>
          <w:szCs w:val="24"/>
          <w:u w:val="single"/>
        </w:rPr>
        <w:t>,</w:t>
      </w:r>
      <w:r w:rsidRPr="00EA57B7">
        <w:rPr>
          <w:rFonts w:asciiTheme="minorHAnsi" w:hAnsiTheme="minorHAnsi"/>
          <w:b/>
          <w:bCs/>
          <w:sz w:val="24"/>
          <w:szCs w:val="24"/>
          <w:u w:val="single"/>
        </w:rPr>
        <w:t xml:space="preserve"> along with supporting documentation as required by this guidance</w:t>
      </w:r>
      <w:r w:rsidR="000136F8" w:rsidRPr="00EA57B7">
        <w:rPr>
          <w:rFonts w:asciiTheme="minorHAnsi" w:hAnsiTheme="minorHAnsi"/>
          <w:b/>
          <w:bCs/>
          <w:sz w:val="24"/>
          <w:szCs w:val="24"/>
          <w:u w:val="single"/>
        </w:rPr>
        <w:t>,</w:t>
      </w:r>
      <w:r w:rsidRPr="00EA57B7">
        <w:rPr>
          <w:rFonts w:asciiTheme="minorHAnsi" w:hAnsiTheme="minorHAnsi"/>
          <w:b/>
          <w:bCs/>
          <w:sz w:val="24"/>
          <w:szCs w:val="24"/>
          <w:u w:val="single"/>
        </w:rPr>
        <w:t xml:space="preserve"> must also be submitted</w:t>
      </w:r>
      <w:r w:rsidR="000136F8" w:rsidRPr="00EA57B7">
        <w:rPr>
          <w:rFonts w:asciiTheme="minorHAnsi" w:hAnsiTheme="minorHAnsi"/>
          <w:b/>
          <w:bCs/>
          <w:sz w:val="24"/>
          <w:szCs w:val="24"/>
          <w:u w:val="single"/>
        </w:rPr>
        <w:t xml:space="preserve"> with the funding application</w:t>
      </w:r>
      <w:r w:rsidR="008B1F17" w:rsidRPr="00EA57B7">
        <w:rPr>
          <w:rFonts w:asciiTheme="minorHAnsi" w:hAnsiTheme="minorHAnsi"/>
          <w:b/>
          <w:bCs/>
          <w:sz w:val="24"/>
          <w:szCs w:val="24"/>
        </w:rPr>
        <w:t>.</w:t>
      </w:r>
      <w:r w:rsidR="009B149F" w:rsidRPr="00EA57B7">
        <w:rPr>
          <w:rFonts w:asciiTheme="minorHAnsi" w:hAnsiTheme="minorHAnsi"/>
          <w:sz w:val="24"/>
          <w:szCs w:val="24"/>
        </w:rPr>
        <w:t xml:space="preserve"> </w:t>
      </w:r>
      <w:r w:rsidR="008B1F17" w:rsidRPr="00EA57B7">
        <w:rPr>
          <w:rFonts w:asciiTheme="minorHAnsi" w:hAnsiTheme="minorHAnsi"/>
          <w:sz w:val="24"/>
          <w:szCs w:val="24"/>
        </w:rPr>
        <w:t>T</w:t>
      </w:r>
      <w:r w:rsidR="00BC47BA" w:rsidRPr="00EA57B7">
        <w:rPr>
          <w:rFonts w:asciiTheme="minorHAnsi" w:hAnsiTheme="minorHAnsi"/>
          <w:sz w:val="24"/>
          <w:szCs w:val="24"/>
        </w:rPr>
        <w:t xml:space="preserve">he </w:t>
      </w:r>
      <w:r w:rsidR="00B70AF0" w:rsidRPr="00EA57B7">
        <w:rPr>
          <w:rFonts w:asciiTheme="minorHAnsi" w:hAnsiTheme="minorHAnsi"/>
          <w:sz w:val="24"/>
          <w:szCs w:val="24"/>
        </w:rPr>
        <w:t xml:space="preserve">narrative is </w:t>
      </w:r>
      <w:r w:rsidR="00915FAA" w:rsidRPr="00EA57B7">
        <w:rPr>
          <w:rFonts w:asciiTheme="minorHAnsi" w:hAnsiTheme="minorHAnsi"/>
          <w:sz w:val="24"/>
          <w:szCs w:val="24"/>
        </w:rPr>
        <w:t>part of the application</w:t>
      </w:r>
      <w:r w:rsidR="00B70AF0" w:rsidRPr="00EA57B7">
        <w:rPr>
          <w:rFonts w:asciiTheme="minorHAnsi" w:hAnsiTheme="minorHAnsi"/>
          <w:sz w:val="24"/>
          <w:szCs w:val="24"/>
        </w:rPr>
        <w:t xml:space="preserve">. Follow the </w:t>
      </w:r>
      <w:r w:rsidR="0002001B" w:rsidRPr="00EA57B7">
        <w:rPr>
          <w:rFonts w:asciiTheme="minorHAnsi" w:hAnsiTheme="minorHAnsi"/>
          <w:sz w:val="24"/>
          <w:szCs w:val="24"/>
        </w:rPr>
        <w:t>outline below</w:t>
      </w:r>
      <w:r w:rsidR="000136F8" w:rsidRPr="00EA57B7">
        <w:rPr>
          <w:rFonts w:asciiTheme="minorHAnsi" w:hAnsiTheme="minorHAnsi"/>
          <w:sz w:val="24"/>
          <w:szCs w:val="24"/>
        </w:rPr>
        <w:t>; t</w:t>
      </w:r>
      <w:r w:rsidR="00B70AF0" w:rsidRPr="00EA57B7">
        <w:rPr>
          <w:rFonts w:asciiTheme="minorHAnsi" w:hAnsiTheme="minorHAnsi"/>
          <w:sz w:val="24"/>
          <w:szCs w:val="24"/>
        </w:rPr>
        <w:t xml:space="preserve">he categories correspond to the categories in the </w:t>
      </w:r>
      <w:r w:rsidR="000136F8" w:rsidRPr="00EA57B7">
        <w:rPr>
          <w:rFonts w:asciiTheme="minorHAnsi" w:hAnsiTheme="minorHAnsi"/>
          <w:sz w:val="24"/>
          <w:szCs w:val="24"/>
        </w:rPr>
        <w:t xml:space="preserve">Priority </w:t>
      </w:r>
      <w:r w:rsidR="00B70AF0" w:rsidRPr="00EA57B7">
        <w:rPr>
          <w:rFonts w:asciiTheme="minorHAnsi" w:hAnsiTheme="minorHAnsi"/>
          <w:sz w:val="24"/>
          <w:szCs w:val="24"/>
        </w:rPr>
        <w:t xml:space="preserve">Rating System </w:t>
      </w:r>
      <w:r w:rsidR="000136F8" w:rsidRPr="00EA57B7">
        <w:rPr>
          <w:rFonts w:asciiTheme="minorHAnsi" w:hAnsiTheme="minorHAnsi"/>
          <w:sz w:val="24"/>
          <w:szCs w:val="24"/>
        </w:rPr>
        <w:t>score</w:t>
      </w:r>
      <w:r w:rsidR="00B70AF0" w:rsidRPr="00EA57B7">
        <w:rPr>
          <w:rFonts w:asciiTheme="minorHAnsi" w:hAnsiTheme="minorHAnsi"/>
          <w:sz w:val="24"/>
          <w:szCs w:val="24"/>
        </w:rPr>
        <w:t xml:space="preserve"> shee</w:t>
      </w:r>
      <w:r w:rsidR="00A02694" w:rsidRPr="00EA57B7">
        <w:rPr>
          <w:rFonts w:asciiTheme="minorHAnsi" w:hAnsiTheme="minorHAnsi"/>
          <w:sz w:val="24"/>
          <w:szCs w:val="24"/>
        </w:rPr>
        <w:t>t</w:t>
      </w:r>
      <w:r w:rsidR="008B1F17" w:rsidRPr="00EA57B7">
        <w:rPr>
          <w:rFonts w:asciiTheme="minorHAnsi" w:hAnsiTheme="minorHAnsi"/>
          <w:sz w:val="24"/>
          <w:szCs w:val="24"/>
        </w:rPr>
        <w:t>.</w:t>
      </w:r>
      <w:r w:rsidR="009B149F" w:rsidRPr="00EA57B7">
        <w:rPr>
          <w:rFonts w:asciiTheme="minorHAnsi" w:hAnsiTheme="minorHAnsi"/>
          <w:sz w:val="24"/>
          <w:szCs w:val="24"/>
        </w:rPr>
        <w:t xml:space="preserve"> </w:t>
      </w:r>
      <w:r w:rsidR="008B1F17" w:rsidRPr="00EA57B7">
        <w:rPr>
          <w:rFonts w:asciiTheme="minorHAnsi" w:hAnsiTheme="minorHAnsi"/>
          <w:sz w:val="24"/>
          <w:szCs w:val="24"/>
        </w:rPr>
        <w:t xml:space="preserve">Address every applicable </w:t>
      </w:r>
      <w:r w:rsidR="000136F8" w:rsidRPr="00EA57B7">
        <w:rPr>
          <w:rFonts w:asciiTheme="minorHAnsi" w:hAnsiTheme="minorHAnsi"/>
          <w:sz w:val="24"/>
          <w:szCs w:val="24"/>
        </w:rPr>
        <w:t>l</w:t>
      </w:r>
      <w:r w:rsidR="008B1F17" w:rsidRPr="00EA57B7">
        <w:rPr>
          <w:rFonts w:asciiTheme="minorHAnsi" w:hAnsiTheme="minorHAnsi"/>
          <w:sz w:val="24"/>
          <w:szCs w:val="24"/>
        </w:rPr>
        <w:t xml:space="preserve">ine </w:t>
      </w:r>
      <w:r w:rsidR="000136F8" w:rsidRPr="00EA57B7">
        <w:rPr>
          <w:rFonts w:asciiTheme="minorHAnsi" w:hAnsiTheme="minorHAnsi"/>
          <w:sz w:val="24"/>
          <w:szCs w:val="24"/>
        </w:rPr>
        <w:t>i</w:t>
      </w:r>
      <w:r w:rsidR="008B1F17" w:rsidRPr="00EA57B7">
        <w:rPr>
          <w:rFonts w:asciiTheme="minorHAnsi" w:hAnsiTheme="minorHAnsi"/>
          <w:sz w:val="24"/>
          <w:szCs w:val="24"/>
        </w:rPr>
        <w:t xml:space="preserve">tem. </w:t>
      </w:r>
    </w:p>
    <w:p w14:paraId="119F30D7" w14:textId="77777777" w:rsidR="00470790" w:rsidRPr="00EA57B7" w:rsidRDefault="00470790" w:rsidP="00636771">
      <w:pPr>
        <w:spacing w:before="120"/>
        <w:ind w:left="720" w:right="1440"/>
        <w:rPr>
          <w:rFonts w:asciiTheme="minorHAnsi" w:hAnsiTheme="minorHAnsi"/>
          <w:b/>
          <w:i/>
          <w:sz w:val="24"/>
          <w:szCs w:val="24"/>
        </w:rPr>
      </w:pPr>
      <w:r w:rsidRPr="00EA57B7">
        <w:rPr>
          <w:rFonts w:asciiTheme="minorHAnsi" w:hAnsiTheme="minorHAnsi"/>
          <w:b/>
          <w:i/>
          <w:sz w:val="24"/>
          <w:szCs w:val="24"/>
        </w:rPr>
        <w:t>Priority Rating System Narrative</w:t>
      </w:r>
    </w:p>
    <w:p w14:paraId="119F30D8" w14:textId="77777777" w:rsidR="00470790" w:rsidRPr="00EA57B7" w:rsidRDefault="00470790" w:rsidP="00636771">
      <w:pPr>
        <w:ind w:left="720" w:right="1440"/>
        <w:rPr>
          <w:rFonts w:asciiTheme="minorHAnsi" w:hAnsiTheme="minorHAnsi"/>
          <w:b/>
          <w:i/>
          <w:sz w:val="24"/>
          <w:szCs w:val="24"/>
        </w:rPr>
      </w:pPr>
      <w:r w:rsidRPr="00EA57B7">
        <w:rPr>
          <w:rFonts w:asciiTheme="minorHAnsi" w:hAnsiTheme="minorHAnsi"/>
          <w:b/>
          <w:i/>
          <w:sz w:val="24"/>
          <w:szCs w:val="24"/>
        </w:rPr>
        <w:t>[Funding Applicant]</w:t>
      </w:r>
    </w:p>
    <w:p w14:paraId="119F30D9" w14:textId="77777777" w:rsidR="00470790" w:rsidRPr="00EA57B7" w:rsidRDefault="00470790" w:rsidP="00D17597">
      <w:pPr>
        <w:spacing w:after="60"/>
        <w:ind w:left="720" w:right="1440"/>
        <w:rPr>
          <w:rFonts w:asciiTheme="minorHAnsi" w:hAnsiTheme="minorHAnsi"/>
          <w:b/>
          <w:i/>
          <w:sz w:val="24"/>
          <w:szCs w:val="24"/>
        </w:rPr>
      </w:pPr>
      <w:r w:rsidRPr="00EA57B7">
        <w:rPr>
          <w:rFonts w:asciiTheme="minorHAnsi" w:hAnsiTheme="minorHAnsi"/>
          <w:b/>
          <w:i/>
          <w:sz w:val="24"/>
          <w:szCs w:val="24"/>
        </w:rPr>
        <w:t>[Project Name]</w:t>
      </w:r>
    </w:p>
    <w:tbl>
      <w:tblPr>
        <w:tblStyle w:val="TableGrid"/>
        <w:tblW w:w="0" w:type="auto"/>
        <w:tblInd w:w="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3255"/>
      </w:tblGrid>
      <w:tr w:rsidR="00636771" w:rsidRPr="00EA57B7" w14:paraId="119F30DC" w14:textId="77777777" w:rsidTr="00923A6F">
        <w:tc>
          <w:tcPr>
            <w:tcW w:w="1548" w:type="dxa"/>
            <w:vAlign w:val="center"/>
          </w:tcPr>
          <w:p w14:paraId="119F30DA" w14:textId="77777777" w:rsidR="00636771" w:rsidRPr="00EA57B7" w:rsidRDefault="00602EB2" w:rsidP="00017C2E">
            <w:pPr>
              <w:spacing w:before="20"/>
              <w:rPr>
                <w:rFonts w:asciiTheme="minorHAnsi" w:hAnsiTheme="minorHAnsi"/>
                <w:sz w:val="24"/>
                <w:szCs w:val="24"/>
              </w:rPr>
            </w:pPr>
            <w:r w:rsidRPr="00EA57B7">
              <w:rPr>
                <w:rFonts w:asciiTheme="minorHAnsi" w:hAnsiTheme="minorHAnsi"/>
                <w:sz w:val="24"/>
                <w:szCs w:val="24"/>
              </w:rPr>
              <w:t>Category 1</w:t>
            </w:r>
          </w:p>
        </w:tc>
        <w:tc>
          <w:tcPr>
            <w:tcW w:w="3255" w:type="dxa"/>
            <w:vAlign w:val="center"/>
          </w:tcPr>
          <w:p w14:paraId="119F30DB"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Project Purpose</w:t>
            </w:r>
          </w:p>
        </w:tc>
      </w:tr>
      <w:tr w:rsidR="00636771" w:rsidRPr="00EA57B7" w14:paraId="119F30DF" w14:textId="77777777" w:rsidTr="00923A6F">
        <w:tc>
          <w:tcPr>
            <w:tcW w:w="1548" w:type="dxa"/>
            <w:vAlign w:val="center"/>
          </w:tcPr>
          <w:p w14:paraId="119F30DD"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Category 2</w:t>
            </w:r>
          </w:p>
        </w:tc>
        <w:tc>
          <w:tcPr>
            <w:tcW w:w="3255" w:type="dxa"/>
            <w:vAlign w:val="center"/>
          </w:tcPr>
          <w:p w14:paraId="119F30DE"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 xml:space="preserve">Project </w:t>
            </w:r>
            <w:r w:rsidR="00636771" w:rsidRPr="00EA57B7">
              <w:rPr>
                <w:rFonts w:asciiTheme="minorHAnsi" w:hAnsiTheme="minorHAnsi"/>
                <w:sz w:val="24"/>
                <w:szCs w:val="24"/>
              </w:rPr>
              <w:t>Benefits</w:t>
            </w:r>
          </w:p>
        </w:tc>
      </w:tr>
      <w:tr w:rsidR="00636771" w:rsidRPr="00EA57B7" w14:paraId="119F30E2" w14:textId="77777777" w:rsidTr="00923A6F">
        <w:tc>
          <w:tcPr>
            <w:tcW w:w="1548" w:type="dxa"/>
            <w:vAlign w:val="center"/>
          </w:tcPr>
          <w:p w14:paraId="119F30E0"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Category 3</w:t>
            </w:r>
          </w:p>
        </w:tc>
        <w:tc>
          <w:tcPr>
            <w:tcW w:w="3255" w:type="dxa"/>
            <w:vAlign w:val="center"/>
          </w:tcPr>
          <w:p w14:paraId="119F30E1" w14:textId="77777777" w:rsidR="00636771" w:rsidRPr="00EA57B7" w:rsidRDefault="00636771" w:rsidP="00017C2E">
            <w:pPr>
              <w:spacing w:before="20" w:after="20"/>
              <w:rPr>
                <w:rFonts w:asciiTheme="minorHAnsi" w:hAnsiTheme="minorHAnsi"/>
                <w:sz w:val="24"/>
                <w:szCs w:val="24"/>
              </w:rPr>
            </w:pPr>
            <w:r w:rsidRPr="00EA57B7">
              <w:rPr>
                <w:rFonts w:asciiTheme="minorHAnsi" w:hAnsiTheme="minorHAnsi"/>
                <w:sz w:val="24"/>
                <w:szCs w:val="24"/>
              </w:rPr>
              <w:t>System Management</w:t>
            </w:r>
          </w:p>
        </w:tc>
      </w:tr>
      <w:tr w:rsidR="00AE4427" w:rsidRPr="00EA57B7" w14:paraId="119F30E5" w14:textId="77777777" w:rsidTr="00923A6F">
        <w:tc>
          <w:tcPr>
            <w:tcW w:w="1548" w:type="dxa"/>
            <w:vAlign w:val="center"/>
          </w:tcPr>
          <w:p w14:paraId="119F30E3" w14:textId="77777777" w:rsidR="00AE4427" w:rsidRPr="00EA57B7" w:rsidRDefault="00AE4427" w:rsidP="00017C2E">
            <w:pPr>
              <w:spacing w:before="20" w:after="20"/>
              <w:rPr>
                <w:rFonts w:asciiTheme="minorHAnsi" w:hAnsiTheme="minorHAnsi"/>
                <w:sz w:val="24"/>
                <w:szCs w:val="24"/>
              </w:rPr>
            </w:pPr>
            <w:r w:rsidRPr="00EA57B7">
              <w:rPr>
                <w:rFonts w:asciiTheme="minorHAnsi" w:hAnsiTheme="minorHAnsi"/>
                <w:sz w:val="24"/>
                <w:szCs w:val="24"/>
              </w:rPr>
              <w:t>Category 4</w:t>
            </w:r>
          </w:p>
        </w:tc>
        <w:tc>
          <w:tcPr>
            <w:tcW w:w="3255" w:type="dxa"/>
            <w:vAlign w:val="center"/>
          </w:tcPr>
          <w:p w14:paraId="119F30E4" w14:textId="77777777" w:rsidR="00AE4427" w:rsidRPr="00EA57B7" w:rsidRDefault="00AE4427" w:rsidP="00017C2E">
            <w:pPr>
              <w:spacing w:before="20" w:after="20"/>
              <w:rPr>
                <w:rFonts w:asciiTheme="minorHAnsi" w:hAnsiTheme="minorHAnsi"/>
                <w:sz w:val="24"/>
                <w:szCs w:val="24"/>
              </w:rPr>
            </w:pPr>
            <w:r w:rsidRPr="00EA57B7">
              <w:rPr>
                <w:rFonts w:asciiTheme="minorHAnsi" w:hAnsiTheme="minorHAnsi"/>
                <w:sz w:val="24"/>
                <w:szCs w:val="24"/>
              </w:rPr>
              <w:t>Affordability</w:t>
            </w:r>
          </w:p>
        </w:tc>
      </w:tr>
    </w:tbl>
    <w:p w14:paraId="119F30E6" w14:textId="2B57F19C" w:rsidR="00187C81" w:rsidRPr="00EA57B7" w:rsidRDefault="0002001B" w:rsidP="00D73BE1">
      <w:pPr>
        <w:pStyle w:val="ListParagraph"/>
        <w:numPr>
          <w:ilvl w:val="0"/>
          <w:numId w:val="2"/>
        </w:numPr>
        <w:spacing w:before="120" w:after="120"/>
        <w:contextualSpacing w:val="0"/>
        <w:rPr>
          <w:rFonts w:asciiTheme="minorHAnsi" w:hAnsiTheme="minorHAnsi"/>
          <w:sz w:val="24"/>
          <w:szCs w:val="24"/>
        </w:rPr>
      </w:pPr>
      <w:r w:rsidRPr="00EA57B7">
        <w:rPr>
          <w:rFonts w:asciiTheme="minorHAnsi" w:hAnsiTheme="minorHAnsi"/>
          <w:sz w:val="24"/>
          <w:szCs w:val="24"/>
        </w:rPr>
        <w:t xml:space="preserve">The narrative must be consistent with information in the </w:t>
      </w:r>
      <w:r w:rsidR="002153E0" w:rsidRPr="00EA57B7">
        <w:rPr>
          <w:rFonts w:asciiTheme="minorHAnsi" w:hAnsiTheme="minorHAnsi"/>
          <w:sz w:val="24"/>
          <w:szCs w:val="24"/>
        </w:rPr>
        <w:t>Division of Water</w:t>
      </w:r>
      <w:r w:rsidR="00AD5502" w:rsidRPr="00EA57B7">
        <w:rPr>
          <w:rFonts w:asciiTheme="minorHAnsi" w:hAnsiTheme="minorHAnsi"/>
          <w:sz w:val="24"/>
          <w:szCs w:val="24"/>
        </w:rPr>
        <w:t xml:space="preserve"> Infrastructure Application for Funding (DWI Application)</w:t>
      </w:r>
      <w:r w:rsidR="002153E0" w:rsidRPr="00EA57B7">
        <w:rPr>
          <w:rFonts w:asciiTheme="minorHAnsi" w:hAnsiTheme="minorHAnsi"/>
          <w:sz w:val="24"/>
          <w:szCs w:val="24"/>
        </w:rPr>
        <w:t xml:space="preserve">, </w:t>
      </w:r>
      <w:r w:rsidR="000136F8" w:rsidRPr="00EA57B7">
        <w:rPr>
          <w:rFonts w:asciiTheme="minorHAnsi" w:hAnsiTheme="minorHAnsi"/>
          <w:sz w:val="24"/>
          <w:szCs w:val="24"/>
        </w:rPr>
        <w:t xml:space="preserve">Water/Sewer </w:t>
      </w:r>
      <w:r w:rsidR="00735A5F" w:rsidRPr="00EA57B7">
        <w:rPr>
          <w:rFonts w:asciiTheme="minorHAnsi" w:hAnsiTheme="minorHAnsi"/>
          <w:sz w:val="24"/>
          <w:szCs w:val="24"/>
        </w:rPr>
        <w:t>Financial Information Form</w:t>
      </w:r>
      <w:r w:rsidR="000136F8" w:rsidRPr="00EA57B7">
        <w:rPr>
          <w:rFonts w:asciiTheme="minorHAnsi" w:hAnsiTheme="minorHAnsi"/>
          <w:sz w:val="24"/>
          <w:szCs w:val="24"/>
        </w:rPr>
        <w:t>,</w:t>
      </w:r>
      <w:r w:rsidR="002153E0" w:rsidRPr="00EA57B7">
        <w:rPr>
          <w:rFonts w:asciiTheme="minorHAnsi" w:hAnsiTheme="minorHAnsi"/>
          <w:sz w:val="24"/>
          <w:szCs w:val="24"/>
        </w:rPr>
        <w:t xml:space="preserve"> </w:t>
      </w:r>
      <w:r w:rsidRPr="00EA57B7">
        <w:rPr>
          <w:rFonts w:asciiTheme="minorHAnsi" w:hAnsiTheme="minorHAnsi"/>
          <w:sz w:val="24"/>
          <w:szCs w:val="24"/>
        </w:rPr>
        <w:t xml:space="preserve">and </w:t>
      </w:r>
      <w:r w:rsidR="002153E0" w:rsidRPr="00EA57B7">
        <w:rPr>
          <w:rFonts w:asciiTheme="minorHAnsi" w:hAnsiTheme="minorHAnsi"/>
          <w:sz w:val="24"/>
          <w:szCs w:val="24"/>
        </w:rPr>
        <w:t xml:space="preserve">other </w:t>
      </w:r>
      <w:r w:rsidRPr="00EA57B7">
        <w:rPr>
          <w:rFonts w:asciiTheme="minorHAnsi" w:hAnsiTheme="minorHAnsi"/>
          <w:sz w:val="24"/>
          <w:szCs w:val="24"/>
        </w:rPr>
        <w:t>supporting information.</w:t>
      </w:r>
      <w:r w:rsidR="009B149F" w:rsidRPr="00EA57B7">
        <w:rPr>
          <w:rFonts w:asciiTheme="minorHAnsi" w:hAnsiTheme="minorHAnsi"/>
          <w:sz w:val="24"/>
          <w:szCs w:val="24"/>
        </w:rPr>
        <w:t xml:space="preserve"> </w:t>
      </w:r>
    </w:p>
    <w:p w14:paraId="119F30E7" w14:textId="1BF5BD3B" w:rsidR="00187C81" w:rsidRPr="00EA57B7" w:rsidRDefault="00470790" w:rsidP="00AF7A7A">
      <w:pPr>
        <w:pStyle w:val="ListParagraph"/>
        <w:numPr>
          <w:ilvl w:val="0"/>
          <w:numId w:val="2"/>
        </w:numPr>
        <w:spacing w:after="120"/>
        <w:contextualSpacing w:val="0"/>
        <w:rPr>
          <w:rFonts w:asciiTheme="minorHAnsi" w:hAnsiTheme="minorHAnsi"/>
          <w:sz w:val="24"/>
          <w:szCs w:val="24"/>
        </w:rPr>
      </w:pPr>
      <w:r w:rsidRPr="00EA57B7">
        <w:rPr>
          <w:rFonts w:asciiTheme="minorHAnsi" w:hAnsiTheme="minorHAnsi"/>
          <w:sz w:val="24"/>
          <w:szCs w:val="24"/>
        </w:rPr>
        <w:t xml:space="preserve">The narrative must be complete to provide for </w:t>
      </w:r>
      <w:r w:rsidR="00AD5502" w:rsidRPr="00EA57B7">
        <w:rPr>
          <w:rFonts w:asciiTheme="minorHAnsi" w:hAnsiTheme="minorHAnsi"/>
          <w:sz w:val="24"/>
          <w:szCs w:val="24"/>
        </w:rPr>
        <w:t>accurate rating</w:t>
      </w:r>
      <w:r w:rsidR="000136F8" w:rsidRPr="00EA57B7">
        <w:rPr>
          <w:rFonts w:asciiTheme="minorHAnsi" w:hAnsiTheme="minorHAnsi"/>
          <w:sz w:val="24"/>
          <w:szCs w:val="24"/>
        </w:rPr>
        <w:t>,</w:t>
      </w:r>
      <w:r w:rsidR="00AD5502" w:rsidRPr="00EA57B7">
        <w:rPr>
          <w:rFonts w:asciiTheme="minorHAnsi" w:hAnsiTheme="minorHAnsi"/>
          <w:sz w:val="24"/>
          <w:szCs w:val="24"/>
        </w:rPr>
        <w:t xml:space="preserve"> and concise enough</w:t>
      </w:r>
      <w:r w:rsidRPr="00EA57B7">
        <w:rPr>
          <w:rFonts w:asciiTheme="minorHAnsi" w:hAnsiTheme="minorHAnsi"/>
          <w:sz w:val="24"/>
          <w:szCs w:val="24"/>
        </w:rPr>
        <w:t xml:space="preserve"> that critical information is not lost in unnecessary text.</w:t>
      </w:r>
      <w:r w:rsidR="009B149F" w:rsidRPr="00EA57B7">
        <w:rPr>
          <w:rFonts w:asciiTheme="minorHAnsi" w:hAnsiTheme="minorHAnsi"/>
          <w:sz w:val="24"/>
          <w:szCs w:val="24"/>
        </w:rPr>
        <w:t xml:space="preserve"> </w:t>
      </w:r>
      <w:r w:rsidR="004F5BCB" w:rsidRPr="00EA57B7">
        <w:rPr>
          <w:rFonts w:asciiTheme="minorHAnsi" w:hAnsiTheme="minorHAnsi"/>
          <w:sz w:val="24"/>
          <w:szCs w:val="24"/>
        </w:rPr>
        <w:t xml:space="preserve">Text should only provide information related to this </w:t>
      </w:r>
      <w:r w:rsidR="000136F8" w:rsidRPr="00EA57B7">
        <w:rPr>
          <w:rFonts w:asciiTheme="minorHAnsi" w:hAnsiTheme="minorHAnsi"/>
          <w:sz w:val="24"/>
          <w:szCs w:val="24"/>
        </w:rPr>
        <w:t xml:space="preserve">Priority </w:t>
      </w:r>
      <w:r w:rsidR="00963BBD" w:rsidRPr="00EA57B7">
        <w:rPr>
          <w:rFonts w:asciiTheme="minorHAnsi" w:hAnsiTheme="minorHAnsi"/>
          <w:sz w:val="24"/>
          <w:szCs w:val="24"/>
        </w:rPr>
        <w:t>R</w:t>
      </w:r>
      <w:r w:rsidR="004F5BCB" w:rsidRPr="00EA57B7">
        <w:rPr>
          <w:rFonts w:asciiTheme="minorHAnsi" w:hAnsiTheme="minorHAnsi"/>
          <w:sz w:val="24"/>
          <w:szCs w:val="24"/>
        </w:rPr>
        <w:t xml:space="preserve">ating </w:t>
      </w:r>
      <w:r w:rsidR="00963BBD" w:rsidRPr="00EA57B7">
        <w:rPr>
          <w:rFonts w:asciiTheme="minorHAnsi" w:hAnsiTheme="minorHAnsi"/>
          <w:sz w:val="24"/>
          <w:szCs w:val="24"/>
        </w:rPr>
        <w:t>S</w:t>
      </w:r>
      <w:r w:rsidR="004F5BCB" w:rsidRPr="00EA57B7">
        <w:rPr>
          <w:rFonts w:asciiTheme="minorHAnsi" w:hAnsiTheme="minorHAnsi"/>
          <w:sz w:val="24"/>
          <w:szCs w:val="24"/>
        </w:rPr>
        <w:t xml:space="preserve">ystem </w:t>
      </w:r>
      <w:r w:rsidR="002153E0" w:rsidRPr="00EA57B7">
        <w:rPr>
          <w:rFonts w:asciiTheme="minorHAnsi" w:hAnsiTheme="minorHAnsi"/>
          <w:sz w:val="24"/>
          <w:szCs w:val="24"/>
        </w:rPr>
        <w:t xml:space="preserve">(e.g., do not describe other </w:t>
      </w:r>
      <w:r w:rsidR="004F5BCB" w:rsidRPr="00EA57B7">
        <w:rPr>
          <w:rFonts w:asciiTheme="minorHAnsi" w:hAnsiTheme="minorHAnsi"/>
          <w:sz w:val="24"/>
          <w:szCs w:val="24"/>
        </w:rPr>
        <w:t xml:space="preserve">benefits </w:t>
      </w:r>
      <w:r w:rsidR="00116020" w:rsidRPr="00EA57B7">
        <w:rPr>
          <w:rFonts w:asciiTheme="minorHAnsi" w:hAnsiTheme="minorHAnsi"/>
          <w:sz w:val="24"/>
          <w:szCs w:val="24"/>
        </w:rPr>
        <w:t xml:space="preserve">that are </w:t>
      </w:r>
      <w:r w:rsidR="004F5BCB" w:rsidRPr="00EA57B7">
        <w:rPr>
          <w:rFonts w:asciiTheme="minorHAnsi" w:hAnsiTheme="minorHAnsi"/>
          <w:sz w:val="24"/>
          <w:szCs w:val="24"/>
        </w:rPr>
        <w:t xml:space="preserve">not included in the </w:t>
      </w:r>
      <w:r w:rsidR="002153E0" w:rsidRPr="00EA57B7">
        <w:rPr>
          <w:rFonts w:asciiTheme="minorHAnsi" w:hAnsiTheme="minorHAnsi"/>
          <w:sz w:val="24"/>
          <w:szCs w:val="24"/>
        </w:rPr>
        <w:t xml:space="preserve">Priority </w:t>
      </w:r>
      <w:r w:rsidR="00963BBD" w:rsidRPr="00EA57B7">
        <w:rPr>
          <w:rFonts w:asciiTheme="minorHAnsi" w:hAnsiTheme="minorHAnsi"/>
          <w:sz w:val="24"/>
          <w:szCs w:val="24"/>
        </w:rPr>
        <w:t>R</w:t>
      </w:r>
      <w:r w:rsidR="004F5BCB" w:rsidRPr="00EA57B7">
        <w:rPr>
          <w:rFonts w:asciiTheme="minorHAnsi" w:hAnsiTheme="minorHAnsi"/>
          <w:sz w:val="24"/>
          <w:szCs w:val="24"/>
        </w:rPr>
        <w:t xml:space="preserve">ating </w:t>
      </w:r>
      <w:r w:rsidR="00963BBD" w:rsidRPr="00EA57B7">
        <w:rPr>
          <w:rFonts w:asciiTheme="minorHAnsi" w:hAnsiTheme="minorHAnsi"/>
          <w:sz w:val="24"/>
          <w:szCs w:val="24"/>
        </w:rPr>
        <w:t>S</w:t>
      </w:r>
      <w:r w:rsidR="002153E0" w:rsidRPr="00EA57B7">
        <w:rPr>
          <w:rFonts w:asciiTheme="minorHAnsi" w:hAnsiTheme="minorHAnsi"/>
          <w:sz w:val="24"/>
          <w:szCs w:val="24"/>
        </w:rPr>
        <w:t>ystem</w:t>
      </w:r>
      <w:r w:rsidR="004F5BCB" w:rsidRPr="00EA57B7">
        <w:rPr>
          <w:rFonts w:asciiTheme="minorHAnsi" w:hAnsiTheme="minorHAnsi"/>
          <w:sz w:val="24"/>
          <w:szCs w:val="24"/>
        </w:rPr>
        <w:t>).</w:t>
      </w:r>
      <w:r w:rsidR="009B149F" w:rsidRPr="00EA57B7">
        <w:rPr>
          <w:rFonts w:asciiTheme="minorHAnsi" w:hAnsiTheme="minorHAnsi"/>
          <w:sz w:val="24"/>
          <w:szCs w:val="24"/>
        </w:rPr>
        <w:t xml:space="preserve"> </w:t>
      </w:r>
    </w:p>
    <w:p w14:paraId="119F30E8" w14:textId="64923B14" w:rsidR="0002001B" w:rsidRDefault="004F5BCB" w:rsidP="50345905">
      <w:pPr>
        <w:pStyle w:val="ListParagraph"/>
        <w:numPr>
          <w:ilvl w:val="0"/>
          <w:numId w:val="2"/>
        </w:numPr>
        <w:spacing w:before="120" w:after="120" w:line="259" w:lineRule="auto"/>
        <w:rPr>
          <w:rFonts w:asciiTheme="minorHAnsi" w:eastAsiaTheme="minorEastAsia" w:hAnsiTheme="minorHAnsi" w:cstheme="minorBidi"/>
          <w:sz w:val="24"/>
          <w:szCs w:val="24"/>
        </w:rPr>
      </w:pPr>
      <w:r w:rsidRPr="00EA57B7">
        <w:rPr>
          <w:rFonts w:asciiTheme="minorHAnsi" w:hAnsiTheme="minorHAnsi"/>
          <w:sz w:val="24"/>
          <w:szCs w:val="24"/>
        </w:rPr>
        <w:t xml:space="preserve">If there are no applicable points in any given </w:t>
      </w:r>
      <w:r w:rsidR="00B70AF0" w:rsidRPr="00EA57B7">
        <w:rPr>
          <w:rFonts w:asciiTheme="minorHAnsi" w:hAnsiTheme="minorHAnsi"/>
          <w:sz w:val="24"/>
          <w:szCs w:val="24"/>
        </w:rPr>
        <w:t xml:space="preserve">category, </w:t>
      </w:r>
      <w:r w:rsidRPr="00EA57B7">
        <w:rPr>
          <w:rFonts w:asciiTheme="minorHAnsi" w:hAnsiTheme="minorHAnsi"/>
          <w:sz w:val="24"/>
          <w:szCs w:val="24"/>
        </w:rPr>
        <w:t>state that there are no applicable points under that heading.</w:t>
      </w:r>
      <w:r w:rsidR="009B149F" w:rsidRPr="00EA57B7">
        <w:rPr>
          <w:rFonts w:asciiTheme="minorHAnsi" w:hAnsiTheme="minorHAnsi"/>
          <w:sz w:val="24"/>
          <w:szCs w:val="24"/>
        </w:rPr>
        <w:t xml:space="preserve"> </w:t>
      </w:r>
    </w:p>
    <w:p w14:paraId="42FCEF7B" w14:textId="3EB6E432" w:rsidR="00265DE3" w:rsidRPr="00EA57B7" w:rsidRDefault="00F332D8" w:rsidP="50345905">
      <w:pPr>
        <w:pStyle w:val="ListParagraph"/>
        <w:numPr>
          <w:ilvl w:val="0"/>
          <w:numId w:val="2"/>
        </w:numPr>
        <w:spacing w:before="120" w:after="120" w:line="259" w:lineRule="auto"/>
        <w:rPr>
          <w:rFonts w:asciiTheme="minorHAnsi" w:eastAsiaTheme="minorEastAsia" w:hAnsiTheme="minorHAnsi" w:cstheme="minorBidi"/>
          <w:sz w:val="24"/>
          <w:szCs w:val="24"/>
        </w:rPr>
      </w:pPr>
      <w:r>
        <w:rPr>
          <w:rFonts w:asciiTheme="minorHAnsi" w:hAnsiTheme="minorHAnsi"/>
          <w:sz w:val="24"/>
          <w:szCs w:val="24"/>
        </w:rPr>
        <w:t xml:space="preserve">When the narrative is supported with additional documentation, please reference </w:t>
      </w:r>
      <w:r w:rsidR="395E7BC8" w:rsidRPr="50345905">
        <w:rPr>
          <w:rFonts w:asciiTheme="minorHAnsi" w:hAnsiTheme="minorHAnsi"/>
          <w:sz w:val="24"/>
          <w:szCs w:val="24"/>
        </w:rPr>
        <w:t>a</w:t>
      </w:r>
      <w:r>
        <w:rPr>
          <w:rFonts w:asciiTheme="minorHAnsi" w:hAnsiTheme="minorHAnsi"/>
          <w:sz w:val="24"/>
          <w:szCs w:val="24"/>
        </w:rPr>
        <w:t xml:space="preserve"> page number, section number, or other </w:t>
      </w:r>
      <w:r w:rsidR="395E7BC8" w:rsidRPr="50345905">
        <w:rPr>
          <w:rFonts w:asciiTheme="minorHAnsi" w:hAnsiTheme="minorHAnsi"/>
          <w:sz w:val="24"/>
          <w:szCs w:val="24"/>
        </w:rPr>
        <w:t xml:space="preserve">clear </w:t>
      </w:r>
      <w:r>
        <w:rPr>
          <w:rFonts w:asciiTheme="minorHAnsi" w:hAnsiTheme="minorHAnsi"/>
          <w:sz w:val="24"/>
          <w:szCs w:val="24"/>
        </w:rPr>
        <w:t xml:space="preserve">reference </w:t>
      </w:r>
      <w:r w:rsidR="395E7BC8" w:rsidRPr="50345905">
        <w:rPr>
          <w:rFonts w:asciiTheme="minorHAnsi" w:hAnsiTheme="minorHAnsi"/>
          <w:sz w:val="24"/>
          <w:szCs w:val="24"/>
        </w:rPr>
        <w:t xml:space="preserve">to the page </w:t>
      </w:r>
      <w:r>
        <w:rPr>
          <w:rFonts w:asciiTheme="minorHAnsi" w:hAnsiTheme="minorHAnsi"/>
          <w:sz w:val="24"/>
          <w:szCs w:val="24"/>
        </w:rPr>
        <w:t xml:space="preserve">location to aid staff in finding the </w:t>
      </w:r>
      <w:r w:rsidR="395E7BC8" w:rsidRPr="50345905">
        <w:rPr>
          <w:rFonts w:asciiTheme="minorHAnsi" w:hAnsiTheme="minorHAnsi"/>
          <w:sz w:val="24"/>
          <w:szCs w:val="24"/>
        </w:rPr>
        <w:t xml:space="preserve">specific part of the </w:t>
      </w:r>
      <w:r>
        <w:rPr>
          <w:rFonts w:asciiTheme="minorHAnsi" w:hAnsiTheme="minorHAnsi"/>
          <w:sz w:val="24"/>
          <w:szCs w:val="24"/>
        </w:rPr>
        <w:t>supporting documentation</w:t>
      </w:r>
      <w:r w:rsidR="395E7BC8" w:rsidRPr="50345905">
        <w:rPr>
          <w:rFonts w:asciiTheme="minorHAnsi" w:hAnsiTheme="minorHAnsi"/>
          <w:sz w:val="24"/>
          <w:szCs w:val="24"/>
        </w:rPr>
        <w:t xml:space="preserve"> relevant to each line item in the narrative</w:t>
      </w:r>
      <w:r w:rsidR="00556462">
        <w:rPr>
          <w:rFonts w:asciiTheme="minorHAnsi" w:hAnsiTheme="minorHAnsi"/>
          <w:sz w:val="24"/>
          <w:szCs w:val="24"/>
        </w:rPr>
        <w:t>.</w:t>
      </w:r>
    </w:p>
    <w:p w14:paraId="119F30EA" w14:textId="79D16BDC" w:rsidR="00187C81" w:rsidRPr="00EA57B7" w:rsidRDefault="00704E5F" w:rsidP="00D16024">
      <w:pPr>
        <w:pStyle w:val="ListParagraph"/>
        <w:numPr>
          <w:ilvl w:val="0"/>
          <w:numId w:val="1"/>
        </w:numPr>
        <w:spacing w:before="120" w:after="240"/>
        <w:contextualSpacing w:val="0"/>
        <w:rPr>
          <w:rFonts w:asciiTheme="minorHAnsi" w:hAnsiTheme="minorHAnsi"/>
          <w:sz w:val="24"/>
          <w:szCs w:val="24"/>
        </w:rPr>
      </w:pPr>
      <w:r w:rsidRPr="00EA57B7">
        <w:rPr>
          <w:rFonts w:asciiTheme="minorHAnsi" w:hAnsiTheme="minorHAnsi"/>
          <w:sz w:val="24"/>
          <w:szCs w:val="24"/>
        </w:rPr>
        <w:t xml:space="preserve">Maps </w:t>
      </w:r>
      <w:r w:rsidR="00116020" w:rsidRPr="00EA57B7">
        <w:rPr>
          <w:rFonts w:asciiTheme="minorHAnsi" w:hAnsiTheme="minorHAnsi"/>
          <w:sz w:val="24"/>
          <w:szCs w:val="24"/>
        </w:rPr>
        <w:t>are</w:t>
      </w:r>
      <w:r w:rsidR="00BE3C95" w:rsidRPr="00EA57B7">
        <w:rPr>
          <w:rFonts w:asciiTheme="minorHAnsi" w:hAnsiTheme="minorHAnsi"/>
          <w:sz w:val="24"/>
          <w:szCs w:val="24"/>
        </w:rPr>
        <w:t xml:space="preserve"> very useful in </w:t>
      </w:r>
      <w:r w:rsidRPr="00EA57B7">
        <w:rPr>
          <w:rFonts w:asciiTheme="minorHAnsi" w:hAnsiTheme="minorHAnsi"/>
          <w:sz w:val="24"/>
          <w:szCs w:val="24"/>
        </w:rPr>
        <w:t>determin</w:t>
      </w:r>
      <w:r w:rsidR="00BE3C95" w:rsidRPr="00EA57B7">
        <w:rPr>
          <w:rFonts w:asciiTheme="minorHAnsi" w:hAnsiTheme="minorHAnsi"/>
          <w:sz w:val="24"/>
          <w:szCs w:val="24"/>
        </w:rPr>
        <w:t xml:space="preserve">ing </w:t>
      </w:r>
      <w:r w:rsidRPr="00EA57B7">
        <w:rPr>
          <w:rFonts w:asciiTheme="minorHAnsi" w:hAnsiTheme="minorHAnsi"/>
          <w:sz w:val="24"/>
          <w:szCs w:val="24"/>
        </w:rPr>
        <w:t>priority points.</w:t>
      </w:r>
      <w:r w:rsidR="009B149F" w:rsidRPr="00EA57B7">
        <w:rPr>
          <w:rFonts w:asciiTheme="minorHAnsi" w:hAnsiTheme="minorHAnsi"/>
          <w:sz w:val="24"/>
          <w:szCs w:val="24"/>
        </w:rPr>
        <w:t xml:space="preserve"> </w:t>
      </w:r>
      <w:r w:rsidRPr="00EA57B7">
        <w:rPr>
          <w:rFonts w:asciiTheme="minorHAnsi" w:hAnsiTheme="minorHAnsi"/>
          <w:sz w:val="24"/>
          <w:szCs w:val="24"/>
        </w:rPr>
        <w:t>Maps should include</w:t>
      </w:r>
      <w:r w:rsidR="00B70AF0" w:rsidRPr="00EA57B7">
        <w:rPr>
          <w:rFonts w:asciiTheme="minorHAnsi" w:hAnsiTheme="minorHAnsi"/>
          <w:sz w:val="24"/>
          <w:szCs w:val="24"/>
        </w:rPr>
        <w:t xml:space="preserve"> </w:t>
      </w:r>
      <w:r w:rsidRPr="00EA57B7">
        <w:rPr>
          <w:rFonts w:asciiTheme="minorHAnsi" w:hAnsiTheme="minorHAnsi"/>
          <w:sz w:val="24"/>
          <w:szCs w:val="24"/>
        </w:rPr>
        <w:t>sufficient labels of geographical references</w:t>
      </w:r>
      <w:r w:rsidR="00B70AF0" w:rsidRPr="00EA57B7">
        <w:rPr>
          <w:rFonts w:asciiTheme="minorHAnsi" w:hAnsiTheme="minorHAnsi"/>
          <w:sz w:val="24"/>
          <w:szCs w:val="24"/>
        </w:rPr>
        <w:t xml:space="preserve"> and</w:t>
      </w:r>
      <w:r w:rsidR="00017C2E" w:rsidRPr="00EA57B7">
        <w:rPr>
          <w:rFonts w:asciiTheme="minorHAnsi" w:hAnsiTheme="minorHAnsi"/>
          <w:sz w:val="24"/>
          <w:szCs w:val="24"/>
        </w:rPr>
        <w:t xml:space="preserve"> </w:t>
      </w:r>
      <w:r w:rsidRPr="00EA57B7">
        <w:rPr>
          <w:rFonts w:asciiTheme="minorHAnsi" w:hAnsiTheme="minorHAnsi"/>
          <w:sz w:val="24"/>
          <w:szCs w:val="24"/>
        </w:rPr>
        <w:t>be at a readable scale.</w:t>
      </w:r>
      <w:r w:rsidR="009B149F" w:rsidRPr="00EA57B7">
        <w:rPr>
          <w:rFonts w:asciiTheme="minorHAnsi" w:hAnsiTheme="minorHAnsi"/>
          <w:sz w:val="24"/>
          <w:szCs w:val="24"/>
        </w:rPr>
        <w:t xml:space="preserve"> </w:t>
      </w:r>
      <w:r w:rsidR="005035E8" w:rsidRPr="00EA57B7">
        <w:rPr>
          <w:rFonts w:asciiTheme="minorHAnsi" w:hAnsiTheme="minorHAnsi"/>
          <w:sz w:val="24"/>
          <w:szCs w:val="24"/>
        </w:rPr>
        <w:t>Individual line items may require specific maps as listed below.</w:t>
      </w:r>
      <w:r w:rsidR="2162EC8E" w:rsidRPr="50345905">
        <w:rPr>
          <w:rFonts w:asciiTheme="minorHAnsi" w:hAnsiTheme="minorHAnsi"/>
          <w:sz w:val="24"/>
          <w:szCs w:val="24"/>
        </w:rPr>
        <w:t xml:space="preserve"> Include maps in the supporting documentation file.</w:t>
      </w:r>
    </w:p>
    <w:p w14:paraId="1DB69C39" w14:textId="79948BC2" w:rsidR="0032480C" w:rsidRPr="00EA57B7" w:rsidRDefault="0032480C" w:rsidP="00D16024">
      <w:pPr>
        <w:spacing w:after="240"/>
        <w:rPr>
          <w:rFonts w:asciiTheme="minorHAnsi" w:hAnsiTheme="minorHAnsi"/>
          <w:sz w:val="24"/>
          <w:szCs w:val="24"/>
        </w:rPr>
      </w:pPr>
      <w:r w:rsidRPr="00EA57B7">
        <w:rPr>
          <w:rFonts w:asciiTheme="minorHAnsi" w:hAnsiTheme="minorHAnsi"/>
          <w:b/>
          <w:bCs/>
          <w:sz w:val="24"/>
          <w:szCs w:val="24"/>
        </w:rPr>
        <w:t xml:space="preserve">Each application earns priority points for </w:t>
      </w:r>
      <w:r w:rsidRPr="00EA57B7">
        <w:rPr>
          <w:rFonts w:asciiTheme="minorHAnsi" w:hAnsiTheme="minorHAnsi"/>
          <w:b/>
          <w:bCs/>
          <w:sz w:val="24"/>
          <w:szCs w:val="24"/>
          <w:u w:val="single"/>
        </w:rPr>
        <w:t>only one</w:t>
      </w:r>
      <w:r w:rsidRPr="00EA57B7">
        <w:rPr>
          <w:rFonts w:asciiTheme="minorHAnsi" w:hAnsiTheme="minorHAnsi"/>
          <w:b/>
          <w:bCs/>
          <w:sz w:val="24"/>
          <w:szCs w:val="24"/>
        </w:rPr>
        <w:t xml:space="preserve"> Project Purpose</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See discussion under Category 1 - Project Purpose.</w:t>
      </w:r>
      <w:r w:rsidR="009B149F" w:rsidRPr="00EA57B7">
        <w:rPr>
          <w:rFonts w:asciiTheme="minorHAnsi" w:hAnsiTheme="minorHAnsi"/>
          <w:sz w:val="24"/>
          <w:szCs w:val="24"/>
        </w:rPr>
        <w:t xml:space="preserve">  </w:t>
      </w:r>
    </w:p>
    <w:p w14:paraId="119F30EC" w14:textId="6682DC5F" w:rsidR="006434E6" w:rsidRPr="00E07443" w:rsidRDefault="00E07443" w:rsidP="00D16024">
      <w:pPr>
        <w:spacing w:after="240"/>
        <w:rPr>
          <w:rFonts w:asciiTheme="minorHAnsi" w:hAnsiTheme="minorHAnsi"/>
          <w:b/>
          <w:sz w:val="28"/>
          <w:szCs w:val="28"/>
          <w:u w:val="single"/>
        </w:rPr>
      </w:pPr>
      <w:r>
        <w:rPr>
          <w:rFonts w:asciiTheme="minorHAnsi" w:hAnsiTheme="minorHAnsi"/>
          <w:b/>
          <w:sz w:val="28"/>
          <w:szCs w:val="28"/>
          <w:u w:val="single"/>
        </w:rPr>
        <w:t xml:space="preserve">Priority </w:t>
      </w:r>
      <w:r w:rsidR="00D17597" w:rsidRPr="00E07443">
        <w:rPr>
          <w:rFonts w:asciiTheme="minorHAnsi" w:hAnsiTheme="minorHAnsi"/>
          <w:b/>
          <w:sz w:val="28"/>
          <w:szCs w:val="28"/>
          <w:u w:val="single"/>
        </w:rPr>
        <w:t>R</w:t>
      </w:r>
      <w:r w:rsidR="006434E6" w:rsidRPr="00E07443">
        <w:rPr>
          <w:rFonts w:asciiTheme="minorHAnsi" w:hAnsiTheme="minorHAnsi"/>
          <w:b/>
          <w:sz w:val="28"/>
          <w:szCs w:val="28"/>
          <w:u w:val="single"/>
        </w:rPr>
        <w:t>ating System Narrative Guidance</w:t>
      </w:r>
    </w:p>
    <w:p w14:paraId="119F30ED" w14:textId="77777777" w:rsidR="00E41848" w:rsidRPr="00D16024" w:rsidRDefault="000031F0" w:rsidP="00986F30">
      <w:pPr>
        <w:keepNext/>
        <w:tabs>
          <w:tab w:val="left" w:pos="720"/>
        </w:tabs>
        <w:spacing w:after="120"/>
        <w:rPr>
          <w:rFonts w:asciiTheme="minorHAnsi" w:hAnsiTheme="minorHAnsi"/>
          <w:b/>
          <w:sz w:val="28"/>
          <w:szCs w:val="28"/>
          <w:u w:val="double"/>
        </w:rPr>
      </w:pPr>
      <w:r w:rsidRPr="00D16024">
        <w:rPr>
          <w:rFonts w:asciiTheme="minorHAnsi" w:hAnsiTheme="minorHAnsi"/>
          <w:b/>
          <w:sz w:val="28"/>
          <w:szCs w:val="28"/>
          <w:u w:val="double"/>
          <w:shd w:val="clear" w:color="auto" w:fill="B8CCE4" w:themeFill="accent1" w:themeFillTint="66"/>
        </w:rPr>
        <w:t xml:space="preserve">Category </w:t>
      </w:r>
      <w:r w:rsidR="00E108E2" w:rsidRPr="00D16024">
        <w:rPr>
          <w:rFonts w:asciiTheme="minorHAnsi" w:hAnsiTheme="minorHAnsi"/>
          <w:b/>
          <w:sz w:val="28"/>
          <w:szCs w:val="28"/>
          <w:u w:val="double"/>
          <w:shd w:val="clear" w:color="auto" w:fill="B8CCE4" w:themeFill="accent1" w:themeFillTint="66"/>
        </w:rPr>
        <w:t xml:space="preserve">1 </w:t>
      </w:r>
      <w:r w:rsidR="00D13C46" w:rsidRPr="00D16024">
        <w:rPr>
          <w:rFonts w:asciiTheme="minorHAnsi" w:hAnsiTheme="minorHAnsi"/>
          <w:b/>
          <w:sz w:val="28"/>
          <w:szCs w:val="28"/>
          <w:u w:val="double"/>
          <w:shd w:val="clear" w:color="auto" w:fill="B8CCE4" w:themeFill="accent1" w:themeFillTint="66"/>
        </w:rPr>
        <w:t xml:space="preserve">– Project </w:t>
      </w:r>
      <w:r w:rsidR="00CA11E7" w:rsidRPr="00D16024">
        <w:rPr>
          <w:rFonts w:asciiTheme="minorHAnsi" w:hAnsiTheme="minorHAnsi"/>
          <w:b/>
          <w:sz w:val="28"/>
          <w:szCs w:val="28"/>
          <w:u w:val="double"/>
          <w:shd w:val="clear" w:color="auto" w:fill="B8CCE4" w:themeFill="accent1" w:themeFillTint="66"/>
        </w:rPr>
        <w:t>Purpose</w:t>
      </w:r>
    </w:p>
    <w:p w14:paraId="5A53645A" w14:textId="0CCBD86D" w:rsidR="00E07443" w:rsidRPr="00EA57B7" w:rsidRDefault="00230759" w:rsidP="00E07443">
      <w:pPr>
        <w:spacing w:after="120"/>
        <w:rPr>
          <w:rFonts w:asciiTheme="minorHAnsi" w:hAnsiTheme="minorHAnsi"/>
          <w:sz w:val="24"/>
          <w:szCs w:val="24"/>
        </w:rPr>
      </w:pPr>
      <w:r w:rsidRPr="00EA57B7">
        <w:rPr>
          <w:rFonts w:asciiTheme="minorHAnsi" w:hAnsiTheme="minorHAnsi"/>
          <w:sz w:val="24"/>
          <w:szCs w:val="24"/>
        </w:rPr>
        <w:t xml:space="preserve">An application can earn points in Category 1 based on the Project Purpose as documented in this section. Although a project may serve several purposes, an application can earn points for </w:t>
      </w:r>
      <w:r w:rsidRPr="00EA57B7">
        <w:rPr>
          <w:rFonts w:asciiTheme="minorHAnsi" w:hAnsiTheme="minorHAnsi"/>
          <w:sz w:val="24"/>
          <w:szCs w:val="24"/>
          <w:u w:val="single"/>
        </w:rPr>
        <w:t>only one</w:t>
      </w:r>
      <w:r w:rsidRPr="00EA57B7">
        <w:rPr>
          <w:rFonts w:asciiTheme="minorHAnsi" w:hAnsiTheme="minorHAnsi"/>
          <w:sz w:val="24"/>
          <w:szCs w:val="24"/>
        </w:rPr>
        <w:t xml:space="preserve"> Project Purpose. </w:t>
      </w:r>
      <w:r w:rsidR="00E07443" w:rsidRPr="00EA57B7">
        <w:rPr>
          <w:rFonts w:asciiTheme="minorHAnsi" w:hAnsiTheme="minorHAnsi"/>
          <w:sz w:val="24"/>
          <w:szCs w:val="24"/>
        </w:rPr>
        <w:t>If you are unsure of how to classify the application, please contact the Division staff.</w:t>
      </w:r>
      <w:r w:rsidR="009B149F" w:rsidRPr="00EA57B7">
        <w:rPr>
          <w:rFonts w:asciiTheme="minorHAnsi" w:hAnsiTheme="minorHAnsi"/>
          <w:sz w:val="24"/>
          <w:szCs w:val="24"/>
        </w:rPr>
        <w:t xml:space="preserve"> </w:t>
      </w:r>
    </w:p>
    <w:p w14:paraId="119F30EF" w14:textId="75FC5F41" w:rsidR="00230759" w:rsidRPr="00EA57B7" w:rsidRDefault="00230759" w:rsidP="008507E5">
      <w:pPr>
        <w:pStyle w:val="ListParagraph"/>
        <w:numPr>
          <w:ilvl w:val="0"/>
          <w:numId w:val="30"/>
        </w:numPr>
        <w:spacing w:after="120"/>
        <w:rPr>
          <w:rFonts w:asciiTheme="minorHAnsi" w:hAnsiTheme="minorHAnsi"/>
          <w:sz w:val="24"/>
          <w:szCs w:val="24"/>
        </w:rPr>
      </w:pPr>
      <w:r w:rsidRPr="00EA57B7">
        <w:rPr>
          <w:rFonts w:asciiTheme="minorHAnsi" w:hAnsiTheme="minorHAnsi"/>
          <w:sz w:val="24"/>
          <w:szCs w:val="24"/>
        </w:rPr>
        <w:t xml:space="preserve">To earn </w:t>
      </w:r>
      <w:r w:rsidR="004E6DA7" w:rsidRPr="00EA57B7">
        <w:rPr>
          <w:rFonts w:asciiTheme="minorHAnsi" w:hAnsiTheme="minorHAnsi"/>
          <w:sz w:val="24"/>
          <w:szCs w:val="24"/>
        </w:rPr>
        <w:t>p</w:t>
      </w:r>
      <w:r w:rsidRPr="00EA57B7">
        <w:rPr>
          <w:rFonts w:asciiTheme="minorHAnsi" w:hAnsiTheme="minorHAnsi"/>
          <w:sz w:val="24"/>
          <w:szCs w:val="24"/>
        </w:rPr>
        <w:t xml:space="preserve">riority points for a Project Purpose, </w:t>
      </w:r>
      <w:r w:rsidRPr="00EA57B7">
        <w:rPr>
          <w:rFonts w:asciiTheme="minorHAnsi" w:hAnsiTheme="minorHAnsi"/>
          <w:sz w:val="24"/>
          <w:szCs w:val="24"/>
          <w:u w:val="single"/>
        </w:rPr>
        <w:t>all parts of the project must serve the claimed Project Purpose</w:t>
      </w:r>
      <w:r w:rsidRPr="00EA57B7">
        <w:rPr>
          <w:rFonts w:asciiTheme="minorHAnsi" w:hAnsiTheme="minorHAnsi"/>
          <w:sz w:val="24"/>
          <w:szCs w:val="24"/>
        </w:rPr>
        <w:t xml:space="preserve">. If any part of </w:t>
      </w:r>
      <w:r w:rsidR="004E6DA7" w:rsidRPr="00EA57B7">
        <w:rPr>
          <w:rFonts w:asciiTheme="minorHAnsi" w:hAnsiTheme="minorHAnsi"/>
          <w:sz w:val="24"/>
          <w:szCs w:val="24"/>
        </w:rPr>
        <w:t xml:space="preserve">the </w:t>
      </w:r>
      <w:r w:rsidRPr="00EA57B7">
        <w:rPr>
          <w:rFonts w:asciiTheme="minorHAnsi" w:hAnsiTheme="minorHAnsi"/>
          <w:sz w:val="24"/>
          <w:szCs w:val="24"/>
        </w:rPr>
        <w:t xml:space="preserve">project does not serve the higher-scoring Project Purpose, the application earns only the points for a lower-scoring Project Purpose that all elements of the project serve. </w:t>
      </w:r>
    </w:p>
    <w:p w14:paraId="119F30F0" w14:textId="7753C3BC" w:rsidR="00DC56F2" w:rsidRPr="00EA57B7" w:rsidRDefault="00230759" w:rsidP="00230759">
      <w:pPr>
        <w:spacing w:after="120"/>
        <w:rPr>
          <w:rFonts w:asciiTheme="minorHAnsi" w:hAnsiTheme="minorHAnsi"/>
          <w:sz w:val="24"/>
          <w:szCs w:val="24"/>
        </w:rPr>
      </w:pPr>
      <w:r w:rsidRPr="00EA57B7">
        <w:rPr>
          <w:rFonts w:asciiTheme="minorHAnsi" w:hAnsiTheme="minorHAnsi"/>
          <w:sz w:val="24"/>
          <w:szCs w:val="24"/>
        </w:rPr>
        <w:t xml:space="preserve">The project narrative must fully describe the proposed project and how each element serves the Project Purpose claimed on the </w:t>
      </w:r>
      <w:r w:rsidR="004E6DA7" w:rsidRPr="00EA57B7">
        <w:rPr>
          <w:rFonts w:asciiTheme="minorHAnsi" w:hAnsiTheme="minorHAnsi"/>
          <w:sz w:val="24"/>
          <w:szCs w:val="24"/>
        </w:rPr>
        <w:t xml:space="preserve">Priority </w:t>
      </w:r>
      <w:r w:rsidRPr="00EA57B7">
        <w:rPr>
          <w:rFonts w:asciiTheme="minorHAnsi" w:hAnsiTheme="minorHAnsi"/>
          <w:sz w:val="24"/>
          <w:szCs w:val="24"/>
        </w:rPr>
        <w:t xml:space="preserve">Rating System </w:t>
      </w:r>
      <w:r w:rsidR="004E6DA7" w:rsidRPr="00EA57B7">
        <w:rPr>
          <w:rFonts w:asciiTheme="minorHAnsi" w:hAnsiTheme="minorHAnsi"/>
          <w:sz w:val="24"/>
          <w:szCs w:val="24"/>
        </w:rPr>
        <w:t>f</w:t>
      </w:r>
      <w:r w:rsidRPr="00EA57B7">
        <w:rPr>
          <w:rFonts w:asciiTheme="minorHAnsi" w:hAnsiTheme="minorHAnsi"/>
          <w:sz w:val="24"/>
          <w:szCs w:val="24"/>
        </w:rPr>
        <w:t>orm</w:t>
      </w:r>
      <w:r w:rsidR="004E6DA7" w:rsidRPr="00EA57B7">
        <w:rPr>
          <w:rFonts w:asciiTheme="minorHAnsi" w:hAnsiTheme="minorHAnsi"/>
          <w:sz w:val="24"/>
          <w:szCs w:val="24"/>
        </w:rPr>
        <w:t xml:space="preserve"> (the score sheet)</w:t>
      </w:r>
      <w:r w:rsidRPr="00EA57B7">
        <w:rPr>
          <w:rFonts w:asciiTheme="minorHAnsi" w:hAnsiTheme="minorHAnsi"/>
          <w:sz w:val="24"/>
          <w:szCs w:val="24"/>
        </w:rPr>
        <w:t xml:space="preserve">. The claimed Project Purpose must be consistent with all information provided (e.g., on the </w:t>
      </w:r>
      <w:r w:rsidR="00DC56F2" w:rsidRPr="00EA57B7">
        <w:rPr>
          <w:rFonts w:asciiTheme="minorHAnsi" w:hAnsiTheme="minorHAnsi"/>
          <w:sz w:val="24"/>
          <w:szCs w:val="24"/>
        </w:rPr>
        <w:t>Division</w:t>
      </w:r>
      <w:r w:rsidRPr="00EA57B7">
        <w:rPr>
          <w:rFonts w:asciiTheme="minorHAnsi" w:hAnsiTheme="minorHAnsi"/>
          <w:sz w:val="24"/>
          <w:szCs w:val="24"/>
        </w:rPr>
        <w:t xml:space="preserve"> Application</w:t>
      </w:r>
      <w:r w:rsidR="004E6DA7" w:rsidRPr="00EA57B7">
        <w:rPr>
          <w:rFonts w:asciiTheme="minorHAnsi" w:hAnsiTheme="minorHAnsi"/>
          <w:sz w:val="24"/>
          <w:szCs w:val="24"/>
        </w:rPr>
        <w:t>’s</w:t>
      </w:r>
      <w:r w:rsidRPr="00EA57B7">
        <w:rPr>
          <w:rFonts w:asciiTheme="minorHAnsi" w:hAnsiTheme="minorHAnsi"/>
          <w:sz w:val="24"/>
          <w:szCs w:val="24"/>
        </w:rPr>
        <w:t xml:space="preserve"> Project Description). </w:t>
      </w:r>
    </w:p>
    <w:p w14:paraId="119F30F1" w14:textId="73647836" w:rsidR="00846312" w:rsidRPr="00EA57B7" w:rsidRDefault="00230759" w:rsidP="00D16024">
      <w:pPr>
        <w:spacing w:after="240"/>
        <w:rPr>
          <w:rFonts w:asciiTheme="minorHAnsi" w:hAnsiTheme="minorHAnsi"/>
          <w:sz w:val="24"/>
          <w:szCs w:val="24"/>
        </w:rPr>
      </w:pPr>
      <w:r w:rsidRPr="00EA57B7">
        <w:rPr>
          <w:rFonts w:asciiTheme="minorHAnsi" w:hAnsiTheme="minorHAnsi"/>
          <w:sz w:val="24"/>
          <w:szCs w:val="24"/>
        </w:rPr>
        <w:t>Although an application can earn points for only one Project Purpose (for example, Line Item 1.D), additional points f</w:t>
      </w:r>
      <w:r w:rsidR="00F754D4" w:rsidRPr="00EA57B7">
        <w:rPr>
          <w:rFonts w:asciiTheme="minorHAnsi" w:hAnsiTheme="minorHAnsi"/>
          <w:sz w:val="24"/>
          <w:szCs w:val="24"/>
        </w:rPr>
        <w:t xml:space="preserve">or a </w:t>
      </w:r>
      <w:r w:rsidRPr="00EA57B7">
        <w:rPr>
          <w:rFonts w:asciiTheme="minorHAnsi" w:hAnsiTheme="minorHAnsi"/>
          <w:sz w:val="24"/>
          <w:szCs w:val="24"/>
        </w:rPr>
        <w:t xml:space="preserve">sub-category </w:t>
      </w:r>
      <w:r w:rsidR="00F754D4" w:rsidRPr="00EA57B7">
        <w:rPr>
          <w:rFonts w:asciiTheme="minorHAnsi" w:hAnsiTheme="minorHAnsi"/>
          <w:sz w:val="24"/>
          <w:szCs w:val="24"/>
        </w:rPr>
        <w:t>(</w:t>
      </w:r>
      <w:r w:rsidR="004E6DA7" w:rsidRPr="00EA57B7">
        <w:rPr>
          <w:rFonts w:asciiTheme="minorHAnsi" w:hAnsiTheme="minorHAnsi"/>
          <w:sz w:val="24"/>
          <w:szCs w:val="24"/>
        </w:rPr>
        <w:t xml:space="preserve">e.g., </w:t>
      </w:r>
      <w:r w:rsidR="00F754D4" w:rsidRPr="00EA57B7">
        <w:rPr>
          <w:rFonts w:asciiTheme="minorHAnsi" w:hAnsiTheme="minorHAnsi"/>
          <w:sz w:val="24"/>
          <w:szCs w:val="24"/>
        </w:rPr>
        <w:t xml:space="preserve">Line Item 1.D.1, replacing old </w:t>
      </w:r>
      <w:r w:rsidRPr="00EA57B7">
        <w:rPr>
          <w:rFonts w:asciiTheme="minorHAnsi" w:hAnsiTheme="minorHAnsi"/>
          <w:sz w:val="24"/>
          <w:szCs w:val="24"/>
        </w:rPr>
        <w:t>infrastructure) may also be earned.</w:t>
      </w:r>
      <w:r w:rsidR="009B149F" w:rsidRPr="00EA57B7">
        <w:rPr>
          <w:rFonts w:asciiTheme="minorHAnsi" w:hAnsiTheme="minorHAnsi"/>
          <w:sz w:val="24"/>
          <w:szCs w:val="24"/>
        </w:rPr>
        <w:t xml:space="preserve"> </w:t>
      </w:r>
      <w:r w:rsidRPr="00EA57B7">
        <w:rPr>
          <w:rFonts w:asciiTheme="minorHAnsi" w:hAnsiTheme="minorHAnsi"/>
          <w:sz w:val="24"/>
          <w:szCs w:val="24"/>
        </w:rPr>
        <w:t>An application cannot earn points for any other combination of Project Purposes.</w:t>
      </w:r>
      <w:r w:rsidR="009B149F" w:rsidRPr="00EA57B7">
        <w:rPr>
          <w:rFonts w:asciiTheme="minorHAnsi" w:hAnsiTheme="minorHAnsi"/>
          <w:sz w:val="24"/>
          <w:szCs w:val="24"/>
        </w:rPr>
        <w:t xml:space="preserve"> </w:t>
      </w:r>
    </w:p>
    <w:tbl>
      <w:tblPr>
        <w:tblStyle w:val="TableGrid"/>
        <w:tblW w:w="10080" w:type="dxa"/>
        <w:tblInd w:w="-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080"/>
      </w:tblGrid>
      <w:tr w:rsidR="00CB159B" w:rsidRPr="00EA57B7" w14:paraId="119F30F4" w14:textId="77777777" w:rsidTr="00AE4427">
        <w:trPr>
          <w:cantSplit/>
        </w:trPr>
        <w:tc>
          <w:tcPr>
            <w:tcW w:w="10080" w:type="dxa"/>
            <w:shd w:val="clear" w:color="auto" w:fill="F2F2F2" w:themeFill="background1" w:themeFillShade="F2"/>
          </w:tcPr>
          <w:p w14:paraId="119F30F3" w14:textId="718DBA2F" w:rsidR="00846312" w:rsidRPr="00EA57B7" w:rsidRDefault="00DC56F2" w:rsidP="00D17597">
            <w:pPr>
              <w:keepLines/>
              <w:spacing w:before="120" w:after="80"/>
              <w:rPr>
                <w:rFonts w:asciiTheme="minorHAnsi" w:hAnsiTheme="minorHAnsi"/>
                <w:sz w:val="24"/>
                <w:szCs w:val="24"/>
              </w:rPr>
            </w:pPr>
            <w:r w:rsidRPr="00EA57B7">
              <w:rPr>
                <w:rFonts w:asciiTheme="minorHAnsi" w:hAnsiTheme="minorHAnsi"/>
                <w:b/>
                <w:sz w:val="24"/>
                <w:szCs w:val="24"/>
              </w:rPr>
              <w:t>Note:</w:t>
            </w:r>
            <w:r w:rsidRPr="00EA57B7">
              <w:rPr>
                <w:rFonts w:asciiTheme="minorHAnsi" w:hAnsiTheme="minorHAnsi"/>
                <w:sz w:val="24"/>
                <w:szCs w:val="24"/>
              </w:rPr>
              <w:t xml:space="preserve"> </w:t>
            </w:r>
            <w:r w:rsidR="00D17597" w:rsidRPr="00EA57B7">
              <w:rPr>
                <w:rFonts w:asciiTheme="minorHAnsi" w:hAnsiTheme="minorHAnsi"/>
                <w:sz w:val="24"/>
                <w:szCs w:val="24"/>
              </w:rPr>
              <w:t xml:space="preserve">Projects </w:t>
            </w:r>
            <w:r w:rsidR="000031F0" w:rsidRPr="00EA57B7">
              <w:rPr>
                <w:rFonts w:asciiTheme="minorHAnsi" w:hAnsiTheme="minorHAnsi"/>
                <w:sz w:val="24"/>
                <w:szCs w:val="24"/>
              </w:rPr>
              <w:t>that do not receive Project Purpose</w:t>
            </w:r>
            <w:r w:rsidR="00D17597" w:rsidRPr="00EA57B7">
              <w:rPr>
                <w:rFonts w:asciiTheme="minorHAnsi" w:hAnsiTheme="minorHAnsi"/>
                <w:sz w:val="24"/>
                <w:szCs w:val="24"/>
              </w:rPr>
              <w:t xml:space="preserve"> points may still be eligible for funding.</w:t>
            </w:r>
            <w:r w:rsidR="009B149F" w:rsidRPr="00EA57B7">
              <w:rPr>
                <w:rFonts w:asciiTheme="minorHAnsi" w:hAnsiTheme="minorHAnsi"/>
                <w:sz w:val="24"/>
                <w:szCs w:val="24"/>
              </w:rPr>
              <w:t xml:space="preserve">  </w:t>
            </w:r>
            <w:r w:rsidR="00D17597" w:rsidRPr="00EA57B7">
              <w:rPr>
                <w:rFonts w:asciiTheme="minorHAnsi" w:hAnsiTheme="minorHAnsi"/>
                <w:sz w:val="24"/>
                <w:szCs w:val="24"/>
              </w:rPr>
              <w:t xml:space="preserve"> </w:t>
            </w:r>
          </w:p>
        </w:tc>
      </w:tr>
    </w:tbl>
    <w:p w14:paraId="119F30F5" w14:textId="77777777" w:rsidR="00E84D6E" w:rsidRPr="00EA57B7" w:rsidRDefault="00E84D6E" w:rsidP="00E84D6E">
      <w:pPr>
        <w:pStyle w:val="ListParagraph"/>
        <w:keepNext/>
        <w:spacing w:after="120"/>
        <w:ind w:left="0"/>
        <w:rPr>
          <w:rFonts w:asciiTheme="minorHAnsi" w:hAnsiTheme="minorHAnsi"/>
          <w:b/>
          <w:sz w:val="24"/>
          <w:szCs w:val="24"/>
          <w:highlight w:val="cyan"/>
          <w:u w:val="single"/>
        </w:rPr>
      </w:pPr>
    </w:p>
    <w:p w14:paraId="119F30F6" w14:textId="62E8EC19" w:rsidR="00E84D6E" w:rsidRPr="00EA57B7" w:rsidRDefault="00E84D6E" w:rsidP="00D16024">
      <w:pPr>
        <w:pStyle w:val="ListParagraph"/>
        <w:keepNext/>
        <w:spacing w:after="120"/>
        <w:ind w:left="0"/>
        <w:rPr>
          <w:rFonts w:asciiTheme="minorHAnsi" w:hAnsiTheme="minorHAnsi"/>
          <w:b/>
          <w:sz w:val="24"/>
          <w:szCs w:val="24"/>
          <w:u w:val="single"/>
        </w:rPr>
      </w:pPr>
      <w:r w:rsidRPr="00EA57B7">
        <w:rPr>
          <w:rFonts w:asciiTheme="minorHAnsi" w:hAnsiTheme="minorHAnsi"/>
          <w:b/>
          <w:sz w:val="24"/>
          <w:szCs w:val="24"/>
          <w:u w:val="single"/>
        </w:rPr>
        <w:t xml:space="preserve">Line Item 1.A – </w:t>
      </w:r>
      <w:r w:rsidR="186B2C78" w:rsidRPr="50345905">
        <w:rPr>
          <w:rFonts w:asciiTheme="minorHAnsi" w:hAnsiTheme="minorHAnsi"/>
          <w:b/>
          <w:bCs/>
          <w:sz w:val="24"/>
          <w:szCs w:val="24"/>
          <w:u w:val="single"/>
        </w:rPr>
        <w:t xml:space="preserve">Project will </w:t>
      </w:r>
      <w:r w:rsidR="00EB31A1" w:rsidRPr="00EA57B7">
        <w:rPr>
          <w:rFonts w:asciiTheme="minorHAnsi" w:hAnsiTheme="minorHAnsi"/>
          <w:b/>
          <w:sz w:val="24"/>
          <w:szCs w:val="24"/>
          <w:u w:val="single"/>
        </w:rPr>
        <w:t xml:space="preserve">Consolidate a Nonviable </w:t>
      </w:r>
      <w:r w:rsidR="535795C4" w:rsidRPr="50345905">
        <w:rPr>
          <w:rFonts w:asciiTheme="minorHAnsi" w:hAnsiTheme="minorHAnsi"/>
          <w:b/>
          <w:bCs/>
          <w:sz w:val="24"/>
          <w:szCs w:val="24"/>
          <w:u w:val="single"/>
        </w:rPr>
        <w:t>Drinking</w:t>
      </w:r>
      <w:r w:rsidR="00EB31A1" w:rsidRPr="00EA57B7">
        <w:rPr>
          <w:rFonts w:asciiTheme="minorHAnsi" w:hAnsiTheme="minorHAnsi"/>
          <w:b/>
          <w:sz w:val="24"/>
          <w:szCs w:val="24"/>
          <w:u w:val="single"/>
        </w:rPr>
        <w:t xml:space="preserve"> Water or Wastewater Utility</w:t>
      </w:r>
    </w:p>
    <w:p w14:paraId="119F30F7" w14:textId="1827B56C" w:rsidR="00E84D6E" w:rsidRPr="00EA57B7" w:rsidRDefault="008A3041" w:rsidP="00E84D6E">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w:t>
      </w:r>
      <w:r w:rsidR="006061AF" w:rsidRPr="00EA57B7">
        <w:rPr>
          <w:rFonts w:asciiTheme="minorHAnsi" w:hAnsiTheme="minorHAnsi"/>
          <w:i/>
          <w:sz w:val="24"/>
          <w:szCs w:val="24"/>
          <w:highlight w:val="yellow"/>
        </w:rPr>
        <w:t xml:space="preserve"> </w:t>
      </w:r>
      <w:r w:rsidR="00EB31A1" w:rsidRPr="00EA57B7">
        <w:rPr>
          <w:rFonts w:asciiTheme="minorHAnsi" w:hAnsiTheme="minorHAnsi"/>
          <w:i/>
          <w:sz w:val="24"/>
          <w:szCs w:val="24"/>
          <w:highlight w:val="yellow"/>
        </w:rPr>
        <w:t>25 points</w:t>
      </w:r>
      <w:r w:rsidR="006061AF" w:rsidRPr="00EA57B7">
        <w:rPr>
          <w:rFonts w:asciiTheme="minorHAnsi" w:hAnsiTheme="minorHAnsi"/>
          <w:i/>
          <w:sz w:val="24"/>
          <w:szCs w:val="24"/>
          <w:highlight w:val="yellow"/>
        </w:rPr>
        <w:tab/>
      </w:r>
      <w:r w:rsidRPr="00EA57B7">
        <w:rPr>
          <w:rFonts w:asciiTheme="minorHAnsi" w:hAnsiTheme="minorHAnsi"/>
          <w:i/>
          <w:sz w:val="24"/>
          <w:szCs w:val="24"/>
          <w:highlight w:val="yellow"/>
        </w:rPr>
        <w:tab/>
      </w:r>
      <w:r w:rsidR="00BC2A90" w:rsidRPr="00EA57B7">
        <w:rPr>
          <w:rFonts w:asciiTheme="minorHAnsi" w:hAnsiTheme="minorHAnsi"/>
          <w:i/>
          <w:sz w:val="24"/>
          <w:szCs w:val="24"/>
          <w:highlight w:val="yellow"/>
        </w:rPr>
        <w:t xml:space="preserve">Drinking Water: </w:t>
      </w:r>
      <w:r w:rsidR="002C0573" w:rsidRPr="00EA57B7">
        <w:rPr>
          <w:rFonts w:asciiTheme="minorHAnsi" w:hAnsiTheme="minorHAnsi"/>
          <w:i/>
          <w:sz w:val="24"/>
          <w:szCs w:val="24"/>
          <w:highlight w:val="yellow"/>
        </w:rPr>
        <w:t>25</w:t>
      </w:r>
      <w:r w:rsidR="00F35927" w:rsidRPr="00EA57B7">
        <w:rPr>
          <w:rFonts w:asciiTheme="minorHAnsi" w:hAnsiTheme="minorHAnsi"/>
          <w:i/>
          <w:sz w:val="24"/>
          <w:szCs w:val="24"/>
          <w:highlight w:val="yellow"/>
        </w:rPr>
        <w:t xml:space="preserve"> points</w:t>
      </w:r>
    </w:p>
    <w:p w14:paraId="05B30F99" w14:textId="77777777" w:rsidR="00F33E55" w:rsidRPr="00EA57B7" w:rsidRDefault="00305B59" w:rsidP="00305B59">
      <w:pPr>
        <w:spacing w:after="240"/>
        <w:rPr>
          <w:rFonts w:asciiTheme="minorHAnsi" w:hAnsiTheme="minorHAnsi"/>
          <w:sz w:val="24"/>
          <w:szCs w:val="24"/>
        </w:rPr>
      </w:pPr>
      <w:r w:rsidRPr="00EA57B7">
        <w:rPr>
          <w:rFonts w:asciiTheme="minorHAnsi" w:hAnsiTheme="minorHAnsi"/>
          <w:sz w:val="24"/>
          <w:szCs w:val="24"/>
        </w:rPr>
        <w:t xml:space="preserve">An application earns points if the application documents that the sole purpose of the project is to consolidate a nonviable public water supply or wastewater </w:t>
      </w:r>
      <w:r w:rsidR="009544AB" w:rsidRPr="00EA57B7">
        <w:rPr>
          <w:rFonts w:asciiTheme="minorHAnsi" w:hAnsiTheme="minorHAnsi"/>
          <w:sz w:val="24"/>
          <w:szCs w:val="24"/>
        </w:rPr>
        <w:t>system</w:t>
      </w:r>
      <w:r w:rsidRPr="00EA57B7">
        <w:rPr>
          <w:rFonts w:asciiTheme="minorHAnsi" w:hAnsiTheme="minorHAnsi"/>
          <w:sz w:val="24"/>
          <w:szCs w:val="24"/>
        </w:rPr>
        <w:t xml:space="preserve">. </w:t>
      </w:r>
    </w:p>
    <w:p w14:paraId="18480EF3" w14:textId="45E8EADA" w:rsidR="00F33E55" w:rsidRPr="00EA57B7" w:rsidRDefault="00F33E55" w:rsidP="00D16024">
      <w:pPr>
        <w:spacing w:after="120"/>
        <w:rPr>
          <w:rFonts w:asciiTheme="minorHAnsi" w:hAnsiTheme="minorHAnsi" w:cstheme="minorHAnsi"/>
          <w:sz w:val="24"/>
          <w:szCs w:val="24"/>
        </w:rPr>
      </w:pPr>
      <w:r w:rsidRPr="00EA57B7">
        <w:rPr>
          <w:rFonts w:asciiTheme="minorHAnsi" w:hAnsiTheme="minorHAnsi" w:cstheme="minorHAnsi"/>
          <w:sz w:val="24"/>
          <w:szCs w:val="24"/>
        </w:rPr>
        <w:t>Consolidation projects</w:t>
      </w:r>
      <w:r w:rsidR="00A260A3" w:rsidRPr="00EA57B7">
        <w:rPr>
          <w:rFonts w:asciiTheme="minorHAnsi" w:hAnsiTheme="minorHAnsi" w:cstheme="minorHAnsi"/>
          <w:sz w:val="24"/>
          <w:szCs w:val="24"/>
        </w:rPr>
        <w:t xml:space="preserve"> that earn priority under this Line Item</w:t>
      </w:r>
      <w:r w:rsidRPr="00EA57B7">
        <w:rPr>
          <w:rFonts w:asciiTheme="minorHAnsi" w:hAnsiTheme="minorHAnsi" w:cstheme="minorHAnsi"/>
          <w:sz w:val="24"/>
          <w:szCs w:val="24"/>
        </w:rPr>
        <w:t xml:space="preserve"> receive a number of benefits in priority review:</w:t>
      </w:r>
    </w:p>
    <w:p w14:paraId="4F26D36A" w14:textId="7CAC2ECF" w:rsidR="00107175" w:rsidRPr="00EA57B7" w:rsidRDefault="5394D3A2" w:rsidP="00D16024">
      <w:pPr>
        <w:pStyle w:val="ListParagraph"/>
        <w:numPr>
          <w:ilvl w:val="0"/>
          <w:numId w:val="91"/>
        </w:numPr>
        <w:spacing w:after="120"/>
        <w:contextualSpacing w:val="0"/>
        <w:rPr>
          <w:rFonts w:asciiTheme="minorHAnsi" w:hAnsiTheme="minorHAnsi" w:cstheme="minorBidi"/>
          <w:sz w:val="24"/>
          <w:szCs w:val="24"/>
        </w:rPr>
      </w:pPr>
      <w:r w:rsidRPr="00EA57B7">
        <w:rPr>
          <w:rFonts w:asciiTheme="minorHAnsi" w:hAnsiTheme="minorHAnsi" w:cstheme="minorBidi"/>
          <w:sz w:val="24"/>
          <w:szCs w:val="24"/>
        </w:rPr>
        <w:t xml:space="preserve">Enhanced Principal Forgiveness: </w:t>
      </w:r>
      <w:r w:rsidR="72E6DF0B" w:rsidRPr="00EA57B7">
        <w:rPr>
          <w:rFonts w:asciiTheme="minorHAnsi" w:hAnsiTheme="minorHAnsi" w:cstheme="minorBidi"/>
          <w:sz w:val="24"/>
          <w:szCs w:val="24"/>
        </w:rPr>
        <w:t xml:space="preserve">Such consolidation projects may receive 100 percent </w:t>
      </w:r>
      <w:r w:rsidR="00667B9B" w:rsidRPr="00EA57B7">
        <w:rPr>
          <w:rFonts w:asciiTheme="minorHAnsi" w:hAnsiTheme="minorHAnsi" w:cstheme="minorBidi"/>
          <w:sz w:val="24"/>
          <w:szCs w:val="24"/>
        </w:rPr>
        <w:t xml:space="preserve">Principal Forgiveness </w:t>
      </w:r>
      <w:r w:rsidR="72E6DF0B" w:rsidRPr="00EA57B7">
        <w:rPr>
          <w:rFonts w:asciiTheme="minorHAnsi" w:hAnsiTheme="minorHAnsi" w:cstheme="minorBidi"/>
          <w:sz w:val="24"/>
          <w:szCs w:val="24"/>
        </w:rPr>
        <w:t xml:space="preserve">or grant funding up to three million dollars </w:t>
      </w:r>
      <w:r w:rsidR="0054210C" w:rsidRPr="00EA57B7">
        <w:rPr>
          <w:rFonts w:asciiTheme="minorHAnsi" w:hAnsiTheme="minorHAnsi" w:cstheme="minorBidi"/>
          <w:sz w:val="24"/>
          <w:szCs w:val="24"/>
        </w:rPr>
        <w:t xml:space="preserve">(or more for ARPA funding) </w:t>
      </w:r>
      <w:r w:rsidR="72E6DF0B" w:rsidRPr="00EA57B7">
        <w:rPr>
          <w:rFonts w:asciiTheme="minorHAnsi" w:hAnsiTheme="minorHAnsi" w:cstheme="minorBidi"/>
          <w:sz w:val="24"/>
          <w:szCs w:val="24"/>
        </w:rPr>
        <w:t xml:space="preserve">regardless of the eligibility calculated based on </w:t>
      </w:r>
      <w:r w:rsidR="00667B9B" w:rsidRPr="00EA57B7">
        <w:rPr>
          <w:rFonts w:asciiTheme="minorHAnsi" w:hAnsiTheme="minorHAnsi" w:cstheme="minorBidi"/>
          <w:sz w:val="24"/>
          <w:szCs w:val="24"/>
        </w:rPr>
        <w:t>“Affordability”</w:t>
      </w:r>
      <w:r w:rsidR="72E6DF0B" w:rsidRPr="00EA57B7">
        <w:rPr>
          <w:rFonts w:asciiTheme="minorHAnsi" w:hAnsiTheme="minorHAnsi" w:cstheme="minorBidi"/>
          <w:sz w:val="24"/>
          <w:szCs w:val="24"/>
        </w:rPr>
        <w:t>.</w:t>
      </w:r>
      <w:r w:rsidR="009B149F" w:rsidRPr="00EA57B7">
        <w:rPr>
          <w:rFonts w:asciiTheme="minorHAnsi" w:hAnsiTheme="minorHAnsi" w:cstheme="minorBidi"/>
          <w:sz w:val="24"/>
          <w:szCs w:val="24"/>
        </w:rPr>
        <w:t xml:space="preserve">  </w:t>
      </w:r>
    </w:p>
    <w:p w14:paraId="0E7B060C" w14:textId="0946C330" w:rsidR="00107175" w:rsidRPr="00EA57B7" w:rsidRDefault="5394D3A2" w:rsidP="00D16024">
      <w:pPr>
        <w:pStyle w:val="ListParagraph"/>
        <w:numPr>
          <w:ilvl w:val="0"/>
          <w:numId w:val="91"/>
        </w:numPr>
        <w:spacing w:after="120"/>
        <w:contextualSpacing w:val="0"/>
        <w:rPr>
          <w:sz w:val="24"/>
          <w:szCs w:val="24"/>
        </w:rPr>
      </w:pPr>
      <w:r w:rsidRPr="00EA57B7">
        <w:rPr>
          <w:rFonts w:asciiTheme="minorHAnsi" w:hAnsiTheme="minorHAnsi" w:cstheme="minorBidi"/>
          <w:sz w:val="24"/>
          <w:szCs w:val="24"/>
        </w:rPr>
        <w:t xml:space="preserve">Other Priority Points: </w:t>
      </w:r>
      <w:r w:rsidR="2309A63D" w:rsidRPr="00EA57B7">
        <w:rPr>
          <w:rFonts w:asciiTheme="minorHAnsi" w:hAnsiTheme="minorHAnsi" w:cstheme="minorBidi"/>
          <w:sz w:val="24"/>
          <w:szCs w:val="24"/>
        </w:rPr>
        <w:t>Such consolidation projects qualify for priority under Line Item 2.B</w:t>
      </w:r>
      <w:r w:rsidR="00F77635" w:rsidRPr="00EA57B7">
        <w:rPr>
          <w:rFonts w:asciiTheme="minorHAnsi" w:hAnsiTheme="minorHAnsi" w:cstheme="minorBidi"/>
          <w:sz w:val="24"/>
          <w:szCs w:val="24"/>
        </w:rPr>
        <w:t>.1</w:t>
      </w:r>
      <w:r w:rsidR="2309A63D" w:rsidRPr="00EA57B7">
        <w:rPr>
          <w:rFonts w:asciiTheme="minorHAnsi" w:hAnsiTheme="minorHAnsi" w:cstheme="minorBidi"/>
          <w:sz w:val="24"/>
          <w:szCs w:val="24"/>
        </w:rPr>
        <w:t xml:space="preserve"> (for drinking water) or 2.C</w:t>
      </w:r>
      <w:r w:rsidR="00F77635" w:rsidRPr="00EA57B7">
        <w:rPr>
          <w:rFonts w:asciiTheme="minorHAnsi" w:hAnsiTheme="minorHAnsi" w:cstheme="minorBidi"/>
          <w:sz w:val="24"/>
          <w:szCs w:val="24"/>
        </w:rPr>
        <w:t>.</w:t>
      </w:r>
      <w:r w:rsidR="7ADF02FC" w:rsidRPr="513A12BC">
        <w:rPr>
          <w:rFonts w:asciiTheme="minorHAnsi" w:hAnsiTheme="minorHAnsi" w:cstheme="minorBidi"/>
          <w:sz w:val="24"/>
          <w:szCs w:val="24"/>
        </w:rPr>
        <w:t xml:space="preserve"> </w:t>
      </w:r>
      <w:r w:rsidR="2309A63D" w:rsidRPr="00EA57B7">
        <w:rPr>
          <w:rFonts w:asciiTheme="minorHAnsi" w:hAnsiTheme="minorHAnsi" w:cstheme="minorBidi"/>
          <w:sz w:val="24"/>
          <w:szCs w:val="24"/>
        </w:rPr>
        <w:t>(for wastewater).</w:t>
      </w:r>
    </w:p>
    <w:p w14:paraId="58910842" w14:textId="4240A86A" w:rsidR="00F33E55" w:rsidRPr="00EA57B7" w:rsidRDefault="00F33E55" w:rsidP="00D16024">
      <w:pPr>
        <w:pStyle w:val="ListParagraph"/>
        <w:numPr>
          <w:ilvl w:val="0"/>
          <w:numId w:val="30"/>
        </w:numPr>
        <w:spacing w:after="120"/>
        <w:contextualSpacing w:val="0"/>
        <w:rPr>
          <w:rFonts w:asciiTheme="minorHAnsi" w:hAnsiTheme="minorHAnsi" w:cstheme="minorHAnsi"/>
          <w:sz w:val="24"/>
          <w:szCs w:val="24"/>
        </w:rPr>
      </w:pPr>
      <w:r w:rsidRPr="00EA57B7">
        <w:rPr>
          <w:rFonts w:asciiTheme="minorHAnsi" w:hAnsiTheme="minorHAnsi" w:cstheme="minorHAnsi"/>
          <w:sz w:val="24"/>
          <w:szCs w:val="24"/>
        </w:rPr>
        <w:t>After-the-fact Application:</w:t>
      </w:r>
      <w:r w:rsidR="009B149F" w:rsidRPr="00EA57B7">
        <w:rPr>
          <w:rFonts w:asciiTheme="minorHAnsi" w:hAnsiTheme="minorHAnsi" w:cstheme="minorHAnsi"/>
          <w:sz w:val="24"/>
          <w:szCs w:val="24"/>
        </w:rPr>
        <w:t xml:space="preserve"> </w:t>
      </w:r>
      <w:r w:rsidR="00107175" w:rsidRPr="00EA57B7">
        <w:rPr>
          <w:rFonts w:asciiTheme="minorHAnsi" w:hAnsiTheme="minorHAnsi" w:cstheme="minorHAnsi"/>
          <w:sz w:val="24"/>
          <w:szCs w:val="24"/>
        </w:rPr>
        <w:t>An applicant is eligible for these consolidation points up to two years after the date of merger. Such an applicant must provide documentation showing date of merger.</w:t>
      </w:r>
      <w:r w:rsidR="004E6933" w:rsidRPr="00EA57B7">
        <w:rPr>
          <w:rFonts w:asciiTheme="minorHAnsi" w:hAnsiTheme="minorHAnsi" w:cstheme="minorHAnsi"/>
          <w:sz w:val="24"/>
          <w:szCs w:val="24"/>
        </w:rPr>
        <w:t xml:space="preserve"> </w:t>
      </w:r>
    </w:p>
    <w:p w14:paraId="59E5E010" w14:textId="339A97A5" w:rsidR="00F33E55" w:rsidRPr="00EA57B7" w:rsidRDefault="00F33E55" w:rsidP="008507E5">
      <w:pPr>
        <w:pStyle w:val="ListParagraph"/>
        <w:numPr>
          <w:ilvl w:val="0"/>
          <w:numId w:val="30"/>
        </w:numPr>
        <w:spacing w:after="240"/>
        <w:rPr>
          <w:rFonts w:asciiTheme="minorHAnsi" w:hAnsiTheme="minorHAnsi" w:cstheme="minorHAnsi"/>
          <w:sz w:val="24"/>
          <w:szCs w:val="24"/>
        </w:rPr>
      </w:pPr>
      <w:r w:rsidRPr="00EA57B7">
        <w:rPr>
          <w:rFonts w:asciiTheme="minorHAnsi" w:hAnsiTheme="minorHAnsi" w:cstheme="minorHAnsi"/>
          <w:sz w:val="24"/>
          <w:szCs w:val="24"/>
        </w:rPr>
        <w:t xml:space="preserve">Best-applicant scoring: </w:t>
      </w:r>
      <w:r w:rsidR="00107175" w:rsidRPr="00EA57B7">
        <w:rPr>
          <w:rFonts w:asciiTheme="minorHAnsi" w:hAnsiTheme="minorHAnsi" w:cstheme="minorHAnsi"/>
          <w:sz w:val="24"/>
          <w:szCs w:val="24"/>
        </w:rPr>
        <w:t>Such a consolidation project can receive priority points based on either the rescuing system or the nonviable system on a line item</w:t>
      </w:r>
      <w:r w:rsidR="0054210C" w:rsidRPr="00EA57B7">
        <w:rPr>
          <w:rFonts w:asciiTheme="minorHAnsi" w:hAnsiTheme="minorHAnsi" w:cstheme="minorHAnsi"/>
          <w:sz w:val="24"/>
          <w:szCs w:val="24"/>
        </w:rPr>
        <w:t>-</w:t>
      </w:r>
      <w:r w:rsidR="00107175" w:rsidRPr="00EA57B7">
        <w:rPr>
          <w:rFonts w:asciiTheme="minorHAnsi" w:hAnsiTheme="minorHAnsi" w:cstheme="minorHAnsi"/>
          <w:sz w:val="24"/>
          <w:szCs w:val="24"/>
        </w:rPr>
        <w:t>by</w:t>
      </w:r>
      <w:r w:rsidR="0054210C" w:rsidRPr="00EA57B7">
        <w:rPr>
          <w:rFonts w:asciiTheme="minorHAnsi" w:hAnsiTheme="minorHAnsi" w:cstheme="minorHAnsi"/>
          <w:sz w:val="24"/>
          <w:szCs w:val="24"/>
        </w:rPr>
        <w:t>-</w:t>
      </w:r>
      <w:proofErr w:type="gramStart"/>
      <w:r w:rsidR="00107175" w:rsidRPr="00EA57B7">
        <w:rPr>
          <w:rFonts w:asciiTheme="minorHAnsi" w:hAnsiTheme="minorHAnsi" w:cstheme="minorHAnsi"/>
          <w:sz w:val="24"/>
          <w:szCs w:val="24"/>
        </w:rPr>
        <w:t>line item</w:t>
      </w:r>
      <w:proofErr w:type="gramEnd"/>
      <w:r w:rsidR="00107175" w:rsidRPr="00EA57B7">
        <w:rPr>
          <w:rFonts w:asciiTheme="minorHAnsi" w:hAnsiTheme="minorHAnsi" w:cstheme="minorHAnsi"/>
          <w:sz w:val="24"/>
          <w:szCs w:val="24"/>
        </w:rPr>
        <w:t xml:space="preserve"> basis (e.g.</w:t>
      </w:r>
      <w:r w:rsidR="0054210C" w:rsidRPr="00EA57B7">
        <w:rPr>
          <w:rFonts w:asciiTheme="minorHAnsi" w:hAnsiTheme="minorHAnsi" w:cstheme="minorHAnsi"/>
          <w:sz w:val="24"/>
          <w:szCs w:val="24"/>
        </w:rPr>
        <w:t>,</w:t>
      </w:r>
      <w:r w:rsidR="00107175" w:rsidRPr="00EA57B7">
        <w:rPr>
          <w:rFonts w:asciiTheme="minorHAnsi" w:hAnsiTheme="minorHAnsi" w:cstheme="minorHAnsi"/>
          <w:sz w:val="24"/>
          <w:szCs w:val="24"/>
        </w:rPr>
        <w:t xml:space="preserve"> the rescuing system information will generally receive more Category </w:t>
      </w:r>
      <w:r w:rsidR="00DA18CD">
        <w:rPr>
          <w:rFonts w:asciiTheme="minorHAnsi" w:hAnsiTheme="minorHAnsi" w:cstheme="minorHAnsi"/>
          <w:sz w:val="24"/>
          <w:szCs w:val="24"/>
        </w:rPr>
        <w:t>3</w:t>
      </w:r>
      <w:r w:rsidR="00DA18CD" w:rsidRPr="00EA57B7">
        <w:rPr>
          <w:rFonts w:asciiTheme="minorHAnsi" w:hAnsiTheme="minorHAnsi" w:cstheme="minorHAnsi"/>
          <w:sz w:val="24"/>
          <w:szCs w:val="24"/>
        </w:rPr>
        <w:t xml:space="preserve"> </w:t>
      </w:r>
      <w:r w:rsidR="00331F26" w:rsidRPr="00EA57B7">
        <w:rPr>
          <w:rFonts w:asciiTheme="minorHAnsi" w:hAnsiTheme="minorHAnsi" w:cstheme="minorHAnsi"/>
          <w:sz w:val="24"/>
          <w:szCs w:val="24"/>
        </w:rPr>
        <w:t xml:space="preserve">- </w:t>
      </w:r>
      <w:r w:rsidR="00107175" w:rsidRPr="00EA57B7">
        <w:rPr>
          <w:rFonts w:asciiTheme="minorHAnsi" w:hAnsiTheme="minorHAnsi" w:cstheme="minorHAnsi"/>
          <w:sz w:val="24"/>
          <w:szCs w:val="24"/>
        </w:rPr>
        <w:t xml:space="preserve">System Management points, and the nonviable system data will generally receive more Category 4 </w:t>
      </w:r>
      <w:r w:rsidR="00331F26" w:rsidRPr="00EA57B7">
        <w:rPr>
          <w:rFonts w:asciiTheme="minorHAnsi" w:hAnsiTheme="minorHAnsi" w:cstheme="minorHAnsi"/>
          <w:sz w:val="24"/>
          <w:szCs w:val="24"/>
        </w:rPr>
        <w:t xml:space="preserve">- </w:t>
      </w:r>
      <w:r w:rsidR="00107175" w:rsidRPr="00EA57B7">
        <w:rPr>
          <w:rFonts w:asciiTheme="minorHAnsi" w:hAnsiTheme="minorHAnsi" w:cstheme="minorHAnsi"/>
          <w:sz w:val="24"/>
          <w:szCs w:val="24"/>
        </w:rPr>
        <w:t>Affordability points)</w:t>
      </w:r>
      <w:r w:rsidR="0054210C" w:rsidRPr="00EA57B7">
        <w:rPr>
          <w:rFonts w:asciiTheme="minorHAnsi" w:hAnsiTheme="minorHAnsi" w:cstheme="minorHAnsi"/>
          <w:sz w:val="24"/>
          <w:szCs w:val="24"/>
        </w:rPr>
        <w:t>.</w:t>
      </w:r>
    </w:p>
    <w:p w14:paraId="05AEFB40" w14:textId="56F38C18" w:rsidR="00EA6EB1" w:rsidRPr="00EA57B7" w:rsidRDefault="00EA6EB1" w:rsidP="00305B59">
      <w:pPr>
        <w:spacing w:after="240"/>
        <w:rPr>
          <w:rFonts w:asciiTheme="minorHAnsi" w:hAnsiTheme="minorHAnsi"/>
          <w:sz w:val="24"/>
          <w:szCs w:val="24"/>
        </w:rPr>
      </w:pPr>
      <w:r w:rsidRPr="00EA57B7">
        <w:rPr>
          <w:rFonts w:asciiTheme="minorHAnsi" w:hAnsiTheme="minorHAnsi"/>
          <w:sz w:val="24"/>
          <w:szCs w:val="24"/>
        </w:rPr>
        <w:t xml:space="preserve">Consolidations may involve water or wastewater systems that are </w:t>
      </w:r>
      <w:r w:rsidR="008D02B9" w:rsidRPr="00EA57B7">
        <w:rPr>
          <w:rFonts w:asciiTheme="minorHAnsi" w:hAnsiTheme="minorHAnsi"/>
          <w:sz w:val="24"/>
          <w:szCs w:val="24"/>
        </w:rPr>
        <w:t>owned by local government</w:t>
      </w:r>
      <w:r w:rsidR="00DA18CD">
        <w:rPr>
          <w:rFonts w:asciiTheme="minorHAnsi" w:hAnsiTheme="minorHAnsi"/>
          <w:sz w:val="24"/>
          <w:szCs w:val="24"/>
        </w:rPr>
        <w:t xml:space="preserve"> units (LGUs)</w:t>
      </w:r>
      <w:r w:rsidR="008D02B9" w:rsidRPr="00EA57B7">
        <w:rPr>
          <w:rFonts w:asciiTheme="minorHAnsi" w:hAnsiTheme="minorHAnsi"/>
          <w:sz w:val="24"/>
          <w:szCs w:val="24"/>
        </w:rPr>
        <w:t xml:space="preserve">, non-profit </w:t>
      </w:r>
      <w:r w:rsidR="00965FE1" w:rsidRPr="00EA57B7">
        <w:rPr>
          <w:rFonts w:asciiTheme="minorHAnsi" w:hAnsiTheme="minorHAnsi"/>
          <w:sz w:val="24"/>
          <w:szCs w:val="24"/>
        </w:rPr>
        <w:t xml:space="preserve">water/wastewater corporations, investor-owned utilities or other types of ownership models as long as </w:t>
      </w:r>
      <w:r w:rsidR="008906B5" w:rsidRPr="00EA57B7">
        <w:rPr>
          <w:rFonts w:asciiTheme="minorHAnsi" w:hAnsiTheme="minorHAnsi"/>
          <w:sz w:val="24"/>
          <w:szCs w:val="24"/>
        </w:rPr>
        <w:t>the applicant is eligible to apply for Division funding.</w:t>
      </w:r>
    </w:p>
    <w:p w14:paraId="7F3319DC" w14:textId="48231A26" w:rsidR="00305B59" w:rsidRPr="00EA57B7" w:rsidRDefault="0054210C" w:rsidP="00305B59">
      <w:pPr>
        <w:spacing w:after="240"/>
        <w:rPr>
          <w:rFonts w:asciiTheme="minorHAnsi" w:hAnsiTheme="minorHAnsi"/>
          <w:sz w:val="24"/>
          <w:szCs w:val="24"/>
        </w:rPr>
      </w:pPr>
      <w:r w:rsidRPr="00EA57B7">
        <w:rPr>
          <w:rFonts w:asciiTheme="minorHAnsi" w:hAnsiTheme="minorHAnsi"/>
          <w:sz w:val="24"/>
          <w:szCs w:val="24"/>
        </w:rPr>
        <w:t>“</w:t>
      </w:r>
      <w:r w:rsidR="00305B59" w:rsidRPr="00EA57B7">
        <w:rPr>
          <w:rFonts w:asciiTheme="minorHAnsi" w:hAnsiTheme="minorHAnsi"/>
          <w:sz w:val="24"/>
          <w:szCs w:val="24"/>
        </w:rPr>
        <w:t>Nonviable</w:t>
      </w:r>
      <w:r w:rsidR="00CA498F" w:rsidRPr="00EA57B7">
        <w:rPr>
          <w:rFonts w:asciiTheme="minorHAnsi" w:hAnsiTheme="minorHAnsi"/>
          <w:sz w:val="24"/>
          <w:szCs w:val="24"/>
        </w:rPr>
        <w:t>”</w:t>
      </w:r>
      <w:r w:rsidR="00305B59" w:rsidRPr="00EA57B7">
        <w:rPr>
          <w:rFonts w:asciiTheme="minorHAnsi" w:hAnsiTheme="minorHAnsi"/>
          <w:sz w:val="24"/>
          <w:szCs w:val="24"/>
        </w:rPr>
        <w:t xml:space="preserve"> </w:t>
      </w:r>
      <w:r w:rsidR="00082837" w:rsidRPr="00EA57B7">
        <w:rPr>
          <w:rFonts w:asciiTheme="minorHAnsi" w:hAnsiTheme="minorHAnsi"/>
          <w:sz w:val="24"/>
          <w:szCs w:val="24"/>
        </w:rPr>
        <w:t xml:space="preserve">system </w:t>
      </w:r>
      <w:r w:rsidR="00305B59" w:rsidRPr="00EA57B7">
        <w:rPr>
          <w:rFonts w:asciiTheme="minorHAnsi" w:hAnsiTheme="minorHAnsi"/>
          <w:sz w:val="24"/>
          <w:szCs w:val="24"/>
        </w:rPr>
        <w:t xml:space="preserve">includes the following: </w:t>
      </w:r>
    </w:p>
    <w:p w14:paraId="119F30F8" w14:textId="42FC69F6" w:rsidR="00D12DD0" w:rsidRPr="00EA57B7" w:rsidRDefault="00305B59" w:rsidP="008507E5">
      <w:pPr>
        <w:pStyle w:val="ListParagraph"/>
        <w:numPr>
          <w:ilvl w:val="0"/>
          <w:numId w:val="86"/>
        </w:numPr>
        <w:spacing w:after="240"/>
        <w:rPr>
          <w:rFonts w:asciiTheme="minorHAnsi" w:hAnsiTheme="minorHAnsi"/>
          <w:sz w:val="24"/>
          <w:szCs w:val="24"/>
        </w:rPr>
      </w:pPr>
      <w:r w:rsidRPr="00EA57B7">
        <w:rPr>
          <w:rFonts w:asciiTheme="minorHAnsi" w:hAnsiTheme="minorHAnsi"/>
          <w:sz w:val="24"/>
          <w:szCs w:val="24"/>
        </w:rPr>
        <w:t xml:space="preserve">A failing drinking water system: In this context, </w:t>
      </w:r>
      <w:r w:rsidRPr="00EA57B7">
        <w:rPr>
          <w:rFonts w:asciiTheme="minorHAnsi" w:hAnsiTheme="minorHAnsi"/>
          <w:i/>
          <w:sz w:val="24"/>
          <w:szCs w:val="24"/>
        </w:rPr>
        <w:t>failing</w:t>
      </w:r>
      <w:r w:rsidRPr="00EA57B7">
        <w:rPr>
          <w:rFonts w:asciiTheme="minorHAnsi" w:hAnsiTheme="minorHAnsi"/>
          <w:sz w:val="24"/>
          <w:szCs w:val="24"/>
        </w:rPr>
        <w:t xml:space="preserve"> means a </w:t>
      </w:r>
      <w:r w:rsidR="000D0BDA" w:rsidRPr="00EA57B7">
        <w:rPr>
          <w:rFonts w:asciiTheme="minorHAnsi" w:hAnsiTheme="minorHAnsi"/>
          <w:sz w:val="24"/>
          <w:szCs w:val="24"/>
        </w:rPr>
        <w:t xml:space="preserve">water </w:t>
      </w:r>
      <w:r w:rsidRPr="00EA57B7">
        <w:rPr>
          <w:rFonts w:asciiTheme="minorHAnsi" w:hAnsiTheme="minorHAnsi"/>
          <w:sz w:val="24"/>
          <w:szCs w:val="24"/>
        </w:rPr>
        <w:t>system that the Division of Water Resources’</w:t>
      </w:r>
      <w:r w:rsidR="0054210C" w:rsidRPr="00EA57B7">
        <w:rPr>
          <w:rFonts w:asciiTheme="minorHAnsi" w:hAnsiTheme="minorHAnsi"/>
          <w:sz w:val="24"/>
          <w:szCs w:val="24"/>
        </w:rPr>
        <w:t xml:space="preserve"> </w:t>
      </w:r>
      <w:r w:rsidRPr="00EA57B7">
        <w:rPr>
          <w:rFonts w:asciiTheme="minorHAnsi" w:hAnsiTheme="minorHAnsi"/>
          <w:sz w:val="24"/>
          <w:szCs w:val="24"/>
        </w:rPr>
        <w:t xml:space="preserve">(DWR) Public Water Supply (PWS) Section has determined </w:t>
      </w:r>
      <w:r w:rsidR="4C88232E" w:rsidRPr="50345905">
        <w:rPr>
          <w:rFonts w:asciiTheme="minorHAnsi" w:hAnsiTheme="minorHAnsi"/>
          <w:sz w:val="24"/>
          <w:szCs w:val="24"/>
        </w:rPr>
        <w:t>as</w:t>
      </w:r>
      <w:r w:rsidRPr="00EA57B7">
        <w:rPr>
          <w:rFonts w:asciiTheme="minorHAnsi" w:hAnsiTheme="minorHAnsi"/>
          <w:sz w:val="24"/>
          <w:szCs w:val="24"/>
        </w:rPr>
        <w:t>: 1) an unapproved public water system or a “grandfathered” public water system (i.e., a system that existed before current construction standards were established) that is not able to maintain compliance with current operational standards or maximum contaminant levels (MCL);</w:t>
      </w:r>
      <w:r w:rsidR="000D0BDA" w:rsidRPr="00EA57B7">
        <w:rPr>
          <w:rFonts w:asciiTheme="minorHAnsi" w:hAnsiTheme="minorHAnsi"/>
          <w:sz w:val="24"/>
          <w:szCs w:val="24"/>
        </w:rPr>
        <w:t xml:space="preserve"> or</w:t>
      </w:r>
      <w:r w:rsidRPr="00EA57B7">
        <w:rPr>
          <w:rFonts w:asciiTheme="minorHAnsi" w:hAnsiTheme="minorHAnsi"/>
          <w:sz w:val="24"/>
          <w:szCs w:val="24"/>
        </w:rPr>
        <w:t xml:space="preserve"> 2) an approved system whose source of water has become contaminated and the system owner demonstrates inability to resolve a MCL violation due to a lack of technical, financial, or </w:t>
      </w:r>
      <w:r w:rsidR="4C88232E" w:rsidRPr="50345905">
        <w:rPr>
          <w:rFonts w:asciiTheme="minorHAnsi" w:hAnsiTheme="minorHAnsi"/>
          <w:sz w:val="24"/>
          <w:szCs w:val="24"/>
        </w:rPr>
        <w:t>managerial</w:t>
      </w:r>
      <w:r w:rsidRPr="00EA57B7">
        <w:rPr>
          <w:rFonts w:asciiTheme="minorHAnsi" w:hAnsiTheme="minorHAnsi"/>
          <w:sz w:val="24"/>
          <w:szCs w:val="24"/>
        </w:rPr>
        <w:t xml:space="preserve"> capacity in accordance with the Safe Drinking Water Act, Sections 1420(b)(1) and 1414(h), and NCAC 15A 18C .0300.</w:t>
      </w:r>
      <w:r w:rsidR="009B149F" w:rsidRPr="00EA57B7">
        <w:rPr>
          <w:rFonts w:asciiTheme="minorHAnsi" w:hAnsiTheme="minorHAnsi"/>
          <w:sz w:val="24"/>
          <w:szCs w:val="24"/>
        </w:rPr>
        <w:t xml:space="preserve">  </w:t>
      </w:r>
    </w:p>
    <w:p w14:paraId="119F30F9" w14:textId="38683FF5" w:rsidR="00D12DD0" w:rsidRPr="00DA18CD" w:rsidRDefault="00D12DD0" w:rsidP="008758CB">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240"/>
        <w:ind w:left="619" w:hanging="619"/>
        <w:rPr>
          <w:rFonts w:asciiTheme="minorHAnsi" w:hAnsiTheme="minorHAnsi"/>
          <w:sz w:val="24"/>
          <w:szCs w:val="24"/>
        </w:rPr>
      </w:pPr>
      <w:r w:rsidRPr="00DA18CD">
        <w:rPr>
          <w:rFonts w:asciiTheme="minorHAnsi" w:hAnsiTheme="minorHAnsi"/>
          <w:b/>
          <w:sz w:val="24"/>
          <w:szCs w:val="24"/>
        </w:rPr>
        <w:t>Note:</w:t>
      </w:r>
      <w:r w:rsidR="009B149F" w:rsidRPr="00DA18CD">
        <w:rPr>
          <w:rFonts w:asciiTheme="minorHAnsi" w:hAnsiTheme="minorHAnsi"/>
          <w:b/>
          <w:sz w:val="24"/>
          <w:szCs w:val="24"/>
        </w:rPr>
        <w:t xml:space="preserve"> </w:t>
      </w:r>
      <w:r w:rsidRPr="00DA18CD">
        <w:rPr>
          <w:rFonts w:asciiTheme="minorHAnsi" w:hAnsiTheme="minorHAnsi"/>
          <w:sz w:val="24"/>
          <w:szCs w:val="24"/>
        </w:rPr>
        <w:t xml:space="preserve">If you are interested in a project to eliminate a failing system, please contact the </w:t>
      </w:r>
      <w:hyperlink r:id="rId13" w:history="1">
        <w:r w:rsidRPr="00DA18CD">
          <w:rPr>
            <w:rStyle w:val="Hyperlink"/>
            <w:rFonts w:asciiTheme="minorHAnsi" w:hAnsiTheme="minorHAnsi"/>
            <w:sz w:val="24"/>
            <w:szCs w:val="24"/>
          </w:rPr>
          <w:t>Regional Office</w:t>
        </w:r>
      </w:hyperlink>
      <w:r w:rsidRPr="00DA18CD">
        <w:rPr>
          <w:rFonts w:asciiTheme="minorHAnsi" w:hAnsiTheme="minorHAnsi"/>
          <w:sz w:val="24"/>
          <w:szCs w:val="24"/>
        </w:rPr>
        <w:t xml:space="preserve"> of the Public Water Supply Section of </w:t>
      </w:r>
      <w:r w:rsidR="000D0BDA" w:rsidRPr="00DA18CD">
        <w:rPr>
          <w:rFonts w:asciiTheme="minorHAnsi" w:hAnsiTheme="minorHAnsi"/>
          <w:sz w:val="24"/>
          <w:szCs w:val="24"/>
        </w:rPr>
        <w:t xml:space="preserve">the </w:t>
      </w:r>
      <w:r w:rsidRPr="00DA18CD">
        <w:rPr>
          <w:rFonts w:asciiTheme="minorHAnsi" w:hAnsiTheme="minorHAnsi"/>
          <w:sz w:val="24"/>
          <w:szCs w:val="24"/>
        </w:rPr>
        <w:t>Division of Water Resources for the county in which the project is located.</w:t>
      </w:r>
    </w:p>
    <w:p w14:paraId="119F30FA" w14:textId="6130E746" w:rsidR="00D12DD0" w:rsidRPr="00EA57B7" w:rsidRDefault="00D12DD0" w:rsidP="00C954BE">
      <w:pPr>
        <w:keepNext/>
        <w:spacing w:after="120"/>
        <w:rPr>
          <w:rFonts w:asciiTheme="minorHAnsi" w:hAnsiTheme="minorHAnsi"/>
          <w:sz w:val="24"/>
          <w:szCs w:val="24"/>
        </w:rPr>
      </w:pPr>
      <w:r w:rsidRPr="00EA57B7">
        <w:rPr>
          <w:rFonts w:asciiTheme="minorHAnsi" w:hAnsiTheme="minorHAnsi"/>
          <w:sz w:val="24"/>
          <w:szCs w:val="24"/>
        </w:rPr>
        <w:t>To document eligibility for such a project, the Chief of the Public Water Supply Section of the Division of Water Resources will provide a letter that does the following:</w:t>
      </w:r>
    </w:p>
    <w:p w14:paraId="119F30FB" w14:textId="2F8E1EA8" w:rsidR="00D12DD0" w:rsidRPr="00EA57B7" w:rsidRDefault="00D12DD0"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identifies both the failing and acquiring systems by name and by PWSID Number; and</w:t>
      </w:r>
    </w:p>
    <w:p w14:paraId="119F30FC" w14:textId="44D3E40E" w:rsidR="00D12DD0" w:rsidRPr="00EA57B7" w:rsidRDefault="00D12DD0" w:rsidP="008507E5">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states that the system to be consolidated is failing.</w:t>
      </w:r>
    </w:p>
    <w:p w14:paraId="4BA9F3E0" w14:textId="4718A21A" w:rsidR="00305B59" w:rsidRPr="00EA57B7" w:rsidRDefault="00305B59" w:rsidP="00C954BE">
      <w:pPr>
        <w:keepNext/>
        <w:spacing w:after="120"/>
        <w:rPr>
          <w:rFonts w:asciiTheme="minorHAnsi" w:hAnsiTheme="minorHAnsi"/>
          <w:sz w:val="24"/>
          <w:szCs w:val="24"/>
        </w:rPr>
      </w:pPr>
      <w:r w:rsidRPr="00EA57B7">
        <w:rPr>
          <w:rFonts w:asciiTheme="minorHAnsi" w:hAnsiTheme="minorHAnsi"/>
          <w:sz w:val="24"/>
          <w:szCs w:val="24"/>
        </w:rPr>
        <w:t>The application must document that both the failing system and the acquiring system are willing to undertake the proposed consolidation, such as the following:</w:t>
      </w:r>
    </w:p>
    <w:p w14:paraId="51FDB2F6" w14:textId="77777777"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an interlocal agreement between the two systems (can be Draft),</w:t>
      </w:r>
    </w:p>
    <w:p w14:paraId="0CC7785D" w14:textId="5C3586C9"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minutes of a joint meeting</w:t>
      </w:r>
      <w:r w:rsidR="00FA3A28" w:rsidRPr="513A12BC">
        <w:rPr>
          <w:rFonts w:asciiTheme="minorHAnsi" w:hAnsiTheme="minorHAnsi" w:cstheme="minorBidi"/>
          <w:sz w:val="24"/>
          <w:szCs w:val="24"/>
        </w:rPr>
        <w:t xml:space="preserve"> showing the acquiring system’s interest</w:t>
      </w:r>
      <w:r w:rsidRPr="513A12BC">
        <w:rPr>
          <w:rFonts w:asciiTheme="minorHAnsi" w:hAnsiTheme="minorHAnsi" w:cstheme="minorBidi"/>
          <w:sz w:val="24"/>
          <w:szCs w:val="24"/>
        </w:rPr>
        <w:t xml:space="preserve">, </w:t>
      </w:r>
    </w:p>
    <w:p w14:paraId="5B6137F6" w14:textId="78EF9BDA"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 xml:space="preserve">a </w:t>
      </w:r>
      <w:r w:rsidR="00DA18CD" w:rsidRPr="513A12BC">
        <w:rPr>
          <w:rFonts w:asciiTheme="minorHAnsi" w:hAnsiTheme="minorHAnsi" w:cstheme="minorBidi"/>
          <w:sz w:val="24"/>
          <w:szCs w:val="24"/>
        </w:rPr>
        <w:t xml:space="preserve">Memorandum </w:t>
      </w:r>
      <w:r w:rsidRPr="513A12BC">
        <w:rPr>
          <w:rFonts w:asciiTheme="minorHAnsi" w:hAnsiTheme="minorHAnsi" w:cstheme="minorBidi"/>
          <w:sz w:val="24"/>
          <w:szCs w:val="24"/>
        </w:rPr>
        <w:t xml:space="preserve">of </w:t>
      </w:r>
      <w:r w:rsidR="00DA18CD" w:rsidRPr="513A12BC">
        <w:rPr>
          <w:rFonts w:asciiTheme="minorHAnsi" w:hAnsiTheme="minorHAnsi" w:cstheme="minorBidi"/>
          <w:sz w:val="24"/>
          <w:szCs w:val="24"/>
        </w:rPr>
        <w:t xml:space="preserve">Understanding (MOU) </w:t>
      </w:r>
      <w:r w:rsidRPr="513A12BC">
        <w:rPr>
          <w:rFonts w:asciiTheme="minorHAnsi" w:hAnsiTheme="minorHAnsi" w:cstheme="minorBidi"/>
          <w:sz w:val="24"/>
          <w:szCs w:val="24"/>
        </w:rPr>
        <w:t xml:space="preserve">between the two systems, </w:t>
      </w:r>
    </w:p>
    <w:p w14:paraId="3BACD0B4" w14:textId="77777777" w:rsidR="00305B59" w:rsidRPr="00EA57B7" w:rsidRDefault="00305B59" w:rsidP="008507E5">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a letter from the acquiring system stating its interest, or</w:t>
      </w:r>
    </w:p>
    <w:p w14:paraId="119F30FD" w14:textId="2B3EE079" w:rsidR="00D12DD0" w:rsidRPr="00EA57B7" w:rsidRDefault="00305B59" w:rsidP="008507E5">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similar documentation.</w:t>
      </w:r>
    </w:p>
    <w:tbl>
      <w:tblPr>
        <w:tblStyle w:val="TableGrid"/>
        <w:tblpPr w:leftFromText="180" w:rightFromText="180" w:vertAnchor="text" w:horzAnchor="margin" w:tblpY="910"/>
        <w:tblW w:w="0" w:type="auto"/>
        <w:shd w:val="pct5" w:color="auto" w:fill="auto"/>
        <w:tblLook w:val="04A0" w:firstRow="1" w:lastRow="0" w:firstColumn="1" w:lastColumn="0" w:noHBand="0" w:noVBand="1"/>
      </w:tblPr>
      <w:tblGrid>
        <w:gridCol w:w="9576"/>
      </w:tblGrid>
      <w:tr w:rsidR="0020331F" w:rsidRPr="00EA57B7" w14:paraId="383D22DC" w14:textId="77777777" w:rsidTr="0020331F">
        <w:trPr>
          <w:cantSplit/>
        </w:trPr>
        <w:tc>
          <w:tcPr>
            <w:tcW w:w="9576" w:type="dxa"/>
            <w:shd w:val="pct5" w:color="auto" w:fill="auto"/>
          </w:tcPr>
          <w:p w14:paraId="3ECB7A05" w14:textId="77777777" w:rsidR="0020331F" w:rsidRPr="00EA57B7" w:rsidRDefault="0020331F" w:rsidP="0020331F">
            <w:pPr>
              <w:keepNext/>
              <w:keepLines/>
              <w:spacing w:before="120" w:after="120"/>
              <w:jc w:val="center"/>
              <w:rPr>
                <w:rFonts w:asciiTheme="minorHAnsi" w:hAnsiTheme="minorHAnsi"/>
                <w:b/>
                <w:sz w:val="24"/>
                <w:szCs w:val="24"/>
                <w:u w:val="single"/>
              </w:rPr>
            </w:pPr>
            <w:bookmarkStart w:id="1" w:name="_Hlk12453271"/>
            <w:r w:rsidRPr="00EA57B7">
              <w:rPr>
                <w:rFonts w:asciiTheme="minorHAnsi" w:hAnsiTheme="minorHAnsi"/>
                <w:b/>
                <w:sz w:val="24"/>
                <w:szCs w:val="24"/>
                <w:u w:val="single"/>
              </w:rPr>
              <w:t>Example Narrative for Line Item 1.A (Failing Water System)</w:t>
            </w:r>
          </w:p>
          <w:p w14:paraId="1F14F074" w14:textId="6A83AF7D" w:rsidR="0020331F" w:rsidRPr="00EA57B7" w:rsidRDefault="0020331F" w:rsidP="0020331F">
            <w:pPr>
              <w:keepNext/>
              <w:keepLines/>
              <w:spacing w:before="120" w:after="120"/>
              <w:rPr>
                <w:rFonts w:asciiTheme="minorHAnsi" w:hAnsiTheme="minorHAnsi"/>
                <w:sz w:val="24"/>
                <w:szCs w:val="24"/>
              </w:rPr>
            </w:pPr>
            <w:r w:rsidRPr="00EA57B7">
              <w:rPr>
                <w:rFonts w:asciiTheme="minorHAnsi" w:hAnsiTheme="minorHAnsi"/>
                <w:sz w:val="24"/>
                <w:szCs w:val="24"/>
              </w:rPr>
              <w:t xml:space="preserve">The Range Mobile Home Park water system (PWSID No. NC9902999) is failing due to improper construction of the waterlines resulting in frequent leaks that drain the </w:t>
            </w:r>
            <w:proofErr w:type="spellStart"/>
            <w:r w:rsidRPr="00EA57B7">
              <w:rPr>
                <w:rFonts w:asciiTheme="minorHAnsi" w:hAnsiTheme="minorHAnsi"/>
                <w:sz w:val="24"/>
                <w:szCs w:val="24"/>
              </w:rPr>
              <w:t>hydropneumatic</w:t>
            </w:r>
            <w:proofErr w:type="spellEnd"/>
            <w:r w:rsidRPr="00EA57B7">
              <w:rPr>
                <w:rFonts w:asciiTheme="minorHAnsi" w:hAnsiTheme="minorHAnsi"/>
                <w:sz w:val="24"/>
                <w:szCs w:val="24"/>
              </w:rPr>
              <w:t xml:space="preserve"> tank and shut down the system.</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Range Mobile Home Park water system has lost pressure and the related </w:t>
            </w:r>
            <w:r w:rsidRPr="00EA57B7">
              <w:rPr>
                <w:rFonts w:asciiTheme="minorHAnsi" w:hAnsiTheme="minorHAnsi"/>
                <w:i/>
                <w:sz w:val="24"/>
                <w:szCs w:val="24"/>
              </w:rPr>
              <w:t>E. coli</w:t>
            </w:r>
            <w:r w:rsidRPr="00EA57B7">
              <w:rPr>
                <w:rFonts w:asciiTheme="minorHAnsi" w:hAnsiTheme="minorHAnsi"/>
                <w:sz w:val="24"/>
                <w:szCs w:val="24"/>
              </w:rPr>
              <w:t xml:space="preserve"> MCL violations have required boil-water notices 17 times in the last 5 years.</w:t>
            </w:r>
            <w:r w:rsidR="009B149F" w:rsidRPr="00EA57B7">
              <w:rPr>
                <w:rFonts w:asciiTheme="minorHAnsi" w:hAnsiTheme="minorHAnsi"/>
                <w:sz w:val="24"/>
                <w:szCs w:val="24"/>
              </w:rPr>
              <w:t xml:space="preserve"> </w:t>
            </w:r>
            <w:r w:rsidRPr="00EA57B7">
              <w:rPr>
                <w:rFonts w:asciiTheme="minorHAnsi" w:hAnsiTheme="minorHAnsi"/>
                <w:sz w:val="24"/>
                <w:szCs w:val="24"/>
              </w:rPr>
              <w:t>The proposed project will eliminate the Range Mobile Home Park water system by consolidating it into the Town of Smallville system (PWSID No. NC9902998).</w:t>
            </w:r>
            <w:r w:rsidR="009B149F" w:rsidRPr="00EA57B7">
              <w:rPr>
                <w:rFonts w:asciiTheme="minorHAnsi" w:hAnsiTheme="minorHAnsi"/>
                <w:sz w:val="24"/>
                <w:szCs w:val="24"/>
              </w:rPr>
              <w:t xml:space="preserve"> </w:t>
            </w:r>
            <w:r w:rsidRPr="00EA57B7">
              <w:rPr>
                <w:rFonts w:asciiTheme="minorHAnsi" w:hAnsiTheme="minorHAnsi"/>
                <w:sz w:val="24"/>
                <w:szCs w:val="24"/>
              </w:rPr>
              <w:t>The DWR-PWS Section Asheville Regional Office asked the Town of Smallville to consolidate the Range Mobile Home Park water system, and the Town of Smallville agreed.</w:t>
            </w:r>
            <w:r w:rsidR="009B149F" w:rsidRPr="00EA57B7">
              <w:rPr>
                <w:rFonts w:asciiTheme="minorHAnsi" w:hAnsiTheme="minorHAnsi"/>
                <w:sz w:val="24"/>
                <w:szCs w:val="24"/>
              </w:rPr>
              <w:t xml:space="preserve"> </w:t>
            </w:r>
            <w:r w:rsidRPr="00EA57B7">
              <w:rPr>
                <w:rFonts w:asciiTheme="minorHAnsi" w:hAnsiTheme="minorHAnsi"/>
                <w:sz w:val="24"/>
                <w:szCs w:val="24"/>
              </w:rPr>
              <w:t>An agreement to consolidate the Range Mobile Home Park water system into the Town of Smallville water system has been drafted.</w:t>
            </w:r>
            <w:r w:rsidR="009B149F" w:rsidRPr="00EA57B7">
              <w:rPr>
                <w:rFonts w:asciiTheme="minorHAnsi" w:hAnsiTheme="minorHAnsi"/>
                <w:sz w:val="24"/>
                <w:szCs w:val="24"/>
              </w:rPr>
              <w:t xml:space="preserve"> </w:t>
            </w:r>
            <w:r w:rsidRPr="00EA57B7">
              <w:rPr>
                <w:rFonts w:asciiTheme="minorHAnsi" w:hAnsiTheme="minorHAnsi"/>
                <w:sz w:val="24"/>
                <w:szCs w:val="24"/>
              </w:rPr>
              <w:t>Copies of the following are included:</w:t>
            </w:r>
          </w:p>
          <w:p w14:paraId="0159556E" w14:textId="77777777" w:rsidR="0020331F" w:rsidRPr="00EA57B7" w:rsidRDefault="0020331F" w:rsidP="008507E5">
            <w:pPr>
              <w:pStyle w:val="ListParagraph"/>
              <w:keepNext/>
              <w:keepLines/>
              <w:numPr>
                <w:ilvl w:val="0"/>
                <w:numId w:val="50"/>
              </w:numPr>
              <w:spacing w:before="120" w:after="120"/>
              <w:rPr>
                <w:rFonts w:asciiTheme="minorHAnsi" w:hAnsiTheme="minorHAnsi"/>
                <w:sz w:val="24"/>
                <w:szCs w:val="24"/>
              </w:rPr>
            </w:pPr>
            <w:r w:rsidRPr="00EA57B7">
              <w:rPr>
                <w:rFonts w:asciiTheme="minorHAnsi" w:hAnsiTheme="minorHAnsi"/>
                <w:sz w:val="24"/>
                <w:szCs w:val="24"/>
              </w:rPr>
              <w:t>Correspondence from the DWR-PWS Section Chief stating that the Range Mobile Home Park is failing, and</w:t>
            </w:r>
          </w:p>
          <w:p w14:paraId="5B2F14C8" w14:textId="14893FC8" w:rsidR="0020331F" w:rsidRPr="00EA57B7" w:rsidRDefault="0020331F" w:rsidP="008507E5">
            <w:pPr>
              <w:pStyle w:val="ListParagraph"/>
              <w:keepNext/>
              <w:keepLines/>
              <w:numPr>
                <w:ilvl w:val="0"/>
                <w:numId w:val="50"/>
              </w:numPr>
              <w:spacing w:before="120" w:after="120"/>
              <w:rPr>
                <w:rFonts w:asciiTheme="minorHAnsi" w:hAnsiTheme="minorHAnsi"/>
                <w:sz w:val="24"/>
                <w:szCs w:val="24"/>
              </w:rPr>
            </w:pPr>
            <w:r w:rsidRPr="00EA57B7">
              <w:rPr>
                <w:rFonts w:asciiTheme="minorHAnsi" w:hAnsiTheme="minorHAnsi"/>
                <w:sz w:val="24"/>
                <w:szCs w:val="24"/>
              </w:rPr>
              <w:t>The draft agreement between the Town and the owners of the Range Mobile Home Park.</w:t>
            </w:r>
            <w:r w:rsidR="009B149F" w:rsidRPr="00EA57B7">
              <w:rPr>
                <w:rFonts w:asciiTheme="minorHAnsi" w:hAnsiTheme="minorHAnsi"/>
                <w:sz w:val="24"/>
                <w:szCs w:val="24"/>
              </w:rPr>
              <w:t xml:space="preserve"> </w:t>
            </w:r>
          </w:p>
        </w:tc>
      </w:tr>
    </w:tbl>
    <w:bookmarkEnd w:id="1"/>
    <w:p w14:paraId="119F30FE" w14:textId="1F4EBE52" w:rsidR="00D12DD0" w:rsidRPr="00EA57B7" w:rsidRDefault="00D12DD0" w:rsidP="008B15C8">
      <w:pPr>
        <w:spacing w:after="240"/>
        <w:rPr>
          <w:rFonts w:asciiTheme="minorHAnsi" w:hAnsiTheme="minorHAnsi"/>
          <w:sz w:val="24"/>
          <w:szCs w:val="24"/>
        </w:rPr>
      </w:pPr>
      <w:r w:rsidRPr="00EA57B7">
        <w:rPr>
          <w:rFonts w:asciiTheme="minorHAnsi" w:hAnsiTheme="minorHAnsi"/>
          <w:sz w:val="24"/>
          <w:szCs w:val="24"/>
        </w:rPr>
        <w:t>The documentation must make clear that the project will eliminate the failing system by consolidating it into the acquiring system.</w:t>
      </w:r>
    </w:p>
    <w:p w14:paraId="66C56449" w14:textId="6526781D" w:rsidR="009544AB" w:rsidRPr="00EA57B7" w:rsidRDefault="00305B59" w:rsidP="008507E5">
      <w:pPr>
        <w:pStyle w:val="ListParagraph"/>
        <w:keepNext/>
        <w:keepLines/>
        <w:numPr>
          <w:ilvl w:val="0"/>
          <w:numId w:val="86"/>
        </w:numPr>
        <w:spacing w:before="240" w:after="240"/>
        <w:rPr>
          <w:rFonts w:asciiTheme="minorHAnsi" w:hAnsiTheme="minorHAnsi"/>
          <w:color w:val="000000" w:themeColor="text1"/>
          <w:sz w:val="24"/>
          <w:szCs w:val="24"/>
        </w:rPr>
      </w:pPr>
      <w:r w:rsidRPr="00EA57B7">
        <w:rPr>
          <w:rFonts w:asciiTheme="minorHAnsi" w:hAnsiTheme="minorHAnsi"/>
          <w:color w:val="000000" w:themeColor="text1"/>
          <w:sz w:val="24"/>
          <w:szCs w:val="24"/>
        </w:rPr>
        <w:t xml:space="preserve">A failing wastewater system: In this context, </w:t>
      </w:r>
      <w:r w:rsidRPr="00EA57B7">
        <w:rPr>
          <w:rFonts w:asciiTheme="minorHAnsi" w:hAnsiTheme="minorHAnsi"/>
          <w:i/>
          <w:color w:val="000000" w:themeColor="text1"/>
          <w:sz w:val="24"/>
          <w:szCs w:val="24"/>
        </w:rPr>
        <w:t>failing</w:t>
      </w:r>
      <w:r w:rsidRPr="00EA57B7">
        <w:rPr>
          <w:rFonts w:asciiTheme="minorHAnsi" w:hAnsiTheme="minorHAnsi"/>
          <w:color w:val="000000" w:themeColor="text1"/>
          <w:sz w:val="24"/>
          <w:szCs w:val="24"/>
        </w:rPr>
        <w:t xml:space="preserve"> means</w:t>
      </w:r>
      <w:r w:rsidR="009544AB" w:rsidRPr="00EA57B7">
        <w:rPr>
          <w:rFonts w:asciiTheme="minorHAnsi" w:hAnsiTheme="minorHAnsi"/>
          <w:color w:val="000000" w:themeColor="text1"/>
          <w:sz w:val="24"/>
          <w:szCs w:val="24"/>
        </w:rPr>
        <w:t xml:space="preserve"> a system that the Division of Water Resources’</w:t>
      </w:r>
      <w:r w:rsidR="00F62654" w:rsidRPr="00EA57B7">
        <w:rPr>
          <w:rFonts w:asciiTheme="minorHAnsi" w:hAnsiTheme="minorHAnsi"/>
          <w:color w:val="000000" w:themeColor="text1"/>
          <w:sz w:val="24"/>
          <w:szCs w:val="24"/>
        </w:rPr>
        <w:t xml:space="preserve"> </w:t>
      </w:r>
      <w:r w:rsidR="009544AB" w:rsidRPr="00EA57B7">
        <w:rPr>
          <w:rFonts w:asciiTheme="minorHAnsi" w:hAnsiTheme="minorHAnsi"/>
          <w:color w:val="000000" w:themeColor="text1"/>
          <w:sz w:val="24"/>
          <w:szCs w:val="24"/>
        </w:rPr>
        <w:t xml:space="preserve">(DWR) Water Quality Regional Operations Section has determined is: 1) an unapproved wastewater system or a “grandfathered” wastewater system (i.e., a system that existed before current permitting construction standards were established) that is not able to maintain compliance with current operational standards or limits; </w:t>
      </w:r>
      <w:r w:rsidR="00BE33EC" w:rsidRPr="00EA57B7">
        <w:rPr>
          <w:rFonts w:asciiTheme="minorHAnsi" w:hAnsiTheme="minorHAnsi"/>
          <w:color w:val="000000" w:themeColor="text1"/>
          <w:sz w:val="24"/>
          <w:szCs w:val="24"/>
        </w:rPr>
        <w:t xml:space="preserve">or </w:t>
      </w:r>
      <w:r w:rsidR="009544AB" w:rsidRPr="00EA57B7">
        <w:rPr>
          <w:rFonts w:asciiTheme="minorHAnsi" w:hAnsiTheme="minorHAnsi"/>
          <w:color w:val="000000" w:themeColor="text1"/>
          <w:sz w:val="24"/>
          <w:szCs w:val="24"/>
        </w:rPr>
        <w:t xml:space="preserve">2) an approved system </w:t>
      </w:r>
      <w:r w:rsidR="00BE33EC" w:rsidRPr="00EA57B7">
        <w:rPr>
          <w:rFonts w:asciiTheme="minorHAnsi" w:hAnsiTheme="minorHAnsi"/>
          <w:color w:val="000000" w:themeColor="text1"/>
          <w:sz w:val="24"/>
          <w:szCs w:val="24"/>
        </w:rPr>
        <w:t>that</w:t>
      </w:r>
      <w:r w:rsidR="009544AB" w:rsidRPr="00EA57B7">
        <w:rPr>
          <w:rFonts w:asciiTheme="minorHAnsi" w:hAnsiTheme="minorHAnsi"/>
          <w:color w:val="000000" w:themeColor="text1"/>
          <w:sz w:val="24"/>
          <w:szCs w:val="24"/>
        </w:rPr>
        <w:t xml:space="preserve"> is continuously out of compliance and the system owner demonstrates an inability to resolve the violation due to a lack of technical, financial, or </w:t>
      </w:r>
      <w:r w:rsidR="1031C933" w:rsidRPr="50345905">
        <w:rPr>
          <w:rFonts w:asciiTheme="minorHAnsi" w:hAnsiTheme="minorHAnsi"/>
          <w:color w:val="000000" w:themeColor="text1"/>
          <w:sz w:val="24"/>
          <w:szCs w:val="24"/>
        </w:rPr>
        <w:t>managerial</w:t>
      </w:r>
      <w:r w:rsidR="009544AB" w:rsidRPr="00EA57B7">
        <w:rPr>
          <w:rFonts w:asciiTheme="minorHAnsi" w:hAnsiTheme="minorHAnsi"/>
          <w:color w:val="000000" w:themeColor="text1"/>
          <w:sz w:val="24"/>
          <w:szCs w:val="24"/>
        </w:rPr>
        <w:t xml:space="preserve"> capacity. </w:t>
      </w:r>
    </w:p>
    <w:p w14:paraId="3DA53836" w14:textId="0D53E970" w:rsidR="009544AB" w:rsidRPr="00EA57B7" w:rsidRDefault="009544AB" w:rsidP="009544AB">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240"/>
        <w:ind w:left="619" w:hanging="619"/>
        <w:rPr>
          <w:rFonts w:asciiTheme="minorHAnsi" w:hAnsiTheme="minorHAnsi"/>
          <w:color w:val="000000" w:themeColor="text1"/>
          <w:sz w:val="24"/>
          <w:szCs w:val="24"/>
        </w:rPr>
      </w:pPr>
      <w:r w:rsidRPr="00EA57B7">
        <w:rPr>
          <w:rFonts w:asciiTheme="minorHAnsi" w:hAnsiTheme="minorHAnsi"/>
          <w:b/>
          <w:sz w:val="24"/>
          <w:szCs w:val="24"/>
        </w:rPr>
        <w:t>Note:</w:t>
      </w:r>
      <w:r w:rsidR="009B149F" w:rsidRPr="00EA57B7">
        <w:rPr>
          <w:rFonts w:asciiTheme="minorHAnsi" w:hAnsiTheme="minorHAnsi"/>
          <w:b/>
          <w:sz w:val="24"/>
          <w:szCs w:val="24"/>
        </w:rPr>
        <w:t xml:space="preserve"> </w:t>
      </w:r>
      <w:r w:rsidRPr="00EA57B7">
        <w:rPr>
          <w:rFonts w:asciiTheme="minorHAnsi" w:hAnsiTheme="minorHAnsi"/>
          <w:sz w:val="24"/>
          <w:szCs w:val="24"/>
        </w:rPr>
        <w:t xml:space="preserve">If you are interested in a project to eliminate a failing wastewater system, please contact the </w:t>
      </w:r>
      <w:hyperlink r:id="rId14" w:history="1">
        <w:r w:rsidRPr="00EA57B7">
          <w:rPr>
            <w:rStyle w:val="Hyperlink"/>
            <w:rFonts w:asciiTheme="minorHAnsi" w:hAnsiTheme="minorHAnsi"/>
            <w:sz w:val="24"/>
            <w:szCs w:val="24"/>
          </w:rPr>
          <w:t>Regional Office</w:t>
        </w:r>
      </w:hyperlink>
      <w:r w:rsidRPr="00EA57B7">
        <w:rPr>
          <w:rFonts w:asciiTheme="minorHAnsi" w:hAnsiTheme="minorHAnsi"/>
          <w:sz w:val="24"/>
          <w:szCs w:val="24"/>
        </w:rPr>
        <w:t xml:space="preserve"> of the </w:t>
      </w:r>
      <w:r w:rsidRPr="00EA57B7">
        <w:rPr>
          <w:rFonts w:asciiTheme="minorHAnsi" w:hAnsiTheme="minorHAnsi"/>
          <w:color w:val="000000" w:themeColor="text1"/>
          <w:sz w:val="24"/>
          <w:szCs w:val="24"/>
        </w:rPr>
        <w:t>Water Quality Regional Operations Section of Division of Water Resources for the county in which the project is located.</w:t>
      </w:r>
    </w:p>
    <w:p w14:paraId="066A347B" w14:textId="77777777" w:rsidR="009544AB" w:rsidRPr="00EA57B7" w:rsidRDefault="009544AB" w:rsidP="00E04509">
      <w:pPr>
        <w:keepNext/>
        <w:spacing w:after="120"/>
        <w:rPr>
          <w:rFonts w:asciiTheme="minorHAnsi" w:hAnsiTheme="minorHAnsi"/>
          <w:sz w:val="24"/>
          <w:szCs w:val="24"/>
        </w:rPr>
      </w:pPr>
      <w:r w:rsidRPr="00EA57B7">
        <w:rPr>
          <w:rFonts w:asciiTheme="minorHAnsi" w:hAnsiTheme="minorHAnsi"/>
          <w:color w:val="000000" w:themeColor="text1"/>
          <w:sz w:val="24"/>
          <w:szCs w:val="24"/>
        </w:rPr>
        <w:t xml:space="preserve">To document eligibility for such a project, the Chief of the Water Quality Regional Operations Section of </w:t>
      </w:r>
      <w:r w:rsidRPr="00EA57B7">
        <w:rPr>
          <w:rFonts w:asciiTheme="minorHAnsi" w:hAnsiTheme="minorHAnsi"/>
          <w:sz w:val="24"/>
          <w:szCs w:val="24"/>
        </w:rPr>
        <w:t>the Division of Water Resources will provide a letter that does the following:</w:t>
      </w:r>
    </w:p>
    <w:p w14:paraId="336C0363" w14:textId="77777777" w:rsidR="009544AB" w:rsidRPr="00EA57B7" w:rsidRDefault="009544AB"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identifies both the failing and acquiring systems by name; and</w:t>
      </w:r>
    </w:p>
    <w:p w14:paraId="51CAC95A" w14:textId="77777777" w:rsidR="009544AB" w:rsidRPr="00EA57B7" w:rsidRDefault="009544AB" w:rsidP="008507E5">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states that the system to be consolidated is failing.</w:t>
      </w:r>
    </w:p>
    <w:p w14:paraId="32587450" w14:textId="2A84E78F" w:rsidR="00305B59" w:rsidRPr="00EA57B7" w:rsidRDefault="00305B59" w:rsidP="00E04509">
      <w:pPr>
        <w:keepNext/>
        <w:spacing w:after="120"/>
        <w:rPr>
          <w:rFonts w:asciiTheme="minorHAnsi" w:hAnsiTheme="minorHAnsi"/>
          <w:sz w:val="24"/>
          <w:szCs w:val="24"/>
        </w:rPr>
      </w:pPr>
      <w:r w:rsidRPr="00EA57B7">
        <w:rPr>
          <w:rFonts w:asciiTheme="minorHAnsi" w:hAnsiTheme="minorHAnsi"/>
          <w:sz w:val="24"/>
          <w:szCs w:val="24"/>
        </w:rPr>
        <w:t>The application must document that both the failing system and the acquiring system are willing to undertake the proposed consolidation, such as the following:</w:t>
      </w:r>
    </w:p>
    <w:p w14:paraId="0672F330" w14:textId="77777777"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an interlocal agreement between the two systems (can be Draft),</w:t>
      </w:r>
    </w:p>
    <w:p w14:paraId="02E82EEA" w14:textId="7A94F935"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minutes of a joint meeting</w:t>
      </w:r>
      <w:r w:rsidR="00C356E9" w:rsidRPr="513A12BC">
        <w:rPr>
          <w:rFonts w:asciiTheme="minorHAnsi" w:hAnsiTheme="minorHAnsi" w:cstheme="minorBidi"/>
          <w:sz w:val="24"/>
          <w:szCs w:val="24"/>
        </w:rPr>
        <w:t xml:space="preserve"> showing the acquiring system’s interest</w:t>
      </w:r>
      <w:r w:rsidRPr="513A12BC">
        <w:rPr>
          <w:rFonts w:asciiTheme="minorHAnsi" w:hAnsiTheme="minorHAnsi" w:cstheme="minorBidi"/>
          <w:sz w:val="24"/>
          <w:szCs w:val="24"/>
        </w:rPr>
        <w:t xml:space="preserve">, </w:t>
      </w:r>
    </w:p>
    <w:p w14:paraId="205C7C82" w14:textId="61609A2F"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 xml:space="preserve">a </w:t>
      </w:r>
      <w:r w:rsidR="00DA18CD" w:rsidRPr="513A12BC">
        <w:rPr>
          <w:rFonts w:asciiTheme="minorHAnsi" w:hAnsiTheme="minorHAnsi" w:cstheme="minorBidi"/>
          <w:sz w:val="24"/>
          <w:szCs w:val="24"/>
        </w:rPr>
        <w:t>MOU</w:t>
      </w:r>
      <w:r w:rsidRPr="513A12BC">
        <w:rPr>
          <w:rFonts w:asciiTheme="minorHAnsi" w:hAnsiTheme="minorHAnsi" w:cstheme="minorBidi"/>
          <w:sz w:val="24"/>
          <w:szCs w:val="24"/>
        </w:rPr>
        <w:t xml:space="preserve"> between the two systems, </w:t>
      </w:r>
    </w:p>
    <w:p w14:paraId="1721553B" w14:textId="77777777"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a letter from the acquiring system stating its interest, or</w:t>
      </w:r>
    </w:p>
    <w:p w14:paraId="74CF8648" w14:textId="7886470B" w:rsidR="00305B59" w:rsidRPr="00EA57B7" w:rsidRDefault="00305B59" w:rsidP="008507E5">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similar documentation.</w:t>
      </w:r>
    </w:p>
    <w:p w14:paraId="5260740B" w14:textId="41983885" w:rsidR="009544AB" w:rsidRPr="00EA57B7" w:rsidRDefault="00742805" w:rsidP="00742805">
      <w:pPr>
        <w:spacing w:after="240"/>
        <w:rPr>
          <w:rFonts w:asciiTheme="minorHAnsi" w:hAnsiTheme="minorHAnsi" w:cstheme="minorHAnsi"/>
          <w:sz w:val="24"/>
          <w:szCs w:val="24"/>
        </w:rPr>
      </w:pPr>
      <w:r w:rsidRPr="00EA57B7">
        <w:rPr>
          <w:rFonts w:asciiTheme="minorHAnsi" w:hAnsiTheme="minorHAnsi"/>
          <w:sz w:val="24"/>
          <w:szCs w:val="24"/>
        </w:rPr>
        <w:t>The documentation must make clear that the project will eliminate the failing system by consolidating it into the acquiring system.</w:t>
      </w:r>
    </w:p>
    <w:tbl>
      <w:tblPr>
        <w:tblStyle w:val="TableGrid"/>
        <w:tblW w:w="0" w:type="auto"/>
        <w:shd w:val="pct5" w:color="auto" w:fill="auto"/>
        <w:tblLook w:val="04A0" w:firstRow="1" w:lastRow="0" w:firstColumn="1" w:lastColumn="0" w:noHBand="0" w:noVBand="1"/>
      </w:tblPr>
      <w:tblGrid>
        <w:gridCol w:w="9576"/>
      </w:tblGrid>
      <w:tr w:rsidR="009544AB" w:rsidRPr="00EA57B7" w14:paraId="24269DF3" w14:textId="77777777" w:rsidTr="009544AB">
        <w:trPr>
          <w:cantSplit/>
        </w:trPr>
        <w:tc>
          <w:tcPr>
            <w:tcW w:w="9576" w:type="dxa"/>
            <w:shd w:val="pct5" w:color="auto" w:fill="auto"/>
          </w:tcPr>
          <w:p w14:paraId="0C6CD5FA" w14:textId="598EEAB0" w:rsidR="009544AB" w:rsidRPr="00EA57B7" w:rsidRDefault="009544AB" w:rsidP="009544AB">
            <w:pPr>
              <w:keepNext/>
              <w:keepLines/>
              <w:spacing w:before="120" w:after="120"/>
              <w:jc w:val="center"/>
              <w:rPr>
                <w:rFonts w:asciiTheme="minorHAnsi" w:hAnsiTheme="minorHAnsi"/>
                <w:b/>
                <w:color w:val="000000" w:themeColor="text1"/>
                <w:sz w:val="24"/>
                <w:szCs w:val="24"/>
                <w:u w:val="single"/>
              </w:rPr>
            </w:pPr>
            <w:r w:rsidRPr="00EA57B7">
              <w:rPr>
                <w:rFonts w:asciiTheme="minorHAnsi" w:hAnsiTheme="minorHAnsi"/>
                <w:b/>
                <w:color w:val="000000" w:themeColor="text1"/>
                <w:sz w:val="24"/>
                <w:szCs w:val="24"/>
                <w:u w:val="single"/>
              </w:rPr>
              <w:t xml:space="preserve">Example Narrative for Line Item 1.A </w:t>
            </w:r>
            <w:r w:rsidR="002E6A1B" w:rsidRPr="00EA57B7">
              <w:rPr>
                <w:rFonts w:asciiTheme="minorHAnsi" w:hAnsiTheme="minorHAnsi"/>
                <w:b/>
                <w:color w:val="000000" w:themeColor="text1"/>
                <w:sz w:val="24"/>
                <w:szCs w:val="24"/>
                <w:u w:val="single"/>
              </w:rPr>
              <w:t>(</w:t>
            </w:r>
            <w:r w:rsidRPr="00EA57B7">
              <w:rPr>
                <w:rFonts w:asciiTheme="minorHAnsi" w:hAnsiTheme="minorHAnsi"/>
                <w:b/>
                <w:color w:val="000000" w:themeColor="text1"/>
                <w:sz w:val="24"/>
                <w:szCs w:val="24"/>
                <w:u w:val="single"/>
              </w:rPr>
              <w:t>Failing Sewer System</w:t>
            </w:r>
            <w:r w:rsidR="002E6A1B" w:rsidRPr="00EA57B7">
              <w:rPr>
                <w:rFonts w:asciiTheme="minorHAnsi" w:hAnsiTheme="minorHAnsi"/>
                <w:b/>
                <w:color w:val="000000" w:themeColor="text1"/>
                <w:sz w:val="24"/>
                <w:szCs w:val="24"/>
                <w:u w:val="single"/>
              </w:rPr>
              <w:t>)</w:t>
            </w:r>
          </w:p>
          <w:p w14:paraId="465988F9" w14:textId="25162131" w:rsidR="009544AB" w:rsidRPr="00EA57B7" w:rsidRDefault="009544AB" w:rsidP="009544AB">
            <w:pPr>
              <w:keepNext/>
              <w:keepLines/>
              <w:spacing w:before="120" w:after="120"/>
              <w:rPr>
                <w:rFonts w:asciiTheme="minorHAnsi" w:hAnsiTheme="minorHAnsi"/>
                <w:color w:val="000000" w:themeColor="text1"/>
                <w:sz w:val="24"/>
                <w:szCs w:val="24"/>
              </w:rPr>
            </w:pPr>
            <w:r w:rsidRPr="00EA57B7">
              <w:rPr>
                <w:rFonts w:asciiTheme="minorHAnsi" w:hAnsiTheme="minorHAnsi"/>
                <w:color w:val="000000" w:themeColor="text1"/>
                <w:sz w:val="24"/>
                <w:szCs w:val="24"/>
              </w:rPr>
              <w:t xml:space="preserve">The </w:t>
            </w:r>
            <w:proofErr w:type="gramStart"/>
            <w:r w:rsidRPr="00EA57B7">
              <w:rPr>
                <w:rFonts w:asciiTheme="minorHAnsi" w:hAnsiTheme="minorHAnsi"/>
                <w:color w:val="000000" w:themeColor="text1"/>
                <w:sz w:val="24"/>
                <w:szCs w:val="24"/>
              </w:rPr>
              <w:t>Upside Down</w:t>
            </w:r>
            <w:proofErr w:type="gramEnd"/>
            <w:r w:rsidRPr="00EA57B7">
              <w:rPr>
                <w:rFonts w:asciiTheme="minorHAnsi" w:hAnsiTheme="minorHAnsi"/>
                <w:color w:val="000000" w:themeColor="text1"/>
                <w:sz w:val="24"/>
                <w:szCs w:val="24"/>
              </w:rPr>
              <w:t xml:space="preserve"> Subdivision sewer system is failing due to deferred maintenance and improper construction.</w:t>
            </w:r>
            <w:r w:rsidR="009B149F" w:rsidRPr="00EA57B7">
              <w:rPr>
                <w:rFonts w:asciiTheme="minorHAnsi" w:hAnsiTheme="minorHAnsi"/>
                <w:color w:val="000000" w:themeColor="text1"/>
                <w:sz w:val="24"/>
                <w:szCs w:val="24"/>
              </w:rPr>
              <w:t xml:space="preserve"> </w:t>
            </w:r>
            <w:r w:rsidRPr="00EA57B7">
              <w:rPr>
                <w:rFonts w:asciiTheme="minorHAnsi" w:hAnsiTheme="minorHAnsi"/>
                <w:color w:val="000000" w:themeColor="text1"/>
                <w:sz w:val="24"/>
                <w:szCs w:val="24"/>
              </w:rPr>
              <w:t xml:space="preserve">The </w:t>
            </w:r>
            <w:proofErr w:type="gramStart"/>
            <w:r w:rsidRPr="00EA57B7">
              <w:rPr>
                <w:rFonts w:asciiTheme="minorHAnsi" w:hAnsiTheme="minorHAnsi"/>
                <w:color w:val="000000" w:themeColor="text1"/>
                <w:sz w:val="24"/>
                <w:szCs w:val="24"/>
              </w:rPr>
              <w:t>Upside Down</w:t>
            </w:r>
            <w:proofErr w:type="gramEnd"/>
            <w:r w:rsidRPr="00EA57B7">
              <w:rPr>
                <w:rFonts w:asciiTheme="minorHAnsi" w:hAnsiTheme="minorHAnsi"/>
                <w:color w:val="000000" w:themeColor="text1"/>
                <w:sz w:val="24"/>
                <w:szCs w:val="24"/>
              </w:rPr>
              <w:t xml:space="preserve"> Subdivision has been cited with 3 NOVs for repeated SSOs in the last 3 years.</w:t>
            </w:r>
            <w:r w:rsidR="009B149F" w:rsidRPr="00EA57B7">
              <w:rPr>
                <w:rFonts w:asciiTheme="minorHAnsi" w:hAnsiTheme="minorHAnsi"/>
                <w:color w:val="000000" w:themeColor="text1"/>
                <w:sz w:val="24"/>
                <w:szCs w:val="24"/>
              </w:rPr>
              <w:t xml:space="preserve"> </w:t>
            </w:r>
            <w:r w:rsidRPr="00EA57B7">
              <w:rPr>
                <w:rFonts w:asciiTheme="minorHAnsi" w:hAnsiTheme="minorHAnsi"/>
                <w:color w:val="000000" w:themeColor="text1"/>
                <w:sz w:val="24"/>
                <w:szCs w:val="24"/>
              </w:rPr>
              <w:t xml:space="preserve">The proposed project will eliminate the </w:t>
            </w:r>
            <w:proofErr w:type="gramStart"/>
            <w:r w:rsidRPr="00EA57B7">
              <w:rPr>
                <w:rFonts w:asciiTheme="minorHAnsi" w:hAnsiTheme="minorHAnsi"/>
                <w:color w:val="000000" w:themeColor="text1"/>
                <w:sz w:val="24"/>
                <w:szCs w:val="24"/>
              </w:rPr>
              <w:t>Upside Down</w:t>
            </w:r>
            <w:proofErr w:type="gramEnd"/>
            <w:r w:rsidRPr="00EA57B7">
              <w:rPr>
                <w:rFonts w:asciiTheme="minorHAnsi" w:hAnsiTheme="minorHAnsi"/>
                <w:color w:val="000000" w:themeColor="text1"/>
                <w:sz w:val="24"/>
                <w:szCs w:val="24"/>
              </w:rPr>
              <w:t xml:space="preserve"> Subdivision system by consolidating it into the Town of </w:t>
            </w:r>
            <w:proofErr w:type="spellStart"/>
            <w:r w:rsidRPr="00EA57B7">
              <w:rPr>
                <w:rFonts w:asciiTheme="minorHAnsi" w:hAnsiTheme="minorHAnsi"/>
                <w:color w:val="000000" w:themeColor="text1"/>
                <w:sz w:val="24"/>
                <w:szCs w:val="24"/>
              </w:rPr>
              <w:t>Winden</w:t>
            </w:r>
            <w:proofErr w:type="spellEnd"/>
            <w:r w:rsidRPr="00EA57B7">
              <w:rPr>
                <w:rFonts w:asciiTheme="minorHAnsi" w:hAnsiTheme="minorHAnsi"/>
                <w:color w:val="000000" w:themeColor="text1"/>
                <w:sz w:val="24"/>
                <w:szCs w:val="24"/>
              </w:rPr>
              <w:t xml:space="preserve">. The DWR- WQRO Section Raleigh Regional Office asked the Town of </w:t>
            </w:r>
            <w:proofErr w:type="spellStart"/>
            <w:r w:rsidRPr="00EA57B7">
              <w:rPr>
                <w:rFonts w:asciiTheme="minorHAnsi" w:hAnsiTheme="minorHAnsi"/>
                <w:color w:val="000000" w:themeColor="text1"/>
                <w:sz w:val="24"/>
                <w:szCs w:val="24"/>
              </w:rPr>
              <w:t>Winden</w:t>
            </w:r>
            <w:proofErr w:type="spellEnd"/>
            <w:r w:rsidRPr="00EA57B7">
              <w:rPr>
                <w:rFonts w:asciiTheme="minorHAnsi" w:hAnsiTheme="minorHAnsi"/>
                <w:color w:val="000000" w:themeColor="text1"/>
                <w:sz w:val="24"/>
                <w:szCs w:val="24"/>
              </w:rPr>
              <w:t xml:space="preserve"> to consolidate the </w:t>
            </w:r>
            <w:proofErr w:type="gramStart"/>
            <w:r w:rsidRPr="00EA57B7">
              <w:rPr>
                <w:rFonts w:asciiTheme="minorHAnsi" w:hAnsiTheme="minorHAnsi"/>
                <w:color w:val="000000" w:themeColor="text1"/>
                <w:sz w:val="24"/>
                <w:szCs w:val="24"/>
              </w:rPr>
              <w:t>Upside Down</w:t>
            </w:r>
            <w:proofErr w:type="gramEnd"/>
            <w:r w:rsidRPr="00EA57B7">
              <w:rPr>
                <w:rFonts w:asciiTheme="minorHAnsi" w:hAnsiTheme="minorHAnsi"/>
                <w:color w:val="000000" w:themeColor="text1"/>
                <w:sz w:val="24"/>
                <w:szCs w:val="24"/>
              </w:rPr>
              <w:t xml:space="preserve"> Subdivision system, and the Town of </w:t>
            </w:r>
            <w:proofErr w:type="spellStart"/>
            <w:r w:rsidRPr="00EA57B7">
              <w:rPr>
                <w:rFonts w:asciiTheme="minorHAnsi" w:hAnsiTheme="minorHAnsi"/>
                <w:color w:val="000000" w:themeColor="text1"/>
                <w:sz w:val="24"/>
                <w:szCs w:val="24"/>
              </w:rPr>
              <w:t>Winden</w:t>
            </w:r>
            <w:proofErr w:type="spellEnd"/>
            <w:r w:rsidRPr="00EA57B7">
              <w:rPr>
                <w:rFonts w:asciiTheme="minorHAnsi" w:hAnsiTheme="minorHAnsi"/>
                <w:color w:val="000000" w:themeColor="text1"/>
                <w:sz w:val="24"/>
                <w:szCs w:val="24"/>
              </w:rPr>
              <w:t xml:space="preserve"> agreed.</w:t>
            </w:r>
            <w:r w:rsidR="009B149F" w:rsidRPr="00EA57B7">
              <w:rPr>
                <w:rFonts w:asciiTheme="minorHAnsi" w:hAnsiTheme="minorHAnsi"/>
                <w:color w:val="000000" w:themeColor="text1"/>
                <w:sz w:val="24"/>
                <w:szCs w:val="24"/>
              </w:rPr>
              <w:t xml:space="preserve"> </w:t>
            </w:r>
            <w:r w:rsidRPr="00EA57B7">
              <w:rPr>
                <w:rFonts w:asciiTheme="minorHAnsi" w:hAnsiTheme="minorHAnsi"/>
                <w:color w:val="000000" w:themeColor="text1"/>
                <w:sz w:val="24"/>
                <w:szCs w:val="24"/>
              </w:rPr>
              <w:t xml:space="preserve">An agreement to consolidate the </w:t>
            </w:r>
            <w:proofErr w:type="gramStart"/>
            <w:r w:rsidRPr="00EA57B7">
              <w:rPr>
                <w:rFonts w:asciiTheme="minorHAnsi" w:hAnsiTheme="minorHAnsi"/>
                <w:color w:val="000000" w:themeColor="text1"/>
                <w:sz w:val="24"/>
                <w:szCs w:val="24"/>
              </w:rPr>
              <w:t>Upside Down</w:t>
            </w:r>
            <w:proofErr w:type="gramEnd"/>
            <w:r w:rsidRPr="00EA57B7">
              <w:rPr>
                <w:rFonts w:asciiTheme="minorHAnsi" w:hAnsiTheme="minorHAnsi"/>
                <w:color w:val="000000" w:themeColor="text1"/>
                <w:sz w:val="24"/>
                <w:szCs w:val="24"/>
              </w:rPr>
              <w:t xml:space="preserve"> Subdivision system into the Town of </w:t>
            </w:r>
            <w:proofErr w:type="spellStart"/>
            <w:r w:rsidRPr="00EA57B7">
              <w:rPr>
                <w:rFonts w:asciiTheme="minorHAnsi" w:hAnsiTheme="minorHAnsi"/>
                <w:color w:val="000000" w:themeColor="text1"/>
                <w:sz w:val="24"/>
                <w:szCs w:val="24"/>
              </w:rPr>
              <w:t>Winden</w:t>
            </w:r>
            <w:proofErr w:type="spellEnd"/>
            <w:r w:rsidRPr="00EA57B7">
              <w:rPr>
                <w:rFonts w:asciiTheme="minorHAnsi" w:hAnsiTheme="minorHAnsi"/>
                <w:color w:val="000000" w:themeColor="text1"/>
                <w:sz w:val="24"/>
                <w:szCs w:val="24"/>
              </w:rPr>
              <w:t xml:space="preserve"> sewer system has been drafted.</w:t>
            </w:r>
            <w:r w:rsidR="009B149F" w:rsidRPr="00EA57B7">
              <w:rPr>
                <w:rFonts w:asciiTheme="minorHAnsi" w:hAnsiTheme="minorHAnsi"/>
                <w:color w:val="000000" w:themeColor="text1"/>
                <w:sz w:val="24"/>
                <w:szCs w:val="24"/>
              </w:rPr>
              <w:t xml:space="preserve"> </w:t>
            </w:r>
            <w:r w:rsidRPr="00EA57B7">
              <w:rPr>
                <w:rFonts w:asciiTheme="minorHAnsi" w:hAnsiTheme="minorHAnsi"/>
                <w:color w:val="000000" w:themeColor="text1"/>
                <w:sz w:val="24"/>
                <w:szCs w:val="24"/>
              </w:rPr>
              <w:t>Copies of the following are included:</w:t>
            </w:r>
          </w:p>
          <w:p w14:paraId="73E8984A" w14:textId="77777777" w:rsidR="009544AB" w:rsidRPr="00EA57B7" w:rsidRDefault="009544AB" w:rsidP="008507E5">
            <w:pPr>
              <w:pStyle w:val="ListParagraph"/>
              <w:keepNext/>
              <w:keepLines/>
              <w:numPr>
                <w:ilvl w:val="0"/>
                <w:numId w:val="50"/>
              </w:numPr>
              <w:spacing w:before="120" w:after="120"/>
              <w:rPr>
                <w:rFonts w:asciiTheme="minorHAnsi" w:hAnsiTheme="minorHAnsi"/>
                <w:color w:val="000000" w:themeColor="text1"/>
                <w:sz w:val="24"/>
                <w:szCs w:val="24"/>
              </w:rPr>
            </w:pPr>
            <w:r w:rsidRPr="00EA57B7">
              <w:rPr>
                <w:rFonts w:asciiTheme="minorHAnsi" w:hAnsiTheme="minorHAnsi"/>
                <w:color w:val="000000" w:themeColor="text1"/>
                <w:sz w:val="24"/>
                <w:szCs w:val="24"/>
              </w:rPr>
              <w:t xml:space="preserve">Correspondence from the DWR- WQRO Section Chief stating that the </w:t>
            </w:r>
            <w:proofErr w:type="gramStart"/>
            <w:r w:rsidRPr="00EA57B7">
              <w:rPr>
                <w:rFonts w:asciiTheme="minorHAnsi" w:hAnsiTheme="minorHAnsi"/>
                <w:color w:val="000000" w:themeColor="text1"/>
                <w:sz w:val="24"/>
                <w:szCs w:val="24"/>
              </w:rPr>
              <w:t>Upside Down</w:t>
            </w:r>
            <w:proofErr w:type="gramEnd"/>
            <w:r w:rsidRPr="00EA57B7">
              <w:rPr>
                <w:rFonts w:asciiTheme="minorHAnsi" w:hAnsiTheme="minorHAnsi"/>
                <w:color w:val="000000" w:themeColor="text1"/>
                <w:sz w:val="24"/>
                <w:szCs w:val="24"/>
              </w:rPr>
              <w:t xml:space="preserve"> Subdivision sewer system is failing, and</w:t>
            </w:r>
          </w:p>
          <w:p w14:paraId="3D2734F0" w14:textId="03EE61B8" w:rsidR="009544AB" w:rsidRPr="00EA57B7" w:rsidRDefault="009544AB" w:rsidP="008507E5">
            <w:pPr>
              <w:pStyle w:val="ListParagraph"/>
              <w:keepNext/>
              <w:keepLines/>
              <w:numPr>
                <w:ilvl w:val="0"/>
                <w:numId w:val="50"/>
              </w:numPr>
              <w:spacing w:before="120" w:after="120"/>
              <w:rPr>
                <w:rFonts w:asciiTheme="minorHAnsi" w:hAnsiTheme="minorHAnsi"/>
                <w:color w:val="000000" w:themeColor="text1"/>
                <w:sz w:val="24"/>
                <w:szCs w:val="24"/>
              </w:rPr>
            </w:pPr>
            <w:r w:rsidRPr="00EA57B7">
              <w:rPr>
                <w:rFonts w:asciiTheme="minorHAnsi" w:hAnsiTheme="minorHAnsi"/>
                <w:color w:val="000000" w:themeColor="text1"/>
                <w:sz w:val="24"/>
                <w:szCs w:val="24"/>
              </w:rPr>
              <w:t xml:space="preserve">The draft agreement between the Town and the owners of the </w:t>
            </w:r>
            <w:proofErr w:type="gramStart"/>
            <w:r w:rsidRPr="00EA57B7">
              <w:rPr>
                <w:rFonts w:asciiTheme="minorHAnsi" w:hAnsiTheme="minorHAnsi"/>
                <w:color w:val="000000" w:themeColor="text1"/>
                <w:sz w:val="24"/>
                <w:szCs w:val="24"/>
              </w:rPr>
              <w:t>Upside Down</w:t>
            </w:r>
            <w:proofErr w:type="gramEnd"/>
            <w:r w:rsidRPr="00EA57B7">
              <w:rPr>
                <w:rFonts w:asciiTheme="minorHAnsi" w:hAnsiTheme="minorHAnsi"/>
                <w:color w:val="000000" w:themeColor="text1"/>
                <w:sz w:val="24"/>
                <w:szCs w:val="24"/>
              </w:rPr>
              <w:t xml:space="preserve"> Subdivision.</w:t>
            </w:r>
            <w:r w:rsidR="009B149F" w:rsidRPr="00EA57B7">
              <w:rPr>
                <w:rFonts w:asciiTheme="minorHAnsi" w:hAnsiTheme="minorHAnsi"/>
                <w:color w:val="000000" w:themeColor="text1"/>
                <w:sz w:val="24"/>
                <w:szCs w:val="24"/>
              </w:rPr>
              <w:t xml:space="preserve"> </w:t>
            </w:r>
          </w:p>
        </w:tc>
      </w:tr>
    </w:tbl>
    <w:p w14:paraId="2EEDD765" w14:textId="0A2D6D74" w:rsidR="009544AB" w:rsidRPr="00EA57B7" w:rsidRDefault="009544AB" w:rsidP="009544AB">
      <w:pPr>
        <w:spacing w:after="120"/>
        <w:rPr>
          <w:rFonts w:asciiTheme="minorHAnsi" w:hAnsiTheme="minorHAnsi" w:cstheme="minorHAnsi"/>
          <w:color w:val="000000" w:themeColor="text1"/>
          <w:sz w:val="24"/>
          <w:szCs w:val="24"/>
        </w:rPr>
      </w:pPr>
    </w:p>
    <w:p w14:paraId="57BCCD60" w14:textId="67F69AAA" w:rsidR="00305B59" w:rsidRPr="00EA57B7" w:rsidRDefault="00305B59" w:rsidP="008507E5">
      <w:pPr>
        <w:pStyle w:val="ListParagraph"/>
        <w:numPr>
          <w:ilvl w:val="0"/>
          <w:numId w:val="86"/>
        </w:numPr>
        <w:spacing w:after="120"/>
        <w:rPr>
          <w:rFonts w:asciiTheme="minorHAnsi" w:hAnsiTheme="minorHAnsi"/>
          <w:sz w:val="24"/>
          <w:szCs w:val="24"/>
        </w:rPr>
      </w:pPr>
      <w:r w:rsidRPr="00EA57B7">
        <w:rPr>
          <w:rFonts w:asciiTheme="minorHAnsi" w:hAnsiTheme="minorHAnsi"/>
          <w:sz w:val="24"/>
          <w:szCs w:val="24"/>
        </w:rPr>
        <w:t>Nonviable system:</w:t>
      </w:r>
      <w:r w:rsidR="009B149F" w:rsidRPr="00EA57B7">
        <w:rPr>
          <w:rFonts w:asciiTheme="minorHAnsi" w:hAnsiTheme="minorHAnsi"/>
          <w:sz w:val="24"/>
          <w:szCs w:val="24"/>
        </w:rPr>
        <w:t xml:space="preserve"> </w:t>
      </w:r>
      <w:r w:rsidRPr="00EA57B7">
        <w:rPr>
          <w:rFonts w:asciiTheme="minorHAnsi" w:hAnsiTheme="minorHAnsi"/>
          <w:sz w:val="24"/>
          <w:szCs w:val="24"/>
        </w:rPr>
        <w:t xml:space="preserve">In this context, a </w:t>
      </w:r>
      <w:r w:rsidRPr="00EA57B7">
        <w:rPr>
          <w:rFonts w:asciiTheme="minorHAnsi" w:hAnsiTheme="minorHAnsi"/>
          <w:i/>
          <w:sz w:val="24"/>
          <w:szCs w:val="24"/>
        </w:rPr>
        <w:t>nonviable system</w:t>
      </w:r>
      <w:r w:rsidRPr="00EA57B7">
        <w:rPr>
          <w:rFonts w:asciiTheme="minorHAnsi" w:hAnsiTheme="minorHAnsi"/>
          <w:sz w:val="24"/>
          <w:szCs w:val="24"/>
        </w:rPr>
        <w:t xml:space="preserve"> means a</w:t>
      </w:r>
      <w:r w:rsidR="00EB31A1" w:rsidRPr="00EA57B7">
        <w:rPr>
          <w:rFonts w:asciiTheme="minorHAnsi" w:hAnsiTheme="minorHAnsi"/>
          <w:sz w:val="24"/>
          <w:szCs w:val="24"/>
        </w:rPr>
        <w:t xml:space="preserve"> </w:t>
      </w:r>
      <w:r w:rsidR="006B1161" w:rsidRPr="00EA57B7">
        <w:rPr>
          <w:rFonts w:asciiTheme="minorHAnsi" w:hAnsiTheme="minorHAnsi"/>
          <w:sz w:val="24"/>
          <w:szCs w:val="24"/>
        </w:rPr>
        <w:t>public</w:t>
      </w:r>
      <w:r w:rsidR="00EB31A1" w:rsidRPr="00EA57B7">
        <w:rPr>
          <w:rFonts w:asciiTheme="minorHAnsi" w:hAnsiTheme="minorHAnsi"/>
          <w:sz w:val="24"/>
          <w:szCs w:val="24"/>
        </w:rPr>
        <w:t xml:space="preserve"> water supply system or wastewater utility </w:t>
      </w:r>
      <w:r w:rsidRPr="00EA57B7">
        <w:rPr>
          <w:rFonts w:asciiTheme="minorHAnsi" w:hAnsiTheme="minorHAnsi"/>
          <w:sz w:val="24"/>
          <w:szCs w:val="24"/>
        </w:rPr>
        <w:t xml:space="preserve">owned by a local unit of government (LGU) that the Division of Water Infrastructure has determined is nonviable, </w:t>
      </w:r>
      <w:r w:rsidRPr="00EA57B7">
        <w:rPr>
          <w:rFonts w:asciiTheme="minorHAnsi" w:hAnsiTheme="minorHAnsi"/>
          <w:b/>
          <w:sz w:val="24"/>
          <w:szCs w:val="24"/>
          <w:u w:val="single"/>
        </w:rPr>
        <w:t>prior to the application deadline.</w:t>
      </w:r>
      <w:r w:rsidRPr="00EA57B7">
        <w:rPr>
          <w:rFonts w:asciiTheme="minorHAnsi" w:hAnsiTheme="minorHAnsi"/>
          <w:sz w:val="24"/>
          <w:szCs w:val="24"/>
        </w:rPr>
        <w:t xml:space="preserve"> </w:t>
      </w:r>
    </w:p>
    <w:p w14:paraId="011FD2B7" w14:textId="29BB2037" w:rsidR="00305B59" w:rsidRPr="00EA57B7" w:rsidRDefault="00305B59" w:rsidP="00305B59">
      <w:pPr>
        <w:widowControl w:val="0"/>
        <w:spacing w:before="240" w:after="240"/>
        <w:ind w:left="360"/>
        <w:rPr>
          <w:rFonts w:asciiTheme="minorHAnsi" w:hAnsiTheme="minorHAnsi"/>
          <w:sz w:val="24"/>
          <w:szCs w:val="24"/>
        </w:rPr>
      </w:pPr>
      <w:r w:rsidRPr="00EA57B7">
        <w:rPr>
          <w:rFonts w:asciiTheme="minorHAnsi" w:hAnsiTheme="minorHAnsi"/>
          <w:sz w:val="24"/>
          <w:szCs w:val="24"/>
        </w:rPr>
        <w:t xml:space="preserve">To be determined to be nonviable, the </w:t>
      </w:r>
      <w:r w:rsidR="00E4230C" w:rsidRPr="00EA57B7">
        <w:rPr>
          <w:rFonts w:asciiTheme="minorHAnsi" w:hAnsiTheme="minorHAnsi"/>
          <w:sz w:val="24"/>
          <w:szCs w:val="24"/>
        </w:rPr>
        <w:t>a</w:t>
      </w:r>
      <w:r w:rsidRPr="00EA57B7">
        <w:rPr>
          <w:rFonts w:asciiTheme="minorHAnsi" w:hAnsiTheme="minorHAnsi"/>
          <w:sz w:val="24"/>
          <w:szCs w:val="24"/>
        </w:rPr>
        <w:t>pplicant and the acquiring system must meet with the Division at least 30 days before the application deadline to discuss the current situation and the proposed application.</w:t>
      </w:r>
      <w:r w:rsidR="007F25A1">
        <w:rPr>
          <w:rFonts w:asciiTheme="minorHAnsi" w:hAnsiTheme="minorHAnsi"/>
          <w:sz w:val="24"/>
          <w:szCs w:val="24"/>
        </w:rPr>
        <w:t xml:space="preserve">  </w:t>
      </w:r>
    </w:p>
    <w:p w14:paraId="3CE36D1B" w14:textId="15E026E1" w:rsidR="00305B59" w:rsidRPr="00EA57B7" w:rsidRDefault="00305B59" w:rsidP="00E0450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630"/>
        </w:tabs>
        <w:spacing w:before="120" w:after="240"/>
        <w:ind w:left="619" w:hanging="619"/>
        <w:rPr>
          <w:rFonts w:asciiTheme="minorHAnsi" w:hAnsiTheme="minorHAnsi"/>
          <w:sz w:val="24"/>
          <w:szCs w:val="24"/>
        </w:rPr>
      </w:pPr>
      <w:r w:rsidRPr="00EA57B7">
        <w:rPr>
          <w:rFonts w:asciiTheme="minorHAnsi" w:hAnsiTheme="minorHAnsi"/>
          <w:b/>
          <w:sz w:val="24"/>
          <w:szCs w:val="24"/>
        </w:rPr>
        <w:t>Note:</w:t>
      </w:r>
      <w:r w:rsidR="009B149F" w:rsidRPr="00EA57B7">
        <w:rPr>
          <w:rFonts w:asciiTheme="minorHAnsi" w:hAnsiTheme="minorHAnsi"/>
          <w:b/>
          <w:sz w:val="24"/>
          <w:szCs w:val="24"/>
        </w:rPr>
        <w:t xml:space="preserve"> </w:t>
      </w:r>
      <w:r w:rsidR="00F734F9">
        <w:rPr>
          <w:rFonts w:asciiTheme="minorHAnsi" w:hAnsiTheme="minorHAnsi"/>
          <w:b/>
          <w:sz w:val="24"/>
          <w:szCs w:val="24"/>
        </w:rPr>
        <w:tab/>
      </w:r>
      <w:r w:rsidRPr="00EA57B7">
        <w:rPr>
          <w:rFonts w:asciiTheme="minorHAnsi" w:hAnsiTheme="minorHAnsi"/>
          <w:sz w:val="24"/>
          <w:szCs w:val="24"/>
        </w:rPr>
        <w:t>If you are interested in a project to consolidate a nonviable system, please contact the Division of Water Infrastructure.</w:t>
      </w:r>
    </w:p>
    <w:p w14:paraId="7BDD683E" w14:textId="45102AB3" w:rsidR="00305B59" w:rsidRPr="00EA57B7" w:rsidRDefault="00305B59" w:rsidP="00E04509">
      <w:pPr>
        <w:keepNext/>
        <w:spacing w:after="120"/>
        <w:rPr>
          <w:rFonts w:asciiTheme="minorHAnsi" w:hAnsiTheme="minorHAnsi"/>
          <w:sz w:val="24"/>
          <w:szCs w:val="24"/>
        </w:rPr>
      </w:pPr>
      <w:r w:rsidRPr="00EA57B7">
        <w:rPr>
          <w:rFonts w:asciiTheme="minorHAnsi" w:hAnsiTheme="minorHAnsi"/>
          <w:sz w:val="24"/>
          <w:szCs w:val="24"/>
        </w:rPr>
        <w:t xml:space="preserve">The application must </w:t>
      </w:r>
      <w:r w:rsidR="00356BEF" w:rsidRPr="00EA57B7">
        <w:rPr>
          <w:rFonts w:asciiTheme="minorHAnsi" w:hAnsiTheme="minorHAnsi"/>
          <w:sz w:val="24"/>
          <w:szCs w:val="24"/>
        </w:rPr>
        <w:t xml:space="preserve">include </w:t>
      </w:r>
      <w:r w:rsidRPr="00EA57B7">
        <w:rPr>
          <w:rFonts w:asciiTheme="minorHAnsi" w:hAnsiTheme="minorHAnsi"/>
          <w:sz w:val="24"/>
          <w:szCs w:val="24"/>
        </w:rPr>
        <w:t>document</w:t>
      </w:r>
      <w:r w:rsidR="00356BEF" w:rsidRPr="00EA57B7">
        <w:rPr>
          <w:rFonts w:asciiTheme="minorHAnsi" w:hAnsiTheme="minorHAnsi"/>
          <w:sz w:val="24"/>
          <w:szCs w:val="24"/>
        </w:rPr>
        <w:t>ation</w:t>
      </w:r>
      <w:r w:rsidRPr="00EA57B7">
        <w:rPr>
          <w:rFonts w:asciiTheme="minorHAnsi" w:hAnsiTheme="minorHAnsi"/>
          <w:sz w:val="24"/>
          <w:szCs w:val="24"/>
        </w:rPr>
        <w:t xml:space="preserve"> </w:t>
      </w:r>
      <w:r w:rsidR="00356BEF" w:rsidRPr="00EA57B7">
        <w:rPr>
          <w:rFonts w:asciiTheme="minorHAnsi" w:hAnsiTheme="minorHAnsi"/>
          <w:sz w:val="24"/>
          <w:szCs w:val="24"/>
        </w:rPr>
        <w:t xml:space="preserve">to show that </w:t>
      </w:r>
      <w:r w:rsidRPr="00EA57B7">
        <w:rPr>
          <w:rFonts w:asciiTheme="minorHAnsi" w:hAnsiTheme="minorHAnsi"/>
          <w:sz w:val="24"/>
          <w:szCs w:val="24"/>
        </w:rPr>
        <w:t>both the nonviable system and the acquiring system are willing to undertake the proposed consolidation, such as the following:</w:t>
      </w:r>
    </w:p>
    <w:p w14:paraId="77F50A1B" w14:textId="77777777" w:rsidR="00305B59" w:rsidRPr="00EA57B7" w:rsidRDefault="00305B59" w:rsidP="00F734F9">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an interlocal agreement between the two systems (can be Draft),</w:t>
      </w:r>
    </w:p>
    <w:p w14:paraId="0E91AA1E" w14:textId="3DDB6F4C" w:rsidR="00305B59" w:rsidRPr="00EA57B7" w:rsidRDefault="00305B59" w:rsidP="00F734F9">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minutes of a joint meeting</w:t>
      </w:r>
      <w:r w:rsidR="00C356E9" w:rsidRPr="513A12BC">
        <w:rPr>
          <w:rFonts w:asciiTheme="minorHAnsi" w:hAnsiTheme="minorHAnsi" w:cstheme="minorBidi"/>
          <w:sz w:val="24"/>
          <w:szCs w:val="24"/>
        </w:rPr>
        <w:t xml:space="preserve"> showing the acquiring system’s interest</w:t>
      </w:r>
      <w:r w:rsidRPr="513A12BC">
        <w:rPr>
          <w:rFonts w:asciiTheme="minorHAnsi" w:hAnsiTheme="minorHAnsi" w:cstheme="minorBidi"/>
          <w:sz w:val="24"/>
          <w:szCs w:val="24"/>
        </w:rPr>
        <w:t xml:space="preserve">, </w:t>
      </w:r>
    </w:p>
    <w:p w14:paraId="05380191" w14:textId="1F0C2AB5" w:rsidR="00305B59" w:rsidRPr="00EA57B7" w:rsidRDefault="00305B59" w:rsidP="00F734F9">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 xml:space="preserve">a </w:t>
      </w:r>
      <w:r w:rsidR="00F734F9" w:rsidRPr="513A12BC">
        <w:rPr>
          <w:rFonts w:asciiTheme="minorHAnsi" w:hAnsiTheme="minorHAnsi" w:cstheme="minorBidi"/>
          <w:sz w:val="24"/>
          <w:szCs w:val="24"/>
        </w:rPr>
        <w:t>MOU</w:t>
      </w:r>
      <w:r w:rsidRPr="513A12BC">
        <w:rPr>
          <w:rFonts w:asciiTheme="minorHAnsi" w:hAnsiTheme="minorHAnsi" w:cstheme="minorBidi"/>
          <w:sz w:val="24"/>
          <w:szCs w:val="24"/>
        </w:rPr>
        <w:t xml:space="preserve"> between the two systems, </w:t>
      </w:r>
    </w:p>
    <w:p w14:paraId="50A0C1C9" w14:textId="77777777" w:rsidR="00305B59" w:rsidRPr="00EA57B7" w:rsidRDefault="00305B59" w:rsidP="00F734F9">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a letter from the acquiring system stating its interest, or</w:t>
      </w:r>
    </w:p>
    <w:p w14:paraId="0CFEB2A7" w14:textId="77777777" w:rsidR="00430A02" w:rsidRPr="00EA57B7" w:rsidRDefault="00305B59" w:rsidP="008507E5">
      <w:pPr>
        <w:pStyle w:val="ListParagraph"/>
        <w:widowControl w:val="0"/>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similar documentation.</w:t>
      </w:r>
      <w:r w:rsidR="00430A02" w:rsidRPr="00EA57B7">
        <w:rPr>
          <w:rFonts w:asciiTheme="minorHAnsi" w:hAnsiTheme="minorHAnsi"/>
          <w:sz w:val="24"/>
          <w:szCs w:val="24"/>
        </w:rPr>
        <w:t xml:space="preserve"> </w:t>
      </w:r>
    </w:p>
    <w:p w14:paraId="42371901" w14:textId="359608BF" w:rsidR="00305B59" w:rsidRPr="00EA57B7" w:rsidRDefault="00430A02" w:rsidP="00430A02">
      <w:pPr>
        <w:widowControl w:val="0"/>
        <w:spacing w:after="120"/>
        <w:rPr>
          <w:rFonts w:asciiTheme="minorHAnsi" w:hAnsiTheme="minorHAnsi"/>
          <w:sz w:val="24"/>
          <w:szCs w:val="24"/>
        </w:rPr>
      </w:pPr>
      <w:r w:rsidRPr="00EA57B7">
        <w:rPr>
          <w:rFonts w:asciiTheme="minorHAnsi" w:hAnsiTheme="minorHAnsi"/>
          <w:sz w:val="24"/>
          <w:szCs w:val="24"/>
        </w:rPr>
        <w:t>The documentation must make clear that the project will eliminate the nonviable system by consolidating it into the acquiring system.</w:t>
      </w:r>
    </w:p>
    <w:p w14:paraId="57DA4DAB" w14:textId="2B5DB134" w:rsidR="00B178B4" w:rsidRPr="00EA57B7" w:rsidRDefault="00B178B4" w:rsidP="00B178B4">
      <w:pPr>
        <w:spacing w:before="240" w:after="240"/>
        <w:rPr>
          <w:rFonts w:asciiTheme="minorHAnsi" w:hAnsiTheme="minorHAnsi" w:cstheme="minorHAnsi"/>
          <w:sz w:val="24"/>
          <w:szCs w:val="24"/>
        </w:rPr>
      </w:pPr>
      <w:r w:rsidRPr="00EA57B7">
        <w:rPr>
          <w:rFonts w:asciiTheme="minorHAnsi" w:hAnsiTheme="minorHAnsi"/>
          <w:sz w:val="24"/>
          <w:szCs w:val="24"/>
        </w:rPr>
        <w:t>The application must include a resolution by the governing board of the nonviable system stating that the system is nonviable and explaining why. This resolution may use the template provided by the Division.</w:t>
      </w:r>
      <w:r w:rsidR="009B149F" w:rsidRPr="00EA57B7">
        <w:rPr>
          <w:rFonts w:asciiTheme="minorHAnsi" w:hAnsiTheme="minorHAnsi"/>
          <w:sz w:val="24"/>
          <w:szCs w:val="24"/>
        </w:rPr>
        <w:t xml:space="preserve"> </w:t>
      </w:r>
    </w:p>
    <w:tbl>
      <w:tblPr>
        <w:tblStyle w:val="TableGrid"/>
        <w:tblpPr w:leftFromText="180" w:rightFromText="180" w:vertAnchor="text" w:horzAnchor="margin" w:tblpY="234"/>
        <w:tblW w:w="0" w:type="auto"/>
        <w:shd w:val="pct5" w:color="auto" w:fill="auto"/>
        <w:tblLook w:val="04A0" w:firstRow="1" w:lastRow="0" w:firstColumn="1" w:lastColumn="0" w:noHBand="0" w:noVBand="1"/>
      </w:tblPr>
      <w:tblGrid>
        <w:gridCol w:w="9576"/>
      </w:tblGrid>
      <w:tr w:rsidR="000C3757" w:rsidRPr="00EA57B7" w14:paraId="70B4451C" w14:textId="77777777" w:rsidTr="000C3757">
        <w:trPr>
          <w:cantSplit/>
        </w:trPr>
        <w:tc>
          <w:tcPr>
            <w:tcW w:w="9576" w:type="dxa"/>
            <w:tcBorders>
              <w:top w:val="single" w:sz="4" w:space="0" w:color="000000"/>
              <w:left w:val="single" w:sz="4" w:space="0" w:color="000000"/>
              <w:bottom w:val="single" w:sz="4" w:space="0" w:color="000000"/>
              <w:right w:val="single" w:sz="4" w:space="0" w:color="000000"/>
            </w:tcBorders>
            <w:shd w:val="pct5" w:color="auto" w:fill="auto"/>
          </w:tcPr>
          <w:p w14:paraId="46B7AF25" w14:textId="77777777" w:rsidR="000C3757" w:rsidRPr="00EA57B7" w:rsidRDefault="000C3757" w:rsidP="000C3757">
            <w:pPr>
              <w:keepNext/>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1.A (Nonviable System)</w:t>
            </w:r>
          </w:p>
          <w:p w14:paraId="0FC6FAD5" w14:textId="6300E2F8" w:rsidR="000C3757" w:rsidRPr="00EA57B7" w:rsidRDefault="000C3757" w:rsidP="000C3757">
            <w:pPr>
              <w:keepNext/>
              <w:keepLines/>
              <w:spacing w:before="120" w:after="120"/>
              <w:rPr>
                <w:rFonts w:asciiTheme="minorHAnsi" w:hAnsiTheme="minorHAnsi"/>
                <w:sz w:val="24"/>
                <w:szCs w:val="24"/>
              </w:rPr>
            </w:pPr>
            <w:r w:rsidRPr="00EA57B7">
              <w:rPr>
                <w:rFonts w:asciiTheme="minorHAnsi" w:hAnsiTheme="minorHAnsi"/>
                <w:sz w:val="24"/>
                <w:szCs w:val="24"/>
              </w:rPr>
              <w:t xml:space="preserve">The Town of </w:t>
            </w: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water system (PWSID NC1330786</w:t>
            </w:r>
            <w:r w:rsidR="001D47B2" w:rsidRPr="00EA57B7">
              <w:rPr>
                <w:rFonts w:asciiTheme="minorHAnsi" w:hAnsiTheme="minorHAnsi"/>
                <w:sz w:val="24"/>
                <w:szCs w:val="24"/>
              </w:rPr>
              <w:t>)</w:t>
            </w:r>
            <w:r w:rsidRPr="00EA57B7">
              <w:rPr>
                <w:rFonts w:asciiTheme="minorHAnsi" w:hAnsiTheme="minorHAnsi"/>
                <w:sz w:val="24"/>
                <w:szCs w:val="24"/>
              </w:rPr>
              <w:t xml:space="preserve"> is nonviable, as evidenced by the following:</w:t>
            </w:r>
          </w:p>
          <w:p w14:paraId="5F916F6E" w14:textId="45964705" w:rsidR="000C3757" w:rsidRPr="00EA57B7" w:rsidRDefault="000C3757" w:rsidP="008507E5">
            <w:pPr>
              <w:pStyle w:val="ListParagraph"/>
              <w:keepNext/>
              <w:keepLines/>
              <w:numPr>
                <w:ilvl w:val="0"/>
                <w:numId w:val="87"/>
              </w:numPr>
              <w:spacing w:before="120" w:after="120"/>
              <w:rPr>
                <w:rFonts w:asciiTheme="minorHAnsi" w:hAnsiTheme="minorHAnsi"/>
                <w:sz w:val="24"/>
                <w:szCs w:val="24"/>
              </w:rPr>
            </w:pPr>
            <w:r w:rsidRPr="00EA57B7">
              <w:rPr>
                <w:rFonts w:asciiTheme="minorHAnsi" w:hAnsiTheme="minorHAnsi"/>
                <w:sz w:val="24"/>
                <w:szCs w:val="24"/>
              </w:rPr>
              <w:t xml:space="preserve">The Towns of </w:t>
            </w: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and </w:t>
            </w:r>
            <w:proofErr w:type="spellStart"/>
            <w:r w:rsidRPr="00EA57B7">
              <w:rPr>
                <w:rFonts w:asciiTheme="minorHAnsi" w:hAnsiTheme="minorHAnsi"/>
                <w:sz w:val="24"/>
                <w:szCs w:val="24"/>
              </w:rPr>
              <w:t>Desarollo</w:t>
            </w:r>
            <w:proofErr w:type="spellEnd"/>
            <w:r w:rsidRPr="00EA57B7">
              <w:rPr>
                <w:rFonts w:asciiTheme="minorHAnsi" w:hAnsiTheme="minorHAnsi"/>
                <w:sz w:val="24"/>
                <w:szCs w:val="24"/>
              </w:rPr>
              <w:t xml:space="preserve"> met with the Division on 15 April 20</w:t>
            </w:r>
            <w:r w:rsidR="001D47B2" w:rsidRPr="00EA57B7">
              <w:rPr>
                <w:rFonts w:asciiTheme="minorHAnsi" w:hAnsiTheme="minorHAnsi"/>
                <w:sz w:val="24"/>
                <w:szCs w:val="24"/>
              </w:rPr>
              <w:t>21</w:t>
            </w:r>
            <w:r w:rsidRPr="00EA57B7">
              <w:rPr>
                <w:rFonts w:asciiTheme="minorHAnsi" w:hAnsiTheme="minorHAnsi"/>
                <w:sz w:val="24"/>
                <w:szCs w:val="24"/>
              </w:rPr>
              <w:t xml:space="preserve"> to discuss the need for the project.</w:t>
            </w:r>
          </w:p>
          <w:p w14:paraId="696CB5AF" w14:textId="153A8094" w:rsidR="000C3757" w:rsidRPr="00EA57B7" w:rsidRDefault="000C3757" w:rsidP="008507E5">
            <w:pPr>
              <w:pStyle w:val="ListParagraph"/>
              <w:keepNext/>
              <w:keepLines/>
              <w:numPr>
                <w:ilvl w:val="1"/>
                <w:numId w:val="87"/>
              </w:numPr>
              <w:spacing w:before="120" w:after="120"/>
              <w:rPr>
                <w:rFonts w:asciiTheme="minorHAnsi" w:hAnsiTheme="minorHAnsi"/>
                <w:sz w:val="24"/>
                <w:szCs w:val="24"/>
              </w:rPr>
            </w:pP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stated it is unable to maintain the system with so few connections, and showed several Unit </w:t>
            </w:r>
            <w:r w:rsidR="0012759D" w:rsidRPr="00EA57B7">
              <w:rPr>
                <w:rFonts w:asciiTheme="minorHAnsi" w:hAnsiTheme="minorHAnsi"/>
                <w:sz w:val="24"/>
                <w:szCs w:val="24"/>
              </w:rPr>
              <w:t xml:space="preserve">Assistance </w:t>
            </w:r>
            <w:r w:rsidRPr="00EA57B7">
              <w:rPr>
                <w:rFonts w:asciiTheme="minorHAnsi" w:hAnsiTheme="minorHAnsi"/>
                <w:sz w:val="24"/>
                <w:szCs w:val="24"/>
              </w:rPr>
              <w:t>Letters from the L</w:t>
            </w:r>
            <w:r w:rsidR="006E7529" w:rsidRPr="00EA57B7">
              <w:rPr>
                <w:rFonts w:asciiTheme="minorHAnsi" w:hAnsiTheme="minorHAnsi"/>
                <w:sz w:val="24"/>
                <w:szCs w:val="24"/>
              </w:rPr>
              <w:t xml:space="preserve">ocal </w:t>
            </w:r>
            <w:r w:rsidRPr="00EA57B7">
              <w:rPr>
                <w:rFonts w:asciiTheme="minorHAnsi" w:hAnsiTheme="minorHAnsi"/>
                <w:sz w:val="24"/>
                <w:szCs w:val="24"/>
              </w:rPr>
              <w:t>G</w:t>
            </w:r>
            <w:r w:rsidR="006E7529" w:rsidRPr="00EA57B7">
              <w:rPr>
                <w:rFonts w:asciiTheme="minorHAnsi" w:hAnsiTheme="minorHAnsi"/>
                <w:sz w:val="24"/>
                <w:szCs w:val="24"/>
              </w:rPr>
              <w:t xml:space="preserve">overnment </w:t>
            </w:r>
            <w:proofErr w:type="gramStart"/>
            <w:r w:rsidRPr="00EA57B7">
              <w:rPr>
                <w:rFonts w:asciiTheme="minorHAnsi" w:hAnsiTheme="minorHAnsi"/>
                <w:sz w:val="24"/>
                <w:szCs w:val="24"/>
              </w:rPr>
              <w:t>C</w:t>
            </w:r>
            <w:r w:rsidR="006E7529" w:rsidRPr="00EA57B7">
              <w:rPr>
                <w:rFonts w:asciiTheme="minorHAnsi" w:hAnsiTheme="minorHAnsi"/>
                <w:sz w:val="24"/>
                <w:szCs w:val="24"/>
              </w:rPr>
              <w:t>ommission</w:t>
            </w:r>
            <w:r w:rsidRPr="00EA57B7">
              <w:rPr>
                <w:rFonts w:asciiTheme="minorHAnsi" w:hAnsiTheme="minorHAnsi"/>
                <w:sz w:val="24"/>
                <w:szCs w:val="24"/>
              </w:rPr>
              <w:t>;</w:t>
            </w:r>
            <w:proofErr w:type="gramEnd"/>
          </w:p>
          <w:p w14:paraId="0A82FBE7" w14:textId="77777777" w:rsidR="000C3757" w:rsidRPr="00EA57B7" w:rsidRDefault="000C3757" w:rsidP="008507E5">
            <w:pPr>
              <w:pStyle w:val="ListParagraph"/>
              <w:keepNext/>
              <w:keepLines/>
              <w:numPr>
                <w:ilvl w:val="1"/>
                <w:numId w:val="87"/>
              </w:numPr>
              <w:spacing w:before="120" w:after="120"/>
              <w:rPr>
                <w:rFonts w:asciiTheme="minorHAnsi" w:hAnsiTheme="minorHAnsi"/>
                <w:sz w:val="24"/>
                <w:szCs w:val="24"/>
              </w:rPr>
            </w:pP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stated the system is </w:t>
            </w:r>
            <w:proofErr w:type="gramStart"/>
            <w:r w:rsidRPr="00EA57B7">
              <w:rPr>
                <w:rFonts w:asciiTheme="minorHAnsi" w:hAnsiTheme="minorHAnsi"/>
                <w:sz w:val="24"/>
                <w:szCs w:val="24"/>
              </w:rPr>
              <w:t>nonviable;</w:t>
            </w:r>
            <w:proofErr w:type="gramEnd"/>
          </w:p>
          <w:p w14:paraId="5E069406" w14:textId="77777777" w:rsidR="000C3757" w:rsidRPr="00EA57B7" w:rsidRDefault="000C3757" w:rsidP="008507E5">
            <w:pPr>
              <w:pStyle w:val="ListParagraph"/>
              <w:keepNext/>
              <w:keepLines/>
              <w:numPr>
                <w:ilvl w:val="1"/>
                <w:numId w:val="87"/>
              </w:numPr>
              <w:spacing w:before="120" w:after="120"/>
              <w:rPr>
                <w:rFonts w:asciiTheme="minorHAnsi" w:hAnsiTheme="minorHAnsi"/>
                <w:sz w:val="24"/>
                <w:szCs w:val="24"/>
              </w:rPr>
            </w:pPr>
            <w:proofErr w:type="spellStart"/>
            <w:r w:rsidRPr="00EA57B7">
              <w:rPr>
                <w:rFonts w:asciiTheme="minorHAnsi" w:hAnsiTheme="minorHAnsi"/>
                <w:sz w:val="24"/>
                <w:szCs w:val="24"/>
              </w:rPr>
              <w:t>Desarollo</w:t>
            </w:r>
            <w:proofErr w:type="spellEnd"/>
            <w:r w:rsidRPr="00EA57B7">
              <w:rPr>
                <w:rFonts w:asciiTheme="minorHAnsi" w:hAnsiTheme="minorHAnsi"/>
                <w:sz w:val="24"/>
                <w:szCs w:val="24"/>
              </w:rPr>
              <w:t xml:space="preserve"> stated its interest in acquiring the </w:t>
            </w: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system, once repaired.</w:t>
            </w:r>
          </w:p>
          <w:p w14:paraId="3D69927B" w14:textId="77777777" w:rsidR="000C3757" w:rsidRPr="00EA57B7" w:rsidRDefault="000C3757" w:rsidP="008507E5">
            <w:pPr>
              <w:pStyle w:val="ListParagraph"/>
              <w:keepNext/>
              <w:keepLines/>
              <w:numPr>
                <w:ilvl w:val="0"/>
                <w:numId w:val="87"/>
              </w:numPr>
              <w:spacing w:before="120" w:after="120"/>
              <w:rPr>
                <w:rFonts w:asciiTheme="minorHAnsi" w:hAnsiTheme="minorHAnsi"/>
                <w:sz w:val="24"/>
                <w:szCs w:val="24"/>
              </w:rPr>
            </w:pPr>
            <w:r w:rsidRPr="00EA57B7">
              <w:rPr>
                <w:rFonts w:asciiTheme="minorHAnsi" w:hAnsiTheme="minorHAnsi"/>
                <w:sz w:val="24"/>
                <w:szCs w:val="24"/>
              </w:rPr>
              <w:t xml:space="preserve">The Town of </w:t>
            </w: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passed a resolution stating that its water system is nonviable, attached as Appendix F. </w:t>
            </w:r>
          </w:p>
          <w:p w14:paraId="16254C88" w14:textId="490494D1" w:rsidR="000C3757" w:rsidRPr="00EA57B7" w:rsidRDefault="000C3757" w:rsidP="008507E5">
            <w:pPr>
              <w:pStyle w:val="ListParagraph"/>
              <w:keepNext/>
              <w:keepLines/>
              <w:numPr>
                <w:ilvl w:val="0"/>
                <w:numId w:val="87"/>
              </w:numPr>
              <w:spacing w:before="120" w:after="120"/>
              <w:rPr>
                <w:rFonts w:asciiTheme="minorHAnsi" w:hAnsiTheme="minorHAnsi"/>
                <w:sz w:val="24"/>
                <w:szCs w:val="24"/>
              </w:rPr>
            </w:pPr>
            <w:proofErr w:type="spellStart"/>
            <w:r w:rsidRPr="00EA57B7">
              <w:rPr>
                <w:rFonts w:asciiTheme="minorHAnsi" w:hAnsiTheme="minorHAnsi"/>
                <w:sz w:val="24"/>
                <w:szCs w:val="24"/>
              </w:rPr>
              <w:t>Abandonado’s</w:t>
            </w:r>
            <w:proofErr w:type="spellEnd"/>
            <w:r w:rsidRPr="00EA57B7">
              <w:rPr>
                <w:rFonts w:asciiTheme="minorHAnsi" w:hAnsiTheme="minorHAnsi"/>
                <w:sz w:val="24"/>
                <w:szCs w:val="24"/>
              </w:rPr>
              <w:t xml:space="preserve"> CIP has identified the funding source for the </w:t>
            </w:r>
            <w:r w:rsidR="003A0BDC" w:rsidRPr="00EA57B7">
              <w:rPr>
                <w:rFonts w:asciiTheme="minorHAnsi" w:hAnsiTheme="minorHAnsi"/>
                <w:sz w:val="24"/>
                <w:szCs w:val="24"/>
              </w:rPr>
              <w:t>water treatment plant</w:t>
            </w:r>
            <w:r w:rsidRPr="00EA57B7">
              <w:rPr>
                <w:rFonts w:asciiTheme="minorHAnsi" w:hAnsiTheme="minorHAnsi"/>
                <w:sz w:val="24"/>
                <w:szCs w:val="24"/>
              </w:rPr>
              <w:t xml:space="preserve"> rehab project as “successful </w:t>
            </w:r>
            <w:r w:rsidR="003A0BDC" w:rsidRPr="00EA57B7">
              <w:rPr>
                <w:rFonts w:asciiTheme="minorHAnsi" w:hAnsiTheme="minorHAnsi"/>
                <w:sz w:val="24"/>
                <w:szCs w:val="24"/>
              </w:rPr>
              <w:t xml:space="preserve">grant </w:t>
            </w:r>
            <w:r w:rsidRPr="00EA57B7">
              <w:rPr>
                <w:rFonts w:asciiTheme="minorHAnsi" w:hAnsiTheme="minorHAnsi"/>
                <w:sz w:val="24"/>
                <w:szCs w:val="24"/>
              </w:rPr>
              <w:t xml:space="preserve">application” and scheduled the project ‘next year’ for the past seven years. </w:t>
            </w:r>
          </w:p>
          <w:p w14:paraId="2FF5BAB3" w14:textId="77777777" w:rsidR="000C3757" w:rsidRPr="00EA57B7" w:rsidRDefault="000C3757" w:rsidP="008507E5">
            <w:pPr>
              <w:pStyle w:val="ListParagraph"/>
              <w:keepNext/>
              <w:keepLines/>
              <w:numPr>
                <w:ilvl w:val="1"/>
                <w:numId w:val="87"/>
              </w:numPr>
              <w:spacing w:before="120" w:after="120"/>
              <w:rPr>
                <w:rFonts w:asciiTheme="minorHAnsi" w:hAnsiTheme="minorHAnsi"/>
                <w:sz w:val="24"/>
                <w:szCs w:val="24"/>
              </w:rPr>
            </w:pP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only applied for that grant three of those seven years.</w:t>
            </w:r>
          </w:p>
          <w:p w14:paraId="01082ED6" w14:textId="77777777" w:rsidR="000C3757" w:rsidRPr="00EA57B7" w:rsidRDefault="000C3757" w:rsidP="008507E5">
            <w:pPr>
              <w:pStyle w:val="ListParagraph"/>
              <w:keepNext/>
              <w:keepLines/>
              <w:numPr>
                <w:ilvl w:val="1"/>
                <w:numId w:val="87"/>
              </w:numPr>
              <w:spacing w:before="120" w:after="120"/>
              <w:rPr>
                <w:rFonts w:asciiTheme="minorHAnsi" w:hAnsiTheme="minorHAnsi"/>
                <w:sz w:val="24"/>
                <w:szCs w:val="24"/>
              </w:rPr>
            </w:pPr>
            <w:r w:rsidRPr="00EA57B7">
              <w:rPr>
                <w:rFonts w:asciiTheme="minorHAnsi" w:hAnsiTheme="minorHAnsi"/>
                <w:sz w:val="24"/>
                <w:szCs w:val="24"/>
              </w:rPr>
              <w:t xml:space="preserve">Despite that capital planning, </w:t>
            </w: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has not been maintaining its water infrastructure, and spent no money on planned capital expenditures (only emergency repairs) in the past seven years. </w:t>
            </w:r>
          </w:p>
          <w:p w14:paraId="31F977FF" w14:textId="77777777" w:rsidR="000C3757" w:rsidRPr="00EA57B7" w:rsidRDefault="000C3757" w:rsidP="008507E5">
            <w:pPr>
              <w:pStyle w:val="ListParagraph"/>
              <w:keepNext/>
              <w:keepLines/>
              <w:numPr>
                <w:ilvl w:val="0"/>
                <w:numId w:val="87"/>
              </w:numPr>
              <w:spacing w:before="120" w:after="120"/>
              <w:rPr>
                <w:rFonts w:asciiTheme="minorHAnsi" w:hAnsiTheme="minorHAnsi"/>
                <w:sz w:val="24"/>
                <w:szCs w:val="24"/>
              </w:rPr>
            </w:pPr>
            <w:proofErr w:type="spellStart"/>
            <w:r w:rsidRPr="00EA57B7">
              <w:rPr>
                <w:rFonts w:asciiTheme="minorHAnsi" w:hAnsiTheme="minorHAnsi"/>
                <w:sz w:val="24"/>
                <w:szCs w:val="24"/>
              </w:rPr>
              <w:t>Abandonado’s</w:t>
            </w:r>
            <w:proofErr w:type="spellEnd"/>
            <w:r w:rsidRPr="00EA57B7">
              <w:rPr>
                <w:rFonts w:asciiTheme="minorHAnsi" w:hAnsiTheme="minorHAnsi"/>
                <w:sz w:val="24"/>
                <w:szCs w:val="24"/>
              </w:rPr>
              <w:t xml:space="preserve"> Operating Ratio has not exceeded 0.95 in the past 5 years. Copies of the audit pages and calculations appear as Appendix G.</w:t>
            </w:r>
          </w:p>
          <w:p w14:paraId="4A7D4A94" w14:textId="77777777" w:rsidR="000C3757" w:rsidRPr="00EA57B7" w:rsidRDefault="000C3757" w:rsidP="008507E5">
            <w:pPr>
              <w:pStyle w:val="ListParagraph"/>
              <w:keepNext/>
              <w:keepLines/>
              <w:numPr>
                <w:ilvl w:val="0"/>
                <w:numId w:val="87"/>
              </w:numPr>
              <w:spacing w:before="120" w:after="120"/>
              <w:rPr>
                <w:rFonts w:asciiTheme="minorHAnsi" w:hAnsiTheme="minorHAnsi"/>
                <w:sz w:val="24"/>
                <w:szCs w:val="24"/>
              </w:rPr>
            </w:pPr>
            <w:r w:rsidRPr="00EA57B7">
              <w:rPr>
                <w:rFonts w:asciiTheme="minorHAnsi" w:hAnsiTheme="minorHAnsi"/>
                <w:sz w:val="24"/>
                <w:szCs w:val="24"/>
              </w:rPr>
              <w:t xml:space="preserve">Considering depreciation, </w:t>
            </w:r>
            <w:proofErr w:type="spellStart"/>
            <w:r w:rsidRPr="00EA57B7">
              <w:rPr>
                <w:rFonts w:asciiTheme="minorHAnsi" w:hAnsiTheme="minorHAnsi"/>
                <w:sz w:val="24"/>
                <w:szCs w:val="24"/>
              </w:rPr>
              <w:t>Abandonado’s</w:t>
            </w:r>
            <w:proofErr w:type="spellEnd"/>
            <w:r w:rsidRPr="00EA57B7">
              <w:rPr>
                <w:rFonts w:asciiTheme="minorHAnsi" w:hAnsiTheme="minorHAnsi"/>
                <w:sz w:val="24"/>
                <w:szCs w:val="24"/>
              </w:rPr>
              <w:t xml:space="preserve"> Operating Ratio has not exceeded 0.75 in the past 5 years. Copies of the audit pages and calculations appear as Appendix H.</w:t>
            </w:r>
          </w:p>
          <w:p w14:paraId="43A2E60C" w14:textId="6F5636AC" w:rsidR="000C3757" w:rsidRPr="00EA57B7" w:rsidRDefault="000C3757" w:rsidP="008507E5">
            <w:pPr>
              <w:pStyle w:val="ListParagraph"/>
              <w:keepNext/>
              <w:keepLines/>
              <w:numPr>
                <w:ilvl w:val="0"/>
                <w:numId w:val="87"/>
              </w:numPr>
              <w:spacing w:before="120" w:after="120"/>
              <w:rPr>
                <w:rFonts w:asciiTheme="minorHAnsi" w:hAnsiTheme="minorHAnsi"/>
                <w:sz w:val="24"/>
                <w:szCs w:val="24"/>
              </w:rPr>
            </w:pPr>
            <w:r w:rsidRPr="00EA57B7">
              <w:rPr>
                <w:rFonts w:asciiTheme="minorHAnsi" w:hAnsiTheme="minorHAnsi"/>
                <w:sz w:val="24"/>
                <w:szCs w:val="24"/>
              </w:rPr>
              <w:t xml:space="preserve">Attached as Appendix I is an engineer’s calculation that Town of </w:t>
            </w: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customers </w:t>
            </w:r>
            <w:r w:rsidR="009E1525" w:rsidRPr="00EA57B7">
              <w:rPr>
                <w:rFonts w:asciiTheme="minorHAnsi" w:hAnsiTheme="minorHAnsi"/>
                <w:sz w:val="24"/>
                <w:szCs w:val="24"/>
              </w:rPr>
              <w:t xml:space="preserve">would be charged </w:t>
            </w:r>
            <w:r w:rsidRPr="00EA57B7">
              <w:rPr>
                <w:rFonts w:asciiTheme="minorHAnsi" w:hAnsiTheme="minorHAnsi"/>
                <w:sz w:val="24"/>
                <w:szCs w:val="24"/>
              </w:rPr>
              <w:t>an extra $55/month (for a total of $1</w:t>
            </w:r>
            <w:r w:rsidR="00683508" w:rsidRPr="00EA57B7">
              <w:rPr>
                <w:rFonts w:asciiTheme="minorHAnsi" w:hAnsiTheme="minorHAnsi"/>
                <w:sz w:val="24"/>
                <w:szCs w:val="24"/>
              </w:rPr>
              <w:t>1</w:t>
            </w:r>
            <w:r w:rsidRPr="00EA57B7">
              <w:rPr>
                <w:rFonts w:asciiTheme="minorHAnsi" w:hAnsiTheme="minorHAnsi"/>
                <w:sz w:val="24"/>
                <w:szCs w:val="24"/>
              </w:rPr>
              <w:t xml:space="preserve">0/month) to pay off a zero interest 20-year loan for this project – assuming no other capital improvements are needed. </w:t>
            </w:r>
          </w:p>
          <w:p w14:paraId="5B602716" w14:textId="0AD62961" w:rsidR="000C3757" w:rsidRPr="00EA57B7" w:rsidRDefault="000C3757" w:rsidP="008507E5">
            <w:pPr>
              <w:pStyle w:val="ListParagraph"/>
              <w:keepNext/>
              <w:keepLines/>
              <w:numPr>
                <w:ilvl w:val="0"/>
                <w:numId w:val="87"/>
              </w:numPr>
              <w:spacing w:before="120" w:after="120"/>
              <w:rPr>
                <w:rFonts w:asciiTheme="minorHAnsi" w:hAnsiTheme="minorHAnsi"/>
                <w:sz w:val="24"/>
                <w:szCs w:val="24"/>
              </w:rPr>
            </w:pPr>
            <w:r w:rsidRPr="00EA57B7">
              <w:rPr>
                <w:rFonts w:asciiTheme="minorHAnsi" w:hAnsiTheme="minorHAnsi"/>
                <w:sz w:val="24"/>
                <w:szCs w:val="24"/>
              </w:rPr>
              <w:t>Other capital improvements are needed.</w:t>
            </w:r>
            <w:r w:rsidR="009B149F" w:rsidRPr="00EA57B7">
              <w:rPr>
                <w:rFonts w:asciiTheme="minorHAnsi" w:hAnsiTheme="minorHAnsi"/>
                <w:sz w:val="24"/>
                <w:szCs w:val="24"/>
              </w:rPr>
              <w:t xml:space="preserve"> </w:t>
            </w:r>
            <w:r w:rsidRPr="00EA57B7">
              <w:rPr>
                <w:rFonts w:asciiTheme="minorHAnsi" w:hAnsiTheme="minorHAnsi"/>
                <w:sz w:val="24"/>
                <w:szCs w:val="24"/>
              </w:rPr>
              <w:t>The Town must replace most of the waterlines downtown, at approximately the same cost as this project.</w:t>
            </w:r>
            <w:r w:rsidR="009B149F" w:rsidRPr="00EA57B7">
              <w:rPr>
                <w:rFonts w:asciiTheme="minorHAnsi" w:hAnsiTheme="minorHAnsi"/>
                <w:sz w:val="24"/>
                <w:szCs w:val="24"/>
              </w:rPr>
              <w:t xml:space="preserve"> </w:t>
            </w:r>
            <w:r w:rsidRPr="00EA57B7">
              <w:rPr>
                <w:rFonts w:asciiTheme="minorHAnsi" w:hAnsiTheme="minorHAnsi"/>
                <w:sz w:val="24"/>
                <w:szCs w:val="24"/>
              </w:rPr>
              <w:t>The combined rate impact of these two projects would triple the water rate (See Appendix J for the engineer’s calculations).</w:t>
            </w:r>
          </w:p>
          <w:p w14:paraId="29D1CD0D" w14:textId="75128D71" w:rsidR="000C3757" w:rsidRPr="00EA57B7" w:rsidRDefault="000C3757" w:rsidP="00B178B4">
            <w:pPr>
              <w:keepNext/>
              <w:keepLines/>
              <w:spacing w:before="120" w:after="120"/>
              <w:rPr>
                <w:rFonts w:asciiTheme="minorHAnsi" w:hAnsiTheme="minorHAnsi"/>
                <w:sz w:val="24"/>
                <w:szCs w:val="24"/>
              </w:rPr>
            </w:pPr>
            <w:r w:rsidRPr="00EA57B7">
              <w:rPr>
                <w:rFonts w:asciiTheme="minorHAnsi" w:hAnsiTheme="minorHAnsi"/>
                <w:sz w:val="24"/>
                <w:szCs w:val="24"/>
              </w:rPr>
              <w:t xml:space="preserve">The Memorandum of Understanding between </w:t>
            </w: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and </w:t>
            </w:r>
            <w:proofErr w:type="spellStart"/>
            <w:r w:rsidRPr="00EA57B7">
              <w:rPr>
                <w:rFonts w:asciiTheme="minorHAnsi" w:hAnsiTheme="minorHAnsi"/>
                <w:sz w:val="24"/>
                <w:szCs w:val="24"/>
              </w:rPr>
              <w:t>Desarollo</w:t>
            </w:r>
            <w:proofErr w:type="spellEnd"/>
            <w:r w:rsidRPr="00EA57B7">
              <w:rPr>
                <w:rFonts w:asciiTheme="minorHAnsi" w:hAnsiTheme="minorHAnsi"/>
                <w:sz w:val="24"/>
                <w:szCs w:val="24"/>
              </w:rPr>
              <w:t xml:space="preserve"> (which will take over the system after this project) is also attached as Appendix </w:t>
            </w:r>
            <w:r w:rsidR="00B178B4" w:rsidRPr="00EA57B7">
              <w:rPr>
                <w:rFonts w:asciiTheme="minorHAnsi" w:hAnsiTheme="minorHAnsi"/>
                <w:sz w:val="24"/>
                <w:szCs w:val="24"/>
              </w:rPr>
              <w:t>K</w:t>
            </w:r>
            <w:r w:rsidRPr="00EA57B7">
              <w:rPr>
                <w:rFonts w:asciiTheme="minorHAnsi" w:hAnsiTheme="minorHAnsi"/>
                <w:sz w:val="24"/>
                <w:szCs w:val="24"/>
              </w:rPr>
              <w:t>.</w:t>
            </w:r>
          </w:p>
        </w:tc>
      </w:tr>
    </w:tbl>
    <w:p w14:paraId="20B61397" w14:textId="77777777" w:rsidR="00F734F9" w:rsidRPr="00EA57B7" w:rsidRDefault="00F734F9" w:rsidP="00C72597">
      <w:pPr>
        <w:spacing w:before="240" w:after="240"/>
        <w:rPr>
          <w:rFonts w:asciiTheme="minorHAnsi" w:hAnsiTheme="minorHAnsi"/>
          <w:sz w:val="24"/>
          <w:szCs w:val="24"/>
        </w:rPr>
      </w:pPr>
    </w:p>
    <w:tbl>
      <w:tblPr>
        <w:tblStyle w:val="TableGrid"/>
        <w:tblpPr w:leftFromText="180" w:rightFromText="180" w:vertAnchor="text" w:horzAnchor="margin" w:tblpY="9"/>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260987" w:rsidRPr="00EA57B7" w14:paraId="1C0471D1" w14:textId="77777777" w:rsidTr="00260987">
        <w:trPr>
          <w:cantSplit/>
        </w:trPr>
        <w:tc>
          <w:tcPr>
            <w:tcW w:w="9576" w:type="dxa"/>
            <w:shd w:val="clear" w:color="auto" w:fill="F2F2F2" w:themeFill="background1" w:themeFillShade="F2"/>
          </w:tcPr>
          <w:p w14:paraId="3D356E54" w14:textId="2FB387F9" w:rsidR="00260987" w:rsidRPr="00EA57B7" w:rsidRDefault="00260987" w:rsidP="00260987">
            <w:pPr>
              <w:keepLines/>
              <w:tabs>
                <w:tab w:val="left" w:pos="607"/>
              </w:tabs>
              <w:spacing w:before="120" w:after="120"/>
              <w:rPr>
                <w:rFonts w:asciiTheme="minorHAnsi" w:hAnsiTheme="minorHAnsi"/>
                <w:b/>
                <w:sz w:val="24"/>
                <w:szCs w:val="24"/>
              </w:rPr>
            </w:pPr>
            <w:r w:rsidRPr="00EA57B7">
              <w:rPr>
                <w:rFonts w:asciiTheme="minorHAnsi" w:hAnsiTheme="minorHAnsi"/>
                <w:b/>
                <w:sz w:val="24"/>
                <w:szCs w:val="24"/>
              </w:rPr>
              <w:t>Notes:</w:t>
            </w:r>
            <w:r w:rsidR="009B149F" w:rsidRPr="00EA57B7">
              <w:rPr>
                <w:rFonts w:asciiTheme="minorHAnsi" w:hAnsiTheme="minorHAnsi"/>
                <w:b/>
                <w:sz w:val="24"/>
                <w:szCs w:val="24"/>
              </w:rPr>
              <w:t xml:space="preserve"> </w:t>
            </w:r>
            <w:r w:rsidRPr="00EA57B7">
              <w:rPr>
                <w:rFonts w:asciiTheme="minorHAnsi" w:hAnsiTheme="minorHAnsi"/>
                <w:b/>
                <w:sz w:val="24"/>
                <w:szCs w:val="24"/>
              </w:rPr>
              <w:tab/>
            </w:r>
            <w:r w:rsidRPr="00EA57B7">
              <w:rPr>
                <w:rFonts w:asciiTheme="minorHAnsi" w:hAnsiTheme="minorHAnsi"/>
                <w:sz w:val="24"/>
                <w:szCs w:val="24"/>
              </w:rPr>
              <w:t>For a project that receives points under this line item:</w:t>
            </w:r>
            <w:r w:rsidR="009B149F" w:rsidRPr="00EA57B7">
              <w:rPr>
                <w:rFonts w:asciiTheme="minorHAnsi" w:hAnsiTheme="minorHAnsi"/>
                <w:sz w:val="24"/>
                <w:szCs w:val="24"/>
              </w:rPr>
              <w:t xml:space="preserve"> </w:t>
            </w:r>
            <w:r w:rsidRPr="00EA57B7">
              <w:rPr>
                <w:rFonts w:asciiTheme="minorHAnsi" w:hAnsiTheme="minorHAnsi"/>
                <w:b/>
                <w:sz w:val="24"/>
                <w:szCs w:val="24"/>
              </w:rPr>
              <w:t xml:space="preserve"> </w:t>
            </w:r>
          </w:p>
          <w:p w14:paraId="45D65592" w14:textId="77777777" w:rsidR="00260987" w:rsidRPr="00EA57B7" w:rsidRDefault="00260987" w:rsidP="008507E5">
            <w:pPr>
              <w:pStyle w:val="ListParagraph"/>
              <w:keepLines/>
              <w:numPr>
                <w:ilvl w:val="0"/>
                <w:numId w:val="89"/>
              </w:numPr>
              <w:tabs>
                <w:tab w:val="left" w:pos="607"/>
              </w:tabs>
              <w:spacing w:before="120" w:after="240"/>
              <w:ind w:left="697"/>
              <w:rPr>
                <w:rFonts w:asciiTheme="minorHAnsi" w:hAnsiTheme="minorHAnsi"/>
                <w:sz w:val="24"/>
                <w:szCs w:val="24"/>
              </w:rPr>
            </w:pPr>
            <w:r w:rsidRPr="00EA57B7">
              <w:rPr>
                <w:rFonts w:asciiTheme="minorHAnsi" w:hAnsiTheme="minorHAnsi"/>
                <w:sz w:val="24"/>
                <w:szCs w:val="24"/>
              </w:rPr>
              <w:t xml:space="preserve">An application may use the financial information for either the non-viable or the acquiring system to calculate points under Category 4 – Affordability. </w:t>
            </w:r>
          </w:p>
          <w:p w14:paraId="4A9D9FB3" w14:textId="010B5446" w:rsidR="00260987" w:rsidRPr="00EA57B7" w:rsidRDefault="00260987" w:rsidP="008507E5">
            <w:pPr>
              <w:pStyle w:val="ListParagraph"/>
              <w:keepLines/>
              <w:numPr>
                <w:ilvl w:val="0"/>
                <w:numId w:val="89"/>
              </w:numPr>
              <w:tabs>
                <w:tab w:val="left" w:pos="607"/>
              </w:tabs>
              <w:spacing w:before="120" w:after="240"/>
              <w:ind w:left="697"/>
              <w:rPr>
                <w:rFonts w:asciiTheme="minorHAnsi" w:hAnsiTheme="minorHAnsi"/>
                <w:sz w:val="24"/>
                <w:szCs w:val="24"/>
              </w:rPr>
            </w:pPr>
            <w:r w:rsidRPr="00EA57B7">
              <w:rPr>
                <w:rFonts w:asciiTheme="minorHAnsi" w:hAnsiTheme="minorHAnsi"/>
                <w:sz w:val="24"/>
                <w:szCs w:val="24"/>
              </w:rPr>
              <w:t xml:space="preserve">An application may claim points under Category </w:t>
            </w:r>
            <w:r w:rsidR="680CFD22" w:rsidRPr="50345905">
              <w:rPr>
                <w:rFonts w:asciiTheme="minorHAnsi" w:hAnsiTheme="minorHAnsi"/>
                <w:sz w:val="24"/>
                <w:szCs w:val="24"/>
              </w:rPr>
              <w:t>3</w:t>
            </w:r>
            <w:r w:rsidRPr="00EA57B7">
              <w:rPr>
                <w:rFonts w:asciiTheme="minorHAnsi" w:hAnsiTheme="minorHAnsi"/>
                <w:sz w:val="24"/>
                <w:szCs w:val="24"/>
              </w:rPr>
              <w:t xml:space="preserve"> – System Management based on the policies and actions of the acquiring system. </w:t>
            </w:r>
          </w:p>
        </w:tc>
      </w:tr>
    </w:tbl>
    <w:p w14:paraId="39604FD8" w14:textId="77777777" w:rsidR="00C60D5A" w:rsidRPr="00EA57B7" w:rsidRDefault="00C60D5A" w:rsidP="00C60D5A">
      <w:pPr>
        <w:pStyle w:val="Default"/>
        <w:spacing w:after="40"/>
        <w:rPr>
          <w:rFonts w:asciiTheme="minorHAnsi" w:hAnsiTheme="minorHAnsi"/>
          <w:color w:val="auto"/>
          <w:highlight w:val="cyan"/>
        </w:rPr>
      </w:pPr>
    </w:p>
    <w:p w14:paraId="119F3104" w14:textId="286B68D8" w:rsidR="00F564E7" w:rsidRPr="00EA57B7" w:rsidRDefault="004C02E6" w:rsidP="00E04509">
      <w:pPr>
        <w:keepNext/>
        <w:keepLines/>
        <w:spacing w:before="240" w:after="120"/>
        <w:rPr>
          <w:rFonts w:asciiTheme="minorHAnsi" w:hAnsiTheme="minorHAnsi"/>
          <w:b/>
          <w:sz w:val="24"/>
          <w:szCs w:val="24"/>
          <w:u w:val="single"/>
        </w:rPr>
      </w:pPr>
      <w:r w:rsidRPr="00EA57B7">
        <w:rPr>
          <w:rFonts w:asciiTheme="minorHAnsi" w:hAnsiTheme="minorHAnsi"/>
          <w:b/>
          <w:sz w:val="24"/>
          <w:szCs w:val="24"/>
          <w:u w:val="single"/>
        </w:rPr>
        <w:t>Line Item 1.B</w:t>
      </w:r>
      <w:r w:rsidR="00F564E7" w:rsidRPr="00EA57B7">
        <w:rPr>
          <w:rFonts w:asciiTheme="minorHAnsi" w:hAnsiTheme="minorHAnsi"/>
          <w:b/>
          <w:sz w:val="24"/>
          <w:szCs w:val="24"/>
          <w:u w:val="single"/>
        </w:rPr>
        <w:t xml:space="preserve"> - </w:t>
      </w:r>
      <w:r w:rsidR="720B960B" w:rsidRPr="50345905">
        <w:rPr>
          <w:rFonts w:asciiTheme="minorHAnsi" w:hAnsiTheme="minorHAnsi"/>
          <w:b/>
          <w:bCs/>
          <w:sz w:val="24"/>
          <w:szCs w:val="24"/>
          <w:u w:val="single"/>
        </w:rPr>
        <w:t xml:space="preserve">Project will </w:t>
      </w:r>
      <w:r w:rsidR="003812B6" w:rsidRPr="00EA57B7">
        <w:rPr>
          <w:rFonts w:asciiTheme="minorHAnsi" w:hAnsiTheme="minorHAnsi"/>
          <w:b/>
          <w:sz w:val="24"/>
          <w:szCs w:val="24"/>
          <w:u w:val="single"/>
        </w:rPr>
        <w:t>Resolve Failed</w:t>
      </w:r>
      <w:r w:rsidR="00F734F9">
        <w:rPr>
          <w:rFonts w:asciiTheme="minorHAnsi" w:hAnsiTheme="minorHAnsi"/>
          <w:b/>
          <w:sz w:val="24"/>
          <w:szCs w:val="24"/>
          <w:u w:val="single"/>
        </w:rPr>
        <w:t xml:space="preserve"> or Failing</w:t>
      </w:r>
      <w:r w:rsidR="003812B6" w:rsidRPr="00EA57B7">
        <w:rPr>
          <w:rFonts w:asciiTheme="minorHAnsi" w:hAnsiTheme="minorHAnsi"/>
          <w:b/>
          <w:sz w:val="24"/>
          <w:szCs w:val="24"/>
          <w:u w:val="single"/>
        </w:rPr>
        <w:t xml:space="preserve"> I</w:t>
      </w:r>
      <w:r w:rsidR="00F564E7" w:rsidRPr="00EA57B7">
        <w:rPr>
          <w:rFonts w:asciiTheme="minorHAnsi" w:hAnsiTheme="minorHAnsi"/>
          <w:b/>
          <w:sz w:val="24"/>
          <w:szCs w:val="24"/>
          <w:u w:val="single"/>
        </w:rPr>
        <w:t>nfrastructure</w:t>
      </w:r>
      <w:r w:rsidR="720B960B" w:rsidRPr="50345905">
        <w:rPr>
          <w:rFonts w:asciiTheme="minorHAnsi" w:hAnsiTheme="minorHAnsi"/>
          <w:b/>
          <w:bCs/>
          <w:sz w:val="24"/>
          <w:szCs w:val="24"/>
          <w:u w:val="single"/>
        </w:rPr>
        <w:t xml:space="preserve"> Issues</w:t>
      </w:r>
    </w:p>
    <w:p w14:paraId="119F3105" w14:textId="1490F495"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F734F9">
        <w:rPr>
          <w:rFonts w:asciiTheme="minorHAnsi" w:hAnsiTheme="minorHAnsi"/>
          <w:i/>
          <w:sz w:val="24"/>
          <w:szCs w:val="24"/>
          <w:highlight w:val="yellow"/>
        </w:rPr>
        <w:t>20</w:t>
      </w:r>
      <w:r w:rsidR="00F734F9"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w:t>
      </w:r>
      <w:r w:rsidR="00F734F9">
        <w:rPr>
          <w:rFonts w:asciiTheme="minorHAnsi" w:hAnsiTheme="minorHAnsi"/>
          <w:i/>
          <w:sz w:val="24"/>
          <w:szCs w:val="24"/>
          <w:highlight w:val="yellow"/>
        </w:rPr>
        <w:t>22</w:t>
      </w:r>
      <w:r w:rsidR="00F734F9"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points</w:t>
      </w:r>
    </w:p>
    <w:p w14:paraId="757133FA" w14:textId="1A7A8C97" w:rsidR="00090776" w:rsidRDefault="00090776" w:rsidP="3D66A72D">
      <w:pPr>
        <w:spacing w:after="120"/>
        <w:rPr>
          <w:rFonts w:asciiTheme="minorHAnsi" w:hAnsiTheme="minorHAnsi"/>
          <w:sz w:val="24"/>
          <w:szCs w:val="24"/>
        </w:rPr>
      </w:pPr>
      <w:r w:rsidRPr="3D66A72D">
        <w:rPr>
          <w:rFonts w:asciiTheme="minorHAnsi" w:hAnsiTheme="minorHAnsi"/>
          <w:sz w:val="24"/>
          <w:szCs w:val="24"/>
        </w:rPr>
        <w:t>Project applications eligible for these points may include:</w:t>
      </w:r>
    </w:p>
    <w:p w14:paraId="5B4ED14A" w14:textId="6B4EE266" w:rsidR="00090776" w:rsidRDefault="00090776" w:rsidP="00090776">
      <w:pPr>
        <w:pStyle w:val="ListParagraph"/>
        <w:numPr>
          <w:ilvl w:val="0"/>
          <w:numId w:val="109"/>
        </w:numPr>
        <w:spacing w:after="120"/>
        <w:rPr>
          <w:rFonts w:asciiTheme="minorHAnsi" w:hAnsiTheme="minorHAnsi"/>
          <w:sz w:val="24"/>
          <w:szCs w:val="24"/>
        </w:rPr>
      </w:pPr>
      <w:r>
        <w:rPr>
          <w:rFonts w:asciiTheme="minorHAnsi" w:hAnsiTheme="minorHAnsi"/>
          <w:sz w:val="24"/>
          <w:szCs w:val="24"/>
        </w:rPr>
        <w:t xml:space="preserve">Physical extension of water or wastewater infrastructure to connect facilities </w:t>
      </w:r>
      <w:r w:rsidR="128003DF" w:rsidRPr="50345905">
        <w:rPr>
          <w:rFonts w:asciiTheme="minorHAnsi" w:hAnsiTheme="minorHAnsi"/>
          <w:sz w:val="24"/>
          <w:szCs w:val="24"/>
        </w:rPr>
        <w:t>that are using</w:t>
      </w:r>
      <w:r>
        <w:rPr>
          <w:rFonts w:asciiTheme="minorHAnsi" w:hAnsiTheme="minorHAnsi"/>
          <w:sz w:val="24"/>
          <w:szCs w:val="24"/>
        </w:rPr>
        <w:t xml:space="preserve"> failing systems</w:t>
      </w:r>
    </w:p>
    <w:p w14:paraId="100E693F" w14:textId="1B1CD9F1" w:rsidR="00090776" w:rsidRDefault="00090776" w:rsidP="3D66A72D">
      <w:pPr>
        <w:pStyle w:val="ListParagraph"/>
        <w:numPr>
          <w:ilvl w:val="0"/>
          <w:numId w:val="109"/>
        </w:numPr>
        <w:spacing w:after="120"/>
        <w:rPr>
          <w:rFonts w:asciiTheme="minorHAnsi" w:hAnsiTheme="minorHAnsi"/>
          <w:sz w:val="24"/>
          <w:szCs w:val="24"/>
        </w:rPr>
      </w:pPr>
      <w:r w:rsidRPr="3D66A72D">
        <w:rPr>
          <w:rFonts w:asciiTheme="minorHAnsi" w:hAnsiTheme="minorHAnsi"/>
          <w:sz w:val="24"/>
          <w:szCs w:val="24"/>
        </w:rPr>
        <w:t xml:space="preserve">Decentralized systems to serve clusters of facilities </w:t>
      </w:r>
      <w:r w:rsidR="128003DF" w:rsidRPr="50345905">
        <w:rPr>
          <w:rFonts w:asciiTheme="minorHAnsi" w:hAnsiTheme="minorHAnsi"/>
          <w:sz w:val="24"/>
          <w:szCs w:val="24"/>
        </w:rPr>
        <w:t>that are using</w:t>
      </w:r>
      <w:r w:rsidRPr="3D66A72D">
        <w:rPr>
          <w:rFonts w:asciiTheme="minorHAnsi" w:hAnsiTheme="minorHAnsi"/>
          <w:sz w:val="24"/>
          <w:szCs w:val="24"/>
        </w:rPr>
        <w:t xml:space="preserve"> failing on</w:t>
      </w:r>
      <w:r w:rsidR="00A47B5B" w:rsidRPr="3D66A72D">
        <w:rPr>
          <w:rFonts w:asciiTheme="minorHAnsi" w:hAnsiTheme="minorHAnsi"/>
          <w:sz w:val="24"/>
          <w:szCs w:val="24"/>
        </w:rPr>
        <w:t>site water or wastewater infrastructure</w:t>
      </w:r>
      <w:r w:rsidR="4E38605D" w:rsidRPr="50345905">
        <w:rPr>
          <w:rFonts w:asciiTheme="minorHAnsi" w:hAnsiTheme="minorHAnsi"/>
          <w:sz w:val="24"/>
          <w:szCs w:val="24"/>
        </w:rPr>
        <w:t>; decentralized systems must</w:t>
      </w:r>
      <w:r w:rsidRPr="3D66A72D">
        <w:rPr>
          <w:rFonts w:asciiTheme="minorHAnsi" w:hAnsiTheme="minorHAnsi"/>
          <w:sz w:val="24"/>
          <w:szCs w:val="24"/>
        </w:rPr>
        <w:t xml:space="preserve"> be owned</w:t>
      </w:r>
      <w:r w:rsidR="00A47B5B" w:rsidRPr="3D66A72D">
        <w:rPr>
          <w:rFonts w:asciiTheme="minorHAnsi" w:hAnsiTheme="minorHAnsi"/>
          <w:sz w:val="24"/>
          <w:szCs w:val="24"/>
        </w:rPr>
        <w:t xml:space="preserve">, </w:t>
      </w:r>
      <w:r w:rsidRPr="3D66A72D">
        <w:rPr>
          <w:rFonts w:asciiTheme="minorHAnsi" w:hAnsiTheme="minorHAnsi"/>
          <w:sz w:val="24"/>
          <w:szCs w:val="24"/>
        </w:rPr>
        <w:t>operated</w:t>
      </w:r>
      <w:r w:rsidR="00A47B5B" w:rsidRPr="3D66A72D">
        <w:rPr>
          <w:rFonts w:asciiTheme="minorHAnsi" w:hAnsiTheme="minorHAnsi"/>
          <w:sz w:val="24"/>
          <w:szCs w:val="24"/>
        </w:rPr>
        <w:t>, and maintained</w:t>
      </w:r>
      <w:r w:rsidRPr="3D66A72D">
        <w:rPr>
          <w:rFonts w:asciiTheme="minorHAnsi" w:hAnsiTheme="minorHAnsi"/>
          <w:sz w:val="24"/>
          <w:szCs w:val="24"/>
        </w:rPr>
        <w:t xml:space="preserve"> </w:t>
      </w:r>
      <w:r w:rsidR="00A47B5B" w:rsidRPr="3D66A72D">
        <w:rPr>
          <w:rFonts w:asciiTheme="minorHAnsi" w:hAnsiTheme="minorHAnsi"/>
          <w:sz w:val="24"/>
          <w:szCs w:val="24"/>
        </w:rPr>
        <w:t>by the public utility</w:t>
      </w:r>
    </w:p>
    <w:p w14:paraId="49B9B887" w14:textId="028C9E66" w:rsidR="00A47B5B" w:rsidRPr="00492419" w:rsidRDefault="00A47B5B" w:rsidP="00492419">
      <w:pPr>
        <w:pStyle w:val="ListParagraph"/>
        <w:numPr>
          <w:ilvl w:val="0"/>
          <w:numId w:val="109"/>
        </w:numPr>
        <w:spacing w:after="120"/>
        <w:rPr>
          <w:rFonts w:asciiTheme="minorHAnsi" w:hAnsiTheme="minorHAnsi"/>
          <w:sz w:val="24"/>
          <w:szCs w:val="24"/>
        </w:rPr>
      </w:pPr>
      <w:r>
        <w:rPr>
          <w:rFonts w:asciiTheme="minorHAnsi" w:hAnsiTheme="minorHAnsi"/>
          <w:sz w:val="24"/>
          <w:szCs w:val="24"/>
        </w:rPr>
        <w:t xml:space="preserve">Repair or replacement of failing onsite systems, with the public utility assuming ownership and maintenance of the </w:t>
      </w:r>
      <w:r w:rsidR="4E38605D" w:rsidRPr="50345905">
        <w:rPr>
          <w:rFonts w:asciiTheme="minorHAnsi" w:hAnsiTheme="minorHAnsi"/>
          <w:sz w:val="24"/>
          <w:szCs w:val="24"/>
        </w:rPr>
        <w:t xml:space="preserve">onsite </w:t>
      </w:r>
      <w:r>
        <w:rPr>
          <w:rFonts w:asciiTheme="minorHAnsi" w:hAnsiTheme="minorHAnsi"/>
          <w:sz w:val="24"/>
          <w:szCs w:val="24"/>
        </w:rPr>
        <w:t>systems within the service area</w:t>
      </w:r>
    </w:p>
    <w:p w14:paraId="55D40EA7" w14:textId="4CEE688E" w:rsidR="00574917" w:rsidRPr="00EA57B7" w:rsidRDefault="00574917" w:rsidP="3D66A72D">
      <w:pPr>
        <w:spacing w:after="240"/>
      </w:pPr>
      <w:r w:rsidRPr="3D66A72D">
        <w:rPr>
          <w:rFonts w:asciiTheme="minorHAnsi" w:hAnsiTheme="minorHAnsi"/>
          <w:sz w:val="24"/>
          <w:szCs w:val="24"/>
        </w:rPr>
        <w:t xml:space="preserve">An application earns points if the </w:t>
      </w:r>
      <w:r w:rsidRPr="50345905">
        <w:rPr>
          <w:rFonts w:asciiTheme="minorHAnsi" w:hAnsiTheme="minorHAnsi"/>
          <w:sz w:val="24"/>
          <w:szCs w:val="24"/>
          <w:u w:val="single"/>
          <w:bdr w:val="single" w:sz="4" w:space="0" w:color="auto"/>
        </w:rPr>
        <w:t>sole purpose</w:t>
      </w:r>
      <w:r w:rsidRPr="3D66A72D">
        <w:rPr>
          <w:rFonts w:asciiTheme="minorHAnsi" w:hAnsiTheme="minorHAnsi"/>
          <w:sz w:val="24"/>
          <w:szCs w:val="24"/>
        </w:rPr>
        <w:t xml:space="preserve"> of the project is to resolve failed</w:t>
      </w:r>
      <w:r w:rsidR="00F734F9" w:rsidRPr="3D66A72D">
        <w:rPr>
          <w:rFonts w:asciiTheme="minorHAnsi" w:hAnsiTheme="minorHAnsi"/>
          <w:sz w:val="24"/>
          <w:szCs w:val="24"/>
        </w:rPr>
        <w:t xml:space="preserve"> or failing</w:t>
      </w:r>
      <w:r w:rsidRPr="3D66A72D">
        <w:rPr>
          <w:rFonts w:asciiTheme="minorHAnsi" w:hAnsiTheme="minorHAnsi"/>
          <w:sz w:val="24"/>
          <w:szCs w:val="24"/>
        </w:rPr>
        <w:t xml:space="preserve"> infrastructure. </w:t>
      </w:r>
      <w:r w:rsidR="00F66269">
        <w:rPr>
          <w:rFonts w:asciiTheme="minorHAnsi" w:hAnsiTheme="minorHAnsi"/>
          <w:sz w:val="24"/>
          <w:szCs w:val="24"/>
        </w:rPr>
        <w:t xml:space="preserve">Projects </w:t>
      </w:r>
      <w:r w:rsidR="0FFF77DF" w:rsidRPr="50345905">
        <w:rPr>
          <w:rFonts w:asciiTheme="minorHAnsi" w:hAnsiTheme="minorHAnsi"/>
          <w:sz w:val="24"/>
          <w:szCs w:val="24"/>
        </w:rPr>
        <w:t>must only</w:t>
      </w:r>
      <w:r w:rsidR="00F66269">
        <w:rPr>
          <w:rFonts w:asciiTheme="minorHAnsi" w:hAnsiTheme="minorHAnsi"/>
          <w:sz w:val="24"/>
          <w:szCs w:val="24"/>
        </w:rPr>
        <w:t xml:space="preserve"> include </w:t>
      </w:r>
      <w:r w:rsidR="00AC09D4">
        <w:rPr>
          <w:rFonts w:asciiTheme="minorHAnsi" w:hAnsiTheme="minorHAnsi"/>
          <w:sz w:val="24"/>
          <w:szCs w:val="24"/>
        </w:rPr>
        <w:t xml:space="preserve">connections </w:t>
      </w:r>
      <w:r w:rsidR="002D4715">
        <w:rPr>
          <w:rFonts w:asciiTheme="minorHAnsi" w:hAnsiTheme="minorHAnsi"/>
          <w:sz w:val="24"/>
          <w:szCs w:val="24"/>
        </w:rPr>
        <w:t xml:space="preserve">or service </w:t>
      </w:r>
      <w:r w:rsidR="005A7FB9">
        <w:rPr>
          <w:rFonts w:asciiTheme="minorHAnsi" w:hAnsiTheme="minorHAnsi"/>
          <w:sz w:val="24"/>
          <w:szCs w:val="24"/>
        </w:rPr>
        <w:t xml:space="preserve">to properties </w:t>
      </w:r>
      <w:r w:rsidR="0FFF77DF" w:rsidRPr="50345905">
        <w:rPr>
          <w:rFonts w:asciiTheme="minorHAnsi" w:hAnsiTheme="minorHAnsi"/>
          <w:sz w:val="24"/>
          <w:szCs w:val="24"/>
        </w:rPr>
        <w:t xml:space="preserve">with documentation of failed or failing infrastructure.  </w:t>
      </w:r>
      <w:r w:rsidR="5DEDD824" w:rsidRPr="50345905">
        <w:rPr>
          <w:rFonts w:asciiTheme="minorHAnsi" w:hAnsiTheme="minorHAnsi"/>
          <w:sz w:val="24"/>
          <w:szCs w:val="24"/>
        </w:rPr>
        <w:t xml:space="preserve">Projects that include </w:t>
      </w:r>
      <w:r w:rsidR="0BF49D20" w:rsidRPr="50345905">
        <w:rPr>
          <w:rFonts w:asciiTheme="minorHAnsi" w:hAnsiTheme="minorHAnsi"/>
          <w:sz w:val="24"/>
          <w:szCs w:val="24"/>
        </w:rPr>
        <w:t xml:space="preserve">connections </w:t>
      </w:r>
      <w:r w:rsidR="72835CB2" w:rsidRPr="50345905">
        <w:rPr>
          <w:rFonts w:asciiTheme="minorHAnsi" w:hAnsiTheme="minorHAnsi"/>
          <w:sz w:val="24"/>
          <w:szCs w:val="24"/>
        </w:rPr>
        <w:t xml:space="preserve">or service </w:t>
      </w:r>
      <w:r w:rsidR="172B6AE3" w:rsidRPr="50345905">
        <w:rPr>
          <w:rFonts w:asciiTheme="minorHAnsi" w:hAnsiTheme="minorHAnsi"/>
          <w:sz w:val="24"/>
          <w:szCs w:val="24"/>
        </w:rPr>
        <w:t xml:space="preserve">to properties </w:t>
      </w:r>
      <w:r w:rsidR="00AC09D4">
        <w:rPr>
          <w:rFonts w:asciiTheme="minorHAnsi" w:hAnsiTheme="minorHAnsi"/>
          <w:sz w:val="24"/>
          <w:szCs w:val="24"/>
        </w:rPr>
        <w:t xml:space="preserve">without documentation of failed or failing infrastructure </w:t>
      </w:r>
      <w:r w:rsidR="0BF49D20" w:rsidRPr="50345905">
        <w:rPr>
          <w:rFonts w:asciiTheme="minorHAnsi" w:hAnsiTheme="minorHAnsi"/>
          <w:sz w:val="24"/>
          <w:szCs w:val="24"/>
        </w:rPr>
        <w:t xml:space="preserve">at those properties </w:t>
      </w:r>
      <w:r w:rsidR="000D7B52">
        <w:rPr>
          <w:rFonts w:asciiTheme="minorHAnsi" w:hAnsiTheme="minorHAnsi"/>
          <w:sz w:val="24"/>
          <w:szCs w:val="24"/>
        </w:rPr>
        <w:t>are not eligible for these points</w:t>
      </w:r>
      <w:r w:rsidR="2B164317" w:rsidRPr="50345905">
        <w:rPr>
          <w:rFonts w:asciiTheme="minorHAnsi" w:hAnsiTheme="minorHAnsi"/>
          <w:sz w:val="24"/>
          <w:szCs w:val="24"/>
        </w:rPr>
        <w:t>, unless specified otherwise below.</w:t>
      </w:r>
      <w:r w:rsidR="000D7B52">
        <w:rPr>
          <w:rFonts w:asciiTheme="minorHAnsi" w:hAnsiTheme="minorHAnsi"/>
          <w:sz w:val="24"/>
          <w:szCs w:val="24"/>
        </w:rPr>
        <w:t xml:space="preserve">  </w:t>
      </w:r>
      <w:r w:rsidR="008F40BA">
        <w:rPr>
          <w:rFonts w:asciiTheme="minorHAnsi" w:hAnsiTheme="minorHAnsi"/>
          <w:sz w:val="24"/>
          <w:szCs w:val="24"/>
        </w:rPr>
        <w:t xml:space="preserve">Projects that provide connections or service to properties with documented failed or failing </w:t>
      </w:r>
      <w:r w:rsidR="00B1701A">
        <w:rPr>
          <w:rFonts w:asciiTheme="minorHAnsi" w:hAnsiTheme="minorHAnsi"/>
          <w:sz w:val="24"/>
          <w:szCs w:val="24"/>
        </w:rPr>
        <w:t>infrastructure</w:t>
      </w:r>
      <w:r w:rsidR="008F40BA">
        <w:rPr>
          <w:rFonts w:asciiTheme="minorHAnsi" w:hAnsiTheme="minorHAnsi"/>
          <w:sz w:val="24"/>
          <w:szCs w:val="24"/>
        </w:rPr>
        <w:t xml:space="preserve"> that are part of a larger project</w:t>
      </w:r>
      <w:r w:rsidR="00BA7810">
        <w:rPr>
          <w:rFonts w:asciiTheme="minorHAnsi" w:hAnsiTheme="minorHAnsi"/>
          <w:sz w:val="24"/>
          <w:szCs w:val="24"/>
        </w:rPr>
        <w:t xml:space="preserve"> seeking funds</w:t>
      </w:r>
      <w:r w:rsidR="008F40BA">
        <w:rPr>
          <w:rFonts w:asciiTheme="minorHAnsi" w:hAnsiTheme="minorHAnsi"/>
          <w:sz w:val="24"/>
          <w:szCs w:val="24"/>
        </w:rPr>
        <w:t xml:space="preserve"> may be eligible for </w:t>
      </w:r>
      <w:r w:rsidR="00B1701A">
        <w:rPr>
          <w:rFonts w:asciiTheme="minorHAnsi" w:hAnsiTheme="minorHAnsi"/>
          <w:sz w:val="24"/>
          <w:szCs w:val="24"/>
        </w:rPr>
        <w:t xml:space="preserve">Category 2 Project </w:t>
      </w:r>
      <w:r w:rsidR="4AA6A697" w:rsidRPr="50345905">
        <w:rPr>
          <w:rFonts w:asciiTheme="minorHAnsi" w:hAnsiTheme="minorHAnsi"/>
          <w:sz w:val="24"/>
          <w:szCs w:val="24"/>
        </w:rPr>
        <w:t>Benefit</w:t>
      </w:r>
      <w:r w:rsidR="00B1701A">
        <w:rPr>
          <w:rFonts w:asciiTheme="minorHAnsi" w:hAnsiTheme="minorHAnsi"/>
          <w:sz w:val="24"/>
          <w:szCs w:val="24"/>
        </w:rPr>
        <w:t xml:space="preserve"> priority points.  </w:t>
      </w:r>
    </w:p>
    <w:p w14:paraId="119F3106" w14:textId="4CEE688E" w:rsidR="00574917" w:rsidRPr="00EA57B7" w:rsidRDefault="00574917" w:rsidP="3D66A72D">
      <w:pPr>
        <w:spacing w:after="240"/>
      </w:pPr>
      <w:r w:rsidRPr="3D66A72D">
        <w:rPr>
          <w:rFonts w:asciiTheme="minorHAnsi" w:hAnsiTheme="minorHAnsi"/>
          <w:sz w:val="24"/>
          <w:szCs w:val="24"/>
        </w:rPr>
        <w:t xml:space="preserve">In this context, the definition of </w:t>
      </w:r>
      <w:r w:rsidRPr="3D66A72D">
        <w:rPr>
          <w:rFonts w:asciiTheme="minorHAnsi" w:hAnsiTheme="minorHAnsi"/>
          <w:i/>
          <w:iCs/>
          <w:sz w:val="24"/>
          <w:szCs w:val="24"/>
        </w:rPr>
        <w:t xml:space="preserve">Failed </w:t>
      </w:r>
      <w:r w:rsidR="0FFF77DF" w:rsidRPr="50345905">
        <w:rPr>
          <w:rFonts w:asciiTheme="minorHAnsi" w:hAnsiTheme="minorHAnsi"/>
          <w:i/>
          <w:iCs/>
          <w:sz w:val="24"/>
          <w:szCs w:val="24"/>
        </w:rPr>
        <w:t xml:space="preserve">or Failing </w:t>
      </w:r>
      <w:r w:rsidRPr="3D66A72D">
        <w:rPr>
          <w:rFonts w:asciiTheme="minorHAnsi" w:hAnsiTheme="minorHAnsi"/>
          <w:i/>
          <w:iCs/>
          <w:sz w:val="24"/>
          <w:szCs w:val="24"/>
        </w:rPr>
        <w:t>Infrastructure</w:t>
      </w:r>
      <w:r w:rsidRPr="3D66A72D">
        <w:rPr>
          <w:rFonts w:asciiTheme="minorHAnsi" w:hAnsiTheme="minorHAnsi"/>
          <w:sz w:val="24"/>
          <w:szCs w:val="24"/>
        </w:rPr>
        <w:t xml:space="preserve"> is limited to the following cases: </w:t>
      </w:r>
    </w:p>
    <w:p w14:paraId="046CE9D0" w14:textId="69ECA2AF" w:rsidR="00A73236" w:rsidRPr="00EA57B7" w:rsidRDefault="00A73236" w:rsidP="00F734F9">
      <w:pPr>
        <w:pStyle w:val="ListParagraph"/>
        <w:keepNext/>
        <w:numPr>
          <w:ilvl w:val="0"/>
          <w:numId w:val="97"/>
        </w:numPr>
        <w:spacing w:after="120"/>
        <w:ind w:left="360"/>
        <w:rPr>
          <w:rFonts w:asciiTheme="minorHAnsi" w:eastAsiaTheme="minorEastAsia" w:hAnsiTheme="minorHAnsi" w:cstheme="minorBidi"/>
          <w:sz w:val="24"/>
          <w:szCs w:val="24"/>
        </w:rPr>
      </w:pPr>
      <w:r w:rsidRPr="00EA57B7">
        <w:rPr>
          <w:rFonts w:asciiTheme="minorHAnsi" w:hAnsiTheme="minorHAnsi"/>
          <w:sz w:val="24"/>
          <w:szCs w:val="24"/>
        </w:rPr>
        <w:t xml:space="preserve">The following wastewater systems: </w:t>
      </w:r>
    </w:p>
    <w:p w14:paraId="61528FE0" w14:textId="36FCDE08" w:rsidR="00A73236" w:rsidRPr="00EA57B7" w:rsidRDefault="00A73236" w:rsidP="00F734F9">
      <w:pPr>
        <w:pStyle w:val="ListParagraph"/>
        <w:numPr>
          <w:ilvl w:val="1"/>
          <w:numId w:val="97"/>
        </w:numPr>
        <w:spacing w:after="120"/>
        <w:ind w:left="900"/>
        <w:contextualSpacing w:val="0"/>
        <w:rPr>
          <w:rFonts w:asciiTheme="minorHAnsi" w:hAnsiTheme="minorHAnsi" w:cstheme="minorBidi"/>
          <w:sz w:val="24"/>
          <w:szCs w:val="24"/>
        </w:rPr>
      </w:pPr>
      <w:r w:rsidRPr="41B41002">
        <w:rPr>
          <w:rFonts w:asciiTheme="minorHAnsi" w:hAnsiTheme="minorHAnsi" w:cstheme="minorBidi"/>
          <w:sz w:val="24"/>
          <w:szCs w:val="24"/>
        </w:rPr>
        <w:t xml:space="preserve">Failed septic systems, where the Applicant’s sewer collection system will be </w:t>
      </w:r>
      <w:proofErr w:type="gramStart"/>
      <w:r w:rsidRPr="41B41002">
        <w:rPr>
          <w:rFonts w:asciiTheme="minorHAnsi" w:hAnsiTheme="minorHAnsi" w:cstheme="minorBidi"/>
          <w:sz w:val="24"/>
          <w:szCs w:val="24"/>
        </w:rPr>
        <w:t>extended</w:t>
      </w:r>
      <w:proofErr w:type="gramEnd"/>
      <w:r w:rsidRPr="41B41002">
        <w:rPr>
          <w:rFonts w:asciiTheme="minorHAnsi" w:hAnsiTheme="minorHAnsi" w:cstheme="minorBidi"/>
          <w:sz w:val="24"/>
          <w:szCs w:val="24"/>
        </w:rPr>
        <w:t xml:space="preserve"> </w:t>
      </w:r>
      <w:r w:rsidR="035B2334" w:rsidRPr="50345905">
        <w:rPr>
          <w:rFonts w:asciiTheme="minorHAnsi" w:hAnsiTheme="minorHAnsi" w:cstheme="minorBidi"/>
          <w:sz w:val="24"/>
          <w:szCs w:val="24"/>
        </w:rPr>
        <w:t xml:space="preserve">or an applicant-owned decentralized system will be installed </w:t>
      </w:r>
      <w:r w:rsidRPr="41B41002">
        <w:rPr>
          <w:rFonts w:asciiTheme="minorHAnsi" w:hAnsiTheme="minorHAnsi" w:cstheme="minorBidi"/>
          <w:sz w:val="24"/>
          <w:szCs w:val="24"/>
        </w:rPr>
        <w:t>to tie on the area where the houses with failed septic systems are located. Division of Water Resource</w:t>
      </w:r>
      <w:r w:rsidR="007D6FA5" w:rsidRPr="41B41002">
        <w:rPr>
          <w:rFonts w:asciiTheme="minorHAnsi" w:hAnsiTheme="minorHAnsi" w:cstheme="minorBidi"/>
          <w:sz w:val="24"/>
          <w:szCs w:val="24"/>
        </w:rPr>
        <w:t>s</w:t>
      </w:r>
      <w:r w:rsidR="003232FD" w:rsidRPr="41B41002">
        <w:rPr>
          <w:rFonts w:asciiTheme="minorHAnsi" w:hAnsiTheme="minorHAnsi" w:cstheme="minorBidi"/>
          <w:sz w:val="24"/>
          <w:szCs w:val="24"/>
        </w:rPr>
        <w:t>-</w:t>
      </w:r>
      <w:r w:rsidRPr="41B41002">
        <w:rPr>
          <w:rFonts w:asciiTheme="minorHAnsi" w:hAnsiTheme="minorHAnsi" w:cstheme="minorBidi"/>
          <w:sz w:val="24"/>
          <w:szCs w:val="24"/>
        </w:rPr>
        <w:t xml:space="preserve">permitted </w:t>
      </w:r>
      <w:r w:rsidRPr="582ADE3F">
        <w:rPr>
          <w:rFonts w:asciiTheme="minorHAnsi" w:hAnsiTheme="minorHAnsi" w:cstheme="minorBidi"/>
          <w:color w:val="000000" w:themeColor="text1"/>
          <w:sz w:val="24"/>
          <w:szCs w:val="24"/>
        </w:rPr>
        <w:t>single-family residence discharges (NCG550000) and single-family residence spray / drip irrigation systems</w:t>
      </w:r>
      <w:r w:rsidRPr="41B41002">
        <w:rPr>
          <w:rFonts w:asciiTheme="minorHAnsi" w:hAnsiTheme="minorHAnsi" w:cstheme="minorBidi"/>
          <w:sz w:val="24"/>
          <w:szCs w:val="24"/>
        </w:rPr>
        <w:t xml:space="preserve"> are included in this Project Purpose.</w:t>
      </w:r>
      <w:r w:rsidR="009B149F" w:rsidRPr="41B41002">
        <w:rPr>
          <w:rFonts w:asciiTheme="minorHAnsi" w:hAnsiTheme="minorHAnsi" w:cstheme="minorBidi"/>
          <w:sz w:val="24"/>
          <w:szCs w:val="24"/>
        </w:rPr>
        <w:t xml:space="preserve"> </w:t>
      </w:r>
      <w:r w:rsidRPr="41B41002">
        <w:rPr>
          <w:rFonts w:asciiTheme="minorHAnsi" w:hAnsiTheme="minorHAnsi" w:cstheme="minorBidi"/>
          <w:sz w:val="24"/>
          <w:szCs w:val="24"/>
        </w:rPr>
        <w:t xml:space="preserve">Or, </w:t>
      </w:r>
    </w:p>
    <w:p w14:paraId="69F4ED81" w14:textId="6147F47E" w:rsidR="00A73236" w:rsidRPr="00EA57B7" w:rsidRDefault="00A73236" w:rsidP="50345905">
      <w:pPr>
        <w:pStyle w:val="ListParagraph"/>
        <w:numPr>
          <w:ilvl w:val="1"/>
          <w:numId w:val="97"/>
        </w:numPr>
        <w:spacing w:after="120"/>
        <w:ind w:left="900"/>
        <w:rPr>
          <w:rFonts w:asciiTheme="minorHAnsi" w:hAnsiTheme="minorHAnsi"/>
          <w:sz w:val="24"/>
          <w:szCs w:val="24"/>
        </w:rPr>
      </w:pPr>
      <w:r w:rsidRPr="3D66A72D">
        <w:rPr>
          <w:rFonts w:asciiTheme="minorHAnsi" w:hAnsiTheme="minorHAnsi"/>
          <w:sz w:val="24"/>
          <w:szCs w:val="24"/>
        </w:rPr>
        <w:t>A failed non-discharge permitted disposal area, such as a failed spray/drip irrigation field or infiltration basin, where the actual disposal capacity is less than what is currently permitted and there is a subsequent loss of disposal capacity limiting the Applicant’s WWTP ability to dispose of its treated effluent. The proposed project must either repair the permitted non-discharge disposal system or build a new non-discharge disposal system to restore the capacity lost.</w:t>
      </w:r>
      <w:r w:rsidR="009B149F" w:rsidRPr="3D66A72D">
        <w:rPr>
          <w:rFonts w:asciiTheme="minorHAnsi" w:hAnsiTheme="minorHAnsi"/>
          <w:sz w:val="24"/>
          <w:szCs w:val="24"/>
        </w:rPr>
        <w:t xml:space="preserve"> </w:t>
      </w:r>
    </w:p>
    <w:p w14:paraId="05E622E2" w14:textId="36516B15" w:rsidR="00A73236" w:rsidRPr="00EA57B7" w:rsidRDefault="3D66A72D" w:rsidP="50345905">
      <w:pPr>
        <w:pStyle w:val="ListParagraph"/>
        <w:numPr>
          <w:ilvl w:val="1"/>
          <w:numId w:val="97"/>
        </w:numPr>
        <w:spacing w:after="120"/>
        <w:ind w:left="900"/>
        <w:rPr>
          <w:sz w:val="24"/>
          <w:szCs w:val="24"/>
        </w:rPr>
      </w:pPr>
      <w:r w:rsidRPr="3D66A72D">
        <w:rPr>
          <w:rFonts w:asciiTheme="minorHAnsi" w:hAnsiTheme="minorHAnsi"/>
          <w:sz w:val="24"/>
          <w:szCs w:val="24"/>
        </w:rPr>
        <w:t>An onsite system is fail</w:t>
      </w:r>
      <w:r w:rsidR="00E92AB1" w:rsidRPr="3D66A72D">
        <w:rPr>
          <w:rFonts w:asciiTheme="minorHAnsi" w:hAnsiTheme="minorHAnsi"/>
          <w:sz w:val="24"/>
          <w:szCs w:val="24"/>
        </w:rPr>
        <w:t xml:space="preserve">ing when </w:t>
      </w:r>
      <w:r w:rsidR="005673F2" w:rsidRPr="3D66A72D">
        <w:rPr>
          <w:rFonts w:asciiTheme="minorHAnsi" w:hAnsiTheme="minorHAnsi"/>
          <w:sz w:val="24"/>
          <w:szCs w:val="24"/>
        </w:rPr>
        <w:t>a</w:t>
      </w:r>
      <w:r w:rsidR="00E92AB1" w:rsidRPr="3D66A72D">
        <w:rPr>
          <w:rFonts w:asciiTheme="minorHAnsi" w:hAnsiTheme="minorHAnsi"/>
          <w:sz w:val="24"/>
          <w:szCs w:val="24"/>
        </w:rPr>
        <w:t xml:space="preserve"> Notice of Violation </w:t>
      </w:r>
      <w:r w:rsidR="005673F2" w:rsidRPr="3D66A72D">
        <w:rPr>
          <w:rFonts w:asciiTheme="minorHAnsi" w:hAnsiTheme="minorHAnsi"/>
          <w:sz w:val="24"/>
          <w:szCs w:val="24"/>
        </w:rPr>
        <w:t xml:space="preserve">(NOV) from an authorized agent has been issued per 15A </w:t>
      </w:r>
      <w:r w:rsidR="494FECAE" w:rsidRPr="50345905">
        <w:rPr>
          <w:rFonts w:asciiTheme="minorHAnsi" w:hAnsiTheme="minorHAnsi"/>
          <w:sz w:val="24"/>
          <w:szCs w:val="24"/>
        </w:rPr>
        <w:t>NCAC</w:t>
      </w:r>
      <w:r w:rsidR="005673F2" w:rsidRPr="3D66A72D">
        <w:rPr>
          <w:rFonts w:asciiTheme="minorHAnsi" w:hAnsiTheme="minorHAnsi"/>
          <w:sz w:val="24"/>
          <w:szCs w:val="24"/>
        </w:rPr>
        <w:t xml:space="preserve"> 18A .1961</w:t>
      </w:r>
      <w:r w:rsidR="00E92AB1" w:rsidRPr="3D66A72D">
        <w:rPr>
          <w:rFonts w:asciiTheme="minorHAnsi" w:hAnsiTheme="minorHAnsi"/>
          <w:sz w:val="24"/>
          <w:szCs w:val="24"/>
        </w:rPr>
        <w:t xml:space="preserve">. </w:t>
      </w:r>
    </w:p>
    <w:p w14:paraId="7004F573" w14:textId="5F8DDE03" w:rsidR="00A73236" w:rsidRPr="00EA57B7" w:rsidRDefault="00A73236" w:rsidP="50345905">
      <w:pPr>
        <w:pStyle w:val="ListParagraph"/>
        <w:numPr>
          <w:ilvl w:val="0"/>
          <w:numId w:val="97"/>
        </w:numPr>
        <w:spacing w:after="120"/>
        <w:ind w:left="360"/>
        <w:rPr>
          <w:sz w:val="24"/>
          <w:szCs w:val="24"/>
        </w:rPr>
      </w:pPr>
      <w:r w:rsidRPr="3D66A72D">
        <w:rPr>
          <w:rFonts w:asciiTheme="minorHAnsi" w:hAnsiTheme="minorHAnsi"/>
          <w:sz w:val="24"/>
          <w:szCs w:val="24"/>
        </w:rPr>
        <w:t>The following drinking water systems:</w:t>
      </w:r>
    </w:p>
    <w:p w14:paraId="217EABBC" w14:textId="6BEE9C0A" w:rsidR="00355572" w:rsidRDefault="00A73236">
      <w:pPr>
        <w:pStyle w:val="ListParagraph"/>
        <w:numPr>
          <w:ilvl w:val="1"/>
          <w:numId w:val="97"/>
        </w:numPr>
        <w:spacing w:after="120"/>
        <w:ind w:left="900"/>
        <w:rPr>
          <w:rFonts w:asciiTheme="minorHAnsi" w:hAnsiTheme="minorHAnsi"/>
          <w:sz w:val="24"/>
          <w:szCs w:val="24"/>
        </w:rPr>
      </w:pPr>
      <w:r w:rsidRPr="3D66A72D">
        <w:rPr>
          <w:rFonts w:asciiTheme="minorHAnsi" w:hAnsiTheme="minorHAnsi"/>
          <w:sz w:val="24"/>
          <w:szCs w:val="24"/>
        </w:rPr>
        <w:t xml:space="preserve">A well that has become contaminated and provides water exceeding the MCL, </w:t>
      </w:r>
      <w:r w:rsidR="00A229AA">
        <w:rPr>
          <w:rFonts w:asciiTheme="minorHAnsi" w:hAnsiTheme="minorHAnsi"/>
          <w:sz w:val="24"/>
          <w:szCs w:val="24"/>
        </w:rPr>
        <w:t>or</w:t>
      </w:r>
    </w:p>
    <w:p w14:paraId="71402E06" w14:textId="669A7CB2" w:rsidR="006311B5" w:rsidRPr="00EA57B7" w:rsidRDefault="4AD62D4E" w:rsidP="4C950AD5">
      <w:pPr>
        <w:pStyle w:val="ListParagraph"/>
        <w:numPr>
          <w:ilvl w:val="1"/>
          <w:numId w:val="97"/>
        </w:numPr>
        <w:spacing w:after="120"/>
        <w:ind w:left="900"/>
        <w:rPr>
          <w:rFonts w:asciiTheme="minorHAnsi" w:hAnsiTheme="minorHAnsi"/>
          <w:sz w:val="24"/>
          <w:szCs w:val="24"/>
        </w:rPr>
      </w:pPr>
      <w:r w:rsidRPr="4C950AD5">
        <w:rPr>
          <w:rFonts w:asciiTheme="minorHAnsi" w:hAnsiTheme="minorHAnsi"/>
          <w:sz w:val="24"/>
          <w:szCs w:val="24"/>
        </w:rPr>
        <w:t xml:space="preserve">A well that </w:t>
      </w:r>
      <w:r w:rsidR="1FC4D5C2" w:rsidRPr="4C950AD5">
        <w:rPr>
          <w:rFonts w:asciiTheme="minorHAnsi" w:hAnsiTheme="minorHAnsi"/>
          <w:sz w:val="24"/>
          <w:szCs w:val="24"/>
        </w:rPr>
        <w:t xml:space="preserve">provides water exceeding the </w:t>
      </w:r>
      <w:r w:rsidR="2DFB056E" w:rsidRPr="513A12BC">
        <w:rPr>
          <w:rFonts w:asciiTheme="minorHAnsi" w:hAnsiTheme="minorHAnsi"/>
          <w:sz w:val="24"/>
          <w:szCs w:val="24"/>
        </w:rPr>
        <w:t xml:space="preserve">applicable </w:t>
      </w:r>
      <w:r w:rsidR="1FC4D5C2" w:rsidRPr="4C950AD5">
        <w:rPr>
          <w:rFonts w:asciiTheme="minorHAnsi" w:hAnsiTheme="minorHAnsi"/>
          <w:sz w:val="24"/>
          <w:szCs w:val="24"/>
        </w:rPr>
        <w:t>Health Advisor</w:t>
      </w:r>
      <w:r w:rsidR="3C3D1955" w:rsidRPr="4C950AD5">
        <w:rPr>
          <w:rFonts w:asciiTheme="minorHAnsi" w:hAnsiTheme="minorHAnsi"/>
          <w:sz w:val="24"/>
          <w:szCs w:val="24"/>
        </w:rPr>
        <w:t>y</w:t>
      </w:r>
      <w:r w:rsidR="1FC4D5C2" w:rsidRPr="4C950AD5">
        <w:rPr>
          <w:rFonts w:asciiTheme="minorHAnsi" w:hAnsiTheme="minorHAnsi"/>
          <w:sz w:val="24"/>
          <w:szCs w:val="24"/>
        </w:rPr>
        <w:t xml:space="preserve"> </w:t>
      </w:r>
      <w:r w:rsidR="2DFB056E" w:rsidRPr="513A12BC">
        <w:rPr>
          <w:rFonts w:asciiTheme="minorHAnsi" w:hAnsiTheme="minorHAnsi"/>
          <w:sz w:val="24"/>
          <w:szCs w:val="24"/>
        </w:rPr>
        <w:t>Limits (HAL)</w:t>
      </w:r>
      <w:r w:rsidR="1FC4D5C2" w:rsidRPr="4C950AD5">
        <w:rPr>
          <w:rFonts w:asciiTheme="minorHAnsi" w:hAnsiTheme="minorHAnsi"/>
          <w:sz w:val="24"/>
          <w:szCs w:val="24"/>
        </w:rPr>
        <w:t xml:space="preserve"> for PF</w:t>
      </w:r>
      <w:r w:rsidR="383CE440" w:rsidRPr="4C950AD5">
        <w:rPr>
          <w:rFonts w:asciiTheme="minorHAnsi" w:hAnsiTheme="minorHAnsi"/>
          <w:sz w:val="24"/>
          <w:szCs w:val="24"/>
        </w:rPr>
        <w:t xml:space="preserve">OA, PFOS, </w:t>
      </w:r>
      <w:proofErr w:type="spellStart"/>
      <w:r w:rsidR="3D6217B9" w:rsidRPr="513A12BC">
        <w:rPr>
          <w:rFonts w:asciiTheme="minorHAnsi" w:hAnsiTheme="minorHAnsi"/>
          <w:sz w:val="24"/>
          <w:szCs w:val="24"/>
        </w:rPr>
        <w:t>GenX</w:t>
      </w:r>
      <w:proofErr w:type="spellEnd"/>
      <w:r w:rsidR="28B481B8" w:rsidRPr="4C950AD5">
        <w:rPr>
          <w:rFonts w:asciiTheme="minorHAnsi" w:hAnsiTheme="minorHAnsi"/>
          <w:sz w:val="24"/>
          <w:szCs w:val="24"/>
        </w:rPr>
        <w:t>, or PFBS</w:t>
      </w:r>
      <w:r w:rsidR="3D6217B9" w:rsidRPr="513A12BC">
        <w:rPr>
          <w:rFonts w:asciiTheme="minorHAnsi" w:hAnsiTheme="minorHAnsi"/>
          <w:sz w:val="24"/>
          <w:szCs w:val="24"/>
        </w:rPr>
        <w:t xml:space="preserve">, </w:t>
      </w:r>
      <w:r w:rsidR="00DA6691">
        <w:rPr>
          <w:rFonts w:asciiTheme="minorHAnsi" w:hAnsiTheme="minorHAnsi"/>
          <w:sz w:val="24"/>
          <w:szCs w:val="24"/>
        </w:rPr>
        <w:t>or</w:t>
      </w:r>
    </w:p>
    <w:p w14:paraId="06AE3688" w14:textId="5D7D12A7" w:rsidR="00A73236" w:rsidRDefault="035B2334" w:rsidP="004A03CF">
      <w:pPr>
        <w:pStyle w:val="ListParagraph"/>
        <w:numPr>
          <w:ilvl w:val="1"/>
          <w:numId w:val="97"/>
        </w:numPr>
        <w:spacing w:after="120" w:line="259" w:lineRule="auto"/>
        <w:ind w:left="900"/>
        <w:rPr>
          <w:rFonts w:asciiTheme="minorHAnsi" w:hAnsiTheme="minorHAnsi"/>
          <w:sz w:val="24"/>
          <w:szCs w:val="24"/>
        </w:rPr>
      </w:pPr>
      <w:r w:rsidRPr="50345905">
        <w:rPr>
          <w:rFonts w:asciiTheme="minorHAnsi" w:hAnsiTheme="minorHAnsi"/>
          <w:sz w:val="24"/>
          <w:szCs w:val="24"/>
        </w:rPr>
        <w:t>A well whose yield has declined</w:t>
      </w:r>
      <w:r w:rsidR="0103C9BE" w:rsidRPr="50345905">
        <w:rPr>
          <w:rFonts w:asciiTheme="minorHAnsi" w:hAnsiTheme="minorHAnsi"/>
          <w:sz w:val="24"/>
          <w:szCs w:val="24"/>
        </w:rPr>
        <w:t xml:space="preserve"> by </w:t>
      </w:r>
      <w:r w:rsidR="0AC8423D" w:rsidRPr="50345905">
        <w:rPr>
          <w:rFonts w:asciiTheme="minorHAnsi" w:hAnsiTheme="minorHAnsi"/>
          <w:sz w:val="24"/>
          <w:szCs w:val="24"/>
        </w:rPr>
        <w:t>at least</w:t>
      </w:r>
      <w:r w:rsidR="0103C9BE" w:rsidRPr="50345905">
        <w:rPr>
          <w:rFonts w:asciiTheme="minorHAnsi" w:hAnsiTheme="minorHAnsi"/>
          <w:sz w:val="24"/>
          <w:szCs w:val="24"/>
        </w:rPr>
        <w:t xml:space="preserve"> 50</w:t>
      </w:r>
      <w:r w:rsidR="0AC8423D" w:rsidRPr="50345905">
        <w:rPr>
          <w:rFonts w:asciiTheme="minorHAnsi" w:hAnsiTheme="minorHAnsi"/>
          <w:sz w:val="24"/>
          <w:szCs w:val="24"/>
        </w:rPr>
        <w:t>% and with this reduced yield, the system cannot meet its daily demands.</w:t>
      </w:r>
    </w:p>
    <w:p w14:paraId="3B66D7AF" w14:textId="1CF22F75" w:rsidR="00023364" w:rsidRPr="00EA57B7" w:rsidRDefault="00023364" w:rsidP="513A12BC">
      <w:pPr>
        <w:spacing w:after="120"/>
        <w:rPr>
          <w:rFonts w:asciiTheme="minorHAnsi" w:hAnsiTheme="minorHAnsi"/>
          <w:sz w:val="24"/>
          <w:szCs w:val="24"/>
        </w:rPr>
      </w:pPr>
      <w:r w:rsidRPr="00EA57B7">
        <w:rPr>
          <w:rFonts w:asciiTheme="minorHAnsi" w:hAnsiTheme="minorHAnsi"/>
          <w:sz w:val="24"/>
          <w:szCs w:val="24"/>
          <w:u w:val="single"/>
        </w:rPr>
        <w:t>To document these points</w:t>
      </w:r>
      <w:r w:rsidRPr="00EA57B7">
        <w:rPr>
          <w:rFonts w:asciiTheme="minorHAnsi" w:hAnsiTheme="minorHAnsi"/>
          <w:sz w:val="24"/>
          <w:szCs w:val="24"/>
        </w:rPr>
        <w:t>, provide the following:</w:t>
      </w:r>
    </w:p>
    <w:p w14:paraId="119F310F" w14:textId="7784AB61" w:rsidR="00574917" w:rsidRPr="00EA57B7" w:rsidRDefault="00574917" w:rsidP="00F85078">
      <w:pPr>
        <w:pStyle w:val="ListParagraph"/>
        <w:keepNext/>
        <w:numPr>
          <w:ilvl w:val="0"/>
          <w:numId w:val="100"/>
        </w:numPr>
        <w:spacing w:after="120"/>
        <w:ind w:left="446"/>
        <w:contextualSpacing w:val="0"/>
        <w:rPr>
          <w:rFonts w:asciiTheme="minorHAnsi" w:hAnsiTheme="minorHAnsi"/>
          <w:sz w:val="24"/>
          <w:szCs w:val="24"/>
        </w:rPr>
      </w:pPr>
      <w:r w:rsidRPr="00EA57B7">
        <w:rPr>
          <w:rFonts w:asciiTheme="minorHAnsi" w:hAnsiTheme="minorHAnsi"/>
          <w:sz w:val="24"/>
          <w:szCs w:val="24"/>
        </w:rPr>
        <w:t>For wastewater systems:</w:t>
      </w:r>
    </w:p>
    <w:p w14:paraId="119F3110" w14:textId="5F47D306" w:rsidR="00574917" w:rsidRPr="00EA57B7" w:rsidRDefault="00574917" w:rsidP="3D66A72D">
      <w:pPr>
        <w:pStyle w:val="NoSpacing"/>
        <w:numPr>
          <w:ilvl w:val="0"/>
          <w:numId w:val="102"/>
        </w:numPr>
        <w:spacing w:after="120"/>
        <w:rPr>
          <w:rFonts w:asciiTheme="minorHAnsi" w:hAnsiTheme="minorHAnsi" w:cstheme="minorBidi"/>
          <w:sz w:val="24"/>
          <w:szCs w:val="24"/>
          <w:u w:val="single"/>
        </w:rPr>
      </w:pPr>
      <w:r w:rsidRPr="3D66A72D">
        <w:rPr>
          <w:rFonts w:asciiTheme="minorHAnsi" w:hAnsiTheme="minorHAnsi" w:cstheme="minorBidi"/>
          <w:sz w:val="24"/>
          <w:szCs w:val="24"/>
          <w:u w:val="single"/>
        </w:rPr>
        <w:t xml:space="preserve">For failed septic or DWR-permitted </w:t>
      </w:r>
      <w:r w:rsidRPr="3D66A72D">
        <w:rPr>
          <w:rFonts w:asciiTheme="minorHAnsi" w:hAnsiTheme="minorHAnsi" w:cstheme="minorBidi"/>
          <w:color w:val="000000" w:themeColor="text1"/>
          <w:sz w:val="24"/>
          <w:szCs w:val="24"/>
          <w:u w:val="single"/>
        </w:rPr>
        <w:t xml:space="preserve">single-family residence discharges and single-family residence spray / drip irrigation, </w:t>
      </w:r>
      <w:r w:rsidRPr="3D66A72D">
        <w:rPr>
          <w:rFonts w:asciiTheme="minorHAnsi" w:hAnsiTheme="minorHAnsi" w:cstheme="minorBidi"/>
          <w:sz w:val="24"/>
          <w:szCs w:val="24"/>
        </w:rPr>
        <w:t>the documentation will be provided under Line Item 2.C.</w:t>
      </w:r>
      <w:r w:rsidR="0FFF77DF" w:rsidRPr="50345905">
        <w:rPr>
          <w:rFonts w:asciiTheme="minorHAnsi" w:hAnsiTheme="minorHAnsi" w:cstheme="minorBidi"/>
          <w:sz w:val="24"/>
          <w:szCs w:val="24"/>
        </w:rPr>
        <w:t>1.</w:t>
      </w:r>
    </w:p>
    <w:p w14:paraId="13F0AC7E" w14:textId="568693D5" w:rsidR="3D66A72D" w:rsidRDefault="3D66A72D" w:rsidP="3D66A72D">
      <w:pPr>
        <w:pStyle w:val="NoSpacing"/>
        <w:numPr>
          <w:ilvl w:val="0"/>
          <w:numId w:val="102"/>
        </w:numPr>
        <w:spacing w:after="120"/>
        <w:rPr>
          <w:rFonts w:asciiTheme="minorHAnsi" w:eastAsiaTheme="minorEastAsia" w:hAnsiTheme="minorHAnsi" w:cstheme="minorBidi"/>
          <w:sz w:val="24"/>
          <w:szCs w:val="24"/>
          <w:u w:val="single"/>
        </w:rPr>
      </w:pPr>
      <w:r w:rsidRPr="3D66A72D">
        <w:rPr>
          <w:rFonts w:asciiTheme="minorHAnsi" w:hAnsiTheme="minorHAnsi"/>
          <w:sz w:val="24"/>
          <w:szCs w:val="24"/>
          <w:u w:val="single"/>
        </w:rPr>
        <w:t xml:space="preserve">For failing onsite wastewater systems, </w:t>
      </w:r>
      <w:r w:rsidR="00574917" w:rsidRPr="3D66A72D">
        <w:rPr>
          <w:rFonts w:asciiTheme="minorHAnsi" w:hAnsiTheme="minorHAnsi" w:cstheme="minorBidi"/>
          <w:sz w:val="24"/>
          <w:szCs w:val="24"/>
        </w:rPr>
        <w:t>the documentation will be provided under Line Item 2.C</w:t>
      </w:r>
      <w:r w:rsidR="008532E4">
        <w:rPr>
          <w:rFonts w:asciiTheme="minorHAnsi" w:hAnsiTheme="minorHAnsi" w:cstheme="minorBidi"/>
          <w:sz w:val="24"/>
          <w:szCs w:val="24"/>
        </w:rPr>
        <w:t>.2</w:t>
      </w:r>
      <w:r w:rsidR="00574917" w:rsidRPr="3D66A72D">
        <w:rPr>
          <w:rFonts w:asciiTheme="minorHAnsi" w:hAnsiTheme="minorHAnsi" w:cstheme="minorBidi"/>
          <w:sz w:val="24"/>
          <w:szCs w:val="24"/>
        </w:rPr>
        <w:t>.</w:t>
      </w:r>
    </w:p>
    <w:p w14:paraId="119F3111" w14:textId="7B4E9516" w:rsidR="00574917" w:rsidRPr="00EA57B7" w:rsidRDefault="00574917" w:rsidP="3D66A72D">
      <w:pPr>
        <w:pStyle w:val="NoSpacing"/>
        <w:numPr>
          <w:ilvl w:val="0"/>
          <w:numId w:val="102"/>
        </w:numPr>
        <w:spacing w:after="120"/>
        <w:rPr>
          <w:rFonts w:asciiTheme="minorHAnsi" w:hAnsiTheme="minorHAnsi"/>
          <w:sz w:val="24"/>
          <w:szCs w:val="24"/>
          <w:u w:val="single"/>
        </w:rPr>
      </w:pPr>
      <w:r w:rsidRPr="3D66A72D">
        <w:rPr>
          <w:rFonts w:asciiTheme="minorHAnsi" w:hAnsiTheme="minorHAnsi"/>
          <w:sz w:val="24"/>
          <w:szCs w:val="24"/>
          <w:u w:val="single"/>
        </w:rPr>
        <w:t>For failed non-discharge permitted disposal areas (spray fields/infiltration basins</w:t>
      </w:r>
      <w:r w:rsidR="004E5ABD" w:rsidRPr="3D66A72D">
        <w:rPr>
          <w:rFonts w:asciiTheme="minorHAnsi" w:hAnsiTheme="minorHAnsi"/>
          <w:sz w:val="24"/>
          <w:szCs w:val="24"/>
          <w:u w:val="single"/>
        </w:rPr>
        <w:t>)</w:t>
      </w:r>
      <w:r w:rsidR="007D64F2" w:rsidRPr="3D66A72D">
        <w:rPr>
          <w:rFonts w:asciiTheme="minorHAnsi" w:hAnsiTheme="minorHAnsi"/>
          <w:sz w:val="24"/>
          <w:szCs w:val="24"/>
        </w:rPr>
        <w:t>, include the following:</w:t>
      </w:r>
    </w:p>
    <w:p w14:paraId="119F3112" w14:textId="19BA1D11" w:rsidR="00574917" w:rsidRPr="00EA57B7" w:rsidRDefault="00574917" w:rsidP="00F85078">
      <w:pPr>
        <w:pStyle w:val="ListParagraph"/>
        <w:numPr>
          <w:ilvl w:val="0"/>
          <w:numId w:val="29"/>
        </w:numPr>
        <w:spacing w:after="120"/>
        <w:ind w:left="1080"/>
        <w:contextualSpacing w:val="0"/>
        <w:rPr>
          <w:rFonts w:asciiTheme="minorHAnsi" w:hAnsiTheme="minorHAnsi"/>
          <w:sz w:val="24"/>
          <w:szCs w:val="24"/>
        </w:rPr>
      </w:pPr>
      <w:r w:rsidRPr="513A12BC">
        <w:rPr>
          <w:rFonts w:asciiTheme="minorHAnsi" w:hAnsiTheme="minorHAnsi" w:cstheme="minorBidi"/>
          <w:sz w:val="24"/>
          <w:szCs w:val="24"/>
        </w:rPr>
        <w:t>A copy of the non-discharge permit</w:t>
      </w:r>
      <w:r w:rsidR="00D962BC" w:rsidRPr="513A12BC">
        <w:rPr>
          <w:rFonts w:asciiTheme="minorHAnsi" w:hAnsiTheme="minorHAnsi" w:cstheme="minorBidi"/>
          <w:sz w:val="24"/>
          <w:szCs w:val="24"/>
        </w:rPr>
        <w:t>,</w:t>
      </w:r>
    </w:p>
    <w:p w14:paraId="119F3113" w14:textId="16A7E89B" w:rsidR="00574917" w:rsidRPr="00EA57B7" w:rsidRDefault="00574917" w:rsidP="00F85078">
      <w:pPr>
        <w:pStyle w:val="ListParagraph"/>
        <w:numPr>
          <w:ilvl w:val="0"/>
          <w:numId w:val="29"/>
        </w:numPr>
        <w:spacing w:after="120"/>
        <w:ind w:left="1080"/>
        <w:contextualSpacing w:val="0"/>
        <w:rPr>
          <w:rFonts w:asciiTheme="minorHAnsi" w:hAnsiTheme="minorHAnsi"/>
          <w:sz w:val="24"/>
          <w:szCs w:val="24"/>
        </w:rPr>
      </w:pPr>
      <w:r w:rsidRPr="513A12BC">
        <w:rPr>
          <w:rFonts w:asciiTheme="minorHAnsi" w:hAnsiTheme="minorHAnsi" w:cstheme="minorBidi"/>
          <w:sz w:val="24"/>
          <w:szCs w:val="24"/>
        </w:rPr>
        <w:t>A letter or correspondence from the Department of Environmental Quality Regional Office that the disposal field/basin serving the project area has failed, and any associated Notice of Violations</w:t>
      </w:r>
      <w:r w:rsidR="00D962BC" w:rsidRPr="513A12BC">
        <w:rPr>
          <w:rFonts w:asciiTheme="minorHAnsi" w:hAnsiTheme="minorHAnsi" w:cstheme="minorBidi"/>
          <w:sz w:val="24"/>
          <w:szCs w:val="24"/>
        </w:rPr>
        <w:t>, and</w:t>
      </w:r>
    </w:p>
    <w:p w14:paraId="119F3114" w14:textId="77777777" w:rsidR="00574917" w:rsidRPr="00EA57B7" w:rsidRDefault="00574917" w:rsidP="00F85078">
      <w:pPr>
        <w:pStyle w:val="ListParagraph"/>
        <w:numPr>
          <w:ilvl w:val="0"/>
          <w:numId w:val="29"/>
        </w:numPr>
        <w:spacing w:after="120"/>
        <w:ind w:left="1080"/>
        <w:contextualSpacing w:val="0"/>
        <w:rPr>
          <w:rFonts w:asciiTheme="minorHAnsi" w:hAnsiTheme="minorHAnsi"/>
          <w:sz w:val="24"/>
          <w:szCs w:val="24"/>
        </w:rPr>
      </w:pPr>
      <w:r w:rsidRPr="513A12BC">
        <w:rPr>
          <w:rFonts w:asciiTheme="minorHAnsi" w:hAnsiTheme="minorHAnsi" w:cstheme="minorBidi"/>
          <w:sz w:val="24"/>
          <w:szCs w:val="24"/>
        </w:rPr>
        <w:t>For projects addressing failed WWTP disposal fields/basins, a map of the WWTP and spray fields/basins with property lines, indicating w</w:t>
      </w:r>
      <w:r w:rsidR="008B15C8" w:rsidRPr="513A12BC">
        <w:rPr>
          <w:rFonts w:asciiTheme="minorHAnsi" w:hAnsiTheme="minorHAnsi" w:cstheme="minorBidi"/>
          <w:sz w:val="24"/>
          <w:szCs w:val="24"/>
        </w:rPr>
        <w:t>hich</w:t>
      </w:r>
      <w:r w:rsidRPr="513A12BC">
        <w:rPr>
          <w:rFonts w:asciiTheme="minorHAnsi" w:hAnsiTheme="minorHAnsi" w:cstheme="minorBidi"/>
          <w:sz w:val="24"/>
          <w:szCs w:val="24"/>
        </w:rPr>
        <w:t xml:space="preserve"> fields/basins have failed, and the location(s) of new fields/basins if they are being added.</w:t>
      </w:r>
    </w:p>
    <w:p w14:paraId="119F3115" w14:textId="3492713E" w:rsidR="00574917" w:rsidRPr="00EA57B7" w:rsidRDefault="00574917" w:rsidP="00F85078">
      <w:pPr>
        <w:spacing w:after="240"/>
        <w:ind w:left="720"/>
        <w:rPr>
          <w:rFonts w:asciiTheme="minorHAnsi" w:hAnsiTheme="minorHAnsi" w:cstheme="minorHAnsi"/>
          <w:sz w:val="24"/>
          <w:szCs w:val="24"/>
        </w:rPr>
      </w:pPr>
      <w:r w:rsidRPr="00EA57B7">
        <w:rPr>
          <w:rFonts w:asciiTheme="minorHAnsi" w:hAnsiTheme="minorHAnsi" w:cstheme="minorHAnsi"/>
          <w:sz w:val="24"/>
          <w:szCs w:val="24"/>
        </w:rPr>
        <w:t>Note that the proposed project can only serve to restore the disposal capacity back to the original permitted capacity.</w:t>
      </w:r>
      <w:r w:rsidR="009B149F" w:rsidRPr="00EA57B7">
        <w:rPr>
          <w:rFonts w:asciiTheme="minorHAnsi" w:hAnsiTheme="minorHAnsi" w:cstheme="minorHAnsi"/>
          <w:sz w:val="24"/>
          <w:szCs w:val="24"/>
        </w:rPr>
        <w:t xml:space="preserve"> </w:t>
      </w:r>
      <w:r w:rsidRPr="00EA57B7">
        <w:rPr>
          <w:rFonts w:asciiTheme="minorHAnsi" w:hAnsiTheme="minorHAnsi" w:cstheme="minorHAnsi"/>
          <w:sz w:val="24"/>
          <w:szCs w:val="24"/>
        </w:rPr>
        <w:t xml:space="preserve">Increasing the disposal area for future growth is </w:t>
      </w:r>
      <w:r w:rsidRPr="00EA57B7">
        <w:rPr>
          <w:rFonts w:asciiTheme="minorHAnsi" w:hAnsiTheme="minorHAnsi" w:cstheme="minorHAnsi"/>
          <w:sz w:val="24"/>
          <w:szCs w:val="24"/>
          <w:u w:val="single"/>
        </w:rPr>
        <w:t>not</w:t>
      </w:r>
      <w:r w:rsidRPr="00EA57B7">
        <w:rPr>
          <w:rFonts w:asciiTheme="minorHAnsi" w:hAnsiTheme="minorHAnsi" w:cstheme="minorHAnsi"/>
          <w:sz w:val="24"/>
          <w:szCs w:val="24"/>
        </w:rPr>
        <w:t xml:space="preserve"> permitted under this line item.</w:t>
      </w:r>
      <w:r w:rsidR="009B149F" w:rsidRPr="00EA57B7">
        <w:rPr>
          <w:rFonts w:asciiTheme="minorHAnsi" w:hAnsiTheme="minorHAnsi" w:cstheme="minorHAnsi"/>
          <w:sz w:val="24"/>
          <w:szCs w:val="24"/>
        </w:rPr>
        <w:t xml:space="preserve"> </w:t>
      </w:r>
      <w:r w:rsidRPr="00EA57B7">
        <w:rPr>
          <w:rFonts w:asciiTheme="minorHAnsi" w:hAnsiTheme="minorHAnsi" w:cstheme="minorHAnsi"/>
          <w:sz w:val="24"/>
          <w:szCs w:val="24"/>
        </w:rPr>
        <w:t>Projects that expand infrastructure disposal capacity qualify under Line Item 1.D.</w:t>
      </w:r>
    </w:p>
    <w:p w14:paraId="119F3116" w14:textId="058266A0" w:rsidR="00574917" w:rsidRPr="00EA57B7" w:rsidRDefault="00574917" w:rsidP="00F85078">
      <w:pPr>
        <w:pStyle w:val="ListParagraph"/>
        <w:numPr>
          <w:ilvl w:val="0"/>
          <w:numId w:val="100"/>
        </w:numPr>
        <w:spacing w:after="120"/>
        <w:ind w:left="446"/>
        <w:rPr>
          <w:rFonts w:asciiTheme="minorHAnsi" w:hAnsiTheme="minorHAnsi" w:cstheme="minorHAnsi"/>
          <w:sz w:val="24"/>
          <w:szCs w:val="24"/>
        </w:rPr>
      </w:pPr>
      <w:r w:rsidRPr="00EA57B7">
        <w:rPr>
          <w:rFonts w:asciiTheme="minorHAnsi" w:hAnsiTheme="minorHAnsi" w:cstheme="minorHAnsi"/>
          <w:sz w:val="24"/>
          <w:szCs w:val="24"/>
        </w:rPr>
        <w:t>For drinking water systems:</w:t>
      </w:r>
    </w:p>
    <w:p w14:paraId="119F3117" w14:textId="164D4D33" w:rsidR="00574917" w:rsidRPr="00EA57B7" w:rsidRDefault="00574917" w:rsidP="008507E5">
      <w:pPr>
        <w:pStyle w:val="NoSpacing"/>
        <w:numPr>
          <w:ilvl w:val="0"/>
          <w:numId w:val="54"/>
        </w:numPr>
        <w:spacing w:after="120"/>
        <w:rPr>
          <w:rFonts w:asciiTheme="minorHAnsi" w:hAnsiTheme="minorHAnsi"/>
          <w:sz w:val="24"/>
          <w:szCs w:val="24"/>
          <w:u w:val="single"/>
        </w:rPr>
      </w:pPr>
      <w:r w:rsidRPr="00EA57B7">
        <w:rPr>
          <w:rFonts w:asciiTheme="minorHAnsi" w:hAnsiTheme="minorHAnsi"/>
          <w:sz w:val="24"/>
          <w:szCs w:val="24"/>
          <w:u w:val="single"/>
        </w:rPr>
        <w:t>For Contaminated Well</w:t>
      </w:r>
      <w:r w:rsidR="0082043A">
        <w:rPr>
          <w:rFonts w:asciiTheme="minorHAnsi" w:hAnsiTheme="minorHAnsi"/>
          <w:sz w:val="24"/>
          <w:szCs w:val="24"/>
          <w:u w:val="single"/>
        </w:rPr>
        <w:t>s</w:t>
      </w:r>
      <w:r w:rsidRPr="00EA57B7">
        <w:rPr>
          <w:rFonts w:asciiTheme="minorHAnsi" w:hAnsiTheme="minorHAnsi"/>
          <w:sz w:val="24"/>
          <w:szCs w:val="24"/>
          <w:u w:val="single"/>
        </w:rPr>
        <w:t>:</w:t>
      </w:r>
    </w:p>
    <w:p w14:paraId="30C994C1" w14:textId="24E6F6B4" w:rsidR="513A12BC" w:rsidRDefault="513A12BC" w:rsidP="513A12BC">
      <w:pPr>
        <w:pStyle w:val="ListParagraph"/>
        <w:numPr>
          <w:ilvl w:val="0"/>
          <w:numId w:val="29"/>
        </w:numPr>
        <w:spacing w:after="120" w:line="259" w:lineRule="auto"/>
        <w:ind w:left="1080"/>
        <w:rPr>
          <w:rFonts w:asciiTheme="minorHAnsi" w:eastAsiaTheme="minorEastAsia" w:hAnsiTheme="minorHAnsi" w:cstheme="minorBidi"/>
          <w:sz w:val="24"/>
          <w:szCs w:val="24"/>
        </w:rPr>
      </w:pPr>
      <w:r w:rsidRPr="513A12BC">
        <w:rPr>
          <w:rFonts w:asciiTheme="minorHAnsi" w:hAnsiTheme="minorHAnsi" w:cstheme="minorBidi"/>
          <w:sz w:val="24"/>
          <w:szCs w:val="24"/>
        </w:rPr>
        <w:t>Provide most recent lab results and sampling locations discussing any exceedances of MCL or applicable H</w:t>
      </w:r>
      <w:r w:rsidR="7CAEBB51" w:rsidRPr="513A12BC">
        <w:rPr>
          <w:rFonts w:asciiTheme="minorHAnsi" w:hAnsiTheme="minorHAnsi" w:cstheme="minorBidi"/>
          <w:sz w:val="24"/>
          <w:szCs w:val="24"/>
        </w:rPr>
        <w:t>ealth Advisory Levels</w:t>
      </w:r>
      <w:r w:rsidR="1618E850" w:rsidRPr="50345905">
        <w:rPr>
          <w:rFonts w:asciiTheme="minorHAnsi" w:hAnsiTheme="minorHAnsi" w:cstheme="minorBidi"/>
          <w:sz w:val="24"/>
          <w:szCs w:val="24"/>
        </w:rPr>
        <w:t xml:space="preserve"> (</w:t>
      </w:r>
      <w:r w:rsidRPr="513A12BC">
        <w:rPr>
          <w:rFonts w:asciiTheme="minorHAnsi" w:hAnsiTheme="minorHAnsi" w:cstheme="minorBidi"/>
          <w:sz w:val="24"/>
          <w:szCs w:val="24"/>
        </w:rPr>
        <w:t>HAL</w:t>
      </w:r>
      <w:r w:rsidR="1618E850" w:rsidRPr="50345905">
        <w:rPr>
          <w:rFonts w:asciiTheme="minorHAnsi" w:hAnsiTheme="minorHAnsi" w:cstheme="minorBidi"/>
          <w:sz w:val="24"/>
          <w:szCs w:val="24"/>
        </w:rPr>
        <w:t xml:space="preserve">) for </w:t>
      </w:r>
      <w:r w:rsidR="03A081A1" w:rsidRPr="50345905">
        <w:rPr>
          <w:rFonts w:asciiTheme="minorHAnsi" w:hAnsiTheme="minorHAnsi"/>
          <w:sz w:val="24"/>
          <w:szCs w:val="24"/>
        </w:rPr>
        <w:t>PF</w:t>
      </w:r>
      <w:r w:rsidR="492D0E6B" w:rsidRPr="50345905">
        <w:rPr>
          <w:rFonts w:asciiTheme="minorHAnsi" w:hAnsiTheme="minorHAnsi"/>
          <w:sz w:val="24"/>
          <w:szCs w:val="24"/>
        </w:rPr>
        <w:t xml:space="preserve">OA, PFOS, </w:t>
      </w:r>
      <w:proofErr w:type="spellStart"/>
      <w:r w:rsidR="3DEACA01" w:rsidRPr="50345905">
        <w:rPr>
          <w:rFonts w:asciiTheme="minorHAnsi" w:hAnsiTheme="minorHAnsi"/>
          <w:sz w:val="24"/>
          <w:szCs w:val="24"/>
        </w:rPr>
        <w:t>GenX</w:t>
      </w:r>
      <w:proofErr w:type="spellEnd"/>
      <w:r w:rsidR="5FE578AB" w:rsidRPr="50345905">
        <w:rPr>
          <w:rFonts w:asciiTheme="minorHAnsi" w:hAnsiTheme="minorHAnsi"/>
          <w:sz w:val="24"/>
          <w:szCs w:val="24"/>
        </w:rPr>
        <w:t>, or PFBS</w:t>
      </w:r>
      <w:r w:rsidRPr="513A12BC">
        <w:rPr>
          <w:rFonts w:asciiTheme="minorHAnsi" w:hAnsiTheme="minorHAnsi" w:cstheme="minorBidi"/>
          <w:sz w:val="24"/>
          <w:szCs w:val="24"/>
        </w:rPr>
        <w:t>.</w:t>
      </w:r>
      <w:r w:rsidR="00412BF8">
        <w:rPr>
          <w:rFonts w:asciiTheme="minorHAnsi" w:hAnsiTheme="minorHAnsi" w:cstheme="minorBidi"/>
          <w:sz w:val="24"/>
          <w:szCs w:val="24"/>
        </w:rPr>
        <w:t xml:space="preserve"> </w:t>
      </w:r>
      <w:r w:rsidR="4A627159" w:rsidRPr="27706135">
        <w:rPr>
          <w:rFonts w:asciiTheme="minorHAnsi" w:hAnsiTheme="minorHAnsi" w:cstheme="minorBidi"/>
          <w:sz w:val="24"/>
          <w:szCs w:val="24"/>
        </w:rPr>
        <w:t xml:space="preserve"> See note below for reporting level </w:t>
      </w:r>
      <w:r w:rsidR="004F7112" w:rsidRPr="27706135">
        <w:rPr>
          <w:rFonts w:asciiTheme="minorHAnsi" w:hAnsiTheme="minorHAnsi" w:cstheme="minorBidi"/>
          <w:sz w:val="24"/>
          <w:szCs w:val="24"/>
        </w:rPr>
        <w:t>limitation</w:t>
      </w:r>
      <w:r w:rsidR="4A627159" w:rsidRPr="27706135">
        <w:rPr>
          <w:rFonts w:asciiTheme="minorHAnsi" w:hAnsiTheme="minorHAnsi" w:cstheme="minorBidi"/>
          <w:sz w:val="24"/>
          <w:szCs w:val="24"/>
        </w:rPr>
        <w:t xml:space="preserve"> for PFOA and PFOS.</w:t>
      </w:r>
      <w:r w:rsidR="32224976" w:rsidRPr="27706135">
        <w:rPr>
          <w:rFonts w:asciiTheme="minorHAnsi" w:hAnsiTheme="minorHAnsi" w:cstheme="minorBidi"/>
          <w:sz w:val="24"/>
          <w:szCs w:val="24"/>
        </w:rPr>
        <w:t xml:space="preserve"> </w:t>
      </w:r>
    </w:p>
    <w:tbl>
      <w:tblPr>
        <w:tblStyle w:val="TableGrid"/>
        <w:tblpPr w:leftFromText="180" w:rightFromText="180" w:vertAnchor="text" w:horzAnchor="margin" w:tblpY="-39"/>
        <w:tblW w:w="0" w:type="auto"/>
        <w:shd w:val="pct5" w:color="auto" w:fill="auto"/>
        <w:tblLook w:val="04A0" w:firstRow="1" w:lastRow="0" w:firstColumn="1" w:lastColumn="0" w:noHBand="0" w:noVBand="1"/>
      </w:tblPr>
      <w:tblGrid>
        <w:gridCol w:w="9576"/>
      </w:tblGrid>
      <w:tr w:rsidR="004B0754" w:rsidRPr="00EA57B7" w14:paraId="4DF26C9F" w14:textId="77777777" w:rsidTr="27706135">
        <w:trPr>
          <w:trHeight w:val="683"/>
        </w:trPr>
        <w:tc>
          <w:tcPr>
            <w:tcW w:w="9576" w:type="dxa"/>
            <w:shd w:val="clear" w:color="auto" w:fill="auto"/>
            <w:vAlign w:val="center"/>
          </w:tcPr>
          <w:p w14:paraId="0541F220" w14:textId="74C32457" w:rsidR="004B0754" w:rsidRPr="00EA57B7" w:rsidRDefault="004B0754" w:rsidP="004B0754">
            <w:pPr>
              <w:spacing w:after="120"/>
              <w:ind w:left="619" w:hanging="619"/>
              <w:rPr>
                <w:rFonts w:asciiTheme="minorHAnsi" w:hAnsiTheme="minorHAnsi"/>
                <w:color w:val="FF0000"/>
                <w:sz w:val="24"/>
                <w:szCs w:val="24"/>
              </w:rPr>
            </w:pPr>
            <w:r w:rsidRPr="00D06655">
              <w:rPr>
                <w:rFonts w:asciiTheme="minorHAnsi" w:hAnsiTheme="minorHAnsi"/>
                <w:b/>
                <w:color w:val="000000" w:themeColor="text1"/>
                <w:sz w:val="24"/>
                <w:szCs w:val="24"/>
              </w:rPr>
              <w:t>Note:</w:t>
            </w:r>
            <w:r w:rsidRPr="005D6C50">
              <w:rPr>
                <w:rFonts w:asciiTheme="minorHAnsi" w:hAnsiTheme="minorHAnsi"/>
                <w:b/>
                <w:color w:val="000000" w:themeColor="text1"/>
                <w:sz w:val="24"/>
                <w:szCs w:val="24"/>
              </w:rPr>
              <w:t xml:space="preserve"> </w:t>
            </w:r>
            <w:r w:rsidRPr="005D6C50">
              <w:rPr>
                <w:rFonts w:asciiTheme="minorHAnsi" w:hAnsiTheme="minorHAnsi" w:cstheme="minorBidi"/>
                <w:color w:val="000000" w:themeColor="text1"/>
                <w:sz w:val="24"/>
                <w:szCs w:val="24"/>
              </w:rPr>
              <w:t xml:space="preserve">At time of drafting this guidance document, the minimum reporting levels for PFOA and PFOS is 4ppt.   A </w:t>
            </w:r>
            <w:r w:rsidR="008F33EB" w:rsidRPr="005D6C50">
              <w:rPr>
                <w:rFonts w:asciiTheme="minorHAnsi" w:hAnsiTheme="minorHAnsi" w:cstheme="minorBidi"/>
                <w:color w:val="000000" w:themeColor="text1"/>
                <w:sz w:val="24"/>
                <w:szCs w:val="24"/>
              </w:rPr>
              <w:t xml:space="preserve">documented </w:t>
            </w:r>
            <w:r w:rsidRPr="005D6C50">
              <w:rPr>
                <w:rFonts w:asciiTheme="minorHAnsi" w:hAnsiTheme="minorHAnsi" w:cstheme="minorBidi"/>
                <w:color w:val="000000" w:themeColor="text1"/>
                <w:sz w:val="24"/>
                <w:szCs w:val="24"/>
              </w:rPr>
              <w:t xml:space="preserve">detection of PFOA or PFOS using </w:t>
            </w:r>
            <w:r w:rsidR="0360A922" w:rsidRPr="005D6C50">
              <w:rPr>
                <w:rFonts w:asciiTheme="minorHAnsi" w:hAnsiTheme="minorHAnsi" w:cstheme="minorBidi"/>
                <w:color w:val="000000" w:themeColor="text1"/>
                <w:sz w:val="24"/>
                <w:szCs w:val="24"/>
              </w:rPr>
              <w:t>av</w:t>
            </w:r>
            <w:r w:rsidR="06EF7873" w:rsidRPr="005D6C50">
              <w:rPr>
                <w:rFonts w:asciiTheme="minorHAnsi" w:hAnsiTheme="minorHAnsi" w:cstheme="minorBidi"/>
                <w:color w:val="000000" w:themeColor="text1"/>
                <w:sz w:val="24"/>
                <w:szCs w:val="24"/>
              </w:rPr>
              <w:t>ailable</w:t>
            </w:r>
            <w:r w:rsidRPr="005D6C50">
              <w:rPr>
                <w:rFonts w:asciiTheme="minorHAnsi" w:hAnsiTheme="minorHAnsi" w:cstheme="minorBidi"/>
                <w:color w:val="000000" w:themeColor="text1"/>
                <w:sz w:val="24"/>
                <w:szCs w:val="24"/>
              </w:rPr>
              <w:t xml:space="preserve"> methodology with a no greater than 4 ppt reporting level will be considered exceeding the HAL for PFOA or PFOS</w:t>
            </w:r>
            <w:r w:rsidRPr="005D6C50">
              <w:rPr>
                <w:rFonts w:asciiTheme="minorHAnsi" w:hAnsiTheme="minorHAnsi"/>
                <w:color w:val="000000" w:themeColor="text1"/>
                <w:sz w:val="24"/>
                <w:szCs w:val="24"/>
              </w:rPr>
              <w:t>.</w:t>
            </w:r>
            <w:r w:rsidRPr="005D6C50">
              <w:rPr>
                <w:rFonts w:asciiTheme="minorHAnsi" w:hAnsiTheme="minorHAnsi"/>
                <w:b/>
                <w:color w:val="000000" w:themeColor="text1"/>
                <w:sz w:val="24"/>
                <w:szCs w:val="24"/>
              </w:rPr>
              <w:t xml:space="preserve"> </w:t>
            </w:r>
            <w:r w:rsidRPr="27706135">
              <w:rPr>
                <w:rFonts w:asciiTheme="minorHAnsi" w:hAnsiTheme="minorHAnsi"/>
                <w:b/>
                <w:color w:val="FF0000"/>
                <w:sz w:val="24"/>
                <w:szCs w:val="24"/>
              </w:rPr>
              <w:t xml:space="preserve"> </w:t>
            </w:r>
          </w:p>
        </w:tc>
      </w:tr>
    </w:tbl>
    <w:p w14:paraId="2C14B527" w14:textId="77777777" w:rsidR="004B0754" w:rsidRPr="004B0754" w:rsidRDefault="004B0754" w:rsidP="004B0754">
      <w:pPr>
        <w:pStyle w:val="ListParagraph"/>
        <w:spacing w:after="120"/>
        <w:ind w:left="1080"/>
      </w:pPr>
    </w:p>
    <w:p w14:paraId="119F3118" w14:textId="508AB750" w:rsidR="00574917" w:rsidRPr="00EA57B7" w:rsidRDefault="00574917" w:rsidP="513A12BC">
      <w:pPr>
        <w:pStyle w:val="ListParagraph"/>
        <w:numPr>
          <w:ilvl w:val="0"/>
          <w:numId w:val="29"/>
        </w:numPr>
        <w:spacing w:after="120"/>
        <w:ind w:left="1080"/>
      </w:pPr>
      <w:r w:rsidRPr="513A12BC">
        <w:rPr>
          <w:rFonts w:asciiTheme="minorHAnsi" w:hAnsiTheme="minorHAnsi" w:cstheme="minorBidi"/>
          <w:sz w:val="24"/>
          <w:szCs w:val="24"/>
        </w:rPr>
        <w:t>For a contaminated well serving a public water supply system, provide documentation that the well previously met the MCL</w:t>
      </w:r>
      <w:r w:rsidR="00591478" w:rsidRPr="513A12BC">
        <w:rPr>
          <w:rFonts w:asciiTheme="minorHAnsi" w:hAnsiTheme="minorHAnsi" w:cstheme="minorBidi"/>
          <w:sz w:val="24"/>
          <w:szCs w:val="24"/>
        </w:rPr>
        <w:t xml:space="preserve"> </w:t>
      </w:r>
      <w:r w:rsidR="730E2E90" w:rsidRPr="513A12BC">
        <w:rPr>
          <w:rFonts w:asciiTheme="minorHAnsi" w:hAnsiTheme="minorHAnsi" w:cstheme="minorBidi"/>
          <w:sz w:val="24"/>
          <w:szCs w:val="24"/>
        </w:rPr>
        <w:t xml:space="preserve">and </w:t>
      </w:r>
      <w:r w:rsidRPr="513A12BC">
        <w:rPr>
          <w:rFonts w:asciiTheme="minorHAnsi" w:hAnsiTheme="minorHAnsi" w:cstheme="minorBidi"/>
          <w:sz w:val="24"/>
          <w:szCs w:val="24"/>
        </w:rPr>
        <w:t xml:space="preserve">no longer does so. </w:t>
      </w:r>
      <w:r w:rsidR="0FFF77DF" w:rsidRPr="50345905">
        <w:rPr>
          <w:rFonts w:asciiTheme="minorHAnsi" w:hAnsiTheme="minorHAnsi" w:cstheme="minorBidi"/>
          <w:sz w:val="24"/>
          <w:szCs w:val="24"/>
        </w:rPr>
        <w:t>For c</w:t>
      </w:r>
      <w:r w:rsidR="293ABB1F" w:rsidRPr="50345905">
        <w:rPr>
          <w:rFonts w:asciiTheme="minorHAnsi" w:hAnsiTheme="minorHAnsi" w:cstheme="minorBidi"/>
          <w:sz w:val="24"/>
          <w:szCs w:val="24"/>
        </w:rPr>
        <w:t>ontaminants</w:t>
      </w:r>
      <w:r w:rsidR="730E2E90" w:rsidRPr="513A12BC">
        <w:rPr>
          <w:rFonts w:asciiTheme="minorHAnsi" w:hAnsiTheme="minorHAnsi" w:cstheme="minorBidi"/>
          <w:sz w:val="24"/>
          <w:szCs w:val="24"/>
        </w:rPr>
        <w:t xml:space="preserve"> with HAL, only most recent lab results showing exceedances are required. </w:t>
      </w:r>
      <w:r w:rsidRPr="513A12BC">
        <w:rPr>
          <w:rFonts w:asciiTheme="minorHAnsi" w:hAnsiTheme="minorHAnsi" w:cstheme="minorBidi"/>
          <w:sz w:val="24"/>
          <w:szCs w:val="24"/>
          <w:u w:val="single"/>
        </w:rPr>
        <w:t xml:space="preserve">Only a project that also earns points under Line Items 2.H or 2.I is eligible under this </w:t>
      </w:r>
      <w:r w:rsidR="008B15C8" w:rsidRPr="513A12BC">
        <w:rPr>
          <w:rFonts w:asciiTheme="minorHAnsi" w:hAnsiTheme="minorHAnsi" w:cstheme="minorBidi"/>
          <w:sz w:val="24"/>
          <w:szCs w:val="24"/>
          <w:u w:val="single"/>
        </w:rPr>
        <w:t>Line Item</w:t>
      </w:r>
      <w:r w:rsidRPr="513A12BC">
        <w:rPr>
          <w:rFonts w:asciiTheme="minorHAnsi" w:hAnsiTheme="minorHAnsi" w:cstheme="minorBidi"/>
          <w:sz w:val="24"/>
          <w:szCs w:val="24"/>
          <w:u w:val="single"/>
        </w:rPr>
        <w:t>.</w:t>
      </w:r>
      <w:r w:rsidRPr="513A12BC">
        <w:rPr>
          <w:rFonts w:asciiTheme="minorHAnsi" w:hAnsiTheme="minorHAnsi" w:cstheme="minorBidi"/>
          <w:sz w:val="24"/>
          <w:szCs w:val="24"/>
        </w:rPr>
        <w:t xml:space="preserve"> </w:t>
      </w:r>
    </w:p>
    <w:p w14:paraId="600F3DA8" w14:textId="42B21C48" w:rsidR="00574917" w:rsidRPr="004B0754" w:rsidRDefault="00574917" w:rsidP="50345905">
      <w:pPr>
        <w:pStyle w:val="ListParagraph"/>
        <w:numPr>
          <w:ilvl w:val="0"/>
          <w:numId w:val="29"/>
        </w:numPr>
        <w:spacing w:after="120"/>
        <w:ind w:left="1080"/>
        <w:contextualSpacing w:val="0"/>
        <w:rPr>
          <w:rFonts w:asciiTheme="minorHAnsi" w:eastAsiaTheme="minorEastAsia" w:hAnsiTheme="minorHAnsi" w:cstheme="minorBidi"/>
          <w:sz w:val="24"/>
          <w:szCs w:val="24"/>
          <w:u w:val="single"/>
        </w:rPr>
      </w:pPr>
      <w:r w:rsidRPr="513A12BC">
        <w:rPr>
          <w:rFonts w:asciiTheme="minorHAnsi" w:hAnsiTheme="minorHAnsi" w:cstheme="minorBidi"/>
          <w:sz w:val="24"/>
          <w:szCs w:val="24"/>
        </w:rPr>
        <w:t xml:space="preserve">For a contaminated privately-owned well, </w:t>
      </w:r>
      <w:r w:rsidR="7CAEBB51" w:rsidRPr="513A12BC">
        <w:rPr>
          <w:rFonts w:asciiTheme="minorHAnsi" w:hAnsiTheme="minorHAnsi" w:cstheme="minorBidi"/>
          <w:sz w:val="24"/>
          <w:szCs w:val="24"/>
        </w:rPr>
        <w:t>laboratory</w:t>
      </w:r>
      <w:r w:rsidR="004966A4" w:rsidRPr="513A12BC">
        <w:rPr>
          <w:rFonts w:asciiTheme="minorHAnsi" w:hAnsiTheme="minorHAnsi" w:cstheme="minorBidi"/>
          <w:sz w:val="24"/>
          <w:szCs w:val="24"/>
        </w:rPr>
        <w:t xml:space="preserve"> result </w:t>
      </w:r>
      <w:r w:rsidRPr="513A12BC">
        <w:rPr>
          <w:rFonts w:asciiTheme="minorHAnsi" w:hAnsiTheme="minorHAnsi" w:cstheme="minorBidi"/>
          <w:sz w:val="24"/>
          <w:szCs w:val="24"/>
        </w:rPr>
        <w:t xml:space="preserve">documentation that the well </w:t>
      </w:r>
      <w:r w:rsidR="004966A4" w:rsidRPr="513A12BC">
        <w:rPr>
          <w:rFonts w:asciiTheme="minorHAnsi" w:hAnsiTheme="minorHAnsi" w:cstheme="minorBidi"/>
          <w:sz w:val="24"/>
          <w:szCs w:val="24"/>
        </w:rPr>
        <w:t xml:space="preserve">exceeds applicable </w:t>
      </w:r>
      <w:r w:rsidR="618D6DEE" w:rsidRPr="50345905">
        <w:rPr>
          <w:rFonts w:asciiTheme="minorHAnsi" w:hAnsiTheme="minorHAnsi" w:cstheme="minorBidi"/>
          <w:sz w:val="24"/>
          <w:szCs w:val="24"/>
        </w:rPr>
        <w:t xml:space="preserve">MCL, or </w:t>
      </w:r>
      <w:r w:rsidR="7CAEBB51" w:rsidRPr="513A12BC">
        <w:rPr>
          <w:rFonts w:asciiTheme="minorHAnsi" w:hAnsiTheme="minorHAnsi" w:cstheme="minorBidi"/>
          <w:sz w:val="24"/>
          <w:szCs w:val="24"/>
        </w:rPr>
        <w:t>HAL</w:t>
      </w:r>
      <w:r w:rsidR="44E1DEDC" w:rsidRPr="27706135">
        <w:rPr>
          <w:rFonts w:asciiTheme="minorHAnsi" w:hAnsiTheme="minorHAnsi" w:cstheme="minorBidi"/>
          <w:sz w:val="24"/>
          <w:szCs w:val="24"/>
        </w:rPr>
        <w:t>,</w:t>
      </w:r>
      <w:r w:rsidR="7CAEBB51" w:rsidRPr="513A12BC">
        <w:rPr>
          <w:rFonts w:asciiTheme="minorHAnsi" w:hAnsiTheme="minorHAnsi" w:cstheme="minorBidi"/>
          <w:sz w:val="24"/>
          <w:szCs w:val="24"/>
        </w:rPr>
        <w:t xml:space="preserve"> </w:t>
      </w:r>
      <w:r w:rsidR="1618E850" w:rsidRPr="50345905">
        <w:rPr>
          <w:rFonts w:asciiTheme="minorHAnsi" w:hAnsiTheme="minorHAnsi" w:cstheme="minorBidi"/>
          <w:sz w:val="24"/>
          <w:szCs w:val="24"/>
        </w:rPr>
        <w:t xml:space="preserve">for PFOA, PFOS, </w:t>
      </w:r>
      <w:proofErr w:type="spellStart"/>
      <w:r w:rsidR="1618E850" w:rsidRPr="50345905">
        <w:rPr>
          <w:rFonts w:asciiTheme="minorHAnsi" w:hAnsiTheme="minorHAnsi" w:cstheme="minorBidi"/>
          <w:sz w:val="24"/>
          <w:szCs w:val="24"/>
        </w:rPr>
        <w:t>GenX</w:t>
      </w:r>
      <w:proofErr w:type="spellEnd"/>
      <w:r w:rsidR="1618E850" w:rsidRPr="50345905">
        <w:rPr>
          <w:rFonts w:asciiTheme="minorHAnsi" w:hAnsiTheme="minorHAnsi" w:cstheme="minorBidi"/>
          <w:sz w:val="24"/>
          <w:szCs w:val="24"/>
        </w:rPr>
        <w:t xml:space="preserve"> or PFBS</w:t>
      </w:r>
      <w:r w:rsidR="293ABB1F" w:rsidRPr="50345905">
        <w:rPr>
          <w:rFonts w:asciiTheme="minorHAnsi" w:hAnsiTheme="minorHAnsi" w:cstheme="minorBidi"/>
          <w:sz w:val="24"/>
          <w:szCs w:val="24"/>
        </w:rPr>
        <w:t xml:space="preserve">. </w:t>
      </w:r>
      <w:r w:rsidR="730E2E90" w:rsidRPr="513A12BC">
        <w:rPr>
          <w:rFonts w:asciiTheme="minorHAnsi" w:hAnsiTheme="minorHAnsi" w:cstheme="minorBidi"/>
          <w:sz w:val="24"/>
          <w:szCs w:val="24"/>
        </w:rPr>
        <w:t xml:space="preserve"> </w:t>
      </w:r>
      <w:r w:rsidR="005168F0">
        <w:rPr>
          <w:rFonts w:asciiTheme="minorHAnsi" w:hAnsiTheme="minorHAnsi" w:cstheme="minorBidi"/>
          <w:sz w:val="24"/>
          <w:szCs w:val="24"/>
        </w:rPr>
        <w:t xml:space="preserve">Provide a summary table </w:t>
      </w:r>
      <w:r w:rsidR="002F0A35">
        <w:rPr>
          <w:rFonts w:asciiTheme="minorHAnsi" w:hAnsiTheme="minorHAnsi" w:cstheme="minorBidi"/>
          <w:sz w:val="24"/>
          <w:szCs w:val="24"/>
        </w:rPr>
        <w:t xml:space="preserve">capturing well identification and sampling result exceeding the </w:t>
      </w:r>
      <w:r w:rsidR="379908FB" w:rsidRPr="50345905">
        <w:rPr>
          <w:rFonts w:asciiTheme="minorHAnsi" w:hAnsiTheme="minorHAnsi" w:cstheme="minorBidi"/>
          <w:sz w:val="24"/>
          <w:szCs w:val="24"/>
        </w:rPr>
        <w:t xml:space="preserve">MCL, or </w:t>
      </w:r>
      <w:r w:rsidR="002F0A35">
        <w:rPr>
          <w:rFonts w:asciiTheme="minorHAnsi" w:hAnsiTheme="minorHAnsi" w:cstheme="minorBidi"/>
          <w:sz w:val="24"/>
          <w:szCs w:val="24"/>
        </w:rPr>
        <w:t xml:space="preserve">HAL </w:t>
      </w:r>
      <w:r w:rsidR="379908FB" w:rsidRPr="50345905">
        <w:rPr>
          <w:rFonts w:asciiTheme="minorHAnsi" w:hAnsiTheme="minorHAnsi" w:cstheme="minorBidi"/>
          <w:sz w:val="24"/>
          <w:szCs w:val="24"/>
        </w:rPr>
        <w:t>for PFOA, PFOS,</w:t>
      </w:r>
      <w:r w:rsidR="00601102" w:rsidRPr="00797C0A">
        <w:rPr>
          <w:rFonts w:asciiTheme="minorHAnsi" w:hAnsiTheme="minorHAnsi" w:cstheme="minorBidi"/>
          <w:sz w:val="24"/>
          <w:szCs w:val="24"/>
        </w:rPr>
        <w:t xml:space="preserve"> </w:t>
      </w:r>
      <w:proofErr w:type="spellStart"/>
      <w:r w:rsidR="00E53488" w:rsidRPr="00797C0A">
        <w:rPr>
          <w:rFonts w:asciiTheme="minorHAnsi" w:hAnsiTheme="minorHAnsi" w:cstheme="minorBidi"/>
          <w:sz w:val="24"/>
          <w:szCs w:val="24"/>
        </w:rPr>
        <w:t>GenX</w:t>
      </w:r>
      <w:proofErr w:type="spellEnd"/>
      <w:r w:rsidR="002068D5" w:rsidRPr="00797C0A">
        <w:rPr>
          <w:rFonts w:asciiTheme="minorHAnsi" w:hAnsiTheme="minorHAnsi" w:cstheme="minorBidi"/>
          <w:sz w:val="24"/>
          <w:szCs w:val="24"/>
        </w:rPr>
        <w:t xml:space="preserve"> </w:t>
      </w:r>
      <w:r w:rsidR="00931580" w:rsidRPr="00797C0A">
        <w:rPr>
          <w:rFonts w:asciiTheme="minorHAnsi" w:hAnsiTheme="minorHAnsi" w:cstheme="minorBidi"/>
          <w:sz w:val="24"/>
          <w:szCs w:val="24"/>
        </w:rPr>
        <w:t xml:space="preserve">or </w:t>
      </w:r>
      <w:r w:rsidR="379908FB" w:rsidRPr="50345905">
        <w:rPr>
          <w:rFonts w:asciiTheme="minorHAnsi" w:hAnsiTheme="minorHAnsi" w:cstheme="minorBidi"/>
          <w:sz w:val="24"/>
          <w:szCs w:val="24"/>
        </w:rPr>
        <w:t>PFBS.</w:t>
      </w:r>
      <w:r w:rsidR="002E7CA7">
        <w:rPr>
          <w:rFonts w:asciiTheme="minorHAnsi" w:hAnsiTheme="minorHAnsi" w:cstheme="minorBidi"/>
          <w:sz w:val="24"/>
          <w:szCs w:val="24"/>
        </w:rPr>
        <w:t xml:space="preserve"> </w:t>
      </w:r>
      <w:r w:rsidR="00601102">
        <w:rPr>
          <w:rFonts w:asciiTheme="minorHAnsi" w:hAnsiTheme="minorHAnsi" w:cstheme="minorBidi"/>
          <w:sz w:val="24"/>
          <w:szCs w:val="24"/>
        </w:rPr>
        <w:t xml:space="preserve"> </w:t>
      </w:r>
      <w:r w:rsidR="730E2E90" w:rsidRPr="513A12BC">
        <w:rPr>
          <w:rFonts w:asciiTheme="minorHAnsi" w:hAnsiTheme="minorHAnsi" w:cstheme="minorBidi"/>
          <w:sz w:val="24"/>
          <w:szCs w:val="24"/>
        </w:rPr>
        <w:t>The lab must be a certified lab for MCLs</w:t>
      </w:r>
      <w:r w:rsidR="293ABB1F" w:rsidRPr="50345905">
        <w:rPr>
          <w:rFonts w:asciiTheme="minorHAnsi" w:hAnsiTheme="minorHAnsi" w:cstheme="minorBidi"/>
          <w:sz w:val="24"/>
          <w:szCs w:val="24"/>
        </w:rPr>
        <w:t>.  For</w:t>
      </w:r>
      <w:r w:rsidR="730E2E90" w:rsidRPr="513A12BC">
        <w:rPr>
          <w:rFonts w:asciiTheme="minorHAnsi" w:hAnsiTheme="minorHAnsi" w:cstheme="minorBidi"/>
          <w:sz w:val="24"/>
          <w:szCs w:val="24"/>
        </w:rPr>
        <w:t xml:space="preserve"> HALs, testing must use a validated drinking water method, such as EPA Method 537.1 for PFAS in drinking water.</w:t>
      </w:r>
      <w:r w:rsidRPr="513A12BC">
        <w:rPr>
          <w:rFonts w:asciiTheme="minorHAnsi" w:hAnsiTheme="minorHAnsi" w:cstheme="minorBidi"/>
          <w:sz w:val="24"/>
          <w:szCs w:val="24"/>
        </w:rPr>
        <w:t xml:space="preserve"> </w:t>
      </w:r>
      <w:r w:rsidR="0FFF77DF" w:rsidRPr="50345905">
        <w:rPr>
          <w:rFonts w:asciiTheme="minorHAnsi" w:hAnsiTheme="minorHAnsi" w:cstheme="minorBidi"/>
          <w:sz w:val="24"/>
          <w:szCs w:val="24"/>
        </w:rPr>
        <w:t xml:space="preserve"> </w:t>
      </w:r>
    </w:p>
    <w:p w14:paraId="2BDB46A3" w14:textId="44137F11" w:rsidR="00574917" w:rsidRPr="00EA57B7" w:rsidRDefault="293ABB1F" w:rsidP="50345905">
      <w:pPr>
        <w:pStyle w:val="ListParagraph"/>
        <w:numPr>
          <w:ilvl w:val="0"/>
          <w:numId w:val="29"/>
        </w:numPr>
        <w:spacing w:after="120"/>
        <w:ind w:left="1080"/>
        <w:contextualSpacing w:val="0"/>
        <w:rPr>
          <w:sz w:val="24"/>
          <w:szCs w:val="24"/>
          <w:u w:val="single"/>
        </w:rPr>
      </w:pPr>
      <w:r w:rsidRPr="50345905">
        <w:rPr>
          <w:rFonts w:asciiTheme="minorHAnsi" w:hAnsiTheme="minorHAnsi" w:cstheme="minorBidi"/>
          <w:sz w:val="24"/>
          <w:szCs w:val="24"/>
          <w:u w:val="single"/>
        </w:rPr>
        <w:t>All</w:t>
      </w:r>
      <w:r w:rsidRPr="50345905">
        <w:rPr>
          <w:rFonts w:asciiTheme="minorHAnsi" w:hAnsiTheme="minorHAnsi" w:cstheme="minorBidi"/>
          <w:sz w:val="24"/>
          <w:szCs w:val="24"/>
        </w:rPr>
        <w:t xml:space="preserve"> wells to be replaced with a connection or service in this project must have documentation of contamination to qualify for 1.B project purpose points except as noted below.  Connections or service to facilities or properties without documentation of contamination will not qualify for 1.B project purpose points but may qualify for Category 2 Project Benefits points.</w:t>
      </w:r>
      <w:r w:rsidR="50345905" w:rsidRPr="50345905">
        <w:rPr>
          <w:rFonts w:asciiTheme="minorHAnsi" w:hAnsiTheme="minorHAnsi" w:cstheme="minorBidi"/>
          <w:sz w:val="24"/>
          <w:szCs w:val="24"/>
        </w:rPr>
        <w:t xml:space="preserve"> </w:t>
      </w:r>
      <w:r w:rsidR="00574917" w:rsidRPr="513A12BC">
        <w:rPr>
          <w:rFonts w:asciiTheme="minorHAnsi" w:hAnsiTheme="minorHAnsi" w:cstheme="minorBidi"/>
          <w:sz w:val="24"/>
          <w:szCs w:val="24"/>
          <w:u w:val="single"/>
        </w:rPr>
        <w:t>Only a project that also earns points under Line Items 2.H or 2.I is eligible under this Line Item.</w:t>
      </w:r>
    </w:p>
    <w:p w14:paraId="119F3119" w14:textId="10E5BD82" w:rsidR="00574917" w:rsidRPr="00EA57B7" w:rsidRDefault="3EC62E67" w:rsidP="50345905">
      <w:pPr>
        <w:pStyle w:val="ListParagraph"/>
        <w:numPr>
          <w:ilvl w:val="1"/>
          <w:numId w:val="29"/>
        </w:numPr>
        <w:spacing w:after="120"/>
        <w:contextualSpacing w:val="0"/>
        <w:rPr>
          <w:sz w:val="24"/>
          <w:szCs w:val="24"/>
          <w:u w:val="single"/>
        </w:rPr>
      </w:pPr>
      <w:r w:rsidRPr="50345905">
        <w:rPr>
          <w:rFonts w:asciiTheme="minorHAnsi" w:hAnsiTheme="minorHAnsi" w:cstheme="minorBidi"/>
          <w:sz w:val="24"/>
          <w:szCs w:val="24"/>
        </w:rPr>
        <w:t>P</w:t>
      </w:r>
      <w:r w:rsidR="14EBE6A6" w:rsidRPr="50345905">
        <w:rPr>
          <w:rFonts w:asciiTheme="minorHAnsi" w:hAnsiTheme="minorHAnsi" w:cstheme="minorBidi"/>
          <w:sz w:val="24"/>
          <w:szCs w:val="24"/>
        </w:rPr>
        <w:t xml:space="preserve">rojects addressing </w:t>
      </w:r>
      <w:proofErr w:type="spellStart"/>
      <w:r w:rsidR="301F627D" w:rsidRPr="50345905">
        <w:rPr>
          <w:rFonts w:asciiTheme="minorHAnsi" w:hAnsiTheme="minorHAnsi" w:cstheme="minorBidi"/>
          <w:sz w:val="24"/>
          <w:szCs w:val="24"/>
        </w:rPr>
        <w:t>GenX</w:t>
      </w:r>
      <w:proofErr w:type="spellEnd"/>
      <w:r w:rsidR="14EBE6A6" w:rsidRPr="50345905">
        <w:rPr>
          <w:rFonts w:asciiTheme="minorHAnsi" w:hAnsiTheme="minorHAnsi"/>
          <w:sz w:val="24"/>
          <w:szCs w:val="24"/>
        </w:rPr>
        <w:t xml:space="preserve"> </w:t>
      </w:r>
      <w:r w:rsidR="14EBE6A6" w:rsidRPr="50345905">
        <w:rPr>
          <w:rFonts w:asciiTheme="minorHAnsi" w:hAnsiTheme="minorHAnsi" w:cstheme="minorBidi"/>
          <w:sz w:val="24"/>
          <w:szCs w:val="24"/>
        </w:rPr>
        <w:t xml:space="preserve">that are within </w:t>
      </w:r>
      <w:r w:rsidR="0DE6D636" w:rsidRPr="50345905">
        <w:rPr>
          <w:rFonts w:asciiTheme="minorHAnsi" w:hAnsiTheme="minorHAnsi" w:cstheme="minorBidi"/>
          <w:sz w:val="24"/>
          <w:szCs w:val="24"/>
        </w:rPr>
        <w:t>50</w:t>
      </w:r>
      <w:r w:rsidR="14EBE6A6" w:rsidRPr="50345905">
        <w:rPr>
          <w:rFonts w:asciiTheme="minorHAnsi" w:hAnsiTheme="minorHAnsi" w:cstheme="minorBidi"/>
          <w:sz w:val="24"/>
          <w:szCs w:val="24"/>
        </w:rPr>
        <w:t xml:space="preserve"> miles of the Chemours facility in Bladen County</w:t>
      </w:r>
      <w:r w:rsidR="4D23F06B" w:rsidRPr="50345905">
        <w:rPr>
          <w:rFonts w:asciiTheme="minorHAnsi" w:hAnsiTheme="minorHAnsi" w:cstheme="minorBidi"/>
          <w:sz w:val="24"/>
          <w:szCs w:val="24"/>
        </w:rPr>
        <w:t xml:space="preserve"> </w:t>
      </w:r>
      <w:r w:rsidRPr="50345905">
        <w:rPr>
          <w:rFonts w:asciiTheme="minorHAnsi" w:hAnsiTheme="minorHAnsi" w:cstheme="minorBidi"/>
          <w:sz w:val="24"/>
          <w:szCs w:val="24"/>
        </w:rPr>
        <w:t xml:space="preserve">will be considered meeting </w:t>
      </w:r>
      <w:r w:rsidR="64B32ED8" w:rsidRPr="50345905">
        <w:rPr>
          <w:rFonts w:asciiTheme="minorHAnsi" w:hAnsiTheme="minorHAnsi" w:cstheme="minorBidi"/>
          <w:sz w:val="24"/>
          <w:szCs w:val="24"/>
        </w:rPr>
        <w:t xml:space="preserve">the </w:t>
      </w:r>
      <w:r w:rsidRPr="50345905">
        <w:rPr>
          <w:rFonts w:asciiTheme="minorHAnsi" w:hAnsiTheme="minorHAnsi" w:cstheme="minorBidi"/>
          <w:sz w:val="24"/>
          <w:szCs w:val="24"/>
        </w:rPr>
        <w:t xml:space="preserve">sole purpose requirement if </w:t>
      </w:r>
      <w:r w:rsidR="663840FB" w:rsidRPr="50345905">
        <w:rPr>
          <w:rFonts w:asciiTheme="minorHAnsi" w:hAnsiTheme="minorHAnsi" w:cstheme="minorBidi"/>
          <w:sz w:val="24"/>
          <w:szCs w:val="24"/>
        </w:rPr>
        <w:t xml:space="preserve">25% </w:t>
      </w:r>
      <w:r w:rsidR="64B32ED8" w:rsidRPr="50345905">
        <w:rPr>
          <w:rFonts w:asciiTheme="minorHAnsi" w:hAnsiTheme="minorHAnsi" w:cstheme="minorBidi"/>
          <w:sz w:val="24"/>
          <w:szCs w:val="24"/>
        </w:rPr>
        <w:t xml:space="preserve">or more </w:t>
      </w:r>
      <w:r w:rsidR="663840FB" w:rsidRPr="50345905">
        <w:rPr>
          <w:rFonts w:asciiTheme="minorHAnsi" w:hAnsiTheme="minorHAnsi" w:cstheme="minorBidi"/>
          <w:sz w:val="24"/>
          <w:szCs w:val="24"/>
        </w:rPr>
        <w:t xml:space="preserve">of facilities </w:t>
      </w:r>
      <w:r w:rsidR="64B32ED8" w:rsidRPr="50345905">
        <w:rPr>
          <w:rFonts w:asciiTheme="minorHAnsi" w:hAnsiTheme="minorHAnsi" w:cstheme="minorBidi"/>
          <w:sz w:val="24"/>
          <w:szCs w:val="24"/>
        </w:rPr>
        <w:t xml:space="preserve">to be connected in this project have documentation demonstrating exceedance of the HAL for </w:t>
      </w:r>
      <w:proofErr w:type="spellStart"/>
      <w:r w:rsidR="64B32ED8" w:rsidRPr="50345905">
        <w:rPr>
          <w:rFonts w:asciiTheme="minorHAnsi" w:hAnsiTheme="minorHAnsi" w:cstheme="minorBidi"/>
          <w:sz w:val="24"/>
          <w:szCs w:val="24"/>
        </w:rPr>
        <w:t>GenX</w:t>
      </w:r>
      <w:proofErr w:type="spellEnd"/>
      <w:r w:rsidR="64B32ED8" w:rsidRPr="50345905">
        <w:rPr>
          <w:rFonts w:asciiTheme="minorHAnsi" w:hAnsiTheme="minorHAnsi" w:cstheme="minorBidi"/>
          <w:sz w:val="24"/>
          <w:szCs w:val="24"/>
        </w:rPr>
        <w:t xml:space="preserve">.   </w:t>
      </w:r>
      <w:r w:rsidR="00574917" w:rsidRPr="50345905">
        <w:rPr>
          <w:rFonts w:asciiTheme="minorHAnsi" w:hAnsiTheme="minorHAnsi" w:cstheme="minorBidi"/>
          <w:sz w:val="24"/>
          <w:szCs w:val="24"/>
        </w:rPr>
        <w:t xml:space="preserve"> </w:t>
      </w:r>
    </w:p>
    <w:p w14:paraId="5E91AFF2" w14:textId="11609CFD" w:rsidR="008B15C8" w:rsidRPr="00EA57B7" w:rsidRDefault="513A12BC" w:rsidP="513A12BC">
      <w:pPr>
        <w:pStyle w:val="ListParagraph"/>
        <w:keepNext/>
        <w:numPr>
          <w:ilvl w:val="0"/>
          <w:numId w:val="29"/>
        </w:numPr>
        <w:spacing w:after="120"/>
        <w:ind w:left="1080"/>
        <w:rPr>
          <w:sz w:val="24"/>
          <w:szCs w:val="24"/>
        </w:rPr>
      </w:pPr>
      <w:r w:rsidRPr="513A12BC">
        <w:rPr>
          <w:rFonts w:asciiTheme="minorHAnsi" w:hAnsiTheme="minorHAnsi" w:cstheme="minorBidi"/>
          <w:sz w:val="24"/>
          <w:szCs w:val="24"/>
        </w:rPr>
        <w:t>Document that the proposed project will address the contamination issue, either by providing treatment or by connecting to another source that does not have the contamination. This can be documented by:</w:t>
      </w:r>
    </w:p>
    <w:p w14:paraId="28A2E7F4" w14:textId="2515E2E1" w:rsidR="008B15C8" w:rsidRPr="00EA57B7" w:rsidRDefault="513A12BC" w:rsidP="00AE15C2">
      <w:pPr>
        <w:keepNext/>
        <w:spacing w:after="120"/>
        <w:ind w:left="1080"/>
      </w:pPr>
      <w:r w:rsidRPr="00DA6691">
        <w:rPr>
          <w:rFonts w:asciiTheme="minorHAnsi" w:hAnsiTheme="minorHAnsi" w:cstheme="minorBidi"/>
          <w:sz w:val="24"/>
          <w:szCs w:val="24"/>
        </w:rPr>
        <w:t xml:space="preserve">1. </w:t>
      </w:r>
      <w:r w:rsidRPr="513A12BC">
        <w:rPr>
          <w:rFonts w:asciiTheme="minorHAnsi" w:hAnsiTheme="minorHAnsi" w:cstheme="minorBidi"/>
          <w:sz w:val="24"/>
          <w:szCs w:val="24"/>
        </w:rPr>
        <w:t>Providing test results of the new source water in case of waterline extension</w:t>
      </w:r>
      <w:r w:rsidR="3B9982B2" w:rsidRPr="50345905">
        <w:rPr>
          <w:rFonts w:asciiTheme="minorHAnsi" w:hAnsiTheme="minorHAnsi" w:cstheme="minorBidi"/>
          <w:sz w:val="24"/>
          <w:szCs w:val="24"/>
        </w:rPr>
        <w:t>, or</w:t>
      </w:r>
    </w:p>
    <w:p w14:paraId="4FCA05F4" w14:textId="64765DF8" w:rsidR="008B15C8" w:rsidRDefault="513A12BC" w:rsidP="00AE15C2">
      <w:pPr>
        <w:keepNext/>
        <w:spacing w:after="120"/>
        <w:ind w:left="1080"/>
        <w:rPr>
          <w:rFonts w:asciiTheme="minorHAnsi" w:hAnsiTheme="minorHAnsi" w:cstheme="minorBidi"/>
          <w:sz w:val="24"/>
          <w:szCs w:val="24"/>
        </w:rPr>
      </w:pPr>
      <w:r w:rsidRPr="513A12BC">
        <w:rPr>
          <w:rFonts w:asciiTheme="minorHAnsi" w:hAnsiTheme="minorHAnsi" w:cstheme="minorBidi"/>
          <w:sz w:val="24"/>
          <w:szCs w:val="24"/>
        </w:rPr>
        <w:t>2. Pilot testing or other research information related to the proposed treatment technology</w:t>
      </w:r>
      <w:r w:rsidR="3B9982B2" w:rsidRPr="50345905">
        <w:rPr>
          <w:rFonts w:asciiTheme="minorHAnsi" w:hAnsiTheme="minorHAnsi" w:cstheme="minorBidi"/>
          <w:sz w:val="24"/>
          <w:szCs w:val="24"/>
        </w:rPr>
        <w:t xml:space="preserve"> demonstrating that the water quality of the new source will meet applicable MCL or HAL.</w:t>
      </w:r>
    </w:p>
    <w:p w14:paraId="48A663DD" w14:textId="2C4BD134" w:rsidR="00A851E3" w:rsidRPr="00EA57B7" w:rsidRDefault="00E10ACA" w:rsidP="00AE15C2">
      <w:pPr>
        <w:keepNext/>
        <w:spacing w:after="120"/>
        <w:ind w:left="1080"/>
        <w:rPr>
          <w:rFonts w:asciiTheme="minorHAnsi" w:hAnsiTheme="minorHAnsi" w:cstheme="minorBidi"/>
          <w:sz w:val="24"/>
          <w:szCs w:val="24"/>
        </w:rPr>
      </w:pPr>
      <w:r>
        <w:rPr>
          <w:rFonts w:asciiTheme="minorHAnsi" w:hAnsiTheme="minorHAnsi" w:cstheme="minorBidi"/>
          <w:sz w:val="24"/>
          <w:szCs w:val="24"/>
        </w:rPr>
        <w:t>Applications</w:t>
      </w:r>
      <w:r w:rsidR="006B5329">
        <w:rPr>
          <w:rFonts w:asciiTheme="minorHAnsi" w:hAnsiTheme="minorHAnsi" w:cstheme="minorBidi"/>
          <w:sz w:val="24"/>
          <w:szCs w:val="24"/>
        </w:rPr>
        <w:t xml:space="preserve"> unable to document </w:t>
      </w:r>
      <w:r w:rsidR="00CE33D0">
        <w:rPr>
          <w:rFonts w:asciiTheme="minorHAnsi" w:hAnsiTheme="minorHAnsi" w:cstheme="minorBidi"/>
          <w:sz w:val="24"/>
          <w:szCs w:val="24"/>
        </w:rPr>
        <w:t xml:space="preserve">source water </w:t>
      </w:r>
      <w:r w:rsidR="00A71DCE">
        <w:rPr>
          <w:rFonts w:asciiTheme="minorHAnsi" w:hAnsiTheme="minorHAnsi" w:cstheme="minorBidi"/>
          <w:sz w:val="24"/>
          <w:szCs w:val="24"/>
        </w:rPr>
        <w:t xml:space="preserve">data or </w:t>
      </w:r>
      <w:r w:rsidR="00FE1552">
        <w:rPr>
          <w:rFonts w:asciiTheme="minorHAnsi" w:hAnsiTheme="minorHAnsi" w:cstheme="minorBidi"/>
          <w:sz w:val="24"/>
          <w:szCs w:val="24"/>
        </w:rPr>
        <w:t xml:space="preserve">treatment technology </w:t>
      </w:r>
      <w:r>
        <w:rPr>
          <w:rFonts w:asciiTheme="minorHAnsi" w:hAnsiTheme="minorHAnsi" w:cstheme="minorBidi"/>
          <w:sz w:val="24"/>
          <w:szCs w:val="24"/>
        </w:rPr>
        <w:t>capable of meeting HALs for</w:t>
      </w:r>
      <w:r w:rsidR="00EF3182" w:rsidRPr="4C950AD5">
        <w:rPr>
          <w:rFonts w:asciiTheme="minorHAnsi" w:hAnsiTheme="minorHAnsi"/>
          <w:sz w:val="24"/>
          <w:szCs w:val="24"/>
        </w:rPr>
        <w:t xml:space="preserve"> </w:t>
      </w:r>
      <w:proofErr w:type="spellStart"/>
      <w:r w:rsidR="00EF3182" w:rsidRPr="513A12BC">
        <w:rPr>
          <w:rFonts w:asciiTheme="minorHAnsi" w:hAnsiTheme="minorHAnsi"/>
          <w:sz w:val="24"/>
          <w:szCs w:val="24"/>
        </w:rPr>
        <w:t>GenX</w:t>
      </w:r>
      <w:proofErr w:type="spellEnd"/>
      <w:r w:rsidR="00EF3182" w:rsidRPr="4C950AD5">
        <w:rPr>
          <w:rFonts w:asciiTheme="minorHAnsi" w:hAnsiTheme="minorHAnsi"/>
          <w:sz w:val="24"/>
          <w:szCs w:val="24"/>
        </w:rPr>
        <w:t xml:space="preserve"> </w:t>
      </w:r>
      <w:r w:rsidR="00A62803">
        <w:rPr>
          <w:rFonts w:asciiTheme="minorHAnsi" w:hAnsiTheme="minorHAnsi"/>
          <w:sz w:val="24"/>
          <w:szCs w:val="24"/>
        </w:rPr>
        <w:t xml:space="preserve">can submit a </w:t>
      </w:r>
      <w:r w:rsidR="00A851E3" w:rsidRPr="00A62803">
        <w:rPr>
          <w:rFonts w:asciiTheme="minorHAnsi" w:hAnsiTheme="minorHAnsi"/>
          <w:sz w:val="24"/>
          <w:szCs w:val="24"/>
        </w:rPr>
        <w:t>plan for mitigation of the contamination</w:t>
      </w:r>
      <w:r w:rsidR="00EE40EB">
        <w:rPr>
          <w:rFonts w:asciiTheme="minorHAnsi" w:hAnsiTheme="minorHAnsi"/>
          <w:sz w:val="24"/>
          <w:szCs w:val="24"/>
        </w:rPr>
        <w:t xml:space="preserve"> </w:t>
      </w:r>
      <w:r w:rsidR="00DD10B1">
        <w:rPr>
          <w:rFonts w:asciiTheme="minorHAnsi" w:hAnsiTheme="minorHAnsi"/>
          <w:sz w:val="24"/>
          <w:szCs w:val="24"/>
        </w:rPr>
        <w:t>at individual residences</w:t>
      </w:r>
      <w:r w:rsidR="0504B25C" w:rsidRPr="50345905">
        <w:rPr>
          <w:rFonts w:asciiTheme="minorHAnsi" w:hAnsiTheme="minorHAnsi"/>
          <w:sz w:val="24"/>
          <w:szCs w:val="24"/>
        </w:rPr>
        <w:t xml:space="preserve"> and/or treatment of new water source to minimize the </w:t>
      </w:r>
      <w:proofErr w:type="spellStart"/>
      <w:r w:rsidR="0504B25C" w:rsidRPr="50345905">
        <w:rPr>
          <w:rFonts w:asciiTheme="minorHAnsi" w:hAnsiTheme="minorHAnsi"/>
          <w:sz w:val="24"/>
          <w:szCs w:val="24"/>
        </w:rPr>
        <w:t>GenX</w:t>
      </w:r>
      <w:proofErr w:type="spellEnd"/>
      <w:r w:rsidR="0504B25C" w:rsidRPr="50345905">
        <w:rPr>
          <w:rFonts w:asciiTheme="minorHAnsi" w:hAnsiTheme="minorHAnsi"/>
          <w:sz w:val="24"/>
          <w:szCs w:val="24"/>
        </w:rPr>
        <w:t xml:space="preserve"> contamination to the lowest possible levels given current technology</w:t>
      </w:r>
      <w:r w:rsidR="00DD10B1">
        <w:rPr>
          <w:rFonts w:asciiTheme="minorHAnsi" w:hAnsiTheme="minorHAnsi"/>
          <w:sz w:val="24"/>
          <w:szCs w:val="24"/>
        </w:rPr>
        <w:t>.</w:t>
      </w:r>
    </w:p>
    <w:p w14:paraId="119F311A" w14:textId="4FC0DB7C" w:rsidR="008B15C8" w:rsidRPr="00EA57B7" w:rsidRDefault="008B15C8" w:rsidP="00DA6691">
      <w:pPr>
        <w:pStyle w:val="NoSpacing"/>
        <w:numPr>
          <w:ilvl w:val="0"/>
          <w:numId w:val="54"/>
        </w:numPr>
        <w:spacing w:after="120" w:line="259" w:lineRule="auto"/>
        <w:rPr>
          <w:rFonts w:asciiTheme="minorHAnsi" w:eastAsiaTheme="minorEastAsia" w:hAnsiTheme="minorHAnsi" w:cstheme="minorBidi"/>
          <w:sz w:val="24"/>
          <w:szCs w:val="24"/>
          <w:u w:val="single"/>
        </w:rPr>
      </w:pPr>
      <w:r w:rsidRPr="00EA57B7">
        <w:rPr>
          <w:rFonts w:asciiTheme="minorHAnsi" w:hAnsiTheme="minorHAnsi"/>
          <w:sz w:val="24"/>
          <w:szCs w:val="24"/>
          <w:u w:val="single"/>
        </w:rPr>
        <w:t>For Dry Well:</w:t>
      </w:r>
    </w:p>
    <w:p w14:paraId="119F311B" w14:textId="38357A55" w:rsidR="00574917" w:rsidRPr="00EA57B7" w:rsidRDefault="00574917" w:rsidP="008507E5">
      <w:pPr>
        <w:pStyle w:val="ListParagraph"/>
        <w:numPr>
          <w:ilvl w:val="0"/>
          <w:numId w:val="29"/>
        </w:numPr>
        <w:spacing w:after="120"/>
        <w:ind w:left="1080"/>
        <w:contextualSpacing w:val="0"/>
        <w:rPr>
          <w:rFonts w:asciiTheme="minorHAnsi" w:eastAsiaTheme="minorEastAsia" w:hAnsiTheme="minorHAnsi" w:cstheme="minorBidi"/>
          <w:sz w:val="24"/>
          <w:szCs w:val="24"/>
        </w:rPr>
      </w:pPr>
      <w:r w:rsidRPr="513A12BC">
        <w:rPr>
          <w:rFonts w:asciiTheme="minorHAnsi" w:hAnsiTheme="minorHAnsi" w:cstheme="minorBidi"/>
          <w:sz w:val="24"/>
          <w:szCs w:val="24"/>
        </w:rPr>
        <w:t xml:space="preserve">For a dry well serving a public water supply system, provide documentation that the well has gone dry. </w:t>
      </w:r>
      <w:r w:rsidR="50345905" w:rsidRPr="50345905">
        <w:rPr>
          <w:rFonts w:asciiTheme="minorHAnsi" w:hAnsiTheme="minorHAnsi" w:cstheme="minorBidi"/>
          <w:sz w:val="24"/>
          <w:szCs w:val="24"/>
        </w:rPr>
        <w:t xml:space="preserve"> </w:t>
      </w:r>
      <w:r w:rsidRPr="513A12BC">
        <w:rPr>
          <w:rFonts w:asciiTheme="minorHAnsi" w:hAnsiTheme="minorHAnsi" w:cstheme="minorBidi"/>
          <w:sz w:val="24"/>
          <w:szCs w:val="24"/>
          <w:u w:val="single"/>
        </w:rPr>
        <w:t>Only a project that also earns points under Line Item 2</w:t>
      </w:r>
      <w:r w:rsidR="00151D58" w:rsidRPr="513A12BC">
        <w:rPr>
          <w:rFonts w:asciiTheme="minorHAnsi" w:hAnsiTheme="minorHAnsi" w:cstheme="minorBidi"/>
          <w:sz w:val="24"/>
          <w:szCs w:val="24"/>
          <w:u w:val="single"/>
        </w:rPr>
        <w:t>.</w:t>
      </w:r>
      <w:r w:rsidRPr="513A12BC">
        <w:rPr>
          <w:rFonts w:asciiTheme="minorHAnsi" w:hAnsiTheme="minorHAnsi" w:cstheme="minorBidi"/>
          <w:sz w:val="24"/>
          <w:szCs w:val="24"/>
          <w:u w:val="single"/>
        </w:rPr>
        <w:t>B for a dry well is eligible under this Line Item.</w:t>
      </w:r>
    </w:p>
    <w:p w14:paraId="119F311C" w14:textId="77777777" w:rsidR="00574917" w:rsidRPr="00EA57B7" w:rsidRDefault="00574917" w:rsidP="008507E5">
      <w:pPr>
        <w:pStyle w:val="ListParagraph"/>
        <w:numPr>
          <w:ilvl w:val="0"/>
          <w:numId w:val="29"/>
        </w:numPr>
        <w:spacing w:after="120"/>
        <w:ind w:left="1080"/>
        <w:contextualSpacing w:val="0"/>
        <w:rPr>
          <w:rFonts w:asciiTheme="minorHAnsi" w:hAnsiTheme="minorHAnsi" w:cstheme="minorBidi"/>
          <w:sz w:val="24"/>
          <w:szCs w:val="24"/>
        </w:rPr>
      </w:pPr>
      <w:r w:rsidRPr="513A12BC">
        <w:rPr>
          <w:rFonts w:asciiTheme="minorHAnsi" w:hAnsiTheme="minorHAnsi" w:cstheme="minorBidi"/>
          <w:sz w:val="24"/>
          <w:szCs w:val="24"/>
        </w:rPr>
        <w:t>For dry privately-owned wells, provide the following:</w:t>
      </w:r>
    </w:p>
    <w:p w14:paraId="119F311D" w14:textId="77777777" w:rsidR="00574917" w:rsidRPr="00EA57B7" w:rsidRDefault="00574917" w:rsidP="008507E5">
      <w:pPr>
        <w:pStyle w:val="ListParagraph"/>
        <w:numPr>
          <w:ilvl w:val="1"/>
          <w:numId w:val="75"/>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 xml:space="preserve">a testimonial letter from each homeowner, </w:t>
      </w:r>
    </w:p>
    <w:p w14:paraId="119F311E" w14:textId="77777777" w:rsidR="00574917" w:rsidRPr="00EA57B7" w:rsidRDefault="00574917" w:rsidP="008507E5">
      <w:pPr>
        <w:pStyle w:val="ListParagraph"/>
        <w:numPr>
          <w:ilvl w:val="1"/>
          <w:numId w:val="75"/>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 xml:space="preserve">a letter from </w:t>
      </w:r>
      <w:r w:rsidR="005F5E9C" w:rsidRPr="00EA57B7">
        <w:rPr>
          <w:rFonts w:asciiTheme="minorHAnsi" w:hAnsiTheme="minorHAnsi"/>
          <w:sz w:val="24"/>
          <w:szCs w:val="24"/>
        </w:rPr>
        <w:t>the County Health Department</w:t>
      </w:r>
      <w:r w:rsidRPr="00EA57B7">
        <w:rPr>
          <w:rFonts w:asciiTheme="minorHAnsi" w:hAnsiTheme="minorHAnsi"/>
          <w:sz w:val="24"/>
          <w:szCs w:val="24"/>
        </w:rPr>
        <w:t xml:space="preserve"> stating that the well(s) have lost yield to the point that residents no longer have a reliable water source for drinking and bathing, and </w:t>
      </w:r>
    </w:p>
    <w:p w14:paraId="119F311F" w14:textId="77777777" w:rsidR="00574917" w:rsidRPr="00EA57B7" w:rsidRDefault="00574917" w:rsidP="008507E5">
      <w:pPr>
        <w:pStyle w:val="ListParagraph"/>
        <w:numPr>
          <w:ilvl w:val="1"/>
          <w:numId w:val="75"/>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a map of the project area in a readable scale, with geographical coordinates, showing street names with the location of the well(s) clearly marked or colorized.</w:t>
      </w:r>
    </w:p>
    <w:p w14:paraId="3D54DE2E" w14:textId="54815D04" w:rsidR="00574917" w:rsidRPr="00EA57B7" w:rsidRDefault="293ABB1F" w:rsidP="50345905">
      <w:pPr>
        <w:spacing w:after="120"/>
        <w:ind w:left="360"/>
        <w:rPr>
          <w:rFonts w:asciiTheme="minorHAnsi" w:hAnsiTheme="minorHAnsi"/>
          <w:sz w:val="24"/>
          <w:szCs w:val="24"/>
        </w:rPr>
      </w:pPr>
      <w:r w:rsidRPr="50345905">
        <w:rPr>
          <w:rFonts w:asciiTheme="minorHAnsi" w:hAnsiTheme="minorHAnsi" w:cstheme="minorBidi"/>
          <w:sz w:val="24"/>
          <w:szCs w:val="24"/>
          <w:u w:val="single"/>
        </w:rPr>
        <w:t>All</w:t>
      </w:r>
      <w:r w:rsidRPr="50345905">
        <w:rPr>
          <w:rFonts w:asciiTheme="minorHAnsi" w:hAnsiTheme="minorHAnsi" w:cstheme="minorBidi"/>
          <w:sz w:val="24"/>
          <w:szCs w:val="24"/>
        </w:rPr>
        <w:t xml:space="preserve"> wells to be replaced with a connection or service in this project must have documentation that the wells have gone dry to qualify for 1.B project purpose points.  Connections or service to facilities or properties without documentation of dry wells will not qualify for 1.B project purpose points but may qualify for Category 2 Project Benefits points.</w:t>
      </w:r>
      <w:r w:rsidR="50345905" w:rsidRPr="50345905">
        <w:rPr>
          <w:rFonts w:asciiTheme="minorHAnsi" w:hAnsiTheme="minorHAnsi"/>
          <w:sz w:val="24"/>
          <w:szCs w:val="24"/>
        </w:rPr>
        <w:t xml:space="preserve">  </w:t>
      </w:r>
    </w:p>
    <w:p w14:paraId="119F3120" w14:textId="6BE41425" w:rsidR="00574917" w:rsidRPr="00EA57B7" w:rsidRDefault="001829BE" w:rsidP="00574917">
      <w:pPr>
        <w:spacing w:after="120"/>
        <w:ind w:left="360"/>
        <w:rPr>
          <w:rFonts w:asciiTheme="minorHAnsi" w:hAnsiTheme="minorHAnsi"/>
          <w:sz w:val="24"/>
          <w:szCs w:val="24"/>
        </w:rPr>
      </w:pPr>
      <w:r w:rsidRPr="00EA57B7">
        <w:rPr>
          <w:rFonts w:asciiTheme="minorHAnsi" w:hAnsiTheme="minorHAnsi"/>
          <w:sz w:val="24"/>
          <w:szCs w:val="24"/>
        </w:rPr>
        <w:t>Note that</w:t>
      </w:r>
      <w:r w:rsidR="00574917" w:rsidRPr="00EA57B7">
        <w:rPr>
          <w:rFonts w:asciiTheme="minorHAnsi" w:hAnsiTheme="minorHAnsi"/>
          <w:sz w:val="24"/>
          <w:szCs w:val="24"/>
        </w:rPr>
        <w:t xml:space="preserve"> </w:t>
      </w:r>
      <w:r w:rsidRPr="00EA57B7">
        <w:rPr>
          <w:rFonts w:asciiTheme="minorHAnsi" w:hAnsiTheme="minorHAnsi"/>
          <w:sz w:val="24"/>
          <w:szCs w:val="24"/>
        </w:rPr>
        <w:t>a</w:t>
      </w:r>
      <w:r w:rsidR="00574917" w:rsidRPr="00EA57B7">
        <w:rPr>
          <w:rFonts w:asciiTheme="minorHAnsi" w:hAnsiTheme="minorHAnsi"/>
          <w:sz w:val="24"/>
          <w:szCs w:val="24"/>
        </w:rPr>
        <w:t xml:space="preserve"> project that expands capacity in excess of replacing failed </w:t>
      </w:r>
      <w:r w:rsidR="0FFF77DF" w:rsidRPr="50345905">
        <w:rPr>
          <w:rFonts w:asciiTheme="minorHAnsi" w:hAnsiTheme="minorHAnsi"/>
          <w:sz w:val="24"/>
          <w:szCs w:val="24"/>
        </w:rPr>
        <w:t xml:space="preserve">or failing </w:t>
      </w:r>
      <w:r w:rsidR="00574917" w:rsidRPr="00EA57B7">
        <w:rPr>
          <w:rFonts w:asciiTheme="minorHAnsi" w:hAnsiTheme="minorHAnsi"/>
          <w:sz w:val="24"/>
          <w:szCs w:val="24"/>
        </w:rPr>
        <w:t>infrastructure cannot earn points under this line item. Provide documentation or calculations showing how or why the project does not increase capacity when it’s not an obvious like-for-like replacement (replacing a pump station with gravity sewer, for example</w:t>
      </w:r>
      <w:r w:rsidR="005F5E9C" w:rsidRPr="00EA57B7">
        <w:rPr>
          <w:rFonts w:asciiTheme="minorHAnsi" w:hAnsiTheme="minorHAnsi"/>
          <w:sz w:val="24"/>
          <w:szCs w:val="24"/>
        </w:rPr>
        <w:t>, or replacing a failed well with an interconnection</w:t>
      </w:r>
      <w:r w:rsidR="00574917" w:rsidRPr="00EA57B7">
        <w:rPr>
          <w:rFonts w:asciiTheme="minorHAnsi" w:hAnsiTheme="minorHAnsi"/>
          <w:sz w:val="24"/>
          <w:szCs w:val="24"/>
        </w:rPr>
        <w:t xml:space="preserve">). </w:t>
      </w:r>
    </w:p>
    <w:p w14:paraId="119F3121" w14:textId="77777777" w:rsidR="00574917" w:rsidRPr="00EA57B7" w:rsidRDefault="00574917" w:rsidP="00574917">
      <w:pPr>
        <w:spacing w:after="120"/>
        <w:ind w:left="360"/>
        <w:rPr>
          <w:rFonts w:asciiTheme="minorHAnsi" w:hAnsiTheme="minorHAnsi"/>
          <w:sz w:val="24"/>
          <w:szCs w:val="24"/>
        </w:rPr>
      </w:pPr>
      <w:r w:rsidRPr="00EA57B7">
        <w:rPr>
          <w:rFonts w:asciiTheme="minorHAnsi" w:hAnsiTheme="minorHAnsi"/>
          <w:sz w:val="24"/>
          <w:szCs w:val="24"/>
        </w:rPr>
        <w:t xml:space="preserve"> </w:t>
      </w:r>
    </w:p>
    <w:tbl>
      <w:tblPr>
        <w:tblStyle w:val="TableGrid"/>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9450"/>
      </w:tblGrid>
      <w:tr w:rsidR="00574917" w:rsidRPr="00EA57B7" w14:paraId="119F3125" w14:textId="77777777" w:rsidTr="006061AF">
        <w:trPr>
          <w:cantSplit/>
        </w:trPr>
        <w:tc>
          <w:tcPr>
            <w:tcW w:w="9450" w:type="dxa"/>
            <w:shd w:val="clear" w:color="auto" w:fill="F2F2F2" w:themeFill="background1" w:themeFillShade="F2"/>
          </w:tcPr>
          <w:p w14:paraId="119F3122" w14:textId="77777777" w:rsidR="00574917" w:rsidRPr="00EA57B7" w:rsidRDefault="00574917" w:rsidP="006061AF">
            <w:pPr>
              <w:keepLines/>
              <w:spacing w:before="60" w:after="240"/>
              <w:jc w:val="center"/>
              <w:rPr>
                <w:rFonts w:asciiTheme="minorHAnsi" w:hAnsiTheme="minorHAnsi"/>
                <w:b/>
                <w:sz w:val="24"/>
                <w:szCs w:val="24"/>
                <w:u w:val="single"/>
              </w:rPr>
            </w:pPr>
            <w:r w:rsidRPr="00EA57B7">
              <w:rPr>
                <w:rFonts w:asciiTheme="minorHAnsi" w:hAnsiTheme="minorHAnsi"/>
                <w:b/>
                <w:sz w:val="24"/>
                <w:szCs w:val="24"/>
                <w:u w:val="single"/>
              </w:rPr>
              <w:t>Example Narratives for Line Item 1.B (Wastewater)</w:t>
            </w:r>
          </w:p>
          <w:p w14:paraId="119F3123" w14:textId="3F85EE83" w:rsidR="00574917" w:rsidRPr="00EA57B7" w:rsidRDefault="00574917" w:rsidP="006061AF">
            <w:pPr>
              <w:keepLines/>
              <w:spacing w:after="120"/>
              <w:rPr>
                <w:rFonts w:asciiTheme="minorHAnsi" w:hAnsiTheme="minorHAnsi"/>
                <w:b/>
                <w:sz w:val="24"/>
                <w:szCs w:val="24"/>
              </w:rPr>
            </w:pPr>
            <w:r w:rsidRPr="00EA57B7">
              <w:rPr>
                <w:rFonts w:asciiTheme="minorHAnsi" w:hAnsiTheme="minorHAnsi"/>
                <w:b/>
                <w:sz w:val="24"/>
                <w:szCs w:val="24"/>
              </w:rPr>
              <w:t xml:space="preserve">Narrative that is NOT sufficient: </w:t>
            </w:r>
            <w:r w:rsidRPr="00EA57B7">
              <w:rPr>
                <w:rFonts w:asciiTheme="minorHAnsi" w:hAnsiTheme="minorHAnsi"/>
                <w:sz w:val="24"/>
                <w:szCs w:val="24"/>
              </w:rPr>
              <w:t>The Center Avenue Subdivision contains soils that are not suitable for septic systems, and failures of septic systems in this neighborhood are likely.</w:t>
            </w:r>
            <w:r w:rsidR="009B149F" w:rsidRPr="00EA57B7">
              <w:rPr>
                <w:rFonts w:asciiTheme="minorHAnsi" w:hAnsiTheme="minorHAnsi"/>
                <w:sz w:val="24"/>
                <w:szCs w:val="24"/>
              </w:rPr>
              <w:t xml:space="preserve"> </w:t>
            </w:r>
            <w:r w:rsidRPr="00EA57B7">
              <w:rPr>
                <w:rFonts w:asciiTheme="minorHAnsi" w:hAnsiTheme="minorHAnsi"/>
                <w:b/>
                <w:sz w:val="24"/>
                <w:szCs w:val="24"/>
              </w:rPr>
              <w:t xml:space="preserve">(Not sufficient because a letter from a </w:t>
            </w:r>
            <w:r w:rsidRPr="00EA57B7">
              <w:rPr>
                <w:rFonts w:asciiTheme="minorHAnsi" w:hAnsiTheme="minorHAnsi" w:cstheme="minorHAnsi"/>
                <w:b/>
                <w:sz w:val="24"/>
                <w:szCs w:val="24"/>
              </w:rPr>
              <w:t>registered sanitarian or a licensed soil scientist</w:t>
            </w:r>
            <w:r w:rsidRPr="00EA57B7">
              <w:rPr>
                <w:rFonts w:asciiTheme="minorHAnsi" w:hAnsiTheme="minorHAnsi"/>
                <w:b/>
                <w:sz w:val="24"/>
                <w:szCs w:val="24"/>
              </w:rPr>
              <w:t xml:space="preserve"> has not been provided.)</w:t>
            </w:r>
            <w:r w:rsidR="009B149F" w:rsidRPr="00EA57B7">
              <w:rPr>
                <w:rFonts w:asciiTheme="minorHAnsi" w:hAnsiTheme="minorHAnsi"/>
                <w:b/>
                <w:sz w:val="24"/>
                <w:szCs w:val="24"/>
              </w:rPr>
              <w:t xml:space="preserve"> </w:t>
            </w:r>
          </w:p>
          <w:p w14:paraId="119F3124" w14:textId="54AA807F" w:rsidR="00574917" w:rsidRPr="00EA57B7" w:rsidRDefault="00574917" w:rsidP="006061AF">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w:t>
            </w:r>
            <w:r w:rsidRPr="00EA57B7">
              <w:rPr>
                <w:rFonts w:asciiTheme="minorHAnsi" w:hAnsiTheme="minorHAnsi"/>
                <w:sz w:val="24"/>
                <w:szCs w:val="24"/>
              </w:rPr>
              <w:t>The septic systems in the Center Avenue Subdivision were installed in 1969.</w:t>
            </w:r>
            <w:r w:rsidR="009B149F" w:rsidRPr="00EA57B7">
              <w:rPr>
                <w:rFonts w:asciiTheme="minorHAnsi" w:hAnsiTheme="minorHAnsi"/>
                <w:sz w:val="24"/>
                <w:szCs w:val="24"/>
              </w:rPr>
              <w:t xml:space="preserve"> </w:t>
            </w:r>
            <w:r w:rsidRPr="00EA57B7">
              <w:rPr>
                <w:rFonts w:asciiTheme="minorHAnsi" w:hAnsiTheme="minorHAnsi"/>
                <w:sz w:val="24"/>
                <w:szCs w:val="24"/>
              </w:rPr>
              <w:t>Systems located at 426 Center Avenue, 212 Maple Street, and in the 100 block of Chestnut have failed.</w:t>
            </w:r>
            <w:r w:rsidR="009B149F" w:rsidRPr="00EA57B7">
              <w:rPr>
                <w:rFonts w:asciiTheme="minorHAnsi" w:hAnsiTheme="minorHAnsi"/>
                <w:sz w:val="24"/>
                <w:szCs w:val="24"/>
              </w:rPr>
              <w:t xml:space="preserve"> </w:t>
            </w:r>
            <w:r w:rsidRPr="00EA57B7">
              <w:rPr>
                <w:rFonts w:asciiTheme="minorHAnsi" w:hAnsiTheme="minorHAnsi"/>
                <w:sz w:val="24"/>
                <w:szCs w:val="24"/>
              </w:rPr>
              <w:t>A letter from the local County Health Department is attached documenting these failures.</w:t>
            </w:r>
            <w:r w:rsidR="009B149F" w:rsidRPr="00EA57B7">
              <w:rPr>
                <w:rFonts w:asciiTheme="minorHAnsi" w:hAnsiTheme="minorHAnsi"/>
                <w:sz w:val="24"/>
                <w:szCs w:val="24"/>
              </w:rPr>
              <w:t xml:space="preserve"> </w:t>
            </w:r>
          </w:p>
        </w:tc>
      </w:tr>
      <w:tr w:rsidR="00574917" w:rsidRPr="00EA57B7" w14:paraId="119F312D" w14:textId="77777777" w:rsidTr="006061AF">
        <w:trPr>
          <w:cantSplit/>
        </w:trPr>
        <w:tc>
          <w:tcPr>
            <w:tcW w:w="9450" w:type="dxa"/>
            <w:shd w:val="clear" w:color="auto" w:fill="F2F2F2" w:themeFill="background1" w:themeFillShade="F2"/>
          </w:tcPr>
          <w:p w14:paraId="119F3126" w14:textId="77777777" w:rsidR="00574917" w:rsidRPr="00EA57B7" w:rsidRDefault="00574917" w:rsidP="006061AF">
            <w:pPr>
              <w:keepLines/>
              <w:spacing w:before="6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1.B (Drinking Water)</w:t>
            </w:r>
          </w:p>
          <w:p w14:paraId="119F3127" w14:textId="41BC9119" w:rsidR="00574917" w:rsidRPr="00EA57B7" w:rsidRDefault="00574917" w:rsidP="0010205A">
            <w:pPr>
              <w:keepNext/>
              <w:spacing w:before="120" w:after="120"/>
              <w:rPr>
                <w:rFonts w:asciiTheme="minorHAnsi" w:hAnsiTheme="minorHAnsi"/>
                <w:sz w:val="24"/>
                <w:szCs w:val="24"/>
              </w:rPr>
            </w:pPr>
            <w:r w:rsidRPr="00EA57B7">
              <w:rPr>
                <w:rFonts w:asciiTheme="minorHAnsi" w:hAnsiTheme="minorHAnsi"/>
                <w:sz w:val="24"/>
                <w:szCs w:val="24"/>
              </w:rPr>
              <w:t>The Peter Subdivision (PWSID No. NC1234567, 17 connections, population 50) is served by a single failed well that no longer provides sufficient water.</w:t>
            </w:r>
            <w:r w:rsidR="009B149F" w:rsidRPr="00EA57B7">
              <w:rPr>
                <w:rFonts w:asciiTheme="minorHAnsi" w:hAnsiTheme="minorHAnsi"/>
                <w:sz w:val="24"/>
                <w:szCs w:val="24"/>
              </w:rPr>
              <w:t xml:space="preserve"> </w:t>
            </w:r>
            <w:r w:rsidRPr="00EA57B7">
              <w:rPr>
                <w:rFonts w:asciiTheme="minorHAnsi" w:hAnsiTheme="minorHAnsi"/>
                <w:sz w:val="24"/>
                <w:szCs w:val="24"/>
              </w:rPr>
              <w:t>The project proposes to extend 300 feet of 6-inch waterline from the town of Rossville (PWSID No. NC1234568) to serve the subdivision, which will become a purchased-water system.</w:t>
            </w:r>
            <w:r w:rsidR="009B149F" w:rsidRPr="00EA57B7">
              <w:rPr>
                <w:rFonts w:asciiTheme="minorHAnsi" w:hAnsiTheme="minorHAnsi"/>
                <w:sz w:val="24"/>
                <w:szCs w:val="24"/>
              </w:rPr>
              <w:t xml:space="preserve"> </w:t>
            </w:r>
          </w:p>
          <w:p w14:paraId="119F3128" w14:textId="67D717F1" w:rsidR="00574917" w:rsidRPr="00EA57B7" w:rsidRDefault="00574917" w:rsidP="0082043A">
            <w:pPr>
              <w:keepNext/>
              <w:spacing w:after="120"/>
              <w:rPr>
                <w:rFonts w:asciiTheme="minorHAnsi" w:hAnsiTheme="minorHAnsi"/>
                <w:sz w:val="24"/>
                <w:szCs w:val="24"/>
              </w:rPr>
            </w:pPr>
            <w:r w:rsidRPr="00EA57B7">
              <w:rPr>
                <w:rFonts w:asciiTheme="minorHAnsi" w:hAnsiTheme="minorHAnsi"/>
                <w:sz w:val="24"/>
                <w:szCs w:val="24"/>
              </w:rPr>
              <w:t>Attached are the following:</w:t>
            </w:r>
            <w:r w:rsidR="009B149F" w:rsidRPr="00EA57B7">
              <w:rPr>
                <w:rFonts w:asciiTheme="minorHAnsi" w:hAnsiTheme="minorHAnsi"/>
                <w:sz w:val="24"/>
                <w:szCs w:val="24"/>
              </w:rPr>
              <w:t xml:space="preserve"> </w:t>
            </w:r>
          </w:p>
          <w:p w14:paraId="119F3129" w14:textId="4084F44E" w:rsidR="00574917" w:rsidRPr="00EA57B7" w:rsidRDefault="00574917" w:rsidP="0082043A">
            <w:pPr>
              <w:keepNext/>
              <w:numPr>
                <w:ilvl w:val="0"/>
                <w:numId w:val="37"/>
              </w:numPr>
              <w:spacing w:after="120"/>
              <w:rPr>
                <w:rFonts w:asciiTheme="minorHAnsi" w:hAnsiTheme="minorHAnsi"/>
                <w:sz w:val="24"/>
                <w:szCs w:val="24"/>
              </w:rPr>
            </w:pPr>
            <w:r w:rsidRPr="00EA57B7">
              <w:rPr>
                <w:rFonts w:asciiTheme="minorHAnsi" w:hAnsiTheme="minorHAnsi"/>
                <w:sz w:val="24"/>
                <w:szCs w:val="24"/>
              </w:rPr>
              <w:t xml:space="preserve">The original drawdown tests showing a yield of 30 </w:t>
            </w:r>
            <w:proofErr w:type="spellStart"/>
            <w:r w:rsidRPr="00EA57B7">
              <w:rPr>
                <w:rFonts w:asciiTheme="minorHAnsi" w:hAnsiTheme="minorHAnsi"/>
                <w:sz w:val="24"/>
                <w:szCs w:val="24"/>
              </w:rPr>
              <w:t>gpm</w:t>
            </w:r>
            <w:proofErr w:type="spellEnd"/>
            <w:r w:rsidRPr="00EA57B7">
              <w:rPr>
                <w:rFonts w:asciiTheme="minorHAnsi" w:hAnsiTheme="minorHAnsi"/>
                <w:sz w:val="24"/>
                <w:szCs w:val="24"/>
              </w:rPr>
              <w:t xml:space="preserve"> (432 gpd per person) and a recent drawdown test showing a yield of only </w:t>
            </w:r>
            <w:r w:rsidR="00152DD9" w:rsidRPr="00EA57B7">
              <w:rPr>
                <w:rFonts w:asciiTheme="minorHAnsi" w:hAnsiTheme="minorHAnsi"/>
                <w:sz w:val="24"/>
                <w:szCs w:val="24"/>
              </w:rPr>
              <w:t>5</w:t>
            </w:r>
            <w:r w:rsidRPr="00EA57B7">
              <w:rPr>
                <w:rFonts w:asciiTheme="minorHAnsi" w:hAnsiTheme="minorHAnsi"/>
                <w:sz w:val="24"/>
                <w:szCs w:val="24"/>
              </w:rPr>
              <w:t xml:space="preserve"> </w:t>
            </w:r>
            <w:proofErr w:type="spellStart"/>
            <w:r w:rsidRPr="00EA57B7">
              <w:rPr>
                <w:rFonts w:asciiTheme="minorHAnsi" w:hAnsiTheme="minorHAnsi"/>
                <w:sz w:val="24"/>
                <w:szCs w:val="24"/>
              </w:rPr>
              <w:t>gpm</w:t>
            </w:r>
            <w:proofErr w:type="spellEnd"/>
            <w:r w:rsidRPr="00EA57B7">
              <w:rPr>
                <w:rFonts w:asciiTheme="minorHAnsi" w:hAnsiTheme="minorHAnsi"/>
                <w:sz w:val="24"/>
                <w:szCs w:val="24"/>
              </w:rPr>
              <w:t xml:space="preserve"> (</w:t>
            </w:r>
            <w:r w:rsidR="00F136D2" w:rsidRPr="00EA57B7">
              <w:rPr>
                <w:rFonts w:asciiTheme="minorHAnsi" w:hAnsiTheme="minorHAnsi"/>
                <w:sz w:val="24"/>
                <w:szCs w:val="24"/>
              </w:rPr>
              <w:t>72</w:t>
            </w:r>
            <w:r w:rsidRPr="00EA57B7">
              <w:rPr>
                <w:rFonts w:asciiTheme="minorHAnsi" w:hAnsiTheme="minorHAnsi"/>
                <w:sz w:val="24"/>
                <w:szCs w:val="24"/>
              </w:rPr>
              <w:t xml:space="preserve"> gpd per person).</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This </w:t>
            </w:r>
            <w:r w:rsidR="00152DD9" w:rsidRPr="00EA57B7">
              <w:rPr>
                <w:rFonts w:asciiTheme="minorHAnsi" w:hAnsiTheme="minorHAnsi"/>
                <w:sz w:val="24"/>
                <w:szCs w:val="24"/>
              </w:rPr>
              <w:t>5</w:t>
            </w:r>
            <w:r w:rsidRPr="00EA57B7">
              <w:rPr>
                <w:rFonts w:asciiTheme="minorHAnsi" w:hAnsiTheme="minorHAnsi"/>
                <w:sz w:val="24"/>
                <w:szCs w:val="24"/>
              </w:rPr>
              <w:t xml:space="preserve"> </w:t>
            </w:r>
            <w:proofErr w:type="spellStart"/>
            <w:r w:rsidRPr="00EA57B7">
              <w:rPr>
                <w:rFonts w:asciiTheme="minorHAnsi" w:hAnsiTheme="minorHAnsi"/>
                <w:sz w:val="24"/>
                <w:szCs w:val="24"/>
              </w:rPr>
              <w:t>gpm</w:t>
            </w:r>
            <w:proofErr w:type="spellEnd"/>
            <w:r w:rsidRPr="00EA57B7">
              <w:rPr>
                <w:rFonts w:asciiTheme="minorHAnsi" w:hAnsiTheme="minorHAnsi"/>
                <w:sz w:val="24"/>
                <w:szCs w:val="24"/>
              </w:rPr>
              <w:t xml:space="preserve"> does not satisfy the system’s </w:t>
            </w:r>
            <w:proofErr w:type="gramStart"/>
            <w:r w:rsidRPr="00EA57B7">
              <w:rPr>
                <w:rFonts w:asciiTheme="minorHAnsi" w:hAnsiTheme="minorHAnsi"/>
                <w:sz w:val="24"/>
                <w:szCs w:val="24"/>
              </w:rPr>
              <w:t>needs;</w:t>
            </w:r>
            <w:proofErr w:type="gramEnd"/>
            <w:r w:rsidRPr="00EA57B7">
              <w:rPr>
                <w:rFonts w:asciiTheme="minorHAnsi" w:hAnsiTheme="minorHAnsi"/>
                <w:sz w:val="24"/>
                <w:szCs w:val="24"/>
              </w:rPr>
              <w:t xml:space="preserve"> </w:t>
            </w:r>
          </w:p>
          <w:p w14:paraId="119F312A" w14:textId="77777777" w:rsidR="00574917" w:rsidRPr="00EA57B7" w:rsidRDefault="00574917" w:rsidP="0082043A">
            <w:pPr>
              <w:keepNext/>
              <w:numPr>
                <w:ilvl w:val="0"/>
                <w:numId w:val="37"/>
              </w:numPr>
              <w:spacing w:after="120"/>
              <w:rPr>
                <w:rFonts w:asciiTheme="minorHAnsi" w:hAnsiTheme="minorHAnsi"/>
                <w:sz w:val="24"/>
                <w:szCs w:val="24"/>
              </w:rPr>
            </w:pPr>
            <w:r w:rsidRPr="00EA57B7">
              <w:rPr>
                <w:rFonts w:asciiTheme="minorHAnsi" w:hAnsiTheme="minorHAnsi"/>
                <w:sz w:val="24"/>
                <w:szCs w:val="24"/>
              </w:rPr>
              <w:t xml:space="preserve">A letter from the ZZ County Health Department stating that the well has lost yield to the point that residents no longer have a reliable water source for drinking and </w:t>
            </w:r>
            <w:proofErr w:type="gramStart"/>
            <w:r w:rsidRPr="00EA57B7">
              <w:rPr>
                <w:rFonts w:asciiTheme="minorHAnsi" w:hAnsiTheme="minorHAnsi"/>
                <w:sz w:val="24"/>
                <w:szCs w:val="24"/>
              </w:rPr>
              <w:t>bathing;</w:t>
            </w:r>
            <w:proofErr w:type="gramEnd"/>
            <w:r w:rsidRPr="00EA57B7">
              <w:rPr>
                <w:rFonts w:asciiTheme="minorHAnsi" w:hAnsiTheme="minorHAnsi"/>
                <w:sz w:val="24"/>
                <w:szCs w:val="24"/>
              </w:rPr>
              <w:t xml:space="preserve"> </w:t>
            </w:r>
          </w:p>
          <w:p w14:paraId="119F312B" w14:textId="77777777" w:rsidR="00574917" w:rsidRPr="00EA57B7" w:rsidRDefault="00574917" w:rsidP="0082043A">
            <w:pPr>
              <w:keepNext/>
              <w:numPr>
                <w:ilvl w:val="0"/>
                <w:numId w:val="37"/>
              </w:numPr>
              <w:spacing w:after="120"/>
              <w:rPr>
                <w:rFonts w:asciiTheme="minorHAnsi" w:hAnsiTheme="minorHAnsi"/>
                <w:sz w:val="24"/>
                <w:szCs w:val="24"/>
              </w:rPr>
            </w:pPr>
            <w:r w:rsidRPr="00EA57B7">
              <w:rPr>
                <w:rFonts w:asciiTheme="minorHAnsi" w:hAnsiTheme="minorHAnsi"/>
                <w:sz w:val="24"/>
                <w:szCs w:val="24"/>
              </w:rPr>
              <w:t>Pump run time records showing that the well has been over-pumped (average 14 hours/day in 2013 and 2014); and</w:t>
            </w:r>
          </w:p>
          <w:p w14:paraId="119F312C" w14:textId="75F56F84" w:rsidR="00574917" w:rsidRPr="00EA57B7" w:rsidRDefault="00574917" w:rsidP="008507E5">
            <w:pPr>
              <w:pStyle w:val="ListParagraph"/>
              <w:keepNext/>
              <w:numPr>
                <w:ilvl w:val="0"/>
                <w:numId w:val="37"/>
              </w:numPr>
              <w:spacing w:before="120" w:after="120"/>
              <w:contextualSpacing w:val="0"/>
              <w:rPr>
                <w:rFonts w:asciiTheme="minorHAnsi" w:hAnsiTheme="minorHAnsi"/>
                <w:sz w:val="24"/>
                <w:szCs w:val="24"/>
              </w:rPr>
            </w:pPr>
            <w:r w:rsidRPr="00EA57B7">
              <w:rPr>
                <w:rFonts w:asciiTheme="minorHAnsi" w:hAnsiTheme="minorHAnsi"/>
                <w:sz w:val="24"/>
                <w:szCs w:val="24"/>
              </w:rPr>
              <w:t>A map of the subdivision in a readable scale, with geographical coordinates, showing street names with the location of the well(s) clearly marked.</w:t>
            </w:r>
            <w:r w:rsidR="009B149F" w:rsidRPr="00EA57B7">
              <w:rPr>
                <w:rFonts w:asciiTheme="minorHAnsi" w:hAnsiTheme="minorHAnsi"/>
                <w:sz w:val="24"/>
                <w:szCs w:val="24"/>
              </w:rPr>
              <w:t xml:space="preserve"> </w:t>
            </w:r>
            <w:r w:rsidRPr="00EA57B7">
              <w:rPr>
                <w:rFonts w:asciiTheme="minorHAnsi" w:hAnsiTheme="minorHAnsi"/>
                <w:sz w:val="24"/>
                <w:szCs w:val="24"/>
              </w:rPr>
              <w:t>This map shows that 300 feet of 6-inch waterline will enable Rossville</w:t>
            </w:r>
            <w:r w:rsidR="001829BE" w:rsidRPr="00EA57B7">
              <w:rPr>
                <w:rFonts w:asciiTheme="minorHAnsi" w:hAnsiTheme="minorHAnsi"/>
                <w:sz w:val="24"/>
                <w:szCs w:val="24"/>
              </w:rPr>
              <w:t xml:space="preserve"> to</w:t>
            </w:r>
            <w:r w:rsidRPr="00EA57B7">
              <w:rPr>
                <w:rFonts w:asciiTheme="minorHAnsi" w:hAnsiTheme="minorHAnsi"/>
                <w:sz w:val="24"/>
                <w:szCs w:val="24"/>
              </w:rPr>
              <w:t xml:space="preserve"> connect to the subdivision’s water system near the well.</w:t>
            </w:r>
          </w:p>
        </w:tc>
      </w:tr>
    </w:tbl>
    <w:p w14:paraId="119F312E" w14:textId="77777777" w:rsidR="00C2008E" w:rsidRPr="00EA57B7" w:rsidRDefault="00C2008E" w:rsidP="00766965">
      <w:pPr>
        <w:keepNext/>
        <w:keepLines/>
        <w:rPr>
          <w:rFonts w:asciiTheme="minorHAnsi" w:hAnsiTheme="minorHAnsi"/>
          <w:b/>
          <w:sz w:val="24"/>
          <w:szCs w:val="24"/>
          <w:highlight w:val="cyan"/>
          <w:u w:val="single"/>
        </w:rPr>
      </w:pPr>
    </w:p>
    <w:p w14:paraId="119F312F" w14:textId="21EFFD14" w:rsidR="00FA7766" w:rsidRPr="00EA57B7" w:rsidRDefault="22F81CAB" w:rsidP="00A14AC5">
      <w:pPr>
        <w:keepNext/>
        <w:keepLines/>
        <w:spacing w:after="120"/>
        <w:rPr>
          <w:rFonts w:asciiTheme="minorHAnsi" w:hAnsiTheme="minorHAnsi"/>
          <w:b/>
          <w:sz w:val="24"/>
          <w:szCs w:val="24"/>
          <w:u w:val="single"/>
        </w:rPr>
      </w:pPr>
      <w:r w:rsidRPr="50345905">
        <w:rPr>
          <w:rFonts w:asciiTheme="minorHAnsi" w:hAnsiTheme="minorHAnsi"/>
          <w:b/>
          <w:bCs/>
          <w:sz w:val="24"/>
          <w:szCs w:val="24"/>
          <w:u w:val="single"/>
        </w:rPr>
        <w:t>Line Item 1.C</w:t>
      </w:r>
      <w:r w:rsidR="720B960B" w:rsidRPr="50345905">
        <w:rPr>
          <w:rFonts w:asciiTheme="minorHAnsi" w:hAnsiTheme="minorHAnsi"/>
          <w:b/>
          <w:bCs/>
          <w:sz w:val="24"/>
          <w:szCs w:val="24"/>
          <w:u w:val="single"/>
        </w:rPr>
        <w:t xml:space="preserve"> </w:t>
      </w:r>
      <w:r w:rsidR="720031C2" w:rsidRPr="50345905">
        <w:rPr>
          <w:rFonts w:asciiTheme="minorHAnsi" w:hAnsiTheme="minorHAnsi"/>
          <w:b/>
          <w:bCs/>
          <w:sz w:val="24"/>
          <w:szCs w:val="24"/>
          <w:u w:val="single"/>
        </w:rPr>
        <w:t>–</w:t>
      </w:r>
      <w:r w:rsidR="720B960B" w:rsidRPr="50345905">
        <w:rPr>
          <w:rFonts w:asciiTheme="minorHAnsi" w:hAnsiTheme="minorHAnsi"/>
          <w:b/>
          <w:bCs/>
          <w:sz w:val="24"/>
          <w:szCs w:val="24"/>
          <w:u w:val="single"/>
        </w:rPr>
        <w:t xml:space="preserve"> Project with </w:t>
      </w:r>
      <w:r w:rsidR="720031C2" w:rsidRPr="50345905">
        <w:rPr>
          <w:rFonts w:asciiTheme="minorHAnsi" w:hAnsiTheme="minorHAnsi"/>
          <w:b/>
          <w:bCs/>
          <w:sz w:val="24"/>
          <w:szCs w:val="24"/>
          <w:u w:val="single"/>
        </w:rPr>
        <w:t>Rehabilitate or Replace Infrastructure, Including Replacement by a Regionalization Project</w:t>
      </w:r>
    </w:p>
    <w:p w14:paraId="119F3130" w14:textId="570FBF08"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82043A">
        <w:rPr>
          <w:rFonts w:asciiTheme="minorHAnsi" w:hAnsiTheme="minorHAnsi"/>
          <w:i/>
          <w:sz w:val="24"/>
          <w:szCs w:val="24"/>
          <w:highlight w:val="yellow"/>
        </w:rPr>
        <w:t>12</w:t>
      </w:r>
      <w:r w:rsidR="0082043A"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12 points</w:t>
      </w:r>
    </w:p>
    <w:p w14:paraId="473B1818" w14:textId="6957BA39" w:rsidR="0082043A" w:rsidRDefault="002B7057" w:rsidP="002B7057">
      <w:pPr>
        <w:spacing w:after="240"/>
        <w:rPr>
          <w:rFonts w:asciiTheme="minorHAnsi" w:hAnsiTheme="minorHAnsi" w:cstheme="minorBidi"/>
          <w:sz w:val="24"/>
          <w:szCs w:val="24"/>
        </w:rPr>
      </w:pPr>
      <w:r w:rsidRPr="513A12BC">
        <w:rPr>
          <w:rFonts w:asciiTheme="minorHAnsi" w:hAnsiTheme="minorHAnsi" w:cstheme="minorBidi"/>
          <w:sz w:val="24"/>
          <w:szCs w:val="24"/>
        </w:rPr>
        <w:t xml:space="preserve">An application earns points if the project will replace, repair, or rehabilitate wastewater or drinking water infrastructure </w:t>
      </w:r>
      <w:r w:rsidRPr="513A12BC">
        <w:rPr>
          <w:rFonts w:asciiTheme="minorHAnsi" w:hAnsiTheme="minorHAnsi" w:cstheme="minorBidi"/>
          <w:sz w:val="24"/>
          <w:szCs w:val="24"/>
          <w:u w:val="single"/>
        </w:rPr>
        <w:t>with no increase in capacity</w:t>
      </w:r>
      <w:r w:rsidRPr="513A12BC">
        <w:rPr>
          <w:rFonts w:asciiTheme="minorHAnsi" w:hAnsiTheme="minorHAnsi" w:cstheme="minorBidi"/>
          <w:sz w:val="24"/>
          <w:szCs w:val="24"/>
        </w:rPr>
        <w:t>.</w:t>
      </w:r>
      <w:r w:rsidR="009B149F" w:rsidRPr="513A12BC">
        <w:rPr>
          <w:rFonts w:asciiTheme="minorHAnsi" w:hAnsiTheme="minorHAnsi" w:cstheme="minorBidi"/>
          <w:sz w:val="24"/>
          <w:szCs w:val="24"/>
        </w:rPr>
        <w:t xml:space="preserve"> </w:t>
      </w:r>
      <w:r w:rsidR="0082043A" w:rsidRPr="513A12BC">
        <w:rPr>
          <w:rFonts w:asciiTheme="minorHAnsi" w:hAnsiTheme="minorHAnsi" w:cstheme="minorBidi"/>
          <w:sz w:val="24"/>
          <w:szCs w:val="24"/>
        </w:rPr>
        <w:t>This includes projects that will remove infrastructure in need of rehabilitation or replacement as part of a regionalization project.</w:t>
      </w:r>
    </w:p>
    <w:p w14:paraId="6B518A50" w14:textId="7F861A4C" w:rsidR="513A12BC" w:rsidRPr="00CB159B" w:rsidRDefault="513A12BC" w:rsidP="513A12BC">
      <w:pPr>
        <w:spacing w:after="240"/>
        <w:rPr>
          <w:rFonts w:asciiTheme="minorHAnsi" w:hAnsiTheme="minorHAnsi"/>
          <w:sz w:val="24"/>
          <w:szCs w:val="24"/>
        </w:rPr>
      </w:pPr>
      <w:r w:rsidRPr="00CB159B">
        <w:rPr>
          <w:rFonts w:asciiTheme="minorHAnsi" w:hAnsiTheme="minorHAnsi"/>
          <w:sz w:val="24"/>
          <w:szCs w:val="24"/>
        </w:rPr>
        <w:t>If the project does not qualify for 1.C, it will be automatically considered for 1.D. Expansion points, provided all required documentations are provided.</w:t>
      </w:r>
    </w:p>
    <w:p w14:paraId="119F3131" w14:textId="783FEB84" w:rsidR="00592559" w:rsidRPr="00EA57B7" w:rsidRDefault="002B7057" w:rsidP="002B7057">
      <w:pPr>
        <w:spacing w:after="240"/>
        <w:rPr>
          <w:rFonts w:asciiTheme="minorHAnsi" w:hAnsiTheme="minorHAnsi" w:cstheme="minorHAnsi"/>
          <w:sz w:val="24"/>
          <w:szCs w:val="24"/>
        </w:rPr>
      </w:pPr>
      <w:r w:rsidRPr="00EA57B7">
        <w:rPr>
          <w:rFonts w:asciiTheme="minorHAnsi" w:hAnsiTheme="minorHAnsi" w:cstheme="minorHAnsi"/>
          <w:sz w:val="24"/>
          <w:szCs w:val="24"/>
        </w:rPr>
        <w:t xml:space="preserve">Projects may include the rehabilitation/replacement of gravity sewer, sewer pump station and </w:t>
      </w:r>
      <w:proofErr w:type="spellStart"/>
      <w:r w:rsidRPr="00EA57B7">
        <w:rPr>
          <w:rFonts w:asciiTheme="minorHAnsi" w:hAnsiTheme="minorHAnsi" w:cstheme="minorHAnsi"/>
          <w:sz w:val="24"/>
          <w:szCs w:val="24"/>
        </w:rPr>
        <w:t>forcemain</w:t>
      </w:r>
      <w:proofErr w:type="spellEnd"/>
      <w:r w:rsidRPr="00EA57B7">
        <w:rPr>
          <w:rFonts w:asciiTheme="minorHAnsi" w:hAnsiTheme="minorHAnsi" w:cstheme="minorHAnsi"/>
          <w:sz w:val="24"/>
          <w:szCs w:val="24"/>
        </w:rPr>
        <w:t xml:space="preserve"> infrastructure; rehabilitation/replacement of wastewater treatment infrastructure; water treatment plant upgrades (including adding a new operation such as UV disinfection); re</w:t>
      </w:r>
      <w:r w:rsidR="00136289" w:rsidRPr="00EA57B7">
        <w:rPr>
          <w:rFonts w:asciiTheme="minorHAnsi" w:hAnsiTheme="minorHAnsi" w:cstheme="minorHAnsi"/>
          <w:sz w:val="24"/>
          <w:szCs w:val="24"/>
        </w:rPr>
        <w:t>habilitation/replacement of</w:t>
      </w:r>
      <w:r w:rsidRPr="00EA57B7">
        <w:rPr>
          <w:rFonts w:asciiTheme="minorHAnsi" w:hAnsiTheme="minorHAnsi" w:cstheme="minorHAnsi"/>
          <w:sz w:val="24"/>
          <w:szCs w:val="24"/>
        </w:rPr>
        <w:t xml:space="preserve"> waterlines; rehabilitation/replacement of water pump stations; or rehabilitation/replacement of water tanks. </w:t>
      </w:r>
    </w:p>
    <w:p w14:paraId="119F3132" w14:textId="0B26A46E" w:rsidR="00FE1FAC" w:rsidRPr="00EA57B7" w:rsidRDefault="00FE1FAC" w:rsidP="002B7057">
      <w:pPr>
        <w:spacing w:after="240"/>
        <w:rPr>
          <w:rFonts w:asciiTheme="minorHAnsi" w:hAnsiTheme="minorHAnsi" w:cstheme="minorHAnsi"/>
          <w:sz w:val="24"/>
          <w:szCs w:val="24"/>
        </w:rPr>
      </w:pPr>
      <w:r w:rsidRPr="00EA57B7">
        <w:rPr>
          <w:rFonts w:asciiTheme="minorHAnsi" w:hAnsiTheme="minorHAnsi" w:cstheme="minorHAnsi"/>
          <w:sz w:val="24"/>
          <w:szCs w:val="24"/>
        </w:rPr>
        <w:t>Replacement means either the infrastructure is still in service or that it went out of service less than one year before the application deadline.</w:t>
      </w:r>
      <w:r w:rsidR="009B149F" w:rsidRPr="00EA57B7">
        <w:rPr>
          <w:rFonts w:asciiTheme="minorHAnsi" w:hAnsiTheme="minorHAnsi" w:cstheme="minorHAnsi"/>
          <w:sz w:val="24"/>
          <w:szCs w:val="24"/>
        </w:rPr>
        <w:t xml:space="preserve"> </w:t>
      </w:r>
      <w:r w:rsidRPr="00EA57B7">
        <w:rPr>
          <w:rFonts w:asciiTheme="minorHAnsi" w:hAnsiTheme="minorHAnsi" w:cstheme="minorHAnsi"/>
          <w:sz w:val="24"/>
          <w:szCs w:val="24"/>
        </w:rPr>
        <w:t xml:space="preserve">A project to replace infrastructure that went out of service one year or more before the application deadline is considered either expansion (Line Item 1.D) or new (no </w:t>
      </w:r>
      <w:r w:rsidR="006D1E14" w:rsidRPr="00EA57B7">
        <w:rPr>
          <w:rFonts w:asciiTheme="minorHAnsi" w:hAnsiTheme="minorHAnsi" w:cstheme="minorHAnsi"/>
          <w:sz w:val="24"/>
          <w:szCs w:val="24"/>
        </w:rPr>
        <w:t>P</w:t>
      </w:r>
      <w:r w:rsidRPr="00EA57B7">
        <w:rPr>
          <w:rFonts w:asciiTheme="minorHAnsi" w:hAnsiTheme="minorHAnsi" w:cstheme="minorHAnsi"/>
          <w:sz w:val="24"/>
          <w:szCs w:val="24"/>
        </w:rPr>
        <w:t xml:space="preserve">roject </w:t>
      </w:r>
      <w:r w:rsidR="006D1E14" w:rsidRPr="00EA57B7">
        <w:rPr>
          <w:rFonts w:asciiTheme="minorHAnsi" w:hAnsiTheme="minorHAnsi" w:cstheme="minorHAnsi"/>
          <w:sz w:val="24"/>
          <w:szCs w:val="24"/>
        </w:rPr>
        <w:t>P</w:t>
      </w:r>
      <w:r w:rsidRPr="00EA57B7">
        <w:rPr>
          <w:rFonts w:asciiTheme="minorHAnsi" w:hAnsiTheme="minorHAnsi" w:cstheme="minorHAnsi"/>
          <w:sz w:val="24"/>
          <w:szCs w:val="24"/>
        </w:rPr>
        <w:t>urpose</w:t>
      </w:r>
      <w:r w:rsidR="004D191C" w:rsidRPr="00EA57B7">
        <w:rPr>
          <w:rFonts w:asciiTheme="minorHAnsi" w:hAnsiTheme="minorHAnsi" w:cstheme="minorHAnsi"/>
          <w:sz w:val="24"/>
          <w:szCs w:val="24"/>
        </w:rPr>
        <w:t xml:space="preserve"> points</w:t>
      </w:r>
      <w:r w:rsidRPr="00EA57B7">
        <w:rPr>
          <w:rFonts w:asciiTheme="minorHAnsi" w:hAnsiTheme="minorHAnsi" w:cstheme="minorHAnsi"/>
          <w:sz w:val="24"/>
          <w:szCs w:val="24"/>
        </w:rPr>
        <w:t>), as applicable for that type of infrastructure.</w:t>
      </w:r>
      <w:r w:rsidR="00302DDB" w:rsidRPr="00EA57B7">
        <w:rPr>
          <w:rFonts w:asciiTheme="minorHAnsi" w:hAnsiTheme="minorHAnsi" w:cstheme="minorHAnsi"/>
          <w:sz w:val="24"/>
          <w:szCs w:val="24"/>
        </w:rPr>
        <w:t xml:space="preserve"> If replacing equipment that is currently out </w:t>
      </w:r>
      <w:r w:rsidR="00922632" w:rsidRPr="00EA57B7">
        <w:rPr>
          <w:rFonts w:asciiTheme="minorHAnsi" w:hAnsiTheme="minorHAnsi" w:cstheme="minorHAnsi"/>
          <w:sz w:val="24"/>
          <w:szCs w:val="24"/>
        </w:rPr>
        <w:t xml:space="preserve">of </w:t>
      </w:r>
      <w:r w:rsidR="00302DDB" w:rsidRPr="00EA57B7">
        <w:rPr>
          <w:rFonts w:asciiTheme="minorHAnsi" w:hAnsiTheme="minorHAnsi" w:cstheme="minorHAnsi"/>
          <w:sz w:val="24"/>
          <w:szCs w:val="24"/>
        </w:rPr>
        <w:t>service, provide a statement explicitly stating the last time that the equipment was in service.</w:t>
      </w:r>
    </w:p>
    <w:p w14:paraId="119F3133" w14:textId="77777777" w:rsidR="002B7057" w:rsidRPr="00EA57B7" w:rsidRDefault="002B7057" w:rsidP="00A14AC5">
      <w:pPr>
        <w:spacing w:after="120"/>
        <w:rPr>
          <w:rFonts w:asciiTheme="minorHAnsi" w:hAnsiTheme="minorHAnsi" w:cstheme="minorHAnsi"/>
          <w:sz w:val="24"/>
          <w:szCs w:val="24"/>
        </w:rPr>
      </w:pPr>
      <w:r w:rsidRPr="00EA57B7">
        <w:rPr>
          <w:rFonts w:asciiTheme="minorHAnsi" w:hAnsiTheme="minorHAnsi" w:cstheme="minorHAnsi"/>
          <w:sz w:val="24"/>
          <w:szCs w:val="24"/>
        </w:rPr>
        <w:t>For wastewater projects:</w:t>
      </w:r>
    </w:p>
    <w:p w14:paraId="119F3134" w14:textId="77777777" w:rsidR="002B7057" w:rsidRPr="00EA57B7" w:rsidRDefault="002B7057" w:rsidP="008507E5">
      <w:pPr>
        <w:pStyle w:val="ListParagraph"/>
        <w:numPr>
          <w:ilvl w:val="0"/>
          <w:numId w:val="55"/>
        </w:numPr>
        <w:spacing w:after="120"/>
        <w:ind w:left="720"/>
        <w:contextualSpacing w:val="0"/>
        <w:rPr>
          <w:rFonts w:asciiTheme="minorHAnsi" w:hAnsiTheme="minorHAnsi"/>
          <w:sz w:val="24"/>
          <w:szCs w:val="24"/>
          <w:u w:val="single"/>
        </w:rPr>
      </w:pPr>
      <w:r w:rsidRPr="00EA57B7">
        <w:rPr>
          <w:rFonts w:asciiTheme="minorHAnsi" w:hAnsiTheme="minorHAnsi"/>
          <w:sz w:val="24"/>
          <w:szCs w:val="24"/>
          <w:u w:val="single"/>
        </w:rPr>
        <w:t xml:space="preserve">Rehabilitation and/or replacement of gravity sewer, pump station and </w:t>
      </w:r>
      <w:proofErr w:type="spellStart"/>
      <w:r w:rsidRPr="00EA57B7">
        <w:rPr>
          <w:rFonts w:asciiTheme="minorHAnsi" w:hAnsiTheme="minorHAnsi"/>
          <w:sz w:val="24"/>
          <w:szCs w:val="24"/>
          <w:u w:val="single"/>
        </w:rPr>
        <w:t>forcemain</w:t>
      </w:r>
      <w:proofErr w:type="spellEnd"/>
      <w:r w:rsidRPr="00EA57B7">
        <w:rPr>
          <w:rFonts w:asciiTheme="minorHAnsi" w:hAnsiTheme="minorHAnsi"/>
          <w:sz w:val="24"/>
          <w:szCs w:val="24"/>
          <w:u w:val="single"/>
        </w:rPr>
        <w:t xml:space="preserve"> infrastructure (with no increase in capacity) include:</w:t>
      </w:r>
    </w:p>
    <w:p w14:paraId="119F3135" w14:textId="77777777" w:rsidR="002B7057" w:rsidRPr="00EA57B7" w:rsidRDefault="002B7057" w:rsidP="002B7057">
      <w:pPr>
        <w:pStyle w:val="ListParagraph"/>
        <w:keepLines/>
        <w:numPr>
          <w:ilvl w:val="0"/>
          <w:numId w:val="6"/>
        </w:numPr>
        <w:spacing w:after="120"/>
        <w:ind w:left="1080"/>
        <w:contextualSpacing w:val="0"/>
        <w:rPr>
          <w:rFonts w:asciiTheme="minorHAnsi" w:hAnsiTheme="minorHAnsi"/>
          <w:sz w:val="24"/>
          <w:szCs w:val="24"/>
        </w:rPr>
      </w:pPr>
      <w:r w:rsidRPr="00EA57B7">
        <w:rPr>
          <w:rFonts w:asciiTheme="minorHAnsi" w:hAnsiTheme="minorHAnsi"/>
          <w:sz w:val="24"/>
          <w:szCs w:val="24"/>
        </w:rPr>
        <w:t>Replacement of a pump station with station/equipment that provides the same permitted firm capacity</w:t>
      </w:r>
      <w:r w:rsidR="00AE4427" w:rsidRPr="00EA57B7">
        <w:rPr>
          <w:rFonts w:asciiTheme="minorHAnsi" w:hAnsiTheme="minorHAnsi"/>
          <w:sz w:val="24"/>
          <w:szCs w:val="24"/>
        </w:rPr>
        <w:t>.</w:t>
      </w:r>
    </w:p>
    <w:p w14:paraId="119F3136" w14:textId="77777777" w:rsidR="002B7057" w:rsidRPr="00EA57B7" w:rsidRDefault="002B7057" w:rsidP="002B7057">
      <w:pPr>
        <w:pStyle w:val="ListParagraph"/>
        <w:keepLines/>
        <w:numPr>
          <w:ilvl w:val="0"/>
          <w:numId w:val="6"/>
        </w:numPr>
        <w:spacing w:after="120"/>
        <w:ind w:left="1080"/>
        <w:contextualSpacing w:val="0"/>
        <w:rPr>
          <w:rFonts w:asciiTheme="minorHAnsi" w:hAnsiTheme="minorHAnsi"/>
          <w:sz w:val="24"/>
          <w:szCs w:val="24"/>
        </w:rPr>
      </w:pPr>
      <w:r w:rsidRPr="00EA57B7">
        <w:rPr>
          <w:rFonts w:asciiTheme="minorHAnsi" w:hAnsiTheme="minorHAnsi"/>
          <w:sz w:val="24"/>
          <w:szCs w:val="24"/>
        </w:rPr>
        <w:t>Sewer lines that are like-size replacements</w:t>
      </w:r>
      <w:r w:rsidR="00227C5C" w:rsidRPr="00EA57B7">
        <w:rPr>
          <w:rFonts w:asciiTheme="minorHAnsi" w:hAnsiTheme="minorHAnsi"/>
          <w:sz w:val="24"/>
          <w:szCs w:val="24"/>
        </w:rPr>
        <w:t xml:space="preserve"> or no larger than 8-inches</w:t>
      </w:r>
      <w:r w:rsidR="00AE4427" w:rsidRPr="00EA57B7">
        <w:rPr>
          <w:rFonts w:asciiTheme="minorHAnsi" w:hAnsiTheme="minorHAnsi"/>
          <w:sz w:val="24"/>
          <w:szCs w:val="24"/>
        </w:rPr>
        <w:t>.</w:t>
      </w:r>
    </w:p>
    <w:p w14:paraId="119F3137" w14:textId="77777777" w:rsidR="002B7057" w:rsidRPr="00EA57B7" w:rsidRDefault="002B7057" w:rsidP="002B7057">
      <w:pPr>
        <w:pStyle w:val="ListParagraph"/>
        <w:keepLines/>
        <w:numPr>
          <w:ilvl w:val="0"/>
          <w:numId w:val="6"/>
        </w:numPr>
        <w:spacing w:after="120"/>
        <w:ind w:left="1080"/>
        <w:contextualSpacing w:val="0"/>
        <w:rPr>
          <w:rFonts w:asciiTheme="minorHAnsi" w:hAnsiTheme="minorHAnsi"/>
          <w:sz w:val="24"/>
          <w:szCs w:val="24"/>
        </w:rPr>
      </w:pPr>
      <w:r w:rsidRPr="00EA57B7">
        <w:rPr>
          <w:rFonts w:asciiTheme="minorHAnsi" w:hAnsiTheme="minorHAnsi"/>
          <w:sz w:val="24"/>
          <w:szCs w:val="24"/>
        </w:rPr>
        <w:t>Replacement projects that include upsizing gravity sewer lines to meet minimum 8-inch diameter size criteria</w:t>
      </w:r>
      <w:r w:rsidR="00AE4427" w:rsidRPr="00EA57B7">
        <w:rPr>
          <w:rFonts w:asciiTheme="minorHAnsi" w:hAnsiTheme="minorHAnsi"/>
          <w:sz w:val="24"/>
          <w:szCs w:val="24"/>
        </w:rPr>
        <w:t>.</w:t>
      </w:r>
    </w:p>
    <w:p w14:paraId="119F3138" w14:textId="67291209" w:rsidR="002B7057" w:rsidRPr="00EA57B7" w:rsidRDefault="002B7057" w:rsidP="002B7057">
      <w:pPr>
        <w:pStyle w:val="ListParagraph"/>
        <w:keepLines/>
        <w:numPr>
          <w:ilvl w:val="0"/>
          <w:numId w:val="6"/>
        </w:numPr>
        <w:spacing w:after="120"/>
        <w:ind w:left="1080"/>
        <w:contextualSpacing w:val="0"/>
        <w:rPr>
          <w:rFonts w:asciiTheme="minorHAnsi" w:hAnsiTheme="minorHAnsi"/>
          <w:sz w:val="24"/>
          <w:szCs w:val="24"/>
        </w:rPr>
      </w:pPr>
      <w:r w:rsidRPr="00EA57B7">
        <w:rPr>
          <w:rFonts w:asciiTheme="minorHAnsi" w:hAnsiTheme="minorHAnsi"/>
          <w:sz w:val="24"/>
          <w:szCs w:val="24"/>
        </w:rPr>
        <w:t>Gravity sewers that replace pump stations and provide the same capacity.</w:t>
      </w:r>
      <w:r w:rsidR="009B149F" w:rsidRPr="00EA57B7">
        <w:rPr>
          <w:rFonts w:asciiTheme="minorHAnsi" w:hAnsiTheme="minorHAnsi"/>
          <w:sz w:val="24"/>
          <w:szCs w:val="24"/>
        </w:rPr>
        <w:t xml:space="preserve"> </w:t>
      </w:r>
      <w:r w:rsidRPr="00EA57B7">
        <w:rPr>
          <w:rFonts w:asciiTheme="minorHAnsi" w:hAnsiTheme="minorHAnsi"/>
          <w:sz w:val="24"/>
          <w:szCs w:val="24"/>
        </w:rPr>
        <w:t>However, 8-inch gravity sewers may be installed to meet minimum design criteria which may result in a greater capacity than the replaced pump station.</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w:t>
      </w:r>
      <w:r w:rsidR="00670A8A" w:rsidRPr="00EA57B7">
        <w:rPr>
          <w:rFonts w:asciiTheme="minorHAnsi" w:hAnsiTheme="minorHAnsi"/>
          <w:sz w:val="24"/>
          <w:szCs w:val="24"/>
        </w:rPr>
        <w:t>Applicant</w:t>
      </w:r>
      <w:r w:rsidRPr="00EA57B7">
        <w:rPr>
          <w:rFonts w:asciiTheme="minorHAnsi" w:hAnsiTheme="minorHAnsi"/>
          <w:sz w:val="24"/>
          <w:szCs w:val="24"/>
        </w:rPr>
        <w:t xml:space="preserve"> must include engineering calculations to support this determination.</w:t>
      </w:r>
      <w:r w:rsidR="009B149F" w:rsidRPr="00EA57B7">
        <w:rPr>
          <w:rFonts w:asciiTheme="minorHAnsi" w:hAnsiTheme="minorHAnsi"/>
          <w:sz w:val="24"/>
          <w:szCs w:val="24"/>
        </w:rPr>
        <w:t xml:space="preserve"> </w:t>
      </w:r>
    </w:p>
    <w:p w14:paraId="119F3139" w14:textId="4C9952B8" w:rsidR="002B7057" w:rsidRPr="00EA57B7" w:rsidRDefault="002B7057" w:rsidP="002B7057">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Enhancements at pump stations that do not add capacity, such as SCADA, VFDs, etc.</w:t>
      </w:r>
      <w:r w:rsidR="009B149F" w:rsidRPr="00EA57B7">
        <w:rPr>
          <w:rFonts w:asciiTheme="minorHAnsi" w:hAnsiTheme="minorHAnsi"/>
          <w:sz w:val="24"/>
          <w:szCs w:val="24"/>
        </w:rPr>
        <w:t xml:space="preserve"> </w:t>
      </w:r>
    </w:p>
    <w:p w14:paraId="119F313A" w14:textId="77777777" w:rsidR="002B7057" w:rsidRPr="00EA57B7" w:rsidRDefault="002B7057" w:rsidP="002B7057">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Replacement of a WWTP with sewer infrastructure (pump station, gravity sewer, etc.) to send flow to another WWTP if:</w:t>
      </w:r>
    </w:p>
    <w:p w14:paraId="119F313B" w14:textId="77777777" w:rsidR="002B7057" w:rsidRPr="00EA57B7" w:rsidRDefault="002B7057" w:rsidP="008507E5">
      <w:pPr>
        <w:pStyle w:val="ListParagraph"/>
        <w:numPr>
          <w:ilvl w:val="0"/>
          <w:numId w:val="74"/>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 xml:space="preserve">The new infrastructure does not provide for the inclusion of additional service area and/or increases WWTP capacity, and </w:t>
      </w:r>
    </w:p>
    <w:p w14:paraId="119F313C" w14:textId="77777777" w:rsidR="002B7057" w:rsidRPr="00EA57B7" w:rsidRDefault="002B7057" w:rsidP="008507E5">
      <w:pPr>
        <w:pStyle w:val="ListParagraph"/>
        <w:numPr>
          <w:ilvl w:val="0"/>
          <w:numId w:val="74"/>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The receiving WWTP provides equal or better treatment of received waste.</w:t>
      </w:r>
    </w:p>
    <w:tbl>
      <w:tblPr>
        <w:tblStyle w:val="TableGrid"/>
        <w:tblW w:w="0" w:type="auto"/>
        <w:tblInd w:w="-5" w:type="dxa"/>
        <w:shd w:val="pct5" w:color="auto" w:fill="auto"/>
        <w:tblLook w:val="04A0" w:firstRow="1" w:lastRow="0" w:firstColumn="1" w:lastColumn="0" w:noHBand="0" w:noVBand="1"/>
      </w:tblPr>
      <w:tblGrid>
        <w:gridCol w:w="9360"/>
      </w:tblGrid>
      <w:tr w:rsidR="00064BD9" w:rsidRPr="00EA57B7" w14:paraId="119F313E" w14:textId="77777777" w:rsidTr="006061AF">
        <w:tc>
          <w:tcPr>
            <w:tcW w:w="9360" w:type="dxa"/>
            <w:shd w:val="pct5" w:color="auto" w:fill="auto"/>
          </w:tcPr>
          <w:p w14:paraId="119F313D" w14:textId="7E73161A" w:rsidR="002B7057" w:rsidRPr="00EA57B7" w:rsidRDefault="002B7057" w:rsidP="006061AF">
            <w:pPr>
              <w:tabs>
                <w:tab w:val="left" w:pos="612"/>
              </w:tabs>
              <w:spacing w:after="120"/>
              <w:ind w:left="612" w:hanging="612"/>
              <w:rPr>
                <w:rFonts w:asciiTheme="minorHAnsi" w:hAnsiTheme="minorHAnsi" w:cstheme="minorHAnsi"/>
                <w:b/>
                <w:sz w:val="24"/>
                <w:szCs w:val="24"/>
              </w:rPr>
            </w:pPr>
            <w:r w:rsidRPr="00EA57B7">
              <w:rPr>
                <w:rFonts w:asciiTheme="minorHAnsi" w:hAnsiTheme="minorHAnsi" w:cstheme="minorHAnsi"/>
                <w:b/>
                <w:sz w:val="24"/>
                <w:szCs w:val="24"/>
              </w:rPr>
              <w:t xml:space="preserve">Note: </w:t>
            </w:r>
            <w:r w:rsidRPr="00EA57B7">
              <w:rPr>
                <w:rFonts w:asciiTheme="minorHAnsi" w:hAnsiTheme="minorHAnsi" w:cstheme="minorHAnsi"/>
                <w:b/>
                <w:sz w:val="24"/>
                <w:szCs w:val="24"/>
              </w:rPr>
              <w:tab/>
            </w:r>
            <w:r w:rsidRPr="00EA57B7">
              <w:rPr>
                <w:rFonts w:asciiTheme="minorHAnsi" w:hAnsiTheme="minorHAnsi" w:cstheme="minorHAnsi"/>
                <w:sz w:val="24"/>
                <w:szCs w:val="24"/>
              </w:rPr>
              <w:t xml:space="preserve">Increasing the disposal area for future growth is </w:t>
            </w:r>
            <w:r w:rsidRPr="00EA57B7">
              <w:rPr>
                <w:rFonts w:asciiTheme="minorHAnsi" w:hAnsiTheme="minorHAnsi" w:cstheme="minorHAnsi"/>
                <w:sz w:val="24"/>
                <w:szCs w:val="24"/>
                <w:u w:val="single"/>
              </w:rPr>
              <w:t>not</w:t>
            </w:r>
            <w:r w:rsidRPr="00EA57B7">
              <w:rPr>
                <w:rFonts w:asciiTheme="minorHAnsi" w:hAnsiTheme="minorHAnsi" w:cstheme="minorHAnsi"/>
                <w:sz w:val="24"/>
                <w:szCs w:val="24"/>
              </w:rPr>
              <w:t xml:space="preserve"> allowed under this line item.</w:t>
            </w:r>
            <w:r w:rsidR="009B149F" w:rsidRPr="00EA57B7">
              <w:rPr>
                <w:rFonts w:asciiTheme="minorHAnsi" w:hAnsiTheme="minorHAnsi" w:cstheme="minorHAnsi"/>
                <w:sz w:val="24"/>
                <w:szCs w:val="24"/>
              </w:rPr>
              <w:t xml:space="preserve"> </w:t>
            </w:r>
            <w:r w:rsidRPr="00EA57B7">
              <w:rPr>
                <w:rFonts w:asciiTheme="minorHAnsi" w:hAnsiTheme="minorHAnsi" w:cstheme="minorHAnsi"/>
                <w:sz w:val="24"/>
                <w:szCs w:val="24"/>
              </w:rPr>
              <w:t xml:space="preserve">Projects that expand infrastructure capacity qualify under Line Item </w:t>
            </w:r>
            <w:proofErr w:type="gramStart"/>
            <w:r w:rsidRPr="00EA57B7">
              <w:rPr>
                <w:rFonts w:asciiTheme="minorHAnsi" w:hAnsiTheme="minorHAnsi" w:cstheme="minorHAnsi"/>
                <w:sz w:val="24"/>
                <w:szCs w:val="24"/>
              </w:rPr>
              <w:t>1.D.</w:t>
            </w:r>
            <w:proofErr w:type="gramEnd"/>
          </w:p>
        </w:tc>
      </w:tr>
    </w:tbl>
    <w:p w14:paraId="119F313F" w14:textId="77777777" w:rsidR="002B7057" w:rsidRPr="00EA57B7" w:rsidRDefault="002B7057" w:rsidP="002F2306">
      <w:pPr>
        <w:keepLines/>
        <w:spacing w:before="120" w:after="120"/>
        <w:rPr>
          <w:rFonts w:asciiTheme="minorHAnsi" w:hAnsiTheme="minorHAnsi"/>
          <w:sz w:val="24"/>
          <w:szCs w:val="24"/>
        </w:rPr>
      </w:pPr>
      <w:r w:rsidRPr="00EA57B7">
        <w:rPr>
          <w:rFonts w:asciiTheme="minorHAnsi" w:hAnsiTheme="minorHAnsi"/>
          <w:sz w:val="24"/>
          <w:szCs w:val="24"/>
        </w:rPr>
        <w:t>For drinking water projects:</w:t>
      </w:r>
    </w:p>
    <w:p w14:paraId="119F3140" w14:textId="1C65631B" w:rsidR="002B7057" w:rsidRPr="00EA57B7" w:rsidRDefault="002B7057" w:rsidP="008507E5">
      <w:pPr>
        <w:pStyle w:val="ListParagraph"/>
        <w:numPr>
          <w:ilvl w:val="0"/>
          <w:numId w:val="55"/>
        </w:numPr>
        <w:spacing w:after="120"/>
        <w:ind w:left="720"/>
        <w:contextualSpacing w:val="0"/>
        <w:rPr>
          <w:rFonts w:asciiTheme="minorHAnsi" w:hAnsiTheme="minorHAnsi"/>
          <w:sz w:val="24"/>
          <w:szCs w:val="24"/>
          <w:u w:val="single"/>
        </w:rPr>
      </w:pPr>
      <w:r w:rsidRPr="00EA57B7">
        <w:rPr>
          <w:rFonts w:asciiTheme="minorHAnsi" w:hAnsiTheme="minorHAnsi"/>
          <w:sz w:val="24"/>
          <w:szCs w:val="24"/>
          <w:u w:val="single"/>
        </w:rPr>
        <w:t>Rehabilitation and/or replacement of waterlines, pump stations, and tanks</w:t>
      </w:r>
      <w:r w:rsidR="00136289" w:rsidRPr="00EA57B7">
        <w:rPr>
          <w:rFonts w:asciiTheme="minorHAnsi" w:hAnsiTheme="minorHAnsi"/>
          <w:sz w:val="24"/>
          <w:szCs w:val="24"/>
          <w:u w:val="single"/>
        </w:rPr>
        <w:t xml:space="preserve"> include:</w:t>
      </w:r>
      <w:r w:rsidR="009B149F" w:rsidRPr="00EA57B7">
        <w:rPr>
          <w:rFonts w:asciiTheme="minorHAnsi" w:hAnsiTheme="minorHAnsi"/>
          <w:sz w:val="24"/>
          <w:szCs w:val="24"/>
          <w:u w:val="single"/>
        </w:rPr>
        <w:t xml:space="preserve"> </w:t>
      </w:r>
    </w:p>
    <w:p w14:paraId="119F3141" w14:textId="77777777" w:rsidR="002B7057" w:rsidRPr="00EA57B7" w:rsidRDefault="002B7057" w:rsidP="008507E5">
      <w:pPr>
        <w:pStyle w:val="ListParagraph"/>
        <w:numPr>
          <w:ilvl w:val="0"/>
          <w:numId w:val="38"/>
        </w:numPr>
        <w:spacing w:after="120"/>
        <w:contextualSpacing w:val="0"/>
        <w:rPr>
          <w:rFonts w:asciiTheme="minorHAnsi" w:hAnsiTheme="minorHAnsi"/>
          <w:sz w:val="24"/>
          <w:szCs w:val="24"/>
        </w:rPr>
      </w:pPr>
      <w:r w:rsidRPr="00EA57B7">
        <w:rPr>
          <w:rFonts w:asciiTheme="minorHAnsi" w:hAnsiTheme="minorHAnsi"/>
          <w:sz w:val="24"/>
          <w:szCs w:val="24"/>
        </w:rPr>
        <w:t xml:space="preserve">The new waterline is smaller than the existing </w:t>
      </w:r>
      <w:proofErr w:type="gramStart"/>
      <w:r w:rsidRPr="00EA57B7">
        <w:rPr>
          <w:rFonts w:asciiTheme="minorHAnsi" w:hAnsiTheme="minorHAnsi"/>
          <w:sz w:val="24"/>
          <w:szCs w:val="24"/>
        </w:rPr>
        <w:t>waterline;</w:t>
      </w:r>
      <w:proofErr w:type="gramEnd"/>
    </w:p>
    <w:p w14:paraId="119F3142" w14:textId="77777777" w:rsidR="002B7057" w:rsidRPr="00EA57B7" w:rsidRDefault="002B7057" w:rsidP="008507E5">
      <w:pPr>
        <w:pStyle w:val="ListParagraph"/>
        <w:numPr>
          <w:ilvl w:val="0"/>
          <w:numId w:val="38"/>
        </w:numPr>
        <w:spacing w:after="120"/>
        <w:contextualSpacing w:val="0"/>
        <w:rPr>
          <w:rFonts w:asciiTheme="minorHAnsi" w:hAnsiTheme="minorHAnsi"/>
          <w:sz w:val="24"/>
          <w:szCs w:val="24"/>
        </w:rPr>
      </w:pPr>
      <w:r w:rsidRPr="00EA57B7">
        <w:rPr>
          <w:rFonts w:asciiTheme="minorHAnsi" w:hAnsiTheme="minorHAnsi"/>
          <w:sz w:val="24"/>
          <w:szCs w:val="24"/>
        </w:rPr>
        <w:t xml:space="preserve">The new waterline is the same size as the existing waterline; or </w:t>
      </w:r>
    </w:p>
    <w:p w14:paraId="119F3143" w14:textId="77777777" w:rsidR="00AE4427" w:rsidRPr="00EA57B7" w:rsidRDefault="002B7057" w:rsidP="00313D53">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The new waterline is no larger than 6-inches.</w:t>
      </w:r>
    </w:p>
    <w:p w14:paraId="119F3144" w14:textId="7089310F" w:rsidR="002B7057" w:rsidRPr="00EA57B7" w:rsidRDefault="002B7057" w:rsidP="00313D53">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Enhancements at pump stations that do not add capacity, such as SCADA, VFDs, etc.</w:t>
      </w:r>
      <w:r w:rsidR="009B149F" w:rsidRPr="00EA57B7">
        <w:rPr>
          <w:rFonts w:asciiTheme="minorHAnsi" w:hAnsiTheme="minorHAnsi"/>
          <w:sz w:val="24"/>
          <w:szCs w:val="24"/>
        </w:rPr>
        <w:t xml:space="preserve"> </w:t>
      </w:r>
    </w:p>
    <w:p w14:paraId="119F3145" w14:textId="639B5AB1" w:rsidR="002B7057" w:rsidRPr="00EA57B7" w:rsidRDefault="002B7057" w:rsidP="002B7057">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Replacement of a WTP with infrastructure (wells, pumps, water lines, etc.) to transfer water if the new infrastructure does not increase treated water capacity or provide for additional service area.</w:t>
      </w:r>
      <w:r w:rsidR="009B149F" w:rsidRPr="00EA57B7">
        <w:rPr>
          <w:rFonts w:asciiTheme="minorHAnsi" w:hAnsiTheme="minorHAnsi"/>
          <w:sz w:val="24"/>
          <w:szCs w:val="24"/>
        </w:rPr>
        <w:t xml:space="preserve"> </w:t>
      </w:r>
    </w:p>
    <w:p w14:paraId="119F3146" w14:textId="7AB6D1DA" w:rsidR="002B7057" w:rsidRDefault="002B7057" w:rsidP="002B7057">
      <w:pPr>
        <w:pStyle w:val="ListParagraph"/>
        <w:keepLines/>
        <w:numPr>
          <w:ilvl w:val="0"/>
          <w:numId w:val="3"/>
        </w:numPr>
        <w:spacing w:after="240"/>
        <w:ind w:left="1080"/>
        <w:contextualSpacing w:val="0"/>
        <w:rPr>
          <w:rFonts w:asciiTheme="minorHAnsi" w:hAnsiTheme="minorHAnsi"/>
          <w:sz w:val="24"/>
          <w:szCs w:val="24"/>
        </w:rPr>
      </w:pPr>
      <w:r w:rsidRPr="00EA57B7">
        <w:rPr>
          <w:rFonts w:asciiTheme="minorHAnsi" w:hAnsiTheme="minorHAnsi"/>
          <w:sz w:val="24"/>
          <w:szCs w:val="24"/>
        </w:rPr>
        <w:t>Water tank rehabilitation/or replacement that does not increase the capacity of the tank.</w:t>
      </w:r>
    </w:p>
    <w:p w14:paraId="529D9E17" w14:textId="07A3DF4F" w:rsidR="007A6DAC" w:rsidRPr="00EA57B7" w:rsidRDefault="007A6DAC" w:rsidP="002B7057">
      <w:pPr>
        <w:pStyle w:val="ListParagraph"/>
        <w:keepLines/>
        <w:numPr>
          <w:ilvl w:val="0"/>
          <w:numId w:val="3"/>
        </w:numPr>
        <w:spacing w:after="240"/>
        <w:ind w:left="1080"/>
        <w:contextualSpacing w:val="0"/>
        <w:rPr>
          <w:rFonts w:asciiTheme="minorHAnsi" w:hAnsiTheme="minorHAnsi"/>
          <w:sz w:val="24"/>
          <w:szCs w:val="24"/>
        </w:rPr>
      </w:pPr>
      <w:r>
        <w:rPr>
          <w:rFonts w:asciiTheme="minorHAnsi" w:hAnsiTheme="minorHAnsi"/>
          <w:sz w:val="24"/>
          <w:szCs w:val="24"/>
        </w:rPr>
        <w:t xml:space="preserve">Water meter replacement for systems designated as Distressed. </w:t>
      </w:r>
      <w:r w:rsidRPr="007A6DAC">
        <w:rPr>
          <w:rFonts w:asciiTheme="minorHAnsi" w:hAnsiTheme="minorHAnsi"/>
          <w:b/>
          <w:bCs/>
          <w:sz w:val="24"/>
          <w:szCs w:val="24"/>
        </w:rPr>
        <w:t>{note – guidance updated 8/19/2022}</w:t>
      </w:r>
      <w:r>
        <w:rPr>
          <w:rFonts w:asciiTheme="minorHAnsi" w:hAnsiTheme="minorHAnsi"/>
          <w:sz w:val="24"/>
          <w:szCs w:val="24"/>
        </w:rPr>
        <w:t xml:space="preserve"> </w:t>
      </w:r>
    </w:p>
    <w:p w14:paraId="119F3147" w14:textId="1EBC1F9C" w:rsidR="002B7057" w:rsidRPr="00EA57B7" w:rsidRDefault="005A6849" w:rsidP="002B7057">
      <w:pPr>
        <w:spacing w:before="120" w:after="120"/>
        <w:rPr>
          <w:rFonts w:asciiTheme="minorHAnsi" w:hAnsiTheme="minorHAnsi"/>
          <w:sz w:val="24"/>
          <w:szCs w:val="24"/>
        </w:rPr>
      </w:pPr>
      <w:r w:rsidRPr="00EA57B7">
        <w:rPr>
          <w:rFonts w:asciiTheme="minorHAnsi" w:hAnsiTheme="minorHAnsi"/>
          <w:sz w:val="24"/>
          <w:szCs w:val="24"/>
        </w:rPr>
        <w:t xml:space="preserve">New waterlines where there are not currently water lines do not earn these points; however, a </w:t>
      </w:r>
      <w:r w:rsidRPr="00EA57B7">
        <w:rPr>
          <w:rFonts w:asciiTheme="minorHAnsi" w:hAnsiTheme="minorHAnsi"/>
          <w:i/>
          <w:sz w:val="24"/>
          <w:szCs w:val="24"/>
        </w:rPr>
        <w:t>de minim</w:t>
      </w:r>
      <w:r w:rsidR="002161BD" w:rsidRPr="00EA57B7">
        <w:rPr>
          <w:rFonts w:asciiTheme="minorHAnsi" w:hAnsiTheme="minorHAnsi"/>
          <w:i/>
          <w:sz w:val="24"/>
          <w:szCs w:val="24"/>
        </w:rPr>
        <w:t>i</w:t>
      </w:r>
      <w:r w:rsidRPr="00EA57B7">
        <w:rPr>
          <w:rFonts w:asciiTheme="minorHAnsi" w:hAnsiTheme="minorHAnsi"/>
          <w:i/>
          <w:sz w:val="24"/>
          <w:szCs w:val="24"/>
        </w:rPr>
        <w:t>s</w:t>
      </w:r>
      <w:r w:rsidRPr="00EA57B7">
        <w:rPr>
          <w:rFonts w:asciiTheme="minorHAnsi" w:hAnsiTheme="minorHAnsi"/>
          <w:sz w:val="24"/>
          <w:szCs w:val="24"/>
        </w:rPr>
        <w:t xml:space="preserve"> level of new lines to form loops is allowed. </w:t>
      </w:r>
      <w:r w:rsidR="002B7057" w:rsidRPr="00EA57B7">
        <w:rPr>
          <w:rFonts w:asciiTheme="minorHAnsi" w:hAnsiTheme="minorHAnsi"/>
          <w:sz w:val="24"/>
          <w:szCs w:val="24"/>
        </w:rPr>
        <w:t xml:space="preserve">The </w:t>
      </w:r>
      <w:r w:rsidR="002B7057" w:rsidRPr="00EA57B7">
        <w:rPr>
          <w:rFonts w:asciiTheme="minorHAnsi" w:hAnsiTheme="minorHAnsi"/>
          <w:sz w:val="24"/>
          <w:szCs w:val="24"/>
          <w:u w:val="single"/>
        </w:rPr>
        <w:t>cost</w:t>
      </w:r>
      <w:r w:rsidR="002B7057" w:rsidRPr="00EA57B7">
        <w:rPr>
          <w:rFonts w:asciiTheme="minorHAnsi" w:hAnsiTheme="minorHAnsi"/>
          <w:sz w:val="24"/>
          <w:szCs w:val="24"/>
        </w:rPr>
        <w:t xml:space="preserve"> of new waterline </w:t>
      </w:r>
      <w:r w:rsidR="00136289" w:rsidRPr="00EA57B7">
        <w:rPr>
          <w:rFonts w:asciiTheme="minorHAnsi" w:hAnsiTheme="minorHAnsi"/>
          <w:sz w:val="24"/>
          <w:szCs w:val="24"/>
        </w:rPr>
        <w:t>(</w:t>
      </w:r>
      <w:proofErr w:type="gramStart"/>
      <w:r w:rsidR="00136289" w:rsidRPr="00EA57B7">
        <w:rPr>
          <w:rFonts w:asciiTheme="minorHAnsi" w:hAnsiTheme="minorHAnsi"/>
          <w:sz w:val="24"/>
          <w:szCs w:val="24"/>
        </w:rPr>
        <w:t>e.g.</w:t>
      </w:r>
      <w:proofErr w:type="gramEnd"/>
      <w:r w:rsidR="00136289" w:rsidRPr="00EA57B7">
        <w:rPr>
          <w:rFonts w:asciiTheme="minorHAnsi" w:hAnsiTheme="minorHAnsi"/>
          <w:sz w:val="24"/>
          <w:szCs w:val="24"/>
        </w:rPr>
        <w:t xml:space="preserve"> </w:t>
      </w:r>
      <w:r w:rsidR="002B7057" w:rsidRPr="00EA57B7">
        <w:rPr>
          <w:rFonts w:asciiTheme="minorHAnsi" w:hAnsiTheme="minorHAnsi"/>
          <w:sz w:val="24"/>
          <w:szCs w:val="24"/>
        </w:rPr>
        <w:t>for the purpose of looping</w:t>
      </w:r>
      <w:r w:rsidR="00136289" w:rsidRPr="00EA57B7">
        <w:rPr>
          <w:rFonts w:asciiTheme="minorHAnsi" w:hAnsiTheme="minorHAnsi"/>
          <w:sz w:val="24"/>
          <w:szCs w:val="24"/>
        </w:rPr>
        <w:t>)</w:t>
      </w:r>
      <w:r w:rsidR="002B7057" w:rsidRPr="00EA57B7">
        <w:rPr>
          <w:rFonts w:asciiTheme="minorHAnsi" w:hAnsiTheme="minorHAnsi"/>
          <w:sz w:val="24"/>
          <w:szCs w:val="24"/>
        </w:rPr>
        <w:t xml:space="preserve"> cannot exceed 10% of the total </w:t>
      </w:r>
      <w:r w:rsidR="00EE4C4F">
        <w:rPr>
          <w:rFonts w:asciiTheme="minorHAnsi" w:hAnsiTheme="minorHAnsi"/>
          <w:sz w:val="24"/>
          <w:szCs w:val="24"/>
        </w:rPr>
        <w:t xml:space="preserve">construction </w:t>
      </w:r>
      <w:r w:rsidR="002B7057" w:rsidRPr="00EA57B7">
        <w:rPr>
          <w:rFonts w:asciiTheme="minorHAnsi" w:hAnsiTheme="minorHAnsi"/>
          <w:sz w:val="24"/>
          <w:szCs w:val="24"/>
        </w:rPr>
        <w:t>cost of waterlines in the project and cannot provide new service to currently unserved areas.</w:t>
      </w:r>
    </w:p>
    <w:p w14:paraId="119F3148" w14:textId="629AA0BB" w:rsidR="002B7057" w:rsidRPr="00EA57B7" w:rsidRDefault="002B7057" w:rsidP="002B7057">
      <w:pPr>
        <w:spacing w:after="240"/>
        <w:rPr>
          <w:rFonts w:asciiTheme="minorHAnsi" w:hAnsiTheme="minorHAnsi"/>
          <w:sz w:val="24"/>
          <w:szCs w:val="24"/>
        </w:rPr>
      </w:pPr>
      <w:r w:rsidRPr="00EA57B7">
        <w:rPr>
          <w:rFonts w:asciiTheme="minorHAnsi" w:hAnsiTheme="minorHAnsi"/>
          <w:sz w:val="24"/>
          <w:szCs w:val="24"/>
        </w:rPr>
        <w:t>The narrative must include tables and maps showing that each of these conditions is met.</w:t>
      </w:r>
      <w:r w:rsidR="009B149F" w:rsidRPr="00EA57B7">
        <w:rPr>
          <w:rFonts w:asciiTheme="minorHAnsi" w:hAnsiTheme="minorHAnsi"/>
          <w:sz w:val="24"/>
          <w:szCs w:val="24"/>
        </w:rPr>
        <w:t xml:space="preserve"> </w:t>
      </w:r>
      <w:r w:rsidR="007F3E3F" w:rsidRPr="00EA57B7">
        <w:rPr>
          <w:rFonts w:asciiTheme="minorHAnsi" w:hAnsiTheme="minorHAnsi"/>
          <w:sz w:val="24"/>
          <w:szCs w:val="24"/>
        </w:rPr>
        <w:t>For a project that includes waterline looping, the cost of replacement waterlines and the cost of the new (loop-closing) waterlines must appear as separate items in the project budget.</w:t>
      </w:r>
    </w:p>
    <w:p w14:paraId="119F3149" w14:textId="77777777" w:rsidR="002B7057" w:rsidRPr="00EA57B7" w:rsidRDefault="002B7057" w:rsidP="00DA6691">
      <w:pPr>
        <w:keepLines/>
        <w:spacing w:after="120"/>
        <w:rPr>
          <w:rFonts w:asciiTheme="minorHAnsi" w:hAnsiTheme="minorHAnsi"/>
          <w:sz w:val="24"/>
          <w:szCs w:val="24"/>
        </w:rPr>
      </w:pPr>
      <w:r w:rsidRPr="00EA57B7">
        <w:rPr>
          <w:rFonts w:asciiTheme="minorHAnsi" w:hAnsiTheme="minorHAnsi"/>
          <w:sz w:val="24"/>
          <w:szCs w:val="24"/>
        </w:rPr>
        <w:t>For either type of project:</w:t>
      </w:r>
    </w:p>
    <w:p w14:paraId="119F314A" w14:textId="77777777" w:rsidR="002B7057" w:rsidRPr="00EA57B7" w:rsidRDefault="002B7057" w:rsidP="008507E5">
      <w:pPr>
        <w:pStyle w:val="ListParagraph"/>
        <w:numPr>
          <w:ilvl w:val="0"/>
          <w:numId w:val="55"/>
        </w:numPr>
        <w:spacing w:after="120"/>
        <w:ind w:left="720"/>
        <w:contextualSpacing w:val="0"/>
        <w:rPr>
          <w:rFonts w:asciiTheme="minorHAnsi" w:hAnsiTheme="minorHAnsi"/>
          <w:sz w:val="24"/>
          <w:szCs w:val="24"/>
          <w:u w:val="single"/>
        </w:rPr>
      </w:pPr>
      <w:r w:rsidRPr="00EA57B7">
        <w:rPr>
          <w:rFonts w:asciiTheme="minorHAnsi" w:hAnsiTheme="minorHAnsi"/>
          <w:sz w:val="24"/>
          <w:szCs w:val="24"/>
          <w:u w:val="single"/>
        </w:rPr>
        <w:t>Rehabilitation and/or replacement projects at existing treatment facilities to replace, repair and/or add infrastructure (with no increase to the permitted treatment capacity) include:</w:t>
      </w:r>
    </w:p>
    <w:p w14:paraId="119F314B" w14:textId="77777777" w:rsidR="002B7057" w:rsidRPr="00EA57B7" w:rsidRDefault="002B7057" w:rsidP="002B7057">
      <w:pPr>
        <w:pStyle w:val="ListParagraph"/>
        <w:keepNext/>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Rehabilitation and replacement of infrastructure and equipment with the same or similar cap</w:t>
      </w:r>
      <w:r w:rsidR="0010205A" w:rsidRPr="00EA57B7">
        <w:rPr>
          <w:rFonts w:asciiTheme="minorHAnsi" w:hAnsiTheme="minorHAnsi"/>
          <w:sz w:val="24"/>
          <w:szCs w:val="24"/>
        </w:rPr>
        <w:t>acities</w:t>
      </w:r>
      <w:r w:rsidR="00AE4427" w:rsidRPr="00EA57B7">
        <w:rPr>
          <w:rFonts w:asciiTheme="minorHAnsi" w:hAnsiTheme="minorHAnsi"/>
          <w:sz w:val="24"/>
          <w:szCs w:val="24"/>
        </w:rPr>
        <w:t>.</w:t>
      </w:r>
    </w:p>
    <w:p w14:paraId="119F314C" w14:textId="77777777" w:rsidR="002B7057" w:rsidRPr="00EA57B7" w:rsidRDefault="002B7057" w:rsidP="002B7057">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WWTP upgrades that do not increase treatment capacity including those to provide nutrient removal to meet nutrient limits (wastewater projects)</w:t>
      </w:r>
      <w:r w:rsidR="00AE4427" w:rsidRPr="00EA57B7">
        <w:rPr>
          <w:rFonts w:asciiTheme="minorHAnsi" w:hAnsiTheme="minorHAnsi"/>
          <w:sz w:val="24"/>
          <w:szCs w:val="24"/>
        </w:rPr>
        <w:t>.</w:t>
      </w:r>
      <w:r w:rsidRPr="00EA57B7">
        <w:rPr>
          <w:rFonts w:asciiTheme="minorHAnsi" w:hAnsiTheme="minorHAnsi"/>
          <w:sz w:val="24"/>
          <w:szCs w:val="24"/>
        </w:rPr>
        <w:t xml:space="preserve"> </w:t>
      </w:r>
    </w:p>
    <w:p w14:paraId="119F314D" w14:textId="59B5367B" w:rsidR="002B7057" w:rsidRPr="00EA57B7" w:rsidRDefault="002B7057" w:rsidP="002B7057">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WTP upgrades that do not change production capacity of the plant, such as UV disinfection or a redundant filter (drinking water projects)</w:t>
      </w:r>
      <w:r w:rsidR="00AE4427" w:rsidRPr="00EA57B7">
        <w:rPr>
          <w:rFonts w:asciiTheme="minorHAnsi" w:hAnsiTheme="minorHAnsi"/>
          <w:sz w:val="24"/>
          <w:szCs w:val="24"/>
        </w:rPr>
        <w:t>.</w:t>
      </w:r>
    </w:p>
    <w:p w14:paraId="17F7F403" w14:textId="7033E4F4" w:rsidR="000E7EE0" w:rsidRPr="00EA57B7" w:rsidRDefault="000E7EE0" w:rsidP="002B7057">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Raw water supply projects that do not increase the capacity of the plant to produce treated water, such as:</w:t>
      </w:r>
    </w:p>
    <w:p w14:paraId="6E63F0A0" w14:textId="2D722340" w:rsidR="000E7EE0" w:rsidRPr="00EA57B7" w:rsidRDefault="00507A1A" w:rsidP="00507A1A">
      <w:pPr>
        <w:pStyle w:val="ListParagraph"/>
        <w:keepLines/>
        <w:numPr>
          <w:ilvl w:val="2"/>
          <w:numId w:val="3"/>
        </w:numPr>
        <w:spacing w:after="120"/>
        <w:contextualSpacing w:val="0"/>
        <w:rPr>
          <w:rFonts w:asciiTheme="minorHAnsi" w:hAnsiTheme="minorHAnsi"/>
          <w:sz w:val="24"/>
          <w:szCs w:val="24"/>
        </w:rPr>
      </w:pPr>
      <w:r w:rsidRPr="00EA57B7">
        <w:rPr>
          <w:rFonts w:asciiTheme="minorHAnsi" w:hAnsiTheme="minorHAnsi"/>
          <w:sz w:val="24"/>
          <w:szCs w:val="24"/>
        </w:rPr>
        <w:t>Surface water i</w:t>
      </w:r>
      <w:r w:rsidR="000E7EE0" w:rsidRPr="00EA57B7">
        <w:rPr>
          <w:rFonts w:asciiTheme="minorHAnsi" w:hAnsiTheme="minorHAnsi"/>
          <w:sz w:val="24"/>
          <w:szCs w:val="24"/>
        </w:rPr>
        <w:t xml:space="preserve">ntake structures, raw water lines, raw water pump stations and </w:t>
      </w:r>
      <w:r w:rsidR="7166F374" w:rsidRPr="50345905">
        <w:rPr>
          <w:rFonts w:asciiTheme="minorHAnsi" w:hAnsiTheme="minorHAnsi"/>
          <w:sz w:val="24"/>
          <w:szCs w:val="24"/>
        </w:rPr>
        <w:t>off-stream</w:t>
      </w:r>
      <w:r w:rsidR="000E7EE0" w:rsidRPr="00EA57B7">
        <w:rPr>
          <w:rFonts w:asciiTheme="minorHAnsi" w:hAnsiTheme="minorHAnsi"/>
          <w:sz w:val="24"/>
          <w:szCs w:val="24"/>
        </w:rPr>
        <w:t xml:space="preserve"> raw water storage</w:t>
      </w:r>
      <w:r w:rsidRPr="00EA57B7">
        <w:rPr>
          <w:rFonts w:asciiTheme="minorHAnsi" w:hAnsiTheme="minorHAnsi"/>
          <w:sz w:val="24"/>
          <w:szCs w:val="24"/>
        </w:rPr>
        <w:t>.</w:t>
      </w:r>
    </w:p>
    <w:p w14:paraId="11E357A9" w14:textId="0253CAAD" w:rsidR="000E7EE0" w:rsidRPr="00EA57B7" w:rsidRDefault="000E7EE0" w:rsidP="00507A1A">
      <w:pPr>
        <w:pStyle w:val="ListParagraph"/>
        <w:keepLines/>
        <w:numPr>
          <w:ilvl w:val="2"/>
          <w:numId w:val="3"/>
        </w:numPr>
        <w:spacing w:after="120"/>
        <w:contextualSpacing w:val="0"/>
        <w:rPr>
          <w:rFonts w:asciiTheme="minorHAnsi" w:hAnsiTheme="minorHAnsi"/>
          <w:sz w:val="24"/>
          <w:szCs w:val="24"/>
        </w:rPr>
      </w:pPr>
      <w:r w:rsidRPr="00EA57B7">
        <w:rPr>
          <w:rFonts w:asciiTheme="minorHAnsi" w:hAnsiTheme="minorHAnsi"/>
          <w:sz w:val="24"/>
          <w:szCs w:val="24"/>
        </w:rPr>
        <w:t xml:space="preserve">Additional wells </w:t>
      </w:r>
      <w:r w:rsidR="00507A1A" w:rsidRPr="00EA57B7">
        <w:rPr>
          <w:rFonts w:asciiTheme="minorHAnsi" w:hAnsiTheme="minorHAnsi"/>
          <w:sz w:val="24"/>
          <w:szCs w:val="24"/>
        </w:rPr>
        <w:t>that feed raw water to an existing treatment facility.</w:t>
      </w:r>
      <w:r w:rsidR="009B149F" w:rsidRPr="00EA57B7">
        <w:rPr>
          <w:rFonts w:asciiTheme="minorHAnsi" w:hAnsiTheme="minorHAnsi"/>
          <w:sz w:val="24"/>
          <w:szCs w:val="24"/>
        </w:rPr>
        <w:t xml:space="preserve"> </w:t>
      </w:r>
    </w:p>
    <w:p w14:paraId="2466A8D7" w14:textId="25D04C6F" w:rsidR="00EE4C4F" w:rsidRDefault="00EE4C4F" w:rsidP="008507E5">
      <w:pPr>
        <w:pStyle w:val="ListParagraph"/>
        <w:numPr>
          <w:ilvl w:val="0"/>
          <w:numId w:val="55"/>
        </w:numPr>
        <w:spacing w:after="120"/>
        <w:ind w:left="720"/>
        <w:contextualSpacing w:val="0"/>
        <w:rPr>
          <w:rFonts w:asciiTheme="minorHAnsi" w:hAnsiTheme="minorHAnsi"/>
          <w:sz w:val="24"/>
          <w:szCs w:val="24"/>
          <w:u w:val="single"/>
        </w:rPr>
      </w:pPr>
      <w:r>
        <w:rPr>
          <w:rFonts w:asciiTheme="minorHAnsi" w:hAnsiTheme="minorHAnsi"/>
          <w:sz w:val="24"/>
          <w:szCs w:val="24"/>
          <w:u w:val="single"/>
        </w:rPr>
        <w:t>Rehabilitation and/or replacement projects that are part of a regionalization effort</w:t>
      </w:r>
      <w:r w:rsidR="4500E153" w:rsidRPr="50345905">
        <w:rPr>
          <w:rFonts w:asciiTheme="minorHAnsi" w:hAnsiTheme="minorHAnsi"/>
          <w:sz w:val="24"/>
          <w:szCs w:val="24"/>
          <w:u w:val="single"/>
        </w:rPr>
        <w:t>.</w:t>
      </w:r>
    </w:p>
    <w:p w14:paraId="119F314E" w14:textId="5FCBB188" w:rsidR="002B7057" w:rsidRPr="00EA57B7" w:rsidRDefault="002B7057" w:rsidP="00F011D1">
      <w:pPr>
        <w:pStyle w:val="ListParagraph"/>
        <w:numPr>
          <w:ilvl w:val="0"/>
          <w:numId w:val="55"/>
        </w:numPr>
        <w:spacing w:after="120"/>
        <w:ind w:left="720"/>
        <w:contextualSpacing w:val="0"/>
        <w:rPr>
          <w:rFonts w:asciiTheme="minorHAnsi" w:hAnsiTheme="minorHAnsi"/>
          <w:sz w:val="24"/>
          <w:szCs w:val="24"/>
          <w:u w:val="single"/>
        </w:rPr>
      </w:pPr>
      <w:r w:rsidRPr="3D66A72D">
        <w:rPr>
          <w:rFonts w:asciiTheme="minorHAnsi" w:hAnsiTheme="minorHAnsi"/>
          <w:sz w:val="24"/>
          <w:szCs w:val="24"/>
          <w:u w:val="single"/>
        </w:rPr>
        <w:t xml:space="preserve">Other Projects may earn points if the provided documentation and calculations specifically demonstrate that the infrastructure capacity is not increased. </w:t>
      </w:r>
    </w:p>
    <w:p w14:paraId="119F314F" w14:textId="2806CF53" w:rsidR="002B7057" w:rsidRPr="00EA57B7" w:rsidRDefault="002B7057" w:rsidP="002B7057">
      <w:pPr>
        <w:keepLines/>
        <w:spacing w:before="120" w:after="120"/>
        <w:rPr>
          <w:rFonts w:asciiTheme="minorHAnsi" w:hAnsiTheme="minorHAnsi"/>
          <w:sz w:val="24"/>
          <w:szCs w:val="24"/>
        </w:rPr>
      </w:pPr>
      <w:r w:rsidRPr="00EA57B7">
        <w:rPr>
          <w:rFonts w:asciiTheme="minorHAnsi" w:hAnsiTheme="minorHAnsi"/>
          <w:sz w:val="24"/>
          <w:szCs w:val="24"/>
        </w:rPr>
        <w:t>To earn points under this line item for any of the project types listed above (Numbers 1-</w:t>
      </w:r>
      <w:r w:rsidR="00A433E8">
        <w:rPr>
          <w:rFonts w:asciiTheme="minorHAnsi" w:hAnsiTheme="minorHAnsi"/>
          <w:sz w:val="24"/>
          <w:szCs w:val="24"/>
        </w:rPr>
        <w:t>5</w:t>
      </w:r>
      <w:r w:rsidRPr="00EA57B7">
        <w:rPr>
          <w:rFonts w:asciiTheme="minorHAnsi" w:hAnsiTheme="minorHAnsi"/>
          <w:sz w:val="24"/>
          <w:szCs w:val="24"/>
        </w:rPr>
        <w:t>), the narrative must clearly:</w:t>
      </w:r>
      <w:r w:rsidR="009B149F" w:rsidRPr="00EA57B7">
        <w:rPr>
          <w:rFonts w:asciiTheme="minorHAnsi" w:hAnsiTheme="minorHAnsi"/>
          <w:sz w:val="24"/>
          <w:szCs w:val="24"/>
        </w:rPr>
        <w:t xml:space="preserve"> </w:t>
      </w:r>
    </w:p>
    <w:p w14:paraId="119F3150" w14:textId="77777777" w:rsidR="002B7057" w:rsidRPr="00EA57B7" w:rsidRDefault="002B7057" w:rsidP="002B7057">
      <w:pPr>
        <w:pStyle w:val="ListParagraph"/>
        <w:keepLines/>
        <w:numPr>
          <w:ilvl w:val="0"/>
          <w:numId w:val="7"/>
        </w:numPr>
        <w:spacing w:after="120"/>
        <w:ind w:left="1080"/>
        <w:contextualSpacing w:val="0"/>
        <w:rPr>
          <w:rFonts w:asciiTheme="minorHAnsi" w:hAnsiTheme="minorHAnsi"/>
          <w:sz w:val="24"/>
          <w:szCs w:val="24"/>
        </w:rPr>
      </w:pPr>
      <w:r w:rsidRPr="00EA57B7">
        <w:rPr>
          <w:rFonts w:asciiTheme="minorHAnsi" w:hAnsiTheme="minorHAnsi"/>
          <w:sz w:val="24"/>
          <w:szCs w:val="24"/>
        </w:rPr>
        <w:t>State that equipment will be like-size replacements with the same capacities (within five percent</w:t>
      </w:r>
      <w:proofErr w:type="gramStart"/>
      <w:r w:rsidRPr="00EA57B7">
        <w:rPr>
          <w:rFonts w:asciiTheme="minorHAnsi" w:hAnsiTheme="minorHAnsi"/>
          <w:sz w:val="24"/>
          <w:szCs w:val="24"/>
        </w:rPr>
        <w:t>);</w:t>
      </w:r>
      <w:proofErr w:type="gramEnd"/>
      <w:r w:rsidRPr="00EA57B7">
        <w:rPr>
          <w:rFonts w:asciiTheme="minorHAnsi" w:hAnsiTheme="minorHAnsi"/>
          <w:sz w:val="24"/>
          <w:szCs w:val="24"/>
        </w:rPr>
        <w:t xml:space="preserve"> </w:t>
      </w:r>
    </w:p>
    <w:p w14:paraId="119F3151" w14:textId="55C81873" w:rsidR="002B7057" w:rsidRPr="00EA57B7" w:rsidRDefault="002B7057" w:rsidP="6FE59E66">
      <w:pPr>
        <w:pStyle w:val="ListParagraph"/>
        <w:keepLines/>
        <w:numPr>
          <w:ilvl w:val="0"/>
          <w:numId w:val="7"/>
        </w:numPr>
        <w:spacing w:after="120"/>
        <w:ind w:left="1080"/>
        <w:contextualSpacing w:val="0"/>
        <w:rPr>
          <w:rFonts w:asciiTheme="minorHAnsi" w:hAnsiTheme="minorHAnsi"/>
          <w:sz w:val="24"/>
          <w:szCs w:val="24"/>
        </w:rPr>
      </w:pPr>
      <w:r w:rsidRPr="00EA57B7">
        <w:rPr>
          <w:rFonts w:asciiTheme="minorHAnsi" w:hAnsiTheme="minorHAnsi"/>
          <w:sz w:val="24"/>
          <w:szCs w:val="24"/>
        </w:rPr>
        <w:t>State that each component of the project (e.g., each sewer line, each pump station, each force</w:t>
      </w:r>
      <w:r w:rsidR="732AC560" w:rsidRPr="00EA57B7">
        <w:rPr>
          <w:rFonts w:asciiTheme="minorHAnsi" w:hAnsiTheme="minorHAnsi"/>
          <w:sz w:val="24"/>
          <w:szCs w:val="24"/>
        </w:rPr>
        <w:t xml:space="preserve"> </w:t>
      </w:r>
      <w:r w:rsidRPr="00EA57B7">
        <w:rPr>
          <w:rFonts w:asciiTheme="minorHAnsi" w:hAnsiTheme="minorHAnsi"/>
          <w:sz w:val="24"/>
          <w:szCs w:val="24"/>
        </w:rPr>
        <w:t xml:space="preserve">main, each water line, etc.) that is being </w:t>
      </w:r>
      <w:r w:rsidR="0010205A" w:rsidRPr="00EA57B7">
        <w:rPr>
          <w:rFonts w:asciiTheme="minorHAnsi" w:hAnsiTheme="minorHAnsi"/>
          <w:sz w:val="24"/>
          <w:szCs w:val="24"/>
        </w:rPr>
        <w:t xml:space="preserve">rehabilitated or </w:t>
      </w:r>
      <w:r w:rsidRPr="00EA57B7">
        <w:rPr>
          <w:rFonts w:asciiTheme="minorHAnsi" w:hAnsiTheme="minorHAnsi"/>
          <w:sz w:val="24"/>
          <w:szCs w:val="24"/>
        </w:rPr>
        <w:t xml:space="preserve">replaced will not change the capacity of that </w:t>
      </w:r>
      <w:proofErr w:type="gramStart"/>
      <w:r w:rsidRPr="00EA57B7">
        <w:rPr>
          <w:rFonts w:asciiTheme="minorHAnsi" w:hAnsiTheme="minorHAnsi"/>
          <w:sz w:val="24"/>
          <w:szCs w:val="24"/>
        </w:rPr>
        <w:t>component;</w:t>
      </w:r>
      <w:proofErr w:type="gramEnd"/>
    </w:p>
    <w:p w14:paraId="119F3152" w14:textId="428B6285" w:rsidR="002B7057" w:rsidRDefault="002B7057" w:rsidP="002B7057">
      <w:pPr>
        <w:pStyle w:val="ListParagraph"/>
        <w:keepLines/>
        <w:numPr>
          <w:ilvl w:val="0"/>
          <w:numId w:val="7"/>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For upgrades and equipment replacements at WWTP or WTP, specifically state that the upgrades will not exceed the current approved permitted capacity of the </w:t>
      </w:r>
      <w:proofErr w:type="gramStart"/>
      <w:r w:rsidRPr="00EA57B7">
        <w:rPr>
          <w:rFonts w:asciiTheme="minorHAnsi" w:hAnsiTheme="minorHAnsi"/>
          <w:sz w:val="24"/>
          <w:szCs w:val="24"/>
        </w:rPr>
        <w:t>plant;</w:t>
      </w:r>
      <w:proofErr w:type="gramEnd"/>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784F7316" w14:textId="6381999F" w:rsidR="00A433E8" w:rsidRPr="00EA57B7" w:rsidRDefault="00A433E8" w:rsidP="002B7057">
      <w:pPr>
        <w:pStyle w:val="ListParagraph"/>
        <w:keepLines/>
        <w:numPr>
          <w:ilvl w:val="0"/>
          <w:numId w:val="7"/>
        </w:numPr>
        <w:spacing w:after="120"/>
        <w:ind w:left="1080"/>
        <w:contextualSpacing w:val="0"/>
        <w:rPr>
          <w:rFonts w:asciiTheme="minorHAnsi" w:hAnsiTheme="minorHAnsi"/>
          <w:sz w:val="24"/>
          <w:szCs w:val="24"/>
        </w:rPr>
      </w:pPr>
      <w:r>
        <w:rPr>
          <w:rFonts w:asciiTheme="minorHAnsi" w:hAnsiTheme="minorHAnsi"/>
          <w:sz w:val="24"/>
          <w:szCs w:val="24"/>
        </w:rPr>
        <w:t>For rehabilitation / replacement projects that will remove equipment in need of rehabilitation / replacement from service as part of a regionalization effort, provide calculations showing that the regionalization effort will not increase the capacity associated with the equipment being taken out of service.</w:t>
      </w:r>
      <w:r w:rsidR="007A60B3">
        <w:rPr>
          <w:rFonts w:asciiTheme="minorHAnsi" w:hAnsiTheme="minorHAnsi"/>
          <w:sz w:val="24"/>
          <w:szCs w:val="24"/>
        </w:rPr>
        <w:t xml:space="preserve"> Additionally, provide paperwork validating the regionalization effort (e.g., interlocal agreement).</w:t>
      </w:r>
    </w:p>
    <w:p w14:paraId="119F3153" w14:textId="3CCCD980" w:rsidR="002B7057" w:rsidRPr="00EA57B7" w:rsidRDefault="002B7057" w:rsidP="002B7057">
      <w:pPr>
        <w:pStyle w:val="ListParagraph"/>
        <w:keepLines/>
        <w:numPr>
          <w:ilvl w:val="0"/>
          <w:numId w:val="7"/>
        </w:numPr>
        <w:spacing w:after="120"/>
        <w:ind w:left="1080"/>
        <w:contextualSpacing w:val="0"/>
        <w:rPr>
          <w:rFonts w:asciiTheme="minorHAnsi" w:hAnsiTheme="minorHAnsi"/>
          <w:sz w:val="24"/>
          <w:szCs w:val="24"/>
        </w:rPr>
      </w:pPr>
      <w:r w:rsidRPr="00EA57B7">
        <w:rPr>
          <w:rFonts w:asciiTheme="minorHAnsi" w:hAnsiTheme="minorHAnsi"/>
          <w:sz w:val="24"/>
          <w:szCs w:val="24"/>
        </w:rPr>
        <w:t>Provide documentation or calculations showing how or why the project doe</w:t>
      </w:r>
      <w:r w:rsidR="001829BE" w:rsidRPr="00EA57B7">
        <w:rPr>
          <w:rFonts w:asciiTheme="minorHAnsi" w:hAnsiTheme="minorHAnsi"/>
          <w:sz w:val="24"/>
          <w:szCs w:val="24"/>
        </w:rPr>
        <w:t>s not increase capacity when it i</w:t>
      </w:r>
      <w:r w:rsidRPr="00EA57B7">
        <w:rPr>
          <w:rFonts w:asciiTheme="minorHAnsi" w:hAnsiTheme="minorHAnsi"/>
          <w:sz w:val="24"/>
          <w:szCs w:val="24"/>
        </w:rPr>
        <w:t>s not an obvious like-for-like replacement (replacing a pump station with gravity sewer, for example</w:t>
      </w:r>
      <w:proofErr w:type="gramStart"/>
      <w:r w:rsidRPr="00EA57B7">
        <w:rPr>
          <w:rFonts w:asciiTheme="minorHAnsi" w:hAnsiTheme="minorHAnsi"/>
          <w:sz w:val="24"/>
          <w:szCs w:val="24"/>
        </w:rPr>
        <w:t>);</w:t>
      </w:r>
      <w:proofErr w:type="gramEnd"/>
      <w:r w:rsidRPr="00EA57B7">
        <w:rPr>
          <w:rFonts w:asciiTheme="minorHAnsi" w:hAnsiTheme="minorHAnsi"/>
          <w:sz w:val="24"/>
          <w:szCs w:val="24"/>
        </w:rPr>
        <w:t xml:space="preserve"> </w:t>
      </w:r>
    </w:p>
    <w:p w14:paraId="407F17BE" w14:textId="36AC9E78" w:rsidR="006B1161" w:rsidRPr="00EA57B7" w:rsidRDefault="001748EC" w:rsidP="008507E5">
      <w:pPr>
        <w:pStyle w:val="ListParagraph"/>
        <w:numPr>
          <w:ilvl w:val="0"/>
          <w:numId w:val="74"/>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Closest nominal size for different pipe materials (</w:t>
      </w:r>
      <w:r w:rsidRPr="00EA57B7">
        <w:rPr>
          <w:rFonts w:asciiTheme="minorHAnsi" w:hAnsiTheme="minorHAnsi"/>
          <w:i/>
          <w:sz w:val="24"/>
          <w:szCs w:val="24"/>
        </w:rPr>
        <w:t>e.g.</w:t>
      </w:r>
      <w:r w:rsidRPr="00EA57B7">
        <w:rPr>
          <w:rFonts w:asciiTheme="minorHAnsi" w:hAnsiTheme="minorHAnsi"/>
          <w:sz w:val="24"/>
          <w:szCs w:val="24"/>
        </w:rPr>
        <w:t>, 15-inch VCP to 16-inch PVC)</w:t>
      </w:r>
    </w:p>
    <w:p w14:paraId="17484121" w14:textId="7240AC81" w:rsidR="001748EC" w:rsidRPr="00EA57B7" w:rsidRDefault="001748EC" w:rsidP="008507E5">
      <w:pPr>
        <w:pStyle w:val="ListParagraph"/>
        <w:numPr>
          <w:ilvl w:val="0"/>
          <w:numId w:val="74"/>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 xml:space="preserve">Note that 10-inch waterline still exists, so 10-inch to 12-inch </w:t>
      </w:r>
      <w:r w:rsidRPr="00EA57B7">
        <w:rPr>
          <w:rFonts w:asciiTheme="minorHAnsi" w:hAnsiTheme="minorHAnsi"/>
          <w:sz w:val="24"/>
          <w:szCs w:val="24"/>
          <w:u w:val="single"/>
        </w:rPr>
        <w:t>is</w:t>
      </w:r>
      <w:r w:rsidRPr="00EA57B7">
        <w:rPr>
          <w:rFonts w:asciiTheme="minorHAnsi" w:hAnsiTheme="minorHAnsi"/>
          <w:sz w:val="24"/>
          <w:szCs w:val="24"/>
        </w:rPr>
        <w:t xml:space="preserve"> expansion; and</w:t>
      </w:r>
    </w:p>
    <w:p w14:paraId="119F3154" w14:textId="77777777" w:rsidR="002B7057" w:rsidRPr="00EA57B7" w:rsidRDefault="001829BE" w:rsidP="002B7057">
      <w:pPr>
        <w:pStyle w:val="ListParagraph"/>
        <w:keepLines/>
        <w:numPr>
          <w:ilvl w:val="0"/>
          <w:numId w:val="7"/>
        </w:numPr>
        <w:spacing w:after="240"/>
        <w:ind w:left="1080"/>
        <w:contextualSpacing w:val="0"/>
        <w:rPr>
          <w:rFonts w:asciiTheme="minorHAnsi" w:hAnsiTheme="minorHAnsi"/>
          <w:sz w:val="24"/>
          <w:szCs w:val="24"/>
        </w:rPr>
      </w:pPr>
      <w:r w:rsidRPr="00EA57B7">
        <w:rPr>
          <w:rFonts w:asciiTheme="minorHAnsi" w:hAnsiTheme="minorHAnsi"/>
          <w:sz w:val="24"/>
          <w:szCs w:val="24"/>
        </w:rPr>
        <w:t xml:space="preserve">Include </w:t>
      </w:r>
      <w:r w:rsidR="002B7057" w:rsidRPr="00EA57B7">
        <w:rPr>
          <w:rFonts w:asciiTheme="minorHAnsi" w:hAnsiTheme="minorHAnsi"/>
          <w:sz w:val="24"/>
          <w:szCs w:val="24"/>
        </w:rPr>
        <w:t>a map that clearly shows the existing wastewater or water infrastructure to be rehabilitated/replaced.</w:t>
      </w:r>
    </w:p>
    <w:tbl>
      <w:tblPr>
        <w:tblStyle w:val="TableGrid"/>
        <w:tblW w:w="0" w:type="auto"/>
        <w:shd w:val="pct5" w:color="auto" w:fill="auto"/>
        <w:tblLook w:val="04A0" w:firstRow="1" w:lastRow="0" w:firstColumn="1" w:lastColumn="0" w:noHBand="0" w:noVBand="1"/>
      </w:tblPr>
      <w:tblGrid>
        <w:gridCol w:w="9576"/>
      </w:tblGrid>
      <w:tr w:rsidR="002B7057" w:rsidRPr="00EA57B7" w14:paraId="119F3157" w14:textId="77777777" w:rsidTr="4D9B7F90">
        <w:trPr>
          <w:cantSplit/>
        </w:trPr>
        <w:tc>
          <w:tcPr>
            <w:tcW w:w="9576" w:type="dxa"/>
            <w:shd w:val="clear" w:color="auto" w:fill="auto"/>
          </w:tcPr>
          <w:p w14:paraId="0DFCE946" w14:textId="64CEA2AE" w:rsidR="00FC00F2" w:rsidRPr="00E421A1" w:rsidRDefault="002B7057" w:rsidP="005A7F16">
            <w:pPr>
              <w:spacing w:before="120" w:after="120"/>
              <w:rPr>
                <w:rFonts w:asciiTheme="minorHAnsi" w:hAnsiTheme="minorHAnsi"/>
                <w:bCs/>
                <w:sz w:val="24"/>
                <w:szCs w:val="24"/>
              </w:rPr>
            </w:pPr>
            <w:r w:rsidRPr="00F553FC">
              <w:rPr>
                <w:rFonts w:asciiTheme="minorHAnsi" w:hAnsiTheme="minorHAnsi"/>
                <w:bCs/>
                <w:sz w:val="24"/>
                <w:szCs w:val="24"/>
              </w:rPr>
              <w:t>Note</w:t>
            </w:r>
            <w:r w:rsidR="00592559" w:rsidRPr="00F553FC">
              <w:rPr>
                <w:rFonts w:asciiTheme="minorHAnsi" w:hAnsiTheme="minorHAnsi"/>
                <w:bCs/>
                <w:sz w:val="24"/>
                <w:szCs w:val="24"/>
              </w:rPr>
              <w:t>s</w:t>
            </w:r>
            <w:r w:rsidRPr="00F553FC">
              <w:rPr>
                <w:rFonts w:asciiTheme="minorHAnsi" w:hAnsiTheme="minorHAnsi"/>
                <w:bCs/>
                <w:sz w:val="24"/>
                <w:szCs w:val="24"/>
              </w:rPr>
              <w:t>:</w:t>
            </w:r>
            <w:r w:rsidR="009B149F" w:rsidRPr="00E421A1">
              <w:rPr>
                <w:rFonts w:asciiTheme="minorHAnsi" w:hAnsiTheme="minorHAnsi"/>
                <w:bCs/>
                <w:sz w:val="24"/>
                <w:szCs w:val="24"/>
              </w:rPr>
              <w:t xml:space="preserve"> </w:t>
            </w:r>
          </w:p>
          <w:p w14:paraId="023DC64F" w14:textId="0DCB3D57" w:rsidR="006745BF" w:rsidRPr="00E421A1" w:rsidRDefault="007A6DAC" w:rsidP="009E220A">
            <w:pPr>
              <w:numPr>
                <w:ilvl w:val="0"/>
                <w:numId w:val="83"/>
              </w:numPr>
              <w:spacing w:before="120" w:after="120"/>
            </w:pPr>
            <w:r w:rsidRPr="007A6DAC">
              <w:rPr>
                <w:rFonts w:asciiTheme="minorHAnsi" w:hAnsiTheme="minorHAnsi"/>
                <w:bCs/>
                <w:sz w:val="24"/>
                <w:szCs w:val="24"/>
              </w:rPr>
              <w:t xml:space="preserve">For systems not designated as distressed. </w:t>
            </w:r>
            <w:r>
              <w:rPr>
                <w:rFonts w:asciiTheme="minorHAnsi" w:hAnsiTheme="minorHAnsi"/>
                <w:bCs/>
                <w:sz w:val="24"/>
                <w:szCs w:val="24"/>
              </w:rPr>
              <w:t xml:space="preserve"> </w:t>
            </w:r>
            <w:r w:rsidR="00C356E9" w:rsidRPr="007A6DAC">
              <w:rPr>
                <w:rFonts w:asciiTheme="minorHAnsi" w:hAnsiTheme="minorHAnsi"/>
                <w:bCs/>
                <w:sz w:val="24"/>
                <w:szCs w:val="24"/>
              </w:rPr>
              <w:t xml:space="preserve">A project can include residential meter replacement/installation for those meters that are on waterlines being installed, replaced, or rehabilitated. </w:t>
            </w:r>
            <w:r w:rsidR="00C356E9" w:rsidRPr="007A6DAC">
              <w:rPr>
                <w:rFonts w:asciiTheme="minorHAnsi" w:hAnsiTheme="minorHAnsi"/>
                <w:sz w:val="24"/>
                <w:szCs w:val="24"/>
              </w:rPr>
              <w:t xml:space="preserve">If these meters represent more than 50% of the service meters, the rest of the system meters can be replaced for the purpose of uniformity.  </w:t>
            </w:r>
            <w:r w:rsidR="00C356E9" w:rsidRPr="007A6DAC">
              <w:rPr>
                <w:rFonts w:asciiTheme="minorHAnsi" w:hAnsiTheme="minorHAnsi"/>
                <w:bCs/>
                <w:sz w:val="24"/>
                <w:szCs w:val="24"/>
              </w:rPr>
              <w:t>Otherwise, p</w:t>
            </w:r>
            <w:r w:rsidR="00C274D7" w:rsidRPr="007A6DAC">
              <w:rPr>
                <w:rFonts w:asciiTheme="minorHAnsi" w:hAnsiTheme="minorHAnsi"/>
                <w:bCs/>
                <w:sz w:val="24"/>
                <w:szCs w:val="24"/>
              </w:rPr>
              <w:t>rojects that include residential meter replacement</w:t>
            </w:r>
            <w:r w:rsidR="002B7057" w:rsidRPr="007A6DAC">
              <w:rPr>
                <w:rFonts w:asciiTheme="minorHAnsi" w:hAnsiTheme="minorHAnsi"/>
                <w:bCs/>
                <w:sz w:val="24"/>
                <w:szCs w:val="24"/>
              </w:rPr>
              <w:t xml:space="preserve"> do not </w:t>
            </w:r>
            <w:r w:rsidR="00715263" w:rsidRPr="007A6DAC">
              <w:rPr>
                <w:rFonts w:asciiTheme="minorHAnsi" w:hAnsiTheme="minorHAnsi"/>
                <w:bCs/>
                <w:sz w:val="24"/>
                <w:szCs w:val="24"/>
              </w:rPr>
              <w:t>earn</w:t>
            </w:r>
            <w:r w:rsidR="002B7057" w:rsidRPr="007A6DAC">
              <w:rPr>
                <w:rFonts w:asciiTheme="minorHAnsi" w:hAnsiTheme="minorHAnsi"/>
                <w:bCs/>
                <w:sz w:val="24"/>
                <w:szCs w:val="24"/>
              </w:rPr>
              <w:t xml:space="preserve"> points under this line item.</w:t>
            </w:r>
          </w:p>
          <w:p w14:paraId="119F3156" w14:textId="46B7D88C" w:rsidR="00592559" w:rsidRPr="00F553FC" w:rsidRDefault="00592559" w:rsidP="008507E5">
            <w:pPr>
              <w:pStyle w:val="ListParagraph"/>
              <w:numPr>
                <w:ilvl w:val="0"/>
                <w:numId w:val="83"/>
              </w:numPr>
              <w:spacing w:before="120" w:after="120"/>
              <w:rPr>
                <w:rFonts w:asciiTheme="minorHAnsi" w:hAnsiTheme="minorHAnsi"/>
                <w:bCs/>
                <w:sz w:val="24"/>
                <w:szCs w:val="24"/>
              </w:rPr>
            </w:pPr>
            <w:r w:rsidRPr="00E421A1">
              <w:rPr>
                <w:rFonts w:asciiTheme="minorHAnsi" w:hAnsiTheme="minorHAnsi"/>
                <w:bCs/>
                <w:sz w:val="24"/>
                <w:szCs w:val="24"/>
              </w:rPr>
              <w:t xml:space="preserve">A project that replaces capacity from a regional facility does not qualify for points under this line item. A new facility with </w:t>
            </w:r>
            <w:r w:rsidR="00357943" w:rsidRPr="00E421A1">
              <w:rPr>
                <w:rFonts w:asciiTheme="minorHAnsi" w:hAnsiTheme="minorHAnsi"/>
                <w:bCs/>
                <w:sz w:val="24"/>
                <w:szCs w:val="24"/>
              </w:rPr>
              <w:t xml:space="preserve">new discharge or permit is considered new infrastructure and does not qualify for project </w:t>
            </w:r>
            <w:r w:rsidR="007C2C80" w:rsidRPr="00E421A1">
              <w:rPr>
                <w:rFonts w:asciiTheme="minorHAnsi" w:hAnsiTheme="minorHAnsi"/>
                <w:bCs/>
                <w:sz w:val="24"/>
                <w:szCs w:val="24"/>
              </w:rPr>
              <w:t>purpose</w:t>
            </w:r>
            <w:r w:rsidR="00357943" w:rsidRPr="00E421A1">
              <w:rPr>
                <w:rFonts w:asciiTheme="minorHAnsi" w:hAnsiTheme="minorHAnsi"/>
                <w:bCs/>
                <w:sz w:val="24"/>
                <w:szCs w:val="24"/>
              </w:rPr>
              <w:t xml:space="preserve"> points. </w:t>
            </w:r>
          </w:p>
        </w:tc>
      </w:tr>
    </w:tbl>
    <w:p w14:paraId="63F1DE09" w14:textId="5223C83E" w:rsidR="50345905" w:rsidRDefault="50345905"/>
    <w:p w14:paraId="119F3158" w14:textId="77777777" w:rsidR="002B7057" w:rsidRPr="00EA57B7" w:rsidRDefault="002B7057" w:rsidP="002B7057">
      <w:pPr>
        <w:spacing w:after="240"/>
        <w:rPr>
          <w:rFonts w:asciiTheme="minorHAnsi" w:hAnsiTheme="minorHAnsi"/>
          <w:sz w:val="24"/>
          <w:szCs w:val="24"/>
        </w:rPr>
      </w:pPr>
    </w:p>
    <w:tbl>
      <w:tblPr>
        <w:tblStyle w:val="TableGrid"/>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68"/>
      </w:tblGrid>
      <w:tr w:rsidR="002B7057" w:rsidRPr="00EA57B7" w14:paraId="119F3160" w14:textId="77777777" w:rsidTr="006061AF">
        <w:trPr>
          <w:cantSplit/>
        </w:trPr>
        <w:tc>
          <w:tcPr>
            <w:tcW w:w="9468" w:type="dxa"/>
            <w:shd w:val="clear" w:color="auto" w:fill="F2F2F2" w:themeFill="background1" w:themeFillShade="F2"/>
          </w:tcPr>
          <w:p w14:paraId="119F3159" w14:textId="41269D18" w:rsidR="002B7057" w:rsidRPr="00EA57B7" w:rsidRDefault="002B7057" w:rsidP="006061AF">
            <w:pPr>
              <w:keepLines/>
              <w:spacing w:before="60" w:after="120"/>
              <w:jc w:val="center"/>
              <w:rPr>
                <w:rFonts w:asciiTheme="minorHAnsi" w:hAnsiTheme="minorHAnsi"/>
                <w:b/>
                <w:sz w:val="24"/>
                <w:szCs w:val="24"/>
                <w:u w:val="single"/>
              </w:rPr>
            </w:pPr>
            <w:r w:rsidRPr="00EA57B7">
              <w:rPr>
                <w:rFonts w:asciiTheme="minorHAnsi" w:hAnsiTheme="minorHAnsi"/>
                <w:b/>
                <w:sz w:val="24"/>
                <w:szCs w:val="24"/>
                <w:u w:val="single"/>
              </w:rPr>
              <w:t xml:space="preserve">Example Narratives for Line Item </w:t>
            </w:r>
            <w:r w:rsidR="001F000B" w:rsidRPr="00EA57B7">
              <w:rPr>
                <w:rFonts w:asciiTheme="minorHAnsi" w:hAnsiTheme="minorHAnsi"/>
                <w:b/>
                <w:sz w:val="24"/>
                <w:szCs w:val="24"/>
                <w:u w:val="single"/>
              </w:rPr>
              <w:t>1.C (</w:t>
            </w:r>
            <w:r w:rsidR="001829BE" w:rsidRPr="00EA57B7">
              <w:rPr>
                <w:rFonts w:asciiTheme="minorHAnsi" w:hAnsiTheme="minorHAnsi"/>
                <w:b/>
                <w:sz w:val="24"/>
                <w:szCs w:val="24"/>
                <w:u w:val="single"/>
              </w:rPr>
              <w:t>L</w:t>
            </w:r>
            <w:r w:rsidRPr="00EA57B7">
              <w:rPr>
                <w:rFonts w:asciiTheme="minorHAnsi" w:hAnsiTheme="minorHAnsi"/>
                <w:b/>
                <w:sz w:val="24"/>
                <w:szCs w:val="24"/>
                <w:u w:val="single"/>
              </w:rPr>
              <w:t xml:space="preserve">ine </w:t>
            </w:r>
            <w:r w:rsidR="001829BE" w:rsidRPr="00EA57B7">
              <w:rPr>
                <w:rFonts w:asciiTheme="minorHAnsi" w:hAnsiTheme="minorHAnsi"/>
                <w:b/>
                <w:sz w:val="24"/>
                <w:szCs w:val="24"/>
                <w:u w:val="single"/>
              </w:rPr>
              <w:t>R</w:t>
            </w:r>
            <w:r w:rsidRPr="00EA57B7">
              <w:rPr>
                <w:rFonts w:asciiTheme="minorHAnsi" w:hAnsiTheme="minorHAnsi"/>
                <w:b/>
                <w:sz w:val="24"/>
                <w:szCs w:val="24"/>
                <w:u w:val="single"/>
              </w:rPr>
              <w:t>ehabilitation</w:t>
            </w:r>
            <w:r w:rsidR="00F136D2" w:rsidRPr="00EA57B7">
              <w:rPr>
                <w:rFonts w:asciiTheme="minorHAnsi" w:hAnsiTheme="minorHAnsi"/>
                <w:b/>
                <w:sz w:val="24"/>
                <w:szCs w:val="24"/>
                <w:u w:val="single"/>
              </w:rPr>
              <w:t>/Replacement</w:t>
            </w:r>
            <w:r w:rsidRPr="00EA57B7">
              <w:rPr>
                <w:rFonts w:asciiTheme="minorHAnsi" w:hAnsiTheme="minorHAnsi"/>
                <w:b/>
                <w:sz w:val="24"/>
                <w:szCs w:val="24"/>
                <w:u w:val="single"/>
              </w:rPr>
              <w:t>)</w:t>
            </w:r>
          </w:p>
          <w:p w14:paraId="119F315A" w14:textId="30E916E1" w:rsidR="002B7057" w:rsidRPr="00EA57B7" w:rsidRDefault="002B7057" w:rsidP="006061AF">
            <w:pPr>
              <w:keepLines/>
              <w:spacing w:before="60" w:after="120"/>
              <w:rPr>
                <w:rFonts w:asciiTheme="minorHAnsi" w:hAnsiTheme="minorHAnsi"/>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xml:space="preserve"> The proposed project will replace the existing 1,000 </w:t>
            </w:r>
            <w:proofErr w:type="spellStart"/>
            <w:r w:rsidRPr="00EA57B7">
              <w:rPr>
                <w:rFonts w:asciiTheme="minorHAnsi" w:hAnsiTheme="minorHAnsi"/>
                <w:sz w:val="24"/>
                <w:szCs w:val="24"/>
              </w:rPr>
              <w:t>gpm</w:t>
            </w:r>
            <w:proofErr w:type="spellEnd"/>
            <w:r w:rsidRPr="00EA57B7">
              <w:rPr>
                <w:rFonts w:asciiTheme="minorHAnsi" w:hAnsiTheme="minorHAnsi"/>
                <w:sz w:val="24"/>
                <w:szCs w:val="24"/>
              </w:rPr>
              <w:t xml:space="preserve"> pump station (or booster station for drinking water projects).</w:t>
            </w:r>
            <w:r w:rsidR="009B149F" w:rsidRPr="00EA57B7">
              <w:rPr>
                <w:rFonts w:asciiTheme="minorHAnsi" w:hAnsiTheme="minorHAnsi"/>
                <w:sz w:val="24"/>
                <w:szCs w:val="24"/>
              </w:rPr>
              <w:t xml:space="preserve"> </w:t>
            </w:r>
            <w:r w:rsidRPr="00EA57B7">
              <w:rPr>
                <w:rFonts w:asciiTheme="minorHAnsi" w:hAnsiTheme="minorHAnsi"/>
                <w:b/>
                <w:i/>
                <w:sz w:val="24"/>
                <w:szCs w:val="24"/>
              </w:rPr>
              <w:t>(Not sufficient because no statement is provided to confirm that the replacement is a like-for-like size replacement.)</w:t>
            </w:r>
          </w:p>
          <w:p w14:paraId="119F315B" w14:textId="4AE531A9"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project will replace the existing 1,000 </w:t>
            </w:r>
            <w:proofErr w:type="spellStart"/>
            <w:r w:rsidRPr="00EA57B7">
              <w:rPr>
                <w:rFonts w:asciiTheme="minorHAnsi" w:hAnsiTheme="minorHAnsi"/>
                <w:sz w:val="24"/>
                <w:szCs w:val="24"/>
              </w:rPr>
              <w:t>gpm</w:t>
            </w:r>
            <w:proofErr w:type="spellEnd"/>
            <w:r w:rsidRPr="00EA57B7">
              <w:rPr>
                <w:rFonts w:asciiTheme="minorHAnsi" w:hAnsiTheme="minorHAnsi"/>
                <w:sz w:val="24"/>
                <w:szCs w:val="24"/>
              </w:rPr>
              <w:t xml:space="preserve"> pump station (or booster station) with a new 1,000 </w:t>
            </w:r>
            <w:proofErr w:type="spellStart"/>
            <w:r w:rsidRPr="00EA57B7">
              <w:rPr>
                <w:rFonts w:asciiTheme="minorHAnsi" w:hAnsiTheme="minorHAnsi"/>
                <w:sz w:val="24"/>
                <w:szCs w:val="24"/>
              </w:rPr>
              <w:t>gpm</w:t>
            </w:r>
            <w:proofErr w:type="spellEnd"/>
            <w:r w:rsidRPr="00EA57B7">
              <w:rPr>
                <w:rFonts w:asciiTheme="minorHAnsi" w:hAnsiTheme="minorHAnsi"/>
                <w:sz w:val="24"/>
                <w:szCs w:val="24"/>
              </w:rPr>
              <w:t xml:space="preserve"> pump station (or booster station).</w:t>
            </w:r>
            <w:r w:rsidR="009B149F" w:rsidRPr="00EA57B7">
              <w:rPr>
                <w:rFonts w:asciiTheme="minorHAnsi" w:hAnsiTheme="minorHAnsi"/>
                <w:sz w:val="24"/>
                <w:szCs w:val="24"/>
              </w:rPr>
              <w:t xml:space="preserve"> </w:t>
            </w:r>
          </w:p>
          <w:p w14:paraId="119F315C" w14:textId="36BC8AB5"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project to replace the deteriorated 10-inch line will be a like-for-like replacement.</w:t>
            </w:r>
            <w:r w:rsidR="009B149F" w:rsidRPr="00EA57B7">
              <w:rPr>
                <w:rFonts w:asciiTheme="minorHAnsi" w:hAnsiTheme="minorHAnsi"/>
                <w:sz w:val="24"/>
                <w:szCs w:val="24"/>
              </w:rPr>
              <w:t xml:space="preserve"> </w:t>
            </w:r>
          </w:p>
          <w:p w14:paraId="119F315D" w14:textId="0A022276"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project will remove the Main Street Pump Station and replace it with gravity sewer that will convey the same amount of flow.</w:t>
            </w:r>
            <w:r w:rsidR="009B149F" w:rsidRPr="00EA57B7">
              <w:rPr>
                <w:rFonts w:asciiTheme="minorHAnsi" w:hAnsiTheme="minorHAnsi"/>
                <w:sz w:val="24"/>
                <w:szCs w:val="24"/>
              </w:rPr>
              <w:t xml:space="preserve"> </w:t>
            </w:r>
            <w:r w:rsidRPr="00EA57B7">
              <w:rPr>
                <w:rFonts w:asciiTheme="minorHAnsi" w:hAnsiTheme="minorHAnsi"/>
                <w:sz w:val="24"/>
                <w:szCs w:val="24"/>
              </w:rPr>
              <w:t>Calculations comparing the capacity of the proposed gravity sewer and the existing pump station are included.</w:t>
            </w:r>
          </w:p>
          <w:p w14:paraId="119F315E" w14:textId="77777777" w:rsidR="002B7057" w:rsidRPr="00EA57B7" w:rsidRDefault="002B7057" w:rsidP="006061AF">
            <w:pPr>
              <w:keepLines/>
              <w:spacing w:before="120" w:after="120"/>
              <w:rPr>
                <w:rFonts w:asciiTheme="minorHAnsi" w:hAnsiTheme="minorHAnsi"/>
                <w:b/>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rehabilitation project will upgrade</w:t>
            </w:r>
            <w:r w:rsidR="001829BE" w:rsidRPr="00EA57B7">
              <w:rPr>
                <w:rFonts w:asciiTheme="minorHAnsi" w:hAnsiTheme="minorHAnsi"/>
                <w:sz w:val="24"/>
                <w:szCs w:val="24"/>
              </w:rPr>
              <w:t xml:space="preserve"> the 6-inch gravity sewer to 8-</w:t>
            </w:r>
            <w:r w:rsidRPr="00EA57B7">
              <w:rPr>
                <w:rFonts w:asciiTheme="minorHAnsi" w:hAnsiTheme="minorHAnsi"/>
                <w:sz w:val="24"/>
                <w:szCs w:val="24"/>
              </w:rPr>
              <w:t>inch gravity sewer to meet 15A NCAC 2T .0305(</w:t>
            </w:r>
            <w:proofErr w:type="spellStart"/>
            <w:r w:rsidRPr="00EA57B7">
              <w:rPr>
                <w:rFonts w:asciiTheme="minorHAnsi" w:hAnsiTheme="minorHAnsi"/>
                <w:sz w:val="24"/>
                <w:szCs w:val="24"/>
              </w:rPr>
              <w:t>i</w:t>
            </w:r>
            <w:proofErr w:type="spellEnd"/>
            <w:r w:rsidRPr="00EA57B7">
              <w:rPr>
                <w:rFonts w:asciiTheme="minorHAnsi" w:hAnsiTheme="minorHAnsi"/>
                <w:sz w:val="24"/>
                <w:szCs w:val="24"/>
              </w:rPr>
              <w:t>)(1).</w:t>
            </w:r>
            <w:r w:rsidRPr="00EA57B7">
              <w:rPr>
                <w:rFonts w:asciiTheme="minorHAnsi" w:hAnsiTheme="minorHAnsi"/>
                <w:b/>
                <w:sz w:val="24"/>
                <w:szCs w:val="24"/>
              </w:rPr>
              <w:t xml:space="preserve"> </w:t>
            </w:r>
          </w:p>
          <w:p w14:paraId="23115614" w14:textId="77777777" w:rsidR="002B7057" w:rsidRDefault="002B7057" w:rsidP="00F136D2">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project will replace any waterlines smaller than six inches with six-inch waterline.</w:t>
            </w:r>
          </w:p>
          <w:p w14:paraId="119F315F" w14:textId="25212692" w:rsidR="00E421A1" w:rsidRPr="00EA57B7" w:rsidRDefault="00E421A1" w:rsidP="00F136D2">
            <w:pPr>
              <w:keepLines/>
              <w:spacing w:before="120" w:after="120"/>
              <w:rPr>
                <w:rFonts w:asciiTheme="minorHAnsi" w:hAnsiTheme="minorHAnsi"/>
                <w:b/>
                <w:sz w:val="24"/>
                <w:szCs w:val="24"/>
              </w:rPr>
            </w:pPr>
            <w:r>
              <w:rPr>
                <w:rFonts w:asciiTheme="minorHAnsi" w:hAnsiTheme="minorHAnsi"/>
                <w:b/>
                <w:sz w:val="24"/>
                <w:szCs w:val="24"/>
              </w:rPr>
              <w:t xml:space="preserve">Narrative that IS sufficient: </w:t>
            </w:r>
            <w:r w:rsidRPr="00254C4C">
              <w:rPr>
                <w:rFonts w:asciiTheme="minorHAnsi" w:hAnsiTheme="minorHAnsi"/>
                <w:bCs/>
                <w:sz w:val="24"/>
                <w:szCs w:val="24"/>
              </w:rPr>
              <w:t xml:space="preserve">As part of Town Incommunicado regionalizing with Town of Big Town, the Incommunicado WWTP, which has bar screens, grit chambers, aeration basins, and clarifiers in need of rehabilitation, will be taken offline. In its place, a pump station and </w:t>
            </w:r>
            <w:proofErr w:type="spellStart"/>
            <w:r w:rsidRPr="00254C4C">
              <w:rPr>
                <w:rFonts w:asciiTheme="minorHAnsi" w:hAnsiTheme="minorHAnsi"/>
                <w:bCs/>
                <w:sz w:val="24"/>
                <w:szCs w:val="24"/>
              </w:rPr>
              <w:t>forcemain</w:t>
            </w:r>
            <w:proofErr w:type="spellEnd"/>
            <w:r w:rsidRPr="00254C4C">
              <w:rPr>
                <w:rFonts w:asciiTheme="minorHAnsi" w:hAnsiTheme="minorHAnsi"/>
                <w:bCs/>
                <w:sz w:val="24"/>
                <w:szCs w:val="24"/>
              </w:rPr>
              <w:t xml:space="preserve"> of the same capacity will be installed. The calculations provided show that no increase in capacity will occur.</w:t>
            </w:r>
            <w:r w:rsidR="007A60B3">
              <w:rPr>
                <w:rFonts w:asciiTheme="minorHAnsi" w:hAnsiTheme="minorHAnsi"/>
                <w:bCs/>
                <w:sz w:val="24"/>
                <w:szCs w:val="24"/>
              </w:rPr>
              <w:t xml:space="preserve"> Also, an interlocal agreement show the official regionalization effort is included.</w:t>
            </w:r>
          </w:p>
        </w:tc>
      </w:tr>
    </w:tbl>
    <w:p w14:paraId="1811DF00" w14:textId="67F5279D" w:rsidR="50345905" w:rsidRDefault="50345905"/>
    <w:p w14:paraId="119F3161" w14:textId="77777777" w:rsidR="002B7057" w:rsidRPr="00EA57B7" w:rsidRDefault="002B7057" w:rsidP="002B7057">
      <w:pPr>
        <w:spacing w:after="240"/>
        <w:rPr>
          <w:rFonts w:asciiTheme="minorHAnsi" w:hAnsiTheme="minorHAnsi"/>
          <w:sz w:val="24"/>
          <w:szCs w:val="24"/>
        </w:rPr>
      </w:pPr>
    </w:p>
    <w:tbl>
      <w:tblPr>
        <w:tblStyle w:val="TableGrid"/>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68"/>
      </w:tblGrid>
      <w:tr w:rsidR="002B7057" w:rsidRPr="00EA57B7" w14:paraId="119F316B" w14:textId="77777777" w:rsidTr="006061AF">
        <w:trPr>
          <w:cantSplit/>
        </w:trPr>
        <w:tc>
          <w:tcPr>
            <w:tcW w:w="9468" w:type="dxa"/>
            <w:tcBorders>
              <w:top w:val="single" w:sz="4" w:space="0" w:color="auto"/>
              <w:bottom w:val="single" w:sz="4" w:space="0" w:color="auto"/>
            </w:tcBorders>
            <w:shd w:val="clear" w:color="auto" w:fill="F2F2F2" w:themeFill="background1" w:themeFillShade="F2"/>
          </w:tcPr>
          <w:p w14:paraId="0C384E2E" w14:textId="702DE962" w:rsidR="00E421A1" w:rsidRDefault="002B7057" w:rsidP="006061AF">
            <w:pPr>
              <w:keepLines/>
              <w:spacing w:before="60" w:after="120"/>
              <w:jc w:val="center"/>
              <w:rPr>
                <w:rFonts w:asciiTheme="minorHAnsi" w:hAnsiTheme="minorHAnsi"/>
                <w:b/>
                <w:sz w:val="24"/>
                <w:szCs w:val="24"/>
                <w:u w:val="single"/>
              </w:rPr>
            </w:pPr>
            <w:r w:rsidRPr="00EA57B7">
              <w:rPr>
                <w:rFonts w:asciiTheme="minorHAnsi" w:hAnsiTheme="minorHAnsi"/>
                <w:b/>
                <w:sz w:val="24"/>
                <w:szCs w:val="24"/>
                <w:u w:val="single"/>
              </w:rPr>
              <w:t>Example Narratives for Line Item 1.C</w:t>
            </w:r>
          </w:p>
          <w:p w14:paraId="119F3163" w14:textId="5EEC441A" w:rsidR="002B7057" w:rsidRPr="00EA57B7" w:rsidRDefault="00F136D2" w:rsidP="006061AF">
            <w:pPr>
              <w:keepLines/>
              <w:spacing w:before="60" w:after="120"/>
              <w:jc w:val="center"/>
              <w:rPr>
                <w:rFonts w:asciiTheme="minorHAnsi" w:hAnsiTheme="minorHAnsi"/>
                <w:b/>
                <w:sz w:val="24"/>
                <w:szCs w:val="24"/>
              </w:rPr>
            </w:pPr>
            <w:r w:rsidRPr="00EA57B7">
              <w:rPr>
                <w:rFonts w:asciiTheme="minorHAnsi" w:hAnsiTheme="minorHAnsi"/>
                <w:b/>
                <w:sz w:val="24"/>
                <w:szCs w:val="24"/>
                <w:u w:val="single"/>
              </w:rPr>
              <w:t xml:space="preserve">Wastewater </w:t>
            </w:r>
            <w:r w:rsidR="001829BE" w:rsidRPr="00EA57B7">
              <w:rPr>
                <w:rFonts w:asciiTheme="minorHAnsi" w:hAnsiTheme="minorHAnsi"/>
                <w:b/>
                <w:sz w:val="24"/>
                <w:szCs w:val="24"/>
                <w:u w:val="single"/>
              </w:rPr>
              <w:t>T</w:t>
            </w:r>
            <w:r w:rsidR="002B7057" w:rsidRPr="00EA57B7">
              <w:rPr>
                <w:rFonts w:asciiTheme="minorHAnsi" w:hAnsiTheme="minorHAnsi"/>
                <w:b/>
                <w:sz w:val="24"/>
                <w:szCs w:val="24"/>
                <w:u w:val="single"/>
              </w:rPr>
              <w:t xml:space="preserve">reatment </w:t>
            </w:r>
            <w:r w:rsidR="001829BE" w:rsidRPr="00EA57B7">
              <w:rPr>
                <w:rFonts w:asciiTheme="minorHAnsi" w:hAnsiTheme="minorHAnsi"/>
                <w:b/>
                <w:sz w:val="24"/>
                <w:szCs w:val="24"/>
                <w:u w:val="single"/>
              </w:rPr>
              <w:t>P</w:t>
            </w:r>
            <w:r w:rsidR="002B7057" w:rsidRPr="00EA57B7">
              <w:rPr>
                <w:rFonts w:asciiTheme="minorHAnsi" w:hAnsiTheme="minorHAnsi"/>
                <w:b/>
                <w:sz w:val="24"/>
                <w:szCs w:val="24"/>
                <w:u w:val="single"/>
              </w:rPr>
              <w:t xml:space="preserve">lant </w:t>
            </w:r>
            <w:r w:rsidR="001829BE" w:rsidRPr="00EA57B7">
              <w:rPr>
                <w:rFonts w:asciiTheme="minorHAnsi" w:hAnsiTheme="minorHAnsi"/>
                <w:b/>
                <w:sz w:val="24"/>
                <w:szCs w:val="24"/>
                <w:u w:val="single"/>
              </w:rPr>
              <w:t>R</w:t>
            </w:r>
            <w:r w:rsidRPr="00EA57B7">
              <w:rPr>
                <w:rFonts w:asciiTheme="minorHAnsi" w:hAnsiTheme="minorHAnsi"/>
                <w:b/>
                <w:sz w:val="24"/>
                <w:szCs w:val="24"/>
                <w:u w:val="single"/>
              </w:rPr>
              <w:t>ehabilitation</w:t>
            </w:r>
          </w:p>
          <w:p w14:paraId="119F3164" w14:textId="4733AE16" w:rsidR="002B7057" w:rsidRPr="00EA57B7" w:rsidRDefault="002B7057" w:rsidP="006061AF">
            <w:pPr>
              <w:keepLines/>
              <w:spacing w:after="120"/>
              <w:rPr>
                <w:rFonts w:asciiTheme="minorHAnsi" w:hAnsiTheme="minorHAnsi"/>
                <w:sz w:val="24"/>
                <w:szCs w:val="24"/>
              </w:rPr>
            </w:pPr>
            <w:r w:rsidRPr="00EA57B7">
              <w:rPr>
                <w:rFonts w:asciiTheme="minorHAnsi" w:hAnsiTheme="minorHAnsi"/>
                <w:sz w:val="24"/>
                <w:szCs w:val="24"/>
              </w:rPr>
              <w:t>The WWTP’s existing coarse bubble aeration equipment will be replaced with new fine bubble diffusers and more efficient blowers, which will result in an energy savings of 30 percent as shown in the provided calculations.</w:t>
            </w:r>
            <w:r w:rsidR="009B149F" w:rsidRPr="00EA57B7">
              <w:rPr>
                <w:rFonts w:asciiTheme="minorHAnsi" w:hAnsiTheme="minorHAnsi"/>
                <w:sz w:val="24"/>
                <w:szCs w:val="24"/>
              </w:rPr>
              <w:t xml:space="preserve"> </w:t>
            </w:r>
          </w:p>
          <w:p w14:paraId="119F3165" w14:textId="77777777" w:rsidR="002B7057" w:rsidRPr="00EA57B7" w:rsidRDefault="002B7057" w:rsidP="006061AF">
            <w:pPr>
              <w:keepLines/>
              <w:spacing w:after="120"/>
              <w:rPr>
                <w:rFonts w:asciiTheme="minorHAnsi" w:hAnsiTheme="minorHAnsi"/>
                <w:sz w:val="24"/>
                <w:szCs w:val="24"/>
              </w:rPr>
            </w:pPr>
            <w:r w:rsidRPr="00EA57B7">
              <w:rPr>
                <w:rFonts w:asciiTheme="minorHAnsi" w:hAnsiTheme="minorHAnsi"/>
                <w:sz w:val="24"/>
                <w:szCs w:val="24"/>
              </w:rPr>
              <w:t xml:space="preserve">The WWTP project involves constructing new anaerobic digesters and the digester gas will be used in a combined heat and power (CHP) system as fuel to generate electricity and heat for in-plant uses. </w:t>
            </w:r>
          </w:p>
          <w:p w14:paraId="119F3166" w14:textId="77777777" w:rsidR="00F136D2" w:rsidRPr="006F0E4E" w:rsidRDefault="00F136D2" w:rsidP="00F136D2">
            <w:pPr>
              <w:keepLines/>
              <w:spacing w:after="120"/>
              <w:jc w:val="center"/>
              <w:rPr>
                <w:rFonts w:asciiTheme="minorHAnsi" w:hAnsiTheme="minorHAnsi"/>
                <w:b/>
                <w:sz w:val="24"/>
                <w:szCs w:val="24"/>
                <w:u w:val="single"/>
              </w:rPr>
            </w:pPr>
            <w:r w:rsidRPr="006F0E4E">
              <w:rPr>
                <w:rFonts w:asciiTheme="minorHAnsi" w:hAnsiTheme="minorHAnsi"/>
                <w:b/>
                <w:sz w:val="24"/>
                <w:szCs w:val="24"/>
                <w:u w:val="single"/>
              </w:rPr>
              <w:t>Water Treatment Plant Rehabilitation</w:t>
            </w:r>
          </w:p>
          <w:p w14:paraId="119F3167" w14:textId="77777777"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sz w:val="24"/>
                <w:szCs w:val="24"/>
              </w:rPr>
              <w:t xml:space="preserve">The project will replace the WTP’s existing filter media. The project will also install the following new equipment: </w:t>
            </w:r>
          </w:p>
          <w:p w14:paraId="119F3168" w14:textId="77777777" w:rsidR="002B7057" w:rsidRPr="00EA57B7" w:rsidRDefault="002B7057" w:rsidP="008507E5">
            <w:pPr>
              <w:pStyle w:val="ListParagraph"/>
              <w:keepLines/>
              <w:numPr>
                <w:ilvl w:val="0"/>
                <w:numId w:val="39"/>
              </w:numPr>
              <w:spacing w:after="120"/>
              <w:contextualSpacing w:val="0"/>
              <w:rPr>
                <w:rFonts w:asciiTheme="minorHAnsi" w:hAnsiTheme="minorHAnsi"/>
                <w:sz w:val="24"/>
                <w:szCs w:val="24"/>
              </w:rPr>
            </w:pPr>
            <w:r w:rsidRPr="00EA57B7">
              <w:rPr>
                <w:rFonts w:asciiTheme="minorHAnsi" w:hAnsiTheme="minorHAnsi"/>
                <w:sz w:val="24"/>
                <w:szCs w:val="24"/>
              </w:rPr>
              <w:t xml:space="preserve">a new air scour system will replace the existing backwash system. </w:t>
            </w:r>
          </w:p>
          <w:p w14:paraId="119F3169" w14:textId="354A1ACB" w:rsidR="002B7057" w:rsidRPr="00EA57B7" w:rsidRDefault="002B7057" w:rsidP="008507E5">
            <w:pPr>
              <w:pStyle w:val="ListParagraph"/>
              <w:keepLines/>
              <w:numPr>
                <w:ilvl w:val="0"/>
                <w:numId w:val="39"/>
              </w:numPr>
              <w:spacing w:after="120"/>
              <w:contextualSpacing w:val="0"/>
              <w:rPr>
                <w:rFonts w:asciiTheme="minorHAnsi" w:hAnsiTheme="minorHAnsi"/>
                <w:sz w:val="24"/>
                <w:szCs w:val="24"/>
              </w:rPr>
            </w:pPr>
            <w:r w:rsidRPr="00EA57B7">
              <w:rPr>
                <w:rFonts w:asciiTheme="minorHAnsi" w:hAnsiTheme="minorHAnsi"/>
                <w:sz w:val="24"/>
                <w:szCs w:val="24"/>
              </w:rPr>
              <w:t xml:space="preserve">powdered activated </w:t>
            </w:r>
            <w:r w:rsidR="0010205A" w:rsidRPr="00EA57B7">
              <w:rPr>
                <w:rFonts w:asciiTheme="minorHAnsi" w:hAnsiTheme="minorHAnsi"/>
                <w:sz w:val="24"/>
                <w:szCs w:val="24"/>
              </w:rPr>
              <w:t>c</w:t>
            </w:r>
            <w:r w:rsidRPr="00EA57B7">
              <w:rPr>
                <w:rFonts w:asciiTheme="minorHAnsi" w:hAnsiTheme="minorHAnsi"/>
                <w:sz w:val="24"/>
                <w:szCs w:val="24"/>
              </w:rPr>
              <w:t>arbon (PAC) unloading, storage, handling and metering equipment for taste and odor during algal blooms.</w:t>
            </w:r>
            <w:r w:rsidR="009B149F" w:rsidRPr="00EA57B7">
              <w:rPr>
                <w:rFonts w:asciiTheme="minorHAnsi" w:hAnsiTheme="minorHAnsi"/>
                <w:sz w:val="24"/>
                <w:szCs w:val="24"/>
              </w:rPr>
              <w:t xml:space="preserve"> </w:t>
            </w:r>
          </w:p>
          <w:p w14:paraId="119F316A" w14:textId="77777777" w:rsidR="002B7057" w:rsidRPr="00EA57B7" w:rsidRDefault="002B7057" w:rsidP="006061AF">
            <w:pPr>
              <w:keepLines/>
              <w:spacing w:after="120"/>
              <w:rPr>
                <w:rFonts w:asciiTheme="minorHAnsi" w:hAnsiTheme="minorHAnsi"/>
                <w:sz w:val="24"/>
                <w:szCs w:val="24"/>
              </w:rPr>
            </w:pPr>
            <w:r w:rsidRPr="00EA57B7">
              <w:rPr>
                <w:rFonts w:asciiTheme="minorHAnsi" w:hAnsiTheme="minorHAnsi"/>
                <w:sz w:val="24"/>
                <w:szCs w:val="24"/>
              </w:rPr>
              <w:t>The project will not increase the WTP’s capacity to produce water.</w:t>
            </w:r>
          </w:p>
        </w:tc>
      </w:tr>
    </w:tbl>
    <w:p w14:paraId="11CD3D2E" w14:textId="3EB009B8" w:rsidR="50345905" w:rsidRDefault="50345905"/>
    <w:p w14:paraId="119F316C" w14:textId="2CC63C74" w:rsidR="00007E29" w:rsidRPr="00EA57B7" w:rsidRDefault="00007E29" w:rsidP="006F0E4E">
      <w:pPr>
        <w:keepNext/>
        <w:keepLines/>
        <w:spacing w:before="120" w:after="120"/>
        <w:rPr>
          <w:rFonts w:asciiTheme="minorHAnsi" w:hAnsiTheme="minorHAnsi"/>
          <w:sz w:val="24"/>
          <w:szCs w:val="24"/>
          <w:u w:val="single"/>
        </w:rPr>
      </w:pPr>
      <w:r w:rsidRPr="00EA57B7">
        <w:rPr>
          <w:rFonts w:asciiTheme="minorHAnsi" w:hAnsiTheme="minorHAnsi"/>
          <w:sz w:val="24"/>
          <w:szCs w:val="24"/>
          <w:u w:val="single"/>
        </w:rPr>
        <w:t>Line Item 1.C.1</w:t>
      </w:r>
      <w:r w:rsidR="003812B6" w:rsidRPr="00EA57B7">
        <w:rPr>
          <w:rFonts w:asciiTheme="minorHAnsi" w:hAnsiTheme="minorHAnsi"/>
          <w:sz w:val="24"/>
          <w:szCs w:val="24"/>
          <w:u w:val="single"/>
        </w:rPr>
        <w:t xml:space="preserve"> – Replace </w:t>
      </w:r>
      <w:r w:rsidR="00903409">
        <w:rPr>
          <w:rFonts w:asciiTheme="minorHAnsi" w:hAnsiTheme="minorHAnsi"/>
          <w:sz w:val="24"/>
          <w:szCs w:val="24"/>
          <w:u w:val="single"/>
        </w:rPr>
        <w:t>O</w:t>
      </w:r>
      <w:r w:rsidR="00903409" w:rsidRPr="00EA57B7">
        <w:rPr>
          <w:rFonts w:asciiTheme="minorHAnsi" w:hAnsiTheme="minorHAnsi"/>
          <w:sz w:val="24"/>
          <w:szCs w:val="24"/>
          <w:u w:val="single"/>
        </w:rPr>
        <w:t xml:space="preserve">ld </w:t>
      </w:r>
      <w:r w:rsidR="00853C48" w:rsidRPr="00EA57B7">
        <w:rPr>
          <w:rFonts w:asciiTheme="minorHAnsi" w:hAnsiTheme="minorHAnsi"/>
          <w:sz w:val="24"/>
          <w:szCs w:val="24"/>
          <w:u w:val="single"/>
        </w:rPr>
        <w:t>Infrastructure</w:t>
      </w:r>
      <w:r w:rsidR="00903409">
        <w:rPr>
          <w:rFonts w:asciiTheme="minorHAnsi" w:hAnsiTheme="minorHAnsi"/>
          <w:sz w:val="24"/>
          <w:szCs w:val="24"/>
          <w:u w:val="single"/>
        </w:rPr>
        <w:t xml:space="preserve"> </w:t>
      </w:r>
      <w:r w:rsidR="3988ECD7" w:rsidRPr="50345905">
        <w:rPr>
          <w:rFonts w:asciiTheme="minorHAnsi" w:hAnsiTheme="minorHAnsi"/>
          <w:sz w:val="24"/>
          <w:szCs w:val="24"/>
          <w:u w:val="single"/>
        </w:rPr>
        <w:t>(Wastewater or Drinking Water) or Replace</w:t>
      </w:r>
      <w:r w:rsidR="00903409">
        <w:rPr>
          <w:rFonts w:asciiTheme="minorHAnsi" w:hAnsiTheme="minorHAnsi"/>
          <w:sz w:val="24"/>
          <w:szCs w:val="24"/>
          <w:u w:val="single"/>
        </w:rPr>
        <w:t xml:space="preserve"> Lead Service Lines (Drinking Water)</w:t>
      </w:r>
    </w:p>
    <w:p w14:paraId="119F316D" w14:textId="78CD0236"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903409">
        <w:rPr>
          <w:rFonts w:asciiTheme="minorHAnsi" w:hAnsiTheme="minorHAnsi"/>
          <w:i/>
          <w:sz w:val="24"/>
          <w:szCs w:val="24"/>
          <w:highlight w:val="yellow"/>
        </w:rPr>
        <w:t>8</w:t>
      </w:r>
      <w:r w:rsidR="00903409"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8 points</w:t>
      </w:r>
    </w:p>
    <w:p w14:paraId="119F316E" w14:textId="15077D20" w:rsidR="002B7057" w:rsidRPr="00EA57B7" w:rsidRDefault="002B7057" w:rsidP="002B7057">
      <w:pPr>
        <w:keepNext/>
        <w:spacing w:after="120"/>
        <w:rPr>
          <w:rFonts w:asciiTheme="minorHAnsi" w:hAnsiTheme="minorHAnsi"/>
          <w:sz w:val="24"/>
          <w:szCs w:val="24"/>
        </w:rPr>
      </w:pPr>
      <w:r w:rsidRPr="00EA57B7">
        <w:rPr>
          <w:rFonts w:asciiTheme="minorHAnsi" w:hAnsiTheme="minorHAnsi"/>
          <w:sz w:val="24"/>
          <w:szCs w:val="24"/>
        </w:rPr>
        <w:t xml:space="preserve">An application </w:t>
      </w:r>
      <w:r w:rsidR="00592559" w:rsidRPr="00EA57B7">
        <w:rPr>
          <w:rFonts w:asciiTheme="minorHAnsi" w:hAnsiTheme="minorHAnsi"/>
          <w:sz w:val="24"/>
          <w:szCs w:val="24"/>
        </w:rPr>
        <w:t xml:space="preserve">that earns points under Project </w:t>
      </w:r>
      <w:r w:rsidR="00125904" w:rsidRPr="00EA57B7">
        <w:rPr>
          <w:rFonts w:asciiTheme="minorHAnsi" w:hAnsiTheme="minorHAnsi"/>
          <w:sz w:val="24"/>
          <w:szCs w:val="24"/>
        </w:rPr>
        <w:t>Purpose</w:t>
      </w:r>
      <w:r w:rsidR="00592559" w:rsidRPr="00EA57B7">
        <w:rPr>
          <w:rFonts w:asciiTheme="minorHAnsi" w:hAnsiTheme="minorHAnsi"/>
          <w:sz w:val="24"/>
          <w:szCs w:val="24"/>
        </w:rPr>
        <w:t xml:space="preserve"> 1.C </w:t>
      </w:r>
      <w:r w:rsidRPr="00EA57B7">
        <w:rPr>
          <w:rFonts w:asciiTheme="minorHAnsi" w:hAnsiTheme="minorHAnsi"/>
          <w:sz w:val="24"/>
          <w:szCs w:val="24"/>
        </w:rPr>
        <w:t xml:space="preserve">earns </w:t>
      </w:r>
      <w:r w:rsidRPr="50345905">
        <w:rPr>
          <w:rFonts w:asciiTheme="minorHAnsi" w:hAnsiTheme="minorHAnsi"/>
          <w:i/>
          <w:sz w:val="24"/>
          <w:szCs w:val="24"/>
        </w:rPr>
        <w:t xml:space="preserve">additional </w:t>
      </w:r>
      <w:r w:rsidRPr="00EA57B7">
        <w:rPr>
          <w:rFonts w:asciiTheme="minorHAnsi" w:hAnsiTheme="minorHAnsi"/>
          <w:sz w:val="24"/>
          <w:szCs w:val="24"/>
        </w:rPr>
        <w:t>points if the application documents that at least 50% of the project construction cost is for some combination of the following:</w:t>
      </w:r>
    </w:p>
    <w:p w14:paraId="431F7867" w14:textId="11587DB2" w:rsidR="00903409" w:rsidRDefault="00903409" w:rsidP="008507E5">
      <w:pPr>
        <w:pStyle w:val="ListParagraph"/>
        <w:numPr>
          <w:ilvl w:val="0"/>
          <w:numId w:val="31"/>
        </w:numPr>
        <w:spacing w:after="120"/>
        <w:ind w:left="720"/>
        <w:contextualSpacing w:val="0"/>
        <w:rPr>
          <w:rFonts w:asciiTheme="minorHAnsi" w:hAnsiTheme="minorHAnsi"/>
          <w:sz w:val="24"/>
          <w:szCs w:val="24"/>
        </w:rPr>
      </w:pPr>
      <w:r>
        <w:rPr>
          <w:rFonts w:asciiTheme="minorHAnsi" w:hAnsiTheme="minorHAnsi"/>
          <w:sz w:val="24"/>
          <w:szCs w:val="24"/>
        </w:rPr>
        <w:t xml:space="preserve">Replacing lead service lines </w:t>
      </w:r>
      <w:r w:rsidR="54D3530C" w:rsidRPr="40A73C74">
        <w:rPr>
          <w:rFonts w:asciiTheme="minorHAnsi" w:hAnsiTheme="minorHAnsi"/>
          <w:sz w:val="24"/>
          <w:szCs w:val="24"/>
        </w:rPr>
        <w:t xml:space="preserve">and </w:t>
      </w:r>
      <w:r w:rsidR="54D3530C" w:rsidRPr="7F70414C">
        <w:rPr>
          <w:rFonts w:asciiTheme="minorHAnsi" w:hAnsiTheme="minorHAnsi"/>
          <w:sz w:val="24"/>
          <w:szCs w:val="24"/>
        </w:rPr>
        <w:t>goosenecks regardless</w:t>
      </w:r>
      <w:r>
        <w:rPr>
          <w:rFonts w:asciiTheme="minorHAnsi" w:hAnsiTheme="minorHAnsi"/>
          <w:sz w:val="24"/>
          <w:szCs w:val="24"/>
        </w:rPr>
        <w:t xml:space="preserve"> of the age of the </w:t>
      </w:r>
      <w:r w:rsidR="3988ECD7" w:rsidRPr="50345905">
        <w:rPr>
          <w:rFonts w:asciiTheme="minorHAnsi" w:hAnsiTheme="minorHAnsi"/>
          <w:sz w:val="24"/>
          <w:szCs w:val="24"/>
        </w:rPr>
        <w:t>waterlines</w:t>
      </w:r>
      <w:r>
        <w:rPr>
          <w:rFonts w:asciiTheme="minorHAnsi" w:hAnsiTheme="minorHAnsi"/>
          <w:sz w:val="24"/>
          <w:szCs w:val="24"/>
        </w:rPr>
        <w:t>; or</w:t>
      </w:r>
    </w:p>
    <w:p w14:paraId="119F316F" w14:textId="7396874B" w:rsidR="002B7057" w:rsidRPr="00EA57B7" w:rsidRDefault="002B7057" w:rsidP="008507E5">
      <w:pPr>
        <w:pStyle w:val="ListParagraph"/>
        <w:numPr>
          <w:ilvl w:val="0"/>
          <w:numId w:val="31"/>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Replacing, repairing or rehabilitating intake structures, </w:t>
      </w:r>
      <w:r w:rsidRPr="52B5AD0F">
        <w:rPr>
          <w:rFonts w:asciiTheme="minorHAnsi" w:hAnsiTheme="minorHAnsi"/>
          <w:sz w:val="24"/>
          <w:szCs w:val="24"/>
        </w:rPr>
        <w:t xml:space="preserve">buildings, </w:t>
      </w:r>
      <w:r w:rsidRPr="00EA57B7">
        <w:rPr>
          <w:rFonts w:asciiTheme="minorHAnsi" w:hAnsiTheme="minorHAnsi"/>
          <w:sz w:val="24"/>
          <w:szCs w:val="24"/>
        </w:rPr>
        <w:t xml:space="preserve">drinking water wells or tanks that are </w:t>
      </w:r>
      <w:r w:rsidR="00907438" w:rsidRPr="00EA57B7">
        <w:rPr>
          <w:rFonts w:asciiTheme="minorHAnsi" w:hAnsiTheme="minorHAnsi"/>
          <w:sz w:val="24"/>
          <w:szCs w:val="24"/>
        </w:rPr>
        <w:t xml:space="preserve">more </w:t>
      </w:r>
      <w:r w:rsidRPr="00EA57B7">
        <w:rPr>
          <w:rFonts w:asciiTheme="minorHAnsi" w:hAnsiTheme="minorHAnsi"/>
          <w:sz w:val="24"/>
          <w:szCs w:val="24"/>
        </w:rPr>
        <w:t xml:space="preserve">than 40 years old </w:t>
      </w:r>
      <w:r w:rsidRPr="00EA57B7">
        <w:rPr>
          <w:rFonts w:asciiTheme="minorHAnsi" w:hAnsiTheme="minorHAnsi"/>
          <w:sz w:val="24"/>
          <w:szCs w:val="24"/>
          <w:u w:val="single"/>
        </w:rPr>
        <w:t>as of the date of application (drinking water projects only)</w:t>
      </w:r>
      <w:r w:rsidRPr="00EA57B7">
        <w:rPr>
          <w:rFonts w:asciiTheme="minorHAnsi" w:hAnsiTheme="minorHAnsi"/>
          <w:sz w:val="24"/>
          <w:szCs w:val="24"/>
        </w:rPr>
        <w:t>; or</w:t>
      </w:r>
    </w:p>
    <w:p w14:paraId="119F3170" w14:textId="710505C4" w:rsidR="002B7057" w:rsidRPr="00EA57B7" w:rsidRDefault="002B7057" w:rsidP="008507E5">
      <w:pPr>
        <w:pStyle w:val="ListParagraph"/>
        <w:numPr>
          <w:ilvl w:val="0"/>
          <w:numId w:val="31"/>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Replacing, repairing or rehabilitating sewer or water lines that are </w:t>
      </w:r>
      <w:r w:rsidR="00907438" w:rsidRPr="00EA57B7">
        <w:rPr>
          <w:rFonts w:asciiTheme="minorHAnsi" w:hAnsiTheme="minorHAnsi"/>
          <w:sz w:val="24"/>
          <w:szCs w:val="24"/>
        </w:rPr>
        <w:t xml:space="preserve">more </w:t>
      </w:r>
      <w:r w:rsidRPr="00EA57B7">
        <w:rPr>
          <w:rFonts w:asciiTheme="minorHAnsi" w:hAnsiTheme="minorHAnsi"/>
          <w:sz w:val="24"/>
          <w:szCs w:val="24"/>
        </w:rPr>
        <w:t xml:space="preserve">than 40 years old </w:t>
      </w:r>
      <w:r w:rsidRPr="00EA57B7">
        <w:rPr>
          <w:rFonts w:asciiTheme="minorHAnsi" w:hAnsiTheme="minorHAnsi"/>
          <w:sz w:val="24"/>
          <w:szCs w:val="24"/>
          <w:u w:val="single"/>
        </w:rPr>
        <w:t>as of the date of application</w:t>
      </w:r>
      <w:r w:rsidRPr="00EA57B7">
        <w:rPr>
          <w:rFonts w:asciiTheme="minorHAnsi" w:hAnsiTheme="minorHAnsi"/>
          <w:sz w:val="24"/>
          <w:szCs w:val="24"/>
        </w:rPr>
        <w:t>; or</w:t>
      </w:r>
    </w:p>
    <w:p w14:paraId="119F3171" w14:textId="68BB343A" w:rsidR="002B7057" w:rsidRPr="00EA57B7" w:rsidRDefault="002B7057" w:rsidP="008507E5">
      <w:pPr>
        <w:pStyle w:val="ListParagraph"/>
        <w:numPr>
          <w:ilvl w:val="0"/>
          <w:numId w:val="31"/>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Replacing, repairing or rehabilitating pumps, pump stations, wastewater or water treatment units that are </w:t>
      </w:r>
      <w:r w:rsidR="00907438" w:rsidRPr="00EA57B7">
        <w:rPr>
          <w:rFonts w:asciiTheme="minorHAnsi" w:hAnsiTheme="minorHAnsi"/>
          <w:sz w:val="24"/>
          <w:szCs w:val="24"/>
        </w:rPr>
        <w:t xml:space="preserve">more </w:t>
      </w:r>
      <w:r w:rsidRPr="00EA57B7">
        <w:rPr>
          <w:rFonts w:asciiTheme="minorHAnsi" w:hAnsiTheme="minorHAnsi"/>
          <w:sz w:val="24"/>
          <w:szCs w:val="24"/>
        </w:rPr>
        <w:t xml:space="preserve">than 20 years old </w:t>
      </w:r>
      <w:r w:rsidRPr="00EA57B7">
        <w:rPr>
          <w:rFonts w:asciiTheme="minorHAnsi" w:hAnsiTheme="minorHAnsi"/>
          <w:sz w:val="24"/>
          <w:szCs w:val="24"/>
          <w:u w:val="single"/>
        </w:rPr>
        <w:t>as of the date of application</w:t>
      </w:r>
      <w:r w:rsidRPr="00EA57B7">
        <w:rPr>
          <w:rFonts w:asciiTheme="minorHAnsi" w:hAnsiTheme="minorHAnsi"/>
          <w:sz w:val="24"/>
          <w:szCs w:val="24"/>
        </w:rPr>
        <w:t>.</w:t>
      </w:r>
    </w:p>
    <w:p w14:paraId="30F122DA" w14:textId="74E507D2" w:rsidR="00277890" w:rsidRPr="00EA57B7" w:rsidRDefault="00277890" w:rsidP="008507E5">
      <w:pPr>
        <w:pStyle w:val="ListParagraph"/>
        <w:numPr>
          <w:ilvl w:val="0"/>
          <w:numId w:val="31"/>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Replacing, repairing or rehabilitating SCADA, process control, </w:t>
      </w:r>
      <w:r w:rsidR="00E73F8D">
        <w:rPr>
          <w:rFonts w:asciiTheme="minorHAnsi" w:hAnsiTheme="minorHAnsi"/>
          <w:sz w:val="24"/>
          <w:szCs w:val="24"/>
        </w:rPr>
        <w:t xml:space="preserve">or </w:t>
      </w:r>
      <w:r w:rsidRPr="00EA57B7">
        <w:rPr>
          <w:rFonts w:asciiTheme="minorHAnsi" w:hAnsiTheme="minorHAnsi"/>
          <w:sz w:val="24"/>
          <w:szCs w:val="24"/>
        </w:rPr>
        <w:t>information technology</w:t>
      </w:r>
      <w:r w:rsidR="00E73F8D">
        <w:rPr>
          <w:rFonts w:asciiTheme="minorHAnsi" w:hAnsiTheme="minorHAnsi"/>
          <w:sz w:val="24"/>
          <w:szCs w:val="24"/>
        </w:rPr>
        <w:t xml:space="preserve"> </w:t>
      </w:r>
      <w:r w:rsidRPr="00EA57B7">
        <w:rPr>
          <w:rFonts w:asciiTheme="minorHAnsi" w:hAnsiTheme="minorHAnsi"/>
          <w:sz w:val="24"/>
          <w:szCs w:val="24"/>
        </w:rPr>
        <w:t xml:space="preserve">that are </w:t>
      </w:r>
      <w:r w:rsidR="00907438" w:rsidRPr="008D7430">
        <w:rPr>
          <w:rFonts w:asciiTheme="minorHAnsi" w:hAnsiTheme="minorHAnsi"/>
          <w:sz w:val="24"/>
          <w:szCs w:val="24"/>
        </w:rPr>
        <w:t>more</w:t>
      </w:r>
      <w:r w:rsidRPr="008D7430">
        <w:rPr>
          <w:rFonts w:asciiTheme="minorHAnsi" w:hAnsiTheme="minorHAnsi"/>
          <w:sz w:val="24"/>
          <w:szCs w:val="24"/>
        </w:rPr>
        <w:t xml:space="preserve"> than 10 years old</w:t>
      </w:r>
      <w:r w:rsidRPr="00EA57B7">
        <w:rPr>
          <w:rFonts w:asciiTheme="minorHAnsi" w:hAnsiTheme="minorHAnsi"/>
          <w:sz w:val="24"/>
          <w:szCs w:val="24"/>
        </w:rPr>
        <w:t xml:space="preserve"> </w:t>
      </w:r>
      <w:r w:rsidRPr="00EA57B7">
        <w:rPr>
          <w:rFonts w:asciiTheme="minorHAnsi" w:hAnsiTheme="minorHAnsi"/>
          <w:sz w:val="24"/>
          <w:szCs w:val="24"/>
          <w:u w:val="single"/>
        </w:rPr>
        <w:t>as of the date of application</w:t>
      </w:r>
      <w:r w:rsidRPr="00EA57B7">
        <w:rPr>
          <w:rFonts w:asciiTheme="minorHAnsi" w:hAnsiTheme="minorHAnsi"/>
          <w:sz w:val="24"/>
          <w:szCs w:val="24"/>
        </w:rPr>
        <w:t>.</w:t>
      </w:r>
    </w:p>
    <w:p w14:paraId="33269D9E" w14:textId="762029A3" w:rsidR="00907438" w:rsidRPr="00EA57B7" w:rsidRDefault="00907438" w:rsidP="008507E5">
      <w:pPr>
        <w:pStyle w:val="ListParagraph"/>
        <w:numPr>
          <w:ilvl w:val="0"/>
          <w:numId w:val="31"/>
        </w:numPr>
        <w:spacing w:after="120"/>
        <w:ind w:left="720"/>
        <w:contextualSpacing w:val="0"/>
        <w:rPr>
          <w:rFonts w:asciiTheme="minorHAnsi" w:hAnsiTheme="minorHAnsi"/>
          <w:sz w:val="24"/>
          <w:szCs w:val="24"/>
        </w:rPr>
      </w:pPr>
      <w:r w:rsidRPr="00EA57B7">
        <w:rPr>
          <w:rFonts w:asciiTheme="minorHAnsi" w:hAnsiTheme="minorHAnsi"/>
          <w:sz w:val="24"/>
          <w:szCs w:val="24"/>
        </w:rPr>
        <w:t>The Division assumes the following pipe material types are older than the threshold:</w:t>
      </w:r>
      <w:r w:rsidR="009B149F" w:rsidRPr="00EA57B7">
        <w:rPr>
          <w:rFonts w:asciiTheme="minorHAnsi" w:hAnsiTheme="minorHAnsi"/>
          <w:sz w:val="24"/>
          <w:szCs w:val="24"/>
        </w:rPr>
        <w:t xml:space="preserve"> </w:t>
      </w:r>
      <w:r w:rsidRPr="00EA57B7">
        <w:rPr>
          <w:rFonts w:asciiTheme="minorHAnsi" w:hAnsiTheme="minorHAnsi"/>
          <w:sz w:val="24"/>
          <w:szCs w:val="24"/>
        </w:rPr>
        <w:t>Asbestos Cement (ACP), Vitrified Clay (VCP), galvanized iron</w:t>
      </w:r>
      <w:r w:rsidRPr="7F316A61">
        <w:rPr>
          <w:rFonts w:asciiTheme="minorHAnsi" w:hAnsiTheme="minorHAnsi"/>
          <w:sz w:val="24"/>
          <w:szCs w:val="24"/>
        </w:rPr>
        <w:t>, cast</w:t>
      </w:r>
      <w:r w:rsidRPr="00EA57B7">
        <w:rPr>
          <w:rFonts w:asciiTheme="minorHAnsi" w:hAnsiTheme="minorHAnsi"/>
          <w:sz w:val="24"/>
          <w:szCs w:val="24"/>
        </w:rPr>
        <w:t xml:space="preserve"> </w:t>
      </w:r>
      <w:r w:rsidRPr="5C95CC88">
        <w:rPr>
          <w:rFonts w:asciiTheme="minorHAnsi" w:hAnsiTheme="minorHAnsi"/>
          <w:sz w:val="24"/>
          <w:szCs w:val="24"/>
        </w:rPr>
        <w:t>iron and</w:t>
      </w:r>
      <w:r w:rsidRPr="00EA57B7">
        <w:rPr>
          <w:rFonts w:asciiTheme="minorHAnsi" w:hAnsiTheme="minorHAnsi"/>
          <w:sz w:val="24"/>
          <w:szCs w:val="24"/>
        </w:rPr>
        <w:t xml:space="preserve"> bituminized fiber (e.g., Orangeburg) pipe.</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42AFC4F9" w14:textId="550D62F6" w:rsidR="00277890" w:rsidRDefault="003A6F11" w:rsidP="002B7057">
      <w:pPr>
        <w:spacing w:after="240"/>
        <w:rPr>
          <w:rFonts w:asciiTheme="minorHAnsi" w:hAnsiTheme="minorHAnsi"/>
          <w:sz w:val="24"/>
          <w:szCs w:val="24"/>
        </w:rPr>
      </w:pPr>
      <w:r w:rsidRPr="00EA57B7">
        <w:rPr>
          <w:rFonts w:asciiTheme="minorHAnsi" w:hAnsiTheme="minorHAnsi"/>
          <w:sz w:val="24"/>
          <w:szCs w:val="24"/>
        </w:rPr>
        <w:t>For a project to receive these points</w:t>
      </w:r>
      <w:r w:rsidR="004F5F4D">
        <w:rPr>
          <w:rFonts w:asciiTheme="minorHAnsi" w:hAnsiTheme="minorHAnsi"/>
          <w:sz w:val="24"/>
          <w:szCs w:val="24"/>
        </w:rPr>
        <w:t xml:space="preserve"> (except for lead service lines, see below)</w:t>
      </w:r>
      <w:r w:rsidRPr="00EA57B7">
        <w:rPr>
          <w:rFonts w:asciiTheme="minorHAnsi" w:hAnsiTheme="minorHAnsi"/>
          <w:sz w:val="24"/>
          <w:szCs w:val="24"/>
        </w:rPr>
        <w:t>, t</w:t>
      </w:r>
      <w:r w:rsidR="002B7057" w:rsidRPr="00EA57B7">
        <w:rPr>
          <w:rFonts w:asciiTheme="minorHAnsi" w:hAnsiTheme="minorHAnsi"/>
          <w:sz w:val="24"/>
          <w:szCs w:val="24"/>
        </w:rPr>
        <w:t>he narrative must include a specific statement of the year of construction</w:t>
      </w:r>
      <w:r w:rsidR="001748EC" w:rsidRPr="00EA57B7">
        <w:rPr>
          <w:rFonts w:asciiTheme="minorHAnsi" w:hAnsiTheme="minorHAnsi"/>
          <w:sz w:val="24"/>
          <w:szCs w:val="24"/>
        </w:rPr>
        <w:t>, how the age is known,</w:t>
      </w:r>
      <w:r w:rsidR="002B7057" w:rsidRPr="00EA57B7">
        <w:rPr>
          <w:rFonts w:asciiTheme="minorHAnsi" w:hAnsiTheme="minorHAnsi"/>
          <w:sz w:val="24"/>
          <w:szCs w:val="24"/>
        </w:rPr>
        <w:t xml:space="preserve"> and </w:t>
      </w:r>
      <w:r w:rsidR="001748EC" w:rsidRPr="00EA57B7">
        <w:rPr>
          <w:rFonts w:asciiTheme="minorHAnsi" w:hAnsiTheme="minorHAnsi"/>
          <w:sz w:val="24"/>
          <w:szCs w:val="24"/>
        </w:rPr>
        <w:t xml:space="preserve">associated </w:t>
      </w:r>
      <w:r w:rsidR="002B7057" w:rsidRPr="00EA57B7">
        <w:rPr>
          <w:rFonts w:asciiTheme="minorHAnsi" w:hAnsiTheme="minorHAnsi"/>
          <w:sz w:val="24"/>
          <w:szCs w:val="24"/>
        </w:rPr>
        <w:t>documentation</w:t>
      </w:r>
      <w:r w:rsidR="00C356E9" w:rsidRPr="00EA57B7">
        <w:rPr>
          <w:rFonts w:asciiTheme="minorHAnsi" w:hAnsiTheme="minorHAnsi"/>
          <w:sz w:val="24"/>
          <w:szCs w:val="24"/>
        </w:rPr>
        <w:t>, if available</w:t>
      </w:r>
      <w:r w:rsidRPr="00EA57B7">
        <w:rPr>
          <w:rFonts w:asciiTheme="minorHAnsi" w:hAnsiTheme="minorHAnsi"/>
          <w:sz w:val="24"/>
          <w:szCs w:val="24"/>
        </w:rPr>
        <w:t xml:space="preserve">. Documentation may include, but is not limited to, </w:t>
      </w:r>
      <w:r w:rsidR="002B7057" w:rsidRPr="00EA57B7">
        <w:rPr>
          <w:rFonts w:asciiTheme="minorHAnsi" w:hAnsiTheme="minorHAnsi"/>
          <w:sz w:val="24"/>
          <w:szCs w:val="24"/>
        </w:rPr>
        <w:t xml:space="preserve">plans showing the date of installation, the final approval </w:t>
      </w:r>
      <w:r w:rsidR="00356BEF" w:rsidRPr="00EA57B7">
        <w:rPr>
          <w:rFonts w:asciiTheme="minorHAnsi" w:hAnsiTheme="minorHAnsi"/>
          <w:sz w:val="24"/>
          <w:szCs w:val="24"/>
        </w:rPr>
        <w:t>letter, maintenance</w:t>
      </w:r>
      <w:r w:rsidR="002B7057" w:rsidRPr="00EA57B7">
        <w:rPr>
          <w:rFonts w:asciiTheme="minorHAnsi" w:hAnsiTheme="minorHAnsi"/>
          <w:sz w:val="24"/>
          <w:szCs w:val="24"/>
        </w:rPr>
        <w:t xml:space="preserve"> </w:t>
      </w:r>
      <w:r w:rsidR="00356BEF" w:rsidRPr="00EA57B7">
        <w:rPr>
          <w:rFonts w:asciiTheme="minorHAnsi" w:hAnsiTheme="minorHAnsi"/>
          <w:sz w:val="24"/>
          <w:szCs w:val="24"/>
        </w:rPr>
        <w:t>records</w:t>
      </w:r>
      <w:r w:rsidRPr="00EA57B7">
        <w:rPr>
          <w:rFonts w:asciiTheme="minorHAnsi" w:hAnsiTheme="minorHAnsi"/>
          <w:sz w:val="24"/>
          <w:szCs w:val="24"/>
        </w:rPr>
        <w:t>, housing plats, blueprints, printed information from NC One-Map</w:t>
      </w:r>
      <w:r w:rsidR="001748EC" w:rsidRPr="00EA57B7">
        <w:rPr>
          <w:rFonts w:asciiTheme="minorHAnsi" w:hAnsiTheme="minorHAnsi"/>
          <w:sz w:val="24"/>
          <w:szCs w:val="24"/>
        </w:rPr>
        <w:t>, and operator knowledge</w:t>
      </w:r>
      <w:r w:rsidR="002B7057" w:rsidRPr="00EA57B7">
        <w:rPr>
          <w:rFonts w:asciiTheme="minorHAnsi" w:hAnsiTheme="minorHAnsi"/>
          <w:sz w:val="24"/>
          <w:szCs w:val="24"/>
        </w:rPr>
        <w:t xml:space="preserve">. </w:t>
      </w:r>
      <w:r w:rsidR="00907438" w:rsidRPr="00EA57B7">
        <w:rPr>
          <w:rFonts w:asciiTheme="minorHAnsi" w:hAnsiTheme="minorHAnsi"/>
          <w:sz w:val="24"/>
          <w:szCs w:val="24"/>
        </w:rPr>
        <w:t>In summary, describe how you know that the items are older than the threshold</w:t>
      </w:r>
      <w:r w:rsidR="3B57CC0B" w:rsidRPr="00EA57B7">
        <w:rPr>
          <w:rFonts w:asciiTheme="minorHAnsi" w:hAnsiTheme="minorHAnsi"/>
          <w:sz w:val="24"/>
          <w:szCs w:val="24"/>
        </w:rPr>
        <w:t>.</w:t>
      </w:r>
    </w:p>
    <w:p w14:paraId="6709C916" w14:textId="3A9804F3" w:rsidR="004F5F4D" w:rsidRPr="00EA57B7" w:rsidRDefault="4E10B0EE" w:rsidP="4C950AD5">
      <w:pPr>
        <w:spacing w:after="240"/>
        <w:rPr>
          <w:rFonts w:asciiTheme="minorHAnsi" w:hAnsiTheme="minorHAnsi"/>
          <w:sz w:val="24"/>
          <w:szCs w:val="24"/>
        </w:rPr>
      </w:pPr>
      <w:r w:rsidRPr="4C950AD5">
        <w:rPr>
          <w:rFonts w:asciiTheme="minorHAnsi" w:hAnsiTheme="minorHAnsi"/>
          <w:sz w:val="24"/>
          <w:szCs w:val="24"/>
        </w:rPr>
        <w:t>For lead service lines</w:t>
      </w:r>
      <w:r w:rsidR="05079A95" w:rsidRPr="220C036C">
        <w:rPr>
          <w:rFonts w:asciiTheme="minorHAnsi" w:hAnsiTheme="minorHAnsi"/>
          <w:sz w:val="24"/>
          <w:szCs w:val="24"/>
        </w:rPr>
        <w:t xml:space="preserve"> and</w:t>
      </w:r>
      <w:r w:rsidR="05079A95" w:rsidRPr="44426E58">
        <w:rPr>
          <w:rFonts w:asciiTheme="minorHAnsi" w:hAnsiTheme="minorHAnsi"/>
          <w:sz w:val="24"/>
          <w:szCs w:val="24"/>
        </w:rPr>
        <w:t>/</w:t>
      </w:r>
      <w:r w:rsidR="05079A95" w:rsidRPr="77C7FE6B">
        <w:rPr>
          <w:rFonts w:asciiTheme="minorHAnsi" w:hAnsiTheme="minorHAnsi"/>
          <w:sz w:val="24"/>
          <w:szCs w:val="24"/>
        </w:rPr>
        <w:t xml:space="preserve">or </w:t>
      </w:r>
      <w:r w:rsidR="05079A95" w:rsidRPr="220C036C">
        <w:rPr>
          <w:rFonts w:asciiTheme="minorHAnsi" w:hAnsiTheme="minorHAnsi"/>
          <w:sz w:val="24"/>
          <w:szCs w:val="24"/>
        </w:rPr>
        <w:t>goosenecks</w:t>
      </w:r>
      <w:r w:rsidRPr="4C950AD5">
        <w:rPr>
          <w:rFonts w:asciiTheme="minorHAnsi" w:hAnsiTheme="minorHAnsi"/>
          <w:sz w:val="24"/>
          <w:szCs w:val="24"/>
        </w:rPr>
        <w:t xml:space="preserve">, the narrative must include a </w:t>
      </w:r>
      <w:r w:rsidR="3E6D5D76" w:rsidRPr="50345905">
        <w:rPr>
          <w:rFonts w:asciiTheme="minorHAnsi" w:hAnsiTheme="minorHAnsi"/>
          <w:sz w:val="24"/>
          <w:szCs w:val="24"/>
        </w:rPr>
        <w:t>summary</w:t>
      </w:r>
      <w:r w:rsidRPr="4C950AD5">
        <w:rPr>
          <w:rFonts w:asciiTheme="minorHAnsi" w:hAnsiTheme="minorHAnsi"/>
          <w:sz w:val="24"/>
          <w:szCs w:val="24"/>
        </w:rPr>
        <w:t xml:space="preserve"> of </w:t>
      </w:r>
      <w:r w:rsidR="3E6D5D76" w:rsidRPr="50345905">
        <w:rPr>
          <w:rFonts w:asciiTheme="minorHAnsi" w:hAnsiTheme="minorHAnsi"/>
          <w:sz w:val="24"/>
          <w:szCs w:val="24"/>
        </w:rPr>
        <w:t xml:space="preserve">the number lead service </w:t>
      </w:r>
      <w:r w:rsidRPr="4C950AD5">
        <w:rPr>
          <w:rFonts w:asciiTheme="minorHAnsi" w:hAnsiTheme="minorHAnsi"/>
          <w:sz w:val="24"/>
          <w:szCs w:val="24"/>
        </w:rPr>
        <w:t>lines</w:t>
      </w:r>
      <w:r w:rsidR="3E6D5D76" w:rsidRPr="50345905">
        <w:rPr>
          <w:rFonts w:asciiTheme="minorHAnsi" w:hAnsiTheme="minorHAnsi"/>
          <w:sz w:val="24"/>
          <w:szCs w:val="24"/>
        </w:rPr>
        <w:t xml:space="preserve"> to be replaced</w:t>
      </w:r>
      <w:r w:rsidR="05079A95" w:rsidRPr="1CFDB3EF">
        <w:rPr>
          <w:rFonts w:asciiTheme="minorHAnsi" w:hAnsiTheme="minorHAnsi"/>
          <w:sz w:val="24"/>
          <w:szCs w:val="24"/>
        </w:rPr>
        <w:t xml:space="preserve"> </w:t>
      </w:r>
      <w:r w:rsidR="05079A95" w:rsidRPr="608E7044">
        <w:rPr>
          <w:rFonts w:asciiTheme="minorHAnsi" w:hAnsiTheme="minorHAnsi"/>
          <w:sz w:val="24"/>
          <w:szCs w:val="24"/>
        </w:rPr>
        <w:t xml:space="preserve">and </w:t>
      </w:r>
      <w:r w:rsidR="3E6D5D76" w:rsidRPr="50345905">
        <w:rPr>
          <w:rFonts w:asciiTheme="minorHAnsi" w:hAnsiTheme="minorHAnsi"/>
          <w:sz w:val="24"/>
          <w:szCs w:val="24"/>
        </w:rPr>
        <w:t xml:space="preserve">an explanation of how the lines were identified.  Projects intending to find and replace lead service lines in areas without identified lead service connections are not eligible for these points.  </w:t>
      </w:r>
      <w:r w:rsidR="151EF70A" w:rsidRPr="50345905">
        <w:rPr>
          <w:rFonts w:asciiTheme="minorHAnsi" w:hAnsiTheme="minorHAnsi"/>
          <w:sz w:val="24"/>
          <w:szCs w:val="24"/>
        </w:rPr>
        <w:t xml:space="preserve">A map must be provided identifying </w:t>
      </w:r>
      <w:r w:rsidR="05079A95" w:rsidRPr="608E7044">
        <w:rPr>
          <w:rFonts w:asciiTheme="minorHAnsi" w:hAnsiTheme="minorHAnsi"/>
          <w:sz w:val="24"/>
          <w:szCs w:val="24"/>
        </w:rPr>
        <w:t>where</w:t>
      </w:r>
      <w:r w:rsidRPr="4C950AD5">
        <w:rPr>
          <w:rFonts w:asciiTheme="minorHAnsi" w:hAnsiTheme="minorHAnsi"/>
          <w:sz w:val="24"/>
          <w:szCs w:val="24"/>
        </w:rPr>
        <w:t xml:space="preserve"> the lines </w:t>
      </w:r>
      <w:r w:rsidR="05079A95" w:rsidRPr="13D70B99">
        <w:rPr>
          <w:rFonts w:asciiTheme="minorHAnsi" w:hAnsiTheme="minorHAnsi"/>
          <w:sz w:val="24"/>
          <w:szCs w:val="24"/>
        </w:rPr>
        <w:t>and</w:t>
      </w:r>
      <w:r w:rsidR="05079A95" w:rsidRPr="0F63D9C4">
        <w:rPr>
          <w:rFonts w:asciiTheme="minorHAnsi" w:hAnsiTheme="minorHAnsi"/>
          <w:sz w:val="24"/>
          <w:szCs w:val="24"/>
        </w:rPr>
        <w:t>/</w:t>
      </w:r>
      <w:r w:rsidR="05079A95" w:rsidRPr="13D70B99">
        <w:rPr>
          <w:rFonts w:asciiTheme="minorHAnsi" w:hAnsiTheme="minorHAnsi"/>
          <w:sz w:val="24"/>
          <w:szCs w:val="24"/>
        </w:rPr>
        <w:t xml:space="preserve">or goosenecks </w:t>
      </w:r>
      <w:r w:rsidRPr="4C950AD5">
        <w:rPr>
          <w:rFonts w:asciiTheme="minorHAnsi" w:hAnsiTheme="minorHAnsi"/>
          <w:sz w:val="24"/>
          <w:szCs w:val="24"/>
        </w:rPr>
        <w:t>are located</w:t>
      </w:r>
      <w:r w:rsidRPr="2D07B141">
        <w:rPr>
          <w:rFonts w:asciiTheme="minorHAnsi" w:hAnsiTheme="minorHAnsi"/>
          <w:sz w:val="24"/>
          <w:szCs w:val="24"/>
        </w:rPr>
        <w:t>.</w:t>
      </w:r>
    </w:p>
    <w:p w14:paraId="119F3173" w14:textId="3716F079" w:rsidR="002B7057" w:rsidRPr="00EA57B7" w:rsidRDefault="002B7057" w:rsidP="002B7057">
      <w:pPr>
        <w:spacing w:after="240"/>
        <w:rPr>
          <w:rFonts w:asciiTheme="minorHAnsi" w:hAnsiTheme="minorHAnsi"/>
          <w:sz w:val="24"/>
          <w:szCs w:val="24"/>
        </w:rPr>
      </w:pPr>
      <w:r w:rsidRPr="00EA57B7">
        <w:rPr>
          <w:rFonts w:asciiTheme="minorHAnsi" w:hAnsiTheme="minorHAnsi"/>
          <w:sz w:val="24"/>
          <w:szCs w:val="24"/>
        </w:rPr>
        <w:t>A project might replace, repair or rehabilitate some infrastructure components old enough to earn the points</w:t>
      </w:r>
      <w:r w:rsidR="004F5F4D">
        <w:rPr>
          <w:rFonts w:asciiTheme="minorHAnsi" w:hAnsiTheme="minorHAnsi"/>
          <w:sz w:val="24"/>
          <w:szCs w:val="24"/>
        </w:rPr>
        <w:t xml:space="preserve"> (or are lead service lines</w:t>
      </w:r>
      <w:r w:rsidR="004F5F4D" w:rsidRPr="7F9A9973">
        <w:rPr>
          <w:rFonts w:asciiTheme="minorHAnsi" w:hAnsiTheme="minorHAnsi"/>
          <w:sz w:val="24"/>
          <w:szCs w:val="24"/>
        </w:rPr>
        <w:t xml:space="preserve"> or </w:t>
      </w:r>
      <w:r w:rsidR="004F5F4D" w:rsidRPr="13DD82B4">
        <w:rPr>
          <w:rFonts w:asciiTheme="minorHAnsi" w:hAnsiTheme="minorHAnsi"/>
          <w:sz w:val="24"/>
          <w:szCs w:val="24"/>
        </w:rPr>
        <w:t>goosenecks</w:t>
      </w:r>
      <w:r w:rsidR="004F5F4D">
        <w:rPr>
          <w:rFonts w:asciiTheme="minorHAnsi" w:hAnsiTheme="minorHAnsi"/>
          <w:sz w:val="24"/>
          <w:szCs w:val="24"/>
        </w:rPr>
        <w:t>)</w:t>
      </w:r>
      <w:r w:rsidRPr="00EA57B7">
        <w:rPr>
          <w:rFonts w:asciiTheme="minorHAnsi" w:hAnsiTheme="minorHAnsi"/>
          <w:sz w:val="24"/>
          <w:szCs w:val="24"/>
        </w:rPr>
        <w:t xml:space="preserve"> and other components that are not old enough to earn the points.</w:t>
      </w:r>
      <w:r w:rsidR="009B149F" w:rsidRPr="00EA57B7">
        <w:rPr>
          <w:rFonts w:asciiTheme="minorHAnsi" w:hAnsiTheme="minorHAnsi"/>
          <w:sz w:val="24"/>
          <w:szCs w:val="24"/>
        </w:rPr>
        <w:t xml:space="preserve"> </w:t>
      </w:r>
      <w:r w:rsidRPr="00EA57B7">
        <w:rPr>
          <w:rFonts w:asciiTheme="minorHAnsi" w:hAnsiTheme="minorHAnsi"/>
          <w:sz w:val="24"/>
          <w:szCs w:val="24"/>
        </w:rPr>
        <w:t xml:space="preserve">To earn the </w:t>
      </w:r>
      <w:r w:rsidR="007F3E3F" w:rsidRPr="00EA57B7">
        <w:rPr>
          <w:rFonts w:asciiTheme="minorHAnsi" w:hAnsiTheme="minorHAnsi"/>
          <w:sz w:val="24"/>
          <w:szCs w:val="24"/>
        </w:rPr>
        <w:t>points,</w:t>
      </w:r>
      <w:r w:rsidRPr="00EA57B7">
        <w:rPr>
          <w:rFonts w:asciiTheme="minorHAnsi" w:hAnsiTheme="minorHAnsi"/>
          <w:sz w:val="24"/>
          <w:szCs w:val="24"/>
        </w:rPr>
        <w:t xml:space="preserve"> the Project Budget page in the Division Application must show that at least 50% of the </w:t>
      </w:r>
      <w:r w:rsidRPr="00C30FD6">
        <w:rPr>
          <w:rFonts w:asciiTheme="minorHAnsi" w:hAnsiTheme="minorHAnsi"/>
          <w:sz w:val="24"/>
          <w:szCs w:val="24"/>
          <w:u w:val="single"/>
        </w:rPr>
        <w:t>construction cost</w:t>
      </w:r>
      <w:r w:rsidRPr="00EA57B7">
        <w:rPr>
          <w:rFonts w:asciiTheme="minorHAnsi" w:hAnsiTheme="minorHAnsi"/>
          <w:sz w:val="24"/>
          <w:szCs w:val="24"/>
        </w:rPr>
        <w:t xml:space="preserve"> of the project meets the above requirements.</w:t>
      </w:r>
      <w:r w:rsidR="009B149F" w:rsidRPr="00EA57B7">
        <w:rPr>
          <w:rFonts w:asciiTheme="minorHAnsi" w:hAnsiTheme="minorHAnsi"/>
          <w:sz w:val="24"/>
          <w:szCs w:val="24"/>
        </w:rPr>
        <w:t xml:space="preserve"> </w:t>
      </w:r>
      <w:r w:rsidRPr="00BA599A">
        <w:rPr>
          <w:rFonts w:asciiTheme="minorHAnsi" w:hAnsiTheme="minorHAnsi"/>
          <w:sz w:val="24"/>
          <w:szCs w:val="24"/>
          <w:u w:val="single"/>
        </w:rPr>
        <w:t xml:space="preserve">Therefore, those infrastructure components old enough to earn the additional priority points and those components </w:t>
      </w:r>
      <w:r w:rsidRPr="004F5F4D">
        <w:rPr>
          <w:rFonts w:asciiTheme="minorHAnsi" w:hAnsiTheme="minorHAnsi"/>
          <w:sz w:val="24"/>
          <w:szCs w:val="24"/>
          <w:u w:val="single"/>
        </w:rPr>
        <w:t>not</w:t>
      </w:r>
      <w:r w:rsidRPr="00BA599A">
        <w:rPr>
          <w:rFonts w:asciiTheme="minorHAnsi" w:hAnsiTheme="minorHAnsi"/>
          <w:sz w:val="24"/>
          <w:szCs w:val="24"/>
          <w:u w:val="single"/>
        </w:rPr>
        <w:t xml:space="preserve"> old enough to earn the additional priority points must appear as separate line items</w:t>
      </w:r>
      <w:r w:rsidR="3A4C7EAC" w:rsidRPr="50345905">
        <w:rPr>
          <w:rFonts w:asciiTheme="minorHAnsi" w:hAnsiTheme="minorHAnsi"/>
          <w:sz w:val="24"/>
          <w:szCs w:val="24"/>
          <w:u w:val="single"/>
        </w:rPr>
        <w:t xml:space="preserve"> on the project budget</w:t>
      </w:r>
      <w:r w:rsidR="3A4C7EAC" w:rsidRPr="50345905">
        <w:rPr>
          <w:rFonts w:asciiTheme="minorHAnsi" w:hAnsiTheme="minorHAnsi"/>
          <w:sz w:val="24"/>
          <w:szCs w:val="24"/>
        </w:rPr>
        <w:t>.</w:t>
      </w:r>
      <w:r w:rsidR="009B149F" w:rsidRPr="00EA57B7">
        <w:rPr>
          <w:rFonts w:asciiTheme="minorHAnsi" w:hAnsiTheme="minorHAnsi"/>
          <w:sz w:val="24"/>
          <w:szCs w:val="24"/>
        </w:rPr>
        <w:t xml:space="preserve"> </w:t>
      </w:r>
      <w:r w:rsidR="00C07264" w:rsidRPr="00EA57B7">
        <w:rPr>
          <w:rFonts w:asciiTheme="minorHAnsi" w:hAnsiTheme="minorHAnsi"/>
          <w:sz w:val="24"/>
          <w:szCs w:val="24"/>
        </w:rPr>
        <w:t>Age is determined component by component rather than for the entire facility.</w:t>
      </w:r>
    </w:p>
    <w:p w14:paraId="119F3174" w14:textId="77777777" w:rsidR="002B7057" w:rsidRPr="00EA57B7" w:rsidRDefault="002B7057" w:rsidP="002B7057">
      <w:pPr>
        <w:spacing w:after="120"/>
        <w:rPr>
          <w:rFonts w:asciiTheme="minorHAnsi" w:hAnsiTheme="minorHAnsi"/>
          <w:sz w:val="24"/>
          <w:szCs w:val="24"/>
        </w:rPr>
      </w:pPr>
      <w:r w:rsidRPr="00EA57B7">
        <w:rPr>
          <w:rFonts w:asciiTheme="minorHAnsi" w:hAnsiTheme="minorHAnsi"/>
          <w:sz w:val="24"/>
          <w:szCs w:val="24"/>
        </w:rPr>
        <w:t xml:space="preserve">For a project to earn these priority points: </w:t>
      </w:r>
    </w:p>
    <w:p w14:paraId="119F3175" w14:textId="407E83A5" w:rsidR="002B7057" w:rsidRPr="00EA57B7" w:rsidRDefault="002B7057" w:rsidP="008507E5">
      <w:pPr>
        <w:pStyle w:val="ListParagraph"/>
        <w:numPr>
          <w:ilvl w:val="0"/>
          <w:numId w:val="40"/>
        </w:numPr>
        <w:spacing w:after="120"/>
        <w:contextualSpacing w:val="0"/>
        <w:rPr>
          <w:rFonts w:asciiTheme="minorHAnsi" w:hAnsiTheme="minorHAnsi"/>
          <w:sz w:val="24"/>
          <w:szCs w:val="24"/>
        </w:rPr>
      </w:pPr>
      <w:r w:rsidRPr="00EA57B7">
        <w:rPr>
          <w:rFonts w:asciiTheme="minorHAnsi" w:hAnsiTheme="minorHAnsi"/>
          <w:sz w:val="24"/>
          <w:szCs w:val="24"/>
        </w:rPr>
        <w:t xml:space="preserve">The Project Budget page in the Division Application must distinguish the construction cost for components </w:t>
      </w:r>
      <w:r w:rsidRPr="50345905">
        <w:rPr>
          <w:rFonts w:asciiTheme="minorHAnsi" w:hAnsiTheme="minorHAnsi"/>
          <w:sz w:val="24"/>
          <w:szCs w:val="24"/>
          <w:u w:val="single"/>
        </w:rPr>
        <w:t xml:space="preserve">old enough </w:t>
      </w:r>
      <w:r w:rsidR="3A4C7EAC" w:rsidRPr="50345905">
        <w:rPr>
          <w:rFonts w:asciiTheme="minorHAnsi" w:hAnsiTheme="minorHAnsi"/>
          <w:sz w:val="24"/>
          <w:szCs w:val="24"/>
          <w:u w:val="single"/>
        </w:rPr>
        <w:t>(or related to lead service lines and goosenecks)</w:t>
      </w:r>
      <w:r w:rsidR="3A4C7EAC" w:rsidRPr="50345905">
        <w:rPr>
          <w:rFonts w:asciiTheme="minorHAnsi" w:hAnsiTheme="minorHAnsi"/>
          <w:sz w:val="24"/>
          <w:szCs w:val="24"/>
        </w:rPr>
        <w:t xml:space="preserve"> </w:t>
      </w:r>
      <w:r w:rsidRPr="00EA57B7">
        <w:rPr>
          <w:rFonts w:asciiTheme="minorHAnsi" w:hAnsiTheme="minorHAnsi"/>
          <w:sz w:val="24"/>
          <w:szCs w:val="24"/>
        </w:rPr>
        <w:t xml:space="preserve">to earn the points from the construction cost for those components that are </w:t>
      </w:r>
      <w:r w:rsidRPr="00EA57B7">
        <w:rPr>
          <w:rFonts w:asciiTheme="minorHAnsi" w:hAnsiTheme="minorHAnsi"/>
          <w:sz w:val="24"/>
          <w:szCs w:val="24"/>
          <w:u w:val="single"/>
        </w:rPr>
        <w:t>not</w:t>
      </w:r>
      <w:r w:rsidRPr="00EA57B7">
        <w:rPr>
          <w:rFonts w:asciiTheme="minorHAnsi" w:hAnsiTheme="minorHAnsi"/>
          <w:sz w:val="24"/>
          <w:szCs w:val="24"/>
        </w:rPr>
        <w:t xml:space="preserve"> old enough</w:t>
      </w:r>
      <w:r w:rsidR="3A4C7EAC" w:rsidRPr="50345905">
        <w:rPr>
          <w:rFonts w:asciiTheme="minorHAnsi" w:hAnsiTheme="minorHAnsi"/>
          <w:sz w:val="24"/>
          <w:szCs w:val="24"/>
        </w:rPr>
        <w:t>;</w:t>
      </w:r>
      <w:r w:rsidR="00E344FC" w:rsidRPr="00EA57B7">
        <w:rPr>
          <w:rFonts w:asciiTheme="minorHAnsi" w:hAnsiTheme="minorHAnsi"/>
          <w:sz w:val="24"/>
          <w:szCs w:val="24"/>
        </w:rPr>
        <w:t xml:space="preserve"> and the narrative must include subtotals for construction items that qualify as replacing old infrastructure</w:t>
      </w:r>
      <w:r w:rsidR="668B1D12" w:rsidRPr="50345905">
        <w:rPr>
          <w:rFonts w:asciiTheme="minorHAnsi" w:hAnsiTheme="minorHAnsi"/>
          <w:sz w:val="24"/>
          <w:szCs w:val="24"/>
        </w:rPr>
        <w:t xml:space="preserve"> or lead service lines and goosenecks</w:t>
      </w:r>
      <w:r w:rsidRPr="00EA57B7">
        <w:rPr>
          <w:rFonts w:asciiTheme="minorHAnsi" w:hAnsiTheme="minorHAnsi"/>
          <w:sz w:val="24"/>
          <w:szCs w:val="24"/>
        </w:rPr>
        <w:t>; and</w:t>
      </w:r>
    </w:p>
    <w:p w14:paraId="119F3177" w14:textId="498739EF" w:rsidR="00F136D2" w:rsidRPr="00EA57B7" w:rsidRDefault="002B7057" w:rsidP="00D36D3B">
      <w:pPr>
        <w:pStyle w:val="ListParagraph"/>
        <w:numPr>
          <w:ilvl w:val="0"/>
          <w:numId w:val="40"/>
        </w:numPr>
        <w:spacing w:after="120"/>
        <w:contextualSpacing w:val="0"/>
        <w:rPr>
          <w:rFonts w:asciiTheme="minorHAnsi" w:hAnsiTheme="minorHAnsi"/>
          <w:sz w:val="24"/>
          <w:szCs w:val="24"/>
        </w:rPr>
      </w:pPr>
      <w:r w:rsidRPr="00EA57B7">
        <w:rPr>
          <w:rFonts w:asciiTheme="minorHAnsi" w:hAnsiTheme="minorHAnsi"/>
          <w:sz w:val="24"/>
          <w:szCs w:val="24"/>
        </w:rPr>
        <w:t xml:space="preserve">All other information in the Division Application must be consistent with the Project Budget. </w:t>
      </w:r>
    </w:p>
    <w:tbl>
      <w:tblPr>
        <w:tblStyle w:val="TableGrid"/>
        <w:tblpPr w:leftFromText="180" w:rightFromText="180" w:vertAnchor="text" w:tblpY="26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2B7057" w:rsidRPr="00EA57B7" w14:paraId="119F317A" w14:textId="77777777" w:rsidTr="006061AF">
        <w:trPr>
          <w:cantSplit/>
        </w:trPr>
        <w:tc>
          <w:tcPr>
            <w:tcW w:w="9576" w:type="dxa"/>
            <w:shd w:val="clear" w:color="auto" w:fill="F2F2F2" w:themeFill="background1" w:themeFillShade="F2"/>
          </w:tcPr>
          <w:p w14:paraId="119F3178" w14:textId="31A9F1AC" w:rsidR="002B7057" w:rsidRPr="00EA57B7" w:rsidRDefault="002B7057" w:rsidP="006061AF">
            <w:pPr>
              <w:keepLines/>
              <w:spacing w:before="60" w:after="120"/>
              <w:jc w:val="center"/>
              <w:rPr>
                <w:rFonts w:asciiTheme="minorHAnsi" w:hAnsiTheme="minorHAnsi"/>
                <w:b/>
                <w:sz w:val="24"/>
                <w:szCs w:val="24"/>
                <w:u w:val="single"/>
              </w:rPr>
            </w:pPr>
            <w:r w:rsidRPr="00EA57B7">
              <w:rPr>
                <w:rFonts w:asciiTheme="minorHAnsi" w:hAnsiTheme="minorHAnsi"/>
                <w:b/>
                <w:sz w:val="24"/>
                <w:szCs w:val="24"/>
                <w:u w:val="single"/>
              </w:rPr>
              <w:t>Example Narrative</w:t>
            </w:r>
            <w:r w:rsidR="004F5F4D">
              <w:rPr>
                <w:rFonts w:asciiTheme="minorHAnsi" w:hAnsiTheme="minorHAnsi"/>
                <w:b/>
                <w:sz w:val="24"/>
                <w:szCs w:val="24"/>
                <w:u w:val="single"/>
              </w:rPr>
              <w:t>s</w:t>
            </w:r>
            <w:r w:rsidRPr="00EA57B7">
              <w:rPr>
                <w:rFonts w:asciiTheme="minorHAnsi" w:hAnsiTheme="minorHAnsi"/>
                <w:b/>
                <w:sz w:val="24"/>
                <w:szCs w:val="24"/>
                <w:u w:val="single"/>
              </w:rPr>
              <w:t xml:space="preserve"> for Line Item 1.C.1</w:t>
            </w:r>
          </w:p>
          <w:p w14:paraId="69337A43" w14:textId="77777777" w:rsidR="002B7057" w:rsidRDefault="002B7057" w:rsidP="006061AF">
            <w:pPr>
              <w:keepLines/>
              <w:spacing w:after="120"/>
              <w:rPr>
                <w:rFonts w:asciiTheme="minorHAnsi" w:hAnsiTheme="minorHAnsi"/>
                <w:sz w:val="24"/>
                <w:szCs w:val="24"/>
              </w:rPr>
            </w:pPr>
            <w:r w:rsidRPr="00EA57B7">
              <w:rPr>
                <w:rFonts w:asciiTheme="minorHAnsi" w:hAnsiTheme="minorHAnsi"/>
                <w:sz w:val="24"/>
                <w:szCs w:val="24"/>
              </w:rPr>
              <w:t>The existing 12-inch pipe that will be rehabilitated was installed prior to 1960. A copy of the as-built plan sheet showing the date of construction is included.</w:t>
            </w:r>
          </w:p>
          <w:p w14:paraId="119F3179" w14:textId="42312006" w:rsidR="004F5F4D" w:rsidRPr="00EA57B7" w:rsidRDefault="004F5F4D" w:rsidP="006061AF">
            <w:pPr>
              <w:keepLines/>
              <w:spacing w:after="120"/>
              <w:rPr>
                <w:rFonts w:asciiTheme="minorHAnsi" w:hAnsiTheme="minorHAnsi"/>
                <w:sz w:val="24"/>
                <w:szCs w:val="24"/>
              </w:rPr>
            </w:pPr>
            <w:r>
              <w:rPr>
                <w:rFonts w:asciiTheme="minorHAnsi" w:hAnsiTheme="minorHAnsi"/>
                <w:sz w:val="24"/>
                <w:szCs w:val="24"/>
              </w:rPr>
              <w:t>The lead service lines in the Whodunit neighborhood (86 homes), which was constructed in 1980, will be replaced as part of this rehabilitation / replacement project. These service line replacements amount to 60% of the construction costs. A map is provided that shows the location of the project and the Whodunit neighborhood.</w:t>
            </w:r>
          </w:p>
        </w:tc>
      </w:tr>
    </w:tbl>
    <w:p w14:paraId="119F317B" w14:textId="760D1010" w:rsidR="00E755E3" w:rsidRPr="00EA57B7" w:rsidRDefault="004C02E6" w:rsidP="00E755E3">
      <w:pPr>
        <w:keepNext/>
        <w:keepLines/>
        <w:spacing w:before="240"/>
        <w:rPr>
          <w:rFonts w:asciiTheme="minorHAnsi" w:hAnsiTheme="minorHAnsi"/>
          <w:b/>
          <w:sz w:val="24"/>
          <w:szCs w:val="24"/>
          <w:u w:val="single"/>
        </w:rPr>
      </w:pPr>
      <w:r w:rsidRPr="00EA57B7">
        <w:rPr>
          <w:rFonts w:asciiTheme="minorHAnsi" w:hAnsiTheme="minorHAnsi"/>
          <w:b/>
          <w:sz w:val="24"/>
          <w:szCs w:val="24"/>
          <w:u w:val="single"/>
        </w:rPr>
        <w:t>Line Item 1.</w:t>
      </w:r>
      <w:r w:rsidR="006E1C6E" w:rsidRPr="00EA57B7">
        <w:rPr>
          <w:rFonts w:asciiTheme="minorHAnsi" w:hAnsiTheme="minorHAnsi"/>
          <w:b/>
          <w:sz w:val="24"/>
          <w:szCs w:val="24"/>
          <w:u w:val="single"/>
        </w:rPr>
        <w:t>D</w:t>
      </w:r>
      <w:r w:rsidR="003812B6" w:rsidRPr="00EA57B7">
        <w:rPr>
          <w:rFonts w:asciiTheme="minorHAnsi" w:hAnsiTheme="minorHAnsi"/>
          <w:b/>
          <w:sz w:val="24"/>
          <w:szCs w:val="24"/>
          <w:u w:val="single"/>
        </w:rPr>
        <w:t xml:space="preserve"> - </w:t>
      </w:r>
      <w:r w:rsidR="720031C2" w:rsidRPr="50345905">
        <w:rPr>
          <w:rFonts w:asciiTheme="minorHAnsi" w:hAnsiTheme="minorHAnsi"/>
          <w:b/>
          <w:bCs/>
          <w:sz w:val="24"/>
          <w:szCs w:val="24"/>
          <w:u w:val="single"/>
        </w:rPr>
        <w:t>Project will E</w:t>
      </w:r>
      <w:r w:rsidR="285F4180" w:rsidRPr="50345905">
        <w:rPr>
          <w:rFonts w:asciiTheme="minorHAnsi" w:hAnsiTheme="minorHAnsi"/>
          <w:b/>
          <w:bCs/>
          <w:sz w:val="24"/>
          <w:szCs w:val="24"/>
          <w:u w:val="single"/>
        </w:rPr>
        <w:t>xpand</w:t>
      </w:r>
      <w:r w:rsidR="003812B6" w:rsidRPr="00EA57B7">
        <w:rPr>
          <w:rFonts w:asciiTheme="minorHAnsi" w:hAnsiTheme="minorHAnsi"/>
          <w:b/>
          <w:sz w:val="24"/>
          <w:szCs w:val="24"/>
          <w:u w:val="single"/>
        </w:rPr>
        <w:t xml:space="preserve"> I</w:t>
      </w:r>
      <w:r w:rsidR="00E755E3" w:rsidRPr="00EA57B7">
        <w:rPr>
          <w:rFonts w:asciiTheme="minorHAnsi" w:hAnsiTheme="minorHAnsi"/>
          <w:b/>
          <w:sz w:val="24"/>
          <w:szCs w:val="24"/>
          <w:u w:val="single"/>
        </w:rPr>
        <w:t>nfrastructure</w:t>
      </w:r>
    </w:p>
    <w:p w14:paraId="119F317C" w14:textId="77777777"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2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2 points</w:t>
      </w:r>
    </w:p>
    <w:p w14:paraId="119F317D" w14:textId="52FF8D39" w:rsidR="002B7057" w:rsidRPr="00EA57B7" w:rsidRDefault="002B7057" w:rsidP="4C950AD5">
      <w:pPr>
        <w:keepNext/>
        <w:spacing w:after="240"/>
        <w:rPr>
          <w:rFonts w:asciiTheme="minorHAnsi" w:hAnsiTheme="minorHAnsi"/>
          <w:sz w:val="24"/>
          <w:szCs w:val="24"/>
        </w:rPr>
      </w:pPr>
      <w:r w:rsidRPr="4C950AD5">
        <w:rPr>
          <w:rFonts w:asciiTheme="minorHAnsi" w:hAnsiTheme="minorHAnsi"/>
          <w:sz w:val="24"/>
          <w:szCs w:val="24"/>
        </w:rPr>
        <w:t>An application earns points if the project expands the existing collection and distribution system or treatment facilities to accommodate either existing capacity deficiencies or future flows.</w:t>
      </w:r>
      <w:r w:rsidR="009B149F" w:rsidRPr="4C950AD5">
        <w:rPr>
          <w:rFonts w:asciiTheme="minorHAnsi" w:hAnsiTheme="minorHAnsi"/>
          <w:sz w:val="24"/>
          <w:szCs w:val="24"/>
        </w:rPr>
        <w:t xml:space="preserve"> </w:t>
      </w:r>
      <w:r w:rsidRPr="4C950AD5">
        <w:rPr>
          <w:rFonts w:asciiTheme="minorHAnsi" w:hAnsiTheme="minorHAnsi"/>
          <w:sz w:val="24"/>
          <w:szCs w:val="24"/>
        </w:rPr>
        <w:t>For drinking water infrastructure, an application earns points only if the project is primarily addressing current need rather than future growth.</w:t>
      </w:r>
      <w:r w:rsidR="009B149F" w:rsidRPr="4C950AD5">
        <w:rPr>
          <w:rFonts w:asciiTheme="minorHAnsi" w:hAnsiTheme="minorHAnsi"/>
          <w:sz w:val="24"/>
          <w:szCs w:val="24"/>
        </w:rPr>
        <w:t xml:space="preserve"> </w:t>
      </w:r>
      <w:r w:rsidRPr="4C950AD5">
        <w:rPr>
          <w:rFonts w:asciiTheme="minorHAnsi" w:hAnsiTheme="minorHAnsi"/>
          <w:sz w:val="24"/>
          <w:szCs w:val="24"/>
        </w:rPr>
        <w:t>Note that</w:t>
      </w:r>
      <w:r w:rsidR="007A60B3" w:rsidRPr="4C950AD5">
        <w:rPr>
          <w:rFonts w:asciiTheme="minorHAnsi" w:hAnsiTheme="minorHAnsi"/>
          <w:sz w:val="24"/>
          <w:szCs w:val="24"/>
        </w:rPr>
        <w:t>,</w:t>
      </w:r>
      <w:r w:rsidRPr="4C950AD5">
        <w:rPr>
          <w:rFonts w:asciiTheme="minorHAnsi" w:hAnsiTheme="minorHAnsi"/>
          <w:sz w:val="24"/>
          <w:szCs w:val="24"/>
        </w:rPr>
        <w:t xml:space="preserve"> new lines/pump stations are only allowed under this line item if </w:t>
      </w:r>
      <w:r w:rsidR="27AEB6E9" w:rsidRPr="4C950AD5">
        <w:rPr>
          <w:rFonts w:asciiTheme="minorHAnsi" w:hAnsiTheme="minorHAnsi"/>
          <w:sz w:val="24"/>
          <w:szCs w:val="24"/>
        </w:rPr>
        <w:t xml:space="preserve">they are </w:t>
      </w:r>
      <w:r w:rsidRPr="4C950AD5">
        <w:rPr>
          <w:rFonts w:asciiTheme="minorHAnsi" w:hAnsiTheme="minorHAnsi"/>
          <w:sz w:val="24"/>
          <w:szCs w:val="24"/>
        </w:rPr>
        <w:t xml:space="preserve">needed to consolidate existing </w:t>
      </w:r>
      <w:r w:rsidR="0D33027F" w:rsidRPr="4C950AD5">
        <w:rPr>
          <w:rFonts w:asciiTheme="minorHAnsi" w:hAnsiTheme="minorHAnsi"/>
          <w:sz w:val="24"/>
          <w:szCs w:val="24"/>
        </w:rPr>
        <w:t>systems.</w:t>
      </w:r>
    </w:p>
    <w:p w14:paraId="119F317E" w14:textId="65B7278F" w:rsidR="006F5C5D" w:rsidRPr="00EA57B7" w:rsidRDefault="006F5C5D" w:rsidP="006D3460">
      <w:pPr>
        <w:spacing w:after="240"/>
        <w:rPr>
          <w:rFonts w:asciiTheme="minorHAnsi" w:hAnsiTheme="minorHAnsi"/>
          <w:sz w:val="24"/>
          <w:szCs w:val="24"/>
        </w:rPr>
      </w:pPr>
      <w:r w:rsidRPr="00EA57B7">
        <w:rPr>
          <w:rFonts w:asciiTheme="minorHAnsi" w:hAnsiTheme="minorHAnsi"/>
          <w:sz w:val="24"/>
          <w:szCs w:val="24"/>
        </w:rPr>
        <w:t xml:space="preserve">Expansion requires either the infrastructure is still in service or that it went out of service less than one year before the application deadline. </w:t>
      </w:r>
      <w:r w:rsidR="00302DDB" w:rsidRPr="00EA57B7">
        <w:rPr>
          <w:rFonts w:asciiTheme="minorHAnsi" w:hAnsiTheme="minorHAnsi" w:cstheme="minorHAnsi"/>
          <w:sz w:val="24"/>
          <w:szCs w:val="24"/>
        </w:rPr>
        <w:t xml:space="preserve">If replacing equipment that is currently out </w:t>
      </w:r>
      <w:r w:rsidR="00922632" w:rsidRPr="00EA57B7">
        <w:rPr>
          <w:rFonts w:asciiTheme="minorHAnsi" w:hAnsiTheme="minorHAnsi" w:cstheme="minorHAnsi"/>
          <w:sz w:val="24"/>
          <w:szCs w:val="24"/>
        </w:rPr>
        <w:t xml:space="preserve">of </w:t>
      </w:r>
      <w:r w:rsidR="00302DDB" w:rsidRPr="00EA57B7">
        <w:rPr>
          <w:rFonts w:asciiTheme="minorHAnsi" w:hAnsiTheme="minorHAnsi" w:cstheme="minorHAnsi"/>
          <w:sz w:val="24"/>
          <w:szCs w:val="24"/>
        </w:rPr>
        <w:t>service, provide a statement explicitly stating the last time that the equipment was in service.</w:t>
      </w:r>
      <w:r w:rsidR="00A260A3" w:rsidRPr="00EA57B7">
        <w:rPr>
          <w:rFonts w:asciiTheme="minorHAnsi" w:hAnsiTheme="minorHAnsi" w:cstheme="minorHAnsi"/>
          <w:sz w:val="24"/>
          <w:szCs w:val="24"/>
        </w:rPr>
        <w:t xml:space="preserve"> </w:t>
      </w:r>
      <w:r w:rsidRPr="00EA57B7">
        <w:rPr>
          <w:rFonts w:asciiTheme="minorHAnsi" w:hAnsiTheme="minorHAnsi"/>
          <w:sz w:val="24"/>
          <w:szCs w:val="24"/>
        </w:rPr>
        <w:t xml:space="preserve">A project to expand infrastructure that went out of service one year or more before the application deadline is considered </w:t>
      </w:r>
      <w:r w:rsidRPr="00EA57B7">
        <w:rPr>
          <w:rFonts w:asciiTheme="minorHAnsi" w:hAnsiTheme="minorHAnsi"/>
          <w:i/>
          <w:sz w:val="24"/>
          <w:szCs w:val="24"/>
        </w:rPr>
        <w:t>new</w:t>
      </w:r>
      <w:r w:rsidRPr="00EA57B7">
        <w:rPr>
          <w:rFonts w:asciiTheme="minorHAnsi" w:hAnsiTheme="minorHAnsi"/>
          <w:sz w:val="24"/>
          <w:szCs w:val="24"/>
        </w:rPr>
        <w:t xml:space="preserve"> infrastructure and earns no </w:t>
      </w:r>
      <w:r w:rsidR="00A44547" w:rsidRPr="00EA57B7">
        <w:rPr>
          <w:rFonts w:asciiTheme="minorHAnsi" w:hAnsiTheme="minorHAnsi"/>
          <w:sz w:val="24"/>
          <w:szCs w:val="24"/>
        </w:rPr>
        <w:t>P</w:t>
      </w:r>
      <w:r w:rsidRPr="00EA57B7">
        <w:rPr>
          <w:rFonts w:asciiTheme="minorHAnsi" w:hAnsiTheme="minorHAnsi"/>
          <w:sz w:val="24"/>
          <w:szCs w:val="24"/>
        </w:rPr>
        <w:t xml:space="preserve">roject </w:t>
      </w:r>
      <w:r w:rsidR="00A44547" w:rsidRPr="00EA57B7">
        <w:rPr>
          <w:rFonts w:asciiTheme="minorHAnsi" w:hAnsiTheme="minorHAnsi"/>
          <w:sz w:val="24"/>
          <w:szCs w:val="24"/>
        </w:rPr>
        <w:t>P</w:t>
      </w:r>
      <w:r w:rsidRPr="00EA57B7">
        <w:rPr>
          <w:rFonts w:asciiTheme="minorHAnsi" w:hAnsiTheme="minorHAnsi"/>
          <w:sz w:val="24"/>
          <w:szCs w:val="24"/>
        </w:rPr>
        <w:t>urpose points.</w:t>
      </w:r>
      <w:r w:rsidR="00302DDB" w:rsidRPr="00EA57B7">
        <w:rPr>
          <w:rFonts w:asciiTheme="minorHAnsi" w:hAnsiTheme="minorHAnsi"/>
          <w:sz w:val="24"/>
          <w:szCs w:val="24"/>
        </w:rPr>
        <w:t xml:space="preserve"> </w:t>
      </w:r>
    </w:p>
    <w:p w14:paraId="42867ECD" w14:textId="248FDD27" w:rsidR="00CC2213" w:rsidRPr="00EA57B7" w:rsidRDefault="00CC2213" w:rsidP="00C11C6E">
      <w:pPr>
        <w:spacing w:after="120"/>
        <w:rPr>
          <w:rFonts w:asciiTheme="minorHAnsi" w:hAnsiTheme="minorHAnsi"/>
          <w:sz w:val="24"/>
          <w:szCs w:val="24"/>
        </w:rPr>
      </w:pPr>
      <w:r w:rsidRPr="00EA57B7">
        <w:rPr>
          <w:rFonts w:asciiTheme="minorHAnsi" w:hAnsiTheme="minorHAnsi"/>
          <w:sz w:val="24"/>
          <w:szCs w:val="24"/>
        </w:rPr>
        <w:t>Expansion includes the following categories of projects:</w:t>
      </w:r>
    </w:p>
    <w:p w14:paraId="119F317F" w14:textId="77777777" w:rsidR="002B7057" w:rsidRPr="00EA57B7" w:rsidRDefault="002B7057" w:rsidP="008507E5">
      <w:pPr>
        <w:pStyle w:val="ListParagraph"/>
        <w:numPr>
          <w:ilvl w:val="0"/>
          <w:numId w:val="56"/>
        </w:numPr>
        <w:spacing w:after="120"/>
        <w:contextualSpacing w:val="0"/>
        <w:rPr>
          <w:rFonts w:asciiTheme="minorHAnsi" w:hAnsiTheme="minorHAnsi"/>
          <w:sz w:val="24"/>
          <w:szCs w:val="24"/>
        </w:rPr>
      </w:pPr>
      <w:r w:rsidRPr="00EA57B7">
        <w:rPr>
          <w:rFonts w:asciiTheme="minorHAnsi" w:hAnsiTheme="minorHAnsi"/>
          <w:sz w:val="24"/>
          <w:szCs w:val="24"/>
        </w:rPr>
        <w:t>For collection and distribution systems:</w:t>
      </w:r>
    </w:p>
    <w:p w14:paraId="119F3180" w14:textId="77777777" w:rsidR="002B7057" w:rsidRPr="00EA57B7" w:rsidRDefault="002B7057" w:rsidP="00C11C6E">
      <w:pPr>
        <w:keepLines/>
        <w:spacing w:after="120"/>
        <w:ind w:left="720"/>
        <w:rPr>
          <w:rFonts w:asciiTheme="minorHAnsi" w:hAnsiTheme="minorHAnsi"/>
          <w:sz w:val="24"/>
          <w:szCs w:val="24"/>
        </w:rPr>
      </w:pPr>
      <w:r w:rsidRPr="00EA57B7">
        <w:rPr>
          <w:rFonts w:asciiTheme="minorHAnsi" w:hAnsiTheme="minorHAnsi"/>
          <w:sz w:val="24"/>
          <w:szCs w:val="24"/>
        </w:rPr>
        <w:t>For wastewater:</w:t>
      </w:r>
    </w:p>
    <w:p w14:paraId="119F3181" w14:textId="77777777" w:rsidR="002B7057" w:rsidRPr="00EA57B7" w:rsidRDefault="002B7057" w:rsidP="002B7057">
      <w:pPr>
        <w:pStyle w:val="ListParagraph"/>
        <w:keepLines/>
        <w:numPr>
          <w:ilvl w:val="0"/>
          <w:numId w:val="5"/>
        </w:numPr>
        <w:spacing w:after="120"/>
        <w:ind w:left="1080"/>
        <w:contextualSpacing w:val="0"/>
        <w:rPr>
          <w:rFonts w:asciiTheme="minorHAnsi" w:hAnsiTheme="minorHAnsi"/>
          <w:sz w:val="24"/>
          <w:szCs w:val="24"/>
        </w:rPr>
      </w:pPr>
      <w:r w:rsidRPr="00EA57B7">
        <w:rPr>
          <w:rFonts w:asciiTheme="minorHAnsi" w:hAnsiTheme="minorHAnsi"/>
          <w:sz w:val="24"/>
          <w:szCs w:val="24"/>
        </w:rPr>
        <w:t>Increase existing sewer pipe diameter to provide for future capacity and/or alleviate existing capacity deficiencies,</w:t>
      </w:r>
    </w:p>
    <w:p w14:paraId="119F3182" w14:textId="77777777" w:rsidR="002B7057" w:rsidRPr="00EA57B7" w:rsidRDefault="002B7057" w:rsidP="002B7057">
      <w:pPr>
        <w:pStyle w:val="ListParagraph"/>
        <w:keepLines/>
        <w:numPr>
          <w:ilvl w:val="0"/>
          <w:numId w:val="5"/>
        </w:numPr>
        <w:spacing w:after="120"/>
        <w:ind w:left="1080"/>
        <w:contextualSpacing w:val="0"/>
        <w:rPr>
          <w:rFonts w:asciiTheme="minorHAnsi" w:hAnsiTheme="minorHAnsi"/>
          <w:sz w:val="24"/>
          <w:szCs w:val="24"/>
        </w:rPr>
      </w:pPr>
      <w:r w:rsidRPr="00EA57B7">
        <w:rPr>
          <w:rFonts w:asciiTheme="minorHAnsi" w:hAnsiTheme="minorHAnsi"/>
          <w:sz w:val="24"/>
          <w:szCs w:val="24"/>
        </w:rPr>
        <w:t>Increase existing pump station capacity to provide for future flows or alleviate existing capacity deficiencies,</w:t>
      </w:r>
    </w:p>
    <w:p w14:paraId="119F3183" w14:textId="77777777" w:rsidR="002B7057" w:rsidRPr="00EA57B7" w:rsidRDefault="002B7057" w:rsidP="002B7057">
      <w:pPr>
        <w:pStyle w:val="ListParagraph"/>
        <w:numPr>
          <w:ilvl w:val="0"/>
          <w:numId w:val="5"/>
        </w:numPr>
        <w:spacing w:after="120"/>
        <w:ind w:left="1080"/>
        <w:contextualSpacing w:val="0"/>
        <w:rPr>
          <w:rFonts w:asciiTheme="minorHAnsi" w:hAnsiTheme="minorHAnsi" w:cstheme="minorHAnsi"/>
          <w:sz w:val="24"/>
          <w:szCs w:val="24"/>
        </w:rPr>
      </w:pPr>
      <w:r w:rsidRPr="00EA57B7">
        <w:rPr>
          <w:rFonts w:asciiTheme="minorHAnsi" w:hAnsiTheme="minorHAnsi"/>
          <w:sz w:val="24"/>
          <w:szCs w:val="24"/>
        </w:rPr>
        <w:t xml:space="preserve">Provide new sewer lines/pump stations needed to consolidate existing WWTPs and provide capacity for the increased service area (wastewater projects only), </w:t>
      </w:r>
    </w:p>
    <w:p w14:paraId="119F3184" w14:textId="77777777" w:rsidR="002B7057" w:rsidRPr="00EA57B7" w:rsidRDefault="002B7057" w:rsidP="002B7057">
      <w:pPr>
        <w:keepLines/>
        <w:spacing w:before="120" w:after="120"/>
        <w:ind w:left="720"/>
        <w:rPr>
          <w:rFonts w:asciiTheme="minorHAnsi" w:hAnsiTheme="minorHAnsi"/>
          <w:sz w:val="24"/>
          <w:szCs w:val="24"/>
        </w:rPr>
      </w:pPr>
      <w:r w:rsidRPr="00EA57B7">
        <w:rPr>
          <w:rFonts w:asciiTheme="minorHAnsi" w:hAnsiTheme="minorHAnsi"/>
          <w:sz w:val="24"/>
          <w:szCs w:val="24"/>
        </w:rPr>
        <w:t>For drinking water:</w:t>
      </w:r>
    </w:p>
    <w:p w14:paraId="119F3185" w14:textId="77777777" w:rsidR="002B7057" w:rsidRPr="00EA57B7" w:rsidRDefault="002B7057" w:rsidP="00961151">
      <w:pPr>
        <w:pStyle w:val="ListParagraph"/>
        <w:keepLines/>
        <w:numPr>
          <w:ilvl w:val="0"/>
          <w:numId w:val="5"/>
        </w:numPr>
        <w:spacing w:after="120"/>
        <w:ind w:left="1080"/>
        <w:contextualSpacing w:val="0"/>
        <w:rPr>
          <w:rFonts w:asciiTheme="minorHAnsi" w:hAnsiTheme="minorHAnsi"/>
          <w:sz w:val="24"/>
          <w:szCs w:val="24"/>
        </w:rPr>
      </w:pPr>
      <w:r w:rsidRPr="00EA57B7">
        <w:rPr>
          <w:rFonts w:asciiTheme="minorHAnsi" w:hAnsiTheme="minorHAnsi"/>
          <w:sz w:val="24"/>
          <w:szCs w:val="24"/>
        </w:rPr>
        <w:t>Increase existing water line pipe diameters to</w:t>
      </w:r>
      <w:r w:rsidR="001829BE" w:rsidRPr="00EA57B7">
        <w:rPr>
          <w:rFonts w:asciiTheme="minorHAnsi" w:hAnsiTheme="minorHAnsi"/>
          <w:sz w:val="24"/>
          <w:szCs w:val="24"/>
        </w:rPr>
        <w:t xml:space="preserve"> address current needs</w:t>
      </w:r>
      <w:r w:rsidRPr="00EA57B7">
        <w:rPr>
          <w:rFonts w:asciiTheme="minorHAnsi" w:hAnsiTheme="minorHAnsi"/>
          <w:sz w:val="24"/>
          <w:szCs w:val="24"/>
        </w:rPr>
        <w:t>,</w:t>
      </w:r>
    </w:p>
    <w:p w14:paraId="119F3186" w14:textId="77777777" w:rsidR="002B7057" w:rsidRPr="00EA57B7" w:rsidRDefault="002B7057" w:rsidP="002B7057">
      <w:pPr>
        <w:pStyle w:val="ListParagraph"/>
        <w:keepLines/>
        <w:numPr>
          <w:ilvl w:val="0"/>
          <w:numId w:val="5"/>
        </w:numPr>
        <w:spacing w:after="120"/>
        <w:ind w:left="1080"/>
        <w:contextualSpacing w:val="0"/>
        <w:rPr>
          <w:rFonts w:asciiTheme="minorHAnsi" w:hAnsiTheme="minorHAnsi"/>
          <w:sz w:val="24"/>
          <w:szCs w:val="24"/>
        </w:rPr>
      </w:pPr>
      <w:r w:rsidRPr="00EA57B7">
        <w:rPr>
          <w:rFonts w:asciiTheme="minorHAnsi" w:hAnsiTheme="minorHAnsi"/>
          <w:sz w:val="24"/>
          <w:szCs w:val="24"/>
        </w:rPr>
        <w:t>Increase existing booster station capacity to alleviate existing capacity deficiencies,</w:t>
      </w:r>
    </w:p>
    <w:p w14:paraId="119F3187" w14:textId="74F0C4D5" w:rsidR="002B7057" w:rsidRPr="00EA57B7" w:rsidRDefault="002B7057" w:rsidP="002B7057">
      <w:pPr>
        <w:pStyle w:val="ListParagraph"/>
        <w:keepLines/>
        <w:numPr>
          <w:ilvl w:val="0"/>
          <w:numId w:val="5"/>
        </w:numPr>
        <w:spacing w:after="120"/>
        <w:ind w:left="1080"/>
        <w:contextualSpacing w:val="0"/>
        <w:rPr>
          <w:rFonts w:asciiTheme="minorHAnsi" w:hAnsiTheme="minorHAnsi"/>
          <w:sz w:val="24"/>
          <w:szCs w:val="24"/>
        </w:rPr>
      </w:pPr>
      <w:r w:rsidRPr="00EA57B7">
        <w:rPr>
          <w:rFonts w:asciiTheme="minorHAnsi" w:hAnsiTheme="minorHAnsi"/>
          <w:sz w:val="24"/>
          <w:szCs w:val="24"/>
        </w:rPr>
        <w:t>Provide new infrastructure needed to consolidate existing infrastructure (wells, pumps, water lines, etc.) to transfer water to address current needs.</w:t>
      </w:r>
      <w:r w:rsidR="009B149F" w:rsidRPr="00EA57B7">
        <w:rPr>
          <w:rFonts w:asciiTheme="minorHAnsi" w:hAnsiTheme="minorHAnsi"/>
          <w:sz w:val="24"/>
          <w:szCs w:val="24"/>
        </w:rPr>
        <w:t xml:space="preserve"> </w:t>
      </w:r>
    </w:p>
    <w:p w14:paraId="119F3188" w14:textId="72D59825" w:rsidR="002B7057" w:rsidRPr="00EA57B7" w:rsidRDefault="002B7057" w:rsidP="002B7057">
      <w:pPr>
        <w:pStyle w:val="ListParagraph"/>
        <w:numPr>
          <w:ilvl w:val="0"/>
          <w:numId w:val="5"/>
        </w:numPr>
        <w:spacing w:after="120"/>
        <w:ind w:left="1080"/>
        <w:contextualSpacing w:val="0"/>
        <w:rPr>
          <w:rFonts w:asciiTheme="minorHAnsi" w:hAnsiTheme="minorHAnsi" w:cstheme="minorHAnsi"/>
          <w:sz w:val="24"/>
          <w:szCs w:val="24"/>
        </w:rPr>
      </w:pPr>
      <w:r w:rsidRPr="00EA57B7">
        <w:rPr>
          <w:rFonts w:asciiTheme="minorHAnsi" w:hAnsiTheme="minorHAnsi"/>
          <w:sz w:val="24"/>
          <w:szCs w:val="24"/>
        </w:rPr>
        <w:t>New waterlines where there are not currently water lines</w:t>
      </w:r>
      <w:r w:rsidR="00F136D2" w:rsidRPr="00EA57B7">
        <w:rPr>
          <w:rFonts w:asciiTheme="minorHAnsi" w:hAnsiTheme="minorHAnsi"/>
          <w:sz w:val="24"/>
          <w:szCs w:val="24"/>
        </w:rPr>
        <w:t xml:space="preserve"> (e.g., waterline extensions)</w:t>
      </w:r>
      <w:r w:rsidR="00136289" w:rsidRPr="00EA57B7">
        <w:rPr>
          <w:rFonts w:asciiTheme="minorHAnsi" w:hAnsiTheme="minorHAnsi"/>
          <w:sz w:val="24"/>
          <w:szCs w:val="24"/>
        </w:rPr>
        <w:t xml:space="preserve"> do not earn these points</w:t>
      </w:r>
      <w:r w:rsidRPr="00EA57B7">
        <w:rPr>
          <w:rFonts w:asciiTheme="minorHAnsi" w:hAnsiTheme="minorHAnsi"/>
          <w:sz w:val="24"/>
          <w:szCs w:val="24"/>
        </w:rPr>
        <w:t xml:space="preserve">; however, a </w:t>
      </w:r>
      <w:r w:rsidRPr="00EA57B7">
        <w:rPr>
          <w:rFonts w:asciiTheme="minorHAnsi" w:hAnsiTheme="minorHAnsi"/>
          <w:i/>
          <w:sz w:val="24"/>
          <w:szCs w:val="24"/>
        </w:rPr>
        <w:t xml:space="preserve">de </w:t>
      </w:r>
      <w:r w:rsidR="00937235" w:rsidRPr="00EA57B7">
        <w:rPr>
          <w:rFonts w:asciiTheme="minorHAnsi" w:hAnsiTheme="minorHAnsi"/>
          <w:i/>
          <w:sz w:val="24"/>
          <w:szCs w:val="24"/>
        </w:rPr>
        <w:t>minimis</w:t>
      </w:r>
      <w:r w:rsidR="00937235" w:rsidRPr="00EA57B7">
        <w:rPr>
          <w:rFonts w:asciiTheme="minorHAnsi" w:hAnsiTheme="minorHAnsi"/>
          <w:sz w:val="24"/>
          <w:szCs w:val="24"/>
        </w:rPr>
        <w:t xml:space="preserve"> </w:t>
      </w:r>
      <w:r w:rsidRPr="00EA57B7">
        <w:rPr>
          <w:rFonts w:asciiTheme="minorHAnsi" w:hAnsiTheme="minorHAnsi"/>
          <w:sz w:val="24"/>
          <w:szCs w:val="24"/>
        </w:rPr>
        <w:t>level of new lines to form loops is allowed subject</w:t>
      </w:r>
      <w:r w:rsidR="00136289" w:rsidRPr="00EA57B7">
        <w:rPr>
          <w:rFonts w:asciiTheme="minorHAnsi" w:hAnsiTheme="minorHAnsi"/>
          <w:sz w:val="24"/>
          <w:szCs w:val="24"/>
        </w:rPr>
        <w:t xml:space="preserve"> to</w:t>
      </w:r>
      <w:r w:rsidRPr="00EA57B7">
        <w:rPr>
          <w:rFonts w:asciiTheme="minorHAnsi" w:hAnsiTheme="minorHAnsi"/>
          <w:sz w:val="24"/>
          <w:szCs w:val="24"/>
        </w:rPr>
        <w:t xml:space="preserve"> the same restrictions</w:t>
      </w:r>
      <w:r w:rsidR="007F3E3F" w:rsidRPr="00EA57B7">
        <w:rPr>
          <w:rFonts w:asciiTheme="minorHAnsi" w:hAnsiTheme="minorHAnsi"/>
          <w:sz w:val="24"/>
          <w:szCs w:val="24"/>
        </w:rPr>
        <w:t xml:space="preserve"> and documentation requirements</w:t>
      </w:r>
      <w:r w:rsidRPr="00EA57B7">
        <w:rPr>
          <w:rFonts w:asciiTheme="minorHAnsi" w:hAnsiTheme="minorHAnsi"/>
          <w:sz w:val="24"/>
          <w:szCs w:val="24"/>
        </w:rPr>
        <w:t xml:space="preserve"> outlined in 1.C.</w:t>
      </w:r>
    </w:p>
    <w:p w14:paraId="119F3189" w14:textId="38EADE26" w:rsidR="002B7057" w:rsidRPr="00EA57B7" w:rsidRDefault="002B7057" w:rsidP="002B7057">
      <w:pPr>
        <w:pStyle w:val="ListParagraph"/>
        <w:numPr>
          <w:ilvl w:val="0"/>
          <w:numId w:val="5"/>
        </w:numPr>
        <w:spacing w:after="120"/>
        <w:ind w:left="1080"/>
        <w:contextualSpacing w:val="0"/>
        <w:rPr>
          <w:rFonts w:asciiTheme="minorHAnsi" w:hAnsiTheme="minorHAnsi" w:cstheme="minorHAnsi"/>
          <w:sz w:val="24"/>
          <w:szCs w:val="24"/>
        </w:rPr>
      </w:pPr>
      <w:r w:rsidRPr="00EA57B7">
        <w:rPr>
          <w:rFonts w:asciiTheme="minorHAnsi" w:hAnsiTheme="minorHAnsi"/>
          <w:sz w:val="24"/>
          <w:szCs w:val="24"/>
        </w:rPr>
        <w:t>Additional wells</w:t>
      </w:r>
      <w:r w:rsidR="001748EC" w:rsidRPr="00EA57B7">
        <w:rPr>
          <w:rFonts w:asciiTheme="minorHAnsi" w:hAnsiTheme="minorHAnsi"/>
          <w:sz w:val="24"/>
          <w:szCs w:val="24"/>
        </w:rPr>
        <w:t>, booster pumps,</w:t>
      </w:r>
      <w:r w:rsidRPr="00EA57B7">
        <w:rPr>
          <w:rFonts w:asciiTheme="minorHAnsi" w:hAnsiTheme="minorHAnsi"/>
          <w:sz w:val="24"/>
          <w:szCs w:val="24"/>
        </w:rPr>
        <w:t xml:space="preserve"> or storage tanks to meet current needs.</w:t>
      </w:r>
    </w:p>
    <w:p w14:paraId="666C8425" w14:textId="77777777" w:rsidR="00BF209E" w:rsidRPr="00EA57B7" w:rsidRDefault="00BF209E" w:rsidP="008507E5">
      <w:pPr>
        <w:pStyle w:val="ListParagraph"/>
        <w:numPr>
          <w:ilvl w:val="0"/>
          <w:numId w:val="56"/>
        </w:numPr>
        <w:spacing w:after="120"/>
        <w:contextualSpacing w:val="0"/>
        <w:rPr>
          <w:rFonts w:asciiTheme="minorHAnsi" w:hAnsiTheme="minorHAnsi"/>
          <w:sz w:val="24"/>
          <w:szCs w:val="24"/>
        </w:rPr>
      </w:pPr>
      <w:r w:rsidRPr="00EA57B7">
        <w:rPr>
          <w:rFonts w:asciiTheme="minorHAnsi" w:hAnsiTheme="minorHAnsi"/>
          <w:sz w:val="24"/>
          <w:szCs w:val="24"/>
        </w:rPr>
        <w:t xml:space="preserve">For Treatment Facilities: </w:t>
      </w:r>
    </w:p>
    <w:p w14:paraId="5CF0A052" w14:textId="77943767" w:rsidR="00CC2213" w:rsidRPr="00EA57B7" w:rsidRDefault="00CC2213" w:rsidP="006D3460">
      <w:pPr>
        <w:pStyle w:val="ListParagraph"/>
        <w:numPr>
          <w:ilvl w:val="0"/>
          <w:numId w:val="5"/>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Increasing the permitted capacity of an existing WWTP (the facility will </w:t>
      </w:r>
      <w:r w:rsidR="000E7EE0" w:rsidRPr="00EA57B7">
        <w:rPr>
          <w:rFonts w:asciiTheme="minorHAnsi" w:hAnsiTheme="minorHAnsi"/>
          <w:sz w:val="24"/>
          <w:szCs w:val="24"/>
        </w:rPr>
        <w:t>require</w:t>
      </w:r>
      <w:r w:rsidRPr="00EA57B7">
        <w:rPr>
          <w:rFonts w:asciiTheme="minorHAnsi" w:hAnsiTheme="minorHAnsi"/>
          <w:sz w:val="24"/>
          <w:szCs w:val="24"/>
        </w:rPr>
        <w:t xml:space="preserve"> a new NPDES permit flow sheet).</w:t>
      </w:r>
    </w:p>
    <w:p w14:paraId="42D2C85D" w14:textId="45F96D28" w:rsidR="00CC2213" w:rsidRPr="00EA57B7" w:rsidRDefault="00CC2213" w:rsidP="00C11C6E">
      <w:pPr>
        <w:pStyle w:val="ListParagraph"/>
        <w:numPr>
          <w:ilvl w:val="0"/>
          <w:numId w:val="5"/>
        </w:numPr>
        <w:spacing w:after="240"/>
        <w:ind w:left="1080"/>
        <w:contextualSpacing w:val="0"/>
        <w:rPr>
          <w:rFonts w:asciiTheme="minorHAnsi" w:hAnsiTheme="minorHAnsi"/>
          <w:sz w:val="24"/>
          <w:szCs w:val="24"/>
        </w:rPr>
      </w:pPr>
      <w:r w:rsidRPr="00EA57B7">
        <w:rPr>
          <w:rFonts w:asciiTheme="minorHAnsi" w:hAnsiTheme="minorHAnsi"/>
          <w:sz w:val="24"/>
          <w:szCs w:val="24"/>
        </w:rPr>
        <w:t>Expanding a water treatment plant to produce more treated drinking water.</w:t>
      </w:r>
    </w:p>
    <w:p w14:paraId="119F318D" w14:textId="75C6562F" w:rsidR="002B7057" w:rsidRPr="00EA57B7" w:rsidRDefault="002B7057" w:rsidP="002B7057">
      <w:pPr>
        <w:keepLines/>
        <w:spacing w:after="120"/>
        <w:rPr>
          <w:rFonts w:asciiTheme="minorHAnsi" w:hAnsiTheme="minorHAnsi"/>
          <w:sz w:val="24"/>
          <w:szCs w:val="24"/>
        </w:rPr>
      </w:pPr>
      <w:r w:rsidRPr="00EA57B7">
        <w:rPr>
          <w:rFonts w:asciiTheme="minorHAnsi" w:hAnsiTheme="minorHAnsi"/>
          <w:sz w:val="24"/>
          <w:szCs w:val="24"/>
        </w:rPr>
        <w:t>The documentation must:</w:t>
      </w:r>
    </w:p>
    <w:p w14:paraId="119F318E" w14:textId="660FD4FB" w:rsidR="002B7057" w:rsidRPr="00EA57B7" w:rsidRDefault="002B7057" w:rsidP="008507E5">
      <w:pPr>
        <w:pStyle w:val="ListParagraph"/>
        <w:numPr>
          <w:ilvl w:val="0"/>
          <w:numId w:val="40"/>
        </w:numPr>
        <w:spacing w:after="120"/>
        <w:contextualSpacing w:val="0"/>
        <w:rPr>
          <w:rFonts w:asciiTheme="minorHAnsi" w:hAnsiTheme="minorHAnsi"/>
          <w:sz w:val="24"/>
          <w:szCs w:val="24"/>
        </w:rPr>
      </w:pPr>
      <w:r w:rsidRPr="00EA57B7">
        <w:rPr>
          <w:rFonts w:asciiTheme="minorHAnsi" w:hAnsiTheme="minorHAnsi"/>
          <w:sz w:val="24"/>
          <w:szCs w:val="24"/>
        </w:rPr>
        <w:t>Provide a clear description of the project</w:t>
      </w:r>
      <w:r w:rsidR="00025806" w:rsidRPr="00EA57B7">
        <w:rPr>
          <w:rFonts w:asciiTheme="minorHAnsi" w:hAnsiTheme="minorHAnsi"/>
          <w:sz w:val="24"/>
          <w:szCs w:val="24"/>
        </w:rPr>
        <w:t>:</w:t>
      </w:r>
      <w:r w:rsidRPr="00EA57B7">
        <w:rPr>
          <w:rFonts w:asciiTheme="minorHAnsi" w:hAnsiTheme="minorHAnsi"/>
          <w:sz w:val="24"/>
          <w:szCs w:val="24"/>
        </w:rPr>
        <w:t xml:space="preserve"> </w:t>
      </w:r>
      <w:r w:rsidR="00025806" w:rsidRPr="00EA57B7">
        <w:rPr>
          <w:rFonts w:asciiTheme="minorHAnsi" w:hAnsiTheme="minorHAnsi"/>
          <w:sz w:val="24"/>
          <w:szCs w:val="24"/>
        </w:rPr>
        <w:t xml:space="preserve">explain </w:t>
      </w:r>
      <w:r w:rsidR="00A260A3" w:rsidRPr="00EA57B7">
        <w:rPr>
          <w:rFonts w:asciiTheme="minorHAnsi" w:hAnsiTheme="minorHAnsi"/>
          <w:sz w:val="24"/>
          <w:szCs w:val="24"/>
        </w:rPr>
        <w:t>what is being expanded and</w:t>
      </w:r>
      <w:r w:rsidR="00025806" w:rsidRPr="00EA57B7">
        <w:rPr>
          <w:rFonts w:asciiTheme="minorHAnsi" w:hAnsiTheme="minorHAnsi"/>
          <w:sz w:val="24"/>
          <w:szCs w:val="24"/>
        </w:rPr>
        <w:t xml:space="preserve"> what is its current and proposed capacity.</w:t>
      </w:r>
    </w:p>
    <w:p w14:paraId="119F318F" w14:textId="77777777" w:rsidR="002B7057" w:rsidRPr="00EA57B7" w:rsidRDefault="002B7057" w:rsidP="008507E5">
      <w:pPr>
        <w:pStyle w:val="ListParagraph"/>
        <w:numPr>
          <w:ilvl w:val="0"/>
          <w:numId w:val="40"/>
        </w:numPr>
        <w:spacing w:after="120"/>
        <w:contextualSpacing w:val="0"/>
        <w:rPr>
          <w:rFonts w:asciiTheme="minorHAnsi" w:hAnsiTheme="minorHAnsi"/>
          <w:sz w:val="24"/>
          <w:szCs w:val="24"/>
        </w:rPr>
      </w:pPr>
      <w:r w:rsidRPr="00EA57B7">
        <w:rPr>
          <w:rFonts w:asciiTheme="minorHAnsi" w:hAnsiTheme="minorHAnsi"/>
          <w:sz w:val="24"/>
          <w:szCs w:val="24"/>
        </w:rPr>
        <w:t>Provide a project map that clearly shows the existing infrastructure to be expanded.</w:t>
      </w:r>
    </w:p>
    <w:p w14:paraId="119F3190" w14:textId="77777777" w:rsidR="002B7057" w:rsidRPr="00EA57B7" w:rsidRDefault="002B7057" w:rsidP="008507E5">
      <w:pPr>
        <w:pStyle w:val="ListParagraph"/>
        <w:numPr>
          <w:ilvl w:val="0"/>
          <w:numId w:val="40"/>
        </w:numPr>
        <w:spacing w:after="120"/>
        <w:contextualSpacing w:val="0"/>
        <w:rPr>
          <w:rFonts w:asciiTheme="minorHAnsi" w:hAnsiTheme="minorHAnsi"/>
          <w:sz w:val="24"/>
          <w:szCs w:val="24"/>
        </w:rPr>
      </w:pPr>
      <w:r w:rsidRPr="00EA57B7">
        <w:rPr>
          <w:rFonts w:asciiTheme="minorHAnsi" w:hAnsiTheme="minorHAnsi"/>
          <w:sz w:val="24"/>
          <w:szCs w:val="24"/>
        </w:rPr>
        <w:t>Provide other documentation, as appropriate.</w:t>
      </w:r>
    </w:p>
    <w:tbl>
      <w:tblPr>
        <w:tblStyle w:val="TableGrid"/>
        <w:tblpPr w:leftFromText="180" w:rightFromText="180" w:vertAnchor="text" w:horzAnchor="margin" w:tblpX="108" w:tblpY="213"/>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68"/>
      </w:tblGrid>
      <w:tr w:rsidR="002B7057" w:rsidRPr="00EA57B7" w14:paraId="119F3192" w14:textId="77777777" w:rsidTr="006061AF">
        <w:trPr>
          <w:cantSplit/>
          <w:trHeight w:val="530"/>
        </w:trPr>
        <w:tc>
          <w:tcPr>
            <w:tcW w:w="9468" w:type="dxa"/>
            <w:shd w:val="clear" w:color="auto" w:fill="F2F2F2" w:themeFill="background1" w:themeFillShade="F2"/>
          </w:tcPr>
          <w:p w14:paraId="119F3191" w14:textId="7E590937" w:rsidR="002B7057" w:rsidRPr="00EA57B7" w:rsidRDefault="002B7057" w:rsidP="005A6849">
            <w:pPr>
              <w:keepLines/>
              <w:spacing w:before="120" w:after="120"/>
              <w:ind w:left="619" w:hanging="619"/>
              <w:rPr>
                <w:rFonts w:asciiTheme="minorHAnsi" w:hAnsiTheme="minorHAnsi"/>
                <w:sz w:val="24"/>
                <w:szCs w:val="24"/>
              </w:rPr>
            </w:pPr>
            <w:r w:rsidRPr="00EA57B7">
              <w:rPr>
                <w:rFonts w:asciiTheme="minorHAnsi" w:hAnsiTheme="minorHAnsi"/>
                <w:b/>
                <w:sz w:val="24"/>
                <w:szCs w:val="24"/>
              </w:rPr>
              <w:t>Note:</w:t>
            </w:r>
            <w:r w:rsidR="009B149F" w:rsidRPr="00EA57B7">
              <w:rPr>
                <w:rFonts w:asciiTheme="minorHAnsi" w:hAnsiTheme="minorHAnsi"/>
                <w:b/>
                <w:sz w:val="24"/>
                <w:szCs w:val="24"/>
              </w:rPr>
              <w:t xml:space="preserve"> </w:t>
            </w:r>
            <w:r w:rsidRPr="00EA57B7">
              <w:rPr>
                <w:rFonts w:asciiTheme="minorHAnsi" w:hAnsiTheme="minorHAnsi"/>
                <w:sz w:val="24"/>
                <w:szCs w:val="24"/>
              </w:rPr>
              <w:t xml:space="preserve">New waterlines solely to serve future development </w:t>
            </w:r>
            <w:r w:rsidR="005A6849" w:rsidRPr="00EA57B7">
              <w:rPr>
                <w:rFonts w:asciiTheme="minorHAnsi" w:hAnsiTheme="minorHAnsi"/>
                <w:sz w:val="24"/>
                <w:szCs w:val="24"/>
              </w:rPr>
              <w:t>are not eligible for funding</w:t>
            </w:r>
            <w:r w:rsidRPr="00EA57B7">
              <w:rPr>
                <w:rFonts w:asciiTheme="minorHAnsi" w:hAnsiTheme="minorHAnsi"/>
                <w:sz w:val="24"/>
                <w:szCs w:val="24"/>
              </w:rPr>
              <w:t>. See 40</w:t>
            </w:r>
            <w:r w:rsidR="001829BE" w:rsidRPr="00EA57B7">
              <w:rPr>
                <w:rFonts w:asciiTheme="minorHAnsi" w:hAnsiTheme="minorHAnsi"/>
                <w:sz w:val="24"/>
                <w:szCs w:val="24"/>
              </w:rPr>
              <w:t xml:space="preserve"> </w:t>
            </w:r>
            <w:r w:rsidRPr="00EA57B7">
              <w:rPr>
                <w:rFonts w:asciiTheme="minorHAnsi" w:hAnsiTheme="minorHAnsi"/>
                <w:sz w:val="24"/>
                <w:szCs w:val="24"/>
              </w:rPr>
              <w:t>CFR</w:t>
            </w:r>
            <w:r w:rsidR="001829BE" w:rsidRPr="00EA57B7">
              <w:rPr>
                <w:rFonts w:asciiTheme="minorHAnsi" w:hAnsiTheme="minorHAnsi"/>
                <w:sz w:val="24"/>
                <w:szCs w:val="24"/>
              </w:rPr>
              <w:t xml:space="preserve"> </w:t>
            </w:r>
            <w:r w:rsidRPr="00EA57B7">
              <w:rPr>
                <w:rFonts w:asciiTheme="minorHAnsi" w:hAnsiTheme="minorHAnsi"/>
                <w:sz w:val="24"/>
                <w:szCs w:val="24"/>
              </w:rPr>
              <w:t>35.3520(e)(5).</w:t>
            </w:r>
            <w:r w:rsidR="009B149F" w:rsidRPr="00EA57B7">
              <w:rPr>
                <w:rFonts w:asciiTheme="minorHAnsi" w:hAnsiTheme="minorHAnsi"/>
                <w:sz w:val="24"/>
                <w:szCs w:val="24"/>
              </w:rPr>
              <w:t xml:space="preserve"> </w:t>
            </w:r>
          </w:p>
        </w:tc>
      </w:tr>
    </w:tbl>
    <w:p w14:paraId="25B2C3CA" w14:textId="4395AA2C" w:rsidR="50345905" w:rsidRDefault="50345905"/>
    <w:tbl>
      <w:tblPr>
        <w:tblStyle w:val="TableGrid"/>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68"/>
      </w:tblGrid>
      <w:tr w:rsidR="002B7057" w:rsidRPr="00EA57B7" w14:paraId="119F319D" w14:textId="77777777" w:rsidTr="006061AF">
        <w:trPr>
          <w:cantSplit/>
          <w:trHeight w:val="1259"/>
        </w:trPr>
        <w:tc>
          <w:tcPr>
            <w:tcW w:w="9468" w:type="dxa"/>
            <w:tcBorders>
              <w:top w:val="single" w:sz="4" w:space="0" w:color="auto"/>
              <w:bottom w:val="single" w:sz="4" w:space="0" w:color="auto"/>
            </w:tcBorders>
            <w:shd w:val="clear" w:color="auto" w:fill="F2F2F2" w:themeFill="background1" w:themeFillShade="F2"/>
          </w:tcPr>
          <w:p w14:paraId="119F3195" w14:textId="021BA915" w:rsidR="002B7057" w:rsidRPr="00EA57B7" w:rsidRDefault="002B7057" w:rsidP="006061AF">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Narratives for Line Item 1.D (</w:t>
            </w:r>
            <w:r w:rsidR="005243C7" w:rsidRPr="00EA57B7">
              <w:rPr>
                <w:rFonts w:asciiTheme="minorHAnsi" w:hAnsiTheme="minorHAnsi"/>
                <w:b/>
                <w:sz w:val="24"/>
                <w:szCs w:val="24"/>
                <w:u w:val="single"/>
              </w:rPr>
              <w:t>C</w:t>
            </w:r>
            <w:r w:rsidRPr="00EA57B7">
              <w:rPr>
                <w:rFonts w:asciiTheme="minorHAnsi" w:hAnsiTheme="minorHAnsi"/>
                <w:b/>
                <w:sz w:val="24"/>
                <w:szCs w:val="24"/>
                <w:u w:val="single"/>
              </w:rPr>
              <w:t xml:space="preserve">ollection and </w:t>
            </w:r>
            <w:r w:rsidR="005243C7" w:rsidRPr="00EA57B7">
              <w:rPr>
                <w:rFonts w:asciiTheme="minorHAnsi" w:hAnsiTheme="minorHAnsi"/>
                <w:b/>
                <w:sz w:val="24"/>
                <w:szCs w:val="24"/>
                <w:u w:val="single"/>
              </w:rPr>
              <w:t>D</w:t>
            </w:r>
            <w:r w:rsidRPr="00EA57B7">
              <w:rPr>
                <w:rFonts w:asciiTheme="minorHAnsi" w:hAnsiTheme="minorHAnsi"/>
                <w:b/>
                <w:sz w:val="24"/>
                <w:szCs w:val="24"/>
                <w:u w:val="single"/>
              </w:rPr>
              <w:t xml:space="preserve">istribution </w:t>
            </w:r>
            <w:r w:rsidR="005243C7" w:rsidRPr="00EA57B7">
              <w:rPr>
                <w:rFonts w:asciiTheme="minorHAnsi" w:hAnsiTheme="minorHAnsi"/>
                <w:b/>
                <w:sz w:val="24"/>
                <w:szCs w:val="24"/>
                <w:u w:val="single"/>
              </w:rPr>
              <w:t>L</w:t>
            </w:r>
            <w:r w:rsidRPr="00EA57B7">
              <w:rPr>
                <w:rFonts w:asciiTheme="minorHAnsi" w:hAnsiTheme="minorHAnsi"/>
                <w:b/>
                <w:sz w:val="24"/>
                <w:szCs w:val="24"/>
                <w:u w:val="single"/>
              </w:rPr>
              <w:t>ines)</w:t>
            </w:r>
          </w:p>
          <w:p w14:paraId="119F3196" w14:textId="41278CCB" w:rsidR="002B7057" w:rsidRPr="00EA57B7" w:rsidRDefault="002B7057" w:rsidP="006061AF">
            <w:pPr>
              <w:keepLines/>
              <w:spacing w:before="120" w:after="120"/>
              <w:rPr>
                <w:rFonts w:asciiTheme="minorHAnsi" w:hAnsiTheme="minorHAnsi"/>
                <w:i/>
                <w:sz w:val="24"/>
                <w:szCs w:val="24"/>
              </w:rPr>
            </w:pPr>
            <w:r w:rsidRPr="00EA57B7">
              <w:rPr>
                <w:rFonts w:asciiTheme="minorHAnsi" w:hAnsiTheme="minorHAnsi"/>
                <w:b/>
                <w:sz w:val="24"/>
                <w:szCs w:val="24"/>
              </w:rPr>
              <w:t xml:space="preserve">Narrative that is NOT sufficient: </w:t>
            </w:r>
            <w:r w:rsidRPr="00EA57B7">
              <w:rPr>
                <w:rFonts w:asciiTheme="minorHAnsi" w:hAnsiTheme="minorHAnsi"/>
                <w:sz w:val="24"/>
                <w:szCs w:val="24"/>
              </w:rPr>
              <w:t>A town plans to install a new interceptor and pump station to receive flow from future industry and a subdivision.</w:t>
            </w:r>
            <w:r w:rsidR="009B149F" w:rsidRPr="00EA57B7">
              <w:rPr>
                <w:rFonts w:asciiTheme="minorHAnsi" w:hAnsiTheme="minorHAnsi"/>
                <w:sz w:val="24"/>
                <w:szCs w:val="24"/>
              </w:rPr>
              <w:t xml:space="preserve"> </w:t>
            </w:r>
            <w:r w:rsidRPr="00EA57B7">
              <w:rPr>
                <w:rFonts w:asciiTheme="minorHAnsi" w:hAnsiTheme="minorHAnsi"/>
                <w:b/>
                <w:i/>
                <w:sz w:val="24"/>
                <w:szCs w:val="24"/>
              </w:rPr>
              <w:t xml:space="preserve">(Not sufficient because the reason for any </w:t>
            </w:r>
            <w:r w:rsidRPr="00EA57B7">
              <w:rPr>
                <w:rFonts w:asciiTheme="minorHAnsi" w:hAnsiTheme="minorHAnsi"/>
                <w:b/>
                <w:i/>
                <w:sz w:val="24"/>
                <w:szCs w:val="24"/>
                <w:u w:val="single"/>
              </w:rPr>
              <w:t>new</w:t>
            </w:r>
            <w:r w:rsidRPr="00EA57B7">
              <w:rPr>
                <w:rFonts w:asciiTheme="minorHAnsi" w:hAnsiTheme="minorHAnsi"/>
                <w:b/>
                <w:i/>
                <w:sz w:val="24"/>
                <w:szCs w:val="24"/>
              </w:rPr>
              <w:t xml:space="preserve"> sewer line or pump station must be solely to consolidate existing WWTPs.)</w:t>
            </w:r>
          </w:p>
          <w:p w14:paraId="119F3197" w14:textId="323503AD"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The town plans to install a new waterline to provide water to future industry and a subdivision.</w:t>
            </w:r>
            <w:r w:rsidR="009B149F" w:rsidRPr="00EA57B7">
              <w:rPr>
                <w:rFonts w:asciiTheme="minorHAnsi" w:hAnsiTheme="minorHAnsi"/>
                <w:sz w:val="24"/>
                <w:szCs w:val="24"/>
              </w:rPr>
              <w:t xml:space="preserve"> </w:t>
            </w:r>
            <w:r w:rsidRPr="00EA57B7">
              <w:rPr>
                <w:rFonts w:asciiTheme="minorHAnsi" w:hAnsiTheme="minorHAnsi"/>
                <w:b/>
                <w:sz w:val="24"/>
                <w:szCs w:val="24"/>
              </w:rPr>
              <w:t>(</w:t>
            </w:r>
            <w:r w:rsidRPr="00EA57B7">
              <w:rPr>
                <w:rFonts w:asciiTheme="minorHAnsi" w:hAnsiTheme="minorHAnsi"/>
                <w:b/>
                <w:i/>
                <w:sz w:val="24"/>
                <w:szCs w:val="24"/>
              </w:rPr>
              <w:t>Not sufficient because a project cannot be justified to serve future population growth. The documentation does not make clear whether the subdivision is future growth or an existing water system with e.g., inadequate supply</w:t>
            </w:r>
            <w:r w:rsidR="005243C7" w:rsidRPr="00EA57B7">
              <w:rPr>
                <w:rFonts w:asciiTheme="minorHAnsi" w:hAnsiTheme="minorHAnsi"/>
                <w:b/>
                <w:i/>
                <w:sz w:val="24"/>
                <w:szCs w:val="24"/>
              </w:rPr>
              <w:t>.</w:t>
            </w:r>
            <w:r w:rsidRPr="00EA57B7">
              <w:rPr>
                <w:rFonts w:asciiTheme="minorHAnsi" w:hAnsiTheme="minorHAnsi"/>
                <w:b/>
                <w:sz w:val="24"/>
                <w:szCs w:val="24"/>
              </w:rPr>
              <w:t>)</w:t>
            </w:r>
          </w:p>
          <w:p w14:paraId="119F3198" w14:textId="0585D9F7"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w:t>
            </w:r>
            <w:r w:rsidRPr="00EA57B7">
              <w:rPr>
                <w:rFonts w:asciiTheme="minorHAnsi" w:hAnsiTheme="minorHAnsi"/>
                <w:sz w:val="24"/>
                <w:szCs w:val="24"/>
              </w:rPr>
              <w:t>A town plans to install a major interceptor to take one of its WWTPs off-line and shift the flow to another under-utilized WWTP, while also providing for an increase in the WWTP’s service area.</w:t>
            </w:r>
            <w:r w:rsidR="009B149F" w:rsidRPr="00EA57B7">
              <w:rPr>
                <w:rFonts w:asciiTheme="minorHAnsi" w:hAnsiTheme="minorHAnsi"/>
                <w:sz w:val="24"/>
                <w:szCs w:val="24"/>
              </w:rPr>
              <w:t xml:space="preserve"> </w:t>
            </w:r>
          </w:p>
          <w:p w14:paraId="119F3199" w14:textId="6E32A10D"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w:t>
            </w:r>
            <w:r w:rsidRPr="00EA57B7">
              <w:rPr>
                <w:rFonts w:asciiTheme="minorHAnsi" w:hAnsiTheme="minorHAnsi"/>
                <w:sz w:val="24"/>
                <w:szCs w:val="24"/>
              </w:rPr>
              <w:t>The Town of Easter proposes to install an additional well to provide redundancy in supply.</w:t>
            </w:r>
            <w:r w:rsidR="009B149F" w:rsidRPr="00EA57B7">
              <w:rPr>
                <w:rFonts w:asciiTheme="minorHAnsi" w:hAnsiTheme="minorHAnsi"/>
                <w:sz w:val="24"/>
                <w:szCs w:val="24"/>
              </w:rPr>
              <w:t xml:space="preserve"> </w:t>
            </w:r>
          </w:p>
          <w:p w14:paraId="119F319A" w14:textId="77777777"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w:t>
            </w:r>
            <w:r w:rsidRPr="00EA57B7">
              <w:rPr>
                <w:rFonts w:asciiTheme="minorHAnsi" w:hAnsiTheme="minorHAnsi"/>
                <w:sz w:val="24"/>
                <w:szCs w:val="24"/>
              </w:rPr>
              <w:t>Portions of a town’s water system (8-inch) are undersized to handle existing water flows as evidenced by documented low pressures during times of peak use; this project will upsize these lines to 12-inches.</w:t>
            </w:r>
          </w:p>
          <w:p w14:paraId="119F319B" w14:textId="77777777"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w:t>
            </w:r>
            <w:r w:rsidRPr="00EA57B7">
              <w:rPr>
                <w:rFonts w:asciiTheme="minorHAnsi" w:hAnsiTheme="minorHAnsi"/>
                <w:sz w:val="24"/>
                <w:szCs w:val="24"/>
              </w:rPr>
              <w:t>Portions of a town’s sewer system (8-inch and 10-inch lines) are undersized to handle existing wastewater flows as evidenced by surcharging manholes; this project will upsize these lines to 16-inches to prevent the manhole surcharging.</w:t>
            </w:r>
          </w:p>
          <w:p w14:paraId="119F319C" w14:textId="77777777"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w:t>
            </w:r>
            <w:r w:rsidRPr="00EA57B7">
              <w:rPr>
                <w:rFonts w:asciiTheme="minorHAnsi" w:hAnsiTheme="minorHAnsi"/>
                <w:sz w:val="24"/>
                <w:szCs w:val="24"/>
              </w:rPr>
              <w:t>A town has an interceptor that needs to be upsized from 12-inch diameter to 18-inch diameter to accommodate additional future flow.</w:t>
            </w:r>
          </w:p>
        </w:tc>
      </w:tr>
      <w:tr w:rsidR="002B7057" w:rsidRPr="00EA57B7" w14:paraId="119F31A5" w14:textId="77777777" w:rsidTr="006061AF">
        <w:trPr>
          <w:cantSplit/>
          <w:trHeight w:val="1259"/>
        </w:trPr>
        <w:tc>
          <w:tcPr>
            <w:tcW w:w="9468" w:type="dxa"/>
            <w:tcBorders>
              <w:top w:val="single" w:sz="4" w:space="0" w:color="auto"/>
              <w:bottom w:val="single" w:sz="4" w:space="0" w:color="auto"/>
            </w:tcBorders>
            <w:shd w:val="clear" w:color="auto" w:fill="F2F2F2" w:themeFill="background1" w:themeFillShade="F2"/>
          </w:tcPr>
          <w:p w14:paraId="119F319E" w14:textId="00CC65F9" w:rsidR="002B7057" w:rsidRPr="00EA57B7" w:rsidRDefault="002B7057" w:rsidP="006061AF">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1.D (</w:t>
            </w:r>
            <w:r w:rsidR="005243C7" w:rsidRPr="00EA57B7">
              <w:rPr>
                <w:rFonts w:asciiTheme="minorHAnsi" w:hAnsiTheme="minorHAnsi"/>
                <w:b/>
                <w:sz w:val="24"/>
                <w:szCs w:val="24"/>
                <w:u w:val="single"/>
              </w:rPr>
              <w:t>T</w:t>
            </w:r>
            <w:r w:rsidRPr="00EA57B7">
              <w:rPr>
                <w:rFonts w:asciiTheme="minorHAnsi" w:hAnsiTheme="minorHAnsi"/>
                <w:b/>
                <w:sz w:val="24"/>
                <w:szCs w:val="24"/>
                <w:u w:val="single"/>
              </w:rPr>
              <w:t xml:space="preserve">reatment </w:t>
            </w:r>
            <w:r w:rsidR="005243C7" w:rsidRPr="00EA57B7">
              <w:rPr>
                <w:rFonts w:asciiTheme="minorHAnsi" w:hAnsiTheme="minorHAnsi"/>
                <w:b/>
                <w:sz w:val="24"/>
                <w:szCs w:val="24"/>
                <w:u w:val="single"/>
              </w:rPr>
              <w:t>P</w:t>
            </w:r>
            <w:r w:rsidRPr="00EA57B7">
              <w:rPr>
                <w:rFonts w:asciiTheme="minorHAnsi" w:hAnsiTheme="minorHAnsi"/>
                <w:b/>
                <w:sz w:val="24"/>
                <w:szCs w:val="24"/>
                <w:u w:val="single"/>
              </w:rPr>
              <w:t>lants)</w:t>
            </w:r>
          </w:p>
          <w:p w14:paraId="119F319F" w14:textId="286A9F6C"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sz w:val="24"/>
                <w:szCs w:val="24"/>
              </w:rPr>
              <w:t>The proposed project will expand a WWTP from its currently permitted capacity of 0.500 MGD to 1.00 MGD.</w:t>
            </w:r>
            <w:r w:rsidR="009B149F" w:rsidRPr="00EA57B7">
              <w:rPr>
                <w:rFonts w:asciiTheme="minorHAnsi" w:hAnsiTheme="minorHAnsi"/>
                <w:sz w:val="24"/>
                <w:szCs w:val="24"/>
              </w:rPr>
              <w:t xml:space="preserve"> </w:t>
            </w:r>
            <w:r w:rsidRPr="00EA57B7">
              <w:rPr>
                <w:rFonts w:asciiTheme="minorHAnsi" w:hAnsiTheme="minorHAnsi"/>
                <w:sz w:val="24"/>
                <w:szCs w:val="24"/>
              </w:rPr>
              <w:t>The associated NPDES Permit for the increased capacity has been received (or if not yet received, provide status).</w:t>
            </w:r>
          </w:p>
          <w:p w14:paraId="119F31A0" w14:textId="77777777"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sz w:val="24"/>
                <w:szCs w:val="24"/>
              </w:rPr>
              <w:t xml:space="preserve">The WTP has a rated capacity of 0.50 MGD. The maximum daily demand for the past three years has been approximately 0.72 MGD. The system has met the maximum daily demand by a combination of the following: </w:t>
            </w:r>
          </w:p>
          <w:p w14:paraId="119F31A1" w14:textId="77777777" w:rsidR="002B7057" w:rsidRPr="00EA57B7" w:rsidRDefault="002B7057" w:rsidP="008507E5">
            <w:pPr>
              <w:pStyle w:val="ListParagraph"/>
              <w:keepLines/>
              <w:numPr>
                <w:ilvl w:val="0"/>
                <w:numId w:val="41"/>
              </w:numPr>
              <w:spacing w:before="120" w:after="120"/>
              <w:rPr>
                <w:rFonts w:asciiTheme="minorHAnsi" w:hAnsiTheme="minorHAnsi"/>
                <w:sz w:val="24"/>
                <w:szCs w:val="24"/>
              </w:rPr>
            </w:pPr>
            <w:r w:rsidRPr="00EA57B7">
              <w:rPr>
                <w:rFonts w:asciiTheme="minorHAnsi" w:hAnsiTheme="minorHAnsi"/>
                <w:sz w:val="24"/>
                <w:szCs w:val="24"/>
              </w:rPr>
              <w:t>Operating the filters in excess of 4.0 gph/</w:t>
            </w:r>
            <w:proofErr w:type="spellStart"/>
            <w:r w:rsidRPr="00EA57B7">
              <w:rPr>
                <w:rFonts w:asciiTheme="minorHAnsi" w:hAnsiTheme="minorHAnsi"/>
                <w:sz w:val="24"/>
                <w:szCs w:val="24"/>
              </w:rPr>
              <w:t>sqft</w:t>
            </w:r>
            <w:proofErr w:type="spellEnd"/>
            <w:r w:rsidRPr="00EA57B7">
              <w:rPr>
                <w:rFonts w:asciiTheme="minorHAnsi" w:hAnsiTheme="minorHAnsi"/>
                <w:sz w:val="24"/>
                <w:szCs w:val="24"/>
              </w:rPr>
              <w:t>, and</w:t>
            </w:r>
          </w:p>
          <w:p w14:paraId="119F31A2" w14:textId="552EC78D" w:rsidR="002B7057" w:rsidRPr="00EA57B7" w:rsidRDefault="002B7057" w:rsidP="008507E5">
            <w:pPr>
              <w:pStyle w:val="ListParagraph"/>
              <w:keepLines/>
              <w:numPr>
                <w:ilvl w:val="0"/>
                <w:numId w:val="41"/>
              </w:numPr>
              <w:spacing w:before="120" w:after="120"/>
              <w:rPr>
                <w:rFonts w:asciiTheme="minorHAnsi" w:hAnsiTheme="minorHAnsi"/>
                <w:sz w:val="24"/>
                <w:szCs w:val="24"/>
              </w:rPr>
            </w:pPr>
            <w:r w:rsidRPr="00EA57B7">
              <w:rPr>
                <w:rFonts w:asciiTheme="minorHAnsi" w:hAnsiTheme="minorHAnsi"/>
                <w:sz w:val="24"/>
                <w:szCs w:val="24"/>
              </w:rPr>
              <w:t>Purchasing additional water from the county system.</w:t>
            </w:r>
            <w:r w:rsidR="009B149F" w:rsidRPr="00EA57B7">
              <w:rPr>
                <w:rFonts w:asciiTheme="minorHAnsi" w:hAnsiTheme="minorHAnsi"/>
                <w:sz w:val="24"/>
                <w:szCs w:val="24"/>
              </w:rPr>
              <w:t xml:space="preserve"> </w:t>
            </w:r>
          </w:p>
          <w:p w14:paraId="119F31A3" w14:textId="677F2C44"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sz w:val="24"/>
                <w:szCs w:val="24"/>
              </w:rPr>
              <w:t xml:space="preserve">Therefore, the project is </w:t>
            </w:r>
            <w:r w:rsidRPr="00EA57B7">
              <w:rPr>
                <w:rFonts w:asciiTheme="minorHAnsi" w:hAnsiTheme="minorHAnsi"/>
                <w:i/>
                <w:sz w:val="24"/>
                <w:szCs w:val="24"/>
              </w:rPr>
              <w:t>justified</w:t>
            </w:r>
            <w:r w:rsidRPr="00EA57B7">
              <w:rPr>
                <w:rFonts w:asciiTheme="minorHAnsi" w:hAnsiTheme="minorHAnsi"/>
                <w:sz w:val="24"/>
                <w:szCs w:val="24"/>
              </w:rPr>
              <w:t xml:space="preserve"> to meet current demand.</w:t>
            </w:r>
            <w:r w:rsidR="009B149F" w:rsidRPr="00EA57B7">
              <w:rPr>
                <w:rFonts w:asciiTheme="minorHAnsi" w:hAnsiTheme="minorHAnsi"/>
                <w:sz w:val="24"/>
                <w:szCs w:val="24"/>
              </w:rPr>
              <w:t xml:space="preserve"> </w:t>
            </w:r>
          </w:p>
          <w:p w14:paraId="119F31A4" w14:textId="0483D8C8" w:rsidR="002B7057" w:rsidRPr="00EA57B7" w:rsidRDefault="002B7057" w:rsidP="006061AF">
            <w:pPr>
              <w:keepLines/>
              <w:spacing w:before="120" w:after="120"/>
              <w:rPr>
                <w:rFonts w:asciiTheme="minorHAnsi" w:hAnsiTheme="minorHAnsi"/>
                <w:b/>
                <w:sz w:val="24"/>
                <w:szCs w:val="24"/>
              </w:rPr>
            </w:pPr>
            <w:r w:rsidRPr="00EA57B7">
              <w:rPr>
                <w:rFonts w:asciiTheme="minorHAnsi" w:hAnsiTheme="minorHAnsi"/>
                <w:sz w:val="24"/>
                <w:szCs w:val="24"/>
              </w:rPr>
              <w:t xml:space="preserve">The project is </w:t>
            </w:r>
            <w:r w:rsidRPr="00EA57B7">
              <w:rPr>
                <w:rFonts w:asciiTheme="minorHAnsi" w:hAnsiTheme="minorHAnsi"/>
                <w:i/>
                <w:sz w:val="24"/>
                <w:szCs w:val="24"/>
              </w:rPr>
              <w:t>sized</w:t>
            </w:r>
            <w:r w:rsidRPr="00EA57B7">
              <w:rPr>
                <w:rFonts w:asciiTheme="minorHAnsi" w:hAnsiTheme="minorHAnsi"/>
                <w:sz w:val="24"/>
                <w:szCs w:val="24"/>
              </w:rPr>
              <w:t xml:space="preserve"> to accommodate reasonably expected future growth:</w:t>
            </w:r>
            <w:r w:rsidR="009B149F" w:rsidRPr="00EA57B7">
              <w:rPr>
                <w:rFonts w:asciiTheme="minorHAnsi" w:hAnsiTheme="minorHAnsi"/>
                <w:sz w:val="24"/>
                <w:szCs w:val="24"/>
              </w:rPr>
              <w:t xml:space="preserve"> </w:t>
            </w:r>
            <w:r w:rsidRPr="00EA57B7">
              <w:rPr>
                <w:rFonts w:asciiTheme="minorHAnsi" w:hAnsiTheme="minorHAnsi"/>
                <w:sz w:val="24"/>
                <w:szCs w:val="24"/>
              </w:rPr>
              <w:t>Based on continuing the past ten years growth in population (see tables and graph below), the maximum daily demand in 20 years will be 0.92 MGD. Therefore, the proposed project will expand the WTP from its rated capacity of 0.5 MGD to 1.0 MGD.</w:t>
            </w:r>
            <w:r w:rsidR="009B149F" w:rsidRPr="00EA57B7">
              <w:rPr>
                <w:rFonts w:asciiTheme="minorHAnsi" w:hAnsiTheme="minorHAnsi"/>
                <w:sz w:val="24"/>
                <w:szCs w:val="24"/>
              </w:rPr>
              <w:t xml:space="preserve"> </w:t>
            </w:r>
          </w:p>
        </w:tc>
      </w:tr>
    </w:tbl>
    <w:p w14:paraId="68F2F4B6" w14:textId="343D197F" w:rsidR="50345905" w:rsidRDefault="50345905"/>
    <w:p w14:paraId="119F31A6" w14:textId="77777777" w:rsidR="003B1CAB" w:rsidRPr="00EA57B7" w:rsidRDefault="003B1CAB" w:rsidP="00736F83">
      <w:pPr>
        <w:pStyle w:val="ListParagraph"/>
        <w:ind w:left="1440"/>
        <w:rPr>
          <w:rFonts w:asciiTheme="minorHAnsi" w:hAnsiTheme="minorHAnsi" w:cstheme="minorHAnsi"/>
          <w:color w:val="FF0000"/>
          <w:sz w:val="24"/>
          <w:szCs w:val="24"/>
          <w:highlight w:val="cyan"/>
        </w:rPr>
      </w:pPr>
    </w:p>
    <w:p w14:paraId="119F31A7" w14:textId="1E803B30" w:rsidR="009D7454" w:rsidRPr="00EA57B7" w:rsidRDefault="3EB4F25C" w:rsidP="00C95C75">
      <w:pPr>
        <w:keepNext/>
        <w:keepLines/>
        <w:spacing w:after="120"/>
        <w:rPr>
          <w:rFonts w:asciiTheme="minorHAnsi" w:hAnsiTheme="minorHAnsi"/>
          <w:sz w:val="24"/>
          <w:szCs w:val="24"/>
          <w:u w:val="single"/>
        </w:rPr>
      </w:pPr>
      <w:r w:rsidRPr="50345905">
        <w:rPr>
          <w:rFonts w:asciiTheme="minorHAnsi" w:hAnsiTheme="minorHAnsi"/>
          <w:sz w:val="24"/>
          <w:szCs w:val="24"/>
          <w:u w:val="single"/>
        </w:rPr>
        <w:t xml:space="preserve">Line Item </w:t>
      </w:r>
      <w:r w:rsidR="720031C2" w:rsidRPr="50345905">
        <w:rPr>
          <w:rFonts w:asciiTheme="minorHAnsi" w:hAnsiTheme="minorHAnsi"/>
          <w:sz w:val="24"/>
          <w:szCs w:val="24"/>
          <w:u w:val="single"/>
        </w:rPr>
        <w:t>1.D.1 – Expansion Replaces or Rehabilitates Old I</w:t>
      </w:r>
      <w:r w:rsidRPr="50345905">
        <w:rPr>
          <w:rFonts w:asciiTheme="minorHAnsi" w:hAnsiTheme="minorHAnsi"/>
          <w:sz w:val="24"/>
          <w:szCs w:val="24"/>
          <w:u w:val="single"/>
        </w:rPr>
        <w:t>nfrastructure</w:t>
      </w:r>
    </w:p>
    <w:p w14:paraId="119F31A8" w14:textId="0C452BE2"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386F5E3B" w:rsidRPr="50345905">
        <w:rPr>
          <w:rFonts w:asciiTheme="minorHAnsi" w:hAnsiTheme="minorHAnsi"/>
          <w:i/>
          <w:iCs/>
          <w:sz w:val="24"/>
          <w:szCs w:val="24"/>
          <w:highlight w:val="yellow"/>
        </w:rPr>
        <w:t>8</w:t>
      </w:r>
      <w:r w:rsidRPr="00EA57B7">
        <w:rPr>
          <w:rFonts w:asciiTheme="minorHAnsi" w:hAnsiTheme="minorHAnsi"/>
          <w:i/>
          <w:sz w:val="24"/>
          <w:szCs w:val="24"/>
          <w:highlight w:val="yellow"/>
        </w:rPr>
        <w:t xml:space="preserve"> points</w:t>
      </w:r>
      <w:r>
        <w:tab/>
      </w:r>
      <w:r>
        <w:tab/>
      </w:r>
      <w:r w:rsidRPr="00EA57B7">
        <w:rPr>
          <w:rFonts w:asciiTheme="minorHAnsi" w:hAnsiTheme="minorHAnsi"/>
          <w:i/>
          <w:sz w:val="24"/>
          <w:szCs w:val="24"/>
          <w:highlight w:val="yellow"/>
        </w:rPr>
        <w:t xml:space="preserve">Drinking Water: </w:t>
      </w:r>
      <w:r w:rsidR="00961151" w:rsidRPr="00EA57B7">
        <w:rPr>
          <w:rFonts w:asciiTheme="minorHAnsi" w:hAnsiTheme="minorHAnsi"/>
          <w:i/>
          <w:sz w:val="24"/>
          <w:szCs w:val="24"/>
          <w:highlight w:val="yellow"/>
        </w:rPr>
        <w:t>8</w:t>
      </w:r>
      <w:r w:rsidRPr="00EA57B7">
        <w:rPr>
          <w:rFonts w:asciiTheme="minorHAnsi" w:hAnsiTheme="minorHAnsi"/>
          <w:i/>
          <w:sz w:val="24"/>
          <w:szCs w:val="24"/>
          <w:highlight w:val="yellow"/>
        </w:rPr>
        <w:t xml:space="preserve"> points</w:t>
      </w:r>
    </w:p>
    <w:p w14:paraId="119F31A9" w14:textId="27C605D6" w:rsidR="00B40E12" w:rsidRDefault="00B40E12" w:rsidP="00AB4E42">
      <w:pPr>
        <w:spacing w:after="240"/>
        <w:rPr>
          <w:rFonts w:asciiTheme="minorHAnsi" w:hAnsiTheme="minorHAnsi"/>
          <w:sz w:val="24"/>
          <w:szCs w:val="24"/>
        </w:rPr>
      </w:pPr>
      <w:r w:rsidRPr="00EA57B7">
        <w:rPr>
          <w:rFonts w:asciiTheme="minorHAnsi" w:hAnsiTheme="minorHAnsi"/>
          <w:sz w:val="24"/>
          <w:szCs w:val="24"/>
        </w:rPr>
        <w:t xml:space="preserve">An application that earns points under Project </w:t>
      </w:r>
      <w:r w:rsidR="00AB4A3D" w:rsidRPr="00EA57B7">
        <w:rPr>
          <w:rFonts w:asciiTheme="minorHAnsi" w:hAnsiTheme="minorHAnsi"/>
          <w:sz w:val="24"/>
          <w:szCs w:val="24"/>
        </w:rPr>
        <w:t>Purpose</w:t>
      </w:r>
      <w:r w:rsidRPr="00EA57B7">
        <w:rPr>
          <w:rFonts w:asciiTheme="minorHAnsi" w:hAnsiTheme="minorHAnsi"/>
          <w:sz w:val="24"/>
          <w:szCs w:val="24"/>
        </w:rPr>
        <w:t xml:space="preserve"> 1.D earns </w:t>
      </w:r>
      <w:r w:rsidRPr="50345905">
        <w:rPr>
          <w:rFonts w:asciiTheme="minorHAnsi" w:hAnsiTheme="minorHAnsi"/>
          <w:i/>
          <w:sz w:val="24"/>
          <w:szCs w:val="24"/>
        </w:rPr>
        <w:t>additional</w:t>
      </w:r>
      <w:r w:rsidR="002B7057" w:rsidRPr="50345905">
        <w:rPr>
          <w:rFonts w:asciiTheme="minorHAnsi" w:hAnsiTheme="minorHAnsi"/>
          <w:i/>
          <w:sz w:val="24"/>
          <w:szCs w:val="24"/>
        </w:rPr>
        <w:t xml:space="preserve"> </w:t>
      </w:r>
      <w:r w:rsidRPr="00EA57B7">
        <w:rPr>
          <w:rFonts w:asciiTheme="minorHAnsi" w:hAnsiTheme="minorHAnsi"/>
          <w:sz w:val="24"/>
          <w:szCs w:val="24"/>
        </w:rPr>
        <w:t>points if the application documents that at least 50% percent of the construction cost of the project is for infrastructure meeting the age requ</w:t>
      </w:r>
      <w:r w:rsidR="0010205A" w:rsidRPr="00EA57B7">
        <w:rPr>
          <w:rFonts w:asciiTheme="minorHAnsi" w:hAnsiTheme="minorHAnsi"/>
          <w:sz w:val="24"/>
          <w:szCs w:val="24"/>
        </w:rPr>
        <w:t>irements of 1.C.1 above.</w:t>
      </w:r>
      <w:r w:rsidR="009B149F" w:rsidRPr="00EA57B7">
        <w:rPr>
          <w:rFonts w:asciiTheme="minorHAnsi" w:hAnsiTheme="minorHAnsi"/>
          <w:sz w:val="24"/>
          <w:szCs w:val="24"/>
        </w:rPr>
        <w:t xml:space="preserve"> </w:t>
      </w:r>
      <w:r w:rsidR="0010205A" w:rsidRPr="00EA57B7">
        <w:rPr>
          <w:rFonts w:asciiTheme="minorHAnsi" w:hAnsiTheme="minorHAnsi"/>
          <w:sz w:val="24"/>
          <w:szCs w:val="24"/>
        </w:rPr>
        <w:t>This L</w:t>
      </w:r>
      <w:r w:rsidRPr="00EA57B7">
        <w:rPr>
          <w:rFonts w:asciiTheme="minorHAnsi" w:hAnsiTheme="minorHAnsi"/>
          <w:sz w:val="24"/>
          <w:szCs w:val="24"/>
        </w:rPr>
        <w:t>ine Item requires the same documentation as 1.C.1.</w:t>
      </w:r>
      <w:r w:rsidR="009B149F" w:rsidRPr="00EA57B7">
        <w:rPr>
          <w:rFonts w:asciiTheme="minorHAnsi" w:hAnsiTheme="minorHAnsi"/>
          <w:sz w:val="24"/>
          <w:szCs w:val="24"/>
        </w:rPr>
        <w:t xml:space="preserve"> </w:t>
      </w:r>
      <w:r w:rsidR="00F542B7" w:rsidRPr="00EA57B7">
        <w:rPr>
          <w:rFonts w:asciiTheme="minorHAnsi" w:hAnsiTheme="minorHAnsi"/>
          <w:sz w:val="24"/>
          <w:szCs w:val="24"/>
        </w:rPr>
        <w:t xml:space="preserve">Note that to earn </w:t>
      </w:r>
      <w:r w:rsidR="00C07264" w:rsidRPr="00EA57B7">
        <w:rPr>
          <w:rFonts w:asciiTheme="minorHAnsi" w:hAnsiTheme="minorHAnsi"/>
          <w:sz w:val="24"/>
          <w:szCs w:val="24"/>
        </w:rPr>
        <w:t>1.D.1 points</w:t>
      </w:r>
      <w:r w:rsidR="5A13AD70" w:rsidRPr="50345905">
        <w:rPr>
          <w:rFonts w:asciiTheme="minorHAnsi" w:hAnsiTheme="minorHAnsi"/>
          <w:sz w:val="24"/>
          <w:szCs w:val="24"/>
        </w:rPr>
        <w:t xml:space="preserve"> while replacing old infrastructure</w:t>
      </w:r>
      <w:r w:rsidR="00F542B7" w:rsidRPr="00EA57B7">
        <w:rPr>
          <w:rFonts w:asciiTheme="minorHAnsi" w:hAnsiTheme="minorHAnsi"/>
          <w:sz w:val="24"/>
          <w:szCs w:val="24"/>
        </w:rPr>
        <w:t>, the aged infrastructure must be taken out of service. Expansion by parallel construction does not earn these points.</w:t>
      </w:r>
    </w:p>
    <w:p w14:paraId="4774A2DC" w14:textId="68E36474" w:rsidR="00AB4E42" w:rsidRPr="00FB1FBA" w:rsidRDefault="00AB4E42" w:rsidP="00AB4E42">
      <w:pPr>
        <w:spacing w:after="240"/>
        <w:rPr>
          <w:rFonts w:asciiTheme="minorHAnsi" w:hAnsiTheme="minorHAnsi"/>
          <w:b/>
          <w:sz w:val="24"/>
          <w:szCs w:val="24"/>
          <w:u w:val="single"/>
        </w:rPr>
      </w:pPr>
      <w:r w:rsidRPr="00FB1FBA">
        <w:rPr>
          <w:rFonts w:asciiTheme="minorHAnsi" w:hAnsiTheme="minorHAnsi"/>
          <w:b/>
          <w:sz w:val="24"/>
          <w:szCs w:val="24"/>
          <w:u w:val="single"/>
        </w:rPr>
        <w:t xml:space="preserve">Line Item 1.E. </w:t>
      </w:r>
      <w:r w:rsidR="034D8F36" w:rsidRPr="50345905">
        <w:rPr>
          <w:rFonts w:asciiTheme="minorHAnsi" w:hAnsiTheme="minorHAnsi"/>
          <w:b/>
          <w:bCs/>
          <w:sz w:val="24"/>
          <w:szCs w:val="24"/>
          <w:u w:val="single"/>
        </w:rPr>
        <w:t>– Project will Provide</w:t>
      </w:r>
      <w:r w:rsidRPr="00FB1FBA">
        <w:rPr>
          <w:rFonts w:asciiTheme="minorHAnsi" w:hAnsiTheme="minorHAnsi"/>
          <w:b/>
          <w:sz w:val="24"/>
          <w:szCs w:val="24"/>
          <w:u w:val="single"/>
        </w:rPr>
        <w:t xml:space="preserve"> Service to Disadvantaged Areas</w:t>
      </w:r>
    </w:p>
    <w:p w14:paraId="48137E61" w14:textId="01F1A3C2" w:rsidR="00AB4E42" w:rsidRDefault="00AB4E42" w:rsidP="00AB4E42">
      <w:pPr>
        <w:spacing w:after="240"/>
        <w:rPr>
          <w:rFonts w:asciiTheme="minorHAnsi" w:hAnsiTheme="minorHAnsi"/>
          <w:i/>
          <w:iCs/>
          <w:sz w:val="24"/>
          <w:szCs w:val="24"/>
        </w:rPr>
      </w:pPr>
      <w:r w:rsidRPr="00C95C75">
        <w:rPr>
          <w:rFonts w:asciiTheme="minorHAnsi" w:hAnsiTheme="minorHAnsi"/>
          <w:i/>
          <w:iCs/>
          <w:sz w:val="24"/>
          <w:szCs w:val="24"/>
          <w:highlight w:val="yellow"/>
        </w:rPr>
        <w:t>Wastewater: 20 points</w:t>
      </w:r>
      <w:r>
        <w:tab/>
      </w:r>
      <w:r>
        <w:tab/>
      </w:r>
      <w:r w:rsidRPr="00C95C75">
        <w:rPr>
          <w:rFonts w:asciiTheme="minorHAnsi" w:hAnsiTheme="minorHAnsi"/>
          <w:i/>
          <w:iCs/>
          <w:sz w:val="24"/>
          <w:szCs w:val="24"/>
          <w:highlight w:val="yellow"/>
        </w:rPr>
        <w:t>Drinking Water: 20 points</w:t>
      </w:r>
    </w:p>
    <w:p w14:paraId="287FE1BB" w14:textId="79BD8246" w:rsidR="00997348" w:rsidRPr="00B06377" w:rsidRDefault="00675610" w:rsidP="7DA21B0D">
      <w:pPr>
        <w:autoSpaceDE w:val="0"/>
        <w:autoSpaceDN w:val="0"/>
        <w:adjustRightInd w:val="0"/>
        <w:spacing w:before="240" w:after="240"/>
        <w:rPr>
          <w:rFonts w:asciiTheme="minorHAnsi" w:hAnsiTheme="minorHAnsi"/>
          <w:sz w:val="24"/>
          <w:szCs w:val="24"/>
        </w:rPr>
      </w:pPr>
      <w:bookmarkStart w:id="2" w:name="_Hlk106281137"/>
      <w:r w:rsidRPr="00B06377">
        <w:rPr>
          <w:rFonts w:asciiTheme="minorHAnsi" w:hAnsiTheme="minorHAnsi"/>
          <w:sz w:val="24"/>
          <w:szCs w:val="24"/>
        </w:rPr>
        <w:t xml:space="preserve">Projects for which at least </w:t>
      </w:r>
      <w:r w:rsidR="00D9013F" w:rsidRPr="00B06377">
        <w:rPr>
          <w:rFonts w:asciiTheme="minorHAnsi" w:hAnsiTheme="minorHAnsi"/>
          <w:sz w:val="24"/>
          <w:szCs w:val="24"/>
        </w:rPr>
        <w:t>75</w:t>
      </w:r>
      <w:r w:rsidRPr="00B06377">
        <w:rPr>
          <w:rFonts w:asciiTheme="minorHAnsi" w:hAnsiTheme="minorHAnsi"/>
          <w:sz w:val="24"/>
          <w:szCs w:val="24"/>
        </w:rPr>
        <w:t xml:space="preserve">% of the </w:t>
      </w:r>
      <w:r w:rsidR="00AD744C">
        <w:rPr>
          <w:rFonts w:asciiTheme="minorHAnsi" w:hAnsiTheme="minorHAnsi"/>
          <w:sz w:val="24"/>
          <w:szCs w:val="24"/>
        </w:rPr>
        <w:t>construction</w:t>
      </w:r>
      <w:r w:rsidRPr="00B06377">
        <w:rPr>
          <w:rFonts w:asciiTheme="minorHAnsi" w:hAnsiTheme="minorHAnsi"/>
          <w:sz w:val="24"/>
          <w:szCs w:val="24"/>
        </w:rPr>
        <w:t xml:space="preserve"> costs are to </w:t>
      </w:r>
      <w:r w:rsidR="009908E1">
        <w:rPr>
          <w:rFonts w:asciiTheme="minorHAnsi" w:hAnsiTheme="minorHAnsi"/>
          <w:sz w:val="24"/>
          <w:szCs w:val="24"/>
        </w:rPr>
        <w:t xml:space="preserve">provide </w:t>
      </w:r>
      <w:r w:rsidR="00BD70AC">
        <w:rPr>
          <w:rFonts w:asciiTheme="minorHAnsi" w:hAnsiTheme="minorHAnsi"/>
          <w:sz w:val="24"/>
          <w:szCs w:val="24"/>
        </w:rPr>
        <w:t>connection or alternative service</w:t>
      </w:r>
      <w:r w:rsidR="00447837">
        <w:rPr>
          <w:rFonts w:asciiTheme="minorHAnsi" w:hAnsiTheme="minorHAnsi"/>
          <w:sz w:val="24"/>
          <w:szCs w:val="24"/>
        </w:rPr>
        <w:t xml:space="preserve"> to </w:t>
      </w:r>
      <w:r w:rsidRPr="00B06377">
        <w:rPr>
          <w:rFonts w:asciiTheme="minorHAnsi" w:hAnsiTheme="minorHAnsi"/>
          <w:sz w:val="24"/>
          <w:szCs w:val="24"/>
        </w:rPr>
        <w:t xml:space="preserve">disadvantaged areas </w:t>
      </w:r>
      <w:r w:rsidR="00D42F2A" w:rsidRPr="00B06377">
        <w:rPr>
          <w:rFonts w:asciiTheme="minorHAnsi" w:hAnsiTheme="minorHAnsi"/>
          <w:sz w:val="24"/>
          <w:szCs w:val="24"/>
        </w:rPr>
        <w:t xml:space="preserve">are eligible to </w:t>
      </w:r>
      <w:r w:rsidR="000B169A" w:rsidRPr="00B06377">
        <w:rPr>
          <w:rFonts w:asciiTheme="minorHAnsi" w:hAnsiTheme="minorHAnsi"/>
          <w:sz w:val="24"/>
          <w:szCs w:val="24"/>
        </w:rPr>
        <w:t>receive</w:t>
      </w:r>
      <w:r w:rsidR="00D42F2A" w:rsidRPr="00B06377">
        <w:rPr>
          <w:rFonts w:asciiTheme="minorHAnsi" w:hAnsiTheme="minorHAnsi"/>
          <w:sz w:val="24"/>
          <w:szCs w:val="24"/>
        </w:rPr>
        <w:t xml:space="preserve"> these points</w:t>
      </w:r>
      <w:bookmarkEnd w:id="2"/>
      <w:r w:rsidR="00AC10A1">
        <w:rPr>
          <w:rFonts w:asciiTheme="minorHAnsi" w:hAnsiTheme="minorHAnsi"/>
          <w:sz w:val="24"/>
          <w:szCs w:val="24"/>
        </w:rPr>
        <w:t xml:space="preserve">.  </w:t>
      </w:r>
      <w:r w:rsidR="4CB016A3" w:rsidRPr="50345905">
        <w:rPr>
          <w:rFonts w:asciiTheme="minorHAnsi" w:hAnsiTheme="minorHAnsi"/>
          <w:sz w:val="24"/>
          <w:szCs w:val="24"/>
        </w:rPr>
        <w:t xml:space="preserve">Service may be connections to a public water system or wastewater collection system, or connection to a decentralized system serving a cluster of residences.  </w:t>
      </w:r>
      <w:r w:rsidR="00AC10A1">
        <w:rPr>
          <w:rFonts w:asciiTheme="minorHAnsi" w:hAnsiTheme="minorHAnsi"/>
          <w:sz w:val="24"/>
          <w:szCs w:val="24"/>
        </w:rPr>
        <w:t xml:space="preserve">Project must result in </w:t>
      </w:r>
      <w:r w:rsidR="00EE5A1B">
        <w:rPr>
          <w:rFonts w:asciiTheme="minorHAnsi" w:hAnsiTheme="minorHAnsi"/>
          <w:sz w:val="24"/>
          <w:szCs w:val="24"/>
        </w:rPr>
        <w:t xml:space="preserve">residences and </w:t>
      </w:r>
      <w:r w:rsidR="1CCFFD42" w:rsidRPr="50345905">
        <w:rPr>
          <w:rFonts w:asciiTheme="minorHAnsi" w:hAnsiTheme="minorHAnsi"/>
          <w:sz w:val="24"/>
          <w:szCs w:val="24"/>
        </w:rPr>
        <w:t>buildings</w:t>
      </w:r>
      <w:r w:rsidR="00EE5A1B">
        <w:rPr>
          <w:rFonts w:asciiTheme="minorHAnsi" w:hAnsiTheme="minorHAnsi"/>
          <w:sz w:val="24"/>
          <w:szCs w:val="24"/>
        </w:rPr>
        <w:t xml:space="preserve"> identified in disadvantaged areas </w:t>
      </w:r>
      <w:r w:rsidR="00B06377">
        <w:rPr>
          <w:rFonts w:asciiTheme="minorHAnsi" w:hAnsiTheme="minorHAnsi"/>
          <w:sz w:val="24"/>
          <w:szCs w:val="24"/>
        </w:rPr>
        <w:t>being</w:t>
      </w:r>
      <w:r w:rsidR="00880C79">
        <w:rPr>
          <w:rFonts w:asciiTheme="minorHAnsi" w:hAnsiTheme="minorHAnsi"/>
          <w:sz w:val="24"/>
          <w:szCs w:val="24"/>
        </w:rPr>
        <w:t xml:space="preserve"> connected to utility services owned</w:t>
      </w:r>
      <w:r w:rsidR="68E03944" w:rsidRPr="50345905">
        <w:rPr>
          <w:rFonts w:asciiTheme="minorHAnsi" w:hAnsiTheme="minorHAnsi"/>
          <w:sz w:val="24"/>
          <w:szCs w:val="24"/>
        </w:rPr>
        <w:t xml:space="preserve">, </w:t>
      </w:r>
      <w:r w:rsidR="00880C79">
        <w:rPr>
          <w:rFonts w:asciiTheme="minorHAnsi" w:hAnsiTheme="minorHAnsi"/>
          <w:sz w:val="24"/>
          <w:szCs w:val="24"/>
        </w:rPr>
        <w:t xml:space="preserve">operated </w:t>
      </w:r>
      <w:r w:rsidR="68E03944" w:rsidRPr="50345905">
        <w:rPr>
          <w:rFonts w:asciiTheme="minorHAnsi" w:hAnsiTheme="minorHAnsi"/>
          <w:sz w:val="24"/>
          <w:szCs w:val="24"/>
        </w:rPr>
        <w:t xml:space="preserve">and maintained </w:t>
      </w:r>
      <w:r w:rsidR="00880C79">
        <w:rPr>
          <w:rFonts w:asciiTheme="minorHAnsi" w:hAnsiTheme="minorHAnsi"/>
          <w:sz w:val="24"/>
          <w:szCs w:val="24"/>
        </w:rPr>
        <w:t xml:space="preserve">by the </w:t>
      </w:r>
      <w:r w:rsidR="00B06377">
        <w:rPr>
          <w:rFonts w:asciiTheme="minorHAnsi" w:hAnsiTheme="minorHAnsi"/>
          <w:sz w:val="24"/>
          <w:szCs w:val="24"/>
        </w:rPr>
        <w:t>applicant.</w:t>
      </w:r>
      <w:r w:rsidR="00EE0B41" w:rsidRPr="00B06377">
        <w:rPr>
          <w:rFonts w:asciiTheme="minorHAnsi" w:hAnsiTheme="minorHAnsi"/>
          <w:sz w:val="24"/>
          <w:szCs w:val="24"/>
        </w:rPr>
        <w:t xml:space="preserve"> </w:t>
      </w:r>
      <w:r w:rsidR="6210D53C" w:rsidRPr="50345905">
        <w:rPr>
          <w:rFonts w:asciiTheme="minorHAnsi" w:hAnsiTheme="minorHAnsi"/>
          <w:sz w:val="24"/>
          <w:szCs w:val="24"/>
        </w:rPr>
        <w:t xml:space="preserve"> Disadvantaged areas may be subsections or pockets of a service area, rather than the entire local government unit area or entire utility service area.  For instance, disadvantaged areas may be census block groups that meet qualifying characteristics.</w:t>
      </w:r>
    </w:p>
    <w:p w14:paraId="3C56E5C7" w14:textId="2159FBB3" w:rsidR="00966BCD" w:rsidRPr="00B06377" w:rsidRDefault="00D42F2A" w:rsidP="084B3897">
      <w:pPr>
        <w:autoSpaceDE w:val="0"/>
        <w:autoSpaceDN w:val="0"/>
        <w:adjustRightInd w:val="0"/>
        <w:spacing w:before="240" w:after="240"/>
        <w:rPr>
          <w:rFonts w:asciiTheme="minorHAnsi" w:hAnsiTheme="minorHAnsi" w:cstheme="minorBidi"/>
          <w:sz w:val="24"/>
          <w:szCs w:val="24"/>
        </w:rPr>
      </w:pPr>
      <w:r w:rsidRPr="50345905">
        <w:rPr>
          <w:rFonts w:asciiTheme="minorHAnsi" w:hAnsiTheme="minorHAnsi" w:cstheme="minorBidi"/>
          <w:sz w:val="24"/>
          <w:szCs w:val="24"/>
        </w:rPr>
        <w:t>T</w:t>
      </w:r>
      <w:r w:rsidR="00675610" w:rsidRPr="50345905">
        <w:rPr>
          <w:rFonts w:asciiTheme="minorHAnsi" w:hAnsiTheme="minorHAnsi" w:cstheme="minorBidi"/>
          <w:sz w:val="24"/>
          <w:szCs w:val="24"/>
        </w:rPr>
        <w:t>he targeted project area will be determined a “disadvantaged area” based on factors that shall include</w:t>
      </w:r>
      <w:r w:rsidR="00997348" w:rsidRPr="50345905">
        <w:rPr>
          <w:rFonts w:asciiTheme="minorHAnsi" w:hAnsiTheme="minorHAnsi" w:cstheme="minorBidi"/>
          <w:sz w:val="24"/>
          <w:szCs w:val="24"/>
        </w:rPr>
        <w:t>:</w:t>
      </w:r>
    </w:p>
    <w:p w14:paraId="2A5AD0A5" w14:textId="56F947AA" w:rsidR="00966BCD" w:rsidRPr="00B06377" w:rsidRDefault="00675610" w:rsidP="084B3897">
      <w:pPr>
        <w:pStyle w:val="ListParagraph"/>
        <w:numPr>
          <w:ilvl w:val="0"/>
          <w:numId w:val="112"/>
        </w:numPr>
        <w:autoSpaceDE w:val="0"/>
        <w:autoSpaceDN w:val="0"/>
        <w:adjustRightInd w:val="0"/>
        <w:spacing w:before="240" w:after="240"/>
        <w:rPr>
          <w:rFonts w:asciiTheme="minorHAnsi" w:eastAsiaTheme="minorEastAsia" w:hAnsiTheme="minorHAnsi" w:cstheme="minorBidi"/>
          <w:sz w:val="24"/>
          <w:szCs w:val="24"/>
          <w:u w:val="single"/>
        </w:rPr>
      </w:pPr>
      <w:r w:rsidRPr="50345905">
        <w:rPr>
          <w:rFonts w:asciiTheme="minorHAnsi" w:hAnsiTheme="minorHAnsi" w:cstheme="minorBidi"/>
          <w:sz w:val="24"/>
          <w:szCs w:val="24"/>
        </w:rPr>
        <w:t xml:space="preserve">affordability of water and sewer service rates relative to the income levels of residents in the </w:t>
      </w:r>
      <w:r w:rsidR="70BD0CF2" w:rsidRPr="50345905">
        <w:rPr>
          <w:rFonts w:asciiTheme="minorHAnsi" w:hAnsiTheme="minorHAnsi" w:cstheme="minorBidi"/>
          <w:sz w:val="24"/>
          <w:szCs w:val="24"/>
        </w:rPr>
        <w:t>targeted project area</w:t>
      </w:r>
      <w:r w:rsidRPr="50345905">
        <w:rPr>
          <w:rFonts w:asciiTheme="minorHAnsi" w:hAnsiTheme="minorHAnsi" w:cstheme="minorBidi"/>
          <w:sz w:val="24"/>
          <w:szCs w:val="24"/>
        </w:rPr>
        <w:t xml:space="preserve">, median household income, poverty rates, </w:t>
      </w:r>
      <w:r w:rsidR="70BD0CF2" w:rsidRPr="50345905">
        <w:rPr>
          <w:rFonts w:asciiTheme="minorHAnsi" w:hAnsiTheme="minorHAnsi" w:cstheme="minorBidi"/>
          <w:sz w:val="24"/>
          <w:szCs w:val="24"/>
        </w:rPr>
        <w:t xml:space="preserve">per capita appraised values of </w:t>
      </w:r>
      <w:r w:rsidRPr="50345905">
        <w:rPr>
          <w:rFonts w:asciiTheme="minorHAnsi" w:hAnsiTheme="minorHAnsi" w:cstheme="minorBidi"/>
          <w:sz w:val="24"/>
          <w:szCs w:val="24"/>
        </w:rPr>
        <w:t>property, and/or employment rates of the targeted project area</w:t>
      </w:r>
      <w:r w:rsidR="70BD0CF2" w:rsidRPr="50345905">
        <w:rPr>
          <w:rFonts w:asciiTheme="minorHAnsi" w:hAnsiTheme="minorHAnsi" w:cstheme="minorBidi"/>
          <w:sz w:val="24"/>
          <w:szCs w:val="24"/>
        </w:rPr>
        <w:t>,</w:t>
      </w:r>
      <w:r w:rsidRPr="50345905">
        <w:rPr>
          <w:rFonts w:asciiTheme="minorHAnsi" w:hAnsiTheme="minorHAnsi" w:cstheme="minorBidi"/>
          <w:sz w:val="24"/>
          <w:szCs w:val="24"/>
        </w:rPr>
        <w:t xml:space="preserve">  </w:t>
      </w:r>
    </w:p>
    <w:p w14:paraId="1EB31F15" w14:textId="05A87345" w:rsidR="00675610" w:rsidRPr="00B06377" w:rsidRDefault="00675610" w:rsidP="00966BCD">
      <w:pPr>
        <w:pStyle w:val="ListParagraph"/>
        <w:numPr>
          <w:ilvl w:val="0"/>
          <w:numId w:val="112"/>
        </w:numPr>
        <w:autoSpaceDE w:val="0"/>
        <w:autoSpaceDN w:val="0"/>
        <w:adjustRightInd w:val="0"/>
        <w:spacing w:before="240" w:after="240"/>
        <w:rPr>
          <w:rFonts w:asciiTheme="minorHAnsi" w:hAnsiTheme="minorHAnsi" w:cstheme="minorBidi"/>
          <w:sz w:val="24"/>
          <w:szCs w:val="24"/>
          <w:u w:val="single"/>
        </w:rPr>
      </w:pPr>
      <w:r w:rsidRPr="50345905">
        <w:rPr>
          <w:rFonts w:asciiTheme="minorHAnsi" w:hAnsiTheme="minorHAnsi" w:cstheme="minorBidi"/>
          <w:sz w:val="24"/>
          <w:szCs w:val="24"/>
        </w:rPr>
        <w:t xml:space="preserve">Additional factors that may qualify the targeted project area as disadvantaged, such as but not limited to demographic, historical, cultural, linguistic, socioeconomic stressors, cost-of-living stressors, or existing contamination factors, may also be considered. </w:t>
      </w:r>
    </w:p>
    <w:p w14:paraId="10831CBA" w14:textId="62331904" w:rsidR="003D4634" w:rsidRPr="00EA57B7" w:rsidRDefault="003D4634" w:rsidP="003D4634">
      <w:pPr>
        <w:keepLines/>
        <w:spacing w:after="120"/>
        <w:rPr>
          <w:rFonts w:asciiTheme="minorHAnsi" w:hAnsiTheme="minorHAnsi"/>
          <w:sz w:val="24"/>
          <w:szCs w:val="24"/>
        </w:rPr>
      </w:pPr>
      <w:r w:rsidRPr="00EA57B7">
        <w:rPr>
          <w:rFonts w:asciiTheme="minorHAnsi" w:hAnsiTheme="minorHAnsi"/>
          <w:sz w:val="24"/>
          <w:szCs w:val="24"/>
        </w:rPr>
        <w:t xml:space="preserve">The documentation </w:t>
      </w:r>
      <w:r w:rsidR="00435963">
        <w:rPr>
          <w:rFonts w:asciiTheme="minorHAnsi" w:hAnsiTheme="minorHAnsi"/>
          <w:sz w:val="24"/>
          <w:szCs w:val="24"/>
        </w:rPr>
        <w:t xml:space="preserve">to receive these priority points </w:t>
      </w:r>
      <w:r w:rsidRPr="00EA57B7">
        <w:rPr>
          <w:rFonts w:asciiTheme="minorHAnsi" w:hAnsiTheme="minorHAnsi"/>
          <w:sz w:val="24"/>
          <w:szCs w:val="24"/>
        </w:rPr>
        <w:t>must</w:t>
      </w:r>
      <w:r w:rsidR="00435963">
        <w:rPr>
          <w:rFonts w:asciiTheme="minorHAnsi" w:hAnsiTheme="minorHAnsi"/>
          <w:sz w:val="24"/>
          <w:szCs w:val="24"/>
        </w:rPr>
        <w:t xml:space="preserve"> include</w:t>
      </w:r>
      <w:r w:rsidR="688017B5" w:rsidRPr="50345905">
        <w:rPr>
          <w:rFonts w:asciiTheme="minorHAnsi" w:hAnsiTheme="minorHAnsi"/>
          <w:sz w:val="24"/>
          <w:szCs w:val="24"/>
        </w:rPr>
        <w:t xml:space="preserve"> the following</w:t>
      </w:r>
      <w:r w:rsidRPr="00EA57B7">
        <w:rPr>
          <w:rFonts w:asciiTheme="minorHAnsi" w:hAnsiTheme="minorHAnsi"/>
          <w:sz w:val="24"/>
          <w:szCs w:val="24"/>
        </w:rPr>
        <w:t>:</w:t>
      </w:r>
    </w:p>
    <w:p w14:paraId="31015F26" w14:textId="5A63B45B" w:rsidR="00D90FB2" w:rsidRDefault="004C0A3D" w:rsidP="003D4634">
      <w:pPr>
        <w:pStyle w:val="ListParagraph"/>
        <w:numPr>
          <w:ilvl w:val="0"/>
          <w:numId w:val="40"/>
        </w:numPr>
        <w:spacing w:after="120"/>
        <w:contextualSpacing w:val="0"/>
        <w:rPr>
          <w:rFonts w:asciiTheme="minorHAnsi" w:hAnsiTheme="minorHAnsi"/>
          <w:sz w:val="24"/>
          <w:szCs w:val="24"/>
        </w:rPr>
      </w:pPr>
      <w:r>
        <w:rPr>
          <w:rFonts w:asciiTheme="minorHAnsi" w:hAnsiTheme="minorHAnsi"/>
          <w:sz w:val="24"/>
          <w:szCs w:val="24"/>
        </w:rPr>
        <w:t xml:space="preserve">Project map </w:t>
      </w:r>
      <w:r w:rsidR="28EDDBFC" w:rsidRPr="50345905">
        <w:rPr>
          <w:rFonts w:asciiTheme="minorHAnsi" w:hAnsiTheme="minorHAnsi"/>
          <w:sz w:val="24"/>
          <w:szCs w:val="24"/>
        </w:rPr>
        <w:t>clearly</w:t>
      </w:r>
      <w:r>
        <w:rPr>
          <w:rFonts w:asciiTheme="minorHAnsi" w:hAnsiTheme="minorHAnsi"/>
          <w:sz w:val="24"/>
          <w:szCs w:val="24"/>
        </w:rPr>
        <w:t xml:space="preserve"> identifying disadvantaged areas</w:t>
      </w:r>
      <w:r w:rsidR="009408EF">
        <w:rPr>
          <w:rFonts w:asciiTheme="minorHAnsi" w:hAnsiTheme="minorHAnsi"/>
          <w:sz w:val="24"/>
          <w:szCs w:val="24"/>
        </w:rPr>
        <w:t xml:space="preserve">, </w:t>
      </w:r>
      <w:r w:rsidR="29583357" w:rsidRPr="50345905">
        <w:rPr>
          <w:rFonts w:asciiTheme="minorHAnsi" w:hAnsiTheme="minorHAnsi"/>
          <w:sz w:val="24"/>
          <w:szCs w:val="24"/>
        </w:rPr>
        <w:t xml:space="preserve">and identifying </w:t>
      </w:r>
      <w:r w:rsidR="28EDDBFC" w:rsidRPr="50345905">
        <w:rPr>
          <w:rFonts w:asciiTheme="minorHAnsi" w:hAnsiTheme="minorHAnsi"/>
          <w:sz w:val="24"/>
          <w:szCs w:val="24"/>
        </w:rPr>
        <w:t>properties to be connected to services</w:t>
      </w:r>
      <w:r>
        <w:rPr>
          <w:rFonts w:asciiTheme="minorHAnsi" w:hAnsiTheme="minorHAnsi"/>
          <w:sz w:val="24"/>
          <w:szCs w:val="24"/>
        </w:rPr>
        <w:t xml:space="preserve"> within the project area that are inside </w:t>
      </w:r>
      <w:r w:rsidR="28EDDBFC" w:rsidRPr="50345905">
        <w:rPr>
          <w:rFonts w:asciiTheme="minorHAnsi" w:hAnsiTheme="minorHAnsi"/>
          <w:sz w:val="24"/>
          <w:szCs w:val="24"/>
        </w:rPr>
        <w:t>and</w:t>
      </w:r>
      <w:r>
        <w:rPr>
          <w:rFonts w:asciiTheme="minorHAnsi" w:hAnsiTheme="minorHAnsi"/>
          <w:sz w:val="24"/>
          <w:szCs w:val="24"/>
        </w:rPr>
        <w:t xml:space="preserve"> outside of the </w:t>
      </w:r>
      <w:r w:rsidR="28EDDBFC" w:rsidRPr="50345905">
        <w:rPr>
          <w:rFonts w:asciiTheme="minorHAnsi" w:hAnsiTheme="minorHAnsi"/>
          <w:sz w:val="24"/>
          <w:szCs w:val="24"/>
        </w:rPr>
        <w:t>disadvantaged</w:t>
      </w:r>
      <w:r>
        <w:rPr>
          <w:rFonts w:asciiTheme="minorHAnsi" w:hAnsiTheme="minorHAnsi"/>
          <w:sz w:val="24"/>
          <w:szCs w:val="24"/>
        </w:rPr>
        <w:t xml:space="preserve"> areas</w:t>
      </w:r>
      <w:r w:rsidR="009408EF">
        <w:rPr>
          <w:rFonts w:asciiTheme="minorHAnsi" w:hAnsiTheme="minorHAnsi"/>
          <w:sz w:val="24"/>
          <w:szCs w:val="24"/>
        </w:rPr>
        <w:t xml:space="preserve">, </w:t>
      </w:r>
      <w:r w:rsidR="00E34AF7">
        <w:rPr>
          <w:rFonts w:asciiTheme="minorHAnsi" w:hAnsiTheme="minorHAnsi"/>
          <w:sz w:val="24"/>
          <w:szCs w:val="24"/>
        </w:rPr>
        <w:t xml:space="preserve"> </w:t>
      </w:r>
    </w:p>
    <w:p w14:paraId="746ECB6A" w14:textId="3047F767" w:rsidR="0090789D" w:rsidRDefault="003F2576" w:rsidP="003D4634">
      <w:pPr>
        <w:pStyle w:val="ListParagraph"/>
        <w:numPr>
          <w:ilvl w:val="0"/>
          <w:numId w:val="40"/>
        </w:numPr>
        <w:spacing w:after="120"/>
        <w:contextualSpacing w:val="0"/>
        <w:rPr>
          <w:rFonts w:asciiTheme="minorHAnsi" w:eastAsiaTheme="minorEastAsia" w:hAnsiTheme="minorHAnsi" w:cstheme="minorBidi"/>
          <w:sz w:val="24"/>
          <w:szCs w:val="24"/>
        </w:rPr>
      </w:pPr>
      <w:r>
        <w:rPr>
          <w:rFonts w:asciiTheme="minorHAnsi" w:hAnsiTheme="minorHAnsi"/>
          <w:sz w:val="24"/>
          <w:szCs w:val="24"/>
        </w:rPr>
        <w:t>A</w:t>
      </w:r>
      <w:r w:rsidRPr="00FB6B4B">
        <w:rPr>
          <w:rFonts w:asciiTheme="minorHAnsi" w:hAnsiTheme="minorHAnsi"/>
          <w:sz w:val="24"/>
          <w:szCs w:val="24"/>
        </w:rPr>
        <w:t xml:space="preserve"> narrative in the application to justify the targeted project area as disadvantaged using the factors </w:t>
      </w:r>
      <w:r w:rsidR="00661562">
        <w:rPr>
          <w:rFonts w:asciiTheme="minorHAnsi" w:hAnsiTheme="minorHAnsi"/>
          <w:sz w:val="24"/>
          <w:szCs w:val="24"/>
        </w:rPr>
        <w:t xml:space="preserve">above. </w:t>
      </w:r>
      <w:r w:rsidR="50345905" w:rsidRPr="50345905">
        <w:rPr>
          <w:rFonts w:asciiTheme="minorHAnsi" w:hAnsiTheme="minorHAnsi"/>
          <w:sz w:val="24"/>
          <w:szCs w:val="24"/>
        </w:rPr>
        <w:t>When available, targeted project area data (</w:t>
      </w:r>
      <w:proofErr w:type="gramStart"/>
      <w:r w:rsidR="50345905" w:rsidRPr="50345905">
        <w:rPr>
          <w:rFonts w:asciiTheme="minorHAnsi" w:hAnsiTheme="minorHAnsi"/>
          <w:sz w:val="24"/>
          <w:szCs w:val="24"/>
        </w:rPr>
        <w:t>e.g.</w:t>
      </w:r>
      <w:proofErr w:type="gramEnd"/>
      <w:r w:rsidR="50345905" w:rsidRPr="50345905">
        <w:rPr>
          <w:rFonts w:asciiTheme="minorHAnsi" w:hAnsiTheme="minorHAnsi"/>
          <w:sz w:val="24"/>
          <w:szCs w:val="24"/>
        </w:rPr>
        <w:t xml:space="preserve"> median household income in the targeted project area’s census block group) should be compared to state benchmark values established in Category 4 - Affordability. </w:t>
      </w:r>
      <w:r w:rsidR="00661562">
        <w:rPr>
          <w:rFonts w:asciiTheme="minorHAnsi" w:hAnsiTheme="minorHAnsi"/>
          <w:sz w:val="24"/>
          <w:szCs w:val="24"/>
        </w:rPr>
        <w:t xml:space="preserve"> Supporting documentation </w:t>
      </w:r>
      <w:r w:rsidRPr="00FB6B4B">
        <w:rPr>
          <w:rFonts w:asciiTheme="minorHAnsi" w:hAnsiTheme="minorHAnsi"/>
          <w:sz w:val="24"/>
          <w:szCs w:val="24"/>
        </w:rPr>
        <w:t xml:space="preserve">may </w:t>
      </w:r>
      <w:r w:rsidR="00661562">
        <w:rPr>
          <w:rFonts w:asciiTheme="minorHAnsi" w:hAnsiTheme="minorHAnsi"/>
          <w:sz w:val="24"/>
          <w:szCs w:val="24"/>
        </w:rPr>
        <w:t xml:space="preserve">include </w:t>
      </w:r>
      <w:r w:rsidRPr="00FB6B4B">
        <w:rPr>
          <w:rFonts w:asciiTheme="minorHAnsi" w:hAnsiTheme="minorHAnsi"/>
          <w:sz w:val="24"/>
          <w:szCs w:val="24"/>
        </w:rPr>
        <w:t xml:space="preserve">maps or other existing sources to document their justification. </w:t>
      </w:r>
      <w:r w:rsidR="4243C898" w:rsidRPr="50345905">
        <w:rPr>
          <w:rFonts w:asciiTheme="minorHAnsi" w:hAnsiTheme="minorHAnsi"/>
          <w:sz w:val="24"/>
          <w:szCs w:val="24"/>
        </w:rPr>
        <w:t xml:space="preserve"> </w:t>
      </w:r>
      <w:r w:rsidR="00AC10A1">
        <w:rPr>
          <w:rFonts w:asciiTheme="minorHAnsi" w:hAnsiTheme="minorHAnsi"/>
          <w:sz w:val="24"/>
          <w:szCs w:val="24"/>
        </w:rPr>
        <w:t>For example, documentation can i</w:t>
      </w:r>
      <w:r w:rsidR="00AC10A1" w:rsidRPr="00EA57B7">
        <w:rPr>
          <w:rFonts w:asciiTheme="minorHAnsi" w:hAnsiTheme="minorHAnsi"/>
          <w:sz w:val="24"/>
          <w:szCs w:val="24"/>
        </w:rPr>
        <w:t>nclude screenshots/printouts of NC DEQ’s Community Mapping System (</w:t>
      </w:r>
      <w:hyperlink r:id="rId15">
        <w:r w:rsidR="4CB016A3" w:rsidRPr="50345905">
          <w:rPr>
            <w:rStyle w:val="Hyperlink"/>
            <w:rFonts w:asciiTheme="minorHAnsi" w:hAnsiTheme="minorHAnsi"/>
            <w:sz w:val="24"/>
            <w:szCs w:val="24"/>
          </w:rPr>
          <w:t>https://deq.nc.gov/outreach-education/environmental-justice/deq-north-carolina-community-mapping-system</w:t>
        </w:r>
      </w:hyperlink>
      <w:r w:rsidR="00AC10A1" w:rsidRPr="00EA57B7">
        <w:rPr>
          <w:rFonts w:asciiTheme="minorHAnsi" w:hAnsiTheme="minorHAnsi"/>
          <w:sz w:val="24"/>
          <w:szCs w:val="24"/>
        </w:rPr>
        <w:t xml:space="preserve">), and identify on the map the </w:t>
      </w:r>
      <w:r w:rsidR="4CB016A3" w:rsidRPr="50345905">
        <w:rPr>
          <w:rFonts w:asciiTheme="minorHAnsi" w:hAnsiTheme="minorHAnsi"/>
          <w:sz w:val="24"/>
          <w:szCs w:val="24"/>
        </w:rPr>
        <w:t xml:space="preserve">targeted </w:t>
      </w:r>
      <w:r w:rsidR="00AC10A1" w:rsidRPr="00EA57B7">
        <w:rPr>
          <w:rFonts w:asciiTheme="minorHAnsi" w:hAnsiTheme="minorHAnsi"/>
          <w:sz w:val="24"/>
          <w:szCs w:val="24"/>
        </w:rPr>
        <w:t>project area overlapping “Potentially Underserved Block Groups 2019” and/or “Tribal Boundaries” that appear on the online map as shaded areas (these are considered disadvantaged, underserved areas</w:t>
      </w:r>
      <w:r w:rsidR="4CB016A3" w:rsidRPr="50345905">
        <w:rPr>
          <w:rFonts w:asciiTheme="minorHAnsi" w:hAnsiTheme="minorHAnsi"/>
          <w:sz w:val="24"/>
          <w:szCs w:val="24"/>
        </w:rPr>
        <w:t>).  Use of NC DEQ’s Community Mapping System and other similar federal or state-generated maps is encouraged,</w:t>
      </w:r>
    </w:p>
    <w:p w14:paraId="579FA589" w14:textId="77777777" w:rsidR="00070DBB" w:rsidRDefault="00070DBB" w:rsidP="00070DBB">
      <w:pPr>
        <w:pStyle w:val="ListParagraph"/>
        <w:numPr>
          <w:ilvl w:val="0"/>
          <w:numId w:val="40"/>
        </w:numPr>
        <w:spacing w:after="120"/>
        <w:contextualSpacing w:val="0"/>
        <w:rPr>
          <w:rFonts w:asciiTheme="minorHAnsi" w:hAnsiTheme="minorHAnsi"/>
          <w:sz w:val="24"/>
          <w:szCs w:val="24"/>
        </w:rPr>
      </w:pPr>
      <w:r>
        <w:rPr>
          <w:rFonts w:asciiTheme="minorHAnsi" w:hAnsiTheme="minorHAnsi"/>
          <w:sz w:val="24"/>
          <w:szCs w:val="24"/>
        </w:rPr>
        <w:t>A project budget form that includes the following:</w:t>
      </w:r>
    </w:p>
    <w:p w14:paraId="229E54A2" w14:textId="5519CCD2" w:rsidR="00070DBB" w:rsidRDefault="007C4A77" w:rsidP="00070DBB">
      <w:pPr>
        <w:pStyle w:val="ListParagraph"/>
        <w:numPr>
          <w:ilvl w:val="1"/>
          <w:numId w:val="40"/>
        </w:numPr>
        <w:spacing w:after="120"/>
        <w:contextualSpacing w:val="0"/>
        <w:rPr>
          <w:rFonts w:asciiTheme="minorHAnsi" w:hAnsiTheme="minorHAnsi"/>
          <w:sz w:val="24"/>
          <w:szCs w:val="24"/>
        </w:rPr>
      </w:pPr>
      <w:r>
        <w:rPr>
          <w:rFonts w:asciiTheme="minorHAnsi" w:hAnsiTheme="minorHAnsi"/>
          <w:sz w:val="24"/>
          <w:szCs w:val="24"/>
        </w:rPr>
        <w:t xml:space="preserve">Demonstration </w:t>
      </w:r>
      <w:r w:rsidR="008E18B7">
        <w:rPr>
          <w:rFonts w:asciiTheme="minorHAnsi" w:hAnsiTheme="minorHAnsi"/>
          <w:sz w:val="24"/>
          <w:szCs w:val="24"/>
        </w:rPr>
        <w:t xml:space="preserve">that </w:t>
      </w:r>
      <w:r w:rsidR="008E18B7" w:rsidRPr="00EA57B7">
        <w:rPr>
          <w:rFonts w:asciiTheme="minorHAnsi" w:hAnsiTheme="minorHAnsi"/>
          <w:sz w:val="24"/>
          <w:szCs w:val="24"/>
        </w:rPr>
        <w:t>at</w:t>
      </w:r>
      <w:r w:rsidR="008A187D" w:rsidRPr="00EA57B7">
        <w:rPr>
          <w:rFonts w:asciiTheme="minorHAnsi" w:hAnsiTheme="minorHAnsi"/>
          <w:sz w:val="24"/>
          <w:szCs w:val="24"/>
        </w:rPr>
        <w:t xml:space="preserve"> least </w:t>
      </w:r>
      <w:r w:rsidR="00EF57FC">
        <w:rPr>
          <w:rFonts w:asciiTheme="minorHAnsi" w:hAnsiTheme="minorHAnsi"/>
          <w:sz w:val="24"/>
          <w:szCs w:val="24"/>
        </w:rPr>
        <w:t>75</w:t>
      </w:r>
      <w:r w:rsidR="008A187D" w:rsidRPr="00EA57B7">
        <w:rPr>
          <w:rFonts w:asciiTheme="minorHAnsi" w:hAnsiTheme="minorHAnsi"/>
          <w:sz w:val="24"/>
          <w:szCs w:val="24"/>
        </w:rPr>
        <w:t xml:space="preserve">% of the total </w:t>
      </w:r>
      <w:r w:rsidR="008A187D">
        <w:rPr>
          <w:rFonts w:asciiTheme="minorHAnsi" w:hAnsiTheme="minorHAnsi"/>
          <w:sz w:val="24"/>
          <w:szCs w:val="24"/>
        </w:rPr>
        <w:t xml:space="preserve">construction cost in the </w:t>
      </w:r>
      <w:r w:rsidR="008A187D" w:rsidRPr="00EA57B7">
        <w:rPr>
          <w:rFonts w:asciiTheme="minorHAnsi" w:hAnsiTheme="minorHAnsi"/>
          <w:sz w:val="24"/>
          <w:szCs w:val="24"/>
        </w:rPr>
        <w:t xml:space="preserve">Division Funding Requested column is necessary to </w:t>
      </w:r>
      <w:r w:rsidR="005E3EC2">
        <w:rPr>
          <w:rFonts w:asciiTheme="minorHAnsi" w:hAnsiTheme="minorHAnsi"/>
          <w:sz w:val="24"/>
          <w:szCs w:val="24"/>
        </w:rPr>
        <w:t>provide service to</w:t>
      </w:r>
      <w:r w:rsidR="008A187D" w:rsidRPr="00EA57B7">
        <w:rPr>
          <w:rFonts w:asciiTheme="minorHAnsi" w:hAnsiTheme="minorHAnsi"/>
          <w:sz w:val="24"/>
          <w:szCs w:val="24"/>
        </w:rPr>
        <w:t xml:space="preserve"> </w:t>
      </w:r>
      <w:r w:rsidR="17C77866" w:rsidRPr="50345905">
        <w:rPr>
          <w:rFonts w:asciiTheme="minorHAnsi" w:hAnsiTheme="minorHAnsi"/>
          <w:sz w:val="24"/>
          <w:szCs w:val="24"/>
        </w:rPr>
        <w:t xml:space="preserve">existing </w:t>
      </w:r>
      <w:r w:rsidR="008A187D" w:rsidRPr="00EA57B7">
        <w:rPr>
          <w:rFonts w:asciiTheme="minorHAnsi" w:hAnsiTheme="minorHAnsi"/>
          <w:sz w:val="24"/>
          <w:szCs w:val="24"/>
        </w:rPr>
        <w:t xml:space="preserve">residences in disadvantaged areas that voluntarily choose to connect to </w:t>
      </w:r>
      <w:r w:rsidR="00EF57FC">
        <w:rPr>
          <w:rFonts w:asciiTheme="minorHAnsi" w:hAnsiTheme="minorHAnsi"/>
          <w:sz w:val="24"/>
          <w:szCs w:val="24"/>
        </w:rPr>
        <w:t xml:space="preserve">or become part of </w:t>
      </w:r>
      <w:r w:rsidR="008A187D" w:rsidRPr="00EA57B7">
        <w:rPr>
          <w:rFonts w:asciiTheme="minorHAnsi" w:hAnsiTheme="minorHAnsi"/>
          <w:sz w:val="24"/>
          <w:szCs w:val="24"/>
        </w:rPr>
        <w:t xml:space="preserve">the water and/or wastewater utility. </w:t>
      </w:r>
      <w:r w:rsidR="17C77866" w:rsidRPr="50345905">
        <w:rPr>
          <w:rFonts w:asciiTheme="minorHAnsi" w:hAnsiTheme="minorHAnsi"/>
          <w:sz w:val="24"/>
          <w:szCs w:val="24"/>
        </w:rPr>
        <w:t xml:space="preserve">Specify the line items or portions of line items that are necessary to provide service to existing residences in disadvantaged areas. </w:t>
      </w:r>
      <w:r w:rsidR="008A187D" w:rsidRPr="00EA57B7">
        <w:rPr>
          <w:rFonts w:asciiTheme="minorHAnsi" w:hAnsiTheme="minorHAnsi"/>
          <w:b/>
          <w:bCs/>
          <w:sz w:val="24"/>
          <w:szCs w:val="24"/>
        </w:rPr>
        <w:t>Attach your calculations to the application</w:t>
      </w:r>
      <w:r w:rsidR="17C77866" w:rsidRPr="50345905">
        <w:rPr>
          <w:rFonts w:asciiTheme="minorHAnsi" w:hAnsiTheme="minorHAnsi"/>
          <w:b/>
          <w:bCs/>
          <w:sz w:val="24"/>
          <w:szCs w:val="24"/>
        </w:rPr>
        <w:t>.</w:t>
      </w:r>
      <w:r w:rsidR="0006535B">
        <w:rPr>
          <w:rFonts w:asciiTheme="minorHAnsi" w:hAnsiTheme="minorHAnsi"/>
          <w:b/>
          <w:bCs/>
          <w:sz w:val="24"/>
          <w:szCs w:val="24"/>
        </w:rPr>
        <w:t xml:space="preserve"> </w:t>
      </w:r>
    </w:p>
    <w:p w14:paraId="2F2198DA" w14:textId="64D51CBE" w:rsidR="00070DBB" w:rsidRDefault="110F157B" w:rsidP="00070DBB">
      <w:pPr>
        <w:pStyle w:val="ListParagraph"/>
        <w:numPr>
          <w:ilvl w:val="1"/>
          <w:numId w:val="40"/>
        </w:numPr>
        <w:spacing w:after="120"/>
        <w:contextualSpacing w:val="0"/>
        <w:rPr>
          <w:rFonts w:asciiTheme="minorHAnsi" w:hAnsiTheme="minorHAnsi"/>
          <w:sz w:val="24"/>
          <w:szCs w:val="24"/>
        </w:rPr>
      </w:pPr>
      <w:r w:rsidRPr="50345905">
        <w:rPr>
          <w:rFonts w:asciiTheme="minorHAnsi" w:hAnsiTheme="minorHAnsi"/>
          <w:sz w:val="24"/>
          <w:szCs w:val="24"/>
        </w:rPr>
        <w:t>A line</w:t>
      </w:r>
      <w:r w:rsidR="00D4288D">
        <w:rPr>
          <w:rFonts w:asciiTheme="minorHAnsi" w:hAnsiTheme="minorHAnsi"/>
          <w:sz w:val="24"/>
          <w:szCs w:val="24"/>
        </w:rPr>
        <w:t xml:space="preserve"> item for </w:t>
      </w:r>
      <w:r w:rsidR="00070DBB">
        <w:rPr>
          <w:rFonts w:asciiTheme="minorHAnsi" w:hAnsiTheme="minorHAnsi"/>
          <w:sz w:val="24"/>
          <w:szCs w:val="24"/>
        </w:rPr>
        <w:t xml:space="preserve">connections fees or system development fees for providing service connections to homes in disadvantaged areas.  Projects that receive grant or principal forgiveness must include </w:t>
      </w:r>
      <w:r w:rsidR="050CDDA0" w:rsidRPr="50345905">
        <w:rPr>
          <w:rFonts w:asciiTheme="minorHAnsi" w:hAnsiTheme="minorHAnsi"/>
          <w:sz w:val="24"/>
          <w:szCs w:val="24"/>
        </w:rPr>
        <w:t xml:space="preserve">all </w:t>
      </w:r>
      <w:r w:rsidR="00070DBB">
        <w:rPr>
          <w:rFonts w:asciiTheme="minorHAnsi" w:hAnsiTheme="minorHAnsi"/>
          <w:sz w:val="24"/>
          <w:szCs w:val="24"/>
        </w:rPr>
        <w:t xml:space="preserve">connection fees </w:t>
      </w:r>
      <w:r w:rsidR="050CDDA0" w:rsidRPr="50345905">
        <w:rPr>
          <w:rFonts w:asciiTheme="minorHAnsi" w:hAnsiTheme="minorHAnsi"/>
          <w:sz w:val="24"/>
          <w:szCs w:val="24"/>
        </w:rPr>
        <w:t xml:space="preserve">and system development fees </w:t>
      </w:r>
      <w:r w:rsidR="00070DBB">
        <w:rPr>
          <w:rFonts w:asciiTheme="minorHAnsi" w:hAnsiTheme="minorHAnsi"/>
          <w:sz w:val="24"/>
          <w:szCs w:val="24"/>
        </w:rPr>
        <w:t>to residences/</w:t>
      </w:r>
      <w:r w:rsidR="050CDDA0" w:rsidRPr="50345905">
        <w:rPr>
          <w:rFonts w:asciiTheme="minorHAnsi" w:hAnsiTheme="minorHAnsi"/>
          <w:sz w:val="24"/>
          <w:szCs w:val="24"/>
        </w:rPr>
        <w:t>buildings</w:t>
      </w:r>
      <w:r w:rsidR="00070DBB">
        <w:rPr>
          <w:rFonts w:asciiTheme="minorHAnsi" w:hAnsiTheme="minorHAnsi"/>
          <w:sz w:val="24"/>
          <w:szCs w:val="24"/>
        </w:rPr>
        <w:t xml:space="preserve"> within disadvantaged areas</w:t>
      </w:r>
      <w:r w:rsidR="050CDDA0" w:rsidRPr="50345905">
        <w:rPr>
          <w:rFonts w:asciiTheme="minorHAnsi" w:hAnsiTheme="minorHAnsi"/>
          <w:sz w:val="24"/>
          <w:szCs w:val="24"/>
        </w:rPr>
        <w:t xml:space="preserve"> (and may not charge those fees to connect residences/buildings as part of the project).</w:t>
      </w:r>
    </w:p>
    <w:p w14:paraId="119F31AA" w14:textId="5A002515" w:rsidR="00EA193C" w:rsidRPr="00EA57B7" w:rsidRDefault="00EA193C" w:rsidP="000B169A">
      <w:pPr>
        <w:spacing w:after="120"/>
        <w:rPr>
          <w:rFonts w:asciiTheme="minorHAnsi" w:hAnsiTheme="minorHAnsi" w:cstheme="minorHAnsi"/>
          <w:sz w:val="24"/>
          <w:szCs w:val="24"/>
        </w:rPr>
      </w:pPr>
      <w:r w:rsidRPr="00EA57B7">
        <w:rPr>
          <w:rFonts w:asciiTheme="minorHAnsi" w:hAnsiTheme="minorHAnsi" w:cstheme="minorHAnsi"/>
          <w:b/>
          <w:sz w:val="24"/>
          <w:szCs w:val="24"/>
          <w:u w:val="single"/>
        </w:rPr>
        <w:t>Line Item 1.</w:t>
      </w:r>
      <w:r w:rsidR="005E06E7">
        <w:rPr>
          <w:rFonts w:asciiTheme="minorHAnsi" w:hAnsiTheme="minorHAnsi" w:cstheme="minorHAnsi"/>
          <w:b/>
          <w:sz w:val="24"/>
          <w:szCs w:val="24"/>
          <w:u w:val="single"/>
        </w:rPr>
        <w:t>F</w:t>
      </w:r>
      <w:r w:rsidR="005E06E7" w:rsidRPr="00EA57B7">
        <w:rPr>
          <w:rFonts w:asciiTheme="minorHAnsi" w:hAnsiTheme="minorHAnsi" w:cstheme="minorHAnsi"/>
          <w:b/>
          <w:sz w:val="24"/>
          <w:szCs w:val="24"/>
          <w:u w:val="single"/>
        </w:rPr>
        <w:t xml:space="preserve"> </w:t>
      </w:r>
      <w:r w:rsidR="008905C0" w:rsidRPr="00EA57B7">
        <w:rPr>
          <w:rFonts w:asciiTheme="minorHAnsi" w:hAnsiTheme="minorHAnsi" w:cstheme="minorHAnsi"/>
          <w:b/>
          <w:sz w:val="24"/>
          <w:szCs w:val="24"/>
          <w:u w:val="single"/>
        </w:rPr>
        <w:t>&amp; 1.</w:t>
      </w:r>
      <w:r w:rsidR="005E06E7">
        <w:rPr>
          <w:rFonts w:asciiTheme="minorHAnsi" w:hAnsiTheme="minorHAnsi" w:cstheme="minorHAnsi"/>
          <w:b/>
          <w:sz w:val="24"/>
          <w:szCs w:val="24"/>
          <w:u w:val="single"/>
        </w:rPr>
        <w:t>F</w:t>
      </w:r>
      <w:r w:rsidR="008905C0" w:rsidRPr="00EA57B7">
        <w:rPr>
          <w:rFonts w:asciiTheme="minorHAnsi" w:hAnsiTheme="minorHAnsi" w:cstheme="minorHAnsi"/>
          <w:b/>
          <w:sz w:val="24"/>
          <w:szCs w:val="24"/>
          <w:u w:val="single"/>
        </w:rPr>
        <w:t>.1</w:t>
      </w:r>
      <w:r w:rsidR="00C22F37">
        <w:rPr>
          <w:rFonts w:asciiTheme="minorHAnsi" w:hAnsiTheme="minorHAnsi" w:cstheme="minorHAnsi"/>
          <w:b/>
          <w:sz w:val="24"/>
          <w:szCs w:val="24"/>
          <w:u w:val="single"/>
        </w:rPr>
        <w:t>, and 1.F.2</w:t>
      </w:r>
      <w:r w:rsidR="009B149F" w:rsidRPr="00EA57B7">
        <w:rPr>
          <w:rFonts w:asciiTheme="minorHAnsi" w:hAnsiTheme="minorHAnsi" w:cstheme="minorHAnsi"/>
          <w:sz w:val="24"/>
          <w:szCs w:val="24"/>
        </w:rPr>
        <w:t xml:space="preserve"> </w:t>
      </w:r>
      <w:r w:rsidR="008905C0" w:rsidRPr="00EA57B7">
        <w:rPr>
          <w:rFonts w:asciiTheme="minorHAnsi" w:hAnsiTheme="minorHAnsi" w:cstheme="minorHAnsi"/>
          <w:sz w:val="24"/>
          <w:szCs w:val="24"/>
        </w:rPr>
        <w:tab/>
        <w:t xml:space="preserve">– reserved for the </w:t>
      </w:r>
      <w:r w:rsidR="00846D75" w:rsidRPr="00EA57B7">
        <w:rPr>
          <w:rFonts w:asciiTheme="minorHAnsi" w:hAnsiTheme="minorHAnsi" w:cstheme="minorHAnsi"/>
          <w:sz w:val="24"/>
          <w:szCs w:val="24"/>
        </w:rPr>
        <w:t>CDBG</w:t>
      </w:r>
      <w:r w:rsidR="00021BD6" w:rsidRPr="00EA57B7">
        <w:rPr>
          <w:rFonts w:asciiTheme="minorHAnsi" w:hAnsiTheme="minorHAnsi" w:cstheme="minorHAnsi"/>
          <w:sz w:val="24"/>
          <w:szCs w:val="24"/>
        </w:rPr>
        <w:t>-I</w:t>
      </w:r>
      <w:r w:rsidR="008905C0" w:rsidRPr="00EA57B7">
        <w:rPr>
          <w:rFonts w:asciiTheme="minorHAnsi" w:hAnsiTheme="minorHAnsi" w:cstheme="minorHAnsi"/>
          <w:sz w:val="24"/>
          <w:szCs w:val="24"/>
        </w:rPr>
        <w:t xml:space="preserve"> Program</w:t>
      </w:r>
    </w:p>
    <w:p w14:paraId="119F31AC" w14:textId="25F43630" w:rsidR="0033423F" w:rsidRPr="00EA57B7" w:rsidRDefault="004C02E6" w:rsidP="000B169A">
      <w:pPr>
        <w:keepNext/>
        <w:keepLines/>
        <w:spacing w:after="120"/>
        <w:rPr>
          <w:rFonts w:asciiTheme="minorHAnsi" w:hAnsiTheme="minorHAnsi"/>
          <w:b/>
          <w:sz w:val="24"/>
          <w:szCs w:val="24"/>
          <w:u w:val="single"/>
        </w:rPr>
      </w:pPr>
      <w:r w:rsidRPr="00EA57B7">
        <w:rPr>
          <w:rFonts w:asciiTheme="minorHAnsi" w:hAnsiTheme="minorHAnsi"/>
          <w:b/>
          <w:sz w:val="24"/>
          <w:szCs w:val="24"/>
          <w:u w:val="single"/>
        </w:rPr>
        <w:t>Line Item 1.</w:t>
      </w:r>
      <w:r w:rsidR="00F134E9">
        <w:rPr>
          <w:rFonts w:asciiTheme="minorHAnsi" w:hAnsiTheme="minorHAnsi"/>
          <w:b/>
          <w:sz w:val="24"/>
          <w:szCs w:val="24"/>
          <w:u w:val="single"/>
        </w:rPr>
        <w:t>G</w:t>
      </w:r>
      <w:r w:rsidR="00F134E9" w:rsidRPr="00EA57B7">
        <w:rPr>
          <w:rFonts w:asciiTheme="minorHAnsi" w:hAnsiTheme="minorHAnsi"/>
          <w:b/>
          <w:sz w:val="24"/>
          <w:szCs w:val="24"/>
          <w:u w:val="single"/>
        </w:rPr>
        <w:t xml:space="preserve"> </w:t>
      </w:r>
      <w:r w:rsidR="00456D91" w:rsidRPr="00EA57B7">
        <w:rPr>
          <w:rFonts w:asciiTheme="minorHAnsi" w:hAnsiTheme="minorHAnsi"/>
          <w:b/>
          <w:sz w:val="24"/>
          <w:szCs w:val="24"/>
          <w:u w:val="single"/>
        </w:rPr>
        <w:t xml:space="preserve">- </w:t>
      </w:r>
      <w:r w:rsidR="2DAA3A6B" w:rsidRPr="50345905">
        <w:rPr>
          <w:rFonts w:asciiTheme="minorHAnsi" w:hAnsiTheme="minorHAnsi"/>
          <w:b/>
          <w:bCs/>
          <w:sz w:val="24"/>
          <w:szCs w:val="24"/>
          <w:u w:val="single"/>
        </w:rPr>
        <w:t xml:space="preserve">Project will Provide </w:t>
      </w:r>
      <w:r w:rsidR="003812B6" w:rsidRPr="00EA57B7">
        <w:rPr>
          <w:rFonts w:asciiTheme="minorHAnsi" w:hAnsiTheme="minorHAnsi"/>
          <w:b/>
          <w:sz w:val="24"/>
          <w:szCs w:val="24"/>
          <w:u w:val="single"/>
        </w:rPr>
        <w:t>Stream/Wetland/Buffer R</w:t>
      </w:r>
      <w:r w:rsidR="0033423F" w:rsidRPr="00EA57B7">
        <w:rPr>
          <w:rFonts w:asciiTheme="minorHAnsi" w:hAnsiTheme="minorHAnsi"/>
          <w:b/>
          <w:sz w:val="24"/>
          <w:szCs w:val="24"/>
          <w:u w:val="single"/>
        </w:rPr>
        <w:t>estoration</w:t>
      </w:r>
      <w:r w:rsidR="009B149F" w:rsidRPr="00EA57B7">
        <w:rPr>
          <w:rFonts w:asciiTheme="minorHAnsi" w:hAnsiTheme="minorHAnsi"/>
          <w:b/>
          <w:sz w:val="24"/>
          <w:szCs w:val="24"/>
          <w:u w:val="single"/>
        </w:rPr>
        <w:t xml:space="preserve"> </w:t>
      </w:r>
      <w:r w:rsidR="00046436" w:rsidRPr="00EA57B7">
        <w:rPr>
          <w:rFonts w:asciiTheme="minorHAnsi" w:hAnsiTheme="minorHAnsi"/>
          <w:b/>
          <w:sz w:val="24"/>
          <w:szCs w:val="24"/>
          <w:u w:val="single"/>
        </w:rPr>
        <w:t>(GREEN Project)</w:t>
      </w:r>
    </w:p>
    <w:p w14:paraId="119F31AD" w14:textId="0E0CA78D" w:rsidR="00CE261A" w:rsidRPr="00EA57B7" w:rsidRDefault="008A3041" w:rsidP="00CE261A">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F134E9">
        <w:rPr>
          <w:rFonts w:asciiTheme="minorHAnsi" w:hAnsiTheme="minorHAnsi"/>
          <w:i/>
          <w:sz w:val="24"/>
          <w:szCs w:val="24"/>
          <w:highlight w:val="yellow"/>
        </w:rPr>
        <w:t>10</w:t>
      </w:r>
      <w:r w:rsidR="00F134E9" w:rsidRPr="00EA57B7">
        <w:rPr>
          <w:rFonts w:asciiTheme="minorHAnsi" w:hAnsiTheme="minorHAnsi"/>
          <w:i/>
          <w:sz w:val="24"/>
          <w:szCs w:val="24"/>
          <w:highlight w:val="yellow"/>
        </w:rPr>
        <w:t xml:space="preserve"> </w:t>
      </w:r>
      <w:r w:rsidR="00CE261A" w:rsidRPr="00EA57B7">
        <w:rPr>
          <w:rFonts w:asciiTheme="minorHAnsi" w:hAnsiTheme="minorHAnsi"/>
          <w:i/>
          <w:sz w:val="24"/>
          <w:szCs w:val="24"/>
          <w:highlight w:val="yellow"/>
        </w:rPr>
        <w:t>point</w:t>
      </w:r>
      <w:r w:rsidRPr="00EA57B7">
        <w:rPr>
          <w:rFonts w:asciiTheme="minorHAnsi" w:hAnsiTheme="minorHAnsi"/>
          <w:i/>
          <w:sz w:val="24"/>
          <w:szCs w:val="24"/>
          <w:highlight w:val="yellow"/>
        </w:rPr>
        <w:t>s (CWSRF Only)</w:t>
      </w:r>
      <w:r w:rsidR="002B1BD6">
        <w:tab/>
      </w:r>
      <w:r>
        <w:tab/>
      </w:r>
      <w:r w:rsidR="002B1BD6" w:rsidRPr="00EA57B7">
        <w:rPr>
          <w:rFonts w:asciiTheme="minorHAnsi" w:hAnsiTheme="minorHAnsi"/>
          <w:i/>
          <w:sz w:val="24"/>
          <w:szCs w:val="24"/>
          <w:highlight w:val="yellow"/>
        </w:rPr>
        <w:t>D</w:t>
      </w:r>
      <w:r w:rsidRPr="00EA57B7">
        <w:rPr>
          <w:rFonts w:asciiTheme="minorHAnsi" w:hAnsiTheme="minorHAnsi"/>
          <w:i/>
          <w:sz w:val="24"/>
          <w:szCs w:val="24"/>
          <w:highlight w:val="yellow"/>
        </w:rPr>
        <w:t>rinking Water</w:t>
      </w:r>
      <w:r w:rsidR="002B1BD6" w:rsidRPr="00EA57B7">
        <w:rPr>
          <w:rFonts w:asciiTheme="minorHAnsi" w:hAnsiTheme="minorHAnsi"/>
          <w:i/>
          <w:sz w:val="24"/>
          <w:szCs w:val="24"/>
          <w:highlight w:val="yellow"/>
        </w:rPr>
        <w:t>: Not Applicable</w:t>
      </w:r>
      <w:r w:rsidR="00CE261A" w:rsidRPr="00EA57B7">
        <w:rPr>
          <w:rFonts w:asciiTheme="minorHAnsi" w:hAnsiTheme="minorHAnsi"/>
          <w:i/>
          <w:sz w:val="24"/>
          <w:szCs w:val="24"/>
          <w:highlight w:val="yellow"/>
        </w:rPr>
        <w:t xml:space="preserve"> </w:t>
      </w:r>
    </w:p>
    <w:p w14:paraId="119F31AE" w14:textId="5D3A0325" w:rsidR="00827B03" w:rsidRPr="00EA57B7" w:rsidRDefault="00B04677" w:rsidP="642BD497">
      <w:pPr>
        <w:keepNext/>
        <w:keepLines/>
        <w:spacing w:before="60" w:after="120"/>
        <w:rPr>
          <w:rFonts w:asciiTheme="minorHAnsi" w:hAnsiTheme="minorHAnsi"/>
          <w:sz w:val="24"/>
          <w:szCs w:val="24"/>
        </w:rPr>
      </w:pPr>
      <w:r w:rsidRPr="00EA57B7">
        <w:rPr>
          <w:rFonts w:asciiTheme="minorHAnsi" w:hAnsiTheme="minorHAnsi"/>
          <w:sz w:val="24"/>
          <w:szCs w:val="24"/>
        </w:rPr>
        <w:t>A project</w:t>
      </w:r>
      <w:r w:rsidR="007A6195" w:rsidRPr="00EA57B7">
        <w:rPr>
          <w:rFonts w:asciiTheme="minorHAnsi" w:hAnsiTheme="minorHAnsi"/>
          <w:sz w:val="24"/>
          <w:szCs w:val="24"/>
        </w:rPr>
        <w:t xml:space="preserve"> that will </w:t>
      </w:r>
      <w:r w:rsidR="00BE08C4" w:rsidRPr="00EA57B7">
        <w:rPr>
          <w:rFonts w:asciiTheme="minorHAnsi" w:hAnsiTheme="minorHAnsi"/>
          <w:sz w:val="24"/>
          <w:szCs w:val="24"/>
        </w:rPr>
        <w:t xml:space="preserve">restore a stream, wetland, or buffer from its </w:t>
      </w:r>
      <w:r w:rsidR="007A6195" w:rsidRPr="00EA57B7">
        <w:rPr>
          <w:rFonts w:asciiTheme="minorHAnsi" w:hAnsiTheme="minorHAnsi"/>
          <w:sz w:val="24"/>
          <w:szCs w:val="24"/>
        </w:rPr>
        <w:t xml:space="preserve">existing </w:t>
      </w:r>
      <w:r w:rsidR="00E55FF5" w:rsidRPr="00EA57B7">
        <w:rPr>
          <w:rFonts w:asciiTheme="minorHAnsi" w:hAnsiTheme="minorHAnsi"/>
          <w:sz w:val="24"/>
          <w:szCs w:val="24"/>
        </w:rPr>
        <w:t>substandard</w:t>
      </w:r>
      <w:r w:rsidR="00BE08C4" w:rsidRPr="00EA57B7">
        <w:rPr>
          <w:rFonts w:asciiTheme="minorHAnsi" w:hAnsiTheme="minorHAnsi"/>
          <w:sz w:val="24"/>
          <w:szCs w:val="24"/>
        </w:rPr>
        <w:t xml:space="preserve"> state to a more natural state</w:t>
      </w:r>
      <w:r w:rsidRPr="00EA57B7">
        <w:rPr>
          <w:rFonts w:asciiTheme="minorHAnsi" w:hAnsiTheme="minorHAnsi"/>
          <w:sz w:val="24"/>
          <w:szCs w:val="24"/>
        </w:rPr>
        <w:t xml:space="preserve"> </w:t>
      </w:r>
      <w:r w:rsidR="00C568DC" w:rsidRPr="00EA57B7">
        <w:rPr>
          <w:rFonts w:asciiTheme="minorHAnsi" w:hAnsiTheme="minorHAnsi"/>
          <w:sz w:val="24"/>
          <w:szCs w:val="24"/>
        </w:rPr>
        <w:t xml:space="preserve">including vegetated buffers or soft bioengineered stream banks </w:t>
      </w:r>
      <w:r w:rsidRPr="00EA57B7">
        <w:rPr>
          <w:rFonts w:asciiTheme="minorHAnsi" w:hAnsiTheme="minorHAnsi"/>
          <w:sz w:val="24"/>
          <w:szCs w:val="24"/>
        </w:rPr>
        <w:t>qualifies</w:t>
      </w:r>
      <w:r w:rsidR="00F52396" w:rsidRPr="00EA57B7">
        <w:rPr>
          <w:rFonts w:asciiTheme="minorHAnsi" w:hAnsiTheme="minorHAnsi"/>
          <w:sz w:val="24"/>
          <w:szCs w:val="24"/>
        </w:rPr>
        <w:t xml:space="preserve"> for points under this </w:t>
      </w:r>
      <w:proofErr w:type="gramStart"/>
      <w:r w:rsidR="00F52396" w:rsidRPr="00EA57B7">
        <w:rPr>
          <w:rFonts w:asciiTheme="minorHAnsi" w:hAnsiTheme="minorHAnsi"/>
          <w:sz w:val="24"/>
          <w:szCs w:val="24"/>
        </w:rPr>
        <w:t>Project Purpose</w:t>
      </w:r>
      <w:r w:rsidRPr="00EA57B7">
        <w:rPr>
          <w:rFonts w:asciiTheme="minorHAnsi" w:hAnsiTheme="minorHAnsi"/>
          <w:sz w:val="24"/>
          <w:szCs w:val="24"/>
        </w:rPr>
        <w:t>, and</w:t>
      </w:r>
      <w:proofErr w:type="gramEnd"/>
      <w:r w:rsidRPr="00EA57B7">
        <w:rPr>
          <w:rFonts w:asciiTheme="minorHAnsi" w:hAnsiTheme="minorHAnsi"/>
          <w:sz w:val="24"/>
          <w:szCs w:val="24"/>
        </w:rPr>
        <w:t xml:space="preserve"> is considered </w:t>
      </w:r>
      <w:r w:rsidR="00046436" w:rsidRPr="00EA57B7">
        <w:rPr>
          <w:rFonts w:asciiTheme="minorHAnsi" w:hAnsiTheme="minorHAnsi"/>
          <w:sz w:val="24"/>
          <w:szCs w:val="24"/>
        </w:rPr>
        <w:t>a GREEN Project</w:t>
      </w:r>
      <w:r w:rsidRPr="00EA57B7">
        <w:rPr>
          <w:rFonts w:asciiTheme="minorHAnsi" w:hAnsiTheme="minorHAnsi"/>
          <w:sz w:val="24"/>
          <w:szCs w:val="24"/>
        </w:rPr>
        <w:t xml:space="preserve"> that may be funded </w:t>
      </w:r>
      <w:r w:rsidR="00A87FA1" w:rsidRPr="00EA57B7">
        <w:rPr>
          <w:rFonts w:asciiTheme="minorHAnsi" w:hAnsiTheme="minorHAnsi"/>
          <w:sz w:val="24"/>
          <w:szCs w:val="24"/>
        </w:rPr>
        <w:t xml:space="preserve">by a CWSRF loan </w:t>
      </w:r>
      <w:r w:rsidRPr="00EA57B7">
        <w:rPr>
          <w:rFonts w:asciiTheme="minorHAnsi" w:hAnsiTheme="minorHAnsi"/>
          <w:sz w:val="24"/>
          <w:szCs w:val="24"/>
        </w:rPr>
        <w:t xml:space="preserve">with a </w:t>
      </w:r>
      <w:r w:rsidR="00C07264" w:rsidRPr="00EA57B7">
        <w:rPr>
          <w:rFonts w:asciiTheme="minorHAnsi" w:hAnsiTheme="minorHAnsi"/>
          <w:sz w:val="24"/>
          <w:szCs w:val="24"/>
        </w:rPr>
        <w:t xml:space="preserve">one percent </w:t>
      </w:r>
      <w:r w:rsidR="00A87FA1" w:rsidRPr="00EA57B7">
        <w:rPr>
          <w:rFonts w:asciiTheme="minorHAnsi" w:hAnsiTheme="minorHAnsi"/>
          <w:sz w:val="24"/>
          <w:szCs w:val="24"/>
        </w:rPr>
        <w:t xml:space="preserve">interest rate </w:t>
      </w:r>
      <w:r w:rsidR="00C07264" w:rsidRPr="00EA57B7">
        <w:rPr>
          <w:rFonts w:asciiTheme="minorHAnsi" w:hAnsiTheme="minorHAnsi"/>
          <w:sz w:val="24"/>
          <w:szCs w:val="24"/>
        </w:rPr>
        <w:t>discount</w:t>
      </w:r>
      <w:r w:rsidR="007A6195" w:rsidRPr="00EA57B7">
        <w:rPr>
          <w:rFonts w:asciiTheme="minorHAnsi" w:hAnsiTheme="minorHAnsi"/>
          <w:sz w:val="24"/>
          <w:szCs w:val="24"/>
        </w:rPr>
        <w:t>.</w:t>
      </w:r>
      <w:r w:rsidR="009B149F" w:rsidRPr="00EA57B7">
        <w:rPr>
          <w:rFonts w:asciiTheme="minorHAnsi" w:hAnsiTheme="minorHAnsi"/>
          <w:sz w:val="24"/>
          <w:szCs w:val="24"/>
        </w:rPr>
        <w:t xml:space="preserve"> </w:t>
      </w:r>
      <w:r w:rsidR="007A6195" w:rsidRPr="00EA57B7">
        <w:rPr>
          <w:rFonts w:asciiTheme="minorHAnsi" w:hAnsiTheme="minorHAnsi"/>
          <w:sz w:val="24"/>
          <w:szCs w:val="24"/>
        </w:rPr>
        <w:t xml:space="preserve"> </w:t>
      </w:r>
      <w:r w:rsidR="00C568DC" w:rsidRPr="00EA57B7">
        <w:rPr>
          <w:rFonts w:asciiTheme="minorHAnsi" w:hAnsiTheme="minorHAnsi"/>
          <w:sz w:val="24"/>
          <w:szCs w:val="24"/>
        </w:rPr>
        <w:t xml:space="preserve">Stream daylighting that removes natural streams from artificial pipes and restores a more natural stream morphology </w:t>
      </w:r>
      <w:r w:rsidR="0068528E" w:rsidRPr="00EA57B7">
        <w:rPr>
          <w:rFonts w:asciiTheme="minorHAnsi" w:hAnsiTheme="minorHAnsi"/>
          <w:sz w:val="24"/>
          <w:szCs w:val="24"/>
        </w:rPr>
        <w:t xml:space="preserve">is included. </w:t>
      </w:r>
      <w:r w:rsidR="00827B03" w:rsidRPr="00EA57B7">
        <w:rPr>
          <w:rFonts w:asciiTheme="minorHAnsi" w:hAnsiTheme="minorHAnsi"/>
          <w:sz w:val="24"/>
          <w:szCs w:val="24"/>
        </w:rPr>
        <w:t xml:space="preserve">The </w:t>
      </w:r>
      <w:r w:rsidR="00DB14DA" w:rsidRPr="00EA57B7">
        <w:rPr>
          <w:rFonts w:asciiTheme="minorHAnsi" w:hAnsiTheme="minorHAnsi"/>
          <w:sz w:val="24"/>
          <w:szCs w:val="24"/>
        </w:rPr>
        <w:t xml:space="preserve">narrative </w:t>
      </w:r>
      <w:r w:rsidR="00827B03" w:rsidRPr="00EA57B7">
        <w:rPr>
          <w:rFonts w:asciiTheme="minorHAnsi" w:hAnsiTheme="minorHAnsi"/>
          <w:sz w:val="24"/>
          <w:szCs w:val="24"/>
        </w:rPr>
        <w:t>must:</w:t>
      </w:r>
    </w:p>
    <w:p w14:paraId="119F31AF" w14:textId="77777777" w:rsidR="00827B03" w:rsidRPr="00EA57B7" w:rsidRDefault="00827B03" w:rsidP="008507E5">
      <w:pPr>
        <w:pStyle w:val="ListParagraph"/>
        <w:numPr>
          <w:ilvl w:val="0"/>
          <w:numId w:val="40"/>
        </w:numPr>
        <w:spacing w:after="120"/>
        <w:contextualSpacing w:val="0"/>
        <w:rPr>
          <w:rFonts w:asciiTheme="minorHAnsi" w:hAnsiTheme="minorHAnsi"/>
          <w:sz w:val="24"/>
          <w:szCs w:val="24"/>
        </w:rPr>
      </w:pPr>
      <w:r w:rsidRPr="00EA57B7">
        <w:rPr>
          <w:rFonts w:asciiTheme="minorHAnsi" w:hAnsiTheme="minorHAnsi"/>
          <w:sz w:val="24"/>
          <w:szCs w:val="24"/>
        </w:rPr>
        <w:t>Clearly describe the proposed project</w:t>
      </w:r>
      <w:r w:rsidR="007425C4" w:rsidRPr="00EA57B7">
        <w:rPr>
          <w:rFonts w:asciiTheme="minorHAnsi" w:hAnsiTheme="minorHAnsi"/>
          <w:sz w:val="24"/>
          <w:szCs w:val="24"/>
        </w:rPr>
        <w:t>, and</w:t>
      </w:r>
      <w:r w:rsidRPr="00EA57B7">
        <w:rPr>
          <w:rFonts w:asciiTheme="minorHAnsi" w:hAnsiTheme="minorHAnsi"/>
          <w:sz w:val="24"/>
          <w:szCs w:val="24"/>
        </w:rPr>
        <w:t xml:space="preserve"> </w:t>
      </w:r>
    </w:p>
    <w:p w14:paraId="119F31B0" w14:textId="77777777" w:rsidR="00827B03" w:rsidRPr="00EA57B7" w:rsidRDefault="00827B03" w:rsidP="008507E5">
      <w:pPr>
        <w:pStyle w:val="ListParagraph"/>
        <w:numPr>
          <w:ilvl w:val="0"/>
          <w:numId w:val="40"/>
        </w:numPr>
        <w:spacing w:after="120"/>
        <w:contextualSpacing w:val="0"/>
        <w:rPr>
          <w:rFonts w:asciiTheme="minorHAnsi" w:hAnsiTheme="minorHAnsi"/>
          <w:sz w:val="24"/>
          <w:szCs w:val="24"/>
        </w:rPr>
      </w:pPr>
      <w:r w:rsidRPr="00EA57B7">
        <w:rPr>
          <w:rFonts w:asciiTheme="minorHAnsi" w:hAnsiTheme="minorHAnsi"/>
          <w:sz w:val="24"/>
          <w:szCs w:val="24"/>
        </w:rPr>
        <w:t>Include a map that shows the location of the project and the streams, wetlands, and/o</w:t>
      </w:r>
      <w:r w:rsidR="003C3109" w:rsidRPr="00EA57B7">
        <w:rPr>
          <w:rFonts w:asciiTheme="minorHAnsi" w:hAnsiTheme="minorHAnsi"/>
          <w:sz w:val="24"/>
          <w:szCs w:val="24"/>
        </w:rPr>
        <w:t>r buffers that will be restored</w:t>
      </w:r>
    </w:p>
    <w:p w14:paraId="119F31B1" w14:textId="0FB4DC40" w:rsidR="00F52396" w:rsidRPr="00EA57B7" w:rsidRDefault="00F52396" w:rsidP="000B169A">
      <w:pPr>
        <w:keepLines/>
        <w:spacing w:after="240"/>
        <w:rPr>
          <w:rFonts w:asciiTheme="minorHAnsi" w:hAnsiTheme="minorHAnsi"/>
          <w:sz w:val="24"/>
          <w:szCs w:val="24"/>
        </w:rPr>
      </w:pPr>
      <w:r w:rsidRPr="00EA57B7">
        <w:rPr>
          <w:rFonts w:asciiTheme="minorHAnsi" w:hAnsiTheme="minorHAnsi"/>
          <w:sz w:val="24"/>
          <w:szCs w:val="24"/>
        </w:rPr>
        <w:t>Projects may</w:t>
      </w:r>
      <w:r w:rsidR="006E1C6E" w:rsidRPr="00EA57B7">
        <w:rPr>
          <w:rFonts w:asciiTheme="minorHAnsi" w:hAnsiTheme="minorHAnsi"/>
          <w:sz w:val="24"/>
          <w:szCs w:val="24"/>
        </w:rPr>
        <w:t xml:space="preserve"> also qualify for Line Items 1.</w:t>
      </w:r>
      <w:r w:rsidR="00F134E9">
        <w:rPr>
          <w:rFonts w:asciiTheme="minorHAnsi" w:hAnsiTheme="minorHAnsi"/>
          <w:sz w:val="24"/>
          <w:szCs w:val="24"/>
        </w:rPr>
        <w:t>G</w:t>
      </w:r>
      <w:r w:rsidR="006E1C6E" w:rsidRPr="00EA57B7">
        <w:rPr>
          <w:rFonts w:asciiTheme="minorHAnsi" w:hAnsiTheme="minorHAnsi"/>
          <w:sz w:val="24"/>
          <w:szCs w:val="24"/>
        </w:rPr>
        <w:t>.1 and/or 1.</w:t>
      </w:r>
      <w:r w:rsidR="00F134E9">
        <w:rPr>
          <w:rFonts w:asciiTheme="minorHAnsi" w:hAnsiTheme="minorHAnsi"/>
          <w:sz w:val="24"/>
          <w:szCs w:val="24"/>
        </w:rPr>
        <w:t>G</w:t>
      </w:r>
      <w:r w:rsidRPr="00EA57B7">
        <w:rPr>
          <w:rFonts w:asciiTheme="minorHAnsi" w:hAnsiTheme="minorHAnsi"/>
          <w:sz w:val="24"/>
          <w:szCs w:val="24"/>
        </w:rPr>
        <w:t>.2 below for additional points.</w:t>
      </w:r>
    </w:p>
    <w:p w14:paraId="119F31B2" w14:textId="74E40EB2" w:rsidR="00BE08C4" w:rsidRPr="00EA57B7" w:rsidRDefault="006E1C6E" w:rsidP="000B169A">
      <w:pPr>
        <w:keepNext/>
        <w:keepLines/>
        <w:spacing w:after="120"/>
        <w:rPr>
          <w:rFonts w:asciiTheme="minorHAnsi" w:hAnsiTheme="minorHAnsi"/>
          <w:sz w:val="24"/>
          <w:szCs w:val="24"/>
          <w:u w:val="single"/>
        </w:rPr>
      </w:pPr>
      <w:r w:rsidRPr="00EA57B7">
        <w:rPr>
          <w:rFonts w:asciiTheme="minorHAnsi" w:hAnsiTheme="minorHAnsi"/>
          <w:sz w:val="24"/>
          <w:szCs w:val="24"/>
          <w:u w:val="single"/>
        </w:rPr>
        <w:t>Line Item 1.</w:t>
      </w:r>
      <w:r w:rsidR="00F134E9">
        <w:rPr>
          <w:rFonts w:asciiTheme="minorHAnsi" w:hAnsiTheme="minorHAnsi"/>
          <w:sz w:val="24"/>
          <w:szCs w:val="24"/>
          <w:u w:val="single"/>
        </w:rPr>
        <w:t>G</w:t>
      </w:r>
      <w:r w:rsidR="00F52396" w:rsidRPr="00EA57B7">
        <w:rPr>
          <w:rFonts w:asciiTheme="minorHAnsi" w:hAnsiTheme="minorHAnsi"/>
          <w:sz w:val="24"/>
          <w:szCs w:val="24"/>
          <w:u w:val="single"/>
        </w:rPr>
        <w:t>.1</w:t>
      </w:r>
      <w:r w:rsidR="00FB2DD8" w:rsidRPr="00EA57B7">
        <w:rPr>
          <w:rFonts w:asciiTheme="minorHAnsi" w:hAnsiTheme="minorHAnsi"/>
          <w:sz w:val="24"/>
          <w:szCs w:val="24"/>
          <w:u w:val="single"/>
        </w:rPr>
        <w:t xml:space="preserve"> – R</w:t>
      </w:r>
      <w:r w:rsidR="006F23CE" w:rsidRPr="00EA57B7">
        <w:rPr>
          <w:rFonts w:asciiTheme="minorHAnsi" w:hAnsiTheme="minorHAnsi"/>
          <w:sz w:val="24"/>
          <w:szCs w:val="24"/>
          <w:u w:val="single"/>
        </w:rPr>
        <w:t>estoration of a first-order s</w:t>
      </w:r>
      <w:r w:rsidR="00FB2DD8" w:rsidRPr="00EA57B7">
        <w:rPr>
          <w:rFonts w:asciiTheme="minorHAnsi" w:hAnsiTheme="minorHAnsi"/>
          <w:sz w:val="24"/>
          <w:szCs w:val="24"/>
          <w:u w:val="single"/>
        </w:rPr>
        <w:t xml:space="preserve">tream, </w:t>
      </w:r>
      <w:r w:rsidR="006F23CE" w:rsidRPr="00EA57B7">
        <w:rPr>
          <w:rFonts w:asciiTheme="minorHAnsi" w:hAnsiTheme="minorHAnsi"/>
          <w:sz w:val="24"/>
          <w:szCs w:val="24"/>
          <w:u w:val="single"/>
        </w:rPr>
        <w:t>includ</w:t>
      </w:r>
      <w:r w:rsidR="00FB2DD8" w:rsidRPr="00EA57B7">
        <w:rPr>
          <w:rFonts w:asciiTheme="minorHAnsi" w:hAnsiTheme="minorHAnsi"/>
          <w:sz w:val="24"/>
          <w:szCs w:val="24"/>
          <w:u w:val="single"/>
        </w:rPr>
        <w:t>ing S</w:t>
      </w:r>
      <w:r w:rsidR="003C3109" w:rsidRPr="00EA57B7">
        <w:rPr>
          <w:rFonts w:asciiTheme="minorHAnsi" w:hAnsiTheme="minorHAnsi"/>
          <w:sz w:val="24"/>
          <w:szCs w:val="24"/>
          <w:u w:val="single"/>
        </w:rPr>
        <w:t xml:space="preserve">tormwater </w:t>
      </w:r>
      <w:r w:rsidR="00FB2DD8" w:rsidRPr="00EA57B7">
        <w:rPr>
          <w:rFonts w:asciiTheme="minorHAnsi" w:hAnsiTheme="minorHAnsi"/>
          <w:sz w:val="24"/>
          <w:szCs w:val="24"/>
          <w:u w:val="single"/>
        </w:rPr>
        <w:t>I</w:t>
      </w:r>
      <w:r w:rsidR="006F23CE" w:rsidRPr="00EA57B7">
        <w:rPr>
          <w:rFonts w:asciiTheme="minorHAnsi" w:hAnsiTheme="minorHAnsi"/>
          <w:sz w:val="24"/>
          <w:szCs w:val="24"/>
          <w:u w:val="single"/>
        </w:rPr>
        <w:t xml:space="preserve">nfiltration </w:t>
      </w:r>
      <w:r w:rsidR="00F134E9">
        <w:rPr>
          <w:rFonts w:asciiTheme="minorHAnsi" w:hAnsiTheme="minorHAnsi"/>
          <w:sz w:val="24"/>
          <w:szCs w:val="24"/>
          <w:u w:val="single"/>
        </w:rPr>
        <w:t>SCM</w:t>
      </w:r>
      <w:r w:rsidR="00F134E9" w:rsidRPr="00EA57B7">
        <w:rPr>
          <w:rFonts w:asciiTheme="minorHAnsi" w:hAnsiTheme="minorHAnsi"/>
          <w:sz w:val="24"/>
          <w:szCs w:val="24"/>
          <w:u w:val="single"/>
        </w:rPr>
        <w:t xml:space="preserve">s </w:t>
      </w:r>
      <w:r w:rsidR="000F6F9E" w:rsidRPr="00EA57B7">
        <w:rPr>
          <w:rFonts w:asciiTheme="minorHAnsi" w:hAnsiTheme="minorHAnsi"/>
          <w:sz w:val="24"/>
          <w:szCs w:val="24"/>
          <w:u w:val="single"/>
        </w:rPr>
        <w:t>(</w:t>
      </w:r>
      <w:r w:rsidR="00221AD3" w:rsidRPr="00EA57B7">
        <w:rPr>
          <w:rFonts w:asciiTheme="minorHAnsi" w:hAnsiTheme="minorHAnsi"/>
          <w:sz w:val="24"/>
          <w:szCs w:val="24"/>
          <w:u w:val="single"/>
        </w:rPr>
        <w:t>GREEN Project)</w:t>
      </w:r>
    </w:p>
    <w:p w14:paraId="119F31B3" w14:textId="162728F4"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5 points (CWSRF Only)</w:t>
      </w:r>
      <w:r>
        <w:tab/>
      </w:r>
      <w:r>
        <w:tab/>
      </w:r>
      <w:r w:rsidRPr="00EA57B7">
        <w:rPr>
          <w:rFonts w:asciiTheme="minorHAnsi" w:hAnsiTheme="minorHAnsi"/>
          <w:i/>
          <w:sz w:val="24"/>
          <w:szCs w:val="24"/>
          <w:highlight w:val="yellow"/>
        </w:rPr>
        <w:t xml:space="preserve">Drinking Water: Not Applicable </w:t>
      </w:r>
    </w:p>
    <w:p w14:paraId="119F31B4" w14:textId="74B822A1" w:rsidR="00AC74B0" w:rsidRPr="00EA57B7" w:rsidRDefault="003C3109" w:rsidP="002F4DEE">
      <w:pPr>
        <w:keepLines/>
        <w:spacing w:before="120" w:after="80"/>
        <w:rPr>
          <w:rFonts w:asciiTheme="minorHAnsi" w:hAnsiTheme="minorHAnsi"/>
          <w:sz w:val="24"/>
          <w:szCs w:val="24"/>
        </w:rPr>
      </w:pPr>
      <w:r w:rsidRPr="00EA57B7">
        <w:rPr>
          <w:rFonts w:asciiTheme="minorHAnsi" w:hAnsiTheme="minorHAnsi"/>
          <w:sz w:val="24"/>
          <w:szCs w:val="24"/>
        </w:rPr>
        <w:t xml:space="preserve">If the </w:t>
      </w:r>
      <w:r w:rsidR="00AC74B0" w:rsidRPr="00EA57B7">
        <w:rPr>
          <w:rFonts w:asciiTheme="minorHAnsi" w:hAnsiTheme="minorHAnsi"/>
          <w:sz w:val="24"/>
          <w:szCs w:val="24"/>
        </w:rPr>
        <w:t xml:space="preserve">stream/wetland/buffer restoration </w:t>
      </w:r>
      <w:r w:rsidRPr="00EA57B7">
        <w:rPr>
          <w:rFonts w:asciiTheme="minorHAnsi" w:hAnsiTheme="minorHAnsi"/>
          <w:sz w:val="24"/>
          <w:szCs w:val="24"/>
        </w:rPr>
        <w:t xml:space="preserve">project occurs </w:t>
      </w:r>
      <w:r w:rsidR="00AC74B0" w:rsidRPr="00EA57B7">
        <w:rPr>
          <w:rFonts w:asciiTheme="minorHAnsi" w:hAnsiTheme="minorHAnsi"/>
          <w:sz w:val="24"/>
          <w:szCs w:val="24"/>
        </w:rPr>
        <w:t xml:space="preserve">along </w:t>
      </w:r>
      <w:r w:rsidR="00E55FF5" w:rsidRPr="00EA57B7">
        <w:rPr>
          <w:rFonts w:asciiTheme="minorHAnsi" w:hAnsiTheme="minorHAnsi"/>
          <w:sz w:val="24"/>
          <w:szCs w:val="24"/>
        </w:rPr>
        <w:t xml:space="preserve">a </w:t>
      </w:r>
      <w:r w:rsidR="00AC74B0" w:rsidRPr="00EA57B7">
        <w:rPr>
          <w:rFonts w:asciiTheme="minorHAnsi" w:hAnsiTheme="minorHAnsi"/>
          <w:sz w:val="24"/>
          <w:szCs w:val="24"/>
        </w:rPr>
        <w:t>first-order stream</w:t>
      </w:r>
      <w:r w:rsidRPr="00EA57B7">
        <w:rPr>
          <w:rFonts w:asciiTheme="minorHAnsi" w:hAnsiTheme="minorHAnsi"/>
          <w:sz w:val="24"/>
          <w:szCs w:val="24"/>
        </w:rPr>
        <w:t xml:space="preserve"> </w:t>
      </w:r>
      <w:r w:rsidRPr="00EA57B7">
        <w:rPr>
          <w:rFonts w:asciiTheme="minorHAnsi" w:hAnsiTheme="minorHAnsi"/>
          <w:sz w:val="24"/>
          <w:szCs w:val="24"/>
          <w:u w:val="single"/>
        </w:rPr>
        <w:t>and</w:t>
      </w:r>
      <w:r w:rsidRPr="00EA57B7">
        <w:rPr>
          <w:rFonts w:asciiTheme="minorHAnsi" w:hAnsiTheme="minorHAnsi"/>
          <w:sz w:val="24"/>
          <w:szCs w:val="24"/>
        </w:rPr>
        <w:t xml:space="preserve"> </w:t>
      </w:r>
      <w:r w:rsidR="00E55FF5" w:rsidRPr="00EA57B7">
        <w:rPr>
          <w:rFonts w:asciiTheme="minorHAnsi" w:hAnsiTheme="minorHAnsi"/>
          <w:sz w:val="24"/>
          <w:szCs w:val="24"/>
        </w:rPr>
        <w:t>includ</w:t>
      </w:r>
      <w:r w:rsidRPr="00EA57B7">
        <w:rPr>
          <w:rFonts w:asciiTheme="minorHAnsi" w:hAnsiTheme="minorHAnsi"/>
          <w:sz w:val="24"/>
          <w:szCs w:val="24"/>
        </w:rPr>
        <w:t xml:space="preserve">es </w:t>
      </w:r>
      <w:r w:rsidR="00E55FF5" w:rsidRPr="00EA57B7">
        <w:rPr>
          <w:rFonts w:asciiTheme="minorHAnsi" w:hAnsiTheme="minorHAnsi"/>
          <w:sz w:val="24"/>
          <w:szCs w:val="24"/>
        </w:rPr>
        <w:t>stormwater infiltration</w:t>
      </w:r>
      <w:r w:rsidR="006F23CE" w:rsidRPr="00EA57B7">
        <w:rPr>
          <w:rFonts w:asciiTheme="minorHAnsi" w:hAnsiTheme="minorHAnsi"/>
          <w:sz w:val="24"/>
          <w:szCs w:val="24"/>
        </w:rPr>
        <w:t xml:space="preserve"> </w:t>
      </w:r>
      <w:r w:rsidR="00BD3E40">
        <w:rPr>
          <w:rFonts w:asciiTheme="minorHAnsi" w:hAnsiTheme="minorHAnsi"/>
          <w:sz w:val="24"/>
          <w:szCs w:val="24"/>
        </w:rPr>
        <w:t>Stormwater Control Measures</w:t>
      </w:r>
      <w:r w:rsidR="00E55FF5" w:rsidRPr="00EA57B7">
        <w:rPr>
          <w:rFonts w:asciiTheme="minorHAnsi" w:hAnsiTheme="minorHAnsi"/>
          <w:sz w:val="24"/>
          <w:szCs w:val="24"/>
        </w:rPr>
        <w:t xml:space="preserve"> </w:t>
      </w:r>
      <w:r w:rsidR="006F23CE" w:rsidRPr="00EA57B7">
        <w:rPr>
          <w:rFonts w:asciiTheme="minorHAnsi" w:hAnsiTheme="minorHAnsi"/>
          <w:sz w:val="24"/>
          <w:szCs w:val="24"/>
        </w:rPr>
        <w:t>(</w:t>
      </w:r>
      <w:r w:rsidR="00BD3E40">
        <w:rPr>
          <w:rFonts w:asciiTheme="minorHAnsi" w:hAnsiTheme="minorHAnsi"/>
          <w:sz w:val="24"/>
          <w:szCs w:val="24"/>
        </w:rPr>
        <w:t>SCM</w:t>
      </w:r>
      <w:r w:rsidR="00BD3E40" w:rsidRPr="00EA57B7">
        <w:rPr>
          <w:rFonts w:asciiTheme="minorHAnsi" w:hAnsiTheme="minorHAnsi"/>
          <w:sz w:val="24"/>
          <w:szCs w:val="24"/>
        </w:rPr>
        <w:t>s</w:t>
      </w:r>
      <w:r w:rsidR="006F23CE" w:rsidRPr="00EA57B7">
        <w:rPr>
          <w:rFonts w:asciiTheme="minorHAnsi" w:hAnsiTheme="minorHAnsi"/>
          <w:sz w:val="24"/>
          <w:szCs w:val="24"/>
        </w:rPr>
        <w:t>)</w:t>
      </w:r>
      <w:r w:rsidR="00ED543D" w:rsidRPr="00EA57B7">
        <w:rPr>
          <w:rFonts w:asciiTheme="minorHAnsi" w:hAnsiTheme="minorHAnsi"/>
          <w:sz w:val="24"/>
          <w:szCs w:val="24"/>
        </w:rPr>
        <w:t>,</w:t>
      </w:r>
      <w:r w:rsidRPr="00EA57B7">
        <w:rPr>
          <w:rFonts w:asciiTheme="minorHAnsi" w:hAnsiTheme="minorHAnsi"/>
          <w:sz w:val="24"/>
          <w:szCs w:val="24"/>
        </w:rPr>
        <w:t xml:space="preserve"> the projec</w:t>
      </w:r>
      <w:r w:rsidR="00F52396" w:rsidRPr="00EA57B7">
        <w:rPr>
          <w:rFonts w:asciiTheme="minorHAnsi" w:hAnsiTheme="minorHAnsi"/>
          <w:sz w:val="24"/>
          <w:szCs w:val="24"/>
        </w:rPr>
        <w:t xml:space="preserve">t qualifies for </w:t>
      </w:r>
      <w:r w:rsidR="00F52396" w:rsidRPr="50345905">
        <w:rPr>
          <w:rFonts w:asciiTheme="minorHAnsi" w:hAnsiTheme="minorHAnsi"/>
          <w:i/>
          <w:sz w:val="24"/>
          <w:szCs w:val="24"/>
        </w:rPr>
        <w:t xml:space="preserve">additional </w:t>
      </w:r>
      <w:r w:rsidRPr="00EA57B7">
        <w:rPr>
          <w:rFonts w:asciiTheme="minorHAnsi" w:hAnsiTheme="minorHAnsi"/>
          <w:sz w:val="24"/>
          <w:szCs w:val="24"/>
        </w:rPr>
        <w:t>points.</w:t>
      </w:r>
      <w:r w:rsidR="009B149F" w:rsidRPr="00EA57B7">
        <w:rPr>
          <w:rFonts w:asciiTheme="minorHAnsi" w:hAnsiTheme="minorHAnsi"/>
          <w:sz w:val="24"/>
          <w:szCs w:val="24"/>
        </w:rPr>
        <w:t xml:space="preserve"> </w:t>
      </w:r>
      <w:r w:rsidR="00AC74B0" w:rsidRPr="00EA57B7">
        <w:rPr>
          <w:rFonts w:asciiTheme="minorHAnsi" w:hAnsiTheme="minorHAnsi"/>
          <w:sz w:val="24"/>
          <w:szCs w:val="24"/>
        </w:rPr>
        <w:t xml:space="preserve"> </w:t>
      </w:r>
    </w:p>
    <w:p w14:paraId="119F31B5" w14:textId="6D41B35B" w:rsidR="00AC74B0" w:rsidRPr="00EA57B7" w:rsidRDefault="00386A9A" w:rsidP="002F4DEE">
      <w:pPr>
        <w:keepLines/>
        <w:spacing w:before="120" w:after="120"/>
        <w:rPr>
          <w:rFonts w:asciiTheme="minorHAnsi" w:hAnsiTheme="minorHAnsi"/>
          <w:sz w:val="24"/>
          <w:szCs w:val="24"/>
        </w:rPr>
      </w:pPr>
      <w:r w:rsidRPr="00EA57B7">
        <w:rPr>
          <w:rFonts w:asciiTheme="minorHAnsi" w:hAnsiTheme="minorHAnsi"/>
          <w:sz w:val="24"/>
          <w:szCs w:val="24"/>
        </w:rPr>
        <w:t>The narrative must discuss</w:t>
      </w:r>
      <w:r w:rsidR="004A04AC" w:rsidRPr="00EA57B7">
        <w:rPr>
          <w:rFonts w:asciiTheme="minorHAnsi" w:hAnsiTheme="minorHAnsi"/>
          <w:sz w:val="24"/>
          <w:szCs w:val="24"/>
        </w:rPr>
        <w:t xml:space="preserve"> key considerations</w:t>
      </w:r>
      <w:r w:rsidR="001A4854" w:rsidRPr="00EA57B7">
        <w:rPr>
          <w:rFonts w:asciiTheme="minorHAnsi" w:hAnsiTheme="minorHAnsi"/>
          <w:sz w:val="24"/>
          <w:szCs w:val="24"/>
        </w:rPr>
        <w:t xml:space="preserve"> related to the feasibility of implementing the proposed </w:t>
      </w:r>
      <w:r w:rsidR="00BD3E40">
        <w:rPr>
          <w:rFonts w:asciiTheme="minorHAnsi" w:hAnsiTheme="minorHAnsi"/>
          <w:sz w:val="24"/>
          <w:szCs w:val="24"/>
        </w:rPr>
        <w:t>SCM</w:t>
      </w:r>
      <w:r w:rsidR="001A4854" w:rsidRPr="00EA57B7">
        <w:rPr>
          <w:rFonts w:asciiTheme="minorHAnsi" w:hAnsiTheme="minorHAnsi"/>
          <w:sz w:val="24"/>
          <w:szCs w:val="24"/>
        </w:rPr>
        <w:t xml:space="preserve">, as well as a </w:t>
      </w:r>
      <w:r w:rsidR="00AC74B0" w:rsidRPr="00EA57B7">
        <w:rPr>
          <w:rFonts w:asciiTheme="minorHAnsi" w:hAnsiTheme="minorHAnsi"/>
          <w:sz w:val="24"/>
          <w:szCs w:val="24"/>
        </w:rPr>
        <w:t xml:space="preserve">map that shows the location </w:t>
      </w:r>
      <w:r w:rsidRPr="00EA57B7">
        <w:rPr>
          <w:rFonts w:asciiTheme="minorHAnsi" w:hAnsiTheme="minorHAnsi"/>
          <w:sz w:val="24"/>
          <w:szCs w:val="24"/>
        </w:rPr>
        <w:t xml:space="preserve">and name </w:t>
      </w:r>
      <w:r w:rsidR="00AC74B0" w:rsidRPr="00EA57B7">
        <w:rPr>
          <w:rFonts w:asciiTheme="minorHAnsi" w:hAnsiTheme="minorHAnsi"/>
          <w:sz w:val="24"/>
          <w:szCs w:val="24"/>
        </w:rPr>
        <w:t xml:space="preserve">of the </w:t>
      </w:r>
      <w:r w:rsidR="003C3109" w:rsidRPr="00EA57B7">
        <w:rPr>
          <w:rFonts w:asciiTheme="minorHAnsi" w:hAnsiTheme="minorHAnsi"/>
          <w:sz w:val="24"/>
          <w:szCs w:val="24"/>
        </w:rPr>
        <w:t xml:space="preserve">first-order stream, the </w:t>
      </w:r>
      <w:r w:rsidR="00AC74B0" w:rsidRPr="00EA57B7">
        <w:rPr>
          <w:rFonts w:asciiTheme="minorHAnsi" w:hAnsiTheme="minorHAnsi"/>
          <w:sz w:val="24"/>
          <w:szCs w:val="24"/>
        </w:rPr>
        <w:t>streams</w:t>
      </w:r>
      <w:r w:rsidR="003C3109" w:rsidRPr="00EA57B7">
        <w:rPr>
          <w:rFonts w:asciiTheme="minorHAnsi" w:hAnsiTheme="minorHAnsi"/>
          <w:sz w:val="24"/>
          <w:szCs w:val="24"/>
        </w:rPr>
        <w:t>/</w:t>
      </w:r>
      <w:r w:rsidR="001A4854" w:rsidRPr="00EA57B7">
        <w:rPr>
          <w:rFonts w:asciiTheme="minorHAnsi" w:hAnsiTheme="minorHAnsi"/>
          <w:sz w:val="24"/>
          <w:szCs w:val="24"/>
        </w:rPr>
        <w:t xml:space="preserve"> </w:t>
      </w:r>
      <w:r w:rsidR="00AC74B0" w:rsidRPr="00EA57B7">
        <w:rPr>
          <w:rFonts w:asciiTheme="minorHAnsi" w:hAnsiTheme="minorHAnsi"/>
          <w:sz w:val="24"/>
          <w:szCs w:val="24"/>
        </w:rPr>
        <w:t>wetlands</w:t>
      </w:r>
      <w:r w:rsidR="003C3109" w:rsidRPr="00EA57B7">
        <w:rPr>
          <w:rFonts w:asciiTheme="minorHAnsi" w:hAnsiTheme="minorHAnsi"/>
          <w:sz w:val="24"/>
          <w:szCs w:val="24"/>
        </w:rPr>
        <w:t>/</w:t>
      </w:r>
      <w:r w:rsidR="00AC74B0" w:rsidRPr="00EA57B7">
        <w:rPr>
          <w:rFonts w:asciiTheme="minorHAnsi" w:hAnsiTheme="minorHAnsi"/>
          <w:sz w:val="24"/>
          <w:szCs w:val="24"/>
        </w:rPr>
        <w:t>buffers that will be restored</w:t>
      </w:r>
      <w:r w:rsidR="003C3109" w:rsidRPr="00EA57B7">
        <w:rPr>
          <w:rFonts w:asciiTheme="minorHAnsi" w:hAnsiTheme="minorHAnsi"/>
          <w:sz w:val="24"/>
          <w:szCs w:val="24"/>
        </w:rPr>
        <w:t xml:space="preserve">, and the location of the stormwater infiltration </w:t>
      </w:r>
      <w:r w:rsidR="00BD3E40">
        <w:rPr>
          <w:rFonts w:asciiTheme="minorHAnsi" w:hAnsiTheme="minorHAnsi"/>
          <w:sz w:val="24"/>
          <w:szCs w:val="24"/>
        </w:rPr>
        <w:t>SCM</w:t>
      </w:r>
      <w:r w:rsidR="00BD3E40" w:rsidRPr="00EA57B7">
        <w:rPr>
          <w:rFonts w:asciiTheme="minorHAnsi" w:hAnsiTheme="minorHAnsi"/>
          <w:sz w:val="24"/>
          <w:szCs w:val="24"/>
        </w:rPr>
        <w:t>s</w:t>
      </w:r>
      <w:r w:rsidR="003C3109" w:rsidRPr="00EA57B7">
        <w:rPr>
          <w:rFonts w:asciiTheme="minorHAnsi" w:hAnsiTheme="minorHAnsi"/>
          <w:sz w:val="24"/>
          <w:szCs w:val="24"/>
        </w:rPr>
        <w:t xml:space="preserve">. </w:t>
      </w:r>
    </w:p>
    <w:p w14:paraId="119F31B6" w14:textId="0C8AA698" w:rsidR="00221AD3" w:rsidRPr="00EA57B7" w:rsidRDefault="006E1C6E" w:rsidP="007425C4">
      <w:pPr>
        <w:keepNext/>
        <w:keepLines/>
        <w:spacing w:before="240"/>
        <w:ind w:left="1526" w:hanging="1526"/>
        <w:rPr>
          <w:rFonts w:asciiTheme="minorHAnsi" w:hAnsiTheme="minorHAnsi"/>
          <w:sz w:val="24"/>
          <w:szCs w:val="24"/>
          <w:u w:val="single"/>
        </w:rPr>
      </w:pPr>
      <w:r w:rsidRPr="00EA57B7">
        <w:rPr>
          <w:rFonts w:asciiTheme="minorHAnsi" w:hAnsiTheme="minorHAnsi"/>
          <w:sz w:val="24"/>
          <w:szCs w:val="24"/>
          <w:u w:val="single"/>
        </w:rPr>
        <w:t>Line Item 1.</w:t>
      </w:r>
      <w:r w:rsidR="00F134E9">
        <w:rPr>
          <w:rFonts w:asciiTheme="minorHAnsi" w:hAnsiTheme="minorHAnsi"/>
          <w:sz w:val="24"/>
          <w:szCs w:val="24"/>
          <w:u w:val="single"/>
        </w:rPr>
        <w:t>G</w:t>
      </w:r>
      <w:r w:rsidR="00F52396" w:rsidRPr="00EA57B7">
        <w:rPr>
          <w:rFonts w:asciiTheme="minorHAnsi" w:hAnsiTheme="minorHAnsi"/>
          <w:sz w:val="24"/>
          <w:szCs w:val="24"/>
          <w:u w:val="single"/>
        </w:rPr>
        <w:t>.2</w:t>
      </w:r>
      <w:r w:rsidR="00386A9A" w:rsidRPr="00EA57B7">
        <w:rPr>
          <w:rFonts w:asciiTheme="minorHAnsi" w:hAnsiTheme="minorHAnsi"/>
          <w:sz w:val="24"/>
          <w:szCs w:val="24"/>
          <w:u w:val="single"/>
        </w:rPr>
        <w:t xml:space="preserve"> – </w:t>
      </w:r>
      <w:r w:rsidR="00C568DC" w:rsidRPr="00EA57B7">
        <w:rPr>
          <w:rFonts w:asciiTheme="minorHAnsi" w:hAnsiTheme="minorHAnsi"/>
          <w:sz w:val="24"/>
          <w:szCs w:val="24"/>
          <w:u w:val="single"/>
        </w:rPr>
        <w:t xml:space="preserve">Establishment or </w:t>
      </w:r>
      <w:r w:rsidR="00FB2DD8" w:rsidRPr="00EA57B7">
        <w:rPr>
          <w:rFonts w:asciiTheme="minorHAnsi" w:hAnsiTheme="minorHAnsi"/>
          <w:sz w:val="24"/>
          <w:szCs w:val="24"/>
          <w:u w:val="single"/>
        </w:rPr>
        <w:t xml:space="preserve">Restoration of </w:t>
      </w:r>
      <w:r w:rsidR="00C568DC" w:rsidRPr="00EA57B7">
        <w:rPr>
          <w:rFonts w:asciiTheme="minorHAnsi" w:hAnsiTheme="minorHAnsi"/>
          <w:sz w:val="24"/>
          <w:szCs w:val="24"/>
          <w:u w:val="single"/>
        </w:rPr>
        <w:t xml:space="preserve">Permanent </w:t>
      </w:r>
      <w:r w:rsidR="00FB2DD8" w:rsidRPr="00EA57B7">
        <w:rPr>
          <w:rFonts w:asciiTheme="minorHAnsi" w:hAnsiTheme="minorHAnsi"/>
          <w:sz w:val="24"/>
          <w:szCs w:val="24"/>
          <w:u w:val="single"/>
        </w:rPr>
        <w:t>Riparian B</w:t>
      </w:r>
      <w:r w:rsidR="00386A9A" w:rsidRPr="00EA57B7">
        <w:rPr>
          <w:rFonts w:asciiTheme="minorHAnsi" w:hAnsiTheme="minorHAnsi"/>
          <w:sz w:val="24"/>
          <w:szCs w:val="24"/>
          <w:u w:val="single"/>
        </w:rPr>
        <w:t>uffers</w:t>
      </w:r>
      <w:r w:rsidR="00FB2DD8" w:rsidRPr="00EA57B7">
        <w:rPr>
          <w:rFonts w:asciiTheme="minorHAnsi" w:hAnsiTheme="minorHAnsi"/>
          <w:sz w:val="24"/>
          <w:szCs w:val="24"/>
          <w:u w:val="single"/>
        </w:rPr>
        <w:t xml:space="preserve"> to at Least 30 Feet on both sides of a S</w:t>
      </w:r>
      <w:r w:rsidR="006F23CE" w:rsidRPr="00EA57B7">
        <w:rPr>
          <w:rFonts w:asciiTheme="minorHAnsi" w:hAnsiTheme="minorHAnsi"/>
          <w:sz w:val="24"/>
          <w:szCs w:val="24"/>
          <w:u w:val="single"/>
        </w:rPr>
        <w:t>tream</w:t>
      </w:r>
      <w:r w:rsidR="009B149F" w:rsidRPr="00EA57B7">
        <w:rPr>
          <w:rFonts w:asciiTheme="minorHAnsi" w:hAnsiTheme="minorHAnsi"/>
          <w:sz w:val="24"/>
          <w:szCs w:val="24"/>
          <w:u w:val="single"/>
        </w:rPr>
        <w:t xml:space="preserve"> </w:t>
      </w:r>
      <w:r w:rsidR="00221AD3" w:rsidRPr="00EA57B7">
        <w:rPr>
          <w:rFonts w:asciiTheme="minorHAnsi" w:hAnsiTheme="minorHAnsi"/>
          <w:sz w:val="24"/>
          <w:szCs w:val="24"/>
          <w:u w:val="single"/>
        </w:rPr>
        <w:t>(GREEN Project)</w:t>
      </w:r>
    </w:p>
    <w:p w14:paraId="119F31B7" w14:textId="6E4482A7"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5 points (CWSRF Only)</w:t>
      </w:r>
      <w:r>
        <w:tab/>
      </w:r>
      <w:r>
        <w:tab/>
      </w:r>
      <w:r w:rsidRPr="00EA57B7">
        <w:rPr>
          <w:rFonts w:asciiTheme="minorHAnsi" w:hAnsiTheme="minorHAnsi"/>
          <w:i/>
          <w:sz w:val="24"/>
          <w:szCs w:val="24"/>
          <w:highlight w:val="yellow"/>
        </w:rPr>
        <w:t xml:space="preserve">Drinking Water: Not Applicable </w:t>
      </w:r>
    </w:p>
    <w:p w14:paraId="119F31B8" w14:textId="7A929E76" w:rsidR="002B206F" w:rsidRPr="00EA57B7" w:rsidRDefault="002B206F" w:rsidP="00BD3E40">
      <w:pPr>
        <w:keepLines/>
        <w:spacing w:before="120" w:after="120"/>
        <w:rPr>
          <w:rFonts w:asciiTheme="minorHAnsi" w:hAnsiTheme="minorHAnsi"/>
          <w:sz w:val="24"/>
          <w:szCs w:val="24"/>
        </w:rPr>
      </w:pPr>
      <w:r w:rsidRPr="00EA57B7">
        <w:rPr>
          <w:rFonts w:asciiTheme="minorHAnsi" w:hAnsiTheme="minorHAnsi"/>
          <w:sz w:val="24"/>
          <w:szCs w:val="24"/>
        </w:rPr>
        <w:t xml:space="preserve">If the stream/wetland/buffer restoration project includes the </w:t>
      </w:r>
      <w:r w:rsidR="00C568DC" w:rsidRPr="00EA57B7">
        <w:rPr>
          <w:rFonts w:asciiTheme="minorHAnsi" w:hAnsiTheme="minorHAnsi"/>
          <w:sz w:val="24"/>
          <w:szCs w:val="24"/>
        </w:rPr>
        <w:t xml:space="preserve">establishment or </w:t>
      </w:r>
      <w:r w:rsidRPr="00EA57B7">
        <w:rPr>
          <w:rFonts w:asciiTheme="minorHAnsi" w:hAnsiTheme="minorHAnsi"/>
          <w:sz w:val="24"/>
          <w:szCs w:val="24"/>
        </w:rPr>
        <w:t>restoration of the riparian buffer, the proje</w:t>
      </w:r>
      <w:r w:rsidR="00F52396" w:rsidRPr="00EA57B7">
        <w:rPr>
          <w:rFonts w:asciiTheme="minorHAnsi" w:hAnsiTheme="minorHAnsi"/>
          <w:sz w:val="24"/>
          <w:szCs w:val="24"/>
        </w:rPr>
        <w:t xml:space="preserve">ct qualifies for </w:t>
      </w:r>
      <w:r w:rsidR="00F52396" w:rsidRPr="50345905">
        <w:rPr>
          <w:rFonts w:asciiTheme="minorHAnsi" w:hAnsiTheme="minorHAnsi"/>
          <w:i/>
          <w:sz w:val="24"/>
          <w:szCs w:val="24"/>
        </w:rPr>
        <w:t>additional</w:t>
      </w:r>
      <w:r w:rsidRPr="50345905">
        <w:rPr>
          <w:rFonts w:asciiTheme="minorHAnsi" w:hAnsiTheme="minorHAnsi"/>
          <w:i/>
          <w:sz w:val="24"/>
          <w:szCs w:val="24"/>
        </w:rPr>
        <w:t xml:space="preserve"> </w:t>
      </w:r>
      <w:r w:rsidRPr="00EA57B7">
        <w:rPr>
          <w:rFonts w:asciiTheme="minorHAnsi" w:hAnsiTheme="minorHAnsi"/>
          <w:sz w:val="24"/>
          <w:szCs w:val="24"/>
        </w:rPr>
        <w:t>points.</w:t>
      </w:r>
      <w:r w:rsidR="009B149F" w:rsidRPr="00EA57B7">
        <w:rPr>
          <w:rFonts w:asciiTheme="minorHAnsi" w:hAnsiTheme="minorHAnsi"/>
          <w:sz w:val="24"/>
          <w:szCs w:val="24"/>
        </w:rPr>
        <w:t xml:space="preserve"> </w:t>
      </w:r>
      <w:r w:rsidR="00C568DC" w:rsidRPr="00EA57B7">
        <w:rPr>
          <w:rFonts w:asciiTheme="minorHAnsi" w:hAnsiTheme="minorHAnsi"/>
          <w:sz w:val="24"/>
          <w:szCs w:val="24"/>
        </w:rPr>
        <w:t>Establishment or r</w:t>
      </w:r>
      <w:r w:rsidRPr="00EA57B7">
        <w:rPr>
          <w:rFonts w:asciiTheme="minorHAnsi" w:hAnsiTheme="minorHAnsi"/>
          <w:sz w:val="24"/>
          <w:szCs w:val="24"/>
        </w:rPr>
        <w:t xml:space="preserve">estoration of a riparian buffer must include: </w:t>
      </w:r>
    </w:p>
    <w:p w14:paraId="119F31B9" w14:textId="77777777" w:rsidR="00A3675B" w:rsidRPr="00EA57B7" w:rsidRDefault="002B206F" w:rsidP="00C95C75">
      <w:pPr>
        <w:pStyle w:val="ListParagraph"/>
        <w:keepLines/>
        <w:numPr>
          <w:ilvl w:val="0"/>
          <w:numId w:val="8"/>
        </w:numPr>
        <w:spacing w:after="120"/>
        <w:ind w:left="720"/>
        <w:contextualSpacing w:val="0"/>
        <w:rPr>
          <w:rFonts w:asciiTheme="minorHAnsi" w:hAnsiTheme="minorHAnsi"/>
          <w:sz w:val="24"/>
          <w:szCs w:val="24"/>
        </w:rPr>
      </w:pPr>
      <w:r w:rsidRPr="00EA57B7">
        <w:rPr>
          <w:rFonts w:asciiTheme="minorHAnsi" w:hAnsiTheme="minorHAnsi"/>
          <w:sz w:val="24"/>
          <w:szCs w:val="24"/>
        </w:rPr>
        <w:t>E</w:t>
      </w:r>
      <w:r w:rsidR="00701E31" w:rsidRPr="00EA57B7">
        <w:rPr>
          <w:rFonts w:asciiTheme="minorHAnsi" w:hAnsiTheme="minorHAnsi"/>
          <w:sz w:val="24"/>
          <w:szCs w:val="24"/>
        </w:rPr>
        <w:t>stablishment</w:t>
      </w:r>
      <w:r w:rsidR="00574758" w:rsidRPr="00EA57B7">
        <w:rPr>
          <w:rFonts w:asciiTheme="minorHAnsi" w:hAnsiTheme="minorHAnsi"/>
          <w:sz w:val="24"/>
          <w:szCs w:val="24"/>
        </w:rPr>
        <w:t xml:space="preserve"> </w:t>
      </w:r>
      <w:r w:rsidR="001E1355" w:rsidRPr="00EA57B7">
        <w:rPr>
          <w:rFonts w:asciiTheme="minorHAnsi" w:hAnsiTheme="minorHAnsi"/>
          <w:sz w:val="24"/>
          <w:szCs w:val="24"/>
        </w:rPr>
        <w:t xml:space="preserve">of a buffer </w:t>
      </w:r>
      <w:r w:rsidR="00574758" w:rsidRPr="00EA57B7">
        <w:rPr>
          <w:rFonts w:asciiTheme="minorHAnsi" w:hAnsiTheme="minorHAnsi"/>
          <w:sz w:val="24"/>
          <w:szCs w:val="24"/>
        </w:rPr>
        <w:t xml:space="preserve">where </w:t>
      </w:r>
      <w:r w:rsidR="001E1355" w:rsidRPr="00EA57B7">
        <w:rPr>
          <w:rFonts w:asciiTheme="minorHAnsi" w:hAnsiTheme="minorHAnsi"/>
          <w:sz w:val="24"/>
          <w:szCs w:val="24"/>
        </w:rPr>
        <w:t xml:space="preserve">one </w:t>
      </w:r>
      <w:r w:rsidR="00574758" w:rsidRPr="00EA57B7">
        <w:rPr>
          <w:rFonts w:asciiTheme="minorHAnsi" w:hAnsiTheme="minorHAnsi"/>
          <w:sz w:val="24"/>
          <w:szCs w:val="24"/>
        </w:rPr>
        <w:t>does not exist</w:t>
      </w:r>
      <w:r w:rsidR="00701E31" w:rsidRPr="00EA57B7">
        <w:rPr>
          <w:rFonts w:asciiTheme="minorHAnsi" w:hAnsiTheme="minorHAnsi"/>
          <w:sz w:val="24"/>
          <w:szCs w:val="24"/>
        </w:rPr>
        <w:t xml:space="preserve"> </w:t>
      </w:r>
      <w:r w:rsidR="00574758" w:rsidRPr="00EA57B7">
        <w:rPr>
          <w:rFonts w:asciiTheme="minorHAnsi" w:hAnsiTheme="minorHAnsi"/>
          <w:sz w:val="24"/>
          <w:szCs w:val="24"/>
        </w:rPr>
        <w:t xml:space="preserve">or </w:t>
      </w:r>
      <w:r w:rsidR="00C568DC" w:rsidRPr="00EA57B7">
        <w:rPr>
          <w:rFonts w:asciiTheme="minorHAnsi" w:hAnsiTheme="minorHAnsi"/>
          <w:sz w:val="24"/>
          <w:szCs w:val="24"/>
        </w:rPr>
        <w:t xml:space="preserve">restoration </w:t>
      </w:r>
      <w:r w:rsidR="00701E31" w:rsidRPr="00EA57B7">
        <w:rPr>
          <w:rFonts w:asciiTheme="minorHAnsi" w:hAnsiTheme="minorHAnsi"/>
          <w:sz w:val="24"/>
          <w:szCs w:val="24"/>
        </w:rPr>
        <w:t xml:space="preserve">of </w:t>
      </w:r>
      <w:r w:rsidR="00574758" w:rsidRPr="00EA57B7">
        <w:rPr>
          <w:rFonts w:asciiTheme="minorHAnsi" w:hAnsiTheme="minorHAnsi"/>
          <w:sz w:val="24"/>
          <w:szCs w:val="24"/>
        </w:rPr>
        <w:t xml:space="preserve">existing </w:t>
      </w:r>
      <w:r w:rsidR="001E1355" w:rsidRPr="00EA57B7">
        <w:rPr>
          <w:rFonts w:asciiTheme="minorHAnsi" w:hAnsiTheme="minorHAnsi"/>
          <w:sz w:val="24"/>
          <w:szCs w:val="24"/>
        </w:rPr>
        <w:t xml:space="preserve">vegetation </w:t>
      </w:r>
      <w:r w:rsidR="004949F1" w:rsidRPr="00EA57B7">
        <w:rPr>
          <w:rFonts w:asciiTheme="minorHAnsi" w:hAnsiTheme="minorHAnsi"/>
          <w:sz w:val="24"/>
          <w:szCs w:val="24"/>
        </w:rPr>
        <w:t xml:space="preserve">in a buffer </w:t>
      </w:r>
      <w:r w:rsidR="001E1355" w:rsidRPr="00EA57B7">
        <w:rPr>
          <w:rFonts w:asciiTheme="minorHAnsi" w:hAnsiTheme="minorHAnsi"/>
          <w:sz w:val="24"/>
          <w:szCs w:val="24"/>
        </w:rPr>
        <w:t>meeting the following criteria:</w:t>
      </w:r>
    </w:p>
    <w:p w14:paraId="119F31BA" w14:textId="77777777" w:rsidR="00A3675B" w:rsidRPr="00EA57B7" w:rsidRDefault="004F7C17" w:rsidP="00C95C75">
      <w:pPr>
        <w:pStyle w:val="ListParagraph"/>
        <w:keepLines/>
        <w:numPr>
          <w:ilvl w:val="0"/>
          <w:numId w:val="23"/>
        </w:numPr>
        <w:spacing w:after="120"/>
        <w:contextualSpacing w:val="0"/>
        <w:rPr>
          <w:rFonts w:asciiTheme="minorHAnsi" w:hAnsiTheme="minorHAnsi"/>
          <w:sz w:val="24"/>
          <w:szCs w:val="24"/>
        </w:rPr>
      </w:pPr>
      <w:r w:rsidRPr="00EA57B7">
        <w:rPr>
          <w:rFonts w:asciiTheme="minorHAnsi" w:hAnsiTheme="minorHAnsi"/>
          <w:sz w:val="24"/>
          <w:szCs w:val="24"/>
        </w:rPr>
        <w:t>W</w:t>
      </w:r>
      <w:r w:rsidR="00701E31" w:rsidRPr="00EA57B7">
        <w:rPr>
          <w:rFonts w:asciiTheme="minorHAnsi" w:hAnsiTheme="minorHAnsi"/>
          <w:sz w:val="24"/>
          <w:szCs w:val="24"/>
        </w:rPr>
        <w:t>oody vegetation</w:t>
      </w:r>
      <w:r w:rsidR="00E66C62" w:rsidRPr="00EA57B7">
        <w:rPr>
          <w:rFonts w:asciiTheme="minorHAnsi" w:hAnsiTheme="minorHAnsi"/>
          <w:sz w:val="24"/>
          <w:szCs w:val="24"/>
        </w:rPr>
        <w:t xml:space="preserve"> </w:t>
      </w:r>
      <w:r w:rsidR="00701E31" w:rsidRPr="00EA57B7">
        <w:rPr>
          <w:rFonts w:asciiTheme="minorHAnsi" w:hAnsiTheme="minorHAnsi"/>
          <w:sz w:val="24"/>
          <w:szCs w:val="24"/>
        </w:rPr>
        <w:t xml:space="preserve">for zone one </w:t>
      </w:r>
      <w:r w:rsidR="00361C11" w:rsidRPr="00EA57B7">
        <w:rPr>
          <w:rFonts w:asciiTheme="minorHAnsi" w:hAnsiTheme="minorHAnsi"/>
          <w:sz w:val="24"/>
          <w:szCs w:val="24"/>
        </w:rPr>
        <w:t xml:space="preserve">(30 feet) </w:t>
      </w:r>
      <w:r w:rsidR="00701E31" w:rsidRPr="00EA57B7">
        <w:rPr>
          <w:rFonts w:asciiTheme="minorHAnsi" w:hAnsiTheme="minorHAnsi"/>
          <w:sz w:val="24"/>
          <w:szCs w:val="24"/>
        </w:rPr>
        <w:t>of the buffer</w:t>
      </w:r>
      <w:r w:rsidR="007425C4" w:rsidRPr="00EA57B7">
        <w:rPr>
          <w:rFonts w:asciiTheme="minorHAnsi" w:hAnsiTheme="minorHAnsi"/>
          <w:sz w:val="24"/>
          <w:szCs w:val="24"/>
        </w:rPr>
        <w:t>,</w:t>
      </w:r>
      <w:r w:rsidR="00A3675B" w:rsidRPr="00EA57B7">
        <w:rPr>
          <w:rFonts w:asciiTheme="minorHAnsi" w:hAnsiTheme="minorHAnsi"/>
          <w:sz w:val="24"/>
          <w:szCs w:val="24"/>
        </w:rPr>
        <w:t xml:space="preserve"> and </w:t>
      </w:r>
    </w:p>
    <w:p w14:paraId="119F31BB" w14:textId="61D63B24" w:rsidR="00A3675B" w:rsidRPr="00EA57B7" w:rsidRDefault="004F7C17" w:rsidP="00C95C75">
      <w:pPr>
        <w:pStyle w:val="ListParagraph"/>
        <w:keepLines/>
        <w:numPr>
          <w:ilvl w:val="0"/>
          <w:numId w:val="23"/>
        </w:numPr>
        <w:spacing w:after="120"/>
        <w:contextualSpacing w:val="0"/>
        <w:rPr>
          <w:rFonts w:asciiTheme="minorHAnsi" w:hAnsiTheme="minorHAnsi"/>
          <w:sz w:val="24"/>
          <w:szCs w:val="24"/>
        </w:rPr>
      </w:pPr>
      <w:r w:rsidRPr="00EA57B7">
        <w:rPr>
          <w:rFonts w:asciiTheme="minorHAnsi" w:hAnsiTheme="minorHAnsi"/>
          <w:sz w:val="24"/>
          <w:szCs w:val="24"/>
        </w:rPr>
        <w:t>W</w:t>
      </w:r>
      <w:r w:rsidR="00A3675B" w:rsidRPr="00EA57B7">
        <w:rPr>
          <w:rFonts w:asciiTheme="minorHAnsi" w:hAnsiTheme="minorHAnsi"/>
          <w:sz w:val="24"/>
          <w:szCs w:val="24"/>
        </w:rPr>
        <w:t xml:space="preserve">oody or </w:t>
      </w:r>
      <w:r w:rsidR="00701E31" w:rsidRPr="00EA57B7">
        <w:rPr>
          <w:rFonts w:asciiTheme="minorHAnsi" w:hAnsiTheme="minorHAnsi"/>
          <w:sz w:val="24"/>
          <w:szCs w:val="24"/>
        </w:rPr>
        <w:t xml:space="preserve">herbaceous vegetation for zone two </w:t>
      </w:r>
      <w:r w:rsidR="00361C11" w:rsidRPr="00EA57B7">
        <w:rPr>
          <w:rFonts w:asciiTheme="minorHAnsi" w:hAnsiTheme="minorHAnsi"/>
          <w:sz w:val="24"/>
          <w:szCs w:val="24"/>
        </w:rPr>
        <w:t>(Zone 1 plus 20 f</w:t>
      </w:r>
      <w:r w:rsidRPr="00EA57B7">
        <w:rPr>
          <w:rFonts w:asciiTheme="minorHAnsi" w:hAnsiTheme="minorHAnsi"/>
          <w:sz w:val="24"/>
          <w:szCs w:val="24"/>
        </w:rPr>
        <w:t>ee</w:t>
      </w:r>
      <w:r w:rsidR="00361C11" w:rsidRPr="00EA57B7">
        <w:rPr>
          <w:rFonts w:asciiTheme="minorHAnsi" w:hAnsiTheme="minorHAnsi"/>
          <w:sz w:val="24"/>
          <w:szCs w:val="24"/>
        </w:rPr>
        <w:t xml:space="preserve">t) </w:t>
      </w:r>
      <w:r w:rsidR="00701E31" w:rsidRPr="00EA57B7">
        <w:rPr>
          <w:rFonts w:asciiTheme="minorHAnsi" w:hAnsiTheme="minorHAnsi"/>
          <w:sz w:val="24"/>
          <w:szCs w:val="24"/>
        </w:rPr>
        <w:t>of the buffer.</w:t>
      </w:r>
      <w:r w:rsidR="009B149F" w:rsidRPr="00EA57B7">
        <w:rPr>
          <w:rFonts w:asciiTheme="minorHAnsi" w:hAnsiTheme="minorHAnsi"/>
          <w:sz w:val="24"/>
          <w:szCs w:val="24"/>
        </w:rPr>
        <w:t xml:space="preserve"> </w:t>
      </w:r>
    </w:p>
    <w:p w14:paraId="119F31BC" w14:textId="77777777" w:rsidR="00AC74B0" w:rsidRPr="00EA57B7" w:rsidRDefault="00701E31" w:rsidP="00C95C75">
      <w:pPr>
        <w:pStyle w:val="ListParagraph"/>
        <w:keepLines/>
        <w:numPr>
          <w:ilvl w:val="0"/>
          <w:numId w:val="8"/>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minimum </w:t>
      </w:r>
      <w:r w:rsidR="001E1355" w:rsidRPr="00EA57B7">
        <w:rPr>
          <w:rFonts w:asciiTheme="minorHAnsi" w:hAnsiTheme="minorHAnsi"/>
          <w:sz w:val="24"/>
          <w:szCs w:val="24"/>
        </w:rPr>
        <w:t xml:space="preserve">of </w:t>
      </w:r>
      <w:r w:rsidR="001A18C1" w:rsidRPr="00EA57B7">
        <w:rPr>
          <w:rFonts w:asciiTheme="minorHAnsi" w:hAnsiTheme="minorHAnsi"/>
          <w:sz w:val="24"/>
          <w:szCs w:val="24"/>
        </w:rPr>
        <w:t xml:space="preserve">30 </w:t>
      </w:r>
      <w:r w:rsidRPr="00EA57B7">
        <w:rPr>
          <w:rFonts w:asciiTheme="minorHAnsi" w:hAnsiTheme="minorHAnsi"/>
          <w:sz w:val="24"/>
          <w:szCs w:val="24"/>
        </w:rPr>
        <w:t>f</w:t>
      </w:r>
      <w:r w:rsidR="002B206F" w:rsidRPr="00EA57B7">
        <w:rPr>
          <w:rFonts w:asciiTheme="minorHAnsi" w:hAnsiTheme="minorHAnsi"/>
          <w:sz w:val="24"/>
          <w:szCs w:val="24"/>
        </w:rPr>
        <w:t xml:space="preserve">eet </w:t>
      </w:r>
      <w:r w:rsidRPr="00EA57B7">
        <w:rPr>
          <w:rFonts w:asciiTheme="minorHAnsi" w:hAnsiTheme="minorHAnsi"/>
          <w:sz w:val="24"/>
          <w:szCs w:val="24"/>
        </w:rPr>
        <w:t xml:space="preserve">on each side of </w:t>
      </w:r>
      <w:r w:rsidR="001E1355" w:rsidRPr="00EA57B7">
        <w:rPr>
          <w:rFonts w:asciiTheme="minorHAnsi" w:hAnsiTheme="minorHAnsi"/>
          <w:sz w:val="24"/>
          <w:szCs w:val="24"/>
        </w:rPr>
        <w:t xml:space="preserve">the </w:t>
      </w:r>
      <w:r w:rsidRPr="00EA57B7">
        <w:rPr>
          <w:rFonts w:asciiTheme="minorHAnsi" w:hAnsiTheme="minorHAnsi"/>
          <w:sz w:val="24"/>
          <w:szCs w:val="24"/>
        </w:rPr>
        <w:t>stream</w:t>
      </w:r>
      <w:r w:rsidR="009311AC" w:rsidRPr="00EA57B7">
        <w:rPr>
          <w:rFonts w:asciiTheme="minorHAnsi" w:hAnsiTheme="minorHAnsi"/>
          <w:sz w:val="24"/>
          <w:szCs w:val="24"/>
        </w:rPr>
        <w:t xml:space="preserve"> must be protected</w:t>
      </w:r>
      <w:r w:rsidR="000331FB" w:rsidRPr="00EA57B7">
        <w:rPr>
          <w:rFonts w:asciiTheme="minorHAnsi" w:hAnsiTheme="minorHAnsi"/>
          <w:sz w:val="24"/>
          <w:szCs w:val="24"/>
        </w:rPr>
        <w:t xml:space="preserve">. </w:t>
      </w:r>
      <w:r w:rsidR="00152B7D" w:rsidRPr="00EA57B7">
        <w:rPr>
          <w:rFonts w:asciiTheme="minorHAnsi" w:hAnsiTheme="minorHAnsi"/>
          <w:sz w:val="24"/>
          <w:szCs w:val="24"/>
        </w:rPr>
        <w:t xml:space="preserve">Note that the </w:t>
      </w:r>
      <w:r w:rsidR="001A18C1" w:rsidRPr="00EA57B7">
        <w:rPr>
          <w:rFonts w:asciiTheme="minorHAnsi" w:hAnsiTheme="minorHAnsi"/>
          <w:sz w:val="24"/>
          <w:szCs w:val="24"/>
        </w:rPr>
        <w:t xml:space="preserve">maximum buffer </w:t>
      </w:r>
      <w:r w:rsidR="00152B7D" w:rsidRPr="00EA57B7">
        <w:rPr>
          <w:rFonts w:asciiTheme="minorHAnsi" w:hAnsiTheme="minorHAnsi"/>
          <w:sz w:val="24"/>
          <w:szCs w:val="24"/>
        </w:rPr>
        <w:t xml:space="preserve">width that is eligible </w:t>
      </w:r>
      <w:r w:rsidR="000331FB" w:rsidRPr="00EA57B7">
        <w:rPr>
          <w:rFonts w:asciiTheme="minorHAnsi" w:hAnsiTheme="minorHAnsi"/>
          <w:sz w:val="24"/>
          <w:szCs w:val="24"/>
        </w:rPr>
        <w:t xml:space="preserve">for funding is </w:t>
      </w:r>
      <w:r w:rsidR="00152B7D" w:rsidRPr="00EA57B7">
        <w:rPr>
          <w:rFonts w:asciiTheme="minorHAnsi" w:hAnsiTheme="minorHAnsi"/>
          <w:sz w:val="24"/>
          <w:szCs w:val="24"/>
        </w:rPr>
        <w:t xml:space="preserve">50 feet </w:t>
      </w:r>
      <w:r w:rsidR="001A18C1" w:rsidRPr="00EA57B7">
        <w:rPr>
          <w:rFonts w:asciiTheme="minorHAnsi" w:hAnsiTheme="minorHAnsi"/>
          <w:sz w:val="24"/>
          <w:szCs w:val="24"/>
        </w:rPr>
        <w:t>on each side of the stream</w:t>
      </w:r>
      <w:r w:rsidR="00B246C2" w:rsidRPr="00EA57B7">
        <w:rPr>
          <w:rFonts w:asciiTheme="minorHAnsi" w:hAnsiTheme="minorHAnsi"/>
          <w:sz w:val="24"/>
          <w:szCs w:val="24"/>
        </w:rPr>
        <w:t>.</w:t>
      </w:r>
    </w:p>
    <w:p w14:paraId="553933C0" w14:textId="1350C2B4" w:rsidR="00BD3E40" w:rsidRDefault="000331FB" w:rsidP="00C95C75">
      <w:pPr>
        <w:pStyle w:val="ListParagraph"/>
        <w:keepLines/>
        <w:numPr>
          <w:ilvl w:val="0"/>
          <w:numId w:val="8"/>
        </w:numPr>
        <w:spacing w:before="120" w:after="120"/>
        <w:ind w:left="720"/>
        <w:contextualSpacing w:val="0"/>
        <w:rPr>
          <w:rFonts w:asciiTheme="minorHAnsi" w:hAnsiTheme="minorHAnsi"/>
          <w:sz w:val="24"/>
          <w:szCs w:val="24"/>
        </w:rPr>
      </w:pPr>
      <w:r w:rsidRPr="00EA57B7">
        <w:rPr>
          <w:rFonts w:asciiTheme="minorHAnsi" w:hAnsiTheme="minorHAnsi"/>
          <w:sz w:val="24"/>
          <w:szCs w:val="24"/>
        </w:rPr>
        <w:t xml:space="preserve">The removal of </w:t>
      </w:r>
      <w:r w:rsidR="00701E31" w:rsidRPr="00EA57B7">
        <w:rPr>
          <w:rFonts w:asciiTheme="minorHAnsi" w:hAnsiTheme="minorHAnsi"/>
          <w:sz w:val="24"/>
          <w:szCs w:val="24"/>
        </w:rPr>
        <w:t>all stormwater discharges through the buffer</w:t>
      </w:r>
      <w:r w:rsidR="009311AC" w:rsidRPr="00EA57B7">
        <w:rPr>
          <w:rFonts w:asciiTheme="minorHAnsi" w:hAnsiTheme="minorHAnsi"/>
          <w:sz w:val="24"/>
          <w:szCs w:val="24"/>
        </w:rPr>
        <w:t xml:space="preserve"> that are not associated with natural drainageways</w:t>
      </w:r>
      <w:r w:rsidR="00356BE9" w:rsidRPr="00EA57B7">
        <w:rPr>
          <w:rFonts w:asciiTheme="minorHAnsi" w:hAnsiTheme="minorHAnsi"/>
          <w:sz w:val="24"/>
          <w:szCs w:val="24"/>
        </w:rPr>
        <w:t>.</w:t>
      </w:r>
    </w:p>
    <w:p w14:paraId="1C4A29CB" w14:textId="6F5328F4" w:rsidR="00BD3E40" w:rsidRPr="00346817" w:rsidRDefault="00BD3E40" w:rsidP="00C95C75">
      <w:pPr>
        <w:keepLines/>
        <w:spacing w:after="240"/>
        <w:rPr>
          <w:rFonts w:asciiTheme="minorHAnsi" w:hAnsiTheme="minorHAnsi"/>
          <w:sz w:val="24"/>
          <w:szCs w:val="24"/>
        </w:rPr>
      </w:pPr>
      <w:r>
        <w:rPr>
          <w:rFonts w:asciiTheme="minorHAnsi" w:hAnsiTheme="minorHAnsi"/>
          <w:sz w:val="24"/>
          <w:szCs w:val="24"/>
        </w:rPr>
        <w:t xml:space="preserve">Note: </w:t>
      </w:r>
      <w:r w:rsidR="00277DF5" w:rsidRPr="00277DF5">
        <w:rPr>
          <w:rFonts w:asciiTheme="minorHAnsi" w:hAnsiTheme="minorHAnsi"/>
          <w:sz w:val="24"/>
          <w:szCs w:val="24"/>
        </w:rPr>
        <w:t>Line Items 1</w:t>
      </w:r>
      <w:r w:rsidR="00270080">
        <w:rPr>
          <w:rFonts w:asciiTheme="minorHAnsi" w:hAnsiTheme="minorHAnsi"/>
          <w:sz w:val="24"/>
          <w:szCs w:val="24"/>
        </w:rPr>
        <w:t>.</w:t>
      </w:r>
      <w:r w:rsidR="00277DF5" w:rsidRPr="00277DF5">
        <w:rPr>
          <w:rFonts w:asciiTheme="minorHAnsi" w:hAnsiTheme="minorHAnsi"/>
          <w:sz w:val="24"/>
          <w:szCs w:val="24"/>
        </w:rPr>
        <w:t>G</w:t>
      </w:r>
      <w:r w:rsidR="00270080">
        <w:rPr>
          <w:rFonts w:asciiTheme="minorHAnsi" w:hAnsiTheme="minorHAnsi"/>
          <w:sz w:val="24"/>
          <w:szCs w:val="24"/>
        </w:rPr>
        <w:t>.1</w:t>
      </w:r>
      <w:r w:rsidR="00277DF5" w:rsidRPr="00277DF5">
        <w:rPr>
          <w:rFonts w:asciiTheme="minorHAnsi" w:hAnsiTheme="minorHAnsi"/>
          <w:sz w:val="24"/>
          <w:szCs w:val="24"/>
        </w:rPr>
        <w:t xml:space="preserve"> and 1.G</w:t>
      </w:r>
      <w:r w:rsidR="00270080">
        <w:rPr>
          <w:rFonts w:asciiTheme="minorHAnsi" w:hAnsiTheme="minorHAnsi"/>
          <w:sz w:val="24"/>
          <w:szCs w:val="24"/>
        </w:rPr>
        <w:t>.2</w:t>
      </w:r>
      <w:r w:rsidR="00277DF5" w:rsidRPr="00277DF5">
        <w:rPr>
          <w:rFonts w:asciiTheme="minorHAnsi" w:hAnsiTheme="minorHAnsi"/>
          <w:sz w:val="24"/>
          <w:szCs w:val="24"/>
        </w:rPr>
        <w:t xml:space="preserve"> may be ideal for LGU's that may not qualify for APRA funding under the Local Assistance for Stormwater Infrastructure Investment (LASII) funding program, or LGU's that have the ability to assume debt.</w:t>
      </w:r>
    </w:p>
    <w:p w14:paraId="119F31BF" w14:textId="196DB14B" w:rsidR="00071D20" w:rsidRPr="00EA57B7" w:rsidRDefault="006E1C6E" w:rsidP="00FF2F0F">
      <w:pPr>
        <w:spacing w:after="120"/>
        <w:ind w:left="1354" w:hanging="1354"/>
        <w:rPr>
          <w:rFonts w:asciiTheme="minorHAnsi" w:hAnsiTheme="minorHAnsi"/>
          <w:b/>
          <w:sz w:val="24"/>
          <w:szCs w:val="24"/>
          <w:u w:val="single"/>
        </w:rPr>
      </w:pPr>
      <w:r w:rsidRPr="00EA57B7">
        <w:rPr>
          <w:rFonts w:asciiTheme="minorHAnsi" w:hAnsiTheme="minorHAnsi"/>
          <w:b/>
          <w:sz w:val="24"/>
          <w:szCs w:val="24"/>
          <w:u w:val="single"/>
        </w:rPr>
        <w:t>Line Item 1.</w:t>
      </w:r>
      <w:r w:rsidR="00BD3E40">
        <w:rPr>
          <w:rFonts w:asciiTheme="minorHAnsi" w:hAnsiTheme="minorHAnsi"/>
          <w:b/>
          <w:sz w:val="24"/>
          <w:szCs w:val="24"/>
          <w:u w:val="single"/>
        </w:rPr>
        <w:t>H</w:t>
      </w:r>
      <w:r w:rsidR="00BD3E40" w:rsidRPr="00EA57B7">
        <w:rPr>
          <w:rFonts w:asciiTheme="minorHAnsi" w:hAnsiTheme="minorHAnsi"/>
          <w:b/>
          <w:sz w:val="24"/>
          <w:szCs w:val="24"/>
          <w:u w:val="single"/>
        </w:rPr>
        <w:t xml:space="preserve"> </w:t>
      </w:r>
      <w:r w:rsidR="00FB2DD8" w:rsidRPr="00EA57B7">
        <w:rPr>
          <w:rFonts w:asciiTheme="minorHAnsi" w:hAnsiTheme="minorHAnsi"/>
          <w:b/>
          <w:sz w:val="24"/>
          <w:szCs w:val="24"/>
          <w:u w:val="single"/>
        </w:rPr>
        <w:t xml:space="preserve">- </w:t>
      </w:r>
      <w:r w:rsidR="1DCE0929" w:rsidRPr="50345905">
        <w:rPr>
          <w:rFonts w:asciiTheme="minorHAnsi" w:hAnsiTheme="minorHAnsi"/>
          <w:b/>
          <w:bCs/>
          <w:sz w:val="24"/>
          <w:szCs w:val="24"/>
          <w:u w:val="single"/>
        </w:rPr>
        <w:t xml:space="preserve">Project will Provide </w:t>
      </w:r>
      <w:r w:rsidR="00FB2DD8" w:rsidRPr="00EA57B7">
        <w:rPr>
          <w:rFonts w:asciiTheme="minorHAnsi" w:hAnsiTheme="minorHAnsi"/>
          <w:b/>
          <w:sz w:val="24"/>
          <w:szCs w:val="24"/>
          <w:u w:val="single"/>
        </w:rPr>
        <w:t>S</w:t>
      </w:r>
      <w:r w:rsidR="00071D20" w:rsidRPr="00EA57B7">
        <w:rPr>
          <w:rFonts w:asciiTheme="minorHAnsi" w:hAnsiTheme="minorHAnsi"/>
          <w:b/>
          <w:sz w:val="24"/>
          <w:szCs w:val="24"/>
          <w:u w:val="single"/>
        </w:rPr>
        <w:t>tormw</w:t>
      </w:r>
      <w:r w:rsidR="00501008" w:rsidRPr="00EA57B7">
        <w:rPr>
          <w:rFonts w:asciiTheme="minorHAnsi" w:hAnsiTheme="minorHAnsi"/>
          <w:b/>
          <w:sz w:val="24"/>
          <w:szCs w:val="24"/>
          <w:u w:val="single"/>
        </w:rPr>
        <w:t xml:space="preserve">ater </w:t>
      </w:r>
      <w:r w:rsidR="00BD3E40">
        <w:rPr>
          <w:rFonts w:asciiTheme="minorHAnsi" w:hAnsiTheme="minorHAnsi"/>
          <w:b/>
          <w:sz w:val="24"/>
          <w:szCs w:val="24"/>
          <w:u w:val="single"/>
        </w:rPr>
        <w:t>SCM</w:t>
      </w:r>
      <w:r w:rsidR="00BD3E40" w:rsidRPr="00EA57B7">
        <w:rPr>
          <w:rFonts w:asciiTheme="minorHAnsi" w:hAnsiTheme="minorHAnsi"/>
          <w:b/>
          <w:sz w:val="24"/>
          <w:szCs w:val="24"/>
          <w:u w:val="single"/>
        </w:rPr>
        <w:t xml:space="preserve">s </w:t>
      </w:r>
      <w:r w:rsidR="00BD45F3" w:rsidRPr="00EA57B7">
        <w:rPr>
          <w:rFonts w:asciiTheme="minorHAnsi" w:hAnsiTheme="minorHAnsi"/>
          <w:b/>
          <w:sz w:val="24"/>
          <w:szCs w:val="24"/>
          <w:u w:val="single"/>
        </w:rPr>
        <w:t>to</w:t>
      </w:r>
      <w:r w:rsidR="00E304BF" w:rsidRPr="00EA57B7">
        <w:rPr>
          <w:rFonts w:asciiTheme="minorHAnsi" w:hAnsiTheme="minorHAnsi"/>
          <w:b/>
          <w:sz w:val="24"/>
          <w:szCs w:val="24"/>
          <w:u w:val="single"/>
        </w:rPr>
        <w:t xml:space="preserve"> </w:t>
      </w:r>
      <w:r w:rsidR="2A7797BB" w:rsidRPr="50345905">
        <w:rPr>
          <w:rFonts w:asciiTheme="minorHAnsi" w:hAnsiTheme="minorHAnsi"/>
          <w:b/>
          <w:bCs/>
          <w:sz w:val="24"/>
          <w:szCs w:val="24"/>
          <w:u w:val="single"/>
        </w:rPr>
        <w:t xml:space="preserve">Treat </w:t>
      </w:r>
      <w:r w:rsidR="1C3E90E9" w:rsidRPr="50345905">
        <w:rPr>
          <w:rFonts w:asciiTheme="minorHAnsi" w:hAnsiTheme="minorHAnsi"/>
          <w:b/>
          <w:bCs/>
          <w:sz w:val="24"/>
          <w:szCs w:val="24"/>
          <w:u w:val="single"/>
        </w:rPr>
        <w:t>Existing S</w:t>
      </w:r>
      <w:r w:rsidR="2A7797BB" w:rsidRPr="50345905">
        <w:rPr>
          <w:rFonts w:asciiTheme="minorHAnsi" w:hAnsiTheme="minorHAnsi"/>
          <w:b/>
          <w:bCs/>
          <w:sz w:val="24"/>
          <w:szCs w:val="24"/>
          <w:u w:val="single"/>
        </w:rPr>
        <w:t>ources</w:t>
      </w:r>
      <w:r w:rsidR="00E304BF" w:rsidRPr="00EA57B7">
        <w:rPr>
          <w:rFonts w:asciiTheme="minorHAnsi" w:hAnsiTheme="minorHAnsi"/>
          <w:b/>
          <w:sz w:val="24"/>
          <w:szCs w:val="24"/>
          <w:u w:val="single"/>
        </w:rPr>
        <w:t xml:space="preserve"> of </w:t>
      </w:r>
      <w:r w:rsidR="2A7797BB" w:rsidRPr="50345905">
        <w:rPr>
          <w:rFonts w:asciiTheme="minorHAnsi" w:hAnsiTheme="minorHAnsi"/>
          <w:b/>
          <w:bCs/>
          <w:sz w:val="24"/>
          <w:szCs w:val="24"/>
          <w:u w:val="single"/>
        </w:rPr>
        <w:t>P</w:t>
      </w:r>
      <w:r w:rsidR="195337CD" w:rsidRPr="50345905">
        <w:rPr>
          <w:rFonts w:asciiTheme="minorHAnsi" w:hAnsiTheme="minorHAnsi"/>
          <w:b/>
          <w:bCs/>
          <w:sz w:val="24"/>
          <w:szCs w:val="24"/>
          <w:u w:val="single"/>
        </w:rPr>
        <w:t>ollution</w:t>
      </w:r>
      <w:r w:rsidR="009B149F" w:rsidRPr="00EA57B7">
        <w:rPr>
          <w:rFonts w:asciiTheme="minorHAnsi" w:hAnsiTheme="minorHAnsi"/>
          <w:b/>
          <w:sz w:val="24"/>
          <w:szCs w:val="24"/>
          <w:u w:val="single"/>
        </w:rPr>
        <w:t xml:space="preserve"> </w:t>
      </w:r>
      <w:r w:rsidR="00221AD3" w:rsidRPr="00EA57B7">
        <w:rPr>
          <w:rFonts w:asciiTheme="minorHAnsi" w:hAnsiTheme="minorHAnsi"/>
          <w:b/>
          <w:sz w:val="24"/>
          <w:szCs w:val="24"/>
          <w:u w:val="single"/>
        </w:rPr>
        <w:t>(GREEN Project)</w:t>
      </w:r>
    </w:p>
    <w:p w14:paraId="119F31C0" w14:textId="4AA83885"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007B4F">
        <w:rPr>
          <w:rFonts w:asciiTheme="minorHAnsi" w:hAnsiTheme="minorHAnsi"/>
          <w:i/>
          <w:sz w:val="24"/>
          <w:szCs w:val="24"/>
          <w:highlight w:val="yellow"/>
        </w:rPr>
        <w:t>10</w:t>
      </w:r>
      <w:r w:rsidR="00007B4F"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points (CWSRF Only)</w:t>
      </w:r>
      <w:r>
        <w:tab/>
      </w:r>
      <w:r>
        <w:tab/>
      </w:r>
      <w:r w:rsidRPr="00EA57B7">
        <w:rPr>
          <w:rFonts w:asciiTheme="minorHAnsi" w:hAnsiTheme="minorHAnsi"/>
          <w:i/>
          <w:sz w:val="24"/>
          <w:szCs w:val="24"/>
          <w:highlight w:val="yellow"/>
        </w:rPr>
        <w:t xml:space="preserve">Drinking Water: Not Applicable </w:t>
      </w:r>
    </w:p>
    <w:p w14:paraId="119F31C1" w14:textId="4C2A6C79" w:rsidR="00071D20" w:rsidRPr="00EA57B7" w:rsidRDefault="00B04677" w:rsidP="00F26E30">
      <w:pPr>
        <w:spacing w:after="120"/>
        <w:rPr>
          <w:rFonts w:asciiTheme="minorHAnsi" w:hAnsiTheme="minorHAnsi"/>
          <w:sz w:val="24"/>
          <w:szCs w:val="24"/>
        </w:rPr>
      </w:pPr>
      <w:r w:rsidRPr="00EA57B7">
        <w:rPr>
          <w:rFonts w:asciiTheme="minorHAnsi" w:hAnsiTheme="minorHAnsi"/>
          <w:sz w:val="24"/>
          <w:szCs w:val="24"/>
        </w:rPr>
        <w:t>A stormwater project</w:t>
      </w:r>
      <w:r w:rsidR="00071D20" w:rsidRPr="00EA57B7">
        <w:rPr>
          <w:rFonts w:asciiTheme="minorHAnsi" w:hAnsiTheme="minorHAnsi"/>
          <w:sz w:val="24"/>
          <w:szCs w:val="24"/>
        </w:rPr>
        <w:t xml:space="preserve"> that provide</w:t>
      </w:r>
      <w:r w:rsidRPr="00EA57B7">
        <w:rPr>
          <w:rFonts w:asciiTheme="minorHAnsi" w:hAnsiTheme="minorHAnsi"/>
          <w:sz w:val="24"/>
          <w:szCs w:val="24"/>
        </w:rPr>
        <w:t>s</w:t>
      </w:r>
      <w:r w:rsidR="00071D20" w:rsidRPr="00EA57B7">
        <w:rPr>
          <w:rFonts w:asciiTheme="minorHAnsi" w:hAnsiTheme="minorHAnsi"/>
          <w:sz w:val="24"/>
          <w:szCs w:val="24"/>
        </w:rPr>
        <w:t xml:space="preserve"> for the construction and/or installation of </w:t>
      </w:r>
      <w:r w:rsidR="00007B4F">
        <w:rPr>
          <w:rFonts w:asciiTheme="minorHAnsi" w:hAnsiTheme="minorHAnsi"/>
          <w:sz w:val="24"/>
          <w:szCs w:val="24"/>
        </w:rPr>
        <w:t>Stormwater Control Measures (SCMs)</w:t>
      </w:r>
      <w:r w:rsidR="00071D20" w:rsidRPr="00EA57B7">
        <w:rPr>
          <w:rFonts w:asciiTheme="minorHAnsi" w:hAnsiTheme="minorHAnsi"/>
          <w:sz w:val="24"/>
          <w:szCs w:val="24"/>
        </w:rPr>
        <w:t xml:space="preserve"> that treat </w:t>
      </w:r>
      <w:r w:rsidR="00071D20" w:rsidRPr="00EA57B7">
        <w:rPr>
          <w:rFonts w:asciiTheme="minorHAnsi" w:hAnsiTheme="minorHAnsi"/>
          <w:sz w:val="24"/>
          <w:szCs w:val="24"/>
          <w:u w:val="single"/>
        </w:rPr>
        <w:t>existing sources of pollution</w:t>
      </w:r>
      <w:r w:rsidRPr="00EA57B7">
        <w:rPr>
          <w:rFonts w:asciiTheme="minorHAnsi" w:hAnsiTheme="minorHAnsi"/>
          <w:sz w:val="24"/>
          <w:szCs w:val="24"/>
        </w:rPr>
        <w:t xml:space="preserve"> qualifies</w:t>
      </w:r>
      <w:r w:rsidR="00071D20" w:rsidRPr="00EA57B7">
        <w:rPr>
          <w:rFonts w:asciiTheme="minorHAnsi" w:hAnsiTheme="minorHAnsi"/>
          <w:sz w:val="24"/>
          <w:szCs w:val="24"/>
        </w:rPr>
        <w:t xml:space="preserve"> for </w:t>
      </w:r>
      <w:r w:rsidR="00E304BF" w:rsidRPr="00EA57B7">
        <w:rPr>
          <w:rFonts w:asciiTheme="minorHAnsi" w:hAnsiTheme="minorHAnsi"/>
          <w:sz w:val="24"/>
          <w:szCs w:val="24"/>
        </w:rPr>
        <w:t xml:space="preserve">points under this Project </w:t>
      </w:r>
      <w:r w:rsidR="005243C7" w:rsidRPr="00EA57B7">
        <w:rPr>
          <w:rFonts w:asciiTheme="minorHAnsi" w:hAnsiTheme="minorHAnsi"/>
          <w:sz w:val="24"/>
          <w:szCs w:val="24"/>
        </w:rPr>
        <w:t>P</w:t>
      </w:r>
      <w:r w:rsidR="00E304BF" w:rsidRPr="00EA57B7">
        <w:rPr>
          <w:rFonts w:asciiTheme="minorHAnsi" w:hAnsiTheme="minorHAnsi"/>
          <w:sz w:val="24"/>
          <w:szCs w:val="24"/>
        </w:rPr>
        <w:t>urpose</w:t>
      </w:r>
      <w:r w:rsidRPr="00EA57B7">
        <w:rPr>
          <w:rFonts w:asciiTheme="minorHAnsi" w:hAnsiTheme="minorHAnsi"/>
          <w:sz w:val="24"/>
          <w:szCs w:val="24"/>
        </w:rPr>
        <w:t xml:space="preserve"> and is considered </w:t>
      </w:r>
      <w:r w:rsidR="00221AD3" w:rsidRPr="00EA57B7">
        <w:rPr>
          <w:rFonts w:asciiTheme="minorHAnsi" w:hAnsiTheme="minorHAnsi"/>
          <w:sz w:val="24"/>
          <w:szCs w:val="24"/>
        </w:rPr>
        <w:t>a GREEN Project</w:t>
      </w:r>
      <w:r w:rsidRPr="00EA57B7">
        <w:rPr>
          <w:rFonts w:asciiTheme="minorHAnsi" w:hAnsiTheme="minorHAnsi"/>
          <w:sz w:val="24"/>
          <w:szCs w:val="24"/>
        </w:rPr>
        <w:t xml:space="preserve"> that may be funded </w:t>
      </w:r>
      <w:r w:rsidR="00A87FA1" w:rsidRPr="00EA57B7">
        <w:rPr>
          <w:rFonts w:asciiTheme="minorHAnsi" w:hAnsiTheme="minorHAnsi"/>
          <w:sz w:val="24"/>
          <w:szCs w:val="24"/>
        </w:rPr>
        <w:t>by a CWSRF loan with a one percent interest rate discount.</w:t>
      </w:r>
      <w:r w:rsidR="009B149F" w:rsidRPr="00EA57B7">
        <w:rPr>
          <w:rFonts w:asciiTheme="minorHAnsi" w:hAnsiTheme="minorHAnsi"/>
          <w:sz w:val="24"/>
          <w:szCs w:val="24"/>
        </w:rPr>
        <w:t xml:space="preserve"> </w:t>
      </w:r>
      <w:r w:rsidR="00071D20" w:rsidRPr="00EA57B7">
        <w:rPr>
          <w:rFonts w:asciiTheme="minorHAnsi" w:hAnsiTheme="minorHAnsi"/>
          <w:sz w:val="24"/>
          <w:szCs w:val="24"/>
        </w:rPr>
        <w:t xml:space="preserve">The proposed </w:t>
      </w:r>
      <w:r w:rsidR="00007B4F">
        <w:rPr>
          <w:rFonts w:asciiTheme="minorHAnsi" w:hAnsiTheme="minorHAnsi"/>
          <w:sz w:val="24"/>
          <w:szCs w:val="24"/>
        </w:rPr>
        <w:t>SCMs</w:t>
      </w:r>
      <w:r w:rsidR="00007B4F" w:rsidRPr="00EA57B7">
        <w:rPr>
          <w:rFonts w:asciiTheme="minorHAnsi" w:hAnsiTheme="minorHAnsi"/>
          <w:sz w:val="24"/>
          <w:szCs w:val="24"/>
        </w:rPr>
        <w:t xml:space="preserve"> </w:t>
      </w:r>
      <w:r w:rsidR="00071D20" w:rsidRPr="00EA57B7">
        <w:rPr>
          <w:rFonts w:asciiTheme="minorHAnsi" w:hAnsiTheme="minorHAnsi"/>
          <w:sz w:val="24"/>
          <w:szCs w:val="24"/>
        </w:rPr>
        <w:t xml:space="preserve">are not required to meet all of the design criteria contained in the latest version of the </w:t>
      </w:r>
      <w:hyperlink r:id="rId16">
        <w:r w:rsidR="00071D20" w:rsidRPr="00EA57B7">
          <w:rPr>
            <w:rStyle w:val="Hyperlink"/>
            <w:rFonts w:asciiTheme="minorHAnsi" w:hAnsiTheme="minorHAnsi"/>
            <w:sz w:val="24"/>
            <w:szCs w:val="24"/>
          </w:rPr>
          <w:t>NCDE</w:t>
        </w:r>
        <w:r w:rsidR="002C6A96" w:rsidRPr="00EA57B7">
          <w:rPr>
            <w:rStyle w:val="Hyperlink"/>
            <w:rFonts w:asciiTheme="minorHAnsi" w:hAnsiTheme="minorHAnsi"/>
            <w:sz w:val="24"/>
            <w:szCs w:val="24"/>
          </w:rPr>
          <w:t>Q</w:t>
        </w:r>
        <w:r w:rsidR="00071D20" w:rsidRPr="00EA57B7">
          <w:rPr>
            <w:rStyle w:val="Hyperlink"/>
            <w:rFonts w:asciiTheme="minorHAnsi" w:hAnsiTheme="minorHAnsi"/>
            <w:sz w:val="24"/>
            <w:szCs w:val="24"/>
          </w:rPr>
          <w:t xml:space="preserve"> Stormwater </w:t>
        </w:r>
        <w:r w:rsidR="009302B7" w:rsidRPr="00EA57B7">
          <w:rPr>
            <w:rStyle w:val="Hyperlink"/>
            <w:rFonts w:asciiTheme="minorHAnsi" w:hAnsiTheme="minorHAnsi"/>
            <w:sz w:val="24"/>
            <w:szCs w:val="24"/>
          </w:rPr>
          <w:t>Design</w:t>
        </w:r>
        <w:r w:rsidR="00071D20" w:rsidRPr="00EA57B7">
          <w:rPr>
            <w:rStyle w:val="Hyperlink"/>
            <w:rFonts w:asciiTheme="minorHAnsi" w:hAnsiTheme="minorHAnsi"/>
            <w:sz w:val="24"/>
            <w:szCs w:val="24"/>
          </w:rPr>
          <w:t xml:space="preserve"> Manual</w:t>
        </w:r>
      </w:hyperlink>
      <w:r w:rsidR="00071D20" w:rsidRPr="00EA57B7">
        <w:rPr>
          <w:rFonts w:asciiTheme="minorHAnsi" w:hAnsiTheme="minorHAnsi"/>
          <w:sz w:val="24"/>
          <w:szCs w:val="24"/>
        </w:rPr>
        <w:t>; however, the narrative must include explanations as to why the criteria cannot be met (e.g., limited space within the existing watershed).</w:t>
      </w:r>
      <w:r w:rsidR="009B149F" w:rsidRPr="00EA57B7">
        <w:rPr>
          <w:rFonts w:asciiTheme="minorHAnsi" w:hAnsiTheme="minorHAnsi"/>
          <w:sz w:val="24"/>
          <w:szCs w:val="24"/>
        </w:rPr>
        <w:t xml:space="preserve"> </w:t>
      </w:r>
      <w:r w:rsidR="00071D20" w:rsidRPr="00EA57B7">
        <w:rPr>
          <w:rFonts w:asciiTheme="minorHAnsi" w:hAnsiTheme="minorHAnsi"/>
          <w:sz w:val="24"/>
          <w:szCs w:val="24"/>
        </w:rPr>
        <w:t xml:space="preserve">The narrative must also: </w:t>
      </w:r>
    </w:p>
    <w:p w14:paraId="119F31C2" w14:textId="3F173FDC" w:rsidR="002A6029" w:rsidRPr="00EA57B7" w:rsidRDefault="002A6029" w:rsidP="00F26E30">
      <w:pPr>
        <w:pStyle w:val="ListParagraph"/>
        <w:keepLines/>
        <w:numPr>
          <w:ilvl w:val="0"/>
          <w:numId w:val="9"/>
        </w:numPr>
        <w:spacing w:after="120"/>
        <w:ind w:left="720"/>
        <w:contextualSpacing w:val="0"/>
        <w:rPr>
          <w:rFonts w:asciiTheme="minorHAnsi" w:hAnsiTheme="minorHAnsi"/>
          <w:color w:val="000000"/>
          <w:sz w:val="24"/>
          <w:szCs w:val="24"/>
        </w:rPr>
      </w:pPr>
      <w:r w:rsidRPr="00EA57B7">
        <w:rPr>
          <w:rFonts w:asciiTheme="minorHAnsi" w:hAnsiTheme="minorHAnsi"/>
          <w:color w:val="000000"/>
          <w:sz w:val="24"/>
          <w:szCs w:val="24"/>
        </w:rPr>
        <w:t xml:space="preserve">Clearly describe the </w:t>
      </w:r>
      <w:r w:rsidR="00927C13" w:rsidRPr="00EA57B7">
        <w:rPr>
          <w:rFonts w:asciiTheme="minorHAnsi" w:hAnsiTheme="minorHAnsi"/>
          <w:color w:val="000000"/>
          <w:sz w:val="24"/>
          <w:szCs w:val="24"/>
        </w:rPr>
        <w:t xml:space="preserve">existing sources of </w:t>
      </w:r>
      <w:proofErr w:type="gramStart"/>
      <w:r w:rsidR="00927C13" w:rsidRPr="00EA57B7">
        <w:rPr>
          <w:rFonts w:asciiTheme="minorHAnsi" w:hAnsiTheme="minorHAnsi"/>
          <w:color w:val="000000"/>
          <w:sz w:val="24"/>
          <w:szCs w:val="24"/>
        </w:rPr>
        <w:t>pollution</w:t>
      </w:r>
      <w:r w:rsidR="00007B4F">
        <w:rPr>
          <w:rFonts w:asciiTheme="minorHAnsi" w:hAnsiTheme="minorHAnsi"/>
          <w:color w:val="000000"/>
          <w:sz w:val="24"/>
          <w:szCs w:val="24"/>
        </w:rPr>
        <w:t>;</w:t>
      </w:r>
      <w:proofErr w:type="gramEnd"/>
      <w:r w:rsidR="00927C13" w:rsidRPr="00EA57B7">
        <w:rPr>
          <w:rFonts w:asciiTheme="minorHAnsi" w:hAnsiTheme="minorHAnsi"/>
          <w:color w:val="000000"/>
          <w:sz w:val="24"/>
          <w:szCs w:val="24"/>
        </w:rPr>
        <w:t xml:space="preserve"> </w:t>
      </w:r>
    </w:p>
    <w:p w14:paraId="119F31C3" w14:textId="78917F81" w:rsidR="002A6029" w:rsidRPr="00EA57B7" w:rsidRDefault="002A6029" w:rsidP="00F26E30">
      <w:pPr>
        <w:pStyle w:val="ListParagraph"/>
        <w:keepLines/>
        <w:numPr>
          <w:ilvl w:val="0"/>
          <w:numId w:val="9"/>
        </w:numPr>
        <w:spacing w:after="120"/>
        <w:ind w:left="720"/>
        <w:contextualSpacing w:val="0"/>
        <w:rPr>
          <w:rFonts w:asciiTheme="minorHAnsi" w:hAnsiTheme="minorHAnsi"/>
          <w:color w:val="000000"/>
          <w:sz w:val="24"/>
          <w:szCs w:val="24"/>
        </w:rPr>
      </w:pPr>
      <w:r w:rsidRPr="00EA57B7">
        <w:rPr>
          <w:rFonts w:asciiTheme="minorHAnsi" w:hAnsiTheme="minorHAnsi"/>
          <w:color w:val="000000"/>
          <w:sz w:val="24"/>
          <w:szCs w:val="24"/>
        </w:rPr>
        <w:t>If any future development will be served by the BMPs (in addition to existing sources), provide the percentage of impervious area that will be tributary to the BMPs for</w:t>
      </w:r>
      <w:r w:rsidR="006056D0" w:rsidRPr="00EA57B7">
        <w:rPr>
          <w:rFonts w:asciiTheme="minorHAnsi" w:hAnsiTheme="minorHAnsi"/>
          <w:color w:val="000000"/>
          <w:sz w:val="24"/>
          <w:szCs w:val="24"/>
        </w:rPr>
        <w:t xml:space="preserve"> both </w:t>
      </w:r>
      <w:r w:rsidRPr="00EA57B7">
        <w:rPr>
          <w:rFonts w:asciiTheme="minorHAnsi" w:hAnsiTheme="minorHAnsi"/>
          <w:color w:val="000000"/>
          <w:sz w:val="24"/>
          <w:szCs w:val="24"/>
        </w:rPr>
        <w:t xml:space="preserve">future development (estimated) and existing </w:t>
      </w:r>
      <w:proofErr w:type="gramStart"/>
      <w:r w:rsidRPr="00EA57B7">
        <w:rPr>
          <w:rFonts w:asciiTheme="minorHAnsi" w:hAnsiTheme="minorHAnsi"/>
          <w:color w:val="000000"/>
          <w:sz w:val="24"/>
          <w:szCs w:val="24"/>
        </w:rPr>
        <w:t>development</w:t>
      </w:r>
      <w:r w:rsidR="00007B4F">
        <w:rPr>
          <w:rFonts w:asciiTheme="minorHAnsi" w:hAnsiTheme="minorHAnsi"/>
          <w:color w:val="000000"/>
          <w:sz w:val="24"/>
          <w:szCs w:val="24"/>
        </w:rPr>
        <w:t>;</w:t>
      </w:r>
      <w:proofErr w:type="gramEnd"/>
    </w:p>
    <w:p w14:paraId="119F31C4" w14:textId="69DE5775" w:rsidR="00313071" w:rsidRPr="00EA57B7" w:rsidRDefault="00A83E5E" w:rsidP="00F26E30">
      <w:pPr>
        <w:pStyle w:val="ListParagraph"/>
        <w:keepLines/>
        <w:numPr>
          <w:ilvl w:val="0"/>
          <w:numId w:val="9"/>
        </w:numPr>
        <w:spacing w:after="120"/>
        <w:ind w:left="720"/>
        <w:contextualSpacing w:val="0"/>
        <w:rPr>
          <w:rFonts w:asciiTheme="minorHAnsi" w:hAnsiTheme="minorHAnsi"/>
          <w:color w:val="000000"/>
          <w:sz w:val="24"/>
          <w:szCs w:val="24"/>
        </w:rPr>
      </w:pPr>
      <w:r w:rsidRPr="00EA57B7">
        <w:rPr>
          <w:rFonts w:asciiTheme="minorHAnsi" w:hAnsiTheme="minorHAnsi"/>
          <w:color w:val="000000"/>
          <w:sz w:val="24"/>
          <w:szCs w:val="24"/>
        </w:rPr>
        <w:t xml:space="preserve">Include a list of the potential types of </w:t>
      </w:r>
      <w:r w:rsidR="00007B4F">
        <w:rPr>
          <w:rFonts w:asciiTheme="minorHAnsi" w:hAnsiTheme="minorHAnsi"/>
          <w:color w:val="000000"/>
          <w:sz w:val="24"/>
          <w:szCs w:val="24"/>
        </w:rPr>
        <w:t>SCMs</w:t>
      </w:r>
      <w:r w:rsidR="00007B4F" w:rsidRPr="00EA57B7">
        <w:rPr>
          <w:rFonts w:asciiTheme="minorHAnsi" w:hAnsiTheme="minorHAnsi"/>
          <w:color w:val="000000"/>
          <w:sz w:val="24"/>
          <w:szCs w:val="24"/>
        </w:rPr>
        <w:t xml:space="preserve"> </w:t>
      </w:r>
      <w:r w:rsidRPr="00EA57B7">
        <w:rPr>
          <w:rFonts w:asciiTheme="minorHAnsi" w:hAnsiTheme="minorHAnsi"/>
          <w:color w:val="000000"/>
          <w:sz w:val="24"/>
          <w:szCs w:val="24"/>
        </w:rPr>
        <w:t>to be used</w:t>
      </w:r>
      <w:r w:rsidR="002A6029" w:rsidRPr="00EA57B7">
        <w:rPr>
          <w:rFonts w:asciiTheme="minorHAnsi" w:hAnsiTheme="minorHAnsi"/>
          <w:color w:val="000000"/>
          <w:sz w:val="24"/>
          <w:szCs w:val="24"/>
        </w:rPr>
        <w:t xml:space="preserve"> and the</w:t>
      </w:r>
      <w:r w:rsidR="00313071" w:rsidRPr="00EA57B7">
        <w:rPr>
          <w:rFonts w:asciiTheme="minorHAnsi" w:hAnsiTheme="minorHAnsi"/>
          <w:color w:val="000000"/>
          <w:sz w:val="24"/>
          <w:szCs w:val="24"/>
        </w:rPr>
        <w:t xml:space="preserve"> key considerations related to the feasibility of implementing each type of proposed </w:t>
      </w:r>
      <w:r w:rsidR="00007B4F">
        <w:rPr>
          <w:rFonts w:asciiTheme="minorHAnsi" w:hAnsiTheme="minorHAnsi"/>
          <w:color w:val="000000"/>
          <w:sz w:val="24"/>
          <w:szCs w:val="24"/>
        </w:rPr>
        <w:t>SCM; and</w:t>
      </w:r>
      <w:r w:rsidR="002A6029" w:rsidRPr="00EA57B7">
        <w:rPr>
          <w:rFonts w:asciiTheme="minorHAnsi" w:hAnsiTheme="minorHAnsi"/>
          <w:color w:val="000000"/>
          <w:sz w:val="24"/>
          <w:szCs w:val="24"/>
        </w:rPr>
        <w:t xml:space="preserve"> </w:t>
      </w:r>
    </w:p>
    <w:p w14:paraId="119F31C5" w14:textId="5DC1A3B0" w:rsidR="002A6029" w:rsidRDefault="002A6029" w:rsidP="00007B4F">
      <w:pPr>
        <w:pStyle w:val="ListParagraph"/>
        <w:keepLines/>
        <w:numPr>
          <w:ilvl w:val="0"/>
          <w:numId w:val="9"/>
        </w:numPr>
        <w:spacing w:after="120"/>
        <w:ind w:left="720"/>
        <w:contextualSpacing w:val="0"/>
        <w:rPr>
          <w:rFonts w:asciiTheme="minorHAnsi" w:hAnsiTheme="minorHAnsi"/>
          <w:color w:val="000000"/>
          <w:sz w:val="24"/>
          <w:szCs w:val="24"/>
        </w:rPr>
      </w:pPr>
      <w:r w:rsidRPr="00EA57B7">
        <w:rPr>
          <w:rFonts w:asciiTheme="minorHAnsi" w:hAnsiTheme="minorHAnsi"/>
          <w:color w:val="000000"/>
          <w:sz w:val="24"/>
          <w:szCs w:val="24"/>
        </w:rPr>
        <w:t xml:space="preserve">Include a map that shows the location of the proposed </w:t>
      </w:r>
      <w:r w:rsidR="00007B4F">
        <w:rPr>
          <w:rFonts w:asciiTheme="minorHAnsi" w:hAnsiTheme="minorHAnsi"/>
          <w:color w:val="000000"/>
          <w:sz w:val="24"/>
          <w:szCs w:val="24"/>
        </w:rPr>
        <w:t>SCMs.</w:t>
      </w:r>
    </w:p>
    <w:p w14:paraId="6FE9B3B9" w14:textId="6559F920" w:rsidR="00007B4F" w:rsidRPr="00346817" w:rsidRDefault="00007B4F" w:rsidP="00346817">
      <w:pPr>
        <w:pStyle w:val="ListParagraph"/>
        <w:keepLines/>
        <w:numPr>
          <w:ilvl w:val="0"/>
          <w:numId w:val="9"/>
        </w:numPr>
        <w:spacing w:after="240"/>
        <w:rPr>
          <w:rFonts w:asciiTheme="minorHAnsi" w:hAnsiTheme="minorHAnsi"/>
          <w:color w:val="000000"/>
          <w:sz w:val="24"/>
          <w:szCs w:val="24"/>
        </w:rPr>
      </w:pPr>
      <w:r w:rsidRPr="00007B4F">
        <w:rPr>
          <w:rFonts w:asciiTheme="minorHAnsi" w:hAnsiTheme="minorHAnsi"/>
          <w:sz w:val="24"/>
          <w:szCs w:val="24"/>
        </w:rPr>
        <w:t xml:space="preserve">Note: </w:t>
      </w:r>
      <w:r w:rsidR="00270080" w:rsidRPr="00277DF5">
        <w:rPr>
          <w:rFonts w:asciiTheme="minorHAnsi" w:hAnsiTheme="minorHAnsi"/>
          <w:sz w:val="24"/>
          <w:szCs w:val="24"/>
        </w:rPr>
        <w:t>Line Items 1</w:t>
      </w:r>
      <w:r w:rsidR="00270080">
        <w:rPr>
          <w:rFonts w:asciiTheme="minorHAnsi" w:hAnsiTheme="minorHAnsi"/>
          <w:sz w:val="24"/>
          <w:szCs w:val="24"/>
        </w:rPr>
        <w:t>.H</w:t>
      </w:r>
      <w:r w:rsidR="00270080" w:rsidRPr="00277DF5">
        <w:rPr>
          <w:rFonts w:asciiTheme="minorHAnsi" w:hAnsiTheme="minorHAnsi"/>
          <w:sz w:val="24"/>
          <w:szCs w:val="24"/>
        </w:rPr>
        <w:t xml:space="preserve"> may be ideal for LGU's that may not qualify for APRA funding under the Local Assistance for Stormwater Infrastructure Investment (LASII) funding program, or LGU's that have the ability to assume debt</w:t>
      </w:r>
      <w:r w:rsidR="00270080">
        <w:rPr>
          <w:rFonts w:asciiTheme="minorHAnsi" w:hAnsiTheme="minorHAnsi"/>
          <w:sz w:val="24"/>
          <w:szCs w:val="24"/>
        </w:rPr>
        <w:t>.</w:t>
      </w:r>
    </w:p>
    <w:p w14:paraId="119F31C6" w14:textId="338C9FC0" w:rsidR="00A83E5E" w:rsidRPr="00EA57B7" w:rsidRDefault="006E1C6E" w:rsidP="00F26E30">
      <w:pPr>
        <w:keepNext/>
        <w:keepLines/>
        <w:spacing w:after="120"/>
        <w:rPr>
          <w:rFonts w:asciiTheme="minorHAnsi" w:hAnsiTheme="minorHAnsi"/>
          <w:sz w:val="24"/>
          <w:szCs w:val="24"/>
          <w:u w:val="single"/>
        </w:rPr>
      </w:pPr>
      <w:r w:rsidRPr="00EA57B7">
        <w:rPr>
          <w:rFonts w:asciiTheme="minorHAnsi" w:hAnsiTheme="minorHAnsi"/>
          <w:sz w:val="24"/>
          <w:szCs w:val="24"/>
          <w:u w:val="single"/>
        </w:rPr>
        <w:t>Line Item 1.</w:t>
      </w:r>
      <w:r w:rsidR="00007B4F">
        <w:rPr>
          <w:rFonts w:asciiTheme="minorHAnsi" w:hAnsiTheme="minorHAnsi"/>
          <w:sz w:val="24"/>
          <w:szCs w:val="24"/>
          <w:u w:val="single"/>
        </w:rPr>
        <w:t>H</w:t>
      </w:r>
      <w:r w:rsidR="00F52396" w:rsidRPr="00EA57B7">
        <w:rPr>
          <w:rFonts w:asciiTheme="minorHAnsi" w:hAnsiTheme="minorHAnsi"/>
          <w:sz w:val="24"/>
          <w:szCs w:val="24"/>
          <w:u w:val="single"/>
        </w:rPr>
        <w:t>.1</w:t>
      </w:r>
      <w:r w:rsidR="00736751" w:rsidRPr="00EA57B7">
        <w:rPr>
          <w:rFonts w:asciiTheme="minorHAnsi" w:hAnsiTheme="minorHAnsi"/>
          <w:sz w:val="24"/>
          <w:szCs w:val="24"/>
          <w:u w:val="single"/>
        </w:rPr>
        <w:t xml:space="preserve"> – Stormwater </w:t>
      </w:r>
      <w:r w:rsidR="0025416B">
        <w:rPr>
          <w:rFonts w:asciiTheme="minorHAnsi" w:hAnsiTheme="minorHAnsi"/>
          <w:sz w:val="24"/>
          <w:szCs w:val="24"/>
          <w:u w:val="single"/>
        </w:rPr>
        <w:t>SCM</w:t>
      </w:r>
      <w:r w:rsidR="0025416B" w:rsidRPr="00EA57B7">
        <w:rPr>
          <w:rFonts w:asciiTheme="minorHAnsi" w:hAnsiTheme="minorHAnsi"/>
          <w:sz w:val="24"/>
          <w:szCs w:val="24"/>
          <w:u w:val="single"/>
        </w:rPr>
        <w:t xml:space="preserve">s </w:t>
      </w:r>
      <w:r w:rsidR="00736751" w:rsidRPr="00EA57B7">
        <w:rPr>
          <w:rFonts w:asciiTheme="minorHAnsi" w:hAnsiTheme="minorHAnsi"/>
          <w:sz w:val="24"/>
          <w:szCs w:val="24"/>
          <w:u w:val="single"/>
        </w:rPr>
        <w:t>that Achieve Nutrient and Solids Reduction</w:t>
      </w:r>
      <w:r w:rsidR="009B149F" w:rsidRPr="00EA57B7">
        <w:rPr>
          <w:rFonts w:asciiTheme="minorHAnsi" w:hAnsiTheme="minorHAnsi"/>
          <w:sz w:val="24"/>
          <w:szCs w:val="24"/>
          <w:u w:val="single"/>
        </w:rPr>
        <w:t xml:space="preserve"> </w:t>
      </w:r>
      <w:r w:rsidR="00221AD3" w:rsidRPr="00EA57B7">
        <w:rPr>
          <w:rFonts w:asciiTheme="minorHAnsi" w:hAnsiTheme="minorHAnsi"/>
          <w:sz w:val="24"/>
          <w:szCs w:val="24"/>
          <w:u w:val="single"/>
        </w:rPr>
        <w:t>(GREEN Project)</w:t>
      </w:r>
    </w:p>
    <w:p w14:paraId="119F31C7" w14:textId="43E9F782"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1</w:t>
      </w:r>
      <w:r w:rsidR="002C6A96" w:rsidRPr="00EA57B7">
        <w:rPr>
          <w:rFonts w:asciiTheme="minorHAnsi" w:hAnsiTheme="minorHAnsi"/>
          <w:i/>
          <w:sz w:val="24"/>
          <w:szCs w:val="24"/>
          <w:highlight w:val="yellow"/>
        </w:rPr>
        <w:t>0</w:t>
      </w:r>
      <w:r w:rsidRPr="00EA57B7">
        <w:rPr>
          <w:rFonts w:asciiTheme="minorHAnsi" w:hAnsiTheme="minorHAnsi"/>
          <w:i/>
          <w:sz w:val="24"/>
          <w:szCs w:val="24"/>
          <w:highlight w:val="yellow"/>
        </w:rPr>
        <w:t xml:space="preserve"> points (CWSRF Only)</w:t>
      </w:r>
      <w:r>
        <w:tab/>
      </w:r>
      <w:r>
        <w:tab/>
      </w:r>
      <w:r w:rsidRPr="00EA57B7">
        <w:rPr>
          <w:rFonts w:asciiTheme="minorHAnsi" w:hAnsiTheme="minorHAnsi"/>
          <w:i/>
          <w:sz w:val="24"/>
          <w:szCs w:val="24"/>
          <w:highlight w:val="yellow"/>
        </w:rPr>
        <w:t xml:space="preserve">Drinking Water: Not Applicable </w:t>
      </w:r>
    </w:p>
    <w:p w14:paraId="119F31C8" w14:textId="01D6E7C0" w:rsidR="00C85E29" w:rsidRPr="00EA57B7" w:rsidRDefault="00DE017C" w:rsidP="00F26E30">
      <w:pPr>
        <w:keepLines/>
        <w:spacing w:after="120"/>
        <w:rPr>
          <w:rFonts w:asciiTheme="minorHAnsi" w:hAnsiTheme="minorHAnsi"/>
          <w:color w:val="000000"/>
          <w:sz w:val="24"/>
          <w:szCs w:val="24"/>
        </w:rPr>
      </w:pPr>
      <w:r w:rsidRPr="00EA57B7">
        <w:rPr>
          <w:rFonts w:asciiTheme="minorHAnsi" w:hAnsiTheme="minorHAnsi"/>
          <w:sz w:val="24"/>
          <w:szCs w:val="24"/>
        </w:rPr>
        <w:t xml:space="preserve">Projects that qualify for </w:t>
      </w:r>
      <w:r w:rsidRPr="50345905">
        <w:rPr>
          <w:rFonts w:asciiTheme="minorHAnsi" w:hAnsiTheme="minorHAnsi"/>
          <w:i/>
          <w:sz w:val="24"/>
          <w:szCs w:val="24"/>
        </w:rPr>
        <w:t xml:space="preserve">additional </w:t>
      </w:r>
      <w:r w:rsidR="00E304BF" w:rsidRPr="00EA57B7">
        <w:rPr>
          <w:rFonts w:asciiTheme="minorHAnsi" w:hAnsiTheme="minorHAnsi"/>
          <w:sz w:val="24"/>
          <w:szCs w:val="24"/>
        </w:rPr>
        <w:t>points under this Project Purpose</w:t>
      </w:r>
      <w:r w:rsidRPr="00EA57B7">
        <w:rPr>
          <w:rFonts w:asciiTheme="minorHAnsi" w:hAnsiTheme="minorHAnsi"/>
          <w:sz w:val="24"/>
          <w:szCs w:val="24"/>
        </w:rPr>
        <w:t xml:space="preserve"> include </w:t>
      </w:r>
      <w:r w:rsidR="00007B4F" w:rsidRPr="50345905">
        <w:rPr>
          <w:rFonts w:asciiTheme="minorHAnsi" w:hAnsiTheme="minorHAnsi"/>
          <w:color w:val="000000" w:themeColor="text1"/>
          <w:sz w:val="24"/>
          <w:szCs w:val="24"/>
        </w:rPr>
        <w:t xml:space="preserve">SCMs </w:t>
      </w:r>
      <w:r w:rsidR="00C85E29" w:rsidRPr="50345905">
        <w:rPr>
          <w:rFonts w:asciiTheme="minorHAnsi" w:hAnsiTheme="minorHAnsi"/>
          <w:color w:val="000000" w:themeColor="text1"/>
          <w:sz w:val="24"/>
          <w:szCs w:val="24"/>
        </w:rPr>
        <w:t xml:space="preserve">or </w:t>
      </w:r>
      <w:r w:rsidR="00007B4F" w:rsidRPr="50345905">
        <w:rPr>
          <w:rFonts w:asciiTheme="minorHAnsi" w:hAnsiTheme="minorHAnsi"/>
          <w:color w:val="000000" w:themeColor="text1"/>
          <w:sz w:val="24"/>
          <w:szCs w:val="24"/>
        </w:rPr>
        <w:t xml:space="preserve">SCMs </w:t>
      </w:r>
      <w:r w:rsidR="00C85E29" w:rsidRPr="50345905">
        <w:rPr>
          <w:rFonts w:asciiTheme="minorHAnsi" w:hAnsiTheme="minorHAnsi"/>
          <w:color w:val="000000" w:themeColor="text1"/>
          <w:sz w:val="24"/>
          <w:szCs w:val="24"/>
        </w:rPr>
        <w:t xml:space="preserve">in series </w:t>
      </w:r>
      <w:r w:rsidR="0025215B" w:rsidRPr="00EA57B7">
        <w:rPr>
          <w:rFonts w:asciiTheme="minorHAnsi" w:hAnsiTheme="minorHAnsi"/>
          <w:sz w:val="24"/>
          <w:szCs w:val="24"/>
        </w:rPr>
        <w:t xml:space="preserve">as specified in the latest version of the </w:t>
      </w:r>
      <w:hyperlink r:id="rId17">
        <w:r w:rsidR="7E5CA077" w:rsidRPr="50345905">
          <w:rPr>
            <w:rStyle w:val="Hyperlink"/>
            <w:rFonts w:asciiTheme="minorHAnsi" w:hAnsiTheme="minorHAnsi"/>
            <w:sz w:val="24"/>
            <w:szCs w:val="24"/>
          </w:rPr>
          <w:t>NCDE</w:t>
        </w:r>
        <w:r w:rsidR="648E8675" w:rsidRPr="50345905">
          <w:rPr>
            <w:rStyle w:val="Hyperlink"/>
            <w:rFonts w:asciiTheme="minorHAnsi" w:hAnsiTheme="minorHAnsi"/>
            <w:sz w:val="24"/>
            <w:szCs w:val="24"/>
          </w:rPr>
          <w:t>Q</w:t>
        </w:r>
        <w:r w:rsidR="7E5CA077" w:rsidRPr="50345905">
          <w:rPr>
            <w:rStyle w:val="Hyperlink"/>
            <w:rFonts w:asciiTheme="minorHAnsi" w:hAnsiTheme="minorHAnsi"/>
            <w:sz w:val="24"/>
            <w:szCs w:val="24"/>
          </w:rPr>
          <w:t xml:space="preserve"> Stormwater </w:t>
        </w:r>
        <w:r w:rsidR="07FC0053" w:rsidRPr="50345905">
          <w:rPr>
            <w:rStyle w:val="Hyperlink"/>
            <w:rFonts w:asciiTheme="minorHAnsi" w:hAnsiTheme="minorHAnsi"/>
            <w:sz w:val="24"/>
            <w:szCs w:val="24"/>
          </w:rPr>
          <w:t xml:space="preserve">Design </w:t>
        </w:r>
        <w:r w:rsidR="7E5CA077" w:rsidRPr="50345905">
          <w:rPr>
            <w:rStyle w:val="Hyperlink"/>
            <w:rFonts w:asciiTheme="minorHAnsi" w:hAnsiTheme="minorHAnsi"/>
            <w:sz w:val="24"/>
            <w:szCs w:val="24"/>
          </w:rPr>
          <w:t>Manual</w:t>
        </w:r>
      </w:hyperlink>
      <w:r w:rsidR="0025215B" w:rsidRPr="00EA57B7">
        <w:rPr>
          <w:rFonts w:asciiTheme="minorHAnsi" w:hAnsiTheme="minorHAnsi"/>
          <w:sz w:val="24"/>
          <w:szCs w:val="24"/>
        </w:rPr>
        <w:t xml:space="preserve">, which includes proprietary </w:t>
      </w:r>
      <w:r w:rsidR="00007B4F">
        <w:rPr>
          <w:rFonts w:asciiTheme="minorHAnsi" w:hAnsiTheme="minorHAnsi"/>
          <w:sz w:val="24"/>
          <w:szCs w:val="24"/>
        </w:rPr>
        <w:t>SCMs</w:t>
      </w:r>
      <w:r w:rsidR="00007B4F" w:rsidRPr="00EA57B7">
        <w:rPr>
          <w:rFonts w:asciiTheme="minorHAnsi" w:hAnsiTheme="minorHAnsi"/>
          <w:sz w:val="24"/>
          <w:szCs w:val="24"/>
        </w:rPr>
        <w:t xml:space="preserve"> </w:t>
      </w:r>
      <w:r w:rsidR="0025215B" w:rsidRPr="00EA57B7">
        <w:rPr>
          <w:rFonts w:asciiTheme="minorHAnsi" w:hAnsiTheme="minorHAnsi"/>
          <w:sz w:val="24"/>
          <w:szCs w:val="24"/>
        </w:rPr>
        <w:t xml:space="preserve">approved under the process described in the </w:t>
      </w:r>
      <w:r w:rsidR="00D202DE" w:rsidRPr="00EA57B7">
        <w:rPr>
          <w:rFonts w:asciiTheme="minorHAnsi" w:hAnsiTheme="minorHAnsi"/>
          <w:sz w:val="24"/>
          <w:szCs w:val="24"/>
        </w:rPr>
        <w:t>Stormwater Design</w:t>
      </w:r>
      <w:r w:rsidR="0025215B" w:rsidRPr="00EA57B7">
        <w:rPr>
          <w:rFonts w:asciiTheme="minorHAnsi" w:hAnsiTheme="minorHAnsi"/>
          <w:sz w:val="24"/>
          <w:szCs w:val="24"/>
        </w:rPr>
        <w:t xml:space="preserve"> Manual.</w:t>
      </w:r>
      <w:r w:rsidR="009B149F" w:rsidRPr="00EA57B7">
        <w:rPr>
          <w:rFonts w:asciiTheme="minorHAnsi" w:hAnsiTheme="minorHAnsi"/>
          <w:sz w:val="24"/>
          <w:szCs w:val="24"/>
        </w:rPr>
        <w:t xml:space="preserve"> </w:t>
      </w:r>
      <w:r w:rsidR="0025215B" w:rsidRPr="00EA57B7">
        <w:rPr>
          <w:rFonts w:asciiTheme="minorHAnsi" w:hAnsiTheme="minorHAnsi"/>
          <w:sz w:val="24"/>
          <w:szCs w:val="24"/>
        </w:rPr>
        <w:t xml:space="preserve">The </w:t>
      </w:r>
      <w:r w:rsidR="00007B4F">
        <w:rPr>
          <w:rFonts w:asciiTheme="minorHAnsi" w:hAnsiTheme="minorHAnsi"/>
          <w:sz w:val="24"/>
          <w:szCs w:val="24"/>
        </w:rPr>
        <w:t>SCMs</w:t>
      </w:r>
      <w:r w:rsidR="00007B4F" w:rsidRPr="00EA57B7">
        <w:rPr>
          <w:rFonts w:asciiTheme="minorHAnsi" w:hAnsiTheme="minorHAnsi"/>
          <w:sz w:val="24"/>
          <w:szCs w:val="24"/>
        </w:rPr>
        <w:t xml:space="preserve"> </w:t>
      </w:r>
      <w:r w:rsidR="0025215B" w:rsidRPr="00EA57B7">
        <w:rPr>
          <w:rFonts w:asciiTheme="minorHAnsi" w:hAnsiTheme="minorHAnsi"/>
          <w:sz w:val="24"/>
          <w:szCs w:val="24"/>
        </w:rPr>
        <w:t xml:space="preserve">or </w:t>
      </w:r>
      <w:r w:rsidR="00007B4F">
        <w:rPr>
          <w:rFonts w:asciiTheme="minorHAnsi" w:hAnsiTheme="minorHAnsi"/>
          <w:sz w:val="24"/>
          <w:szCs w:val="24"/>
        </w:rPr>
        <w:t>SCMs</w:t>
      </w:r>
      <w:r w:rsidR="00007B4F" w:rsidRPr="00EA57B7">
        <w:rPr>
          <w:rFonts w:asciiTheme="minorHAnsi" w:hAnsiTheme="minorHAnsi"/>
          <w:sz w:val="24"/>
          <w:szCs w:val="24"/>
        </w:rPr>
        <w:t xml:space="preserve"> </w:t>
      </w:r>
      <w:r w:rsidR="0025215B" w:rsidRPr="00EA57B7">
        <w:rPr>
          <w:rFonts w:asciiTheme="minorHAnsi" w:hAnsiTheme="minorHAnsi"/>
          <w:sz w:val="24"/>
          <w:szCs w:val="24"/>
        </w:rPr>
        <w:t xml:space="preserve">in series must </w:t>
      </w:r>
      <w:r w:rsidR="00C85E29" w:rsidRPr="50345905">
        <w:rPr>
          <w:rFonts w:asciiTheme="minorHAnsi" w:hAnsiTheme="minorHAnsi"/>
          <w:color w:val="000000" w:themeColor="text1"/>
          <w:sz w:val="24"/>
          <w:szCs w:val="24"/>
        </w:rPr>
        <w:t>achiev</w:t>
      </w:r>
      <w:r w:rsidRPr="50345905">
        <w:rPr>
          <w:rFonts w:asciiTheme="minorHAnsi" w:hAnsiTheme="minorHAnsi"/>
          <w:color w:val="000000" w:themeColor="text1"/>
          <w:sz w:val="24"/>
          <w:szCs w:val="24"/>
        </w:rPr>
        <w:t xml:space="preserve">e the following reductions based on the </w:t>
      </w:r>
      <w:r w:rsidR="00D202DE" w:rsidRPr="50345905">
        <w:rPr>
          <w:rFonts w:asciiTheme="minorHAnsi" w:hAnsiTheme="minorHAnsi"/>
          <w:color w:val="000000" w:themeColor="text1"/>
          <w:sz w:val="24"/>
          <w:szCs w:val="24"/>
        </w:rPr>
        <w:t>Stormwater Design</w:t>
      </w:r>
      <w:r w:rsidRPr="50345905">
        <w:rPr>
          <w:rFonts w:asciiTheme="minorHAnsi" w:hAnsiTheme="minorHAnsi"/>
          <w:color w:val="000000" w:themeColor="text1"/>
          <w:sz w:val="24"/>
          <w:szCs w:val="24"/>
        </w:rPr>
        <w:t xml:space="preserve"> Manual requirements for regulatory credits</w:t>
      </w:r>
      <w:r w:rsidR="00C85E29" w:rsidRPr="50345905">
        <w:rPr>
          <w:rFonts w:asciiTheme="minorHAnsi" w:hAnsiTheme="minorHAnsi"/>
          <w:color w:val="000000" w:themeColor="text1"/>
          <w:sz w:val="24"/>
          <w:szCs w:val="24"/>
        </w:rPr>
        <w:t>:</w:t>
      </w:r>
    </w:p>
    <w:p w14:paraId="119F31C9" w14:textId="77777777" w:rsidR="00C85E29" w:rsidRPr="00EA57B7" w:rsidRDefault="00C85E29" w:rsidP="00F26E30">
      <w:pPr>
        <w:pStyle w:val="ListParagraph"/>
        <w:keepLines/>
        <w:numPr>
          <w:ilvl w:val="0"/>
          <w:numId w:val="9"/>
        </w:numPr>
        <w:spacing w:after="120"/>
        <w:ind w:left="720"/>
        <w:contextualSpacing w:val="0"/>
        <w:rPr>
          <w:rFonts w:asciiTheme="minorHAnsi" w:hAnsiTheme="minorHAnsi"/>
          <w:color w:val="000000"/>
          <w:sz w:val="24"/>
          <w:szCs w:val="24"/>
        </w:rPr>
      </w:pPr>
      <w:r w:rsidRPr="00EA57B7">
        <w:rPr>
          <w:rFonts w:asciiTheme="minorHAnsi" w:hAnsiTheme="minorHAnsi"/>
          <w:color w:val="000000"/>
          <w:sz w:val="24"/>
          <w:szCs w:val="24"/>
        </w:rPr>
        <w:t>At least 35% total nitrogen, and</w:t>
      </w:r>
    </w:p>
    <w:p w14:paraId="119F31CA" w14:textId="77777777" w:rsidR="00C85E29" w:rsidRPr="00EA57B7" w:rsidRDefault="00C85E29" w:rsidP="00F26E30">
      <w:pPr>
        <w:pStyle w:val="ListParagraph"/>
        <w:keepLines/>
        <w:numPr>
          <w:ilvl w:val="0"/>
          <w:numId w:val="9"/>
        </w:numPr>
        <w:spacing w:after="120"/>
        <w:ind w:left="720"/>
        <w:contextualSpacing w:val="0"/>
        <w:rPr>
          <w:rFonts w:asciiTheme="minorHAnsi" w:hAnsiTheme="minorHAnsi"/>
          <w:color w:val="000000"/>
          <w:sz w:val="24"/>
          <w:szCs w:val="24"/>
        </w:rPr>
      </w:pPr>
      <w:r w:rsidRPr="00EA57B7">
        <w:rPr>
          <w:rFonts w:asciiTheme="minorHAnsi" w:hAnsiTheme="minorHAnsi"/>
          <w:color w:val="000000"/>
          <w:sz w:val="24"/>
          <w:szCs w:val="24"/>
        </w:rPr>
        <w:t xml:space="preserve">At least 35% total phosphorus reduction, and </w:t>
      </w:r>
    </w:p>
    <w:p w14:paraId="119F31CB" w14:textId="77777777" w:rsidR="00C85E29" w:rsidRPr="00EA57B7" w:rsidRDefault="00C85E29" w:rsidP="00FC7EDC">
      <w:pPr>
        <w:pStyle w:val="ListParagraph"/>
        <w:keepLines/>
        <w:numPr>
          <w:ilvl w:val="0"/>
          <w:numId w:val="9"/>
        </w:numPr>
        <w:spacing w:after="60"/>
        <w:ind w:left="720"/>
        <w:contextualSpacing w:val="0"/>
        <w:rPr>
          <w:rFonts w:asciiTheme="minorHAnsi" w:hAnsiTheme="minorHAnsi"/>
          <w:color w:val="000000"/>
          <w:sz w:val="24"/>
          <w:szCs w:val="24"/>
        </w:rPr>
      </w:pPr>
      <w:r w:rsidRPr="00EA57B7">
        <w:rPr>
          <w:rFonts w:asciiTheme="minorHAnsi" w:hAnsiTheme="minorHAnsi"/>
          <w:color w:val="000000"/>
          <w:sz w:val="24"/>
          <w:szCs w:val="24"/>
        </w:rPr>
        <w:t>At least 85% total suspended solids (TSS) reduction</w:t>
      </w:r>
      <w:r w:rsidR="00A10721" w:rsidRPr="00EA57B7">
        <w:rPr>
          <w:rFonts w:asciiTheme="minorHAnsi" w:hAnsiTheme="minorHAnsi"/>
          <w:color w:val="000000"/>
          <w:sz w:val="24"/>
          <w:szCs w:val="24"/>
        </w:rPr>
        <w:t>.</w:t>
      </w:r>
    </w:p>
    <w:p w14:paraId="119F31CC" w14:textId="77777777" w:rsidR="001F1A4B" w:rsidRPr="00EA57B7" w:rsidRDefault="00DE017C" w:rsidP="00F26E30">
      <w:pPr>
        <w:keepNext/>
        <w:keepLines/>
        <w:spacing w:after="120"/>
        <w:rPr>
          <w:rFonts w:asciiTheme="minorHAnsi" w:hAnsiTheme="minorHAnsi"/>
          <w:sz w:val="24"/>
          <w:szCs w:val="24"/>
        </w:rPr>
      </w:pPr>
      <w:r w:rsidRPr="00EA57B7">
        <w:rPr>
          <w:rFonts w:asciiTheme="minorHAnsi" w:hAnsiTheme="minorHAnsi"/>
          <w:sz w:val="24"/>
          <w:szCs w:val="24"/>
        </w:rPr>
        <w:t>The narrative must</w:t>
      </w:r>
      <w:r w:rsidR="001F1A4B" w:rsidRPr="00EA57B7">
        <w:rPr>
          <w:rFonts w:asciiTheme="minorHAnsi" w:hAnsiTheme="minorHAnsi"/>
          <w:sz w:val="24"/>
          <w:szCs w:val="24"/>
        </w:rPr>
        <w:t>:</w:t>
      </w:r>
    </w:p>
    <w:p w14:paraId="119F31CD" w14:textId="3B00C116" w:rsidR="001F1A4B" w:rsidRPr="00EA57B7" w:rsidRDefault="001F1A4B" w:rsidP="00F26E30">
      <w:pPr>
        <w:pStyle w:val="ListParagraph"/>
        <w:keepNext/>
        <w:keepLines/>
        <w:numPr>
          <w:ilvl w:val="0"/>
          <w:numId w:val="19"/>
        </w:numPr>
        <w:spacing w:after="120"/>
        <w:ind w:left="720"/>
        <w:contextualSpacing w:val="0"/>
        <w:rPr>
          <w:rFonts w:asciiTheme="minorHAnsi" w:hAnsiTheme="minorHAnsi"/>
          <w:sz w:val="24"/>
          <w:szCs w:val="24"/>
        </w:rPr>
      </w:pPr>
      <w:r w:rsidRPr="00EA57B7">
        <w:rPr>
          <w:rFonts w:asciiTheme="minorHAnsi" w:hAnsiTheme="minorHAnsi"/>
          <w:sz w:val="24"/>
          <w:szCs w:val="24"/>
        </w:rPr>
        <w:t>S</w:t>
      </w:r>
      <w:r w:rsidR="00DE017C" w:rsidRPr="00EA57B7">
        <w:rPr>
          <w:rFonts w:asciiTheme="minorHAnsi" w:hAnsiTheme="minorHAnsi"/>
          <w:sz w:val="24"/>
          <w:szCs w:val="24"/>
        </w:rPr>
        <w:t xml:space="preserve">pecifically state that project will adhere to the Stormwater </w:t>
      </w:r>
      <w:r w:rsidR="00275606" w:rsidRPr="00EA57B7">
        <w:rPr>
          <w:rFonts w:asciiTheme="minorHAnsi" w:hAnsiTheme="minorHAnsi"/>
          <w:sz w:val="24"/>
          <w:szCs w:val="24"/>
        </w:rPr>
        <w:t>Design</w:t>
      </w:r>
      <w:r w:rsidR="00DE017C" w:rsidRPr="00EA57B7">
        <w:rPr>
          <w:rFonts w:asciiTheme="minorHAnsi" w:hAnsiTheme="minorHAnsi"/>
          <w:sz w:val="24"/>
          <w:szCs w:val="24"/>
        </w:rPr>
        <w:t xml:space="preserve"> Manual design requirements </w:t>
      </w:r>
      <w:r w:rsidR="00134D7A" w:rsidRPr="00EA57B7">
        <w:rPr>
          <w:rFonts w:asciiTheme="minorHAnsi" w:hAnsiTheme="minorHAnsi"/>
          <w:sz w:val="24"/>
          <w:szCs w:val="24"/>
        </w:rPr>
        <w:t xml:space="preserve">for </w:t>
      </w:r>
      <w:r w:rsidR="00DE017C" w:rsidRPr="00EA57B7">
        <w:rPr>
          <w:rFonts w:asciiTheme="minorHAnsi" w:hAnsiTheme="minorHAnsi"/>
          <w:sz w:val="24"/>
          <w:szCs w:val="24"/>
        </w:rPr>
        <w:t>regulatory credits</w:t>
      </w:r>
      <w:r w:rsidR="00CB34BE" w:rsidRPr="00EA57B7">
        <w:rPr>
          <w:rFonts w:asciiTheme="minorHAnsi" w:hAnsiTheme="minorHAnsi"/>
          <w:sz w:val="24"/>
          <w:szCs w:val="24"/>
        </w:rPr>
        <w:t>,</w:t>
      </w:r>
    </w:p>
    <w:p w14:paraId="119F31CE" w14:textId="0A8F56A6" w:rsidR="001F1A4B" w:rsidRPr="00EA57B7" w:rsidRDefault="001F1A4B" w:rsidP="00F26E30">
      <w:pPr>
        <w:pStyle w:val="ListParagraph"/>
        <w:keepNext/>
        <w:keepLines/>
        <w:numPr>
          <w:ilvl w:val="0"/>
          <w:numId w:val="19"/>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Include the calculation of pollutant credit removal efficiency for </w:t>
      </w:r>
      <w:r w:rsidR="00007B4F">
        <w:rPr>
          <w:rFonts w:asciiTheme="minorHAnsi" w:hAnsiTheme="minorHAnsi"/>
          <w:sz w:val="24"/>
          <w:szCs w:val="24"/>
        </w:rPr>
        <w:t>SCMs</w:t>
      </w:r>
      <w:r w:rsidR="00007B4F" w:rsidRPr="00EA57B7">
        <w:rPr>
          <w:rFonts w:asciiTheme="minorHAnsi" w:hAnsiTheme="minorHAnsi"/>
          <w:sz w:val="24"/>
          <w:szCs w:val="24"/>
        </w:rPr>
        <w:t xml:space="preserve"> </w:t>
      </w:r>
      <w:r w:rsidR="002C6A96" w:rsidRPr="00EA57B7">
        <w:rPr>
          <w:rFonts w:asciiTheme="minorHAnsi" w:hAnsiTheme="minorHAnsi"/>
          <w:sz w:val="24"/>
          <w:szCs w:val="24"/>
        </w:rPr>
        <w:t>or</w:t>
      </w:r>
      <w:r w:rsidRPr="00EA57B7">
        <w:rPr>
          <w:rFonts w:asciiTheme="minorHAnsi" w:hAnsiTheme="minorHAnsi"/>
          <w:sz w:val="24"/>
          <w:szCs w:val="24"/>
        </w:rPr>
        <w:t xml:space="preserve"> for </w:t>
      </w:r>
      <w:r w:rsidR="00007B4F">
        <w:rPr>
          <w:rFonts w:asciiTheme="minorHAnsi" w:hAnsiTheme="minorHAnsi"/>
          <w:sz w:val="24"/>
          <w:szCs w:val="24"/>
        </w:rPr>
        <w:t>SCMs</w:t>
      </w:r>
      <w:r w:rsidR="00007B4F" w:rsidRPr="00EA57B7">
        <w:rPr>
          <w:rFonts w:asciiTheme="minorHAnsi" w:hAnsiTheme="minorHAnsi"/>
          <w:sz w:val="24"/>
          <w:szCs w:val="24"/>
        </w:rPr>
        <w:t xml:space="preserve"> </w:t>
      </w:r>
      <w:r w:rsidRPr="00EA57B7">
        <w:rPr>
          <w:rFonts w:asciiTheme="minorHAnsi" w:hAnsiTheme="minorHAnsi"/>
          <w:sz w:val="24"/>
          <w:szCs w:val="24"/>
        </w:rPr>
        <w:t>in series</w:t>
      </w:r>
    </w:p>
    <w:p w14:paraId="119F31CF" w14:textId="77777777" w:rsidR="001F1A4B" w:rsidRPr="00EA57B7" w:rsidRDefault="001F1A4B" w:rsidP="00F26E30">
      <w:pPr>
        <w:pStyle w:val="ListParagraph"/>
        <w:keepNext/>
        <w:keepLines/>
        <w:numPr>
          <w:ilvl w:val="0"/>
          <w:numId w:val="19"/>
        </w:numPr>
        <w:spacing w:after="120"/>
        <w:ind w:left="720"/>
        <w:contextualSpacing w:val="0"/>
        <w:rPr>
          <w:rFonts w:asciiTheme="minorHAnsi" w:hAnsiTheme="minorHAnsi"/>
          <w:sz w:val="24"/>
          <w:szCs w:val="24"/>
        </w:rPr>
      </w:pPr>
      <w:r w:rsidRPr="00EA57B7">
        <w:rPr>
          <w:rFonts w:asciiTheme="minorHAnsi" w:hAnsiTheme="minorHAnsi"/>
          <w:sz w:val="24"/>
          <w:szCs w:val="24"/>
        </w:rPr>
        <w:t>State the percentage reductions that will be achieved</w:t>
      </w:r>
      <w:r w:rsidR="00CB34BE" w:rsidRPr="00EA57B7">
        <w:rPr>
          <w:rFonts w:asciiTheme="minorHAnsi" w:hAnsiTheme="minorHAnsi"/>
          <w:sz w:val="24"/>
          <w:szCs w:val="24"/>
        </w:rPr>
        <w:t>,</w:t>
      </w:r>
    </w:p>
    <w:p w14:paraId="119F31D0" w14:textId="5A6F923F" w:rsidR="00A83E5E" w:rsidRPr="00EA57B7" w:rsidRDefault="00C57ACA" w:rsidP="00F26E30">
      <w:pPr>
        <w:pStyle w:val="ListParagraph"/>
        <w:numPr>
          <w:ilvl w:val="0"/>
          <w:numId w:val="10"/>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If implementing an item that the </w:t>
      </w:r>
      <w:r w:rsidR="00275606" w:rsidRPr="00EA57B7">
        <w:rPr>
          <w:rFonts w:asciiTheme="minorHAnsi" w:hAnsiTheme="minorHAnsi"/>
          <w:sz w:val="24"/>
          <w:szCs w:val="24"/>
        </w:rPr>
        <w:t>Stormwater Design</w:t>
      </w:r>
      <w:r w:rsidR="00134D7A" w:rsidRPr="00EA57B7">
        <w:rPr>
          <w:rFonts w:asciiTheme="minorHAnsi" w:hAnsiTheme="minorHAnsi"/>
          <w:sz w:val="24"/>
          <w:szCs w:val="24"/>
        </w:rPr>
        <w:t xml:space="preserve"> M</w:t>
      </w:r>
      <w:r w:rsidR="00866EBD" w:rsidRPr="00EA57B7">
        <w:rPr>
          <w:rFonts w:asciiTheme="minorHAnsi" w:hAnsiTheme="minorHAnsi"/>
          <w:sz w:val="24"/>
          <w:szCs w:val="24"/>
        </w:rPr>
        <w:t>anual list</w:t>
      </w:r>
      <w:r w:rsidR="001E1355" w:rsidRPr="00EA57B7">
        <w:rPr>
          <w:rFonts w:asciiTheme="minorHAnsi" w:hAnsiTheme="minorHAnsi"/>
          <w:sz w:val="24"/>
          <w:szCs w:val="24"/>
        </w:rPr>
        <w:t>s</w:t>
      </w:r>
      <w:r w:rsidR="00866EBD" w:rsidRPr="00EA57B7">
        <w:rPr>
          <w:rFonts w:asciiTheme="minorHAnsi" w:hAnsiTheme="minorHAnsi"/>
          <w:sz w:val="24"/>
          <w:szCs w:val="24"/>
        </w:rPr>
        <w:t xml:space="preserve"> </w:t>
      </w:r>
      <w:r w:rsidRPr="00EA57B7">
        <w:rPr>
          <w:rFonts w:asciiTheme="minorHAnsi" w:hAnsiTheme="minorHAnsi"/>
          <w:sz w:val="24"/>
          <w:szCs w:val="24"/>
        </w:rPr>
        <w:t xml:space="preserve">for </w:t>
      </w:r>
      <w:r w:rsidR="00866EBD" w:rsidRPr="00EA57B7">
        <w:rPr>
          <w:rFonts w:asciiTheme="minorHAnsi" w:hAnsiTheme="minorHAnsi"/>
          <w:sz w:val="24"/>
          <w:szCs w:val="24"/>
        </w:rPr>
        <w:t xml:space="preserve">“possible” credits, </w:t>
      </w:r>
      <w:r w:rsidRPr="00EA57B7">
        <w:rPr>
          <w:rFonts w:asciiTheme="minorHAnsi" w:hAnsiTheme="minorHAnsi"/>
          <w:sz w:val="24"/>
          <w:szCs w:val="24"/>
        </w:rPr>
        <w:t xml:space="preserve">include a </w:t>
      </w:r>
      <w:r w:rsidR="00866EBD" w:rsidRPr="00EA57B7">
        <w:rPr>
          <w:rFonts w:asciiTheme="minorHAnsi" w:hAnsiTheme="minorHAnsi"/>
          <w:sz w:val="24"/>
          <w:szCs w:val="24"/>
        </w:rPr>
        <w:t xml:space="preserve">letter from the </w:t>
      </w:r>
      <w:r w:rsidR="00134D7A" w:rsidRPr="00EA57B7">
        <w:rPr>
          <w:rFonts w:asciiTheme="minorHAnsi" w:hAnsiTheme="minorHAnsi"/>
          <w:sz w:val="24"/>
          <w:szCs w:val="24"/>
        </w:rPr>
        <w:t>NCDE</w:t>
      </w:r>
      <w:r w:rsidR="002C6A96" w:rsidRPr="00EA57B7">
        <w:rPr>
          <w:rFonts w:asciiTheme="minorHAnsi" w:hAnsiTheme="minorHAnsi"/>
          <w:sz w:val="24"/>
          <w:szCs w:val="24"/>
        </w:rPr>
        <w:t>Q</w:t>
      </w:r>
      <w:r w:rsidR="00134D7A" w:rsidRPr="00EA57B7">
        <w:rPr>
          <w:rFonts w:asciiTheme="minorHAnsi" w:hAnsiTheme="minorHAnsi"/>
          <w:sz w:val="24"/>
          <w:szCs w:val="24"/>
        </w:rPr>
        <w:t xml:space="preserve"> </w:t>
      </w:r>
      <w:r w:rsidR="00866EBD" w:rsidRPr="00EA57B7">
        <w:rPr>
          <w:rFonts w:asciiTheme="minorHAnsi" w:hAnsiTheme="minorHAnsi"/>
          <w:sz w:val="24"/>
          <w:szCs w:val="24"/>
        </w:rPr>
        <w:t xml:space="preserve">Stormwater Permitting Unit </w:t>
      </w:r>
      <w:r w:rsidR="00134D7A" w:rsidRPr="00EA57B7">
        <w:rPr>
          <w:rFonts w:asciiTheme="minorHAnsi" w:hAnsiTheme="minorHAnsi"/>
          <w:sz w:val="24"/>
          <w:szCs w:val="24"/>
        </w:rPr>
        <w:t xml:space="preserve">that </w:t>
      </w:r>
      <w:r w:rsidR="00866EBD" w:rsidRPr="00EA57B7">
        <w:rPr>
          <w:rFonts w:asciiTheme="minorHAnsi" w:hAnsiTheme="minorHAnsi"/>
          <w:sz w:val="24"/>
          <w:szCs w:val="24"/>
        </w:rPr>
        <w:t>indicat</w:t>
      </w:r>
      <w:r w:rsidR="00134D7A" w:rsidRPr="00EA57B7">
        <w:rPr>
          <w:rFonts w:asciiTheme="minorHAnsi" w:hAnsiTheme="minorHAnsi"/>
          <w:sz w:val="24"/>
          <w:szCs w:val="24"/>
        </w:rPr>
        <w:t xml:space="preserve">es </w:t>
      </w:r>
      <w:r w:rsidR="005C561F" w:rsidRPr="00EA57B7">
        <w:rPr>
          <w:rFonts w:asciiTheme="minorHAnsi" w:hAnsiTheme="minorHAnsi"/>
          <w:sz w:val="24"/>
          <w:szCs w:val="24"/>
        </w:rPr>
        <w:t xml:space="preserve">the criteria needed to make the credits </w:t>
      </w:r>
      <w:r w:rsidR="00134D7A" w:rsidRPr="00EA57B7">
        <w:rPr>
          <w:rFonts w:asciiTheme="minorHAnsi" w:hAnsiTheme="minorHAnsi"/>
          <w:sz w:val="24"/>
          <w:szCs w:val="24"/>
        </w:rPr>
        <w:t>“</w:t>
      </w:r>
      <w:r w:rsidR="005C561F" w:rsidRPr="00EA57B7">
        <w:rPr>
          <w:rFonts w:asciiTheme="minorHAnsi" w:hAnsiTheme="minorHAnsi"/>
          <w:sz w:val="24"/>
          <w:szCs w:val="24"/>
        </w:rPr>
        <w:t>actual</w:t>
      </w:r>
      <w:r w:rsidR="00134D7A" w:rsidRPr="00EA57B7">
        <w:rPr>
          <w:rFonts w:asciiTheme="minorHAnsi" w:hAnsiTheme="minorHAnsi"/>
          <w:sz w:val="24"/>
          <w:szCs w:val="24"/>
        </w:rPr>
        <w:t>”</w:t>
      </w:r>
      <w:r w:rsidR="00CB34BE" w:rsidRPr="00EA57B7">
        <w:rPr>
          <w:rFonts w:asciiTheme="minorHAnsi" w:hAnsiTheme="minorHAnsi"/>
          <w:sz w:val="24"/>
          <w:szCs w:val="24"/>
        </w:rPr>
        <w:t>, and</w:t>
      </w:r>
    </w:p>
    <w:p w14:paraId="119F31D1" w14:textId="1FD2AC12" w:rsidR="00846D75" w:rsidRPr="00EA57B7" w:rsidRDefault="00846D75" w:rsidP="00FC7EDC">
      <w:pPr>
        <w:pStyle w:val="ListParagraph"/>
        <w:keepNext/>
        <w:keepLines/>
        <w:numPr>
          <w:ilvl w:val="0"/>
          <w:numId w:val="10"/>
        </w:numPr>
        <w:ind w:left="720"/>
        <w:contextualSpacing w:val="0"/>
        <w:rPr>
          <w:b/>
          <w:sz w:val="24"/>
          <w:szCs w:val="24"/>
        </w:rPr>
      </w:pPr>
      <w:r w:rsidRPr="00EA57B7">
        <w:rPr>
          <w:rFonts w:asciiTheme="minorHAnsi" w:hAnsiTheme="minorHAnsi"/>
          <w:sz w:val="24"/>
          <w:szCs w:val="24"/>
        </w:rPr>
        <w:t xml:space="preserve">If, due to existing site limitations only, </w:t>
      </w:r>
      <w:r w:rsidR="00007B4F">
        <w:rPr>
          <w:rFonts w:asciiTheme="minorHAnsi" w:hAnsiTheme="minorHAnsi"/>
          <w:sz w:val="24"/>
          <w:szCs w:val="24"/>
        </w:rPr>
        <w:t>SCMs</w:t>
      </w:r>
      <w:r w:rsidR="00007B4F" w:rsidRPr="00EA57B7">
        <w:rPr>
          <w:rFonts w:asciiTheme="minorHAnsi" w:hAnsiTheme="minorHAnsi"/>
          <w:sz w:val="24"/>
          <w:szCs w:val="24"/>
        </w:rPr>
        <w:t xml:space="preserve"> </w:t>
      </w:r>
      <w:r w:rsidRPr="00EA57B7">
        <w:rPr>
          <w:rFonts w:asciiTheme="minorHAnsi" w:hAnsiTheme="minorHAnsi"/>
          <w:sz w:val="24"/>
          <w:szCs w:val="24"/>
        </w:rPr>
        <w:t xml:space="preserve">are unable to meet the design requirements listed in the </w:t>
      </w:r>
      <w:r w:rsidR="00007B4F">
        <w:rPr>
          <w:rFonts w:asciiTheme="minorHAnsi" w:hAnsiTheme="minorHAnsi"/>
          <w:sz w:val="24"/>
          <w:szCs w:val="24"/>
        </w:rPr>
        <w:t>SCM</w:t>
      </w:r>
      <w:r w:rsidR="00007B4F" w:rsidRPr="00EA57B7">
        <w:rPr>
          <w:rFonts w:asciiTheme="minorHAnsi" w:hAnsiTheme="minorHAnsi"/>
          <w:sz w:val="24"/>
          <w:szCs w:val="24"/>
        </w:rPr>
        <w:t xml:space="preserve"> </w:t>
      </w:r>
      <w:r w:rsidRPr="00EA57B7">
        <w:rPr>
          <w:rFonts w:asciiTheme="minorHAnsi" w:hAnsiTheme="minorHAnsi"/>
          <w:sz w:val="24"/>
          <w:szCs w:val="24"/>
        </w:rPr>
        <w:t>Manual, include a letter from the NCDE</w:t>
      </w:r>
      <w:r w:rsidR="002C6A96" w:rsidRPr="00EA57B7">
        <w:rPr>
          <w:rFonts w:asciiTheme="minorHAnsi" w:hAnsiTheme="minorHAnsi"/>
          <w:sz w:val="24"/>
          <w:szCs w:val="24"/>
        </w:rPr>
        <w:t>Q</w:t>
      </w:r>
      <w:r w:rsidRPr="00EA57B7">
        <w:rPr>
          <w:rFonts w:asciiTheme="minorHAnsi" w:hAnsiTheme="minorHAnsi"/>
          <w:sz w:val="24"/>
          <w:szCs w:val="24"/>
        </w:rPr>
        <w:t xml:space="preserve"> Stormwater </w:t>
      </w:r>
      <w:r w:rsidR="00B27F6F" w:rsidRPr="00EA57B7">
        <w:rPr>
          <w:rFonts w:asciiTheme="minorHAnsi" w:hAnsiTheme="minorHAnsi"/>
          <w:sz w:val="24"/>
          <w:szCs w:val="24"/>
        </w:rPr>
        <w:t>Program</w:t>
      </w:r>
      <w:r w:rsidRPr="00EA57B7">
        <w:rPr>
          <w:rFonts w:asciiTheme="minorHAnsi" w:hAnsiTheme="minorHAnsi"/>
          <w:sz w:val="24"/>
          <w:szCs w:val="24"/>
        </w:rPr>
        <w:t xml:space="preserve"> that indicates a reasonable expected percentage pollutant reduction</w:t>
      </w:r>
      <w:r w:rsidR="00A10721" w:rsidRPr="00EA57B7">
        <w:rPr>
          <w:rFonts w:asciiTheme="minorHAnsi" w:hAnsiTheme="minorHAnsi"/>
          <w:sz w:val="24"/>
          <w:szCs w:val="24"/>
        </w:rPr>
        <w:t>.</w:t>
      </w:r>
    </w:p>
    <w:p w14:paraId="119F31D2" w14:textId="77777777" w:rsidR="00EB573E" w:rsidRPr="00EA57B7" w:rsidRDefault="00EB573E" w:rsidP="00EB573E">
      <w:pPr>
        <w:keepNext/>
        <w:keepLines/>
        <w:rPr>
          <w:b/>
          <w:sz w:val="24"/>
          <w:szCs w:val="24"/>
        </w:rPr>
      </w:pPr>
    </w:p>
    <w:tbl>
      <w:tblPr>
        <w:tblStyle w:val="TableGrid"/>
        <w:tblW w:w="0" w:type="auto"/>
        <w:shd w:val="pct5" w:color="auto" w:fill="auto"/>
        <w:tblLook w:val="04A0" w:firstRow="1" w:lastRow="0" w:firstColumn="1" w:lastColumn="0" w:noHBand="0" w:noVBand="1"/>
      </w:tblPr>
      <w:tblGrid>
        <w:gridCol w:w="9576"/>
      </w:tblGrid>
      <w:tr w:rsidR="00006D1D" w:rsidRPr="00EA57B7" w14:paraId="119F31D4" w14:textId="77777777" w:rsidTr="00C2008E">
        <w:trPr>
          <w:trHeight w:val="683"/>
        </w:trPr>
        <w:tc>
          <w:tcPr>
            <w:tcW w:w="9576" w:type="dxa"/>
            <w:shd w:val="pct5" w:color="auto" w:fill="auto"/>
            <w:vAlign w:val="center"/>
          </w:tcPr>
          <w:p w14:paraId="119F31D3" w14:textId="2666E03C" w:rsidR="00006D1D" w:rsidRPr="00EA57B7" w:rsidRDefault="00006D1D" w:rsidP="008758CB">
            <w:pPr>
              <w:spacing w:after="120"/>
              <w:ind w:left="619" w:hanging="619"/>
              <w:rPr>
                <w:rFonts w:asciiTheme="minorHAnsi" w:hAnsiTheme="minorHAnsi"/>
                <w:b/>
                <w:sz w:val="24"/>
                <w:szCs w:val="24"/>
              </w:rPr>
            </w:pPr>
            <w:r w:rsidRPr="00EA57B7">
              <w:rPr>
                <w:rFonts w:asciiTheme="minorHAnsi" w:hAnsiTheme="minorHAnsi"/>
                <w:b/>
                <w:sz w:val="24"/>
                <w:szCs w:val="24"/>
              </w:rPr>
              <w:t>Note:</w:t>
            </w:r>
            <w:r w:rsidR="009B149F" w:rsidRPr="00EA57B7">
              <w:rPr>
                <w:rFonts w:asciiTheme="minorHAnsi" w:hAnsiTheme="minorHAnsi"/>
                <w:b/>
                <w:sz w:val="24"/>
                <w:szCs w:val="24"/>
              </w:rPr>
              <w:t xml:space="preserve"> </w:t>
            </w:r>
            <w:r w:rsidRPr="00EA57B7">
              <w:rPr>
                <w:rFonts w:asciiTheme="minorHAnsi" w:hAnsiTheme="minorHAnsi"/>
                <w:sz w:val="24"/>
                <w:szCs w:val="24"/>
              </w:rPr>
              <w:t>Stormwater conveyance alone is not eligible</w:t>
            </w:r>
            <w:r w:rsidR="002C6A96" w:rsidRPr="00EA57B7">
              <w:rPr>
                <w:rFonts w:asciiTheme="minorHAnsi" w:hAnsiTheme="minorHAnsi"/>
                <w:sz w:val="24"/>
                <w:szCs w:val="24"/>
              </w:rPr>
              <w:t xml:space="preserve"> for points</w:t>
            </w:r>
            <w:r w:rsidRPr="00EA57B7">
              <w:rPr>
                <w:rFonts w:asciiTheme="minorHAnsi" w:hAnsiTheme="minorHAnsi"/>
                <w:sz w:val="24"/>
                <w:szCs w:val="24"/>
              </w:rPr>
              <w:t xml:space="preserve">. Only that conveyance which is necessary to move stormwater to the </w:t>
            </w:r>
            <w:r w:rsidR="00007B4F">
              <w:rPr>
                <w:rFonts w:asciiTheme="minorHAnsi" w:hAnsiTheme="minorHAnsi"/>
                <w:sz w:val="24"/>
                <w:szCs w:val="24"/>
              </w:rPr>
              <w:t>SCM</w:t>
            </w:r>
            <w:r w:rsidR="00007B4F" w:rsidRPr="00EA57B7">
              <w:rPr>
                <w:rFonts w:asciiTheme="minorHAnsi" w:hAnsiTheme="minorHAnsi"/>
                <w:sz w:val="24"/>
                <w:szCs w:val="24"/>
              </w:rPr>
              <w:t xml:space="preserve"> </w:t>
            </w:r>
            <w:r w:rsidRPr="00EA57B7">
              <w:rPr>
                <w:rFonts w:asciiTheme="minorHAnsi" w:hAnsiTheme="minorHAnsi"/>
                <w:sz w:val="24"/>
                <w:szCs w:val="24"/>
              </w:rPr>
              <w:t>is eligible for points.</w:t>
            </w:r>
            <w:r w:rsidR="009B149F" w:rsidRPr="00EA57B7">
              <w:rPr>
                <w:rFonts w:asciiTheme="minorHAnsi" w:hAnsiTheme="minorHAnsi"/>
                <w:b/>
                <w:sz w:val="24"/>
                <w:szCs w:val="24"/>
              </w:rPr>
              <w:t xml:space="preserve"> </w:t>
            </w:r>
            <w:r w:rsidRPr="00EA57B7">
              <w:rPr>
                <w:rFonts w:asciiTheme="minorHAnsi" w:hAnsiTheme="minorHAnsi"/>
                <w:b/>
                <w:sz w:val="24"/>
                <w:szCs w:val="24"/>
              </w:rPr>
              <w:t xml:space="preserve"> </w:t>
            </w:r>
          </w:p>
        </w:tc>
      </w:tr>
    </w:tbl>
    <w:p w14:paraId="119F31D5" w14:textId="48E8165A" w:rsidR="00DF7CE5" w:rsidRPr="00EA57B7" w:rsidRDefault="00BD45F3" w:rsidP="00124851">
      <w:pPr>
        <w:keepNext/>
        <w:keepLines/>
        <w:spacing w:before="240" w:after="120"/>
        <w:rPr>
          <w:rFonts w:asciiTheme="minorHAnsi" w:hAnsiTheme="minorHAnsi"/>
          <w:b/>
          <w:sz w:val="24"/>
          <w:szCs w:val="24"/>
          <w:u w:val="single"/>
        </w:rPr>
      </w:pPr>
      <w:r w:rsidRPr="00EA57B7">
        <w:rPr>
          <w:rFonts w:asciiTheme="minorHAnsi" w:hAnsiTheme="minorHAnsi"/>
          <w:b/>
          <w:sz w:val="24"/>
          <w:szCs w:val="24"/>
          <w:u w:val="single"/>
        </w:rPr>
        <w:t>Line It</w:t>
      </w:r>
      <w:r w:rsidR="006E1C6E" w:rsidRPr="00EA57B7">
        <w:rPr>
          <w:rFonts w:asciiTheme="minorHAnsi" w:hAnsiTheme="minorHAnsi"/>
          <w:b/>
          <w:sz w:val="24"/>
          <w:szCs w:val="24"/>
          <w:u w:val="single"/>
        </w:rPr>
        <w:t>em 1.</w:t>
      </w:r>
      <w:r w:rsidR="00007B4F">
        <w:rPr>
          <w:rFonts w:asciiTheme="minorHAnsi" w:hAnsiTheme="minorHAnsi"/>
          <w:b/>
          <w:sz w:val="24"/>
          <w:szCs w:val="24"/>
          <w:u w:val="single"/>
        </w:rPr>
        <w:t>I</w:t>
      </w:r>
      <w:r w:rsidR="00007B4F" w:rsidRPr="00EA57B7">
        <w:rPr>
          <w:rFonts w:asciiTheme="minorHAnsi" w:hAnsiTheme="minorHAnsi"/>
          <w:b/>
          <w:sz w:val="24"/>
          <w:szCs w:val="24"/>
          <w:u w:val="single"/>
        </w:rPr>
        <w:t xml:space="preserve"> </w:t>
      </w:r>
      <w:r w:rsidR="00FB2DD8" w:rsidRPr="00EA57B7">
        <w:rPr>
          <w:rFonts w:asciiTheme="minorHAnsi" w:hAnsiTheme="minorHAnsi"/>
          <w:b/>
          <w:sz w:val="24"/>
          <w:szCs w:val="24"/>
          <w:u w:val="single"/>
        </w:rPr>
        <w:t xml:space="preserve">- </w:t>
      </w:r>
      <w:r w:rsidR="1DCE0929" w:rsidRPr="50345905">
        <w:rPr>
          <w:rFonts w:asciiTheme="minorHAnsi" w:hAnsiTheme="minorHAnsi"/>
          <w:b/>
          <w:bCs/>
          <w:sz w:val="24"/>
          <w:szCs w:val="24"/>
          <w:u w:val="single"/>
        </w:rPr>
        <w:t xml:space="preserve">Project will Provide </w:t>
      </w:r>
      <w:r w:rsidR="00FB2DD8" w:rsidRPr="00EA57B7">
        <w:rPr>
          <w:rFonts w:asciiTheme="minorHAnsi" w:hAnsiTheme="minorHAnsi"/>
          <w:b/>
          <w:sz w:val="24"/>
          <w:szCs w:val="24"/>
          <w:u w:val="single"/>
        </w:rPr>
        <w:t>R</w:t>
      </w:r>
      <w:r w:rsidR="00456D91" w:rsidRPr="00EA57B7">
        <w:rPr>
          <w:rFonts w:asciiTheme="minorHAnsi" w:hAnsiTheme="minorHAnsi"/>
          <w:b/>
          <w:sz w:val="24"/>
          <w:szCs w:val="24"/>
          <w:u w:val="single"/>
        </w:rPr>
        <w:t xml:space="preserve">eclaimed </w:t>
      </w:r>
      <w:r w:rsidR="2DAA3A6B" w:rsidRPr="50345905">
        <w:rPr>
          <w:rFonts w:asciiTheme="minorHAnsi" w:hAnsiTheme="minorHAnsi"/>
          <w:b/>
          <w:bCs/>
          <w:sz w:val="24"/>
          <w:szCs w:val="24"/>
          <w:u w:val="single"/>
        </w:rPr>
        <w:t>Water/Usage</w:t>
      </w:r>
      <w:r w:rsidR="00456D91" w:rsidRPr="00EA57B7">
        <w:rPr>
          <w:rFonts w:asciiTheme="minorHAnsi" w:hAnsiTheme="minorHAnsi"/>
          <w:b/>
          <w:sz w:val="24"/>
          <w:szCs w:val="24"/>
          <w:u w:val="single"/>
        </w:rPr>
        <w:t xml:space="preserve"> or </w:t>
      </w:r>
      <w:r w:rsidR="2DAA3A6B" w:rsidRPr="50345905">
        <w:rPr>
          <w:rFonts w:asciiTheme="minorHAnsi" w:hAnsiTheme="minorHAnsi"/>
          <w:b/>
          <w:bCs/>
          <w:sz w:val="24"/>
          <w:szCs w:val="24"/>
          <w:u w:val="single"/>
        </w:rPr>
        <w:t>Rainwater Harvesting/U</w:t>
      </w:r>
      <w:r w:rsidR="465D7442" w:rsidRPr="50345905">
        <w:rPr>
          <w:rFonts w:asciiTheme="minorHAnsi" w:hAnsiTheme="minorHAnsi"/>
          <w:b/>
          <w:bCs/>
          <w:sz w:val="24"/>
          <w:szCs w:val="24"/>
          <w:u w:val="single"/>
        </w:rPr>
        <w:t>sage</w:t>
      </w:r>
      <w:r w:rsidR="009B149F" w:rsidRPr="00EA57B7">
        <w:rPr>
          <w:rFonts w:asciiTheme="minorHAnsi" w:hAnsiTheme="minorHAnsi"/>
          <w:b/>
          <w:sz w:val="24"/>
          <w:szCs w:val="24"/>
          <w:u w:val="single"/>
        </w:rPr>
        <w:t xml:space="preserve"> </w:t>
      </w:r>
      <w:r w:rsidR="007C58DA" w:rsidRPr="00EA57B7">
        <w:rPr>
          <w:rFonts w:asciiTheme="minorHAnsi" w:hAnsiTheme="minorHAnsi"/>
          <w:b/>
          <w:sz w:val="24"/>
          <w:szCs w:val="24"/>
          <w:u w:val="single"/>
        </w:rPr>
        <w:t>(GREEN Project)</w:t>
      </w:r>
    </w:p>
    <w:p w14:paraId="119F31D6" w14:textId="16BF815F"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315610">
        <w:rPr>
          <w:rFonts w:asciiTheme="minorHAnsi" w:hAnsiTheme="minorHAnsi"/>
          <w:i/>
          <w:sz w:val="24"/>
          <w:szCs w:val="24"/>
          <w:highlight w:val="yellow"/>
        </w:rPr>
        <w:t>10</w:t>
      </w:r>
      <w:r w:rsidR="00315610"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points (CWSRF Only)</w:t>
      </w:r>
      <w:r>
        <w:tab/>
      </w:r>
      <w:r>
        <w:tab/>
      </w:r>
      <w:r w:rsidRPr="00EA57B7">
        <w:rPr>
          <w:rFonts w:asciiTheme="minorHAnsi" w:hAnsiTheme="minorHAnsi"/>
          <w:i/>
          <w:sz w:val="24"/>
          <w:szCs w:val="24"/>
          <w:highlight w:val="yellow"/>
        </w:rPr>
        <w:t xml:space="preserve">Drinking Water: Not Applicable </w:t>
      </w:r>
    </w:p>
    <w:p w14:paraId="119F31D7" w14:textId="085AEF71" w:rsidR="00583CB9" w:rsidRPr="00EA57B7" w:rsidRDefault="009A0D0C" w:rsidP="00124851">
      <w:pPr>
        <w:keepLines/>
        <w:spacing w:before="120" w:after="120"/>
        <w:rPr>
          <w:rFonts w:asciiTheme="minorHAnsi" w:hAnsiTheme="minorHAnsi"/>
          <w:sz w:val="24"/>
          <w:szCs w:val="24"/>
        </w:rPr>
      </w:pPr>
      <w:r w:rsidRPr="00EA57B7">
        <w:rPr>
          <w:rFonts w:asciiTheme="minorHAnsi" w:hAnsiTheme="minorHAnsi"/>
          <w:sz w:val="24"/>
          <w:szCs w:val="24"/>
        </w:rPr>
        <w:t>To qualify for points under this Project Purpose, the project must produce and/or utilize reclaimed water or be a rainwater collection and utilization project.</w:t>
      </w:r>
      <w:r w:rsidR="009B149F" w:rsidRPr="00EA57B7">
        <w:rPr>
          <w:rFonts w:asciiTheme="minorHAnsi" w:hAnsiTheme="minorHAnsi"/>
          <w:sz w:val="24"/>
          <w:szCs w:val="24"/>
        </w:rPr>
        <w:t xml:space="preserve"> </w:t>
      </w:r>
      <w:r w:rsidR="00B04677" w:rsidRPr="00EA57B7">
        <w:rPr>
          <w:rFonts w:asciiTheme="minorHAnsi" w:hAnsiTheme="minorHAnsi"/>
          <w:sz w:val="24"/>
          <w:szCs w:val="24"/>
        </w:rPr>
        <w:t xml:space="preserve">This project is considered a GREEN Project that may be funded </w:t>
      </w:r>
      <w:r w:rsidR="00A87FA1" w:rsidRPr="00EA57B7">
        <w:rPr>
          <w:rFonts w:asciiTheme="minorHAnsi" w:hAnsiTheme="minorHAnsi"/>
          <w:sz w:val="24"/>
          <w:szCs w:val="24"/>
        </w:rPr>
        <w:t>by a CWSRF loan with a one percent interest rate discount.</w:t>
      </w:r>
      <w:r w:rsidR="00B04677" w:rsidRPr="00EA57B7">
        <w:rPr>
          <w:rFonts w:asciiTheme="minorHAnsi" w:hAnsiTheme="minorHAnsi"/>
          <w:sz w:val="24"/>
          <w:szCs w:val="24"/>
        </w:rPr>
        <w:t xml:space="preserve"> </w:t>
      </w:r>
      <w:r w:rsidRPr="00EA57B7">
        <w:rPr>
          <w:rFonts w:asciiTheme="minorHAnsi" w:hAnsiTheme="minorHAnsi"/>
          <w:sz w:val="24"/>
          <w:szCs w:val="24"/>
        </w:rPr>
        <w:t>A r</w:t>
      </w:r>
      <w:r w:rsidR="006F0345" w:rsidRPr="00EA57B7">
        <w:rPr>
          <w:rFonts w:asciiTheme="minorHAnsi" w:hAnsiTheme="minorHAnsi"/>
          <w:sz w:val="24"/>
          <w:szCs w:val="24"/>
        </w:rPr>
        <w:t>eclaim</w:t>
      </w:r>
      <w:r w:rsidRPr="00EA57B7">
        <w:rPr>
          <w:rFonts w:asciiTheme="minorHAnsi" w:hAnsiTheme="minorHAnsi"/>
          <w:sz w:val="24"/>
          <w:szCs w:val="24"/>
        </w:rPr>
        <w:t>ed water project</w:t>
      </w:r>
      <w:r w:rsidR="006F0345" w:rsidRPr="00EA57B7">
        <w:rPr>
          <w:rFonts w:asciiTheme="minorHAnsi" w:hAnsiTheme="minorHAnsi"/>
          <w:sz w:val="24"/>
          <w:szCs w:val="24"/>
        </w:rPr>
        <w:t xml:space="preserve"> </w:t>
      </w:r>
      <w:r w:rsidRPr="00EA57B7">
        <w:rPr>
          <w:rFonts w:asciiTheme="minorHAnsi" w:hAnsiTheme="minorHAnsi"/>
          <w:sz w:val="24"/>
          <w:szCs w:val="24"/>
        </w:rPr>
        <w:t>may either be a new reclaimed water project, or the expansion of an existing reclaimed water system; however, t</w:t>
      </w:r>
      <w:r w:rsidR="009D435B" w:rsidRPr="00EA57B7">
        <w:rPr>
          <w:rFonts w:asciiTheme="minorHAnsi" w:hAnsiTheme="minorHAnsi"/>
          <w:sz w:val="24"/>
          <w:szCs w:val="24"/>
        </w:rPr>
        <w:t xml:space="preserve">he project must </w:t>
      </w:r>
      <w:r w:rsidR="009D435B" w:rsidRPr="00EA57B7">
        <w:rPr>
          <w:rFonts w:asciiTheme="minorHAnsi" w:hAnsiTheme="minorHAnsi"/>
          <w:sz w:val="24"/>
          <w:szCs w:val="24"/>
          <w:u w:val="single"/>
        </w:rPr>
        <w:t>only</w:t>
      </w:r>
      <w:r w:rsidR="009D435B" w:rsidRPr="00EA57B7">
        <w:rPr>
          <w:rFonts w:asciiTheme="minorHAnsi" w:hAnsiTheme="minorHAnsi"/>
          <w:sz w:val="24"/>
          <w:szCs w:val="24"/>
        </w:rPr>
        <w:t xml:space="preserve"> </w:t>
      </w:r>
      <w:r w:rsidR="00A46247" w:rsidRPr="00EA57B7">
        <w:rPr>
          <w:rFonts w:asciiTheme="minorHAnsi" w:hAnsiTheme="minorHAnsi"/>
          <w:sz w:val="24"/>
          <w:szCs w:val="24"/>
        </w:rPr>
        <w:t>consist</w:t>
      </w:r>
      <w:r w:rsidR="009D435B" w:rsidRPr="00EA57B7">
        <w:rPr>
          <w:rFonts w:asciiTheme="minorHAnsi" w:hAnsiTheme="minorHAnsi"/>
          <w:sz w:val="24"/>
          <w:szCs w:val="24"/>
        </w:rPr>
        <w:t xml:space="preserve"> </w:t>
      </w:r>
      <w:r w:rsidR="00A46247" w:rsidRPr="00EA57B7">
        <w:rPr>
          <w:rFonts w:asciiTheme="minorHAnsi" w:hAnsiTheme="minorHAnsi"/>
          <w:sz w:val="24"/>
          <w:szCs w:val="24"/>
        </w:rPr>
        <w:t xml:space="preserve">of the equipment </w:t>
      </w:r>
      <w:r w:rsidR="000947F7" w:rsidRPr="00EA57B7">
        <w:rPr>
          <w:rFonts w:asciiTheme="minorHAnsi" w:hAnsiTheme="minorHAnsi"/>
          <w:sz w:val="24"/>
          <w:szCs w:val="24"/>
        </w:rPr>
        <w:t xml:space="preserve">necessary </w:t>
      </w:r>
      <w:r w:rsidR="00A46247" w:rsidRPr="00EA57B7">
        <w:rPr>
          <w:rFonts w:asciiTheme="minorHAnsi" w:hAnsiTheme="minorHAnsi"/>
          <w:sz w:val="24"/>
          <w:szCs w:val="24"/>
        </w:rPr>
        <w:t xml:space="preserve">to </w:t>
      </w:r>
      <w:r w:rsidR="000947F7" w:rsidRPr="00EA57B7">
        <w:rPr>
          <w:rFonts w:asciiTheme="minorHAnsi" w:hAnsiTheme="minorHAnsi"/>
          <w:sz w:val="24"/>
          <w:szCs w:val="24"/>
        </w:rPr>
        <w:t xml:space="preserve">produce or </w:t>
      </w:r>
      <w:r w:rsidR="00A46247" w:rsidRPr="00EA57B7">
        <w:rPr>
          <w:rFonts w:asciiTheme="minorHAnsi" w:hAnsiTheme="minorHAnsi"/>
          <w:sz w:val="24"/>
          <w:szCs w:val="24"/>
        </w:rPr>
        <w:t>provide reclaimed water (e.g., the project cannot include other WWTP upgrades or expansions, collection system facilities</w:t>
      </w:r>
      <w:r w:rsidR="00276CE7" w:rsidRPr="00EA57B7">
        <w:rPr>
          <w:rFonts w:asciiTheme="minorHAnsi" w:hAnsiTheme="minorHAnsi"/>
          <w:sz w:val="24"/>
          <w:szCs w:val="24"/>
        </w:rPr>
        <w:t>).</w:t>
      </w:r>
      <w:r w:rsidR="009B149F" w:rsidRPr="00EA57B7">
        <w:rPr>
          <w:rFonts w:asciiTheme="minorHAnsi" w:hAnsiTheme="minorHAnsi"/>
          <w:sz w:val="24"/>
          <w:szCs w:val="24"/>
        </w:rPr>
        <w:t xml:space="preserve"> </w:t>
      </w:r>
      <w:r w:rsidR="00276CE7" w:rsidRPr="00EA57B7">
        <w:rPr>
          <w:rFonts w:asciiTheme="minorHAnsi" w:hAnsiTheme="minorHAnsi"/>
          <w:sz w:val="24"/>
          <w:szCs w:val="24"/>
        </w:rPr>
        <w:t>The narrative must</w:t>
      </w:r>
      <w:r w:rsidR="00583CB9" w:rsidRPr="00EA57B7">
        <w:rPr>
          <w:rFonts w:asciiTheme="minorHAnsi" w:hAnsiTheme="minorHAnsi"/>
          <w:sz w:val="24"/>
          <w:szCs w:val="24"/>
        </w:rPr>
        <w:t>:</w:t>
      </w:r>
    </w:p>
    <w:p w14:paraId="119F31D8" w14:textId="77777777" w:rsidR="00583CB9" w:rsidRPr="00EA57B7" w:rsidRDefault="00583CB9" w:rsidP="00124851">
      <w:pPr>
        <w:pStyle w:val="ListParagraph"/>
        <w:keepLines/>
        <w:numPr>
          <w:ilvl w:val="0"/>
          <w:numId w:val="12"/>
        </w:numPr>
        <w:spacing w:after="120"/>
        <w:ind w:left="720"/>
        <w:contextualSpacing w:val="0"/>
        <w:rPr>
          <w:rFonts w:asciiTheme="minorHAnsi" w:hAnsiTheme="minorHAnsi"/>
          <w:sz w:val="24"/>
          <w:szCs w:val="24"/>
        </w:rPr>
      </w:pPr>
      <w:r w:rsidRPr="00EA57B7">
        <w:rPr>
          <w:rFonts w:asciiTheme="minorHAnsi" w:hAnsiTheme="minorHAnsi"/>
          <w:sz w:val="24"/>
          <w:szCs w:val="24"/>
        </w:rPr>
        <w:t>C</w:t>
      </w:r>
      <w:r w:rsidR="00276CE7" w:rsidRPr="00EA57B7">
        <w:rPr>
          <w:rFonts w:asciiTheme="minorHAnsi" w:hAnsiTheme="minorHAnsi"/>
          <w:sz w:val="24"/>
          <w:szCs w:val="24"/>
        </w:rPr>
        <w:t xml:space="preserve">learly describe the proposed project </w:t>
      </w:r>
    </w:p>
    <w:p w14:paraId="119F31D9" w14:textId="77777777" w:rsidR="00583CB9" w:rsidRPr="00EA57B7" w:rsidRDefault="00583CB9" w:rsidP="00124851">
      <w:pPr>
        <w:pStyle w:val="ListParagraph"/>
        <w:keepLines/>
        <w:numPr>
          <w:ilvl w:val="0"/>
          <w:numId w:val="12"/>
        </w:numPr>
        <w:spacing w:after="240"/>
        <w:ind w:left="720"/>
        <w:contextualSpacing w:val="0"/>
        <w:rPr>
          <w:rFonts w:asciiTheme="minorHAnsi" w:hAnsiTheme="minorHAnsi"/>
          <w:i/>
          <w:sz w:val="24"/>
          <w:szCs w:val="24"/>
          <w:u w:val="single"/>
        </w:rPr>
      </w:pPr>
      <w:r w:rsidRPr="00EA57B7">
        <w:rPr>
          <w:rFonts w:asciiTheme="minorHAnsi" w:hAnsiTheme="minorHAnsi"/>
          <w:sz w:val="24"/>
          <w:szCs w:val="24"/>
        </w:rPr>
        <w:t>Include a map that shows the location of the existing and/or proposed infrastructure</w:t>
      </w:r>
      <w:r w:rsidR="00A10721" w:rsidRPr="00EA57B7">
        <w:rPr>
          <w:rFonts w:asciiTheme="minorHAnsi" w:hAnsiTheme="minorHAnsi"/>
          <w:sz w:val="24"/>
          <w:szCs w:val="24"/>
        </w:rPr>
        <w:t>.</w:t>
      </w:r>
    </w:p>
    <w:p w14:paraId="119F31DA" w14:textId="77777777" w:rsidR="000947F7" w:rsidRPr="00EA57B7" w:rsidRDefault="00B8194D" w:rsidP="00124851">
      <w:pPr>
        <w:keepLines/>
        <w:spacing w:after="120"/>
        <w:rPr>
          <w:rFonts w:asciiTheme="minorHAnsi" w:hAnsiTheme="minorHAnsi"/>
          <w:i/>
          <w:sz w:val="24"/>
          <w:szCs w:val="24"/>
          <w:u w:val="single"/>
        </w:rPr>
      </w:pPr>
      <w:r w:rsidRPr="00EA57B7">
        <w:rPr>
          <w:rFonts w:asciiTheme="minorHAnsi" w:hAnsiTheme="minorHAnsi"/>
          <w:i/>
          <w:sz w:val="24"/>
          <w:szCs w:val="24"/>
          <w:u w:val="single"/>
        </w:rPr>
        <w:t>New Reclaimed Water Systems</w:t>
      </w:r>
    </w:p>
    <w:p w14:paraId="119F31DB" w14:textId="77777777" w:rsidR="00FE68F9" w:rsidRPr="00EA57B7" w:rsidRDefault="00276CE7" w:rsidP="00124851">
      <w:pPr>
        <w:keepLines/>
        <w:spacing w:after="120"/>
        <w:rPr>
          <w:rFonts w:asciiTheme="minorHAnsi" w:hAnsiTheme="minorHAnsi"/>
          <w:sz w:val="24"/>
          <w:szCs w:val="24"/>
        </w:rPr>
      </w:pPr>
      <w:r w:rsidRPr="00EA57B7">
        <w:rPr>
          <w:rFonts w:asciiTheme="minorHAnsi" w:hAnsiTheme="minorHAnsi"/>
          <w:sz w:val="24"/>
          <w:szCs w:val="24"/>
        </w:rPr>
        <w:t xml:space="preserve">If the project is for new reclaimed water treatment and/or distribution infrastructure (where there is currently no existing reclaimed water system), the </w:t>
      </w:r>
      <w:r w:rsidR="00670A8A" w:rsidRPr="00EA57B7">
        <w:rPr>
          <w:rFonts w:asciiTheme="minorHAnsi" w:hAnsiTheme="minorHAnsi"/>
          <w:sz w:val="24"/>
          <w:szCs w:val="24"/>
        </w:rPr>
        <w:t>Applicant</w:t>
      </w:r>
      <w:r w:rsidRPr="00EA57B7">
        <w:rPr>
          <w:rFonts w:asciiTheme="minorHAnsi" w:hAnsiTheme="minorHAnsi"/>
          <w:sz w:val="24"/>
          <w:szCs w:val="24"/>
        </w:rPr>
        <w:t xml:space="preserve"> must provide commitment letters </w:t>
      </w:r>
      <w:r w:rsidR="00FE68F9" w:rsidRPr="00EA57B7">
        <w:rPr>
          <w:rFonts w:asciiTheme="minorHAnsi" w:hAnsiTheme="minorHAnsi"/>
          <w:sz w:val="24"/>
          <w:szCs w:val="24"/>
        </w:rPr>
        <w:t>from the future users that:</w:t>
      </w:r>
    </w:p>
    <w:p w14:paraId="119F31DC" w14:textId="77777777" w:rsidR="00FE68F9" w:rsidRPr="00EA57B7" w:rsidRDefault="00FE68F9" w:rsidP="00124851">
      <w:pPr>
        <w:pStyle w:val="ListParagraph"/>
        <w:keepLines/>
        <w:numPr>
          <w:ilvl w:val="0"/>
          <w:numId w:val="11"/>
        </w:numPr>
        <w:spacing w:after="120"/>
        <w:ind w:left="720"/>
        <w:contextualSpacing w:val="0"/>
        <w:rPr>
          <w:rFonts w:asciiTheme="minorHAnsi" w:hAnsiTheme="minorHAnsi"/>
          <w:sz w:val="24"/>
          <w:szCs w:val="24"/>
        </w:rPr>
      </w:pPr>
      <w:r w:rsidRPr="00EA57B7">
        <w:rPr>
          <w:rFonts w:asciiTheme="minorHAnsi" w:hAnsiTheme="minorHAnsi"/>
          <w:sz w:val="24"/>
          <w:szCs w:val="24"/>
        </w:rPr>
        <w:t>C</w:t>
      </w:r>
      <w:r w:rsidR="00276CE7" w:rsidRPr="00EA57B7">
        <w:rPr>
          <w:rFonts w:asciiTheme="minorHAnsi" w:hAnsiTheme="minorHAnsi"/>
          <w:sz w:val="24"/>
          <w:szCs w:val="24"/>
        </w:rPr>
        <w:t>learly describe the planned use of the reclaimed water</w:t>
      </w:r>
      <w:r w:rsidR="00D26705" w:rsidRPr="00EA57B7">
        <w:rPr>
          <w:rFonts w:asciiTheme="minorHAnsi" w:hAnsiTheme="minorHAnsi"/>
          <w:sz w:val="24"/>
          <w:szCs w:val="24"/>
        </w:rPr>
        <w:t>, and</w:t>
      </w:r>
      <w:r w:rsidR="00276CE7" w:rsidRPr="00EA57B7">
        <w:rPr>
          <w:rFonts w:asciiTheme="minorHAnsi" w:hAnsiTheme="minorHAnsi"/>
          <w:sz w:val="24"/>
          <w:szCs w:val="24"/>
        </w:rPr>
        <w:t xml:space="preserve"> </w:t>
      </w:r>
    </w:p>
    <w:p w14:paraId="119F31DD" w14:textId="77777777" w:rsidR="00276CE7" w:rsidRPr="00EA57B7" w:rsidRDefault="00B8194D" w:rsidP="00124851">
      <w:pPr>
        <w:pStyle w:val="ListParagraph"/>
        <w:keepLines/>
        <w:numPr>
          <w:ilvl w:val="0"/>
          <w:numId w:val="11"/>
        </w:numPr>
        <w:spacing w:after="240"/>
        <w:ind w:left="720"/>
        <w:contextualSpacing w:val="0"/>
        <w:rPr>
          <w:rFonts w:asciiTheme="minorHAnsi" w:hAnsiTheme="minorHAnsi"/>
          <w:sz w:val="24"/>
          <w:szCs w:val="24"/>
        </w:rPr>
      </w:pPr>
      <w:r w:rsidRPr="00EA57B7">
        <w:rPr>
          <w:rFonts w:asciiTheme="minorHAnsi" w:hAnsiTheme="minorHAnsi"/>
          <w:sz w:val="24"/>
          <w:szCs w:val="24"/>
        </w:rPr>
        <w:t xml:space="preserve">State that the </w:t>
      </w:r>
      <w:r w:rsidR="00276CE7" w:rsidRPr="00EA57B7">
        <w:rPr>
          <w:rFonts w:asciiTheme="minorHAnsi" w:hAnsiTheme="minorHAnsi"/>
          <w:sz w:val="24"/>
          <w:szCs w:val="24"/>
        </w:rPr>
        <w:t>quality of the reclaimed water to be provided will meet thei</w:t>
      </w:r>
      <w:r w:rsidR="00583CB9" w:rsidRPr="00EA57B7">
        <w:rPr>
          <w:rFonts w:asciiTheme="minorHAnsi" w:hAnsiTheme="minorHAnsi"/>
          <w:sz w:val="24"/>
          <w:szCs w:val="24"/>
        </w:rPr>
        <w:t>r specific water quality needs</w:t>
      </w:r>
      <w:r w:rsidR="00D26705" w:rsidRPr="00EA57B7">
        <w:rPr>
          <w:rFonts w:asciiTheme="minorHAnsi" w:hAnsiTheme="minorHAnsi"/>
          <w:sz w:val="24"/>
          <w:szCs w:val="24"/>
        </w:rPr>
        <w:t>.</w:t>
      </w:r>
    </w:p>
    <w:p w14:paraId="119F31DE" w14:textId="77777777" w:rsidR="00A46247" w:rsidRPr="00EA57B7" w:rsidRDefault="00FE68F9" w:rsidP="00124851">
      <w:pPr>
        <w:keepLines/>
        <w:spacing w:after="240"/>
        <w:rPr>
          <w:rFonts w:asciiTheme="minorHAnsi" w:hAnsiTheme="minorHAnsi"/>
          <w:sz w:val="24"/>
          <w:szCs w:val="24"/>
        </w:rPr>
      </w:pPr>
      <w:r w:rsidRPr="00EA57B7">
        <w:rPr>
          <w:rFonts w:asciiTheme="minorHAnsi" w:hAnsiTheme="minorHAnsi"/>
          <w:sz w:val="24"/>
          <w:szCs w:val="24"/>
        </w:rPr>
        <w:t>If the</w:t>
      </w:r>
      <w:r w:rsidR="00B8194D" w:rsidRPr="00EA57B7">
        <w:rPr>
          <w:rFonts w:asciiTheme="minorHAnsi" w:hAnsiTheme="minorHAnsi"/>
          <w:sz w:val="24"/>
          <w:szCs w:val="24"/>
        </w:rPr>
        <w:t xml:space="preserve"> </w:t>
      </w:r>
      <w:r w:rsidR="00A46247" w:rsidRPr="00EA57B7">
        <w:rPr>
          <w:rFonts w:asciiTheme="minorHAnsi" w:hAnsiTheme="minorHAnsi"/>
          <w:sz w:val="24"/>
          <w:szCs w:val="24"/>
        </w:rPr>
        <w:t>proposed reclaimed water system will be serving residential users or in other situations where a commitment letter is not practicable, the</w:t>
      </w:r>
      <w:r w:rsidR="000947F7" w:rsidRPr="00EA57B7">
        <w:rPr>
          <w:rFonts w:asciiTheme="minorHAnsi" w:hAnsiTheme="minorHAnsi"/>
          <w:sz w:val="24"/>
          <w:szCs w:val="24"/>
        </w:rPr>
        <w:t xml:space="preserve"> </w:t>
      </w:r>
      <w:r w:rsidR="00670A8A" w:rsidRPr="00EA57B7">
        <w:rPr>
          <w:rFonts w:asciiTheme="minorHAnsi" w:hAnsiTheme="minorHAnsi"/>
          <w:sz w:val="24"/>
          <w:szCs w:val="24"/>
        </w:rPr>
        <w:t>Applicant</w:t>
      </w:r>
      <w:r w:rsidR="000947F7" w:rsidRPr="00EA57B7">
        <w:rPr>
          <w:rFonts w:asciiTheme="minorHAnsi" w:hAnsiTheme="minorHAnsi"/>
          <w:sz w:val="24"/>
          <w:szCs w:val="24"/>
        </w:rPr>
        <w:t xml:space="preserve"> </w:t>
      </w:r>
      <w:r w:rsidR="00B8194D" w:rsidRPr="00EA57B7">
        <w:rPr>
          <w:rFonts w:asciiTheme="minorHAnsi" w:hAnsiTheme="minorHAnsi"/>
          <w:sz w:val="24"/>
          <w:szCs w:val="24"/>
        </w:rPr>
        <w:t xml:space="preserve">must </w:t>
      </w:r>
      <w:r w:rsidR="00A46247" w:rsidRPr="00EA57B7">
        <w:rPr>
          <w:rFonts w:asciiTheme="minorHAnsi" w:hAnsiTheme="minorHAnsi"/>
          <w:sz w:val="24"/>
          <w:szCs w:val="24"/>
        </w:rPr>
        <w:t xml:space="preserve">submit a </w:t>
      </w:r>
      <w:r w:rsidR="00B8194D" w:rsidRPr="00EA57B7">
        <w:rPr>
          <w:rFonts w:asciiTheme="minorHAnsi" w:hAnsiTheme="minorHAnsi"/>
          <w:sz w:val="24"/>
          <w:szCs w:val="24"/>
        </w:rPr>
        <w:t>copy of an existing ordinance that requires the use of reclaimed water upon its availability</w:t>
      </w:r>
      <w:r w:rsidR="00A46247" w:rsidRPr="00EA57B7">
        <w:rPr>
          <w:rFonts w:asciiTheme="minorHAnsi" w:hAnsiTheme="minorHAnsi"/>
          <w:sz w:val="24"/>
          <w:szCs w:val="24"/>
        </w:rPr>
        <w:t xml:space="preserve">, or </w:t>
      </w:r>
      <w:r w:rsidR="00B8194D" w:rsidRPr="00EA57B7">
        <w:rPr>
          <w:rFonts w:asciiTheme="minorHAnsi" w:hAnsiTheme="minorHAnsi"/>
          <w:sz w:val="24"/>
          <w:szCs w:val="24"/>
        </w:rPr>
        <w:t>a commitment to approve such an ordinance with</w:t>
      </w:r>
      <w:r w:rsidR="00583CB9" w:rsidRPr="00EA57B7">
        <w:rPr>
          <w:rFonts w:asciiTheme="minorHAnsi" w:hAnsiTheme="minorHAnsi"/>
          <w:sz w:val="24"/>
          <w:szCs w:val="24"/>
        </w:rPr>
        <w:t xml:space="preserve"> the </w:t>
      </w:r>
      <w:r w:rsidR="00B8194D" w:rsidRPr="00EA57B7">
        <w:rPr>
          <w:rFonts w:asciiTheme="minorHAnsi" w:hAnsiTheme="minorHAnsi"/>
          <w:sz w:val="24"/>
          <w:szCs w:val="24"/>
        </w:rPr>
        <w:t>timeframe for its approval.</w:t>
      </w:r>
    </w:p>
    <w:p w14:paraId="119F31DF" w14:textId="77777777" w:rsidR="00B8194D" w:rsidRPr="00EA57B7" w:rsidRDefault="00B8194D" w:rsidP="00124851">
      <w:pPr>
        <w:keepLines/>
        <w:spacing w:after="120"/>
        <w:rPr>
          <w:rFonts w:asciiTheme="minorHAnsi" w:hAnsiTheme="minorHAnsi"/>
          <w:i/>
          <w:sz w:val="24"/>
          <w:szCs w:val="24"/>
          <w:u w:val="single"/>
        </w:rPr>
      </w:pPr>
      <w:r w:rsidRPr="00EA57B7">
        <w:rPr>
          <w:rFonts w:asciiTheme="minorHAnsi" w:hAnsiTheme="minorHAnsi"/>
          <w:i/>
          <w:sz w:val="24"/>
          <w:szCs w:val="24"/>
          <w:u w:val="single"/>
        </w:rPr>
        <w:t>Expansion of Existing Reclaimed Water Systems</w:t>
      </w:r>
    </w:p>
    <w:p w14:paraId="119F31E0" w14:textId="2623825F" w:rsidR="00583CB9" w:rsidRPr="00EA57B7" w:rsidRDefault="00B8194D" w:rsidP="00124851">
      <w:pPr>
        <w:keepLines/>
        <w:spacing w:after="120"/>
        <w:rPr>
          <w:rFonts w:asciiTheme="minorHAnsi" w:hAnsiTheme="minorHAnsi"/>
          <w:sz w:val="24"/>
          <w:szCs w:val="24"/>
        </w:rPr>
      </w:pPr>
      <w:r w:rsidRPr="00EA57B7">
        <w:rPr>
          <w:rFonts w:asciiTheme="minorHAnsi" w:hAnsiTheme="minorHAnsi"/>
          <w:sz w:val="24"/>
          <w:szCs w:val="24"/>
        </w:rPr>
        <w:t xml:space="preserve">The narrative must describe the </w:t>
      </w:r>
      <w:r w:rsidR="00A46247" w:rsidRPr="00EA57B7">
        <w:rPr>
          <w:rFonts w:asciiTheme="minorHAnsi" w:hAnsiTheme="minorHAnsi"/>
          <w:sz w:val="24"/>
          <w:szCs w:val="24"/>
        </w:rPr>
        <w:t xml:space="preserve">operational status of the </w:t>
      </w:r>
      <w:r w:rsidR="005C50F1" w:rsidRPr="00EA57B7">
        <w:rPr>
          <w:rFonts w:asciiTheme="minorHAnsi" w:hAnsiTheme="minorHAnsi"/>
          <w:sz w:val="24"/>
          <w:szCs w:val="24"/>
        </w:rPr>
        <w:t xml:space="preserve">existing </w:t>
      </w:r>
      <w:r w:rsidR="00A46247" w:rsidRPr="00EA57B7">
        <w:rPr>
          <w:rFonts w:asciiTheme="minorHAnsi" w:hAnsiTheme="minorHAnsi"/>
          <w:sz w:val="24"/>
          <w:szCs w:val="24"/>
        </w:rPr>
        <w:t>reclaimed water facilities and how the proposed project will connect to the existing system.</w:t>
      </w:r>
      <w:r w:rsidR="009B149F" w:rsidRPr="00EA57B7">
        <w:rPr>
          <w:rFonts w:asciiTheme="minorHAnsi" w:hAnsiTheme="minorHAnsi"/>
          <w:sz w:val="24"/>
          <w:szCs w:val="24"/>
        </w:rPr>
        <w:t xml:space="preserve"> </w:t>
      </w:r>
      <w:r w:rsidR="00583CB9" w:rsidRPr="00EA57B7">
        <w:rPr>
          <w:rFonts w:asciiTheme="minorHAnsi" w:hAnsiTheme="minorHAnsi"/>
          <w:sz w:val="24"/>
          <w:szCs w:val="24"/>
        </w:rPr>
        <w:t xml:space="preserve">The map must show the </w:t>
      </w:r>
      <w:r w:rsidR="00684D34" w:rsidRPr="00EA57B7">
        <w:rPr>
          <w:rFonts w:asciiTheme="minorHAnsi" w:hAnsiTheme="minorHAnsi"/>
          <w:sz w:val="24"/>
          <w:szCs w:val="24"/>
        </w:rPr>
        <w:t>existing system and how the project will connect into the system.</w:t>
      </w:r>
      <w:r w:rsidR="009B149F" w:rsidRPr="00EA57B7">
        <w:rPr>
          <w:rFonts w:asciiTheme="minorHAnsi" w:hAnsiTheme="minorHAnsi"/>
          <w:sz w:val="24"/>
          <w:szCs w:val="24"/>
        </w:rPr>
        <w:t xml:space="preserve"> </w:t>
      </w:r>
      <w:r w:rsidR="00583CB9" w:rsidRPr="00EA57B7">
        <w:rPr>
          <w:rFonts w:asciiTheme="minorHAnsi" w:hAnsiTheme="minorHAnsi"/>
          <w:sz w:val="24"/>
          <w:szCs w:val="24"/>
        </w:rPr>
        <w:t xml:space="preserve">The </w:t>
      </w:r>
      <w:r w:rsidR="00670A8A" w:rsidRPr="00EA57B7">
        <w:rPr>
          <w:rFonts w:asciiTheme="minorHAnsi" w:hAnsiTheme="minorHAnsi"/>
          <w:sz w:val="24"/>
          <w:szCs w:val="24"/>
        </w:rPr>
        <w:t>Applicant</w:t>
      </w:r>
      <w:r w:rsidR="00583CB9" w:rsidRPr="00EA57B7">
        <w:rPr>
          <w:rFonts w:asciiTheme="minorHAnsi" w:hAnsiTheme="minorHAnsi"/>
          <w:sz w:val="24"/>
          <w:szCs w:val="24"/>
        </w:rPr>
        <w:t xml:space="preserve"> must also provide a copy of the current reclaimed water permit and provide commitment letters from the future users that:</w:t>
      </w:r>
    </w:p>
    <w:p w14:paraId="119F31E1" w14:textId="77777777" w:rsidR="00583CB9" w:rsidRPr="00EA57B7" w:rsidRDefault="00583CB9" w:rsidP="00124851">
      <w:pPr>
        <w:pStyle w:val="ListParagraph"/>
        <w:keepLines/>
        <w:numPr>
          <w:ilvl w:val="0"/>
          <w:numId w:val="11"/>
        </w:numPr>
        <w:spacing w:after="120"/>
        <w:ind w:left="720"/>
        <w:contextualSpacing w:val="0"/>
        <w:rPr>
          <w:rFonts w:asciiTheme="minorHAnsi" w:hAnsiTheme="minorHAnsi"/>
          <w:sz w:val="24"/>
          <w:szCs w:val="24"/>
        </w:rPr>
      </w:pPr>
      <w:r w:rsidRPr="00EA57B7">
        <w:rPr>
          <w:rFonts w:asciiTheme="minorHAnsi" w:hAnsiTheme="minorHAnsi"/>
          <w:sz w:val="24"/>
          <w:szCs w:val="24"/>
        </w:rPr>
        <w:t>Clearly describe the pl</w:t>
      </w:r>
      <w:r w:rsidR="00D26705" w:rsidRPr="00EA57B7">
        <w:rPr>
          <w:rFonts w:asciiTheme="minorHAnsi" w:hAnsiTheme="minorHAnsi"/>
          <w:sz w:val="24"/>
          <w:szCs w:val="24"/>
        </w:rPr>
        <w:t>anned use of the reclaimed water, and</w:t>
      </w:r>
      <w:r w:rsidRPr="00EA57B7">
        <w:rPr>
          <w:rFonts w:asciiTheme="minorHAnsi" w:hAnsiTheme="minorHAnsi"/>
          <w:sz w:val="24"/>
          <w:szCs w:val="24"/>
        </w:rPr>
        <w:t xml:space="preserve"> </w:t>
      </w:r>
    </w:p>
    <w:p w14:paraId="119F31E2" w14:textId="77777777" w:rsidR="00456D91" w:rsidRPr="00EA57B7" w:rsidRDefault="00583CB9" w:rsidP="00124851">
      <w:pPr>
        <w:pStyle w:val="ListParagraph"/>
        <w:keepLines/>
        <w:numPr>
          <w:ilvl w:val="0"/>
          <w:numId w:val="11"/>
        </w:numPr>
        <w:spacing w:after="240"/>
        <w:ind w:left="720"/>
        <w:contextualSpacing w:val="0"/>
        <w:rPr>
          <w:rFonts w:asciiTheme="minorHAnsi" w:hAnsiTheme="minorHAnsi"/>
          <w:sz w:val="24"/>
          <w:szCs w:val="24"/>
        </w:rPr>
      </w:pPr>
      <w:r w:rsidRPr="00EA57B7">
        <w:rPr>
          <w:rFonts w:asciiTheme="minorHAnsi" w:hAnsiTheme="minorHAnsi"/>
          <w:sz w:val="24"/>
          <w:szCs w:val="24"/>
        </w:rPr>
        <w:t>State that the quality of the reclaimed water to be provided will meet their specific water quality needs.</w:t>
      </w:r>
    </w:p>
    <w:p w14:paraId="119F31E3" w14:textId="77777777" w:rsidR="00DF7CE5" w:rsidRPr="00EA57B7" w:rsidRDefault="00DF7CE5" w:rsidP="00124851">
      <w:pPr>
        <w:keepNext/>
        <w:keepLines/>
        <w:spacing w:after="120"/>
        <w:rPr>
          <w:rFonts w:asciiTheme="minorHAnsi" w:hAnsiTheme="minorHAnsi"/>
          <w:i/>
          <w:sz w:val="24"/>
          <w:szCs w:val="24"/>
          <w:u w:val="single"/>
        </w:rPr>
      </w:pPr>
      <w:r w:rsidRPr="00EA57B7">
        <w:rPr>
          <w:rFonts w:asciiTheme="minorHAnsi" w:hAnsiTheme="minorHAnsi"/>
          <w:i/>
          <w:sz w:val="24"/>
          <w:szCs w:val="24"/>
          <w:u w:val="single"/>
        </w:rPr>
        <w:t xml:space="preserve">Rainwater Harvesting/Utilization </w:t>
      </w:r>
    </w:p>
    <w:p w14:paraId="119F31E4" w14:textId="1D3EDED5" w:rsidR="00A75FD2" w:rsidRPr="00EA57B7" w:rsidRDefault="00A75FD2" w:rsidP="00124851">
      <w:pPr>
        <w:keepLines/>
        <w:spacing w:after="120"/>
        <w:rPr>
          <w:rFonts w:asciiTheme="minorHAnsi" w:hAnsiTheme="minorHAnsi"/>
          <w:sz w:val="24"/>
          <w:szCs w:val="24"/>
        </w:rPr>
      </w:pPr>
      <w:r w:rsidRPr="00EA57B7">
        <w:rPr>
          <w:rFonts w:asciiTheme="minorHAnsi" w:hAnsiTheme="minorHAnsi"/>
          <w:sz w:val="24"/>
          <w:szCs w:val="24"/>
        </w:rPr>
        <w:t>A r</w:t>
      </w:r>
      <w:r w:rsidR="00E82987" w:rsidRPr="00EA57B7">
        <w:rPr>
          <w:rFonts w:asciiTheme="minorHAnsi" w:hAnsiTheme="minorHAnsi"/>
          <w:sz w:val="24"/>
          <w:szCs w:val="24"/>
        </w:rPr>
        <w:t xml:space="preserve">ainwater harvesting </w:t>
      </w:r>
      <w:r w:rsidR="00456D91" w:rsidRPr="00EA57B7">
        <w:rPr>
          <w:rFonts w:asciiTheme="minorHAnsi" w:hAnsiTheme="minorHAnsi"/>
          <w:sz w:val="24"/>
          <w:szCs w:val="24"/>
        </w:rPr>
        <w:t xml:space="preserve">project </w:t>
      </w:r>
      <w:r w:rsidR="00E82987" w:rsidRPr="00EA57B7">
        <w:rPr>
          <w:rFonts w:asciiTheme="minorHAnsi" w:hAnsiTheme="minorHAnsi"/>
          <w:sz w:val="24"/>
          <w:szCs w:val="24"/>
        </w:rPr>
        <w:t xml:space="preserve">involves collecting rainwater from impervious surfaces such as parking lots and rooftops and utilizing the collected rainwater for </w:t>
      </w:r>
      <w:r w:rsidR="0085087D" w:rsidRPr="00EA57B7">
        <w:rPr>
          <w:rFonts w:asciiTheme="minorHAnsi" w:hAnsiTheme="minorHAnsi"/>
          <w:sz w:val="24"/>
          <w:szCs w:val="24"/>
        </w:rPr>
        <w:t>non</w:t>
      </w:r>
      <w:r w:rsidR="00456D91" w:rsidRPr="00EA57B7">
        <w:rPr>
          <w:rFonts w:asciiTheme="minorHAnsi" w:hAnsiTheme="minorHAnsi"/>
          <w:sz w:val="24"/>
          <w:szCs w:val="24"/>
        </w:rPr>
        <w:t>-</w:t>
      </w:r>
      <w:r w:rsidR="0085087D" w:rsidRPr="00EA57B7">
        <w:rPr>
          <w:rFonts w:asciiTheme="minorHAnsi" w:hAnsiTheme="minorHAnsi"/>
          <w:sz w:val="24"/>
          <w:szCs w:val="24"/>
        </w:rPr>
        <w:t xml:space="preserve">potable </w:t>
      </w:r>
      <w:r w:rsidR="00E82987" w:rsidRPr="00EA57B7">
        <w:rPr>
          <w:rFonts w:asciiTheme="minorHAnsi" w:hAnsiTheme="minorHAnsi"/>
          <w:sz w:val="24"/>
          <w:szCs w:val="24"/>
        </w:rPr>
        <w:t>purposes such as irrigation or vehicle washing</w:t>
      </w:r>
      <w:r w:rsidR="00456D91" w:rsidRPr="00EA57B7">
        <w:rPr>
          <w:rFonts w:asciiTheme="minorHAnsi" w:hAnsiTheme="minorHAnsi"/>
          <w:sz w:val="24"/>
          <w:szCs w:val="24"/>
        </w:rPr>
        <w:t>.</w:t>
      </w:r>
      <w:r w:rsidR="009B149F" w:rsidRPr="00EA57B7">
        <w:rPr>
          <w:rFonts w:asciiTheme="minorHAnsi" w:hAnsiTheme="minorHAnsi"/>
          <w:sz w:val="24"/>
          <w:szCs w:val="24"/>
        </w:rPr>
        <w:t xml:space="preserve"> </w:t>
      </w:r>
      <w:r w:rsidR="00456D91" w:rsidRPr="00EA57B7">
        <w:rPr>
          <w:rFonts w:asciiTheme="minorHAnsi" w:hAnsiTheme="minorHAnsi"/>
          <w:sz w:val="24"/>
          <w:szCs w:val="24"/>
        </w:rPr>
        <w:t xml:space="preserve">Note that the </w:t>
      </w:r>
      <w:r w:rsidR="007A6195" w:rsidRPr="00EA57B7">
        <w:rPr>
          <w:rFonts w:asciiTheme="minorHAnsi" w:hAnsiTheme="minorHAnsi"/>
          <w:sz w:val="24"/>
          <w:szCs w:val="24"/>
        </w:rPr>
        <w:t>project may have multiple collection locations.</w:t>
      </w:r>
      <w:r w:rsidRPr="00EA57B7">
        <w:rPr>
          <w:rFonts w:asciiTheme="minorHAnsi" w:hAnsiTheme="minorHAnsi"/>
          <w:sz w:val="24"/>
          <w:szCs w:val="24"/>
        </w:rPr>
        <w:t xml:space="preserve"> </w:t>
      </w:r>
      <w:r w:rsidR="00E82987" w:rsidRPr="00EA57B7">
        <w:rPr>
          <w:rFonts w:asciiTheme="minorHAnsi" w:hAnsiTheme="minorHAnsi"/>
          <w:sz w:val="24"/>
          <w:szCs w:val="24"/>
        </w:rPr>
        <w:t>In the narrative</w:t>
      </w:r>
      <w:r w:rsidRPr="00EA57B7">
        <w:rPr>
          <w:rFonts w:asciiTheme="minorHAnsi" w:hAnsiTheme="minorHAnsi"/>
          <w:sz w:val="24"/>
          <w:szCs w:val="24"/>
        </w:rPr>
        <w:t>:</w:t>
      </w:r>
    </w:p>
    <w:p w14:paraId="119F31E5" w14:textId="77777777" w:rsidR="00A75FD2" w:rsidRPr="00EA57B7" w:rsidRDefault="00A75FD2" w:rsidP="00124851">
      <w:pPr>
        <w:pStyle w:val="ListParagraph"/>
        <w:keepLines/>
        <w:numPr>
          <w:ilvl w:val="0"/>
          <w:numId w:val="13"/>
        </w:numPr>
        <w:spacing w:after="120"/>
        <w:ind w:left="720"/>
        <w:contextualSpacing w:val="0"/>
        <w:rPr>
          <w:rFonts w:asciiTheme="minorHAnsi" w:hAnsiTheme="minorHAnsi"/>
          <w:sz w:val="24"/>
          <w:szCs w:val="24"/>
        </w:rPr>
      </w:pPr>
      <w:r w:rsidRPr="00EA57B7">
        <w:rPr>
          <w:rFonts w:asciiTheme="minorHAnsi" w:hAnsiTheme="minorHAnsi"/>
          <w:sz w:val="24"/>
          <w:szCs w:val="24"/>
        </w:rPr>
        <w:t>D</w:t>
      </w:r>
      <w:r w:rsidR="00E82987" w:rsidRPr="00EA57B7">
        <w:rPr>
          <w:rFonts w:asciiTheme="minorHAnsi" w:hAnsiTheme="minorHAnsi"/>
          <w:sz w:val="24"/>
          <w:szCs w:val="24"/>
        </w:rPr>
        <w:t>escribe where the project will</w:t>
      </w:r>
      <w:r w:rsidR="00C32FBB" w:rsidRPr="00EA57B7">
        <w:rPr>
          <w:rFonts w:asciiTheme="minorHAnsi" w:hAnsiTheme="minorHAnsi"/>
          <w:sz w:val="24"/>
          <w:szCs w:val="24"/>
        </w:rPr>
        <w:t xml:space="preserve"> be located </w:t>
      </w:r>
      <w:r w:rsidR="00E82987" w:rsidRPr="00EA57B7">
        <w:rPr>
          <w:rFonts w:asciiTheme="minorHAnsi" w:hAnsiTheme="minorHAnsi"/>
          <w:sz w:val="24"/>
          <w:szCs w:val="24"/>
        </w:rPr>
        <w:t xml:space="preserve">and </w:t>
      </w:r>
      <w:r w:rsidR="00C32FBB" w:rsidRPr="00EA57B7">
        <w:rPr>
          <w:rFonts w:asciiTheme="minorHAnsi" w:hAnsiTheme="minorHAnsi"/>
          <w:sz w:val="24"/>
          <w:szCs w:val="24"/>
        </w:rPr>
        <w:t xml:space="preserve">the </w:t>
      </w:r>
      <w:r w:rsidR="00E82987" w:rsidRPr="00EA57B7">
        <w:rPr>
          <w:rFonts w:asciiTheme="minorHAnsi" w:hAnsiTheme="minorHAnsi"/>
          <w:sz w:val="24"/>
          <w:szCs w:val="24"/>
        </w:rPr>
        <w:t xml:space="preserve">surfaces </w:t>
      </w:r>
      <w:r w:rsidR="00C32FBB" w:rsidRPr="00EA57B7">
        <w:rPr>
          <w:rFonts w:asciiTheme="minorHAnsi" w:hAnsiTheme="minorHAnsi"/>
          <w:sz w:val="24"/>
          <w:szCs w:val="24"/>
        </w:rPr>
        <w:t xml:space="preserve">from which </w:t>
      </w:r>
      <w:r w:rsidR="00E82987" w:rsidRPr="00EA57B7">
        <w:rPr>
          <w:rFonts w:asciiTheme="minorHAnsi" w:hAnsiTheme="minorHAnsi"/>
          <w:sz w:val="24"/>
          <w:szCs w:val="24"/>
        </w:rPr>
        <w:t>the rainwater will be collected</w:t>
      </w:r>
      <w:r w:rsidR="00D26705" w:rsidRPr="00EA57B7">
        <w:rPr>
          <w:rFonts w:asciiTheme="minorHAnsi" w:hAnsiTheme="minorHAnsi"/>
          <w:sz w:val="24"/>
          <w:szCs w:val="24"/>
        </w:rPr>
        <w:t>,</w:t>
      </w:r>
    </w:p>
    <w:p w14:paraId="119F31E6" w14:textId="77777777" w:rsidR="00A75FD2" w:rsidRPr="00EA57B7" w:rsidRDefault="00E82987" w:rsidP="00124851">
      <w:pPr>
        <w:pStyle w:val="ListParagraph"/>
        <w:keepLines/>
        <w:numPr>
          <w:ilvl w:val="0"/>
          <w:numId w:val="13"/>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Discuss how the rainwater will be collected </w:t>
      </w:r>
      <w:r w:rsidR="001D3860" w:rsidRPr="00EA57B7">
        <w:rPr>
          <w:rFonts w:asciiTheme="minorHAnsi" w:hAnsiTheme="minorHAnsi"/>
          <w:sz w:val="24"/>
          <w:szCs w:val="24"/>
        </w:rPr>
        <w:t xml:space="preserve">and stored </w:t>
      </w:r>
      <w:r w:rsidRPr="00EA57B7">
        <w:rPr>
          <w:rFonts w:asciiTheme="minorHAnsi" w:hAnsiTheme="minorHAnsi"/>
          <w:sz w:val="24"/>
          <w:szCs w:val="24"/>
        </w:rPr>
        <w:t xml:space="preserve">(e.g., </w:t>
      </w:r>
      <w:r w:rsidR="001D3860" w:rsidRPr="00EA57B7">
        <w:rPr>
          <w:rFonts w:asciiTheme="minorHAnsi" w:hAnsiTheme="minorHAnsi"/>
          <w:sz w:val="24"/>
          <w:szCs w:val="24"/>
        </w:rPr>
        <w:t xml:space="preserve">collected </w:t>
      </w:r>
      <w:r w:rsidRPr="00EA57B7">
        <w:rPr>
          <w:rFonts w:asciiTheme="minorHAnsi" w:hAnsiTheme="minorHAnsi"/>
          <w:sz w:val="24"/>
          <w:szCs w:val="24"/>
        </w:rPr>
        <w:t>via rooftop gutters</w:t>
      </w:r>
      <w:r w:rsidR="001D3860" w:rsidRPr="00EA57B7">
        <w:rPr>
          <w:rFonts w:asciiTheme="minorHAnsi" w:hAnsiTheme="minorHAnsi"/>
          <w:sz w:val="24"/>
          <w:szCs w:val="24"/>
        </w:rPr>
        <w:t xml:space="preserve"> and </w:t>
      </w:r>
      <w:r w:rsidRPr="00EA57B7">
        <w:rPr>
          <w:rFonts w:asciiTheme="minorHAnsi" w:hAnsiTheme="minorHAnsi"/>
          <w:sz w:val="24"/>
          <w:szCs w:val="24"/>
        </w:rPr>
        <w:t>stored</w:t>
      </w:r>
      <w:r w:rsidR="001D3860" w:rsidRPr="00EA57B7">
        <w:rPr>
          <w:rFonts w:asciiTheme="minorHAnsi" w:hAnsiTheme="minorHAnsi"/>
          <w:sz w:val="24"/>
          <w:szCs w:val="24"/>
        </w:rPr>
        <w:t xml:space="preserve"> in an </w:t>
      </w:r>
      <w:r w:rsidRPr="00EA57B7">
        <w:rPr>
          <w:rFonts w:asciiTheme="minorHAnsi" w:hAnsiTheme="minorHAnsi"/>
          <w:sz w:val="24"/>
          <w:szCs w:val="24"/>
        </w:rPr>
        <w:t>underground cistern)</w:t>
      </w:r>
      <w:r w:rsidR="00D26705" w:rsidRPr="00EA57B7">
        <w:rPr>
          <w:rFonts w:asciiTheme="minorHAnsi" w:hAnsiTheme="minorHAnsi"/>
          <w:sz w:val="24"/>
          <w:szCs w:val="24"/>
        </w:rPr>
        <w:t>,</w:t>
      </w:r>
    </w:p>
    <w:p w14:paraId="119F31E7" w14:textId="77777777" w:rsidR="00A75FD2" w:rsidRPr="00EA57B7" w:rsidRDefault="00A75FD2" w:rsidP="00124851">
      <w:pPr>
        <w:pStyle w:val="ListParagraph"/>
        <w:keepLines/>
        <w:numPr>
          <w:ilvl w:val="0"/>
          <w:numId w:val="13"/>
        </w:numPr>
        <w:spacing w:after="120"/>
        <w:ind w:left="720"/>
        <w:contextualSpacing w:val="0"/>
        <w:rPr>
          <w:rFonts w:asciiTheme="minorHAnsi" w:hAnsiTheme="minorHAnsi"/>
          <w:sz w:val="24"/>
          <w:szCs w:val="24"/>
        </w:rPr>
      </w:pPr>
      <w:r w:rsidRPr="00EA57B7">
        <w:rPr>
          <w:rFonts w:asciiTheme="minorHAnsi" w:hAnsiTheme="minorHAnsi"/>
          <w:sz w:val="24"/>
          <w:szCs w:val="24"/>
        </w:rPr>
        <w:t>Describe how t</w:t>
      </w:r>
      <w:r w:rsidR="009A6E50" w:rsidRPr="00EA57B7">
        <w:rPr>
          <w:rFonts w:asciiTheme="minorHAnsi" w:hAnsiTheme="minorHAnsi"/>
          <w:sz w:val="24"/>
          <w:szCs w:val="24"/>
        </w:rPr>
        <w:t>he rainwater will be used</w:t>
      </w:r>
      <w:r w:rsidR="00D26705" w:rsidRPr="00EA57B7">
        <w:rPr>
          <w:rFonts w:asciiTheme="minorHAnsi" w:hAnsiTheme="minorHAnsi"/>
          <w:sz w:val="24"/>
          <w:szCs w:val="24"/>
        </w:rPr>
        <w:t>,</w:t>
      </w:r>
    </w:p>
    <w:p w14:paraId="119F31E8" w14:textId="77777777" w:rsidR="00E82987" w:rsidRPr="00EA57B7" w:rsidRDefault="00A75FD2" w:rsidP="00124851">
      <w:pPr>
        <w:pStyle w:val="ListParagraph"/>
        <w:keepLines/>
        <w:numPr>
          <w:ilvl w:val="0"/>
          <w:numId w:val="13"/>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State the name of the </w:t>
      </w:r>
      <w:r w:rsidR="008D1435" w:rsidRPr="00EA57B7">
        <w:rPr>
          <w:rFonts w:asciiTheme="minorHAnsi" w:hAnsiTheme="minorHAnsi"/>
          <w:sz w:val="24"/>
          <w:szCs w:val="24"/>
        </w:rPr>
        <w:t>entity responsible for ensuring that the rainwater will be utili</w:t>
      </w:r>
      <w:r w:rsidR="001D3860" w:rsidRPr="00EA57B7">
        <w:rPr>
          <w:rFonts w:asciiTheme="minorHAnsi" w:hAnsiTheme="minorHAnsi"/>
          <w:sz w:val="24"/>
          <w:szCs w:val="24"/>
        </w:rPr>
        <w:t>zed for the uses it is intended</w:t>
      </w:r>
      <w:r w:rsidR="00D26705" w:rsidRPr="00EA57B7">
        <w:rPr>
          <w:rFonts w:asciiTheme="minorHAnsi" w:hAnsiTheme="minorHAnsi"/>
          <w:sz w:val="24"/>
          <w:szCs w:val="24"/>
        </w:rPr>
        <w:t>, and</w:t>
      </w:r>
    </w:p>
    <w:p w14:paraId="119F31E9" w14:textId="77777777" w:rsidR="007A6195" w:rsidRPr="00EA57B7" w:rsidRDefault="00A75FD2" w:rsidP="00124851">
      <w:pPr>
        <w:pStyle w:val="ListParagraph"/>
        <w:keepLines/>
        <w:numPr>
          <w:ilvl w:val="0"/>
          <w:numId w:val="13"/>
        </w:numPr>
        <w:spacing w:after="240"/>
        <w:ind w:left="720"/>
        <w:contextualSpacing w:val="0"/>
        <w:rPr>
          <w:rFonts w:asciiTheme="minorHAnsi" w:hAnsiTheme="minorHAnsi"/>
          <w:sz w:val="24"/>
          <w:szCs w:val="24"/>
        </w:rPr>
      </w:pPr>
      <w:r w:rsidRPr="00EA57B7">
        <w:rPr>
          <w:rFonts w:asciiTheme="minorHAnsi" w:hAnsiTheme="minorHAnsi"/>
          <w:sz w:val="24"/>
          <w:szCs w:val="24"/>
        </w:rPr>
        <w:t>Include a</w:t>
      </w:r>
      <w:r w:rsidR="00E82987" w:rsidRPr="00EA57B7">
        <w:rPr>
          <w:rFonts w:asciiTheme="minorHAnsi" w:hAnsiTheme="minorHAnsi"/>
          <w:sz w:val="24"/>
          <w:szCs w:val="24"/>
        </w:rPr>
        <w:t xml:space="preserve"> map that shows the location of the </w:t>
      </w:r>
      <w:r w:rsidR="007A6195" w:rsidRPr="00EA57B7">
        <w:rPr>
          <w:rFonts w:asciiTheme="minorHAnsi" w:hAnsiTheme="minorHAnsi"/>
          <w:sz w:val="24"/>
          <w:szCs w:val="24"/>
        </w:rPr>
        <w:t xml:space="preserve">surface(s) and </w:t>
      </w:r>
      <w:r w:rsidR="00E82987" w:rsidRPr="00EA57B7">
        <w:rPr>
          <w:rFonts w:asciiTheme="minorHAnsi" w:hAnsiTheme="minorHAnsi"/>
          <w:sz w:val="24"/>
          <w:szCs w:val="24"/>
        </w:rPr>
        <w:t>building(s) from which rainwater will be collected</w:t>
      </w:r>
      <w:r w:rsidR="008D1435" w:rsidRPr="00EA57B7">
        <w:rPr>
          <w:rFonts w:asciiTheme="minorHAnsi" w:hAnsiTheme="minorHAnsi"/>
          <w:sz w:val="24"/>
          <w:szCs w:val="24"/>
        </w:rPr>
        <w:t>, and the location of the ra</w:t>
      </w:r>
      <w:r w:rsidRPr="00EA57B7">
        <w:rPr>
          <w:rFonts w:asciiTheme="minorHAnsi" w:hAnsiTheme="minorHAnsi"/>
          <w:sz w:val="24"/>
          <w:szCs w:val="24"/>
        </w:rPr>
        <w:t>inwater storage infrastructure</w:t>
      </w:r>
      <w:r w:rsidR="00A10721" w:rsidRPr="00EA57B7">
        <w:rPr>
          <w:rFonts w:asciiTheme="minorHAnsi" w:hAnsiTheme="minorHAnsi"/>
          <w:sz w:val="24"/>
          <w:szCs w:val="24"/>
        </w:rPr>
        <w:t>.</w:t>
      </w:r>
    </w:p>
    <w:p w14:paraId="119F31EB" w14:textId="77777777" w:rsidR="00F66B30" w:rsidRPr="008758CB" w:rsidRDefault="00F66B30" w:rsidP="00F66B30">
      <w:pPr>
        <w:rPr>
          <w:rFonts w:asciiTheme="minorHAnsi" w:hAnsiTheme="minorHAnsi"/>
          <w:b/>
          <w:szCs w:val="22"/>
          <w:highlight w:val="cyan"/>
          <w:u w:val="double"/>
        </w:rPr>
      </w:pPr>
    </w:p>
    <w:p w14:paraId="76943D23" w14:textId="77777777" w:rsidR="002D25F2" w:rsidRDefault="002D25F2">
      <w:pPr>
        <w:rPr>
          <w:rFonts w:asciiTheme="minorHAnsi" w:hAnsiTheme="minorHAnsi"/>
          <w:b/>
          <w:sz w:val="28"/>
          <w:szCs w:val="28"/>
          <w:u w:val="double"/>
          <w:shd w:val="clear" w:color="auto" w:fill="B8CCE4" w:themeFill="accent1" w:themeFillTint="66"/>
        </w:rPr>
      </w:pPr>
      <w:r>
        <w:rPr>
          <w:rFonts w:asciiTheme="minorHAnsi" w:hAnsiTheme="minorHAnsi"/>
          <w:b/>
          <w:sz w:val="28"/>
          <w:szCs w:val="28"/>
          <w:u w:val="double"/>
          <w:shd w:val="clear" w:color="auto" w:fill="B8CCE4" w:themeFill="accent1" w:themeFillTint="66"/>
        </w:rPr>
        <w:br w:type="page"/>
      </w:r>
    </w:p>
    <w:p w14:paraId="119F31EC" w14:textId="5CD871D7" w:rsidR="00736751" w:rsidRPr="00124851" w:rsidRDefault="003D28DE" w:rsidP="00F66B30">
      <w:pPr>
        <w:rPr>
          <w:rFonts w:asciiTheme="minorHAnsi" w:hAnsiTheme="minorHAnsi"/>
          <w:b/>
          <w:sz w:val="28"/>
          <w:szCs w:val="28"/>
          <w:u w:val="double"/>
        </w:rPr>
      </w:pPr>
      <w:r w:rsidRPr="00124851">
        <w:rPr>
          <w:rFonts w:asciiTheme="minorHAnsi" w:hAnsiTheme="minorHAnsi"/>
          <w:b/>
          <w:sz w:val="28"/>
          <w:szCs w:val="28"/>
          <w:u w:val="double"/>
          <w:shd w:val="clear" w:color="auto" w:fill="B8CCE4" w:themeFill="accent1" w:themeFillTint="66"/>
        </w:rPr>
        <w:t xml:space="preserve">Category 2 – Project </w:t>
      </w:r>
      <w:r w:rsidR="00736751" w:rsidRPr="00124851">
        <w:rPr>
          <w:rFonts w:asciiTheme="minorHAnsi" w:hAnsiTheme="minorHAnsi"/>
          <w:b/>
          <w:sz w:val="28"/>
          <w:szCs w:val="28"/>
          <w:u w:val="double"/>
          <w:shd w:val="clear" w:color="auto" w:fill="B8CCE4" w:themeFill="accent1" w:themeFillTint="66"/>
        </w:rPr>
        <w:t>Benefits</w:t>
      </w:r>
      <w:r w:rsidR="00736751" w:rsidRPr="50345905">
        <w:rPr>
          <w:rFonts w:asciiTheme="minorHAnsi" w:hAnsiTheme="minorHAnsi"/>
          <w:b/>
          <w:sz w:val="28"/>
          <w:szCs w:val="28"/>
        </w:rPr>
        <w:t xml:space="preserve"> </w:t>
      </w:r>
    </w:p>
    <w:p w14:paraId="119F31ED" w14:textId="6A16C1E1" w:rsidR="008418A5" w:rsidRPr="00EA57B7" w:rsidRDefault="00C747F6" w:rsidP="003E359B">
      <w:pPr>
        <w:keepNext/>
        <w:keepLines/>
        <w:tabs>
          <w:tab w:val="left" w:pos="720"/>
        </w:tabs>
        <w:spacing w:before="120"/>
        <w:rPr>
          <w:rFonts w:asciiTheme="minorHAnsi" w:hAnsiTheme="minorHAnsi"/>
          <w:sz w:val="24"/>
          <w:szCs w:val="24"/>
        </w:rPr>
      </w:pPr>
      <w:r>
        <w:rPr>
          <w:rFonts w:asciiTheme="minorHAnsi" w:hAnsiTheme="minorHAnsi"/>
          <w:sz w:val="24"/>
          <w:szCs w:val="24"/>
        </w:rPr>
        <w:t xml:space="preserve">To earn points in this section, only a portion of the project must relate to a specific benefit. </w:t>
      </w:r>
      <w:r w:rsidR="006E00CE" w:rsidRPr="00EA57B7">
        <w:rPr>
          <w:rFonts w:asciiTheme="minorHAnsi" w:hAnsiTheme="minorHAnsi"/>
          <w:sz w:val="24"/>
          <w:szCs w:val="24"/>
        </w:rPr>
        <w:t xml:space="preserve">Applications earn </w:t>
      </w:r>
      <w:r w:rsidR="003D28DE" w:rsidRPr="00EA57B7">
        <w:rPr>
          <w:rFonts w:asciiTheme="minorHAnsi" w:hAnsiTheme="minorHAnsi"/>
          <w:sz w:val="24"/>
          <w:szCs w:val="24"/>
        </w:rPr>
        <w:t xml:space="preserve">Project </w:t>
      </w:r>
      <w:r w:rsidR="0025721A" w:rsidRPr="00EA57B7">
        <w:rPr>
          <w:rFonts w:asciiTheme="minorHAnsi" w:hAnsiTheme="minorHAnsi"/>
          <w:sz w:val="24"/>
          <w:szCs w:val="24"/>
        </w:rPr>
        <w:t>Benefit</w:t>
      </w:r>
      <w:r w:rsidR="00BB6920" w:rsidRPr="00EA57B7">
        <w:rPr>
          <w:rFonts w:asciiTheme="minorHAnsi" w:hAnsiTheme="minorHAnsi"/>
          <w:sz w:val="24"/>
          <w:szCs w:val="24"/>
        </w:rPr>
        <w:t>s</w:t>
      </w:r>
      <w:r w:rsidR="0025721A" w:rsidRPr="00EA57B7">
        <w:rPr>
          <w:rFonts w:asciiTheme="minorHAnsi" w:hAnsiTheme="minorHAnsi"/>
          <w:sz w:val="24"/>
          <w:szCs w:val="24"/>
        </w:rPr>
        <w:t xml:space="preserve"> points </w:t>
      </w:r>
      <w:r w:rsidR="008418A5" w:rsidRPr="00EA57B7">
        <w:rPr>
          <w:rFonts w:asciiTheme="minorHAnsi" w:hAnsiTheme="minorHAnsi"/>
          <w:sz w:val="24"/>
          <w:szCs w:val="24"/>
        </w:rPr>
        <w:t xml:space="preserve">only </w:t>
      </w:r>
      <w:r w:rsidR="0025721A" w:rsidRPr="00EA57B7">
        <w:rPr>
          <w:rFonts w:asciiTheme="minorHAnsi" w:hAnsiTheme="minorHAnsi"/>
          <w:sz w:val="24"/>
          <w:szCs w:val="24"/>
        </w:rPr>
        <w:t xml:space="preserve">when the </w:t>
      </w:r>
      <w:r w:rsidR="00670A8A" w:rsidRPr="00EA57B7">
        <w:rPr>
          <w:rFonts w:asciiTheme="minorHAnsi" w:hAnsiTheme="minorHAnsi"/>
          <w:sz w:val="24"/>
          <w:szCs w:val="24"/>
        </w:rPr>
        <w:t>Applicant</w:t>
      </w:r>
      <w:r w:rsidR="0025721A" w:rsidRPr="00EA57B7">
        <w:rPr>
          <w:rFonts w:asciiTheme="minorHAnsi" w:hAnsiTheme="minorHAnsi"/>
          <w:sz w:val="24"/>
          <w:szCs w:val="24"/>
        </w:rPr>
        <w:t xml:space="preserve"> </w:t>
      </w:r>
      <w:r w:rsidR="00C2659F" w:rsidRPr="00EA57B7">
        <w:rPr>
          <w:rFonts w:asciiTheme="minorHAnsi" w:hAnsiTheme="minorHAnsi"/>
          <w:sz w:val="24"/>
          <w:szCs w:val="24"/>
        </w:rPr>
        <w:t xml:space="preserve">identifies a </w:t>
      </w:r>
      <w:r w:rsidR="0025721A" w:rsidRPr="00EA57B7">
        <w:rPr>
          <w:rFonts w:asciiTheme="minorHAnsi" w:hAnsiTheme="minorHAnsi"/>
          <w:sz w:val="24"/>
          <w:szCs w:val="24"/>
          <w:u w:val="single"/>
        </w:rPr>
        <w:t>direct connection</w:t>
      </w:r>
      <w:r w:rsidR="006E00CE" w:rsidRPr="00EA57B7">
        <w:rPr>
          <w:rFonts w:asciiTheme="minorHAnsi" w:hAnsiTheme="minorHAnsi"/>
          <w:sz w:val="24"/>
          <w:szCs w:val="24"/>
        </w:rPr>
        <w:t xml:space="preserve"> between the </w:t>
      </w:r>
      <w:r w:rsidR="008418A5" w:rsidRPr="00EA57B7">
        <w:rPr>
          <w:rFonts w:asciiTheme="minorHAnsi" w:hAnsiTheme="minorHAnsi"/>
          <w:sz w:val="24"/>
          <w:szCs w:val="24"/>
        </w:rPr>
        <w:t xml:space="preserve">project and the type of </w:t>
      </w:r>
      <w:r w:rsidR="00C2659F" w:rsidRPr="00EA57B7">
        <w:rPr>
          <w:rFonts w:asciiTheme="minorHAnsi" w:hAnsiTheme="minorHAnsi"/>
          <w:sz w:val="24"/>
          <w:szCs w:val="24"/>
        </w:rPr>
        <w:t xml:space="preserve">expected </w:t>
      </w:r>
      <w:r w:rsidR="008418A5" w:rsidRPr="00EA57B7">
        <w:rPr>
          <w:rFonts w:asciiTheme="minorHAnsi" w:hAnsiTheme="minorHAnsi"/>
          <w:sz w:val="24"/>
          <w:szCs w:val="24"/>
        </w:rPr>
        <w:t>benefit.</w:t>
      </w:r>
      <w:r>
        <w:rPr>
          <w:rFonts w:asciiTheme="minorHAnsi" w:hAnsiTheme="minorHAnsi"/>
          <w:sz w:val="24"/>
          <w:szCs w:val="24"/>
        </w:rPr>
        <w:t xml:space="preserve"> </w:t>
      </w:r>
    </w:p>
    <w:p w14:paraId="119F31EE" w14:textId="77777777" w:rsidR="008905C0" w:rsidRPr="00EA57B7" w:rsidRDefault="008905C0" w:rsidP="008905C0">
      <w:pPr>
        <w:keepNext/>
        <w:spacing w:after="120"/>
        <w:rPr>
          <w:rFonts w:asciiTheme="minorHAnsi" w:hAnsiTheme="minorHAnsi"/>
          <w:sz w:val="24"/>
          <w:szCs w:val="24"/>
          <w:highlight w:val="cyan"/>
        </w:rPr>
      </w:pPr>
    </w:p>
    <w:tbl>
      <w:tblPr>
        <w:tblStyle w:val="TableGrid"/>
        <w:tblW w:w="0" w:type="auto"/>
        <w:shd w:val="pct5" w:color="auto" w:fill="auto"/>
        <w:tblLook w:val="04A0" w:firstRow="1" w:lastRow="0" w:firstColumn="1" w:lastColumn="0" w:noHBand="0" w:noVBand="1"/>
      </w:tblPr>
      <w:tblGrid>
        <w:gridCol w:w="9576"/>
      </w:tblGrid>
      <w:tr w:rsidR="008905C0" w:rsidRPr="00EA57B7" w14:paraId="119F31F0" w14:textId="77777777" w:rsidTr="00750D8C">
        <w:trPr>
          <w:trHeight w:val="683"/>
        </w:trPr>
        <w:tc>
          <w:tcPr>
            <w:tcW w:w="9576" w:type="dxa"/>
            <w:shd w:val="pct5" w:color="auto" w:fill="auto"/>
            <w:vAlign w:val="center"/>
          </w:tcPr>
          <w:p w14:paraId="119F31EF" w14:textId="1BD17A77" w:rsidR="008905C0" w:rsidRPr="00EA57B7" w:rsidRDefault="00D26705" w:rsidP="008758CB">
            <w:pPr>
              <w:spacing w:after="120"/>
              <w:ind w:left="619" w:hanging="619"/>
              <w:rPr>
                <w:rFonts w:asciiTheme="minorHAnsi" w:hAnsiTheme="minorHAnsi"/>
                <w:b/>
                <w:sz w:val="24"/>
                <w:szCs w:val="24"/>
                <w:highlight w:val="cyan"/>
              </w:rPr>
            </w:pPr>
            <w:r w:rsidRPr="00EA57B7">
              <w:rPr>
                <w:rFonts w:asciiTheme="minorHAnsi" w:hAnsiTheme="minorHAnsi"/>
                <w:b/>
                <w:sz w:val="24"/>
                <w:szCs w:val="24"/>
              </w:rPr>
              <w:t xml:space="preserve">Note: </w:t>
            </w:r>
            <w:r w:rsidRPr="00EA57B7">
              <w:rPr>
                <w:rFonts w:asciiTheme="minorHAnsi" w:hAnsiTheme="minorHAnsi"/>
                <w:b/>
                <w:sz w:val="24"/>
                <w:szCs w:val="24"/>
              </w:rPr>
              <w:tab/>
            </w:r>
            <w:r w:rsidRPr="00EA57B7">
              <w:rPr>
                <w:rFonts w:asciiTheme="minorHAnsi" w:hAnsiTheme="minorHAnsi"/>
                <w:sz w:val="24"/>
                <w:szCs w:val="24"/>
              </w:rPr>
              <w:t>For Category 2 – Project Benefits, the maximum number of points that a project can earn is capped at 35 points, even if the project documents Project Benefits Line Items summing to more than 35 points.</w:t>
            </w:r>
            <w:r w:rsidR="009B149F" w:rsidRPr="00EA57B7">
              <w:rPr>
                <w:rFonts w:asciiTheme="minorHAnsi" w:hAnsiTheme="minorHAnsi"/>
                <w:b/>
                <w:sz w:val="24"/>
                <w:szCs w:val="24"/>
              </w:rPr>
              <w:t xml:space="preserve"> </w:t>
            </w:r>
            <w:r w:rsidRPr="00EA57B7">
              <w:rPr>
                <w:rFonts w:asciiTheme="minorHAnsi" w:hAnsiTheme="minorHAnsi"/>
                <w:b/>
                <w:sz w:val="24"/>
                <w:szCs w:val="24"/>
              </w:rPr>
              <w:t xml:space="preserve"> </w:t>
            </w:r>
          </w:p>
        </w:tc>
      </w:tr>
    </w:tbl>
    <w:p w14:paraId="119F31F1" w14:textId="1A3766D7" w:rsidR="003D6BD0" w:rsidRPr="00EA57B7" w:rsidRDefault="003D6BD0" w:rsidP="00075033">
      <w:pPr>
        <w:spacing w:before="240"/>
        <w:rPr>
          <w:rFonts w:asciiTheme="minorHAnsi" w:hAnsiTheme="minorHAnsi" w:cstheme="minorHAnsi"/>
          <w:sz w:val="24"/>
          <w:szCs w:val="24"/>
        </w:rPr>
      </w:pPr>
      <w:r w:rsidRPr="00EA57B7">
        <w:rPr>
          <w:rFonts w:asciiTheme="minorHAnsi" w:hAnsiTheme="minorHAnsi" w:cstheme="minorHAnsi"/>
          <w:b/>
          <w:sz w:val="24"/>
          <w:szCs w:val="24"/>
          <w:u w:val="single"/>
        </w:rPr>
        <w:t xml:space="preserve">Line Item 2.A </w:t>
      </w:r>
      <w:r w:rsidR="008905C0" w:rsidRPr="00EA57B7">
        <w:rPr>
          <w:rFonts w:asciiTheme="minorHAnsi" w:hAnsiTheme="minorHAnsi" w:cstheme="minorHAnsi"/>
          <w:b/>
          <w:sz w:val="24"/>
          <w:szCs w:val="24"/>
          <w:u w:val="single"/>
        </w:rPr>
        <w:t>&amp; 2.A.1</w:t>
      </w:r>
      <w:r w:rsidRPr="00EA57B7">
        <w:rPr>
          <w:rFonts w:asciiTheme="minorHAnsi" w:hAnsiTheme="minorHAnsi" w:cstheme="minorHAnsi"/>
          <w:sz w:val="24"/>
          <w:szCs w:val="24"/>
        </w:rPr>
        <w:t xml:space="preserve"> </w:t>
      </w:r>
      <w:r w:rsidR="008905C0" w:rsidRPr="00EA57B7">
        <w:rPr>
          <w:rFonts w:asciiTheme="minorHAnsi" w:hAnsiTheme="minorHAnsi" w:cstheme="minorHAnsi"/>
          <w:sz w:val="24"/>
          <w:szCs w:val="24"/>
        </w:rPr>
        <w:tab/>
        <w:t xml:space="preserve">– reserved for the </w:t>
      </w:r>
      <w:r w:rsidR="00846D75" w:rsidRPr="00EA57B7">
        <w:rPr>
          <w:rFonts w:asciiTheme="minorHAnsi" w:hAnsiTheme="minorHAnsi" w:cstheme="minorHAnsi"/>
          <w:sz w:val="24"/>
          <w:szCs w:val="24"/>
        </w:rPr>
        <w:t>CDBG</w:t>
      </w:r>
      <w:r w:rsidR="0063475B" w:rsidRPr="00EA57B7">
        <w:rPr>
          <w:rFonts w:asciiTheme="minorHAnsi" w:hAnsiTheme="minorHAnsi" w:cstheme="minorHAnsi"/>
          <w:sz w:val="24"/>
          <w:szCs w:val="24"/>
        </w:rPr>
        <w:t>-I</w:t>
      </w:r>
      <w:r w:rsidR="008905C0" w:rsidRPr="00EA57B7">
        <w:rPr>
          <w:rFonts w:asciiTheme="minorHAnsi" w:hAnsiTheme="minorHAnsi" w:cstheme="minorHAnsi"/>
          <w:sz w:val="24"/>
          <w:szCs w:val="24"/>
        </w:rPr>
        <w:t xml:space="preserve"> Program</w:t>
      </w:r>
    </w:p>
    <w:p w14:paraId="119F31F2" w14:textId="77777777" w:rsidR="00C023D1" w:rsidRPr="00EA57B7" w:rsidRDefault="00C023D1" w:rsidP="003D6BD0">
      <w:pPr>
        <w:rPr>
          <w:rFonts w:asciiTheme="minorHAnsi" w:hAnsiTheme="minorHAnsi" w:cstheme="minorHAnsi"/>
          <w:b/>
          <w:sz w:val="24"/>
          <w:szCs w:val="24"/>
          <w:highlight w:val="cyan"/>
          <w:u w:val="single"/>
        </w:rPr>
      </w:pPr>
    </w:p>
    <w:p w14:paraId="119F31F3" w14:textId="332DA4C0" w:rsidR="00C023D1" w:rsidRPr="00EA57B7" w:rsidRDefault="00C023D1" w:rsidP="00124851">
      <w:pPr>
        <w:pStyle w:val="ListParagraph"/>
        <w:keepNext/>
        <w:spacing w:after="120"/>
        <w:ind w:left="0"/>
        <w:contextualSpacing w:val="0"/>
        <w:rPr>
          <w:rFonts w:asciiTheme="minorHAnsi" w:hAnsiTheme="minorHAnsi"/>
          <w:b/>
          <w:sz w:val="24"/>
          <w:szCs w:val="24"/>
          <w:u w:val="single"/>
        </w:rPr>
      </w:pPr>
      <w:r w:rsidRPr="00EA57B7">
        <w:rPr>
          <w:rFonts w:asciiTheme="minorHAnsi" w:hAnsiTheme="minorHAnsi"/>
          <w:b/>
          <w:sz w:val="24"/>
          <w:szCs w:val="24"/>
          <w:u w:val="single"/>
        </w:rPr>
        <w:t xml:space="preserve">Line Item 2.B – </w:t>
      </w:r>
      <w:r w:rsidR="00A67C31">
        <w:rPr>
          <w:rFonts w:asciiTheme="minorHAnsi" w:hAnsiTheme="minorHAnsi"/>
          <w:b/>
          <w:sz w:val="24"/>
          <w:szCs w:val="24"/>
          <w:u w:val="single"/>
        </w:rPr>
        <w:t>Project Provides a Specific Public Health Benefit</w:t>
      </w:r>
    </w:p>
    <w:p w14:paraId="24CB4C19" w14:textId="69C84467" w:rsidR="00A67C31" w:rsidRDefault="00D26705" w:rsidP="00D26705">
      <w:pPr>
        <w:spacing w:after="120"/>
        <w:rPr>
          <w:rFonts w:asciiTheme="minorHAnsi" w:hAnsiTheme="minorHAnsi"/>
          <w:sz w:val="24"/>
          <w:szCs w:val="24"/>
        </w:rPr>
      </w:pPr>
      <w:r w:rsidRPr="00EA57B7">
        <w:rPr>
          <w:rFonts w:asciiTheme="minorHAnsi" w:hAnsiTheme="minorHAnsi"/>
          <w:sz w:val="24"/>
          <w:szCs w:val="24"/>
        </w:rPr>
        <w:t xml:space="preserve">An application may earn points if the project provides </w:t>
      </w:r>
      <w:r w:rsidRPr="00EA57B7">
        <w:rPr>
          <w:rFonts w:asciiTheme="minorHAnsi" w:hAnsiTheme="minorHAnsi"/>
          <w:i/>
          <w:sz w:val="24"/>
          <w:szCs w:val="24"/>
          <w:u w:val="single"/>
        </w:rPr>
        <w:t>a specific public health benefit</w:t>
      </w:r>
      <w:r w:rsidRPr="00EA57B7">
        <w:rPr>
          <w:rFonts w:asciiTheme="minorHAnsi" w:hAnsiTheme="minorHAnsi"/>
          <w:sz w:val="24"/>
          <w:szCs w:val="24"/>
        </w:rPr>
        <w:t xml:space="preserve"> to a public water supply system</w:t>
      </w:r>
      <w:r w:rsidR="00A67C31">
        <w:rPr>
          <w:rFonts w:asciiTheme="minorHAnsi" w:hAnsiTheme="minorHAnsi"/>
          <w:sz w:val="24"/>
          <w:szCs w:val="24"/>
        </w:rPr>
        <w:t xml:space="preserve">. This may occur in </w:t>
      </w:r>
      <w:r w:rsidR="00477C69">
        <w:rPr>
          <w:rFonts w:asciiTheme="minorHAnsi" w:hAnsiTheme="minorHAnsi"/>
          <w:sz w:val="24"/>
          <w:szCs w:val="24"/>
        </w:rPr>
        <w:t xml:space="preserve">either or both </w:t>
      </w:r>
      <w:r w:rsidR="00A67C31">
        <w:rPr>
          <w:rFonts w:asciiTheme="minorHAnsi" w:hAnsiTheme="minorHAnsi"/>
          <w:sz w:val="24"/>
          <w:szCs w:val="24"/>
        </w:rPr>
        <w:t>of two ways as described below.</w:t>
      </w:r>
    </w:p>
    <w:p w14:paraId="5E11C0C2" w14:textId="2AB81273" w:rsidR="00A67C31" w:rsidRPr="00346817" w:rsidRDefault="4ABD887A" w:rsidP="00D26705">
      <w:pPr>
        <w:spacing w:after="120"/>
        <w:rPr>
          <w:rFonts w:asciiTheme="minorHAnsi" w:hAnsiTheme="minorHAnsi"/>
          <w:sz w:val="24"/>
          <w:szCs w:val="24"/>
          <w:u w:val="single"/>
        </w:rPr>
      </w:pPr>
      <w:r w:rsidRPr="50345905">
        <w:rPr>
          <w:rFonts w:asciiTheme="minorHAnsi" w:hAnsiTheme="minorHAnsi"/>
          <w:sz w:val="24"/>
          <w:szCs w:val="24"/>
          <w:u w:val="single"/>
        </w:rPr>
        <w:t>Line Item 2.B.1. Project Addresses Dry Wells or Contamination of a Drinking Water Source or Resolves Managerial, Technical, and Financial Issues</w:t>
      </w:r>
    </w:p>
    <w:p w14:paraId="4089B6AC" w14:textId="4C3F7F2B" w:rsidR="00A67C31" w:rsidRPr="00EA57B7" w:rsidRDefault="00A67C31" w:rsidP="00A67C3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tab/>
      </w:r>
      <w:r>
        <w:tab/>
      </w:r>
      <w:r w:rsidRPr="00EA57B7">
        <w:rPr>
          <w:rFonts w:asciiTheme="minorHAnsi" w:hAnsiTheme="minorHAnsi"/>
          <w:i/>
          <w:sz w:val="24"/>
          <w:szCs w:val="24"/>
          <w:highlight w:val="yellow"/>
        </w:rPr>
        <w:t>Drinking Water: 20 points</w:t>
      </w:r>
    </w:p>
    <w:p w14:paraId="119F31F5" w14:textId="2DABEF70" w:rsidR="00D26705" w:rsidRPr="00EA57B7" w:rsidRDefault="00A67C31" w:rsidP="00A67C31">
      <w:pPr>
        <w:spacing w:after="120"/>
        <w:rPr>
          <w:rFonts w:asciiTheme="minorHAnsi" w:hAnsiTheme="minorHAnsi"/>
          <w:sz w:val="24"/>
          <w:szCs w:val="24"/>
        </w:rPr>
      </w:pPr>
      <w:r>
        <w:rPr>
          <w:rFonts w:asciiTheme="minorHAnsi" w:hAnsiTheme="minorHAnsi"/>
          <w:sz w:val="24"/>
          <w:szCs w:val="24"/>
        </w:rPr>
        <w:t>An application may earn points if the project provides a specific public health benefit to a public water supply system</w:t>
      </w:r>
      <w:r w:rsidR="00D26705" w:rsidRPr="00EA57B7">
        <w:rPr>
          <w:rFonts w:asciiTheme="minorHAnsi" w:hAnsiTheme="minorHAnsi"/>
          <w:sz w:val="24"/>
          <w:szCs w:val="24"/>
        </w:rPr>
        <w:t xml:space="preserve"> by replacement, repair, or merger.</w:t>
      </w:r>
      <w:r w:rsidR="009B149F" w:rsidRPr="00EA57B7">
        <w:rPr>
          <w:rFonts w:asciiTheme="minorHAnsi" w:hAnsiTheme="minorHAnsi"/>
          <w:sz w:val="24"/>
          <w:szCs w:val="24"/>
        </w:rPr>
        <w:t xml:space="preserve"> </w:t>
      </w:r>
      <w:r w:rsidR="00D26705" w:rsidRPr="00EA57B7">
        <w:rPr>
          <w:rFonts w:asciiTheme="minorHAnsi" w:hAnsiTheme="minorHAnsi"/>
          <w:sz w:val="24"/>
          <w:szCs w:val="24"/>
        </w:rPr>
        <w:t xml:space="preserve">Eligible projects include </w:t>
      </w:r>
      <w:r w:rsidR="00D26705" w:rsidRPr="00EA57B7">
        <w:rPr>
          <w:rFonts w:asciiTheme="minorHAnsi" w:hAnsiTheme="minorHAnsi"/>
          <w:sz w:val="24"/>
          <w:szCs w:val="24"/>
          <w:u w:val="single"/>
        </w:rPr>
        <w:t>only</w:t>
      </w:r>
      <w:r w:rsidR="00D26705" w:rsidRPr="00EA57B7">
        <w:rPr>
          <w:rFonts w:asciiTheme="minorHAnsi" w:hAnsiTheme="minorHAnsi"/>
          <w:sz w:val="24"/>
          <w:szCs w:val="24"/>
        </w:rPr>
        <w:t xml:space="preserve"> the following: </w:t>
      </w:r>
    </w:p>
    <w:p w14:paraId="119F31F6" w14:textId="1D6344D9" w:rsidR="00D26705" w:rsidRPr="00EA57B7" w:rsidRDefault="276A5CBB" w:rsidP="00A67C31">
      <w:pPr>
        <w:pStyle w:val="ListParagraph"/>
        <w:numPr>
          <w:ilvl w:val="0"/>
          <w:numId w:val="58"/>
        </w:numPr>
        <w:spacing w:after="120"/>
        <w:contextualSpacing w:val="0"/>
        <w:rPr>
          <w:rFonts w:asciiTheme="minorHAnsi" w:hAnsiTheme="minorHAnsi"/>
          <w:sz w:val="24"/>
          <w:szCs w:val="24"/>
        </w:rPr>
      </w:pPr>
      <w:r w:rsidRPr="50345905">
        <w:rPr>
          <w:rFonts w:asciiTheme="minorHAnsi" w:hAnsiTheme="minorHAnsi"/>
          <w:sz w:val="24"/>
          <w:szCs w:val="24"/>
        </w:rPr>
        <w:t xml:space="preserve">Replacing a dry well serving a public water supply system, </w:t>
      </w:r>
    </w:p>
    <w:p w14:paraId="119F31F7" w14:textId="6F52345D" w:rsidR="00D26705" w:rsidRDefault="00D26705" w:rsidP="00A67C31">
      <w:pPr>
        <w:pStyle w:val="ListParagraph"/>
        <w:keepNext/>
        <w:numPr>
          <w:ilvl w:val="0"/>
          <w:numId w:val="58"/>
        </w:numPr>
        <w:spacing w:after="120"/>
        <w:contextualSpacing w:val="0"/>
        <w:rPr>
          <w:rFonts w:asciiTheme="minorHAnsi" w:hAnsiTheme="minorHAnsi"/>
          <w:sz w:val="24"/>
          <w:szCs w:val="24"/>
        </w:rPr>
      </w:pPr>
      <w:r w:rsidRPr="00EA57B7">
        <w:rPr>
          <w:rFonts w:asciiTheme="minorHAnsi" w:hAnsiTheme="minorHAnsi"/>
          <w:sz w:val="24"/>
          <w:szCs w:val="24"/>
        </w:rPr>
        <w:t>Addressing a contaminated drinking water source (including a well) by either replacing it or adding treatment.</w:t>
      </w:r>
      <w:r w:rsidR="009B149F" w:rsidRPr="00EA57B7">
        <w:rPr>
          <w:rFonts w:asciiTheme="minorHAnsi" w:hAnsiTheme="minorHAnsi"/>
          <w:sz w:val="24"/>
          <w:szCs w:val="24"/>
        </w:rPr>
        <w:t xml:space="preserve"> </w:t>
      </w:r>
      <w:r w:rsidRPr="00EA57B7">
        <w:rPr>
          <w:rFonts w:asciiTheme="minorHAnsi" w:hAnsiTheme="minorHAnsi"/>
          <w:sz w:val="24"/>
          <w:szCs w:val="24"/>
        </w:rPr>
        <w:t xml:space="preserve">In this context, </w:t>
      </w:r>
      <w:r w:rsidRPr="00EA57B7">
        <w:rPr>
          <w:rFonts w:asciiTheme="minorHAnsi" w:hAnsiTheme="minorHAnsi"/>
          <w:i/>
          <w:sz w:val="24"/>
          <w:szCs w:val="24"/>
        </w:rPr>
        <w:t>contaminated</w:t>
      </w:r>
      <w:r w:rsidRPr="00EA57B7">
        <w:rPr>
          <w:rFonts w:asciiTheme="minorHAnsi" w:hAnsiTheme="minorHAnsi"/>
          <w:sz w:val="24"/>
          <w:szCs w:val="24"/>
        </w:rPr>
        <w:t xml:space="preserve"> means that the water contains some substance or characteristic so that the existing treatment – operated properly – no longer can meet the MCLs listed in T15 A NCAC 18C .1500 </w:t>
      </w:r>
      <w:r w:rsidRPr="00EA57B7">
        <w:rPr>
          <w:rFonts w:asciiTheme="minorHAnsi" w:hAnsiTheme="minorHAnsi"/>
          <w:i/>
          <w:sz w:val="24"/>
          <w:szCs w:val="24"/>
        </w:rPr>
        <w:t>et seq.</w:t>
      </w:r>
      <w:r w:rsidR="009B149F" w:rsidRPr="00EA57B7">
        <w:rPr>
          <w:rFonts w:asciiTheme="minorHAnsi" w:hAnsiTheme="minorHAnsi"/>
          <w:sz w:val="24"/>
          <w:szCs w:val="24"/>
        </w:rPr>
        <w:t xml:space="preserve"> </w:t>
      </w:r>
      <w:proofErr w:type="gramStart"/>
      <w:r w:rsidR="30A918B5" w:rsidRPr="513A12BC">
        <w:rPr>
          <w:rFonts w:asciiTheme="minorHAnsi" w:hAnsiTheme="minorHAnsi"/>
          <w:sz w:val="24"/>
          <w:szCs w:val="24"/>
        </w:rPr>
        <w:t>Or,</w:t>
      </w:r>
      <w:proofErr w:type="gramEnd"/>
      <w:r w:rsidR="30A918B5" w:rsidRPr="513A12BC">
        <w:rPr>
          <w:rFonts w:asciiTheme="minorHAnsi" w:hAnsiTheme="minorHAnsi"/>
          <w:sz w:val="24"/>
          <w:szCs w:val="24"/>
        </w:rPr>
        <w:t xml:space="preserve"> most recent Health </w:t>
      </w:r>
      <w:r w:rsidR="1EE1A997" w:rsidRPr="50345905">
        <w:rPr>
          <w:rFonts w:asciiTheme="minorHAnsi" w:hAnsiTheme="minorHAnsi"/>
          <w:sz w:val="24"/>
          <w:szCs w:val="24"/>
        </w:rPr>
        <w:t>Advisory</w:t>
      </w:r>
      <w:r w:rsidR="30A918B5" w:rsidRPr="513A12BC">
        <w:rPr>
          <w:rFonts w:asciiTheme="minorHAnsi" w:hAnsiTheme="minorHAnsi"/>
          <w:sz w:val="24"/>
          <w:szCs w:val="24"/>
        </w:rPr>
        <w:t xml:space="preserve"> Levels as established by EPA.</w:t>
      </w:r>
    </w:p>
    <w:p w14:paraId="686E17D7" w14:textId="7A932938" w:rsidR="007A4ED3" w:rsidRPr="00EA57B7" w:rsidRDefault="00D26705" w:rsidP="513A12BC">
      <w:pPr>
        <w:pStyle w:val="ListParagraph"/>
        <w:keepNext/>
        <w:numPr>
          <w:ilvl w:val="0"/>
          <w:numId w:val="58"/>
        </w:numPr>
        <w:spacing w:after="120"/>
        <w:contextualSpacing w:val="0"/>
        <w:rPr>
          <w:rFonts w:asciiTheme="minorHAnsi" w:eastAsiaTheme="minorEastAsia" w:hAnsiTheme="minorHAnsi" w:cstheme="minorBidi"/>
          <w:sz w:val="24"/>
          <w:szCs w:val="24"/>
        </w:rPr>
      </w:pPr>
      <w:r w:rsidRPr="00EA57B7">
        <w:rPr>
          <w:rFonts w:asciiTheme="minorHAnsi" w:hAnsiTheme="minorHAnsi"/>
          <w:sz w:val="24"/>
          <w:szCs w:val="24"/>
        </w:rPr>
        <w:t>Resolving managerial, technical</w:t>
      </w:r>
      <w:r w:rsidR="001748EC" w:rsidRPr="00EA57B7">
        <w:rPr>
          <w:rFonts w:asciiTheme="minorHAnsi" w:hAnsiTheme="minorHAnsi"/>
          <w:sz w:val="24"/>
          <w:szCs w:val="24"/>
        </w:rPr>
        <w:t>,</w:t>
      </w:r>
      <w:r w:rsidRPr="00EA57B7">
        <w:rPr>
          <w:rFonts w:asciiTheme="minorHAnsi" w:hAnsiTheme="minorHAnsi"/>
          <w:sz w:val="24"/>
          <w:szCs w:val="24"/>
        </w:rPr>
        <w:t xml:space="preserve"> and financial issues</w:t>
      </w:r>
      <w:r w:rsidR="007A4ED3" w:rsidRPr="00EA57B7">
        <w:rPr>
          <w:rFonts w:asciiTheme="minorHAnsi" w:hAnsiTheme="minorHAnsi"/>
          <w:sz w:val="24"/>
          <w:szCs w:val="24"/>
        </w:rPr>
        <w:t xml:space="preserve"> as documented by receiving priority points under Line Item 1.A.</w:t>
      </w:r>
      <w:r w:rsidR="009B149F" w:rsidRPr="00EA57B7">
        <w:rPr>
          <w:rFonts w:asciiTheme="minorHAnsi" w:hAnsiTheme="minorHAnsi"/>
          <w:sz w:val="24"/>
          <w:szCs w:val="24"/>
        </w:rPr>
        <w:t xml:space="preserve"> </w:t>
      </w:r>
    </w:p>
    <w:p w14:paraId="119F31F8" w14:textId="44A92712" w:rsidR="00D26705" w:rsidRPr="00EA57B7" w:rsidRDefault="007A4ED3" w:rsidP="00AE0A34">
      <w:pPr>
        <w:spacing w:after="240"/>
        <w:rPr>
          <w:rFonts w:asciiTheme="minorHAnsi" w:hAnsiTheme="minorHAnsi"/>
          <w:sz w:val="24"/>
          <w:szCs w:val="24"/>
        </w:rPr>
      </w:pPr>
      <w:r w:rsidRPr="00EA57B7">
        <w:rPr>
          <w:rFonts w:asciiTheme="minorHAnsi" w:hAnsiTheme="minorHAnsi"/>
          <w:sz w:val="24"/>
          <w:szCs w:val="24"/>
        </w:rPr>
        <w:t>No other projects earn these points</w:t>
      </w:r>
      <w:r w:rsidR="00D26705" w:rsidRPr="00EA57B7">
        <w:rPr>
          <w:rFonts w:asciiTheme="minorHAnsi" w:hAnsiTheme="minorHAnsi"/>
          <w:sz w:val="24"/>
          <w:szCs w:val="24"/>
        </w:rPr>
        <w:t>.</w:t>
      </w:r>
      <w:r w:rsidR="009B149F" w:rsidRPr="00EA57B7">
        <w:rPr>
          <w:rFonts w:asciiTheme="minorHAnsi" w:hAnsiTheme="minorHAnsi"/>
          <w:sz w:val="24"/>
          <w:szCs w:val="24"/>
        </w:rPr>
        <w:t xml:space="preserve"> </w:t>
      </w:r>
    </w:p>
    <w:p w14:paraId="119F31F9" w14:textId="77777777" w:rsidR="00D26705" w:rsidRPr="00EA57B7" w:rsidRDefault="00D26705" w:rsidP="00D26705">
      <w:pPr>
        <w:spacing w:after="120"/>
        <w:rPr>
          <w:rFonts w:asciiTheme="minorHAnsi" w:hAnsiTheme="minorHAnsi"/>
          <w:sz w:val="24"/>
          <w:szCs w:val="24"/>
        </w:rPr>
      </w:pPr>
      <w:r w:rsidRPr="00EA57B7">
        <w:rPr>
          <w:rFonts w:asciiTheme="minorHAnsi" w:hAnsiTheme="minorHAnsi"/>
          <w:sz w:val="24"/>
          <w:szCs w:val="24"/>
        </w:rPr>
        <w:t xml:space="preserve">To document these points for a project that replaces a dry well, </w:t>
      </w:r>
    </w:p>
    <w:p w14:paraId="119F31FA" w14:textId="22CE5C2E" w:rsidR="00D26705" w:rsidRPr="00EA57B7" w:rsidRDefault="00D26705" w:rsidP="00AE0A34">
      <w:pPr>
        <w:pStyle w:val="ListParagraph"/>
        <w:numPr>
          <w:ilvl w:val="0"/>
          <w:numId w:val="57"/>
        </w:numPr>
        <w:spacing w:after="240"/>
        <w:contextualSpacing w:val="0"/>
        <w:rPr>
          <w:rFonts w:asciiTheme="minorHAnsi" w:hAnsiTheme="minorHAnsi"/>
          <w:sz w:val="24"/>
          <w:szCs w:val="24"/>
        </w:rPr>
      </w:pPr>
      <w:r w:rsidRPr="00EA57B7">
        <w:rPr>
          <w:rFonts w:asciiTheme="minorHAnsi" w:hAnsiTheme="minorHAnsi"/>
          <w:sz w:val="24"/>
          <w:szCs w:val="24"/>
        </w:rPr>
        <w:t>Show that the project earns points under Line I</w:t>
      </w:r>
      <w:r w:rsidR="005243C7" w:rsidRPr="00EA57B7">
        <w:rPr>
          <w:rFonts w:asciiTheme="minorHAnsi" w:hAnsiTheme="minorHAnsi"/>
          <w:sz w:val="24"/>
          <w:szCs w:val="24"/>
        </w:rPr>
        <w:t>tem 1</w:t>
      </w:r>
      <w:r w:rsidR="00B75DA1" w:rsidRPr="00EA57B7">
        <w:rPr>
          <w:rFonts w:asciiTheme="minorHAnsi" w:hAnsiTheme="minorHAnsi"/>
          <w:sz w:val="24"/>
          <w:szCs w:val="24"/>
        </w:rPr>
        <w:t>.</w:t>
      </w:r>
      <w:r w:rsidR="005243C7" w:rsidRPr="00EA57B7">
        <w:rPr>
          <w:rFonts w:asciiTheme="minorHAnsi" w:hAnsiTheme="minorHAnsi"/>
          <w:sz w:val="24"/>
          <w:szCs w:val="24"/>
        </w:rPr>
        <w:t>B for replacing a dry well.</w:t>
      </w:r>
      <w:r w:rsidR="006C20F6" w:rsidRPr="00EA57B7">
        <w:rPr>
          <w:rFonts w:asciiTheme="minorHAnsi" w:hAnsiTheme="minorHAnsi"/>
          <w:sz w:val="24"/>
          <w:szCs w:val="24"/>
        </w:rPr>
        <w:t xml:space="preserve"> </w:t>
      </w:r>
    </w:p>
    <w:p w14:paraId="119F31FB" w14:textId="77777777" w:rsidR="00D26705" w:rsidRPr="00EA57B7" w:rsidRDefault="00D26705" w:rsidP="00A67C31">
      <w:pPr>
        <w:spacing w:after="120"/>
        <w:rPr>
          <w:rFonts w:asciiTheme="minorHAnsi" w:hAnsiTheme="minorHAnsi"/>
          <w:sz w:val="24"/>
          <w:szCs w:val="24"/>
        </w:rPr>
      </w:pPr>
      <w:r w:rsidRPr="00EA57B7">
        <w:rPr>
          <w:rFonts w:asciiTheme="minorHAnsi" w:hAnsiTheme="minorHAnsi"/>
          <w:sz w:val="24"/>
          <w:szCs w:val="24"/>
        </w:rPr>
        <w:t>For a dry well serving a public water supply system, provide the following:</w:t>
      </w:r>
    </w:p>
    <w:p w14:paraId="119F31FC" w14:textId="239C64F8" w:rsidR="00D26705" w:rsidRPr="00EA57B7" w:rsidRDefault="00D26705" w:rsidP="00A67C31">
      <w:pPr>
        <w:pStyle w:val="ListParagraph"/>
        <w:numPr>
          <w:ilvl w:val="0"/>
          <w:numId w:val="51"/>
        </w:numPr>
        <w:spacing w:after="120"/>
        <w:contextualSpacing w:val="0"/>
        <w:rPr>
          <w:rFonts w:asciiTheme="minorHAnsi" w:hAnsiTheme="minorHAnsi"/>
          <w:sz w:val="24"/>
          <w:szCs w:val="24"/>
        </w:rPr>
      </w:pPr>
      <w:r w:rsidRPr="00EA57B7">
        <w:rPr>
          <w:rFonts w:asciiTheme="minorHAnsi" w:hAnsiTheme="minorHAnsi"/>
          <w:sz w:val="24"/>
          <w:szCs w:val="24"/>
        </w:rPr>
        <w:t>Drawdown tests that show the well’s productio</w:t>
      </w:r>
      <w:r w:rsidR="005243C7" w:rsidRPr="00EA57B7">
        <w:rPr>
          <w:rFonts w:asciiTheme="minorHAnsi" w:hAnsiTheme="minorHAnsi"/>
          <w:sz w:val="24"/>
          <w:szCs w:val="24"/>
        </w:rPr>
        <w:t xml:space="preserve">n has decreased by at least </w:t>
      </w:r>
      <w:proofErr w:type="gramStart"/>
      <w:r w:rsidR="005243C7" w:rsidRPr="00EA57B7">
        <w:rPr>
          <w:rFonts w:asciiTheme="minorHAnsi" w:hAnsiTheme="minorHAnsi"/>
          <w:sz w:val="24"/>
          <w:szCs w:val="24"/>
        </w:rPr>
        <w:t>50%;</w:t>
      </w:r>
      <w:proofErr w:type="gramEnd"/>
      <w:r w:rsidR="009B149F" w:rsidRPr="00EA57B7">
        <w:rPr>
          <w:rFonts w:asciiTheme="minorHAnsi" w:hAnsiTheme="minorHAnsi"/>
          <w:sz w:val="24"/>
          <w:szCs w:val="24"/>
        </w:rPr>
        <w:t xml:space="preserve"> </w:t>
      </w:r>
    </w:p>
    <w:p w14:paraId="119F31FD" w14:textId="6FF0A30E" w:rsidR="00D26705" w:rsidRPr="00EA57B7" w:rsidRDefault="00D26705" w:rsidP="00A67C31">
      <w:pPr>
        <w:pStyle w:val="ListParagraph"/>
        <w:numPr>
          <w:ilvl w:val="0"/>
          <w:numId w:val="51"/>
        </w:numPr>
        <w:spacing w:after="120"/>
        <w:contextualSpacing w:val="0"/>
        <w:rPr>
          <w:rFonts w:asciiTheme="minorHAnsi" w:hAnsiTheme="minorHAnsi"/>
          <w:sz w:val="24"/>
          <w:szCs w:val="24"/>
        </w:rPr>
      </w:pPr>
      <w:r w:rsidRPr="00EA57B7">
        <w:rPr>
          <w:rFonts w:asciiTheme="minorHAnsi" w:hAnsiTheme="minorHAnsi"/>
          <w:sz w:val="24"/>
          <w:szCs w:val="24"/>
        </w:rPr>
        <w:t>A letter from the DWR Regional Office stating that the well(s) have lost yield to the point that residents no longer have a reliable water source for drinking and bathing</w:t>
      </w:r>
      <w:r w:rsidR="005243C7" w:rsidRPr="00EA57B7">
        <w:rPr>
          <w:rFonts w:asciiTheme="minorHAnsi" w:hAnsiTheme="minorHAnsi"/>
          <w:sz w:val="24"/>
          <w:szCs w:val="24"/>
        </w:rPr>
        <w:t>;</w:t>
      </w:r>
      <w:r w:rsidRPr="00EA57B7">
        <w:rPr>
          <w:rFonts w:asciiTheme="minorHAnsi" w:hAnsiTheme="minorHAnsi"/>
          <w:sz w:val="24"/>
          <w:szCs w:val="24"/>
        </w:rPr>
        <w:t xml:space="preserve"> and</w:t>
      </w:r>
      <w:r w:rsidR="009B149F" w:rsidRPr="00EA57B7">
        <w:rPr>
          <w:rFonts w:asciiTheme="minorHAnsi" w:hAnsiTheme="minorHAnsi"/>
          <w:sz w:val="24"/>
          <w:szCs w:val="24"/>
        </w:rPr>
        <w:t xml:space="preserve"> </w:t>
      </w:r>
    </w:p>
    <w:p w14:paraId="119F31FE" w14:textId="1ADBFC0F" w:rsidR="00D26705" w:rsidRPr="00EA57B7" w:rsidRDefault="00D26705" w:rsidP="00AE0A34">
      <w:pPr>
        <w:pStyle w:val="ListParagraph"/>
        <w:numPr>
          <w:ilvl w:val="0"/>
          <w:numId w:val="52"/>
        </w:numPr>
        <w:spacing w:after="240"/>
        <w:contextualSpacing w:val="0"/>
        <w:rPr>
          <w:rFonts w:asciiTheme="minorHAnsi" w:hAnsiTheme="minorHAnsi"/>
          <w:sz w:val="24"/>
          <w:szCs w:val="24"/>
        </w:rPr>
      </w:pPr>
      <w:r w:rsidRPr="00EA57B7">
        <w:rPr>
          <w:rFonts w:asciiTheme="minorHAnsi" w:hAnsiTheme="minorHAnsi"/>
          <w:sz w:val="24"/>
          <w:szCs w:val="24"/>
        </w:rPr>
        <w:t xml:space="preserve">A map of the project area in a readable scale, with geographical coordinates, showing street names with the location of the well(s) clearly marked or colorized. Identify by name and PWSID </w:t>
      </w:r>
      <w:r w:rsidR="276A5CBB" w:rsidRPr="50345905">
        <w:rPr>
          <w:rFonts w:asciiTheme="minorHAnsi" w:hAnsiTheme="minorHAnsi"/>
          <w:sz w:val="24"/>
          <w:szCs w:val="24"/>
        </w:rPr>
        <w:t>Number of</w:t>
      </w:r>
      <w:r w:rsidRPr="00EA57B7">
        <w:rPr>
          <w:rFonts w:asciiTheme="minorHAnsi" w:hAnsiTheme="minorHAnsi"/>
          <w:sz w:val="24"/>
          <w:szCs w:val="24"/>
        </w:rPr>
        <w:t xml:space="preserve"> the public water supply system that the dry well serves.</w:t>
      </w:r>
      <w:r w:rsidR="009B149F" w:rsidRPr="00EA57B7">
        <w:rPr>
          <w:rFonts w:asciiTheme="minorHAnsi" w:hAnsiTheme="minorHAnsi"/>
          <w:sz w:val="24"/>
          <w:szCs w:val="24"/>
        </w:rPr>
        <w:t xml:space="preserve"> </w:t>
      </w:r>
    </w:p>
    <w:p w14:paraId="119F31FF" w14:textId="4A8ABAE3" w:rsidR="00D26705" w:rsidRPr="00EA57B7" w:rsidRDefault="00D26705" w:rsidP="00D26705">
      <w:pPr>
        <w:spacing w:after="120"/>
        <w:rPr>
          <w:rFonts w:asciiTheme="minorHAnsi" w:hAnsiTheme="minorHAnsi"/>
          <w:sz w:val="24"/>
          <w:szCs w:val="24"/>
        </w:rPr>
      </w:pPr>
      <w:r w:rsidRPr="00EA57B7">
        <w:rPr>
          <w:rFonts w:asciiTheme="minorHAnsi" w:hAnsiTheme="minorHAnsi"/>
          <w:sz w:val="24"/>
          <w:szCs w:val="24"/>
        </w:rPr>
        <w:t xml:space="preserve">To document these points for a project that replaces or adds treatment to a contaminated </w:t>
      </w:r>
      <w:r w:rsidR="276A5CBB" w:rsidRPr="50345905">
        <w:rPr>
          <w:rFonts w:asciiTheme="minorHAnsi" w:hAnsiTheme="minorHAnsi"/>
          <w:sz w:val="24"/>
          <w:szCs w:val="24"/>
        </w:rPr>
        <w:t xml:space="preserve">public water supply </w:t>
      </w:r>
      <w:r w:rsidRPr="00EA57B7">
        <w:rPr>
          <w:rFonts w:asciiTheme="minorHAnsi" w:hAnsiTheme="minorHAnsi"/>
          <w:sz w:val="24"/>
          <w:szCs w:val="24"/>
        </w:rPr>
        <w:t xml:space="preserve">source, do the following: </w:t>
      </w:r>
    </w:p>
    <w:p w14:paraId="119F3200" w14:textId="05B4D974" w:rsidR="00D26705" w:rsidRPr="00EA57B7" w:rsidRDefault="00D26705" w:rsidP="008507E5">
      <w:pPr>
        <w:pStyle w:val="ListParagraph"/>
        <w:numPr>
          <w:ilvl w:val="0"/>
          <w:numId w:val="53"/>
        </w:numPr>
        <w:spacing w:after="120"/>
        <w:contextualSpacing w:val="0"/>
        <w:rPr>
          <w:rFonts w:asciiTheme="minorHAnsi" w:hAnsiTheme="minorHAnsi"/>
          <w:sz w:val="24"/>
          <w:szCs w:val="24"/>
        </w:rPr>
      </w:pPr>
      <w:r w:rsidRPr="00EA57B7">
        <w:rPr>
          <w:rFonts w:asciiTheme="minorHAnsi" w:hAnsiTheme="minorHAnsi"/>
          <w:sz w:val="24"/>
          <w:szCs w:val="24"/>
        </w:rPr>
        <w:t xml:space="preserve">Show that the project earns points for replacing or adding treatment to a contaminated </w:t>
      </w:r>
      <w:r w:rsidR="276A5CBB" w:rsidRPr="50345905">
        <w:rPr>
          <w:rFonts w:asciiTheme="minorHAnsi" w:hAnsiTheme="minorHAnsi"/>
          <w:sz w:val="24"/>
          <w:szCs w:val="24"/>
        </w:rPr>
        <w:t xml:space="preserve">public water supply </w:t>
      </w:r>
      <w:r w:rsidRPr="00EA57B7">
        <w:rPr>
          <w:rFonts w:asciiTheme="minorHAnsi" w:hAnsiTheme="minorHAnsi"/>
          <w:sz w:val="24"/>
          <w:szCs w:val="24"/>
        </w:rPr>
        <w:t xml:space="preserve">source under Line Item 2.H; and </w:t>
      </w:r>
    </w:p>
    <w:p w14:paraId="119F3201" w14:textId="3E41B12F" w:rsidR="00D26705" w:rsidRPr="00EA57B7" w:rsidRDefault="00D26705" w:rsidP="00AE0A34">
      <w:pPr>
        <w:pStyle w:val="ListParagraph"/>
        <w:numPr>
          <w:ilvl w:val="0"/>
          <w:numId w:val="53"/>
        </w:numPr>
        <w:spacing w:after="240"/>
        <w:contextualSpacing w:val="0"/>
        <w:rPr>
          <w:rFonts w:asciiTheme="minorHAnsi" w:hAnsiTheme="minorHAnsi"/>
          <w:sz w:val="24"/>
          <w:szCs w:val="24"/>
        </w:rPr>
      </w:pPr>
      <w:r w:rsidRPr="00EA57B7">
        <w:rPr>
          <w:rFonts w:asciiTheme="minorHAnsi" w:hAnsiTheme="minorHAnsi"/>
          <w:sz w:val="24"/>
          <w:szCs w:val="24"/>
        </w:rPr>
        <w:t>Identify by name and PWSID the public water supply system that the contaminated source serves</w:t>
      </w:r>
      <w:r w:rsidR="276A5CBB" w:rsidRPr="50345905">
        <w:rPr>
          <w:rFonts w:asciiTheme="minorHAnsi" w:hAnsiTheme="minorHAnsi"/>
          <w:sz w:val="24"/>
          <w:szCs w:val="24"/>
        </w:rPr>
        <w:t>, if applicable</w:t>
      </w:r>
      <w:r w:rsidRPr="00EA57B7">
        <w:rPr>
          <w:rFonts w:asciiTheme="minorHAnsi" w:hAnsiTheme="minorHAnsi"/>
          <w:sz w:val="24"/>
          <w:szCs w:val="24"/>
        </w:rPr>
        <w:t xml:space="preserve">. </w:t>
      </w:r>
    </w:p>
    <w:p w14:paraId="119F3202" w14:textId="1F8CDBCF" w:rsidR="00D26705" w:rsidRPr="00EA57B7" w:rsidRDefault="00780346" w:rsidP="00D26705">
      <w:pPr>
        <w:spacing w:after="240"/>
        <w:rPr>
          <w:rFonts w:asciiTheme="minorHAnsi" w:hAnsiTheme="minorHAnsi"/>
          <w:sz w:val="24"/>
          <w:szCs w:val="24"/>
        </w:rPr>
      </w:pPr>
      <w:r w:rsidRPr="00EA57B7">
        <w:rPr>
          <w:rFonts w:asciiTheme="minorHAnsi" w:hAnsiTheme="minorHAnsi"/>
          <w:sz w:val="24"/>
          <w:szCs w:val="24"/>
        </w:rPr>
        <w:t xml:space="preserve">A nonviable drinking water project that receives points under Line Item 1.A. will automatically receive these points for resolving </w:t>
      </w:r>
      <w:r w:rsidR="00D26705" w:rsidRPr="00EA57B7">
        <w:rPr>
          <w:rFonts w:asciiTheme="minorHAnsi" w:hAnsiTheme="minorHAnsi"/>
          <w:sz w:val="24"/>
          <w:szCs w:val="24"/>
        </w:rPr>
        <w:t>managerial, technical</w:t>
      </w:r>
      <w:r w:rsidR="001748EC" w:rsidRPr="00EA57B7">
        <w:rPr>
          <w:rFonts w:asciiTheme="minorHAnsi" w:hAnsiTheme="minorHAnsi"/>
          <w:sz w:val="24"/>
          <w:szCs w:val="24"/>
        </w:rPr>
        <w:t>, and</w:t>
      </w:r>
      <w:r w:rsidR="00D26705" w:rsidRPr="00EA57B7">
        <w:rPr>
          <w:rFonts w:asciiTheme="minorHAnsi" w:hAnsiTheme="minorHAnsi"/>
          <w:sz w:val="24"/>
          <w:szCs w:val="24"/>
        </w:rPr>
        <w:t xml:space="preserve"> financial issues. </w:t>
      </w:r>
    </w:p>
    <w:tbl>
      <w:tblPr>
        <w:tblStyle w:val="TableGrid"/>
        <w:tblW w:w="0" w:type="auto"/>
        <w:shd w:val="pct10" w:color="auto" w:fill="auto"/>
        <w:tblLook w:val="04A0" w:firstRow="1" w:lastRow="0" w:firstColumn="1" w:lastColumn="0" w:noHBand="0" w:noVBand="1"/>
      </w:tblPr>
      <w:tblGrid>
        <w:gridCol w:w="9576"/>
      </w:tblGrid>
      <w:tr w:rsidR="00D26705" w:rsidRPr="00EA57B7" w14:paraId="119F3204" w14:textId="77777777" w:rsidTr="0022639B">
        <w:trPr>
          <w:cantSplit/>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9F3203" w14:textId="556DD800" w:rsidR="00D26705" w:rsidRPr="00EA57B7" w:rsidRDefault="00D26705" w:rsidP="008758CB">
            <w:pPr>
              <w:keepNext/>
              <w:tabs>
                <w:tab w:val="left" w:pos="607"/>
              </w:tabs>
              <w:spacing w:before="120" w:after="120"/>
              <w:ind w:left="619" w:hanging="619"/>
              <w:rPr>
                <w:rFonts w:asciiTheme="minorHAnsi" w:hAnsiTheme="minorHAnsi"/>
                <w:b/>
                <w:bCs/>
                <w:sz w:val="24"/>
                <w:szCs w:val="24"/>
              </w:rPr>
            </w:pPr>
            <w:r w:rsidRPr="00EA57B7">
              <w:rPr>
                <w:rFonts w:asciiTheme="minorHAnsi" w:hAnsiTheme="minorHAnsi"/>
                <w:b/>
                <w:bCs/>
                <w:sz w:val="24"/>
                <w:szCs w:val="24"/>
              </w:rPr>
              <w:t>Note:</w:t>
            </w:r>
            <w:r w:rsidR="009B149F" w:rsidRPr="00EA57B7">
              <w:rPr>
                <w:rFonts w:asciiTheme="minorHAnsi" w:hAnsiTheme="minorHAnsi"/>
                <w:b/>
                <w:bCs/>
                <w:sz w:val="24"/>
                <w:szCs w:val="24"/>
              </w:rPr>
              <w:t xml:space="preserve"> </w:t>
            </w:r>
            <w:r w:rsidRPr="00EA57B7">
              <w:rPr>
                <w:sz w:val="24"/>
                <w:szCs w:val="24"/>
              </w:rPr>
              <w:tab/>
            </w:r>
            <w:r w:rsidRPr="00EA57B7">
              <w:rPr>
                <w:rFonts w:asciiTheme="minorHAnsi" w:hAnsiTheme="minorHAnsi"/>
                <w:sz w:val="24"/>
                <w:szCs w:val="24"/>
              </w:rPr>
              <w:t xml:space="preserve">These points are for </w:t>
            </w:r>
            <w:r w:rsidRPr="00EA57B7">
              <w:rPr>
                <w:rFonts w:asciiTheme="minorHAnsi" w:hAnsiTheme="minorHAnsi"/>
                <w:sz w:val="24"/>
                <w:szCs w:val="24"/>
                <w:u w:val="single"/>
              </w:rPr>
              <w:t>replacement, repair, or merger</w:t>
            </w:r>
            <w:r w:rsidRPr="00EA57B7">
              <w:rPr>
                <w:rFonts w:asciiTheme="minorHAnsi" w:hAnsiTheme="minorHAnsi"/>
                <w:sz w:val="24"/>
                <w:szCs w:val="24"/>
              </w:rPr>
              <w:t xml:space="preserve"> projects.</w:t>
            </w:r>
            <w:r w:rsidR="009B149F" w:rsidRPr="00EA57B7">
              <w:rPr>
                <w:rFonts w:asciiTheme="minorHAnsi" w:hAnsiTheme="minorHAnsi"/>
                <w:sz w:val="24"/>
                <w:szCs w:val="24"/>
              </w:rPr>
              <w:t xml:space="preserve"> </w:t>
            </w:r>
            <w:r w:rsidRPr="00EA57B7">
              <w:rPr>
                <w:rFonts w:asciiTheme="minorHAnsi" w:hAnsiTheme="minorHAnsi"/>
                <w:sz w:val="24"/>
                <w:szCs w:val="24"/>
              </w:rPr>
              <w:t xml:space="preserve">Projects that increase a system’s capacity to produce water or that install new (non-replacement) infrastructure can earn these points only to the extent the expansion is necessary to accomplish a system merger or to provide additional treatment to meet the MCL. </w:t>
            </w:r>
          </w:p>
        </w:tc>
      </w:tr>
    </w:tbl>
    <w:p w14:paraId="20586169" w14:textId="73BFE230" w:rsidR="00C611E0" w:rsidRPr="00AE0A34" w:rsidRDefault="00C611E0" w:rsidP="001946F6">
      <w:pPr>
        <w:spacing w:before="240"/>
        <w:ind w:left="1440" w:hanging="1440"/>
        <w:rPr>
          <w:rFonts w:asciiTheme="minorHAnsi" w:hAnsiTheme="minorHAnsi"/>
          <w:bCs/>
          <w:sz w:val="24"/>
          <w:szCs w:val="24"/>
          <w:u w:val="single"/>
        </w:rPr>
      </w:pPr>
      <w:r w:rsidRPr="00AE0A34">
        <w:rPr>
          <w:rFonts w:asciiTheme="minorHAnsi" w:hAnsiTheme="minorHAnsi"/>
          <w:bCs/>
          <w:sz w:val="24"/>
          <w:szCs w:val="24"/>
          <w:u w:val="single"/>
        </w:rPr>
        <w:t>Line Item 2.B.2 – Elimination of Lead Service Lines</w:t>
      </w:r>
    </w:p>
    <w:p w14:paraId="235549C5" w14:textId="265665EC" w:rsidR="00C611E0" w:rsidRPr="00AE0A34" w:rsidRDefault="00C611E0" w:rsidP="001946F6">
      <w:pPr>
        <w:spacing w:before="240"/>
        <w:ind w:left="1440" w:hanging="1440"/>
        <w:rPr>
          <w:rFonts w:asciiTheme="minorHAnsi" w:hAnsiTheme="minorHAnsi"/>
          <w:bCs/>
          <w:i/>
          <w:iCs/>
          <w:sz w:val="24"/>
          <w:szCs w:val="24"/>
        </w:rPr>
      </w:pPr>
      <w:r w:rsidRPr="00AE0A34">
        <w:rPr>
          <w:rFonts w:asciiTheme="minorHAnsi" w:hAnsiTheme="minorHAnsi"/>
          <w:bCs/>
          <w:i/>
          <w:iCs/>
          <w:sz w:val="24"/>
          <w:szCs w:val="24"/>
          <w:highlight w:val="yellow"/>
        </w:rPr>
        <w:t>Wastewater: Not Applicable</w:t>
      </w:r>
      <w:r w:rsidRPr="00AE0A34">
        <w:rPr>
          <w:rFonts w:asciiTheme="minorHAnsi" w:hAnsiTheme="minorHAnsi"/>
          <w:bCs/>
          <w:i/>
          <w:iCs/>
          <w:sz w:val="24"/>
          <w:szCs w:val="24"/>
          <w:highlight w:val="yellow"/>
        </w:rPr>
        <w:tab/>
      </w:r>
      <w:r w:rsidRPr="00AE0A34">
        <w:rPr>
          <w:rFonts w:asciiTheme="minorHAnsi" w:hAnsiTheme="minorHAnsi"/>
          <w:bCs/>
          <w:i/>
          <w:iCs/>
          <w:sz w:val="24"/>
          <w:szCs w:val="24"/>
          <w:highlight w:val="yellow"/>
        </w:rPr>
        <w:tab/>
        <w:t>Drinking Water: 10 points</w:t>
      </w:r>
    </w:p>
    <w:p w14:paraId="41909C61" w14:textId="2A952574" w:rsidR="00C611E0" w:rsidRDefault="00C611E0" w:rsidP="00C611E0">
      <w:pPr>
        <w:spacing w:before="240"/>
        <w:rPr>
          <w:rFonts w:asciiTheme="minorHAnsi" w:hAnsiTheme="minorHAnsi"/>
          <w:bCs/>
          <w:sz w:val="24"/>
          <w:szCs w:val="24"/>
        </w:rPr>
      </w:pPr>
      <w:r>
        <w:rPr>
          <w:rFonts w:asciiTheme="minorHAnsi" w:hAnsiTheme="minorHAnsi"/>
          <w:bCs/>
          <w:sz w:val="24"/>
          <w:szCs w:val="24"/>
        </w:rPr>
        <w:t>An application may earn points under this line item if a portion or all of the project is dedicated to replacing lead service lines.</w:t>
      </w:r>
    </w:p>
    <w:p w14:paraId="36CA9A53" w14:textId="091406CA" w:rsidR="00C611E0" w:rsidRDefault="00C611E0" w:rsidP="00AE0A34">
      <w:pPr>
        <w:spacing w:before="240" w:after="120"/>
        <w:rPr>
          <w:rFonts w:asciiTheme="minorHAnsi" w:hAnsiTheme="minorHAnsi"/>
          <w:bCs/>
          <w:sz w:val="24"/>
          <w:szCs w:val="24"/>
        </w:rPr>
      </w:pPr>
      <w:r>
        <w:rPr>
          <w:rFonts w:asciiTheme="minorHAnsi" w:hAnsiTheme="minorHAnsi"/>
          <w:bCs/>
          <w:sz w:val="24"/>
          <w:szCs w:val="24"/>
        </w:rPr>
        <w:t xml:space="preserve">To earn points under this line </w:t>
      </w:r>
      <w:r w:rsidR="00CE579E">
        <w:rPr>
          <w:rFonts w:asciiTheme="minorHAnsi" w:hAnsiTheme="minorHAnsi"/>
          <w:bCs/>
          <w:sz w:val="24"/>
          <w:szCs w:val="24"/>
        </w:rPr>
        <w:t>item, include</w:t>
      </w:r>
      <w:r>
        <w:rPr>
          <w:rFonts w:asciiTheme="minorHAnsi" w:hAnsiTheme="minorHAnsi"/>
          <w:bCs/>
          <w:sz w:val="24"/>
          <w:szCs w:val="24"/>
        </w:rPr>
        <w:t xml:space="preserve"> the following in the narrative:</w:t>
      </w:r>
    </w:p>
    <w:p w14:paraId="0476F33E" w14:textId="2FB8B7A1" w:rsidR="00C611E0" w:rsidRPr="00AE0A34" w:rsidRDefault="00C611E0" w:rsidP="00AE0A34">
      <w:pPr>
        <w:pStyle w:val="ListParagraph"/>
        <w:numPr>
          <w:ilvl w:val="0"/>
          <w:numId w:val="106"/>
        </w:numPr>
        <w:spacing w:after="120"/>
        <w:contextualSpacing w:val="0"/>
        <w:rPr>
          <w:rFonts w:asciiTheme="minorHAnsi" w:hAnsiTheme="minorHAnsi"/>
          <w:sz w:val="24"/>
          <w:szCs w:val="24"/>
        </w:rPr>
      </w:pPr>
      <w:r w:rsidRPr="00AE0A34">
        <w:rPr>
          <w:rFonts w:asciiTheme="minorHAnsi" w:hAnsiTheme="minorHAnsi"/>
          <w:sz w:val="24"/>
          <w:szCs w:val="24"/>
        </w:rPr>
        <w:t xml:space="preserve">A description of the location of these lines, </w:t>
      </w:r>
      <w:r w:rsidR="00C02950">
        <w:rPr>
          <w:rFonts w:asciiTheme="minorHAnsi" w:hAnsiTheme="minorHAnsi"/>
          <w:sz w:val="24"/>
          <w:szCs w:val="24"/>
        </w:rPr>
        <w:t>and how they were identified.</w:t>
      </w:r>
    </w:p>
    <w:p w14:paraId="28D1F31A" w14:textId="44BC8AD1" w:rsidR="00C611E0" w:rsidRPr="00AE0A34" w:rsidRDefault="00C611E0" w:rsidP="00AE0A34">
      <w:pPr>
        <w:pStyle w:val="ListParagraph"/>
        <w:numPr>
          <w:ilvl w:val="0"/>
          <w:numId w:val="106"/>
        </w:numPr>
        <w:spacing w:after="240"/>
        <w:contextualSpacing w:val="0"/>
        <w:rPr>
          <w:rFonts w:asciiTheme="minorHAnsi" w:hAnsiTheme="minorHAnsi"/>
          <w:sz w:val="24"/>
          <w:szCs w:val="24"/>
        </w:rPr>
      </w:pPr>
      <w:r w:rsidRPr="00AE0A34">
        <w:rPr>
          <w:rFonts w:asciiTheme="minorHAnsi" w:hAnsiTheme="minorHAnsi"/>
          <w:sz w:val="24"/>
          <w:szCs w:val="24"/>
        </w:rPr>
        <w:t>A map showing the location of the project and the lines to be replaced.</w:t>
      </w:r>
    </w:p>
    <w:p w14:paraId="119F3205" w14:textId="4062E30B" w:rsidR="003D28DE" w:rsidRPr="00EA57B7" w:rsidRDefault="00F124EC" w:rsidP="00553821">
      <w:pPr>
        <w:spacing w:after="120"/>
        <w:rPr>
          <w:rFonts w:asciiTheme="minorHAnsi" w:hAnsiTheme="minorHAnsi"/>
          <w:b/>
          <w:sz w:val="24"/>
          <w:szCs w:val="24"/>
          <w:u w:val="single"/>
        </w:rPr>
      </w:pPr>
      <w:r w:rsidRPr="00EA57B7">
        <w:rPr>
          <w:rFonts w:asciiTheme="minorHAnsi" w:hAnsiTheme="minorHAnsi"/>
          <w:b/>
          <w:sz w:val="24"/>
          <w:szCs w:val="24"/>
          <w:u w:val="single"/>
        </w:rPr>
        <w:t xml:space="preserve">Line Item </w:t>
      </w:r>
      <w:r w:rsidR="003D6BD0" w:rsidRPr="00EA57B7">
        <w:rPr>
          <w:rFonts w:asciiTheme="minorHAnsi" w:hAnsiTheme="minorHAnsi"/>
          <w:b/>
          <w:sz w:val="24"/>
          <w:szCs w:val="24"/>
          <w:u w:val="single"/>
        </w:rPr>
        <w:t>2.C</w:t>
      </w:r>
      <w:r w:rsidRPr="00EA57B7">
        <w:rPr>
          <w:rFonts w:asciiTheme="minorHAnsi" w:hAnsiTheme="minorHAnsi"/>
          <w:b/>
          <w:sz w:val="24"/>
          <w:szCs w:val="24"/>
          <w:u w:val="single"/>
        </w:rPr>
        <w:t xml:space="preserve"> – </w:t>
      </w:r>
      <w:r w:rsidR="00727A0E">
        <w:rPr>
          <w:rFonts w:asciiTheme="minorHAnsi" w:hAnsiTheme="minorHAnsi"/>
          <w:b/>
          <w:sz w:val="24"/>
          <w:szCs w:val="24"/>
          <w:u w:val="single"/>
        </w:rPr>
        <w:t xml:space="preserve">Project </w:t>
      </w:r>
      <w:r w:rsidR="2798E213" w:rsidRPr="50345905">
        <w:rPr>
          <w:rFonts w:asciiTheme="minorHAnsi" w:hAnsiTheme="minorHAnsi"/>
          <w:b/>
          <w:bCs/>
          <w:sz w:val="24"/>
          <w:szCs w:val="24"/>
          <w:u w:val="single"/>
        </w:rPr>
        <w:t>Provides</w:t>
      </w:r>
      <w:r w:rsidR="00727A0E">
        <w:rPr>
          <w:rFonts w:asciiTheme="minorHAnsi" w:hAnsiTheme="minorHAnsi"/>
          <w:b/>
          <w:sz w:val="24"/>
          <w:szCs w:val="24"/>
          <w:u w:val="single"/>
        </w:rPr>
        <w:t xml:space="preserve"> a </w:t>
      </w:r>
      <w:r w:rsidR="2798E213" w:rsidRPr="50345905">
        <w:rPr>
          <w:rFonts w:asciiTheme="minorHAnsi" w:hAnsiTheme="minorHAnsi"/>
          <w:b/>
          <w:bCs/>
          <w:sz w:val="24"/>
          <w:szCs w:val="24"/>
          <w:u w:val="single"/>
        </w:rPr>
        <w:t>Specific Environmental Benefit</w:t>
      </w:r>
    </w:p>
    <w:p w14:paraId="38350F8C" w14:textId="5C56F7C7" w:rsidR="00727A0E" w:rsidRDefault="00D26705" w:rsidP="00D26705">
      <w:pPr>
        <w:spacing w:after="120"/>
        <w:rPr>
          <w:rFonts w:asciiTheme="minorHAnsi" w:hAnsiTheme="minorHAnsi"/>
          <w:sz w:val="24"/>
          <w:szCs w:val="24"/>
        </w:rPr>
      </w:pPr>
      <w:r w:rsidRPr="00EA57B7">
        <w:rPr>
          <w:rFonts w:asciiTheme="minorHAnsi" w:hAnsiTheme="minorHAnsi"/>
          <w:sz w:val="24"/>
          <w:szCs w:val="24"/>
        </w:rPr>
        <w:t xml:space="preserve">An application may earn points if the proposed project provides </w:t>
      </w:r>
      <w:r w:rsidRPr="00EA57B7">
        <w:rPr>
          <w:rFonts w:asciiTheme="minorHAnsi" w:hAnsiTheme="minorHAnsi"/>
          <w:i/>
          <w:sz w:val="24"/>
          <w:szCs w:val="24"/>
          <w:u w:val="single"/>
        </w:rPr>
        <w:t>a</w:t>
      </w:r>
      <w:r w:rsidR="00553821">
        <w:rPr>
          <w:rFonts w:asciiTheme="minorHAnsi" w:hAnsiTheme="minorHAnsi"/>
          <w:i/>
          <w:sz w:val="24"/>
          <w:szCs w:val="24"/>
          <w:u w:val="single"/>
        </w:rPr>
        <w:t xml:space="preserve"> </w:t>
      </w:r>
      <w:r w:rsidR="00727A0E">
        <w:rPr>
          <w:rFonts w:asciiTheme="minorHAnsi" w:hAnsiTheme="minorHAnsi"/>
          <w:i/>
          <w:sz w:val="24"/>
          <w:szCs w:val="24"/>
          <w:u w:val="single"/>
        </w:rPr>
        <w:t>specific</w:t>
      </w:r>
      <w:r w:rsidRPr="00EA57B7">
        <w:rPr>
          <w:rFonts w:asciiTheme="minorHAnsi" w:hAnsiTheme="minorHAnsi"/>
          <w:i/>
          <w:sz w:val="24"/>
          <w:szCs w:val="24"/>
          <w:u w:val="single"/>
        </w:rPr>
        <w:t xml:space="preserve"> environmental benefit</w:t>
      </w:r>
      <w:r w:rsidRPr="00EA57B7">
        <w:rPr>
          <w:rFonts w:asciiTheme="minorHAnsi" w:hAnsiTheme="minorHAnsi"/>
          <w:sz w:val="24"/>
          <w:szCs w:val="24"/>
        </w:rPr>
        <w:t xml:space="preserve"> </w:t>
      </w:r>
      <w:r w:rsidR="00727A0E">
        <w:rPr>
          <w:rFonts w:asciiTheme="minorHAnsi" w:hAnsiTheme="minorHAnsi"/>
          <w:sz w:val="24"/>
          <w:szCs w:val="24"/>
        </w:rPr>
        <w:t>as described in the two sub-line items below.</w:t>
      </w:r>
      <w:r w:rsidR="00D82088">
        <w:rPr>
          <w:rFonts w:asciiTheme="minorHAnsi" w:hAnsiTheme="minorHAnsi"/>
          <w:sz w:val="24"/>
          <w:szCs w:val="24"/>
        </w:rPr>
        <w:t xml:space="preserve"> Projects </w:t>
      </w:r>
      <w:r w:rsidR="00B97187">
        <w:rPr>
          <w:rFonts w:asciiTheme="minorHAnsi" w:hAnsiTheme="minorHAnsi"/>
          <w:sz w:val="24"/>
          <w:szCs w:val="24"/>
        </w:rPr>
        <w:t xml:space="preserve">will only receive </w:t>
      </w:r>
      <w:r w:rsidR="00784364">
        <w:rPr>
          <w:rFonts w:asciiTheme="minorHAnsi" w:hAnsiTheme="minorHAnsi"/>
          <w:sz w:val="24"/>
          <w:szCs w:val="24"/>
        </w:rPr>
        <w:t xml:space="preserve">either </w:t>
      </w:r>
      <w:r w:rsidR="00B64F79">
        <w:rPr>
          <w:rFonts w:asciiTheme="minorHAnsi" w:hAnsiTheme="minorHAnsi"/>
          <w:sz w:val="24"/>
          <w:szCs w:val="24"/>
        </w:rPr>
        <w:t xml:space="preserve">2.C.1 </w:t>
      </w:r>
      <w:r w:rsidR="00784364">
        <w:rPr>
          <w:rFonts w:asciiTheme="minorHAnsi" w:hAnsiTheme="minorHAnsi"/>
          <w:sz w:val="24"/>
          <w:szCs w:val="24"/>
        </w:rPr>
        <w:t>or</w:t>
      </w:r>
      <w:r w:rsidR="00B64F79">
        <w:rPr>
          <w:rFonts w:asciiTheme="minorHAnsi" w:hAnsiTheme="minorHAnsi"/>
          <w:sz w:val="24"/>
          <w:szCs w:val="24"/>
        </w:rPr>
        <w:t xml:space="preserve"> 2.C.2 </w:t>
      </w:r>
      <w:proofErr w:type="gramStart"/>
      <w:r w:rsidR="00B64F79">
        <w:rPr>
          <w:rFonts w:asciiTheme="minorHAnsi" w:hAnsiTheme="minorHAnsi"/>
          <w:sz w:val="24"/>
          <w:szCs w:val="24"/>
        </w:rPr>
        <w:t>points</w:t>
      </w:r>
      <w:r w:rsidR="2CABBA28" w:rsidRPr="513A12BC">
        <w:rPr>
          <w:rFonts w:asciiTheme="minorHAnsi" w:hAnsiTheme="minorHAnsi"/>
          <w:sz w:val="24"/>
          <w:szCs w:val="24"/>
        </w:rPr>
        <w:t xml:space="preserve"> based</w:t>
      </w:r>
      <w:proofErr w:type="gramEnd"/>
      <w:r w:rsidR="00B97187">
        <w:rPr>
          <w:rFonts w:asciiTheme="minorHAnsi" w:hAnsiTheme="minorHAnsi"/>
          <w:sz w:val="24"/>
          <w:szCs w:val="24"/>
        </w:rPr>
        <w:t xml:space="preserve"> documentation </w:t>
      </w:r>
      <w:r w:rsidR="2CABBA28" w:rsidRPr="513A12BC">
        <w:rPr>
          <w:rFonts w:asciiTheme="minorHAnsi" w:hAnsiTheme="minorHAnsi"/>
          <w:sz w:val="24"/>
          <w:szCs w:val="24"/>
        </w:rPr>
        <w:t>provided</w:t>
      </w:r>
      <w:r w:rsidR="5DFCEC8C" w:rsidRPr="513A12BC">
        <w:rPr>
          <w:rFonts w:asciiTheme="minorHAnsi" w:hAnsiTheme="minorHAnsi"/>
          <w:sz w:val="24"/>
          <w:szCs w:val="24"/>
        </w:rPr>
        <w:t xml:space="preserve">.  </w:t>
      </w:r>
      <w:r w:rsidR="00F34C1E">
        <w:rPr>
          <w:rFonts w:asciiTheme="minorHAnsi" w:hAnsiTheme="minorHAnsi"/>
          <w:sz w:val="24"/>
          <w:szCs w:val="24"/>
        </w:rPr>
        <w:t xml:space="preserve"> </w:t>
      </w:r>
    </w:p>
    <w:p w14:paraId="3E5C5912" w14:textId="12F9B2CF" w:rsidR="00727A0E" w:rsidRPr="00D321B4" w:rsidRDefault="00727A0E" w:rsidP="00727A0E">
      <w:pPr>
        <w:spacing w:after="120"/>
        <w:rPr>
          <w:rFonts w:asciiTheme="minorHAnsi" w:hAnsiTheme="minorHAnsi"/>
          <w:sz w:val="24"/>
          <w:szCs w:val="24"/>
          <w:u w:val="single"/>
        </w:rPr>
      </w:pPr>
      <w:r w:rsidRPr="00D321B4">
        <w:rPr>
          <w:rFonts w:asciiTheme="minorHAnsi" w:hAnsiTheme="minorHAnsi"/>
          <w:sz w:val="24"/>
          <w:szCs w:val="24"/>
          <w:u w:val="single"/>
        </w:rPr>
        <w:t xml:space="preserve">Line Item 2.C.1. Project </w:t>
      </w:r>
      <w:r w:rsidR="2798E213" w:rsidRPr="50345905">
        <w:rPr>
          <w:rFonts w:asciiTheme="minorHAnsi" w:hAnsiTheme="minorHAnsi"/>
          <w:sz w:val="24"/>
          <w:szCs w:val="24"/>
          <w:u w:val="single"/>
        </w:rPr>
        <w:t>replaces</w:t>
      </w:r>
      <w:r w:rsidRPr="00D321B4">
        <w:rPr>
          <w:rFonts w:asciiTheme="minorHAnsi" w:hAnsiTheme="minorHAnsi"/>
          <w:sz w:val="24"/>
          <w:szCs w:val="24"/>
          <w:u w:val="single"/>
        </w:rPr>
        <w:t xml:space="preserve"> or repairs certain sewer lines, eliminates failed onsite wastewater system or non-discharge system, or resolves managerial, technical, and financial issues</w:t>
      </w:r>
    </w:p>
    <w:p w14:paraId="439842FF" w14:textId="77777777" w:rsidR="00727A0E" w:rsidRPr="00EA57B7" w:rsidRDefault="00727A0E" w:rsidP="00727A0E">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15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Not Applicable</w:t>
      </w:r>
    </w:p>
    <w:p w14:paraId="119F3207" w14:textId="05F57BF8" w:rsidR="00D26705" w:rsidRPr="00EA57B7" w:rsidRDefault="00727A0E" w:rsidP="00D26705">
      <w:pPr>
        <w:spacing w:after="120"/>
        <w:rPr>
          <w:rFonts w:asciiTheme="minorHAnsi" w:hAnsiTheme="minorHAnsi"/>
          <w:sz w:val="24"/>
          <w:szCs w:val="24"/>
        </w:rPr>
      </w:pPr>
      <w:r>
        <w:rPr>
          <w:rFonts w:asciiTheme="minorHAnsi" w:hAnsiTheme="minorHAnsi"/>
          <w:sz w:val="24"/>
          <w:szCs w:val="24"/>
        </w:rPr>
        <w:t xml:space="preserve">An application may earn points </w:t>
      </w:r>
      <w:r w:rsidR="00D26705" w:rsidRPr="00EA57B7">
        <w:rPr>
          <w:rFonts w:asciiTheme="minorHAnsi" w:hAnsiTheme="minorHAnsi"/>
          <w:sz w:val="24"/>
          <w:szCs w:val="24"/>
        </w:rPr>
        <w:t>through the replacement</w:t>
      </w:r>
      <w:r w:rsidR="009544AB" w:rsidRPr="00EA57B7">
        <w:rPr>
          <w:rFonts w:asciiTheme="minorHAnsi" w:hAnsiTheme="minorHAnsi"/>
          <w:sz w:val="24"/>
          <w:szCs w:val="24"/>
        </w:rPr>
        <w:t xml:space="preserve">, </w:t>
      </w:r>
      <w:r w:rsidR="00D26705" w:rsidRPr="00EA57B7">
        <w:rPr>
          <w:rFonts w:asciiTheme="minorHAnsi" w:hAnsiTheme="minorHAnsi"/>
          <w:sz w:val="24"/>
          <w:szCs w:val="24"/>
        </w:rPr>
        <w:t>repair</w:t>
      </w:r>
      <w:r w:rsidR="009544AB" w:rsidRPr="00EA57B7">
        <w:rPr>
          <w:rFonts w:asciiTheme="minorHAnsi" w:hAnsiTheme="minorHAnsi"/>
          <w:sz w:val="24"/>
          <w:szCs w:val="24"/>
        </w:rPr>
        <w:t>, or merger</w:t>
      </w:r>
      <w:r w:rsidR="00D26705" w:rsidRPr="00EA57B7">
        <w:rPr>
          <w:rFonts w:asciiTheme="minorHAnsi" w:hAnsiTheme="minorHAnsi"/>
          <w:sz w:val="24"/>
          <w:szCs w:val="24"/>
        </w:rPr>
        <w:t xml:space="preserve"> of </w:t>
      </w:r>
      <w:r w:rsidR="009544AB" w:rsidRPr="00EA57B7">
        <w:rPr>
          <w:rFonts w:asciiTheme="minorHAnsi" w:hAnsiTheme="minorHAnsi"/>
          <w:sz w:val="24"/>
          <w:szCs w:val="24"/>
        </w:rPr>
        <w:t xml:space="preserve">a wastewater system. Eligible projects include </w:t>
      </w:r>
      <w:r w:rsidR="009544AB" w:rsidRPr="00EA57B7">
        <w:rPr>
          <w:rFonts w:asciiTheme="minorHAnsi" w:hAnsiTheme="minorHAnsi"/>
          <w:i/>
          <w:sz w:val="24"/>
          <w:szCs w:val="24"/>
          <w:u w:val="single"/>
        </w:rPr>
        <w:t>only</w:t>
      </w:r>
      <w:r w:rsidR="009544AB" w:rsidRPr="00EA57B7">
        <w:rPr>
          <w:rFonts w:asciiTheme="minorHAnsi" w:hAnsiTheme="minorHAnsi"/>
          <w:sz w:val="24"/>
          <w:szCs w:val="24"/>
        </w:rPr>
        <w:t xml:space="preserve"> the following: </w:t>
      </w:r>
    </w:p>
    <w:p w14:paraId="119F3208" w14:textId="4814D0A0" w:rsidR="00D26705" w:rsidRPr="00727A0E" w:rsidRDefault="00D26705" w:rsidP="00727A0E">
      <w:pPr>
        <w:pStyle w:val="ListParagraph"/>
        <w:numPr>
          <w:ilvl w:val="0"/>
          <w:numId w:val="26"/>
        </w:numPr>
        <w:spacing w:after="120"/>
        <w:contextualSpacing w:val="0"/>
        <w:rPr>
          <w:rFonts w:asciiTheme="minorHAnsi" w:hAnsiTheme="minorHAnsi"/>
          <w:sz w:val="24"/>
          <w:szCs w:val="24"/>
        </w:rPr>
      </w:pPr>
      <w:r w:rsidRPr="00EA57B7">
        <w:rPr>
          <w:rFonts w:asciiTheme="minorHAnsi" w:hAnsiTheme="minorHAnsi"/>
          <w:sz w:val="24"/>
          <w:szCs w:val="24"/>
        </w:rPr>
        <w:t xml:space="preserve">Sewer lines to serve homes with </w:t>
      </w:r>
      <w:r w:rsidR="30A918B5" w:rsidRPr="513A12BC">
        <w:rPr>
          <w:rFonts w:asciiTheme="minorHAnsi" w:hAnsiTheme="minorHAnsi"/>
          <w:sz w:val="24"/>
          <w:szCs w:val="24"/>
        </w:rPr>
        <w:t xml:space="preserve">failed </w:t>
      </w:r>
      <w:r w:rsidR="1EE1A997" w:rsidRPr="50345905">
        <w:rPr>
          <w:rFonts w:asciiTheme="minorHAnsi" w:hAnsiTheme="minorHAnsi"/>
          <w:sz w:val="24"/>
          <w:szCs w:val="24"/>
        </w:rPr>
        <w:t>onsite</w:t>
      </w:r>
      <w:r w:rsidR="30A918B5" w:rsidRPr="513A12BC">
        <w:rPr>
          <w:rFonts w:asciiTheme="minorHAnsi" w:hAnsiTheme="minorHAnsi"/>
          <w:sz w:val="24"/>
          <w:szCs w:val="24"/>
        </w:rPr>
        <w:t xml:space="preserve"> </w:t>
      </w:r>
      <w:r w:rsidR="00CE579E" w:rsidRPr="513A12BC">
        <w:rPr>
          <w:rFonts w:asciiTheme="minorHAnsi" w:hAnsiTheme="minorHAnsi"/>
          <w:sz w:val="24"/>
          <w:szCs w:val="24"/>
        </w:rPr>
        <w:t xml:space="preserve">wastewater </w:t>
      </w:r>
      <w:r w:rsidR="00CE579E" w:rsidRPr="00EA57B7">
        <w:rPr>
          <w:rFonts w:asciiTheme="minorHAnsi" w:hAnsiTheme="minorHAnsi"/>
          <w:sz w:val="24"/>
          <w:szCs w:val="24"/>
        </w:rPr>
        <w:t>systems</w:t>
      </w:r>
      <w:r w:rsidRPr="00EA57B7">
        <w:rPr>
          <w:rFonts w:asciiTheme="minorHAnsi" w:hAnsiTheme="minorHAnsi"/>
          <w:sz w:val="24"/>
          <w:szCs w:val="24"/>
        </w:rPr>
        <w:t xml:space="preserve">, or failing </w:t>
      </w:r>
      <w:r w:rsidRPr="5833F9BA">
        <w:rPr>
          <w:rFonts w:asciiTheme="minorHAnsi" w:hAnsiTheme="minorHAnsi" w:cstheme="minorBidi"/>
          <w:sz w:val="24"/>
          <w:szCs w:val="24"/>
        </w:rPr>
        <w:t xml:space="preserve">Division of Water Resources (DWR) permitted </w:t>
      </w:r>
      <w:r w:rsidRPr="5833F9BA">
        <w:rPr>
          <w:rFonts w:asciiTheme="minorHAnsi" w:hAnsiTheme="minorHAnsi" w:cstheme="minorBidi"/>
          <w:color w:val="000000" w:themeColor="text1"/>
          <w:sz w:val="24"/>
          <w:szCs w:val="24"/>
        </w:rPr>
        <w:t>single-family residence discharges (NCG550000) and single-family residence spray / drip irrigation systems</w:t>
      </w:r>
      <w:r w:rsidR="00AE0914" w:rsidRPr="5833F9BA">
        <w:rPr>
          <w:rFonts w:asciiTheme="minorHAnsi" w:hAnsiTheme="minorHAnsi" w:cstheme="minorBidi"/>
          <w:sz w:val="24"/>
          <w:szCs w:val="24"/>
        </w:rPr>
        <w:t xml:space="preserve"> (Line Item 1.B);</w:t>
      </w:r>
      <w:r w:rsidRPr="5833F9BA">
        <w:rPr>
          <w:rFonts w:asciiTheme="minorHAnsi" w:hAnsiTheme="minorHAnsi" w:cstheme="minorBidi"/>
          <w:sz w:val="24"/>
          <w:szCs w:val="24"/>
        </w:rPr>
        <w:t xml:space="preserve"> or</w:t>
      </w:r>
    </w:p>
    <w:p w14:paraId="119F3209" w14:textId="3090E3E3" w:rsidR="00D26705" w:rsidRPr="00EA57B7" w:rsidRDefault="00D26705" w:rsidP="3D66A72D">
      <w:pPr>
        <w:pStyle w:val="ListParagraph"/>
        <w:numPr>
          <w:ilvl w:val="0"/>
          <w:numId w:val="26"/>
        </w:numPr>
        <w:spacing w:after="120"/>
        <w:contextualSpacing w:val="0"/>
        <w:rPr>
          <w:rFonts w:asciiTheme="minorHAnsi" w:hAnsiTheme="minorHAnsi"/>
          <w:sz w:val="24"/>
          <w:szCs w:val="24"/>
        </w:rPr>
      </w:pPr>
      <w:r w:rsidRPr="3D66A72D">
        <w:rPr>
          <w:rFonts w:asciiTheme="minorHAnsi" w:hAnsiTheme="minorHAnsi"/>
          <w:sz w:val="24"/>
          <w:szCs w:val="24"/>
        </w:rPr>
        <w:t xml:space="preserve">Repairing or replacing sewer lines responsible for reported sanitary sewer overflows </w:t>
      </w:r>
      <w:r w:rsidR="003D3C1B" w:rsidRPr="3D66A72D">
        <w:rPr>
          <w:rFonts w:asciiTheme="minorHAnsi" w:hAnsiTheme="minorHAnsi"/>
          <w:sz w:val="24"/>
          <w:szCs w:val="24"/>
        </w:rPr>
        <w:t xml:space="preserve">or repairing or replacing equipment to resolve an upset, spill, or bypass at </w:t>
      </w:r>
      <w:r w:rsidR="003D3C1B" w:rsidRPr="3D66A72D">
        <w:rPr>
          <w:rFonts w:asciiTheme="minorHAnsi" w:hAnsiTheme="minorHAnsi"/>
          <w:sz w:val="24"/>
          <w:szCs w:val="24"/>
          <w:u w:val="single"/>
        </w:rPr>
        <w:t>treatment works</w:t>
      </w:r>
      <w:r w:rsidR="7E6CBB0D" w:rsidRPr="3D66A72D">
        <w:rPr>
          <w:rFonts w:asciiTheme="minorHAnsi" w:hAnsiTheme="minorHAnsi"/>
          <w:sz w:val="24"/>
          <w:szCs w:val="24"/>
          <w:u w:val="single"/>
        </w:rPr>
        <w:t>*</w:t>
      </w:r>
      <w:r w:rsidR="003D3C1B" w:rsidRPr="3D66A72D">
        <w:rPr>
          <w:rFonts w:asciiTheme="minorHAnsi" w:hAnsiTheme="minorHAnsi"/>
          <w:sz w:val="24"/>
          <w:szCs w:val="24"/>
        </w:rPr>
        <w:t xml:space="preserve"> </w:t>
      </w:r>
      <w:r w:rsidRPr="3D66A72D">
        <w:rPr>
          <w:rFonts w:asciiTheme="minorHAnsi" w:hAnsiTheme="minorHAnsi"/>
          <w:sz w:val="24"/>
          <w:szCs w:val="24"/>
        </w:rPr>
        <w:t>that:</w:t>
      </w:r>
    </w:p>
    <w:p w14:paraId="119F320A" w14:textId="77777777" w:rsidR="00D26705" w:rsidRPr="00EA57B7" w:rsidRDefault="00D26705" w:rsidP="00727A0E">
      <w:pPr>
        <w:pStyle w:val="ListParagraph"/>
        <w:numPr>
          <w:ilvl w:val="0"/>
          <w:numId w:val="28"/>
        </w:numPr>
        <w:spacing w:after="120"/>
        <w:contextualSpacing w:val="0"/>
        <w:rPr>
          <w:rFonts w:asciiTheme="minorHAnsi" w:hAnsiTheme="minorHAnsi"/>
          <w:sz w:val="24"/>
          <w:szCs w:val="24"/>
        </w:rPr>
      </w:pPr>
      <w:r w:rsidRPr="00EA57B7">
        <w:rPr>
          <w:rFonts w:asciiTheme="minorHAnsi" w:hAnsiTheme="minorHAnsi"/>
          <w:sz w:val="24"/>
          <w:szCs w:val="24"/>
        </w:rPr>
        <w:t>Reach bodies of water, or</w:t>
      </w:r>
    </w:p>
    <w:p w14:paraId="119F320B" w14:textId="3E84958B" w:rsidR="00D26705" w:rsidRPr="00EA57B7" w:rsidRDefault="00D26705" w:rsidP="00727A0E">
      <w:pPr>
        <w:pStyle w:val="ListParagraph"/>
        <w:numPr>
          <w:ilvl w:val="0"/>
          <w:numId w:val="28"/>
        </w:numPr>
        <w:spacing w:after="120"/>
        <w:contextualSpacing w:val="0"/>
        <w:rPr>
          <w:rFonts w:asciiTheme="minorHAnsi" w:hAnsiTheme="minorHAnsi"/>
          <w:sz w:val="24"/>
          <w:szCs w:val="24"/>
        </w:rPr>
      </w:pPr>
      <w:r w:rsidRPr="00EA57B7">
        <w:rPr>
          <w:rFonts w:asciiTheme="minorHAnsi" w:hAnsiTheme="minorHAnsi"/>
          <w:sz w:val="24"/>
          <w:szCs w:val="24"/>
        </w:rPr>
        <w:t>Back up into homes</w:t>
      </w:r>
      <w:r w:rsidR="00CB34BE" w:rsidRPr="00EA57B7">
        <w:rPr>
          <w:rFonts w:asciiTheme="minorHAnsi" w:hAnsiTheme="minorHAnsi"/>
          <w:sz w:val="24"/>
          <w:szCs w:val="24"/>
        </w:rPr>
        <w:t xml:space="preserve"> causing a public health problem, as documented by affidavit from homeowner or tenant</w:t>
      </w:r>
      <w:r w:rsidR="6F6971A3" w:rsidRPr="00EA57B7">
        <w:rPr>
          <w:rFonts w:asciiTheme="minorHAnsi" w:hAnsiTheme="minorHAnsi"/>
          <w:sz w:val="24"/>
          <w:szCs w:val="24"/>
        </w:rPr>
        <w:t>; or</w:t>
      </w:r>
    </w:p>
    <w:p w14:paraId="796B653E" w14:textId="2AB8F74C" w:rsidR="00BC1D31" w:rsidRPr="00EA57B7" w:rsidRDefault="00BC1D31" w:rsidP="00B97187">
      <w:pPr>
        <w:pStyle w:val="ListParagraph"/>
        <w:numPr>
          <w:ilvl w:val="0"/>
          <w:numId w:val="26"/>
        </w:numPr>
        <w:spacing w:after="240"/>
        <w:contextualSpacing w:val="0"/>
        <w:rPr>
          <w:rFonts w:asciiTheme="minorHAnsi" w:hAnsiTheme="minorHAnsi"/>
          <w:sz w:val="24"/>
          <w:szCs w:val="24"/>
        </w:rPr>
      </w:pPr>
      <w:r w:rsidRPr="3D66A72D">
        <w:rPr>
          <w:rFonts w:asciiTheme="minorHAnsi" w:hAnsiTheme="minorHAnsi"/>
          <w:sz w:val="24"/>
          <w:szCs w:val="24"/>
        </w:rPr>
        <w:t>Resolving managerial, technical, and financial issues.</w:t>
      </w:r>
      <w:r w:rsidR="009B149F" w:rsidRPr="3D66A72D">
        <w:rPr>
          <w:rFonts w:asciiTheme="minorHAnsi" w:hAnsiTheme="minorHAnsi"/>
          <w:sz w:val="24"/>
          <w:szCs w:val="24"/>
        </w:rPr>
        <w:t xml:space="preserve"> </w:t>
      </w:r>
    </w:p>
    <w:p w14:paraId="5DF5FEA4" w14:textId="6B3C4BBA" w:rsidR="35DA4250" w:rsidRPr="00EA57B7" w:rsidRDefault="35DA4250" w:rsidP="09934663">
      <w:pPr>
        <w:spacing w:after="120"/>
        <w:rPr>
          <w:rFonts w:asciiTheme="minorHAnsi" w:hAnsiTheme="minorHAnsi"/>
          <w:sz w:val="24"/>
          <w:szCs w:val="24"/>
        </w:rPr>
      </w:pPr>
      <w:r w:rsidRPr="00EA57B7">
        <w:rPr>
          <w:rFonts w:asciiTheme="minorHAnsi" w:hAnsiTheme="minorHAnsi"/>
          <w:sz w:val="24"/>
          <w:szCs w:val="24"/>
        </w:rPr>
        <w:t>*Treatment works:</w:t>
      </w:r>
      <w:r w:rsidR="009B149F" w:rsidRPr="00EA57B7">
        <w:rPr>
          <w:rFonts w:asciiTheme="minorHAnsi" w:hAnsiTheme="minorHAnsi"/>
          <w:sz w:val="24"/>
          <w:szCs w:val="24"/>
        </w:rPr>
        <w:t xml:space="preserve"> </w:t>
      </w:r>
      <w:r w:rsidRPr="00EA57B7">
        <w:rPr>
          <w:rFonts w:asciiTheme="minorHAnsi" w:hAnsiTheme="minorHAnsi"/>
          <w:sz w:val="24"/>
          <w:szCs w:val="24"/>
        </w:rPr>
        <w:t xml:space="preserve">Defined here as public sewer collection </w:t>
      </w:r>
      <w:r w:rsidR="747F2781" w:rsidRPr="00EA57B7">
        <w:rPr>
          <w:rFonts w:asciiTheme="minorHAnsi" w:hAnsiTheme="minorHAnsi"/>
          <w:sz w:val="24"/>
          <w:szCs w:val="24"/>
        </w:rPr>
        <w:t xml:space="preserve">and transmission </w:t>
      </w:r>
      <w:r w:rsidRPr="00EA57B7">
        <w:rPr>
          <w:rFonts w:asciiTheme="minorHAnsi" w:hAnsiTheme="minorHAnsi"/>
          <w:sz w:val="24"/>
          <w:szCs w:val="24"/>
        </w:rPr>
        <w:t>system, pump station</w:t>
      </w:r>
      <w:r w:rsidR="31104064" w:rsidRPr="00EA57B7">
        <w:rPr>
          <w:rFonts w:asciiTheme="minorHAnsi" w:hAnsiTheme="minorHAnsi"/>
          <w:sz w:val="24"/>
          <w:szCs w:val="24"/>
        </w:rPr>
        <w:t>s, and wastewater treatment facilities.</w:t>
      </w:r>
    </w:p>
    <w:p w14:paraId="119F320C" w14:textId="63CA4277" w:rsidR="00D26705" w:rsidRPr="00EA57B7" w:rsidRDefault="00D26705" w:rsidP="3D66A72D">
      <w:pPr>
        <w:spacing w:after="120"/>
        <w:rPr>
          <w:rFonts w:asciiTheme="minorHAnsi" w:hAnsiTheme="minorHAnsi"/>
          <w:sz w:val="24"/>
          <w:szCs w:val="24"/>
        </w:rPr>
      </w:pPr>
      <w:r w:rsidRPr="3D66A72D">
        <w:rPr>
          <w:rFonts w:asciiTheme="minorHAnsi" w:hAnsiTheme="minorHAnsi"/>
          <w:sz w:val="24"/>
          <w:szCs w:val="24"/>
        </w:rPr>
        <w:t xml:space="preserve">The project narrative must clearly state which activity (e.g., failed </w:t>
      </w:r>
      <w:r w:rsidR="30A918B5" w:rsidRPr="513A12BC">
        <w:rPr>
          <w:rFonts w:asciiTheme="minorHAnsi" w:hAnsiTheme="minorHAnsi"/>
          <w:sz w:val="24"/>
          <w:szCs w:val="24"/>
        </w:rPr>
        <w:t xml:space="preserve">onsite wastewater </w:t>
      </w:r>
      <w:proofErr w:type="gramStart"/>
      <w:r w:rsidR="30A918B5" w:rsidRPr="513A12BC">
        <w:rPr>
          <w:rFonts w:asciiTheme="minorHAnsi" w:hAnsiTheme="minorHAnsi"/>
          <w:sz w:val="24"/>
          <w:szCs w:val="24"/>
        </w:rPr>
        <w:t>systems ,</w:t>
      </w:r>
      <w:proofErr w:type="gramEnd"/>
      <w:r w:rsidR="30A918B5" w:rsidRPr="513A12BC">
        <w:rPr>
          <w:rFonts w:asciiTheme="minorHAnsi" w:hAnsiTheme="minorHAnsi"/>
          <w:sz w:val="24"/>
          <w:szCs w:val="24"/>
        </w:rPr>
        <w:t xml:space="preserve"> failing</w:t>
      </w:r>
      <w:r w:rsidRPr="3D66A72D">
        <w:rPr>
          <w:rFonts w:asciiTheme="minorHAnsi" w:hAnsiTheme="minorHAnsi"/>
          <w:sz w:val="24"/>
          <w:szCs w:val="24"/>
        </w:rPr>
        <w:t xml:space="preserve"> DWR-permitted single-family residence discharge, single-family or public spray/drip irrigation system, replacement/repair of sewer lines and pump stations) in this Line Item is applicable and include the following:</w:t>
      </w:r>
    </w:p>
    <w:p w14:paraId="119F320D" w14:textId="7F88206E" w:rsidR="00D26705" w:rsidRPr="00EA57B7" w:rsidRDefault="00D26705" w:rsidP="3D66A72D">
      <w:pPr>
        <w:pStyle w:val="ListParagraph"/>
        <w:numPr>
          <w:ilvl w:val="0"/>
          <w:numId w:val="36"/>
        </w:numPr>
        <w:spacing w:after="120"/>
        <w:contextualSpacing w:val="0"/>
        <w:rPr>
          <w:rFonts w:asciiTheme="minorHAnsi" w:hAnsiTheme="minorHAnsi"/>
          <w:sz w:val="24"/>
          <w:szCs w:val="24"/>
        </w:rPr>
      </w:pPr>
      <w:r w:rsidRPr="3D66A72D">
        <w:rPr>
          <w:rFonts w:asciiTheme="minorHAnsi" w:hAnsiTheme="minorHAnsi"/>
          <w:sz w:val="24"/>
          <w:szCs w:val="24"/>
        </w:rPr>
        <w:t xml:space="preserve">For projects to serve homes with </w:t>
      </w:r>
      <w:r w:rsidR="30A918B5" w:rsidRPr="513A12BC">
        <w:rPr>
          <w:rFonts w:asciiTheme="minorHAnsi" w:hAnsiTheme="minorHAnsi"/>
          <w:sz w:val="24"/>
          <w:szCs w:val="24"/>
        </w:rPr>
        <w:t>failed septic/</w:t>
      </w:r>
      <w:r w:rsidRPr="3D66A72D">
        <w:rPr>
          <w:rFonts w:asciiTheme="minorHAnsi" w:hAnsiTheme="minorHAnsi"/>
          <w:sz w:val="24"/>
          <w:szCs w:val="24"/>
        </w:rPr>
        <w:t>failing DWR single-family permitted systems:</w:t>
      </w:r>
    </w:p>
    <w:p w14:paraId="119F320E" w14:textId="2F273A07" w:rsidR="00D26705" w:rsidRPr="00EA57B7" w:rsidRDefault="00D26705" w:rsidP="008507E5">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A list of the addresses where septic systems </w:t>
      </w:r>
      <w:proofErr w:type="gramStart"/>
      <w:r w:rsidRPr="00EA57B7">
        <w:rPr>
          <w:rFonts w:asciiTheme="minorHAnsi" w:hAnsiTheme="minorHAnsi"/>
          <w:sz w:val="24"/>
          <w:szCs w:val="24"/>
        </w:rPr>
        <w:t>are</w:t>
      </w:r>
      <w:proofErr w:type="gramEnd"/>
      <w:r w:rsidRPr="00EA57B7">
        <w:rPr>
          <w:rFonts w:asciiTheme="minorHAnsi" w:hAnsiTheme="minorHAnsi"/>
          <w:sz w:val="24"/>
          <w:szCs w:val="24"/>
        </w:rPr>
        <w:t xml:space="preserve"> failing.</w:t>
      </w:r>
    </w:p>
    <w:p w14:paraId="119F320F" w14:textId="3EB56751" w:rsidR="00D26705" w:rsidRPr="00EA57B7" w:rsidRDefault="00D26705" w:rsidP="008507E5">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t>A project map that clearly shows the specific locations of:</w:t>
      </w:r>
    </w:p>
    <w:p w14:paraId="7EC759E8" w14:textId="77777777" w:rsidR="00695E3F" w:rsidRDefault="00D26705" w:rsidP="008507E5">
      <w:pPr>
        <w:pStyle w:val="ListParagraph"/>
        <w:numPr>
          <w:ilvl w:val="0"/>
          <w:numId w:val="73"/>
        </w:numPr>
        <w:tabs>
          <w:tab w:val="left" w:pos="720"/>
        </w:tabs>
        <w:spacing w:after="120"/>
        <w:contextualSpacing w:val="0"/>
        <w:rPr>
          <w:rFonts w:asciiTheme="minorHAnsi" w:hAnsiTheme="minorHAnsi"/>
          <w:sz w:val="24"/>
          <w:szCs w:val="24"/>
        </w:rPr>
      </w:pPr>
      <w:r w:rsidRPr="00647BE0">
        <w:rPr>
          <w:rFonts w:asciiTheme="minorHAnsi" w:hAnsiTheme="minorHAnsi"/>
          <w:sz w:val="24"/>
          <w:szCs w:val="24"/>
        </w:rPr>
        <w:t>Street names and house numbers of failed systems</w:t>
      </w:r>
    </w:p>
    <w:p w14:paraId="119F3211" w14:textId="6CD692B7" w:rsidR="00D26705" w:rsidRPr="00EA57B7" w:rsidRDefault="00D26705" w:rsidP="008507E5">
      <w:pPr>
        <w:pStyle w:val="ListParagraph"/>
        <w:numPr>
          <w:ilvl w:val="0"/>
          <w:numId w:val="73"/>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New sewer lines</w:t>
      </w:r>
    </w:p>
    <w:p w14:paraId="119F3212" w14:textId="77777777" w:rsidR="00D26705" w:rsidRPr="00EA57B7" w:rsidRDefault="00D26705" w:rsidP="008507E5">
      <w:pPr>
        <w:pStyle w:val="ListParagraph"/>
        <w:numPr>
          <w:ilvl w:val="0"/>
          <w:numId w:val="73"/>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All systems to be connected to the public sewer system</w:t>
      </w:r>
    </w:p>
    <w:p w14:paraId="119F3214" w14:textId="46EFAB67" w:rsidR="00D26705" w:rsidRPr="00EA57B7" w:rsidRDefault="00D26705" w:rsidP="008507E5">
      <w:pPr>
        <w:pStyle w:val="ListParagraph"/>
        <w:numPr>
          <w:ilvl w:val="0"/>
          <w:numId w:val="27"/>
        </w:numPr>
        <w:spacing w:after="120"/>
        <w:ind w:left="1080"/>
        <w:contextualSpacing w:val="0"/>
        <w:rPr>
          <w:rFonts w:asciiTheme="minorHAnsi" w:hAnsiTheme="minorHAnsi"/>
          <w:sz w:val="24"/>
          <w:szCs w:val="24"/>
        </w:rPr>
      </w:pPr>
      <w:r w:rsidRPr="513A12BC">
        <w:rPr>
          <w:rFonts w:asciiTheme="minorHAnsi" w:hAnsiTheme="minorHAnsi" w:cstheme="minorBidi"/>
          <w:sz w:val="24"/>
          <w:szCs w:val="24"/>
        </w:rPr>
        <w:t>A signed and sealed statement from a registered sanitarian or a licensed soil scientist or the County Health Department that the septic/irrigation systems in the project area have failed.</w:t>
      </w:r>
      <w:r w:rsidR="009B149F" w:rsidRPr="513A12BC">
        <w:rPr>
          <w:rFonts w:asciiTheme="minorHAnsi" w:hAnsiTheme="minorHAnsi" w:cstheme="minorBidi"/>
          <w:sz w:val="24"/>
          <w:szCs w:val="24"/>
        </w:rPr>
        <w:t xml:space="preserve"> </w:t>
      </w:r>
      <w:r w:rsidRPr="513A12BC">
        <w:rPr>
          <w:rFonts w:asciiTheme="minorHAnsi" w:hAnsiTheme="minorHAnsi" w:cstheme="minorBidi"/>
          <w:sz w:val="24"/>
          <w:szCs w:val="24"/>
        </w:rPr>
        <w:t xml:space="preserve">County health department letters that advise “failures are </w:t>
      </w:r>
      <w:r w:rsidRPr="513A12BC">
        <w:rPr>
          <w:rFonts w:asciiTheme="minorHAnsi" w:hAnsiTheme="minorHAnsi" w:cstheme="minorBidi"/>
          <w:i/>
          <w:sz w:val="24"/>
          <w:szCs w:val="24"/>
        </w:rPr>
        <w:t>likely</w:t>
      </w:r>
      <w:r w:rsidRPr="513A12BC">
        <w:rPr>
          <w:rFonts w:asciiTheme="minorHAnsi" w:hAnsiTheme="minorHAnsi" w:cstheme="minorBidi"/>
          <w:sz w:val="24"/>
          <w:szCs w:val="24"/>
        </w:rPr>
        <w:t xml:space="preserve">” or “soils do not allow </w:t>
      </w:r>
      <w:r w:rsidRPr="513A12BC">
        <w:rPr>
          <w:rFonts w:asciiTheme="minorHAnsi" w:hAnsiTheme="minorHAnsi" w:cstheme="minorBidi"/>
          <w:i/>
          <w:sz w:val="24"/>
          <w:szCs w:val="24"/>
        </w:rPr>
        <w:t>new</w:t>
      </w:r>
      <w:r w:rsidRPr="513A12BC">
        <w:rPr>
          <w:rFonts w:asciiTheme="minorHAnsi" w:hAnsiTheme="minorHAnsi" w:cstheme="minorBidi"/>
          <w:sz w:val="24"/>
          <w:szCs w:val="24"/>
        </w:rPr>
        <w:t xml:space="preserve"> septic systems” are not sufficient documentation of failing systems.</w:t>
      </w:r>
      <w:r w:rsidR="30A918B5" w:rsidRPr="513A12BC">
        <w:rPr>
          <w:rFonts w:asciiTheme="minorHAnsi" w:hAnsiTheme="minorHAnsi" w:cstheme="minorBidi"/>
          <w:sz w:val="24"/>
          <w:szCs w:val="24"/>
        </w:rPr>
        <w:t xml:space="preserve">  </w:t>
      </w:r>
      <w:r w:rsidRPr="00EA57B7">
        <w:rPr>
          <w:rFonts w:asciiTheme="minorHAnsi" w:hAnsiTheme="minorHAnsi"/>
          <w:sz w:val="24"/>
          <w:szCs w:val="24"/>
        </w:rPr>
        <w:t>For DWR-permitted single-family discharge systems and spray/drip irrigation systems, list the permits in the watershed that the sewer will replace.</w:t>
      </w:r>
    </w:p>
    <w:p w14:paraId="119F3215" w14:textId="0A24E5A7" w:rsidR="00D26705" w:rsidRPr="00EA57B7" w:rsidRDefault="00D26705" w:rsidP="008507E5">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For projects that connect homes to public sewer, the majority of homes </w:t>
      </w:r>
      <w:r w:rsidR="00281A34">
        <w:rPr>
          <w:rFonts w:asciiTheme="minorHAnsi" w:hAnsiTheme="minorHAnsi"/>
          <w:sz w:val="24"/>
          <w:szCs w:val="24"/>
        </w:rPr>
        <w:t xml:space="preserve">with failed </w:t>
      </w:r>
      <w:r w:rsidR="00116C94">
        <w:rPr>
          <w:rFonts w:asciiTheme="minorHAnsi" w:hAnsiTheme="minorHAnsi"/>
          <w:sz w:val="24"/>
          <w:szCs w:val="24"/>
        </w:rPr>
        <w:t xml:space="preserve">systems </w:t>
      </w:r>
      <w:r w:rsidRPr="00EA57B7">
        <w:rPr>
          <w:rFonts w:asciiTheme="minorHAnsi" w:hAnsiTheme="minorHAnsi"/>
          <w:sz w:val="24"/>
          <w:szCs w:val="24"/>
        </w:rPr>
        <w:t>must be connected in order for the project to meet benefit requirements.</w:t>
      </w:r>
      <w:r w:rsidR="001328A7">
        <w:rPr>
          <w:rFonts w:asciiTheme="minorHAnsi" w:hAnsiTheme="minorHAnsi"/>
          <w:sz w:val="24"/>
          <w:szCs w:val="24"/>
        </w:rPr>
        <w:t xml:space="preserve"> </w:t>
      </w:r>
      <w:r w:rsidR="00D365AF">
        <w:rPr>
          <w:rFonts w:asciiTheme="minorHAnsi" w:hAnsiTheme="minorHAnsi"/>
          <w:sz w:val="24"/>
          <w:szCs w:val="24"/>
        </w:rPr>
        <w:t xml:space="preserve"> </w:t>
      </w:r>
      <w:r w:rsidR="001328A7">
        <w:rPr>
          <w:rFonts w:asciiTheme="minorHAnsi" w:hAnsiTheme="minorHAnsi"/>
          <w:sz w:val="24"/>
          <w:szCs w:val="24"/>
        </w:rPr>
        <w:t xml:space="preserve"> </w:t>
      </w:r>
      <w:r w:rsidR="004B0AE6">
        <w:rPr>
          <w:rFonts w:asciiTheme="minorHAnsi" w:hAnsiTheme="minorHAnsi"/>
          <w:sz w:val="24"/>
          <w:szCs w:val="24"/>
        </w:rPr>
        <w:t xml:space="preserve"> </w:t>
      </w:r>
      <w:r w:rsidR="001328A7">
        <w:rPr>
          <w:rFonts w:asciiTheme="minorHAnsi" w:hAnsiTheme="minorHAnsi"/>
          <w:sz w:val="24"/>
          <w:szCs w:val="24"/>
        </w:rPr>
        <w:t xml:space="preserve"> </w:t>
      </w:r>
    </w:p>
    <w:p w14:paraId="119F3216" w14:textId="6341E6CE" w:rsidR="00D26705" w:rsidRPr="00EA57B7" w:rsidRDefault="00D26705" w:rsidP="008507E5">
      <w:pPr>
        <w:pStyle w:val="ListParagraph"/>
        <w:numPr>
          <w:ilvl w:val="0"/>
          <w:numId w:val="36"/>
        </w:numPr>
        <w:spacing w:after="120"/>
        <w:contextualSpacing w:val="0"/>
        <w:rPr>
          <w:rFonts w:asciiTheme="minorHAnsi" w:hAnsiTheme="minorHAnsi"/>
          <w:sz w:val="24"/>
          <w:szCs w:val="24"/>
        </w:rPr>
      </w:pPr>
      <w:r w:rsidRPr="00EA57B7">
        <w:rPr>
          <w:rFonts w:asciiTheme="minorHAnsi" w:hAnsiTheme="minorHAnsi"/>
          <w:sz w:val="24"/>
          <w:szCs w:val="24"/>
        </w:rPr>
        <w:t>For replacing/repairing sewer lines</w:t>
      </w:r>
      <w:r w:rsidR="003D3C1B" w:rsidRPr="00EA57B7">
        <w:rPr>
          <w:rFonts w:asciiTheme="minorHAnsi" w:hAnsiTheme="minorHAnsi"/>
          <w:sz w:val="24"/>
          <w:szCs w:val="24"/>
        </w:rPr>
        <w:t xml:space="preserve">, </w:t>
      </w:r>
      <w:r w:rsidRPr="00EA57B7">
        <w:rPr>
          <w:rFonts w:asciiTheme="minorHAnsi" w:hAnsiTheme="minorHAnsi"/>
          <w:sz w:val="24"/>
          <w:szCs w:val="24"/>
        </w:rPr>
        <w:t>pump stations</w:t>
      </w:r>
      <w:r w:rsidR="003D3C1B" w:rsidRPr="00EA57B7">
        <w:rPr>
          <w:rFonts w:asciiTheme="minorHAnsi" w:hAnsiTheme="minorHAnsi"/>
          <w:sz w:val="24"/>
          <w:szCs w:val="24"/>
        </w:rPr>
        <w:t xml:space="preserve">, or treatment </w:t>
      </w:r>
      <w:r w:rsidR="00021A80" w:rsidRPr="00EA57B7">
        <w:rPr>
          <w:rFonts w:asciiTheme="minorHAnsi" w:hAnsiTheme="minorHAnsi"/>
          <w:sz w:val="24"/>
          <w:szCs w:val="24"/>
        </w:rPr>
        <w:t>equipment</w:t>
      </w:r>
      <w:r w:rsidRPr="00EA57B7">
        <w:rPr>
          <w:rFonts w:asciiTheme="minorHAnsi" w:hAnsiTheme="minorHAnsi"/>
          <w:sz w:val="24"/>
          <w:szCs w:val="24"/>
        </w:rPr>
        <w:t xml:space="preserve"> that are responsible for reported sanitary sewer overflows</w:t>
      </w:r>
      <w:r w:rsidR="003D3C1B" w:rsidRPr="00EA57B7">
        <w:rPr>
          <w:rFonts w:asciiTheme="minorHAnsi" w:hAnsiTheme="minorHAnsi"/>
          <w:sz w:val="24"/>
          <w:szCs w:val="24"/>
        </w:rPr>
        <w:t xml:space="preserve"> or </w:t>
      </w:r>
      <w:r w:rsidR="00A87FA1" w:rsidRPr="00EA57B7">
        <w:rPr>
          <w:rFonts w:asciiTheme="minorHAnsi" w:hAnsiTheme="minorHAnsi"/>
          <w:sz w:val="24"/>
          <w:szCs w:val="24"/>
        </w:rPr>
        <w:t>bypass</w:t>
      </w:r>
      <w:r w:rsidR="00DD1C32" w:rsidRPr="00EA57B7">
        <w:rPr>
          <w:rFonts w:asciiTheme="minorHAnsi" w:hAnsiTheme="minorHAnsi"/>
          <w:sz w:val="24"/>
          <w:szCs w:val="24"/>
        </w:rPr>
        <w:t>es</w:t>
      </w:r>
      <w:r w:rsidRPr="00EA57B7">
        <w:rPr>
          <w:rFonts w:asciiTheme="minorHAnsi" w:hAnsiTheme="minorHAnsi"/>
          <w:sz w:val="24"/>
          <w:szCs w:val="24"/>
        </w:rPr>
        <w:t>:</w:t>
      </w:r>
    </w:p>
    <w:p w14:paraId="119F3217" w14:textId="77777777" w:rsidR="00D26705" w:rsidRPr="00EA57B7" w:rsidRDefault="00D26705" w:rsidP="008507E5">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t>A project map that clearly shows the specific locations of:</w:t>
      </w:r>
    </w:p>
    <w:p w14:paraId="119F3218" w14:textId="77777777" w:rsidR="00D26705" w:rsidRPr="00EA57B7" w:rsidRDefault="009A3841" w:rsidP="008507E5">
      <w:pPr>
        <w:pStyle w:val="ListParagraph"/>
        <w:numPr>
          <w:ilvl w:val="0"/>
          <w:numId w:val="72"/>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S</w:t>
      </w:r>
      <w:r w:rsidR="00D26705" w:rsidRPr="00EA57B7">
        <w:rPr>
          <w:rFonts w:asciiTheme="minorHAnsi" w:hAnsiTheme="minorHAnsi"/>
          <w:sz w:val="24"/>
          <w:szCs w:val="24"/>
        </w:rPr>
        <w:t xml:space="preserve">ewer lines, including manholes and pump stations, to be rehabilitated that directly connect to environmental/public health </w:t>
      </w:r>
      <w:proofErr w:type="gramStart"/>
      <w:r w:rsidR="00D26705" w:rsidRPr="00EA57B7">
        <w:rPr>
          <w:rFonts w:asciiTheme="minorHAnsi" w:hAnsiTheme="minorHAnsi"/>
          <w:sz w:val="24"/>
          <w:szCs w:val="24"/>
        </w:rPr>
        <w:t>threa</w:t>
      </w:r>
      <w:r w:rsidR="00AE0914" w:rsidRPr="00EA57B7">
        <w:rPr>
          <w:rFonts w:asciiTheme="minorHAnsi" w:hAnsiTheme="minorHAnsi"/>
          <w:sz w:val="24"/>
          <w:szCs w:val="24"/>
        </w:rPr>
        <w:t>t;</w:t>
      </w:r>
      <w:proofErr w:type="gramEnd"/>
    </w:p>
    <w:p w14:paraId="119F3219" w14:textId="77777777" w:rsidR="00D26705" w:rsidRPr="00EA57B7" w:rsidRDefault="00D26705" w:rsidP="008507E5">
      <w:pPr>
        <w:pStyle w:val="ListParagraph"/>
        <w:numPr>
          <w:ilvl w:val="0"/>
          <w:numId w:val="72"/>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Location of the SSOs, and location of where the spills reached the body of water</w:t>
      </w:r>
      <w:r w:rsidR="00AE0914" w:rsidRPr="00EA57B7">
        <w:rPr>
          <w:rFonts w:asciiTheme="minorHAnsi" w:hAnsiTheme="minorHAnsi"/>
          <w:sz w:val="24"/>
          <w:szCs w:val="24"/>
        </w:rPr>
        <w:t xml:space="preserve">; </w:t>
      </w:r>
      <w:r w:rsidRPr="00EA57B7">
        <w:rPr>
          <w:rFonts w:asciiTheme="minorHAnsi" w:hAnsiTheme="minorHAnsi"/>
          <w:sz w:val="24"/>
          <w:szCs w:val="24"/>
        </w:rPr>
        <w:t>or</w:t>
      </w:r>
    </w:p>
    <w:p w14:paraId="119F321A" w14:textId="77777777" w:rsidR="00D26705" w:rsidRPr="00EA57B7" w:rsidRDefault="00D26705" w:rsidP="008507E5">
      <w:pPr>
        <w:pStyle w:val="ListParagraph"/>
        <w:numPr>
          <w:ilvl w:val="0"/>
          <w:numId w:val="72"/>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Street names and house numbers where sewer has backed up into residences.</w:t>
      </w:r>
    </w:p>
    <w:p w14:paraId="119F321B" w14:textId="7B10EE66" w:rsidR="00A42280" w:rsidRPr="00EA57B7" w:rsidRDefault="00D26705" w:rsidP="008507E5">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t>Identify the frequency and cause of the spill</w:t>
      </w:r>
      <w:r w:rsidR="00C13D06" w:rsidRPr="00EA57B7">
        <w:rPr>
          <w:rFonts w:asciiTheme="minorHAnsi" w:hAnsiTheme="minorHAnsi"/>
          <w:sz w:val="24"/>
          <w:szCs w:val="24"/>
        </w:rPr>
        <w:t xml:space="preserve"> and explain how the project will address the cause of the spill</w:t>
      </w:r>
      <w:r w:rsidRPr="00EA57B7">
        <w:rPr>
          <w:rFonts w:asciiTheme="minorHAnsi" w:hAnsiTheme="minorHAnsi"/>
          <w:sz w:val="24"/>
          <w:szCs w:val="24"/>
        </w:rPr>
        <w:t>.</w:t>
      </w:r>
      <w:r w:rsidR="009B149F" w:rsidRPr="00EA57B7">
        <w:rPr>
          <w:rFonts w:asciiTheme="minorHAnsi" w:hAnsiTheme="minorHAnsi"/>
          <w:sz w:val="24"/>
          <w:szCs w:val="24"/>
        </w:rPr>
        <w:t xml:space="preserve"> </w:t>
      </w:r>
      <w:r w:rsidR="0026171B" w:rsidRPr="00EA57B7">
        <w:rPr>
          <w:rFonts w:asciiTheme="minorHAnsi" w:hAnsiTheme="minorHAnsi"/>
          <w:sz w:val="24"/>
          <w:szCs w:val="24"/>
        </w:rPr>
        <w:t>(Note that isolated incidents related to severe natural conditions do not qualify for points.)</w:t>
      </w:r>
    </w:p>
    <w:p w14:paraId="119F321C" w14:textId="1AD8936C" w:rsidR="00D26705" w:rsidRPr="00EA57B7" w:rsidRDefault="00D26705" w:rsidP="008507E5">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Submit </w:t>
      </w:r>
      <w:r w:rsidR="001854AE" w:rsidRPr="00EA57B7">
        <w:rPr>
          <w:rFonts w:asciiTheme="minorHAnsi" w:hAnsiTheme="minorHAnsi"/>
          <w:sz w:val="24"/>
          <w:szCs w:val="24"/>
        </w:rPr>
        <w:t xml:space="preserve">all </w:t>
      </w:r>
      <w:r w:rsidR="00A42280" w:rsidRPr="00EA57B7">
        <w:rPr>
          <w:rFonts w:asciiTheme="minorHAnsi" w:hAnsiTheme="minorHAnsi"/>
          <w:sz w:val="24"/>
          <w:szCs w:val="24"/>
        </w:rPr>
        <w:t>S</w:t>
      </w:r>
      <w:r w:rsidR="00C20736" w:rsidRPr="00EA57B7">
        <w:rPr>
          <w:rFonts w:asciiTheme="minorHAnsi" w:hAnsiTheme="minorHAnsi"/>
          <w:sz w:val="24"/>
          <w:szCs w:val="24"/>
        </w:rPr>
        <w:t>pill Reports, S</w:t>
      </w:r>
      <w:r w:rsidR="00A42280" w:rsidRPr="00EA57B7">
        <w:rPr>
          <w:rFonts w:asciiTheme="minorHAnsi" w:hAnsiTheme="minorHAnsi"/>
          <w:sz w:val="24"/>
          <w:szCs w:val="24"/>
        </w:rPr>
        <w:t xml:space="preserve">SO </w:t>
      </w:r>
      <w:r w:rsidR="00C20736" w:rsidRPr="00EA57B7">
        <w:rPr>
          <w:rFonts w:asciiTheme="minorHAnsi" w:hAnsiTheme="minorHAnsi"/>
          <w:sz w:val="24"/>
          <w:szCs w:val="24"/>
        </w:rPr>
        <w:t>R</w:t>
      </w:r>
      <w:r w:rsidR="00A42280" w:rsidRPr="00EA57B7">
        <w:rPr>
          <w:rFonts w:asciiTheme="minorHAnsi" w:hAnsiTheme="minorHAnsi"/>
          <w:sz w:val="24"/>
          <w:szCs w:val="24"/>
        </w:rPr>
        <w:t xml:space="preserve">eports </w:t>
      </w:r>
      <w:r w:rsidR="00A87FA1" w:rsidRPr="00EA57B7">
        <w:rPr>
          <w:rFonts w:asciiTheme="minorHAnsi" w:hAnsiTheme="minorHAnsi"/>
          <w:sz w:val="24"/>
          <w:szCs w:val="24"/>
        </w:rPr>
        <w:t xml:space="preserve">or </w:t>
      </w:r>
      <w:r w:rsidR="00C20736" w:rsidRPr="00EA57B7">
        <w:rPr>
          <w:rFonts w:asciiTheme="minorHAnsi" w:hAnsiTheme="minorHAnsi"/>
          <w:sz w:val="24"/>
          <w:szCs w:val="24"/>
        </w:rPr>
        <w:t>B</w:t>
      </w:r>
      <w:r w:rsidR="00A87FA1" w:rsidRPr="00EA57B7">
        <w:rPr>
          <w:rFonts w:asciiTheme="minorHAnsi" w:hAnsiTheme="minorHAnsi"/>
          <w:sz w:val="24"/>
          <w:szCs w:val="24"/>
        </w:rPr>
        <w:t xml:space="preserve">ypass </w:t>
      </w:r>
      <w:r w:rsidR="00C20736" w:rsidRPr="00EA57B7">
        <w:rPr>
          <w:rFonts w:asciiTheme="minorHAnsi" w:hAnsiTheme="minorHAnsi"/>
          <w:sz w:val="24"/>
          <w:szCs w:val="24"/>
        </w:rPr>
        <w:t>R</w:t>
      </w:r>
      <w:r w:rsidR="00A87FA1" w:rsidRPr="00EA57B7">
        <w:rPr>
          <w:rFonts w:asciiTheme="minorHAnsi" w:hAnsiTheme="minorHAnsi"/>
          <w:sz w:val="24"/>
          <w:szCs w:val="24"/>
        </w:rPr>
        <w:t>eport</w:t>
      </w:r>
      <w:r w:rsidR="00D31374" w:rsidRPr="00EA57B7">
        <w:rPr>
          <w:rFonts w:asciiTheme="minorHAnsi" w:hAnsiTheme="minorHAnsi"/>
          <w:sz w:val="24"/>
          <w:szCs w:val="24"/>
        </w:rPr>
        <w:t>s</w:t>
      </w:r>
      <w:r w:rsidR="00A87FA1" w:rsidRPr="00EA57B7">
        <w:rPr>
          <w:rFonts w:asciiTheme="minorHAnsi" w:hAnsiTheme="minorHAnsi"/>
          <w:sz w:val="24"/>
          <w:szCs w:val="24"/>
        </w:rPr>
        <w:t xml:space="preserve"> </w:t>
      </w:r>
      <w:r w:rsidR="00C20736" w:rsidRPr="00EA57B7">
        <w:rPr>
          <w:rFonts w:asciiTheme="minorHAnsi" w:hAnsiTheme="minorHAnsi"/>
          <w:sz w:val="24"/>
          <w:szCs w:val="24"/>
        </w:rPr>
        <w:t>documenting that</w:t>
      </w:r>
      <w:r w:rsidRPr="00EA57B7">
        <w:rPr>
          <w:rFonts w:asciiTheme="minorHAnsi" w:hAnsiTheme="minorHAnsi"/>
          <w:sz w:val="24"/>
          <w:szCs w:val="24"/>
        </w:rPr>
        <w:t xml:space="preserve"> the spills</w:t>
      </w:r>
      <w:r w:rsidR="00BF0E32" w:rsidRPr="00EA57B7">
        <w:rPr>
          <w:rFonts w:asciiTheme="minorHAnsi" w:hAnsiTheme="minorHAnsi"/>
          <w:sz w:val="24"/>
          <w:szCs w:val="24"/>
        </w:rPr>
        <w:t>/SSOs or Bypasses</w:t>
      </w:r>
      <w:r w:rsidRPr="00EA57B7">
        <w:rPr>
          <w:rFonts w:asciiTheme="minorHAnsi" w:hAnsiTheme="minorHAnsi"/>
          <w:sz w:val="24"/>
          <w:szCs w:val="24"/>
        </w:rPr>
        <w:t xml:space="preserve"> </w:t>
      </w:r>
      <w:r w:rsidR="00C20736" w:rsidRPr="00EA57B7">
        <w:rPr>
          <w:rFonts w:asciiTheme="minorHAnsi" w:hAnsiTheme="minorHAnsi"/>
          <w:sz w:val="24"/>
          <w:szCs w:val="24"/>
        </w:rPr>
        <w:t xml:space="preserve">were </w:t>
      </w:r>
      <w:r w:rsidRPr="00EA57B7">
        <w:rPr>
          <w:rFonts w:asciiTheme="minorHAnsi" w:hAnsiTheme="minorHAnsi"/>
          <w:sz w:val="24"/>
          <w:szCs w:val="24"/>
        </w:rPr>
        <w:t xml:space="preserve">reported to the </w:t>
      </w:r>
      <w:r w:rsidR="00946432" w:rsidRPr="00EA57B7">
        <w:rPr>
          <w:rFonts w:asciiTheme="minorHAnsi" w:hAnsiTheme="minorHAnsi"/>
          <w:sz w:val="24"/>
          <w:szCs w:val="24"/>
        </w:rPr>
        <w:t>R</w:t>
      </w:r>
      <w:r w:rsidRPr="00EA57B7">
        <w:rPr>
          <w:rFonts w:asciiTheme="minorHAnsi" w:hAnsiTheme="minorHAnsi"/>
          <w:sz w:val="24"/>
          <w:szCs w:val="24"/>
        </w:rPr>
        <w:t xml:space="preserve">egional </w:t>
      </w:r>
      <w:r w:rsidR="00946432" w:rsidRPr="00EA57B7">
        <w:rPr>
          <w:rFonts w:asciiTheme="minorHAnsi" w:hAnsiTheme="minorHAnsi"/>
          <w:sz w:val="24"/>
          <w:szCs w:val="24"/>
        </w:rPr>
        <w:t>O</w:t>
      </w:r>
      <w:r w:rsidRPr="00EA57B7">
        <w:rPr>
          <w:rFonts w:asciiTheme="minorHAnsi" w:hAnsiTheme="minorHAnsi"/>
          <w:sz w:val="24"/>
          <w:szCs w:val="24"/>
        </w:rPr>
        <w:t>ffice.</w:t>
      </w:r>
      <w:r w:rsidR="009C4BC9" w:rsidRPr="00EA57B7">
        <w:rPr>
          <w:rFonts w:asciiTheme="minorHAnsi" w:hAnsiTheme="minorHAnsi"/>
          <w:sz w:val="24"/>
          <w:szCs w:val="24"/>
        </w:rPr>
        <w:t xml:space="preserve"> </w:t>
      </w:r>
      <w:r w:rsidR="00C20736" w:rsidRPr="00EA57B7">
        <w:rPr>
          <w:rFonts w:asciiTheme="minorHAnsi" w:hAnsiTheme="minorHAnsi"/>
          <w:sz w:val="24"/>
          <w:szCs w:val="24"/>
        </w:rPr>
        <w:t xml:space="preserve">Spill Reports, SSO Reports </w:t>
      </w:r>
      <w:r w:rsidR="00BF0E32" w:rsidRPr="00EA57B7">
        <w:rPr>
          <w:rFonts w:asciiTheme="minorHAnsi" w:hAnsiTheme="minorHAnsi"/>
          <w:sz w:val="24"/>
          <w:szCs w:val="24"/>
        </w:rPr>
        <w:t xml:space="preserve">and </w:t>
      </w:r>
      <w:r w:rsidR="00C20736" w:rsidRPr="00EA57B7">
        <w:rPr>
          <w:rFonts w:asciiTheme="minorHAnsi" w:hAnsiTheme="minorHAnsi"/>
          <w:sz w:val="24"/>
          <w:szCs w:val="24"/>
        </w:rPr>
        <w:t xml:space="preserve">Bypass Reports </w:t>
      </w:r>
      <w:r w:rsidR="00946432" w:rsidRPr="00EA57B7">
        <w:rPr>
          <w:rFonts w:asciiTheme="minorHAnsi" w:hAnsiTheme="minorHAnsi"/>
          <w:sz w:val="24"/>
          <w:szCs w:val="24"/>
        </w:rPr>
        <w:t xml:space="preserve">to the RO must be dated </w:t>
      </w:r>
      <w:r w:rsidR="00D31374" w:rsidRPr="00EA57B7">
        <w:rPr>
          <w:rFonts w:asciiTheme="minorHAnsi" w:hAnsiTheme="minorHAnsi"/>
          <w:sz w:val="24"/>
          <w:szCs w:val="24"/>
        </w:rPr>
        <w:t>within five years of the application deadline</w:t>
      </w:r>
      <w:r w:rsidR="37A0EF4D" w:rsidRPr="00EA57B7">
        <w:rPr>
          <w:rFonts w:asciiTheme="minorHAnsi" w:hAnsiTheme="minorHAnsi"/>
          <w:sz w:val="24"/>
          <w:szCs w:val="24"/>
        </w:rPr>
        <w:t>.</w:t>
      </w:r>
    </w:p>
    <w:p w14:paraId="5F1AB0C1" w14:textId="5AC6869E" w:rsidR="710B719C" w:rsidRPr="00EA57B7" w:rsidRDefault="710B719C" w:rsidP="008507E5">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Submit all Notices of Violation (NOV) or Notices of Deficiency (NOD) </w:t>
      </w:r>
      <w:r w:rsidR="77720800" w:rsidRPr="00EA57B7">
        <w:rPr>
          <w:rFonts w:asciiTheme="minorHAnsi" w:hAnsiTheme="minorHAnsi"/>
          <w:sz w:val="24"/>
          <w:szCs w:val="24"/>
        </w:rPr>
        <w:t>which also document the environmental issues causes by th</w:t>
      </w:r>
      <w:r w:rsidR="7437A041" w:rsidRPr="00EA57B7">
        <w:rPr>
          <w:rFonts w:asciiTheme="minorHAnsi" w:hAnsiTheme="minorHAnsi"/>
          <w:sz w:val="24"/>
          <w:szCs w:val="24"/>
        </w:rPr>
        <w:t>e spills/bypasses/SSOs.</w:t>
      </w:r>
      <w:r w:rsidR="009B149F" w:rsidRPr="00EA57B7">
        <w:rPr>
          <w:rFonts w:asciiTheme="minorHAnsi" w:hAnsiTheme="minorHAnsi"/>
          <w:sz w:val="24"/>
          <w:szCs w:val="24"/>
        </w:rPr>
        <w:t xml:space="preserve"> </w:t>
      </w:r>
      <w:r w:rsidR="7437A041" w:rsidRPr="00EA57B7">
        <w:rPr>
          <w:rFonts w:asciiTheme="minorHAnsi" w:hAnsiTheme="minorHAnsi"/>
          <w:sz w:val="24"/>
          <w:szCs w:val="24"/>
        </w:rPr>
        <w:t xml:space="preserve">All NOV/NODs must be </w:t>
      </w:r>
      <w:r w:rsidR="009C4BC9" w:rsidRPr="00EA57B7">
        <w:rPr>
          <w:rFonts w:asciiTheme="minorHAnsi" w:hAnsiTheme="minorHAnsi"/>
          <w:sz w:val="24"/>
          <w:szCs w:val="24"/>
        </w:rPr>
        <w:t xml:space="preserve">dated </w:t>
      </w:r>
      <w:r w:rsidR="7437A041" w:rsidRPr="00EA57B7">
        <w:rPr>
          <w:rFonts w:asciiTheme="minorHAnsi" w:hAnsiTheme="minorHAnsi"/>
          <w:sz w:val="24"/>
          <w:szCs w:val="24"/>
        </w:rPr>
        <w:t xml:space="preserve">within </w:t>
      </w:r>
      <w:r w:rsidR="009C4BC9" w:rsidRPr="00EA57B7">
        <w:rPr>
          <w:rFonts w:asciiTheme="minorHAnsi" w:hAnsiTheme="minorHAnsi"/>
          <w:sz w:val="24"/>
          <w:szCs w:val="24"/>
        </w:rPr>
        <w:t>five</w:t>
      </w:r>
      <w:r w:rsidR="7437A041" w:rsidRPr="00EA57B7">
        <w:rPr>
          <w:rFonts w:asciiTheme="minorHAnsi" w:hAnsiTheme="minorHAnsi"/>
          <w:sz w:val="24"/>
          <w:szCs w:val="24"/>
        </w:rPr>
        <w:t xml:space="preserve"> years of the application deadline.</w:t>
      </w:r>
    </w:p>
    <w:p w14:paraId="119F321D" w14:textId="4352C92E" w:rsidR="00D26705" w:rsidRPr="00EA57B7" w:rsidRDefault="00D26705" w:rsidP="008507E5">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t>Documentation of wastewater backups into residences</w:t>
      </w:r>
      <w:r w:rsidR="00DD1C32" w:rsidRPr="00EA57B7">
        <w:rPr>
          <w:rFonts w:asciiTheme="minorHAnsi" w:hAnsiTheme="minorHAnsi"/>
          <w:sz w:val="24"/>
          <w:szCs w:val="24"/>
        </w:rPr>
        <w:t xml:space="preserve"> within five years of the application deadline</w:t>
      </w:r>
      <w:r w:rsidRPr="00EA57B7">
        <w:rPr>
          <w:rFonts w:asciiTheme="minorHAnsi" w:hAnsiTheme="minorHAnsi"/>
          <w:sz w:val="24"/>
          <w:szCs w:val="24"/>
        </w:rPr>
        <w:t>.</w:t>
      </w:r>
    </w:p>
    <w:p w14:paraId="31C90325" w14:textId="75DD77C9" w:rsidR="00432085" w:rsidRPr="00EA57B7" w:rsidRDefault="00780346" w:rsidP="008507E5">
      <w:pPr>
        <w:pStyle w:val="ListParagraph"/>
        <w:numPr>
          <w:ilvl w:val="0"/>
          <w:numId w:val="36"/>
        </w:numPr>
        <w:spacing w:after="120"/>
        <w:contextualSpacing w:val="0"/>
        <w:rPr>
          <w:rFonts w:asciiTheme="minorHAnsi" w:hAnsiTheme="minorHAnsi"/>
          <w:sz w:val="24"/>
          <w:szCs w:val="24"/>
        </w:rPr>
      </w:pPr>
      <w:r w:rsidRPr="00EA57B7">
        <w:rPr>
          <w:rFonts w:asciiTheme="minorHAnsi" w:hAnsiTheme="minorHAnsi"/>
          <w:sz w:val="24"/>
          <w:szCs w:val="24"/>
        </w:rPr>
        <w:t xml:space="preserve">A nonviable wastewater project that receives points under Line Item 1.A will automatically receive these points for resolving </w:t>
      </w:r>
      <w:r w:rsidR="00432085" w:rsidRPr="00EA57B7">
        <w:rPr>
          <w:rFonts w:asciiTheme="minorHAnsi" w:hAnsiTheme="minorHAnsi"/>
          <w:sz w:val="24"/>
          <w:szCs w:val="24"/>
        </w:rPr>
        <w:t>managerial, technical &amp; financial issues.</w:t>
      </w:r>
    </w:p>
    <w:p w14:paraId="078A7684" w14:textId="77777777" w:rsidR="00432085" w:rsidRPr="00EA57B7" w:rsidRDefault="00432085" w:rsidP="00432085">
      <w:pPr>
        <w:spacing w:after="120"/>
        <w:rPr>
          <w:rFonts w:asciiTheme="minorHAnsi" w:hAnsiTheme="minorHAnsi"/>
          <w:sz w:val="24"/>
          <w:szCs w:val="24"/>
        </w:rPr>
      </w:pPr>
    </w:p>
    <w:tbl>
      <w:tblPr>
        <w:tblStyle w:val="TableGrid"/>
        <w:tblW w:w="0" w:type="auto"/>
        <w:shd w:val="pct10" w:color="auto" w:fill="auto"/>
        <w:tblLook w:val="04A0" w:firstRow="1" w:lastRow="0" w:firstColumn="1" w:lastColumn="0" w:noHBand="0" w:noVBand="1"/>
      </w:tblPr>
      <w:tblGrid>
        <w:gridCol w:w="9576"/>
      </w:tblGrid>
      <w:tr w:rsidR="00432085" w:rsidRPr="00EA57B7" w14:paraId="75DB6FD2" w14:textId="77777777" w:rsidTr="006B1161">
        <w:trPr>
          <w:cantSplit/>
        </w:trPr>
        <w:tc>
          <w:tcPr>
            <w:tcW w:w="9576" w:type="dxa"/>
            <w:tcBorders>
              <w:top w:val="single" w:sz="4" w:space="0" w:color="auto"/>
              <w:left w:val="single" w:sz="4" w:space="0" w:color="auto"/>
              <w:bottom w:val="single" w:sz="4" w:space="0" w:color="auto"/>
              <w:right w:val="single" w:sz="4" w:space="0" w:color="auto"/>
            </w:tcBorders>
            <w:shd w:val="pct5" w:color="auto" w:fill="auto"/>
            <w:hideMark/>
          </w:tcPr>
          <w:p w14:paraId="65F151C9" w14:textId="74FA8D35" w:rsidR="00432085" w:rsidRPr="00EA57B7" w:rsidRDefault="00432085" w:rsidP="006B1161">
            <w:pPr>
              <w:keepNext/>
              <w:tabs>
                <w:tab w:val="left" w:pos="607"/>
              </w:tabs>
              <w:spacing w:before="120" w:after="120"/>
              <w:ind w:left="619" w:hanging="619"/>
              <w:rPr>
                <w:rFonts w:asciiTheme="minorHAnsi" w:hAnsiTheme="minorHAnsi"/>
                <w:b/>
                <w:color w:val="000000" w:themeColor="text1"/>
                <w:sz w:val="24"/>
                <w:szCs w:val="24"/>
              </w:rPr>
            </w:pPr>
            <w:r w:rsidRPr="00EA57B7">
              <w:rPr>
                <w:rFonts w:asciiTheme="minorHAnsi" w:hAnsiTheme="minorHAnsi"/>
                <w:b/>
                <w:color w:val="000000" w:themeColor="text1"/>
                <w:sz w:val="24"/>
                <w:szCs w:val="24"/>
              </w:rPr>
              <w:t>Note:</w:t>
            </w:r>
            <w:r w:rsidR="009B149F" w:rsidRPr="00EA57B7">
              <w:rPr>
                <w:rFonts w:asciiTheme="minorHAnsi" w:hAnsiTheme="minorHAnsi"/>
                <w:b/>
                <w:color w:val="000000" w:themeColor="text1"/>
                <w:sz w:val="24"/>
                <w:szCs w:val="24"/>
              </w:rPr>
              <w:t xml:space="preserve"> </w:t>
            </w:r>
            <w:r w:rsidRPr="00EA57B7">
              <w:rPr>
                <w:rFonts w:asciiTheme="minorHAnsi" w:hAnsiTheme="minorHAnsi"/>
                <w:b/>
                <w:color w:val="000000" w:themeColor="text1"/>
                <w:sz w:val="24"/>
                <w:szCs w:val="24"/>
              </w:rPr>
              <w:tab/>
            </w:r>
            <w:r w:rsidRPr="00EA57B7">
              <w:rPr>
                <w:rFonts w:asciiTheme="minorHAnsi" w:hAnsiTheme="minorHAnsi"/>
                <w:color w:val="000000" w:themeColor="text1"/>
                <w:sz w:val="24"/>
                <w:szCs w:val="24"/>
              </w:rPr>
              <w:t xml:space="preserve">These points are for </w:t>
            </w:r>
            <w:r w:rsidRPr="00EA57B7">
              <w:rPr>
                <w:rFonts w:asciiTheme="minorHAnsi" w:hAnsiTheme="minorHAnsi"/>
                <w:color w:val="000000" w:themeColor="text1"/>
                <w:sz w:val="24"/>
                <w:szCs w:val="24"/>
                <w:u w:val="single"/>
              </w:rPr>
              <w:t>replacement, repair, or merger</w:t>
            </w:r>
            <w:r w:rsidRPr="00EA57B7">
              <w:rPr>
                <w:rFonts w:asciiTheme="minorHAnsi" w:hAnsiTheme="minorHAnsi"/>
                <w:color w:val="000000" w:themeColor="text1"/>
                <w:sz w:val="24"/>
                <w:szCs w:val="24"/>
              </w:rPr>
              <w:t xml:space="preserve"> projects.</w:t>
            </w:r>
            <w:r w:rsidR="009B149F" w:rsidRPr="00EA57B7">
              <w:rPr>
                <w:rFonts w:asciiTheme="minorHAnsi" w:hAnsiTheme="minorHAnsi"/>
                <w:color w:val="000000" w:themeColor="text1"/>
                <w:sz w:val="24"/>
                <w:szCs w:val="24"/>
              </w:rPr>
              <w:t xml:space="preserve"> </w:t>
            </w:r>
            <w:r w:rsidRPr="00EA57B7">
              <w:rPr>
                <w:rFonts w:asciiTheme="minorHAnsi" w:hAnsiTheme="minorHAnsi"/>
                <w:color w:val="000000" w:themeColor="text1"/>
                <w:sz w:val="24"/>
                <w:szCs w:val="24"/>
              </w:rPr>
              <w:t>Projects that increase a system’s capacity or that install new (non-replacement) infrastructure can earn these points only to the extent the expansion is necessary to accomplish a system merger.</w:t>
            </w:r>
            <w:r w:rsidR="009B149F" w:rsidRPr="00EA57B7">
              <w:rPr>
                <w:rFonts w:asciiTheme="minorHAnsi" w:hAnsiTheme="minorHAnsi"/>
                <w:color w:val="000000" w:themeColor="text1"/>
                <w:sz w:val="24"/>
                <w:szCs w:val="24"/>
              </w:rPr>
              <w:t xml:space="preserve"> </w:t>
            </w:r>
          </w:p>
        </w:tc>
      </w:tr>
    </w:tbl>
    <w:p w14:paraId="2A1CFB14" w14:textId="42FF8ACD" w:rsidR="00647BE0" w:rsidRDefault="00647BE0" w:rsidP="3D66A72D">
      <w:pPr>
        <w:spacing w:before="240" w:after="120"/>
        <w:rPr>
          <w:rFonts w:asciiTheme="minorHAnsi" w:hAnsiTheme="minorHAnsi"/>
          <w:sz w:val="24"/>
          <w:szCs w:val="24"/>
        </w:rPr>
      </w:pPr>
      <w:r w:rsidRPr="004645DA">
        <w:rPr>
          <w:rFonts w:asciiTheme="minorHAnsi" w:hAnsiTheme="minorHAnsi"/>
          <w:sz w:val="24"/>
          <w:szCs w:val="24"/>
          <w:u w:val="single"/>
        </w:rPr>
        <w:t xml:space="preserve">Line Item 2.C.2 Project eliminates </w:t>
      </w:r>
      <w:r w:rsidR="77CBCF00" w:rsidRPr="50345905">
        <w:rPr>
          <w:rFonts w:asciiTheme="minorHAnsi" w:hAnsiTheme="minorHAnsi"/>
          <w:sz w:val="24"/>
          <w:szCs w:val="24"/>
          <w:u w:val="single"/>
        </w:rPr>
        <w:t>malfunctioning</w:t>
      </w:r>
      <w:r w:rsidR="00F5100A" w:rsidRPr="004645DA">
        <w:rPr>
          <w:rFonts w:asciiTheme="minorHAnsi" w:hAnsiTheme="minorHAnsi"/>
          <w:sz w:val="24"/>
          <w:szCs w:val="24"/>
          <w:u w:val="single"/>
        </w:rPr>
        <w:t xml:space="preserve"> onsite</w:t>
      </w:r>
      <w:r w:rsidRPr="004645DA">
        <w:rPr>
          <w:rFonts w:asciiTheme="minorHAnsi" w:hAnsiTheme="minorHAnsi"/>
          <w:sz w:val="24"/>
          <w:szCs w:val="24"/>
          <w:u w:val="single"/>
        </w:rPr>
        <w:t xml:space="preserve"> wastewater systems</w:t>
      </w:r>
    </w:p>
    <w:p w14:paraId="54B1F425" w14:textId="734D7040" w:rsidR="00647BE0" w:rsidRPr="00F5100A" w:rsidRDefault="00647BE0" w:rsidP="00647BE0">
      <w:pPr>
        <w:spacing w:before="240" w:after="120"/>
        <w:rPr>
          <w:rFonts w:asciiTheme="minorHAnsi" w:hAnsiTheme="minorHAnsi"/>
          <w:bCs/>
          <w:i/>
          <w:iCs/>
          <w:sz w:val="24"/>
          <w:szCs w:val="24"/>
        </w:rPr>
      </w:pPr>
      <w:r w:rsidRPr="00F5100A">
        <w:rPr>
          <w:rFonts w:asciiTheme="minorHAnsi" w:hAnsiTheme="minorHAnsi"/>
          <w:bCs/>
          <w:i/>
          <w:iCs/>
          <w:sz w:val="24"/>
          <w:szCs w:val="24"/>
          <w:highlight w:val="yellow"/>
        </w:rPr>
        <w:t>Wastewater: 10 points</w:t>
      </w:r>
      <w:r w:rsidRPr="00F5100A">
        <w:rPr>
          <w:rFonts w:asciiTheme="minorHAnsi" w:hAnsiTheme="minorHAnsi"/>
          <w:bCs/>
          <w:i/>
          <w:iCs/>
          <w:sz w:val="24"/>
          <w:szCs w:val="24"/>
          <w:highlight w:val="yellow"/>
        </w:rPr>
        <w:tab/>
      </w:r>
      <w:r w:rsidRPr="00F5100A">
        <w:rPr>
          <w:rFonts w:asciiTheme="minorHAnsi" w:hAnsiTheme="minorHAnsi"/>
          <w:bCs/>
          <w:i/>
          <w:iCs/>
          <w:sz w:val="24"/>
          <w:szCs w:val="24"/>
          <w:highlight w:val="yellow"/>
        </w:rPr>
        <w:tab/>
        <w:t>Drinking Water: Not Applicable</w:t>
      </w:r>
    </w:p>
    <w:p w14:paraId="55CFC5B3" w14:textId="403736DB" w:rsidR="009B4B72" w:rsidRPr="00FB4814" w:rsidRDefault="3404AB1A">
      <w:pPr>
        <w:spacing w:after="120"/>
        <w:rPr>
          <w:rStyle w:val="eop"/>
          <w:rFonts w:ascii="Calibri" w:hAnsi="Calibri" w:cs="Calibri"/>
          <w:shd w:val="clear" w:color="auto" w:fill="FFFFFF"/>
        </w:rPr>
      </w:pPr>
      <w:r w:rsidRPr="00FB4814">
        <w:rPr>
          <w:rStyle w:val="normaltextrun"/>
          <w:rFonts w:ascii="Calibri" w:hAnsi="Calibri" w:cs="Calibri"/>
          <w:sz w:val="24"/>
          <w:szCs w:val="24"/>
          <w:shd w:val="clear" w:color="auto" w:fill="FFFFFF"/>
        </w:rPr>
        <w:t xml:space="preserve">Line item 2.C.2 is available to projects that eliminate failing </w:t>
      </w:r>
      <w:r w:rsidR="3B61F260" w:rsidRPr="00FB4814">
        <w:rPr>
          <w:rStyle w:val="normaltextrun"/>
          <w:rFonts w:ascii="Calibri" w:hAnsi="Calibri" w:cs="Calibri"/>
          <w:sz w:val="24"/>
          <w:szCs w:val="24"/>
          <w:shd w:val="clear" w:color="auto" w:fill="FFFFFF"/>
        </w:rPr>
        <w:t xml:space="preserve">(malfunctioning) </w:t>
      </w:r>
      <w:r w:rsidRPr="00FB4814">
        <w:rPr>
          <w:rStyle w:val="normaltextrun"/>
          <w:rFonts w:ascii="Calibri" w:hAnsi="Calibri" w:cs="Calibri"/>
          <w:sz w:val="24"/>
          <w:szCs w:val="24"/>
          <w:shd w:val="clear" w:color="auto" w:fill="FFFFFF"/>
        </w:rPr>
        <w:t xml:space="preserve">onsite wastewater </w:t>
      </w:r>
      <w:r w:rsidR="004645DA" w:rsidRPr="00FB4814">
        <w:rPr>
          <w:rStyle w:val="normaltextrun"/>
          <w:rFonts w:ascii="Calibri" w:hAnsi="Calibri" w:cs="Calibri"/>
          <w:sz w:val="24"/>
          <w:szCs w:val="24"/>
          <w:shd w:val="clear" w:color="auto" w:fill="FFFFFF"/>
        </w:rPr>
        <w:t>systems</w:t>
      </w:r>
      <w:r w:rsidRPr="00FB4814">
        <w:rPr>
          <w:rStyle w:val="normaltextrun"/>
          <w:rFonts w:ascii="Calibri" w:hAnsi="Calibri" w:cs="Calibri"/>
          <w:sz w:val="24"/>
          <w:szCs w:val="24"/>
          <w:shd w:val="clear" w:color="auto" w:fill="FFFFFF"/>
        </w:rPr>
        <w:t xml:space="preserve">.  </w:t>
      </w:r>
      <w:r w:rsidR="009B4B72" w:rsidRPr="00FB4814">
        <w:rPr>
          <w:rStyle w:val="normaltextrun"/>
          <w:rFonts w:ascii="Calibri" w:hAnsi="Calibri" w:cs="Calibri"/>
          <w:sz w:val="24"/>
          <w:szCs w:val="24"/>
          <w:shd w:val="clear" w:color="auto" w:fill="FFFFFF"/>
        </w:rPr>
        <w:t>An onsite system is failing when a Notice of Violation (NOV) from an authorized agent has been issued per 15A N</w:t>
      </w:r>
      <w:r w:rsidR="00FB4814" w:rsidRPr="00FB4814">
        <w:rPr>
          <w:rStyle w:val="normaltextrun"/>
          <w:rFonts w:ascii="Calibri" w:hAnsi="Calibri" w:cs="Calibri"/>
          <w:sz w:val="24"/>
          <w:szCs w:val="24"/>
          <w:shd w:val="clear" w:color="auto" w:fill="FFFFFF"/>
        </w:rPr>
        <w:t>C</w:t>
      </w:r>
      <w:r w:rsidR="009B4B72" w:rsidRPr="00FB4814">
        <w:rPr>
          <w:rStyle w:val="normaltextrun"/>
          <w:rFonts w:ascii="Calibri" w:hAnsi="Calibri" w:cs="Calibri"/>
          <w:sz w:val="24"/>
          <w:szCs w:val="24"/>
          <w:shd w:val="clear" w:color="auto" w:fill="FFFFFF"/>
        </w:rPr>
        <w:t>AC 18A .1961</w:t>
      </w:r>
      <w:r w:rsidR="009B4B72" w:rsidRPr="00FB4814">
        <w:rPr>
          <w:rStyle w:val="normaltextrun"/>
          <w:rFonts w:ascii="Calibri" w:hAnsi="Calibri" w:cs="Calibri"/>
          <w:shd w:val="clear" w:color="auto" w:fill="FFFFFF"/>
        </w:rPr>
        <w:t xml:space="preserve">. </w:t>
      </w:r>
      <w:r w:rsidR="009B4B72" w:rsidRPr="00FB4814">
        <w:rPr>
          <w:rStyle w:val="eop"/>
          <w:rFonts w:ascii="Calibri" w:hAnsi="Calibri" w:cs="Calibri"/>
          <w:shd w:val="clear" w:color="auto" w:fill="FFFFFF"/>
        </w:rPr>
        <w:t> </w:t>
      </w:r>
    </w:p>
    <w:p w14:paraId="1A7B9CD1" w14:textId="63A55654" w:rsidR="00FA046B" w:rsidRPr="00253472" w:rsidRDefault="00FA046B" w:rsidP="009B4B72">
      <w:pPr>
        <w:spacing w:after="120"/>
        <w:rPr>
          <w:rFonts w:asciiTheme="minorHAnsi" w:hAnsiTheme="minorHAnsi"/>
          <w:sz w:val="24"/>
          <w:szCs w:val="24"/>
        </w:rPr>
      </w:pPr>
      <w:r>
        <w:rPr>
          <w:rFonts w:asciiTheme="minorHAnsi" w:hAnsiTheme="minorHAnsi"/>
          <w:sz w:val="24"/>
          <w:szCs w:val="24"/>
        </w:rPr>
        <w:t>To claim points under this line item, the narrative must include the following:</w:t>
      </w:r>
    </w:p>
    <w:p w14:paraId="0311CA0C" w14:textId="04277F7D" w:rsidR="00FA046B" w:rsidRPr="00EA57B7" w:rsidRDefault="00FA046B" w:rsidP="00FA046B">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A list of the addresses where septic systems </w:t>
      </w:r>
      <w:proofErr w:type="gramStart"/>
      <w:r w:rsidRPr="00EA57B7">
        <w:rPr>
          <w:rFonts w:asciiTheme="minorHAnsi" w:hAnsiTheme="minorHAnsi"/>
          <w:sz w:val="24"/>
          <w:szCs w:val="24"/>
        </w:rPr>
        <w:t>are</w:t>
      </w:r>
      <w:proofErr w:type="gramEnd"/>
      <w:r w:rsidRPr="00EA57B7">
        <w:rPr>
          <w:rFonts w:asciiTheme="minorHAnsi" w:hAnsiTheme="minorHAnsi"/>
          <w:sz w:val="24"/>
          <w:szCs w:val="24"/>
        </w:rPr>
        <w:t xml:space="preserve"> </w:t>
      </w:r>
      <w:r>
        <w:rPr>
          <w:rFonts w:asciiTheme="minorHAnsi" w:hAnsiTheme="minorHAnsi"/>
          <w:sz w:val="24"/>
          <w:szCs w:val="24"/>
        </w:rPr>
        <w:t>malfunctioning</w:t>
      </w:r>
      <w:r w:rsidRPr="00EA57B7">
        <w:rPr>
          <w:rFonts w:asciiTheme="minorHAnsi" w:hAnsiTheme="minorHAnsi"/>
          <w:sz w:val="24"/>
          <w:szCs w:val="24"/>
        </w:rPr>
        <w:t>.</w:t>
      </w:r>
    </w:p>
    <w:p w14:paraId="5C80D027" w14:textId="77777777" w:rsidR="00FA046B" w:rsidRPr="00EA57B7" w:rsidRDefault="00FA046B" w:rsidP="00FA046B">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t>A project map that clearly shows the specific locations of:</w:t>
      </w:r>
    </w:p>
    <w:p w14:paraId="27CC3579" w14:textId="74A3BE76" w:rsidR="00FA046B" w:rsidRDefault="00FA046B" w:rsidP="00FA046B">
      <w:pPr>
        <w:pStyle w:val="ListParagraph"/>
        <w:numPr>
          <w:ilvl w:val="0"/>
          <w:numId w:val="73"/>
        </w:numPr>
        <w:tabs>
          <w:tab w:val="left" w:pos="720"/>
        </w:tabs>
        <w:spacing w:after="120"/>
        <w:contextualSpacing w:val="0"/>
        <w:rPr>
          <w:rFonts w:asciiTheme="minorHAnsi" w:hAnsiTheme="minorHAnsi"/>
          <w:sz w:val="24"/>
          <w:szCs w:val="24"/>
        </w:rPr>
      </w:pPr>
      <w:r w:rsidRPr="00647BE0">
        <w:rPr>
          <w:rFonts w:asciiTheme="minorHAnsi" w:hAnsiTheme="minorHAnsi"/>
          <w:sz w:val="24"/>
          <w:szCs w:val="24"/>
        </w:rPr>
        <w:t>Street names and house numbers of malfunctioning systems</w:t>
      </w:r>
      <w:r>
        <w:rPr>
          <w:rFonts w:asciiTheme="minorHAnsi" w:hAnsiTheme="minorHAnsi"/>
          <w:sz w:val="24"/>
          <w:szCs w:val="24"/>
        </w:rPr>
        <w:t>,</w:t>
      </w:r>
    </w:p>
    <w:p w14:paraId="54BE3EF0" w14:textId="1C5FF9E2" w:rsidR="00FA046B" w:rsidRPr="00EA57B7" w:rsidRDefault="00FA046B" w:rsidP="00FA046B">
      <w:pPr>
        <w:pStyle w:val="ListParagraph"/>
        <w:numPr>
          <w:ilvl w:val="0"/>
          <w:numId w:val="73"/>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New sewer lines</w:t>
      </w:r>
      <w:r>
        <w:rPr>
          <w:rFonts w:asciiTheme="minorHAnsi" w:hAnsiTheme="minorHAnsi"/>
          <w:sz w:val="24"/>
          <w:szCs w:val="24"/>
        </w:rPr>
        <w:t>, and</w:t>
      </w:r>
    </w:p>
    <w:p w14:paraId="218154B5" w14:textId="049AEC62" w:rsidR="00FA046B" w:rsidRPr="00EA57B7" w:rsidRDefault="00FA046B" w:rsidP="00FA046B">
      <w:pPr>
        <w:pStyle w:val="ListParagraph"/>
        <w:numPr>
          <w:ilvl w:val="0"/>
          <w:numId w:val="73"/>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All systems to be connected to the public sewer system</w:t>
      </w:r>
      <w:r>
        <w:rPr>
          <w:rFonts w:asciiTheme="minorHAnsi" w:hAnsiTheme="minorHAnsi"/>
          <w:sz w:val="24"/>
          <w:szCs w:val="24"/>
        </w:rPr>
        <w:t>.</w:t>
      </w:r>
    </w:p>
    <w:p w14:paraId="7CD833BE" w14:textId="3CA56F09" w:rsidR="00647BE0" w:rsidRPr="00FB4814" w:rsidRDefault="00FA046B">
      <w:pPr>
        <w:pStyle w:val="ListParagraph"/>
        <w:numPr>
          <w:ilvl w:val="0"/>
          <w:numId w:val="27"/>
        </w:numPr>
        <w:spacing w:after="240"/>
        <w:ind w:left="1080"/>
        <w:contextualSpacing w:val="0"/>
        <w:rPr>
          <w:rFonts w:asciiTheme="minorHAnsi" w:hAnsiTheme="minorHAnsi" w:cstheme="minorHAnsi"/>
          <w:sz w:val="24"/>
          <w:szCs w:val="24"/>
        </w:rPr>
      </w:pPr>
      <w:r w:rsidRPr="00FB4814">
        <w:rPr>
          <w:rFonts w:asciiTheme="minorHAnsi" w:hAnsiTheme="minorHAnsi"/>
          <w:sz w:val="24"/>
          <w:szCs w:val="24"/>
        </w:rPr>
        <w:t>Notices of Violation (NOVs) according to 15A NCAC 18A .1961 for any malfunctioning systems</w:t>
      </w:r>
    </w:p>
    <w:p w14:paraId="40EC374B" w14:textId="241049D9" w:rsidR="00C84B40" w:rsidRPr="00FB4814" w:rsidRDefault="007003DE" w:rsidP="00FB4814">
      <w:pPr>
        <w:pStyle w:val="ListParagraph"/>
        <w:numPr>
          <w:ilvl w:val="0"/>
          <w:numId w:val="27"/>
        </w:numPr>
        <w:spacing w:after="240"/>
        <w:ind w:left="1080"/>
        <w:contextualSpacing w:val="0"/>
        <w:rPr>
          <w:rFonts w:asciiTheme="minorHAnsi" w:hAnsiTheme="minorHAnsi" w:cstheme="minorBidi"/>
          <w:sz w:val="24"/>
          <w:szCs w:val="24"/>
        </w:rPr>
      </w:pPr>
      <w:r w:rsidRPr="00FB4814">
        <w:rPr>
          <w:rFonts w:asciiTheme="minorHAnsi" w:hAnsiTheme="minorHAnsi"/>
          <w:sz w:val="24"/>
          <w:szCs w:val="24"/>
        </w:rPr>
        <w:t xml:space="preserve">For projects that connect homes to public sewer, the majority of homes with failing systems </w:t>
      </w:r>
      <w:r w:rsidRPr="00EA57B7">
        <w:rPr>
          <w:rFonts w:asciiTheme="minorHAnsi" w:hAnsiTheme="minorHAnsi"/>
          <w:sz w:val="24"/>
          <w:szCs w:val="24"/>
        </w:rPr>
        <w:t>must be connected for the project to meet benefit requirements.</w:t>
      </w:r>
    </w:p>
    <w:p w14:paraId="119F321E" w14:textId="7445ACDD" w:rsidR="00F124EC" w:rsidRPr="00EA57B7" w:rsidRDefault="00F124EC" w:rsidP="00406A10">
      <w:pPr>
        <w:spacing w:after="120"/>
        <w:rPr>
          <w:rFonts w:asciiTheme="minorHAnsi" w:hAnsiTheme="minorHAnsi"/>
          <w:b/>
          <w:sz w:val="24"/>
          <w:szCs w:val="24"/>
          <w:u w:val="single"/>
        </w:rPr>
      </w:pPr>
      <w:r w:rsidRPr="00EA57B7">
        <w:rPr>
          <w:rFonts w:asciiTheme="minorHAnsi" w:hAnsiTheme="minorHAnsi"/>
          <w:b/>
          <w:sz w:val="24"/>
          <w:szCs w:val="24"/>
          <w:u w:val="single"/>
        </w:rPr>
        <w:t xml:space="preserve">Line Item </w:t>
      </w:r>
      <w:r w:rsidR="003D6BD0" w:rsidRPr="00EA57B7">
        <w:rPr>
          <w:rFonts w:asciiTheme="minorHAnsi" w:hAnsiTheme="minorHAnsi"/>
          <w:b/>
          <w:sz w:val="24"/>
          <w:szCs w:val="24"/>
          <w:u w:val="single"/>
        </w:rPr>
        <w:t>2.D</w:t>
      </w:r>
      <w:r w:rsidR="00FB2DD8" w:rsidRPr="00EA57B7">
        <w:rPr>
          <w:rFonts w:asciiTheme="minorHAnsi" w:hAnsiTheme="minorHAnsi"/>
          <w:b/>
          <w:sz w:val="24"/>
          <w:szCs w:val="24"/>
          <w:u w:val="single"/>
        </w:rPr>
        <w:t xml:space="preserve"> – </w:t>
      </w:r>
      <w:r w:rsidR="1DCE0929" w:rsidRPr="50345905">
        <w:rPr>
          <w:rFonts w:asciiTheme="minorHAnsi" w:hAnsiTheme="minorHAnsi"/>
          <w:b/>
          <w:bCs/>
          <w:sz w:val="24"/>
          <w:szCs w:val="24"/>
          <w:u w:val="single"/>
        </w:rPr>
        <w:t xml:space="preserve">Project Addresses </w:t>
      </w:r>
      <w:r w:rsidR="00FB2DD8" w:rsidRPr="00EA57B7">
        <w:rPr>
          <w:rFonts w:asciiTheme="minorHAnsi" w:hAnsiTheme="minorHAnsi"/>
          <w:b/>
          <w:sz w:val="24"/>
          <w:szCs w:val="24"/>
          <w:u w:val="single"/>
        </w:rPr>
        <w:t>Promulgated B</w:t>
      </w:r>
      <w:r w:rsidRPr="00EA57B7">
        <w:rPr>
          <w:rFonts w:asciiTheme="minorHAnsi" w:hAnsiTheme="minorHAnsi"/>
          <w:b/>
          <w:sz w:val="24"/>
          <w:szCs w:val="24"/>
          <w:u w:val="single"/>
        </w:rPr>
        <w:t xml:space="preserve">ut </w:t>
      </w:r>
      <w:r w:rsidR="00FB2DD8" w:rsidRPr="00EA57B7">
        <w:rPr>
          <w:rFonts w:asciiTheme="minorHAnsi" w:hAnsiTheme="minorHAnsi"/>
          <w:b/>
          <w:sz w:val="24"/>
          <w:szCs w:val="24"/>
          <w:u w:val="single"/>
        </w:rPr>
        <w:t xml:space="preserve">Not Yet Effective </w:t>
      </w:r>
      <w:r w:rsidR="1DCE0929" w:rsidRPr="50345905">
        <w:rPr>
          <w:rFonts w:asciiTheme="minorHAnsi" w:hAnsiTheme="minorHAnsi"/>
          <w:b/>
          <w:bCs/>
          <w:sz w:val="24"/>
          <w:szCs w:val="24"/>
          <w:u w:val="single"/>
        </w:rPr>
        <w:t>Regulations</w:t>
      </w:r>
    </w:p>
    <w:p w14:paraId="119F321F" w14:textId="77777777" w:rsidR="00E75D6F" w:rsidRPr="00EA57B7" w:rsidRDefault="00E75D6F" w:rsidP="00E75D6F">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10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10 points</w:t>
      </w:r>
    </w:p>
    <w:p w14:paraId="119F3220" w14:textId="102FA043" w:rsidR="00B1469C" w:rsidRPr="00EA57B7" w:rsidRDefault="00B1469C" w:rsidP="00B1469C">
      <w:pPr>
        <w:spacing w:after="240"/>
        <w:rPr>
          <w:rFonts w:asciiTheme="minorHAnsi" w:hAnsiTheme="minorHAnsi"/>
          <w:sz w:val="24"/>
          <w:szCs w:val="24"/>
        </w:rPr>
      </w:pPr>
      <w:r w:rsidRPr="00EA57B7">
        <w:rPr>
          <w:rFonts w:asciiTheme="minorHAnsi" w:hAnsiTheme="minorHAnsi"/>
          <w:sz w:val="24"/>
          <w:szCs w:val="24"/>
        </w:rPr>
        <w:t>To earn points under this line item, the project must fulfill the requirements of a regulation that has been promulgated but has not yet gone into effect.</w:t>
      </w:r>
      <w:r w:rsidR="009B149F" w:rsidRPr="00EA57B7">
        <w:rPr>
          <w:rFonts w:asciiTheme="minorHAnsi" w:hAnsiTheme="minorHAnsi"/>
          <w:sz w:val="24"/>
          <w:szCs w:val="24"/>
        </w:rPr>
        <w:t xml:space="preserve"> </w:t>
      </w:r>
    </w:p>
    <w:p w14:paraId="119F3221" w14:textId="77777777" w:rsidR="00B1469C" w:rsidRPr="00EA57B7" w:rsidRDefault="00B1469C" w:rsidP="00B1469C">
      <w:pPr>
        <w:keepNext/>
        <w:spacing w:after="120"/>
        <w:rPr>
          <w:rFonts w:asciiTheme="minorHAnsi" w:hAnsiTheme="minorHAnsi"/>
          <w:sz w:val="24"/>
          <w:szCs w:val="24"/>
        </w:rPr>
      </w:pPr>
      <w:r w:rsidRPr="00EA57B7">
        <w:rPr>
          <w:rFonts w:asciiTheme="minorHAnsi" w:hAnsiTheme="minorHAnsi"/>
          <w:sz w:val="24"/>
          <w:szCs w:val="24"/>
        </w:rPr>
        <w:t>The narrative must include the following:</w:t>
      </w:r>
    </w:p>
    <w:p w14:paraId="119F3222" w14:textId="694E780F" w:rsidR="00B1469C" w:rsidRPr="00EA57B7" w:rsidRDefault="00B1469C" w:rsidP="008507E5">
      <w:pPr>
        <w:pStyle w:val="ListParagraph"/>
        <w:numPr>
          <w:ilvl w:val="0"/>
          <w:numId w:val="24"/>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The regulatory citation and </w:t>
      </w:r>
      <w:r w:rsidR="00A406DF" w:rsidRPr="00EA57B7">
        <w:rPr>
          <w:rFonts w:asciiTheme="minorHAnsi" w:hAnsiTheme="minorHAnsi"/>
          <w:sz w:val="24"/>
          <w:szCs w:val="24"/>
        </w:rPr>
        <w:t>summary</w:t>
      </w:r>
      <w:r w:rsidRPr="00EA57B7">
        <w:rPr>
          <w:rFonts w:asciiTheme="minorHAnsi" w:hAnsiTheme="minorHAnsi"/>
          <w:sz w:val="24"/>
          <w:szCs w:val="24"/>
        </w:rPr>
        <w:t xml:space="preserve"> of the applicable regulation. List the date on which the regulation will go into effect. </w:t>
      </w:r>
    </w:p>
    <w:p w14:paraId="119F3223" w14:textId="10C50F51" w:rsidR="00B1469C" w:rsidRPr="00EA57B7" w:rsidRDefault="00B1469C" w:rsidP="008507E5">
      <w:pPr>
        <w:pStyle w:val="ListParagraph"/>
        <w:numPr>
          <w:ilvl w:val="0"/>
          <w:numId w:val="24"/>
        </w:numPr>
        <w:spacing w:after="120"/>
        <w:ind w:left="720"/>
        <w:contextualSpacing w:val="0"/>
        <w:rPr>
          <w:rFonts w:asciiTheme="minorHAnsi" w:hAnsiTheme="minorHAnsi"/>
          <w:sz w:val="24"/>
          <w:szCs w:val="24"/>
        </w:rPr>
      </w:pPr>
      <w:r w:rsidRPr="00EA57B7">
        <w:rPr>
          <w:rFonts w:asciiTheme="minorHAnsi" w:hAnsiTheme="minorHAnsi"/>
          <w:sz w:val="24"/>
          <w:szCs w:val="24"/>
        </w:rPr>
        <w:t>Documentation that the high potential for violation exists (such as NPDES permit effluent monitoring results or laboratory results).</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clearly describe how this documentation shows a high probability of a violation; and</w:t>
      </w:r>
    </w:p>
    <w:p w14:paraId="119F3224" w14:textId="77777777" w:rsidR="00B1469C" w:rsidRPr="00EA57B7" w:rsidRDefault="00B1469C" w:rsidP="00A406DF">
      <w:pPr>
        <w:pStyle w:val="ListParagraph"/>
        <w:numPr>
          <w:ilvl w:val="0"/>
          <w:numId w:val="20"/>
        </w:numPr>
        <w:spacing w:after="240"/>
        <w:ind w:left="720"/>
        <w:contextualSpacing w:val="0"/>
        <w:rPr>
          <w:rFonts w:asciiTheme="minorHAnsi" w:hAnsiTheme="minorHAnsi"/>
          <w:sz w:val="24"/>
          <w:szCs w:val="24"/>
        </w:rPr>
      </w:pPr>
      <w:r w:rsidRPr="00EA57B7">
        <w:rPr>
          <w:rFonts w:asciiTheme="minorHAnsi" w:hAnsiTheme="minorHAnsi"/>
          <w:sz w:val="24"/>
          <w:szCs w:val="24"/>
        </w:rPr>
        <w:t>A clear explanation of how the proposed project will lead to compliance with the regulation.</w:t>
      </w:r>
    </w:p>
    <w:p w14:paraId="2BEB1914" w14:textId="2D74004B" w:rsidR="513A12BC" w:rsidRDefault="513A12BC" w:rsidP="513A12BC">
      <w:pPr>
        <w:pStyle w:val="ListParagraph"/>
        <w:numPr>
          <w:ilvl w:val="0"/>
          <w:numId w:val="20"/>
        </w:numPr>
        <w:spacing w:after="240"/>
        <w:ind w:left="720"/>
        <w:rPr>
          <w:sz w:val="24"/>
          <w:szCs w:val="24"/>
        </w:rPr>
      </w:pPr>
      <w:r w:rsidRPr="513A12BC">
        <w:rPr>
          <w:rFonts w:asciiTheme="minorHAnsi" w:hAnsiTheme="minorHAnsi"/>
          <w:sz w:val="24"/>
          <w:szCs w:val="24"/>
        </w:rPr>
        <w:t>Projects replacing lead service lines that are eligible for points under 2.B.2 are not eligible for 2D points.</w:t>
      </w:r>
    </w:p>
    <w:tbl>
      <w:tblPr>
        <w:tblStyle w:val="TableGrid"/>
        <w:tblW w:w="0" w:type="auto"/>
        <w:shd w:val="pct5" w:color="auto" w:fill="auto"/>
        <w:tblLook w:val="04A0" w:firstRow="1" w:lastRow="0" w:firstColumn="1" w:lastColumn="0" w:noHBand="0" w:noVBand="1"/>
      </w:tblPr>
      <w:tblGrid>
        <w:gridCol w:w="9576"/>
      </w:tblGrid>
      <w:tr w:rsidR="00B1469C" w:rsidRPr="00EA57B7" w14:paraId="119F322C" w14:textId="77777777" w:rsidTr="009243C5">
        <w:trPr>
          <w:cantSplit/>
        </w:trPr>
        <w:tc>
          <w:tcPr>
            <w:tcW w:w="9576" w:type="dxa"/>
            <w:shd w:val="clear" w:color="auto" w:fill="F2F2F2" w:themeFill="background1" w:themeFillShade="F2"/>
          </w:tcPr>
          <w:p w14:paraId="119F3225" w14:textId="77777777" w:rsidR="00B1469C" w:rsidRPr="00EA57B7" w:rsidRDefault="00B1469C" w:rsidP="00254C4C">
            <w:pPr>
              <w:keepNext/>
              <w:keepLines/>
              <w:spacing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2.D</w:t>
            </w:r>
          </w:p>
          <w:p w14:paraId="119F3226" w14:textId="7C2C446C" w:rsidR="00B1469C" w:rsidRPr="00EA57B7" w:rsidRDefault="00B1469C" w:rsidP="006061AF">
            <w:pPr>
              <w:keepLines/>
              <w:spacing w:before="120" w:after="120"/>
              <w:rPr>
                <w:rFonts w:asciiTheme="minorHAnsi" w:hAnsiTheme="minorHAnsi"/>
                <w:b/>
                <w:sz w:val="24"/>
                <w:szCs w:val="24"/>
              </w:rPr>
            </w:pPr>
            <w:r w:rsidRPr="00EA57B7">
              <w:rPr>
                <w:rFonts w:asciiTheme="minorHAnsi" w:hAnsiTheme="minorHAnsi"/>
                <w:sz w:val="24"/>
                <w:szCs w:val="24"/>
              </w:rPr>
              <w:t xml:space="preserve">Water at the Town of </w:t>
            </w:r>
            <w:r w:rsidR="00582523" w:rsidRPr="00EA57B7">
              <w:rPr>
                <w:rFonts w:asciiTheme="minorHAnsi" w:hAnsiTheme="minorHAnsi"/>
                <w:sz w:val="24"/>
                <w:szCs w:val="24"/>
              </w:rPr>
              <w:t>Cin</w:t>
            </w:r>
            <w:r w:rsidR="0025433C" w:rsidRPr="00EA57B7">
              <w:rPr>
                <w:rFonts w:asciiTheme="minorHAnsi" w:hAnsiTheme="minorHAnsi"/>
                <w:sz w:val="24"/>
                <w:szCs w:val="24"/>
              </w:rPr>
              <w:t>c</w:t>
            </w:r>
            <w:r w:rsidR="00582523" w:rsidRPr="00EA57B7">
              <w:rPr>
                <w:rFonts w:asciiTheme="minorHAnsi" w:hAnsiTheme="minorHAnsi"/>
                <w:sz w:val="24"/>
                <w:szCs w:val="24"/>
              </w:rPr>
              <w:t>o’s</w:t>
            </w:r>
            <w:r w:rsidRPr="00EA57B7">
              <w:rPr>
                <w:rFonts w:asciiTheme="minorHAnsi" w:hAnsiTheme="minorHAnsi"/>
                <w:sz w:val="24"/>
                <w:szCs w:val="24"/>
              </w:rPr>
              <w:t xml:space="preserve"> five wells exceeds the proposed 1ug/mL MCL for </w:t>
            </w:r>
            <w:r w:rsidRPr="00EA57B7">
              <w:rPr>
                <w:rFonts w:asciiTheme="minorHAnsi" w:hAnsiTheme="minorHAnsi"/>
                <w:i/>
                <w:sz w:val="24"/>
                <w:szCs w:val="24"/>
              </w:rPr>
              <w:t>Chemical X</w:t>
            </w:r>
            <w:r w:rsidRPr="00EA57B7">
              <w:rPr>
                <w:rFonts w:asciiTheme="minorHAnsi" w:hAnsiTheme="minorHAnsi"/>
                <w:sz w:val="24"/>
                <w:szCs w:val="24"/>
              </w:rPr>
              <w:t xml:space="preserve"> in T15A NCAC 018C .15xx.</w:t>
            </w:r>
            <w:r w:rsidR="009B149F" w:rsidRPr="00EA57B7">
              <w:rPr>
                <w:rFonts w:asciiTheme="minorHAnsi" w:hAnsiTheme="minorHAnsi"/>
                <w:sz w:val="24"/>
                <w:szCs w:val="24"/>
              </w:rPr>
              <w:t xml:space="preserve"> </w:t>
            </w:r>
            <w:r w:rsidRPr="00EA57B7">
              <w:rPr>
                <w:rFonts w:asciiTheme="minorHAnsi" w:hAnsiTheme="minorHAnsi"/>
                <w:sz w:val="24"/>
                <w:szCs w:val="24"/>
              </w:rPr>
              <w:t>This MCL was promulgated on January 1, 20</w:t>
            </w:r>
            <w:r w:rsidR="00CB0242" w:rsidRPr="00EA57B7">
              <w:rPr>
                <w:rFonts w:asciiTheme="minorHAnsi" w:hAnsiTheme="minorHAnsi"/>
                <w:sz w:val="24"/>
                <w:szCs w:val="24"/>
              </w:rPr>
              <w:t>22</w:t>
            </w:r>
            <w:r w:rsidRPr="00EA57B7">
              <w:rPr>
                <w:rFonts w:asciiTheme="minorHAnsi" w:hAnsiTheme="minorHAnsi"/>
                <w:sz w:val="24"/>
                <w:szCs w:val="24"/>
              </w:rPr>
              <w:t xml:space="preserve"> and the first compliance deadline for Bin 1 systems such as </w:t>
            </w:r>
            <w:r w:rsidR="00CB0242" w:rsidRPr="00EA57B7">
              <w:rPr>
                <w:rFonts w:asciiTheme="minorHAnsi" w:hAnsiTheme="minorHAnsi"/>
                <w:sz w:val="24"/>
                <w:szCs w:val="24"/>
              </w:rPr>
              <w:t>Cinco</w:t>
            </w:r>
            <w:r w:rsidRPr="00EA57B7">
              <w:rPr>
                <w:rFonts w:asciiTheme="minorHAnsi" w:hAnsiTheme="minorHAnsi"/>
                <w:sz w:val="24"/>
                <w:szCs w:val="24"/>
              </w:rPr>
              <w:t xml:space="preserve"> is January 1, 20</w:t>
            </w:r>
            <w:r w:rsidR="00CB0242" w:rsidRPr="00EA57B7">
              <w:rPr>
                <w:rFonts w:asciiTheme="minorHAnsi" w:hAnsiTheme="minorHAnsi"/>
                <w:sz w:val="24"/>
                <w:szCs w:val="24"/>
              </w:rPr>
              <w:t>25</w:t>
            </w:r>
            <w:r w:rsidRPr="00EA57B7">
              <w:rPr>
                <w:rFonts w:asciiTheme="minorHAnsi" w:hAnsiTheme="minorHAnsi"/>
                <w:sz w:val="24"/>
                <w:szCs w:val="24"/>
              </w:rPr>
              <w:t xml:space="preserve">. </w:t>
            </w:r>
            <w:r w:rsidR="00CB0242" w:rsidRPr="00EA57B7">
              <w:rPr>
                <w:rFonts w:asciiTheme="minorHAnsi" w:hAnsiTheme="minorHAnsi"/>
                <w:sz w:val="24"/>
                <w:szCs w:val="24"/>
              </w:rPr>
              <w:t>Cinco</w:t>
            </w:r>
            <w:r w:rsidRPr="00EA57B7">
              <w:rPr>
                <w:rFonts w:asciiTheme="minorHAnsi" w:hAnsiTheme="minorHAnsi"/>
                <w:sz w:val="24"/>
                <w:szCs w:val="24"/>
              </w:rPr>
              <w:t xml:space="preserve"> proposes to treat the water using carbon adsorption to meet the MCL. Included are the following items:</w:t>
            </w:r>
          </w:p>
          <w:p w14:paraId="119F3227" w14:textId="77777777" w:rsidR="00B1469C" w:rsidRPr="00EA57B7" w:rsidRDefault="00B1469C"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 xml:space="preserve">A copy of the promulgated regulation, </w:t>
            </w:r>
          </w:p>
          <w:p w14:paraId="119F3228" w14:textId="77777777" w:rsidR="00B1469C" w:rsidRPr="00EA57B7" w:rsidRDefault="00B1469C"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Laboratory results showing that the well produces water that exceeds the proposed MCL, and</w:t>
            </w:r>
          </w:p>
          <w:p w14:paraId="119F3229" w14:textId="77777777" w:rsidR="00B1469C" w:rsidRPr="00EA57B7" w:rsidRDefault="00B1469C"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 xml:space="preserve">An EPA factsheet that: </w:t>
            </w:r>
          </w:p>
          <w:p w14:paraId="119F322A" w14:textId="77777777" w:rsidR="00B1469C" w:rsidRPr="00EA57B7" w:rsidRDefault="00B1469C" w:rsidP="008507E5">
            <w:pPr>
              <w:pStyle w:val="ListParagraph"/>
              <w:numPr>
                <w:ilvl w:val="1"/>
                <w:numId w:val="21"/>
              </w:numPr>
              <w:spacing w:before="120" w:after="120"/>
              <w:contextualSpacing w:val="0"/>
              <w:rPr>
                <w:rFonts w:asciiTheme="minorHAnsi" w:hAnsiTheme="minorHAnsi"/>
                <w:sz w:val="24"/>
                <w:szCs w:val="24"/>
              </w:rPr>
            </w:pPr>
            <w:r w:rsidRPr="00EA57B7">
              <w:rPr>
                <w:rFonts w:asciiTheme="minorHAnsi" w:hAnsiTheme="minorHAnsi"/>
                <w:sz w:val="24"/>
                <w:szCs w:val="24"/>
              </w:rPr>
              <w:t xml:space="preserve">States that carbon adsorption is the best practice to remove </w:t>
            </w:r>
            <w:r w:rsidRPr="00EA57B7">
              <w:rPr>
                <w:rFonts w:asciiTheme="minorHAnsi" w:hAnsiTheme="minorHAnsi"/>
                <w:i/>
                <w:sz w:val="24"/>
                <w:szCs w:val="24"/>
              </w:rPr>
              <w:t>Chemical X</w:t>
            </w:r>
            <w:r w:rsidRPr="00EA57B7">
              <w:rPr>
                <w:rFonts w:asciiTheme="minorHAnsi" w:hAnsiTheme="minorHAnsi"/>
                <w:sz w:val="24"/>
                <w:szCs w:val="24"/>
              </w:rPr>
              <w:t xml:space="preserve">; and </w:t>
            </w:r>
          </w:p>
          <w:p w14:paraId="119F322B" w14:textId="30232E68" w:rsidR="00B1469C" w:rsidRPr="00EA57B7" w:rsidRDefault="00B1469C" w:rsidP="008507E5">
            <w:pPr>
              <w:pStyle w:val="ListParagraph"/>
              <w:numPr>
                <w:ilvl w:val="1"/>
                <w:numId w:val="21"/>
              </w:numPr>
              <w:spacing w:before="120" w:after="120"/>
              <w:contextualSpacing w:val="0"/>
              <w:rPr>
                <w:rFonts w:asciiTheme="minorHAnsi" w:hAnsiTheme="minorHAnsi"/>
                <w:sz w:val="24"/>
                <w:szCs w:val="24"/>
              </w:rPr>
            </w:pPr>
            <w:r w:rsidRPr="00EA57B7">
              <w:rPr>
                <w:rFonts w:asciiTheme="minorHAnsi" w:hAnsiTheme="minorHAnsi"/>
                <w:sz w:val="24"/>
                <w:szCs w:val="24"/>
              </w:rPr>
              <w:t xml:space="preserve">Indicates that water treated by carbon adsorption will generally meet the </w:t>
            </w:r>
            <w:r w:rsidR="007F3E3F" w:rsidRPr="00EA57B7">
              <w:rPr>
                <w:rFonts w:asciiTheme="minorHAnsi" w:hAnsiTheme="minorHAnsi"/>
                <w:sz w:val="24"/>
                <w:szCs w:val="24"/>
              </w:rPr>
              <w:t xml:space="preserve">proposed </w:t>
            </w:r>
            <w:r w:rsidRPr="00EA57B7">
              <w:rPr>
                <w:rFonts w:asciiTheme="minorHAnsi" w:hAnsiTheme="minorHAnsi"/>
                <w:sz w:val="24"/>
                <w:szCs w:val="24"/>
              </w:rPr>
              <w:t>MCL.</w:t>
            </w:r>
            <w:r w:rsidR="009B149F" w:rsidRPr="00EA57B7">
              <w:rPr>
                <w:rFonts w:asciiTheme="minorHAnsi" w:hAnsiTheme="minorHAnsi"/>
                <w:sz w:val="24"/>
                <w:szCs w:val="24"/>
              </w:rPr>
              <w:t xml:space="preserve"> </w:t>
            </w:r>
          </w:p>
        </w:tc>
      </w:tr>
    </w:tbl>
    <w:p w14:paraId="119F322D" w14:textId="44337EA3" w:rsidR="003D28DE" w:rsidRPr="00EA57B7" w:rsidRDefault="5EC7AC9C" w:rsidP="003D28DE">
      <w:pPr>
        <w:spacing w:before="240" w:after="120"/>
        <w:rPr>
          <w:rFonts w:asciiTheme="minorHAnsi" w:hAnsiTheme="minorHAnsi"/>
          <w:b/>
          <w:sz w:val="24"/>
          <w:szCs w:val="24"/>
          <w:u w:val="single"/>
        </w:rPr>
      </w:pPr>
      <w:r w:rsidRPr="50345905">
        <w:rPr>
          <w:rFonts w:asciiTheme="minorHAnsi" w:hAnsiTheme="minorHAnsi"/>
          <w:b/>
          <w:bCs/>
          <w:sz w:val="24"/>
          <w:szCs w:val="24"/>
          <w:u w:val="single"/>
        </w:rPr>
        <w:t xml:space="preserve">Line Item </w:t>
      </w:r>
      <w:r w:rsidR="518B64E5" w:rsidRPr="50345905">
        <w:rPr>
          <w:rFonts w:asciiTheme="minorHAnsi" w:hAnsiTheme="minorHAnsi"/>
          <w:b/>
          <w:bCs/>
          <w:sz w:val="24"/>
          <w:szCs w:val="24"/>
          <w:u w:val="single"/>
        </w:rPr>
        <w:t>2.E</w:t>
      </w:r>
      <w:r w:rsidRPr="50345905">
        <w:rPr>
          <w:rFonts w:asciiTheme="minorHAnsi" w:hAnsiTheme="minorHAnsi"/>
          <w:b/>
          <w:bCs/>
          <w:sz w:val="24"/>
          <w:szCs w:val="24"/>
          <w:u w:val="single"/>
        </w:rPr>
        <w:t xml:space="preserve"> – </w:t>
      </w:r>
      <w:r w:rsidR="1DCE0929" w:rsidRPr="50345905">
        <w:rPr>
          <w:rFonts w:asciiTheme="minorHAnsi" w:hAnsiTheme="minorHAnsi"/>
          <w:b/>
          <w:bCs/>
          <w:sz w:val="24"/>
          <w:szCs w:val="24"/>
          <w:u w:val="single"/>
        </w:rPr>
        <w:t>Project Directly A</w:t>
      </w:r>
      <w:r w:rsidRPr="50345905">
        <w:rPr>
          <w:rFonts w:asciiTheme="minorHAnsi" w:hAnsiTheme="minorHAnsi"/>
          <w:b/>
          <w:bCs/>
          <w:sz w:val="24"/>
          <w:szCs w:val="24"/>
          <w:u w:val="single"/>
        </w:rPr>
        <w:t>ddresses Enforcement Documents</w:t>
      </w:r>
    </w:p>
    <w:p w14:paraId="119F322E" w14:textId="77777777" w:rsidR="003D28DE" w:rsidRPr="00EA57B7" w:rsidRDefault="006D37D4" w:rsidP="00406A10">
      <w:pPr>
        <w:spacing w:before="120" w:after="240"/>
        <w:rPr>
          <w:rFonts w:asciiTheme="minorHAnsi" w:hAnsiTheme="minorHAnsi"/>
          <w:sz w:val="24"/>
          <w:szCs w:val="24"/>
        </w:rPr>
      </w:pPr>
      <w:r w:rsidRPr="00EA57B7">
        <w:rPr>
          <w:rFonts w:asciiTheme="minorHAnsi" w:hAnsiTheme="minorHAnsi"/>
          <w:sz w:val="24"/>
          <w:szCs w:val="24"/>
        </w:rPr>
        <w:t>The Applicant</w:t>
      </w:r>
      <w:r w:rsidR="003D28DE" w:rsidRPr="00EA57B7">
        <w:rPr>
          <w:rFonts w:asciiTheme="minorHAnsi" w:hAnsiTheme="minorHAnsi"/>
          <w:sz w:val="24"/>
          <w:szCs w:val="24"/>
        </w:rPr>
        <w:t xml:space="preserve"> may qualify for </w:t>
      </w:r>
      <w:r w:rsidR="003D28DE" w:rsidRPr="00EA57B7">
        <w:rPr>
          <w:rFonts w:asciiTheme="minorHAnsi" w:hAnsiTheme="minorHAnsi"/>
          <w:sz w:val="24"/>
          <w:szCs w:val="24"/>
          <w:u w:val="single"/>
        </w:rPr>
        <w:t>only one</w:t>
      </w:r>
      <w:r w:rsidR="003D28DE" w:rsidRPr="00EA57B7">
        <w:rPr>
          <w:rFonts w:asciiTheme="minorHAnsi" w:hAnsiTheme="minorHAnsi"/>
          <w:sz w:val="24"/>
          <w:szCs w:val="24"/>
        </w:rPr>
        <w:t xml:space="preserve"> o</w:t>
      </w:r>
      <w:r w:rsidR="00501008" w:rsidRPr="00EA57B7">
        <w:rPr>
          <w:rFonts w:asciiTheme="minorHAnsi" w:hAnsiTheme="minorHAnsi"/>
          <w:sz w:val="24"/>
          <w:szCs w:val="24"/>
        </w:rPr>
        <w:t xml:space="preserve">f the following sub-categories (Line Items </w:t>
      </w:r>
      <w:r w:rsidR="003D6BD0" w:rsidRPr="00EA57B7">
        <w:rPr>
          <w:rFonts w:asciiTheme="minorHAnsi" w:hAnsiTheme="minorHAnsi"/>
          <w:sz w:val="24"/>
          <w:szCs w:val="24"/>
        </w:rPr>
        <w:t>2.E.1 or 2.E</w:t>
      </w:r>
      <w:r w:rsidR="003D28DE" w:rsidRPr="00EA57B7">
        <w:rPr>
          <w:rFonts w:asciiTheme="minorHAnsi" w:hAnsiTheme="minorHAnsi"/>
          <w:sz w:val="24"/>
          <w:szCs w:val="24"/>
        </w:rPr>
        <w:t>.2):</w:t>
      </w:r>
    </w:p>
    <w:p w14:paraId="119F3230" w14:textId="54BD7838" w:rsidR="00FB2DD8" w:rsidRPr="00EA57B7" w:rsidRDefault="00FB2DD8" w:rsidP="00406A10">
      <w:pPr>
        <w:keepNext/>
        <w:spacing w:after="120"/>
        <w:rPr>
          <w:rFonts w:asciiTheme="minorHAnsi" w:hAnsiTheme="minorHAnsi"/>
          <w:sz w:val="24"/>
          <w:szCs w:val="24"/>
          <w:u w:val="single"/>
        </w:rPr>
      </w:pPr>
      <w:r w:rsidRPr="00EA57B7">
        <w:rPr>
          <w:rFonts w:asciiTheme="minorHAnsi" w:hAnsiTheme="minorHAnsi"/>
          <w:sz w:val="24"/>
          <w:szCs w:val="24"/>
          <w:u w:val="single"/>
        </w:rPr>
        <w:t>Line Item 2.E.1 – Administrative Orders</w:t>
      </w:r>
      <w:r w:rsidR="1DCE0929" w:rsidRPr="50345905">
        <w:rPr>
          <w:rFonts w:asciiTheme="minorHAnsi" w:hAnsiTheme="minorHAnsi"/>
          <w:sz w:val="24"/>
          <w:szCs w:val="24"/>
          <w:u w:val="single"/>
        </w:rPr>
        <w:t xml:space="preserve"> or Existing or Pending SOC</w:t>
      </w:r>
    </w:p>
    <w:p w14:paraId="119F3231" w14:textId="77777777" w:rsidR="00E75D6F" w:rsidRPr="00EA57B7" w:rsidRDefault="00E75D6F" w:rsidP="00E75D6F">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5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5 points</w:t>
      </w:r>
    </w:p>
    <w:p w14:paraId="119F3232" w14:textId="77777777" w:rsidR="00B1469C" w:rsidRPr="00EA57B7" w:rsidRDefault="00B1469C" w:rsidP="00F34C1E">
      <w:pPr>
        <w:keepNext/>
        <w:spacing w:after="120"/>
        <w:rPr>
          <w:rFonts w:asciiTheme="minorHAnsi" w:hAnsiTheme="minorHAnsi"/>
          <w:sz w:val="24"/>
          <w:szCs w:val="24"/>
        </w:rPr>
      </w:pPr>
      <w:r w:rsidRPr="00EA57B7">
        <w:rPr>
          <w:rFonts w:asciiTheme="minorHAnsi" w:hAnsiTheme="minorHAnsi"/>
          <w:sz w:val="24"/>
          <w:szCs w:val="24"/>
        </w:rPr>
        <w:t>To earn points under this line item, the project must address one of the following:</w:t>
      </w:r>
    </w:p>
    <w:p w14:paraId="119F3233" w14:textId="77777777" w:rsidR="00B1469C" w:rsidRPr="00EA57B7" w:rsidRDefault="00B1469C" w:rsidP="00F34C1E">
      <w:pPr>
        <w:pStyle w:val="ListParagraph"/>
        <w:numPr>
          <w:ilvl w:val="0"/>
          <w:numId w:val="32"/>
        </w:numPr>
        <w:spacing w:after="120"/>
        <w:contextualSpacing w:val="0"/>
        <w:rPr>
          <w:rFonts w:asciiTheme="minorHAnsi" w:hAnsiTheme="minorHAnsi"/>
          <w:sz w:val="24"/>
          <w:szCs w:val="24"/>
        </w:rPr>
      </w:pPr>
      <w:r w:rsidRPr="00EA57B7">
        <w:rPr>
          <w:rFonts w:asciiTheme="minorHAnsi" w:hAnsiTheme="minorHAnsi"/>
          <w:sz w:val="24"/>
          <w:szCs w:val="24"/>
        </w:rPr>
        <w:t xml:space="preserve">An EPA Administrative Order (AO) for a local government </w:t>
      </w:r>
      <w:r w:rsidR="00670A8A" w:rsidRPr="00EA57B7">
        <w:rPr>
          <w:rFonts w:asciiTheme="minorHAnsi" w:hAnsiTheme="minorHAnsi"/>
          <w:sz w:val="24"/>
          <w:szCs w:val="24"/>
        </w:rPr>
        <w:t>Applicant</w:t>
      </w:r>
      <w:r w:rsidRPr="00EA57B7">
        <w:rPr>
          <w:rFonts w:asciiTheme="minorHAnsi" w:hAnsiTheme="minorHAnsi"/>
          <w:sz w:val="24"/>
          <w:szCs w:val="24"/>
        </w:rPr>
        <w:t xml:space="preserve"> located in a Tier 1 county, or </w:t>
      </w:r>
    </w:p>
    <w:p w14:paraId="119F3234" w14:textId="77777777" w:rsidR="00B1469C" w:rsidRPr="00EA57B7" w:rsidRDefault="00B1469C" w:rsidP="00F34C1E">
      <w:pPr>
        <w:pStyle w:val="ListParagraph"/>
        <w:numPr>
          <w:ilvl w:val="0"/>
          <w:numId w:val="32"/>
        </w:numPr>
        <w:spacing w:after="120"/>
        <w:contextualSpacing w:val="0"/>
        <w:rPr>
          <w:rFonts w:asciiTheme="minorHAnsi" w:hAnsiTheme="minorHAnsi"/>
          <w:sz w:val="24"/>
          <w:szCs w:val="24"/>
        </w:rPr>
      </w:pPr>
      <w:r w:rsidRPr="00EA57B7">
        <w:rPr>
          <w:rFonts w:asciiTheme="minorHAnsi" w:hAnsiTheme="minorHAnsi"/>
          <w:sz w:val="24"/>
          <w:szCs w:val="24"/>
        </w:rPr>
        <w:t xml:space="preserve">An </w:t>
      </w:r>
      <w:r w:rsidR="003C237C" w:rsidRPr="00EA57B7">
        <w:rPr>
          <w:rFonts w:asciiTheme="minorHAnsi" w:hAnsiTheme="minorHAnsi"/>
          <w:sz w:val="24"/>
          <w:szCs w:val="24"/>
        </w:rPr>
        <w:t>executed</w:t>
      </w:r>
      <w:r w:rsidRPr="00EA57B7">
        <w:rPr>
          <w:rFonts w:asciiTheme="minorHAnsi" w:hAnsiTheme="minorHAnsi"/>
          <w:sz w:val="24"/>
          <w:szCs w:val="24"/>
        </w:rPr>
        <w:t xml:space="preserve"> or pending Special Order by Consent (SOC), or</w:t>
      </w:r>
    </w:p>
    <w:p w14:paraId="119F3235" w14:textId="77777777" w:rsidR="00B1469C" w:rsidRPr="00EA57B7" w:rsidRDefault="00B1469C" w:rsidP="008507E5">
      <w:pPr>
        <w:pStyle w:val="ListParagraph"/>
        <w:numPr>
          <w:ilvl w:val="0"/>
          <w:numId w:val="32"/>
        </w:numPr>
        <w:spacing w:after="120"/>
        <w:contextualSpacing w:val="0"/>
        <w:rPr>
          <w:rFonts w:asciiTheme="minorHAnsi" w:hAnsiTheme="minorHAnsi"/>
          <w:sz w:val="24"/>
          <w:szCs w:val="24"/>
        </w:rPr>
      </w:pPr>
      <w:r w:rsidRPr="00EA57B7">
        <w:rPr>
          <w:rFonts w:asciiTheme="minorHAnsi" w:hAnsiTheme="minorHAnsi"/>
          <w:sz w:val="24"/>
          <w:szCs w:val="24"/>
        </w:rPr>
        <w:t>A DEQ Administrative Order (AO).</w:t>
      </w:r>
    </w:p>
    <w:p w14:paraId="119F3236" w14:textId="77777777" w:rsidR="00B1469C" w:rsidRPr="00EA57B7" w:rsidRDefault="00B1469C" w:rsidP="00736BFD">
      <w:pPr>
        <w:keepNext/>
        <w:spacing w:after="120"/>
        <w:rPr>
          <w:rFonts w:asciiTheme="minorHAnsi" w:hAnsiTheme="minorHAnsi"/>
          <w:sz w:val="24"/>
          <w:szCs w:val="24"/>
        </w:rPr>
      </w:pPr>
      <w:r w:rsidRPr="00EA57B7">
        <w:rPr>
          <w:rFonts w:asciiTheme="minorHAnsi" w:hAnsiTheme="minorHAnsi"/>
          <w:sz w:val="24"/>
          <w:szCs w:val="24"/>
        </w:rPr>
        <w:t>To document these points, the narrative must include the following:</w:t>
      </w:r>
    </w:p>
    <w:p w14:paraId="119F3237" w14:textId="77777777" w:rsidR="00B1469C" w:rsidRPr="00EA57B7" w:rsidRDefault="00B1469C" w:rsidP="008507E5">
      <w:pPr>
        <w:pStyle w:val="ListParagraph"/>
        <w:keepNext/>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copy of the AO or SOC highlighting the action items that include the proposed project </w:t>
      </w:r>
      <w:r w:rsidRPr="00EA57B7">
        <w:rPr>
          <w:rFonts w:asciiTheme="minorHAnsi" w:hAnsiTheme="minorHAnsi"/>
          <w:sz w:val="24"/>
          <w:szCs w:val="24"/>
          <w:u w:val="single"/>
        </w:rPr>
        <w:t xml:space="preserve">with a statement of whether the AO or SOC is </w:t>
      </w:r>
      <w:r w:rsidR="003C237C" w:rsidRPr="00EA57B7">
        <w:rPr>
          <w:rFonts w:asciiTheme="minorHAnsi" w:hAnsiTheme="minorHAnsi"/>
          <w:sz w:val="24"/>
          <w:szCs w:val="24"/>
          <w:u w:val="single"/>
        </w:rPr>
        <w:t>executed or pending</w:t>
      </w:r>
      <w:r w:rsidR="003C237C" w:rsidRPr="00EA57B7">
        <w:rPr>
          <w:rFonts w:asciiTheme="minorHAnsi" w:hAnsiTheme="minorHAnsi"/>
          <w:sz w:val="24"/>
          <w:szCs w:val="24"/>
        </w:rPr>
        <w:t>; for a pending AO or SOC, also include the following:</w:t>
      </w:r>
    </w:p>
    <w:p w14:paraId="119F3238" w14:textId="77777777" w:rsidR="003C237C" w:rsidRPr="00EA57B7" w:rsidRDefault="003C237C" w:rsidP="008507E5">
      <w:pPr>
        <w:pStyle w:val="ListParagraph"/>
        <w:keepNext/>
        <w:numPr>
          <w:ilvl w:val="1"/>
          <w:numId w:val="20"/>
        </w:numPr>
        <w:spacing w:after="120"/>
        <w:contextualSpacing w:val="0"/>
        <w:rPr>
          <w:rFonts w:asciiTheme="minorHAnsi" w:hAnsiTheme="minorHAnsi"/>
          <w:sz w:val="24"/>
          <w:szCs w:val="24"/>
        </w:rPr>
      </w:pPr>
      <w:r w:rsidRPr="00EA57B7">
        <w:rPr>
          <w:rFonts w:asciiTheme="minorHAnsi" w:hAnsiTheme="minorHAnsi"/>
          <w:sz w:val="24"/>
          <w:szCs w:val="24"/>
        </w:rPr>
        <w:t>A copy of the SOC application</w:t>
      </w:r>
    </w:p>
    <w:p w14:paraId="119F3239" w14:textId="77777777" w:rsidR="003C237C" w:rsidRPr="00EA57B7" w:rsidRDefault="003C237C" w:rsidP="008507E5">
      <w:pPr>
        <w:pStyle w:val="ListParagraph"/>
        <w:keepNext/>
        <w:numPr>
          <w:ilvl w:val="1"/>
          <w:numId w:val="20"/>
        </w:numPr>
        <w:spacing w:after="120"/>
        <w:contextualSpacing w:val="0"/>
        <w:rPr>
          <w:rFonts w:asciiTheme="minorHAnsi" w:hAnsiTheme="minorHAnsi"/>
          <w:sz w:val="24"/>
          <w:szCs w:val="24"/>
        </w:rPr>
      </w:pPr>
      <w:r w:rsidRPr="00EA57B7">
        <w:rPr>
          <w:rFonts w:asciiTheme="minorHAnsi" w:hAnsiTheme="minorHAnsi"/>
          <w:sz w:val="24"/>
          <w:szCs w:val="24"/>
        </w:rPr>
        <w:t>Regional Office contact and any correspondence with the Regional Office</w:t>
      </w:r>
    </w:p>
    <w:p w14:paraId="119F323A" w14:textId="77777777" w:rsidR="003C237C" w:rsidRPr="00EA57B7" w:rsidRDefault="003C237C" w:rsidP="008507E5">
      <w:pPr>
        <w:pStyle w:val="ListParagraph"/>
        <w:keepNext/>
        <w:numPr>
          <w:ilvl w:val="1"/>
          <w:numId w:val="20"/>
        </w:numPr>
        <w:spacing w:after="120"/>
        <w:contextualSpacing w:val="0"/>
        <w:rPr>
          <w:rFonts w:asciiTheme="minorHAnsi" w:hAnsiTheme="minorHAnsi"/>
          <w:sz w:val="24"/>
          <w:szCs w:val="24"/>
        </w:rPr>
      </w:pPr>
      <w:r w:rsidRPr="00EA57B7">
        <w:rPr>
          <w:rFonts w:asciiTheme="minorHAnsi" w:hAnsiTheme="minorHAnsi"/>
          <w:sz w:val="24"/>
          <w:szCs w:val="24"/>
        </w:rPr>
        <w:t>A description of the violations that have occurred and the necessary construction to resolve the noncompliance (i.e., demonstrate that the proposed project would correct the violations)</w:t>
      </w:r>
    </w:p>
    <w:p w14:paraId="119F323B" w14:textId="77777777" w:rsidR="003C237C" w:rsidRPr="00EA57B7" w:rsidRDefault="003C237C" w:rsidP="008507E5">
      <w:pPr>
        <w:pStyle w:val="ListParagraph"/>
        <w:keepNext/>
        <w:numPr>
          <w:ilvl w:val="1"/>
          <w:numId w:val="20"/>
        </w:numPr>
        <w:spacing w:after="120"/>
        <w:contextualSpacing w:val="0"/>
        <w:rPr>
          <w:rFonts w:asciiTheme="minorHAnsi" w:hAnsiTheme="minorHAnsi"/>
          <w:sz w:val="24"/>
          <w:szCs w:val="24"/>
        </w:rPr>
      </w:pPr>
      <w:r w:rsidRPr="00EA57B7">
        <w:rPr>
          <w:rFonts w:asciiTheme="minorHAnsi" w:hAnsiTheme="minorHAnsi"/>
          <w:sz w:val="24"/>
          <w:szCs w:val="24"/>
        </w:rPr>
        <w:t xml:space="preserve">A draft construction schedule if available and a clear discussion of any potential conflicts that may arise between the Project schedule and the draft </w:t>
      </w:r>
      <w:proofErr w:type="gramStart"/>
      <w:r w:rsidRPr="00EA57B7">
        <w:rPr>
          <w:rFonts w:asciiTheme="minorHAnsi" w:hAnsiTheme="minorHAnsi"/>
          <w:sz w:val="24"/>
          <w:szCs w:val="24"/>
        </w:rPr>
        <w:t>schedule;</w:t>
      </w:r>
      <w:proofErr w:type="gramEnd"/>
    </w:p>
    <w:p w14:paraId="119F323C" w14:textId="77777777" w:rsidR="00B1469C" w:rsidRPr="00EA57B7" w:rsidRDefault="00B1469C" w:rsidP="008507E5">
      <w:pPr>
        <w:pStyle w:val="ListParagraph"/>
        <w:keepNext/>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A description of the violations that have occurred, and the necessary construction to resolve the noncompliance (i.e., demonstrate that the proposed project would correct the violations</w:t>
      </w:r>
      <w:proofErr w:type="gramStart"/>
      <w:r w:rsidRPr="00EA57B7">
        <w:rPr>
          <w:rFonts w:asciiTheme="minorHAnsi" w:hAnsiTheme="minorHAnsi"/>
          <w:sz w:val="24"/>
          <w:szCs w:val="24"/>
        </w:rPr>
        <w:t>);</w:t>
      </w:r>
      <w:proofErr w:type="gramEnd"/>
    </w:p>
    <w:p w14:paraId="119F323D" w14:textId="77777777" w:rsidR="00B1469C" w:rsidRPr="00EA57B7" w:rsidRDefault="00B1469C" w:rsidP="008507E5">
      <w:pPr>
        <w:pStyle w:val="ListParagraph"/>
        <w:keepNext/>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statement that the underlying violation has not already been addressed and that the project will address the </w:t>
      </w:r>
      <w:proofErr w:type="gramStart"/>
      <w:r w:rsidRPr="00EA57B7">
        <w:rPr>
          <w:rFonts w:asciiTheme="minorHAnsi" w:hAnsiTheme="minorHAnsi"/>
          <w:sz w:val="24"/>
          <w:szCs w:val="24"/>
        </w:rPr>
        <w:t>violation;</w:t>
      </w:r>
      <w:proofErr w:type="gramEnd"/>
    </w:p>
    <w:p w14:paraId="119F323E" w14:textId="77777777" w:rsidR="00B1469C" w:rsidRPr="00EA57B7" w:rsidRDefault="00B1469C" w:rsidP="008507E5">
      <w:pPr>
        <w:pStyle w:val="ListParagraph"/>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Additional supporting documentation necessary to prove the direct link between the project and satisfying the AO or SOC and fulfilling the regulation; and</w:t>
      </w:r>
    </w:p>
    <w:p w14:paraId="119F323F" w14:textId="77777777" w:rsidR="00B1469C" w:rsidRPr="00EA57B7" w:rsidRDefault="00B1469C" w:rsidP="00406A10">
      <w:pPr>
        <w:pStyle w:val="ListParagraph"/>
        <w:numPr>
          <w:ilvl w:val="0"/>
          <w:numId w:val="20"/>
        </w:numPr>
        <w:spacing w:after="240"/>
        <w:ind w:left="720"/>
        <w:contextualSpacing w:val="0"/>
        <w:rPr>
          <w:rFonts w:asciiTheme="minorHAnsi" w:hAnsiTheme="minorHAnsi"/>
          <w:sz w:val="24"/>
          <w:szCs w:val="24"/>
        </w:rPr>
      </w:pPr>
      <w:r w:rsidRPr="00EA57B7">
        <w:rPr>
          <w:rFonts w:asciiTheme="minorHAnsi" w:hAnsiTheme="minorHAnsi"/>
          <w:sz w:val="24"/>
          <w:szCs w:val="24"/>
        </w:rPr>
        <w:t>A clear discussion of any potential conflicts that may arise between the funding schedule and the AO or SOC compliance schedule.</w:t>
      </w:r>
    </w:p>
    <w:p w14:paraId="119F3240" w14:textId="5A1A3EF9" w:rsidR="008637FA" w:rsidRPr="00EA57B7" w:rsidRDefault="008637FA" w:rsidP="00406A10">
      <w:pPr>
        <w:keepNext/>
        <w:spacing w:after="120"/>
        <w:rPr>
          <w:rFonts w:asciiTheme="minorHAnsi" w:hAnsiTheme="minorHAnsi"/>
          <w:sz w:val="24"/>
          <w:szCs w:val="24"/>
          <w:u w:val="single"/>
        </w:rPr>
      </w:pPr>
      <w:r w:rsidRPr="00EA57B7">
        <w:rPr>
          <w:rFonts w:asciiTheme="minorHAnsi" w:hAnsiTheme="minorHAnsi"/>
          <w:sz w:val="24"/>
          <w:szCs w:val="24"/>
          <w:u w:val="single"/>
        </w:rPr>
        <w:t xml:space="preserve">Line Item 2.E.2 – </w:t>
      </w:r>
      <w:r w:rsidR="7E343A1C" w:rsidRPr="50345905">
        <w:rPr>
          <w:rFonts w:asciiTheme="minorHAnsi" w:hAnsiTheme="minorHAnsi"/>
          <w:sz w:val="24"/>
          <w:szCs w:val="24"/>
          <w:u w:val="single"/>
        </w:rPr>
        <w:t>Resolves</w:t>
      </w:r>
      <w:r w:rsidRPr="00EA57B7">
        <w:rPr>
          <w:rFonts w:asciiTheme="minorHAnsi" w:hAnsiTheme="minorHAnsi"/>
          <w:sz w:val="24"/>
          <w:szCs w:val="24"/>
          <w:u w:val="single"/>
        </w:rPr>
        <w:t xml:space="preserve"> a Notice of Violation or Notice of Deficiency</w:t>
      </w:r>
    </w:p>
    <w:p w14:paraId="119F3241" w14:textId="77777777" w:rsidR="00E75D6F" w:rsidRPr="00EA57B7" w:rsidRDefault="00E75D6F" w:rsidP="00E75D6F">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3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3 points</w:t>
      </w:r>
    </w:p>
    <w:p w14:paraId="119F3242" w14:textId="3F1E6942" w:rsidR="00B1469C" w:rsidRPr="00EA57B7" w:rsidRDefault="00B1469C" w:rsidP="00B1469C">
      <w:pPr>
        <w:spacing w:after="120"/>
        <w:rPr>
          <w:rFonts w:asciiTheme="minorHAnsi" w:hAnsiTheme="minorHAnsi"/>
          <w:sz w:val="24"/>
          <w:szCs w:val="24"/>
        </w:rPr>
      </w:pPr>
      <w:r w:rsidRPr="00EA57B7">
        <w:rPr>
          <w:rFonts w:asciiTheme="minorHAnsi" w:hAnsiTheme="minorHAnsi"/>
          <w:sz w:val="24"/>
          <w:szCs w:val="24"/>
        </w:rPr>
        <w:t>To earn points under this line item, the project must address a Notice of Violation (NOV)</w:t>
      </w:r>
      <w:r w:rsidR="006F5C5D" w:rsidRPr="00EA57B7">
        <w:rPr>
          <w:rFonts w:asciiTheme="minorHAnsi" w:hAnsiTheme="minorHAnsi"/>
          <w:sz w:val="24"/>
          <w:szCs w:val="24"/>
        </w:rPr>
        <w:t>, Sanitary Defect, Required Corrective Action,</w:t>
      </w:r>
      <w:r w:rsidRPr="00EA57B7">
        <w:rPr>
          <w:rFonts w:asciiTheme="minorHAnsi" w:hAnsiTheme="minorHAnsi"/>
          <w:sz w:val="24"/>
          <w:szCs w:val="24"/>
        </w:rPr>
        <w:t xml:space="preserve"> or Notice of Deficiency (NOD) that has not been </w:t>
      </w:r>
      <w:r w:rsidR="00BC1D31" w:rsidRPr="00EA57B7">
        <w:rPr>
          <w:rFonts w:asciiTheme="minorHAnsi" w:hAnsiTheme="minorHAnsi"/>
          <w:sz w:val="24"/>
          <w:szCs w:val="24"/>
        </w:rPr>
        <w:t xml:space="preserve">completely resolved </w:t>
      </w:r>
      <w:r w:rsidRPr="00EA57B7">
        <w:rPr>
          <w:rFonts w:asciiTheme="minorHAnsi" w:hAnsiTheme="minorHAnsi"/>
          <w:sz w:val="24"/>
          <w:szCs w:val="24"/>
        </w:rPr>
        <w:t>already.</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include:</w:t>
      </w:r>
    </w:p>
    <w:p w14:paraId="119F3243" w14:textId="1BDF1109" w:rsidR="00B1469C" w:rsidRPr="00EA57B7" w:rsidRDefault="00B1469C" w:rsidP="008507E5">
      <w:pPr>
        <w:pStyle w:val="ListParagraph"/>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A copy of the NOV</w:t>
      </w:r>
      <w:r w:rsidR="006F5C5D" w:rsidRPr="00EA57B7">
        <w:rPr>
          <w:rFonts w:asciiTheme="minorHAnsi" w:hAnsiTheme="minorHAnsi"/>
          <w:sz w:val="24"/>
          <w:szCs w:val="24"/>
        </w:rPr>
        <w:t>,</w:t>
      </w:r>
      <w:r w:rsidRPr="00EA57B7">
        <w:rPr>
          <w:rFonts w:asciiTheme="minorHAnsi" w:hAnsiTheme="minorHAnsi"/>
          <w:sz w:val="24"/>
          <w:szCs w:val="24"/>
        </w:rPr>
        <w:t xml:space="preserve"> NOD,</w:t>
      </w:r>
      <w:r w:rsidR="006F5C5D" w:rsidRPr="00EA57B7">
        <w:rPr>
          <w:rFonts w:asciiTheme="minorHAnsi" w:hAnsiTheme="minorHAnsi"/>
          <w:sz w:val="24"/>
          <w:szCs w:val="24"/>
        </w:rPr>
        <w:t xml:space="preserve"> Assessment, or Corrective Action Plan</w:t>
      </w:r>
      <w:r w:rsidR="00BC1D31" w:rsidRPr="00EA57B7">
        <w:rPr>
          <w:rFonts w:asciiTheme="minorHAnsi" w:hAnsiTheme="minorHAnsi"/>
          <w:sz w:val="24"/>
          <w:szCs w:val="24"/>
        </w:rPr>
        <w:t xml:space="preserve"> and </w:t>
      </w:r>
      <w:r w:rsidR="001564A0" w:rsidRPr="00EA57B7">
        <w:rPr>
          <w:rFonts w:asciiTheme="minorHAnsi" w:hAnsiTheme="minorHAnsi"/>
          <w:sz w:val="24"/>
          <w:szCs w:val="24"/>
        </w:rPr>
        <w:t>all responses</w:t>
      </w:r>
      <w:r w:rsidR="00BC1D31" w:rsidRPr="00EA57B7">
        <w:rPr>
          <w:rFonts w:asciiTheme="minorHAnsi" w:hAnsiTheme="minorHAnsi"/>
          <w:sz w:val="24"/>
          <w:szCs w:val="24"/>
        </w:rPr>
        <w:t xml:space="preserve"> to the issuing agency,</w:t>
      </w:r>
    </w:p>
    <w:p w14:paraId="119F3244" w14:textId="77777777" w:rsidR="00B1469C" w:rsidRPr="00EA57B7" w:rsidRDefault="00B1469C" w:rsidP="008507E5">
      <w:pPr>
        <w:pStyle w:val="ListParagraph"/>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brief summary of the applicable regulation, </w:t>
      </w:r>
    </w:p>
    <w:p w14:paraId="119F3245" w14:textId="77777777" w:rsidR="00B1469C" w:rsidRPr="00EA57B7" w:rsidRDefault="00B1469C" w:rsidP="008507E5">
      <w:pPr>
        <w:pStyle w:val="ListParagraph"/>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A statement that the underlying violation</w:t>
      </w:r>
      <w:r w:rsidR="006F5C5D" w:rsidRPr="00EA57B7">
        <w:rPr>
          <w:rFonts w:asciiTheme="minorHAnsi" w:hAnsiTheme="minorHAnsi"/>
          <w:sz w:val="24"/>
          <w:szCs w:val="24"/>
        </w:rPr>
        <w:t>, deficiency, sanitary defect, or required corrective action</w:t>
      </w:r>
      <w:r w:rsidRPr="00EA57B7">
        <w:rPr>
          <w:rFonts w:asciiTheme="minorHAnsi" w:hAnsiTheme="minorHAnsi"/>
          <w:sz w:val="24"/>
          <w:szCs w:val="24"/>
        </w:rPr>
        <w:t xml:space="preserve"> has not been addressed already and that the project will address the </w:t>
      </w:r>
      <w:r w:rsidR="006F5C5D" w:rsidRPr="00EA57B7">
        <w:rPr>
          <w:rFonts w:asciiTheme="minorHAnsi" w:hAnsiTheme="minorHAnsi"/>
          <w:sz w:val="24"/>
          <w:szCs w:val="24"/>
        </w:rPr>
        <w:t>issue</w:t>
      </w:r>
      <w:r w:rsidRPr="00EA57B7">
        <w:rPr>
          <w:rFonts w:asciiTheme="minorHAnsi" w:hAnsiTheme="minorHAnsi"/>
          <w:sz w:val="24"/>
          <w:szCs w:val="24"/>
        </w:rPr>
        <w:t>,</w:t>
      </w:r>
    </w:p>
    <w:p w14:paraId="119F3246" w14:textId="262EDD24" w:rsidR="00B1469C" w:rsidRPr="00EA57B7" w:rsidRDefault="00B1469C" w:rsidP="008507E5">
      <w:pPr>
        <w:pStyle w:val="ListParagraph"/>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clear explanation of how the proposed project will </w:t>
      </w:r>
      <w:r w:rsidR="00A406DF" w:rsidRPr="513A12BC">
        <w:rPr>
          <w:rFonts w:asciiTheme="minorHAnsi" w:hAnsiTheme="minorHAnsi"/>
          <w:sz w:val="24"/>
          <w:szCs w:val="24"/>
        </w:rPr>
        <w:t>lead</w:t>
      </w:r>
      <w:r w:rsidRPr="00EA57B7">
        <w:rPr>
          <w:rFonts w:asciiTheme="minorHAnsi" w:hAnsiTheme="minorHAnsi"/>
          <w:sz w:val="24"/>
          <w:szCs w:val="24"/>
        </w:rPr>
        <w:t xml:space="preserve"> to compliance with the regulation and how the proposed project will address specific </w:t>
      </w:r>
      <w:r w:rsidR="006F5C5D" w:rsidRPr="00EA57B7">
        <w:rPr>
          <w:rFonts w:asciiTheme="minorHAnsi" w:hAnsiTheme="minorHAnsi"/>
          <w:sz w:val="24"/>
          <w:szCs w:val="24"/>
        </w:rPr>
        <w:t>regulatory requirements, and</w:t>
      </w:r>
      <w:r w:rsidRPr="00EA57B7">
        <w:rPr>
          <w:rFonts w:asciiTheme="minorHAnsi" w:hAnsiTheme="minorHAnsi"/>
          <w:sz w:val="24"/>
          <w:szCs w:val="24"/>
        </w:rPr>
        <w:t xml:space="preserve"> </w:t>
      </w:r>
    </w:p>
    <w:p w14:paraId="119F3247" w14:textId="7E3E7DE4" w:rsidR="00B1469C" w:rsidRPr="00EA57B7" w:rsidRDefault="00B1469C" w:rsidP="008507E5">
      <w:pPr>
        <w:pStyle w:val="ListParagraph"/>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Additional supporting documentation necessary to prove the direct link between the project and fulfillment of the regulation.</w:t>
      </w:r>
    </w:p>
    <w:p w14:paraId="3E7080A0" w14:textId="5768CA55" w:rsidR="003B0FA9" w:rsidRPr="00CF61A0" w:rsidRDefault="003A6F11" w:rsidP="00CF61A0">
      <w:pPr>
        <w:spacing w:after="120"/>
        <w:ind w:left="360"/>
        <w:rPr>
          <w:rFonts w:asciiTheme="minorHAnsi" w:hAnsiTheme="minorHAnsi"/>
          <w:sz w:val="24"/>
          <w:szCs w:val="24"/>
        </w:rPr>
      </w:pPr>
      <w:r w:rsidRPr="00CF61A0">
        <w:rPr>
          <w:rFonts w:asciiTheme="minorHAnsi" w:hAnsiTheme="minorHAnsi"/>
          <w:sz w:val="24"/>
          <w:szCs w:val="24"/>
        </w:rPr>
        <w:t xml:space="preserve">If the NOV or NOD is related to SSOs, provide copies of the SSOs and a </w:t>
      </w:r>
      <w:r w:rsidR="003B0FA9" w:rsidRPr="00CF61A0">
        <w:rPr>
          <w:rFonts w:asciiTheme="minorHAnsi" w:hAnsiTheme="minorHAnsi"/>
          <w:sz w:val="24"/>
          <w:szCs w:val="24"/>
        </w:rPr>
        <w:t xml:space="preserve">map showing the location of the </w:t>
      </w:r>
      <w:r w:rsidRPr="00CF61A0">
        <w:rPr>
          <w:rFonts w:asciiTheme="minorHAnsi" w:hAnsiTheme="minorHAnsi"/>
          <w:sz w:val="24"/>
          <w:szCs w:val="24"/>
        </w:rPr>
        <w:t>SSOS.</w:t>
      </w:r>
    </w:p>
    <w:tbl>
      <w:tblPr>
        <w:tblStyle w:val="TableGrid"/>
        <w:tblW w:w="0" w:type="auto"/>
        <w:shd w:val="pct5" w:color="auto" w:fill="auto"/>
        <w:tblLook w:val="04A0" w:firstRow="1" w:lastRow="0" w:firstColumn="1" w:lastColumn="0" w:noHBand="0" w:noVBand="1"/>
      </w:tblPr>
      <w:tblGrid>
        <w:gridCol w:w="9576"/>
      </w:tblGrid>
      <w:tr w:rsidR="003C237C" w:rsidRPr="00EA57B7" w14:paraId="119F3249" w14:textId="77777777" w:rsidTr="009243C5">
        <w:trPr>
          <w:cantSplit/>
        </w:trPr>
        <w:tc>
          <w:tcPr>
            <w:tcW w:w="9576" w:type="dxa"/>
            <w:shd w:val="clear" w:color="auto" w:fill="F2F2F2" w:themeFill="background1" w:themeFillShade="F2"/>
          </w:tcPr>
          <w:p w14:paraId="119F3248" w14:textId="2D101005" w:rsidR="003C237C" w:rsidRPr="00EA57B7" w:rsidRDefault="003C237C" w:rsidP="00312955">
            <w:pPr>
              <w:keepNext/>
              <w:tabs>
                <w:tab w:val="left" w:pos="607"/>
              </w:tabs>
              <w:spacing w:before="120" w:after="120"/>
              <w:ind w:left="619" w:hanging="619"/>
              <w:rPr>
                <w:rFonts w:asciiTheme="minorHAnsi" w:hAnsiTheme="minorHAnsi"/>
                <w:b/>
                <w:sz w:val="24"/>
                <w:szCs w:val="24"/>
              </w:rPr>
            </w:pPr>
            <w:r w:rsidRPr="00EA57B7">
              <w:rPr>
                <w:rFonts w:asciiTheme="minorHAnsi" w:hAnsiTheme="minorHAnsi"/>
                <w:b/>
                <w:sz w:val="24"/>
                <w:szCs w:val="24"/>
              </w:rPr>
              <w:t>Note:</w:t>
            </w:r>
            <w:r w:rsidR="009B149F" w:rsidRPr="00EA57B7">
              <w:rPr>
                <w:rFonts w:asciiTheme="minorHAnsi" w:hAnsiTheme="minorHAnsi"/>
                <w:b/>
                <w:sz w:val="24"/>
                <w:szCs w:val="24"/>
              </w:rPr>
              <w:t xml:space="preserve"> </w:t>
            </w:r>
            <w:r w:rsidRPr="00EA57B7">
              <w:rPr>
                <w:rFonts w:asciiTheme="minorHAnsi" w:hAnsiTheme="minorHAnsi"/>
                <w:b/>
                <w:sz w:val="24"/>
                <w:szCs w:val="24"/>
              </w:rPr>
              <w:tab/>
            </w:r>
            <w:r w:rsidR="00312955" w:rsidRPr="00EA57B7">
              <w:rPr>
                <w:rFonts w:asciiTheme="minorHAnsi" w:hAnsiTheme="minorHAnsi"/>
                <w:sz w:val="24"/>
                <w:szCs w:val="24"/>
              </w:rPr>
              <w:t xml:space="preserve">For operations and maintenance violations, projects only score these NOV points </w:t>
            </w:r>
            <w:r w:rsidR="009243C5" w:rsidRPr="00EA57B7">
              <w:rPr>
                <w:rFonts w:asciiTheme="minorHAnsi" w:hAnsiTheme="minorHAnsi"/>
                <w:sz w:val="24"/>
                <w:szCs w:val="24"/>
              </w:rPr>
              <w:t>if the project will eliminate the entity that received the NOV by merger or regionalization.</w:t>
            </w:r>
          </w:p>
        </w:tc>
      </w:tr>
    </w:tbl>
    <w:p w14:paraId="119F324A" w14:textId="77777777" w:rsidR="003C237C" w:rsidRPr="00EA57B7" w:rsidRDefault="003C237C" w:rsidP="003C237C">
      <w:pPr>
        <w:spacing w:after="120"/>
        <w:rPr>
          <w:rFonts w:asciiTheme="minorHAnsi" w:hAnsiTheme="minorHAnsi"/>
          <w:sz w:val="24"/>
          <w:szCs w:val="24"/>
        </w:rPr>
      </w:pPr>
    </w:p>
    <w:tbl>
      <w:tblPr>
        <w:tblStyle w:val="TableGrid"/>
        <w:tblW w:w="0" w:type="auto"/>
        <w:tblLook w:val="04A0" w:firstRow="1" w:lastRow="0" w:firstColumn="1" w:lastColumn="0" w:noHBand="0" w:noVBand="1"/>
      </w:tblPr>
      <w:tblGrid>
        <w:gridCol w:w="9535"/>
      </w:tblGrid>
      <w:tr w:rsidR="009A3841" w:rsidRPr="00EA57B7" w14:paraId="119F3253" w14:textId="77777777" w:rsidTr="00432085">
        <w:tc>
          <w:tcPr>
            <w:tcW w:w="9535" w:type="dxa"/>
            <w:shd w:val="clear" w:color="auto" w:fill="F2F2F2" w:themeFill="background1" w:themeFillShade="F2"/>
          </w:tcPr>
          <w:p w14:paraId="119F324F" w14:textId="77777777" w:rsidR="009A3841" w:rsidRPr="00EA57B7" w:rsidRDefault="009A3841" w:rsidP="00AC5EB6">
            <w:pPr>
              <w:keepNext/>
              <w:keepLines/>
              <w:spacing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2.E.2 (</w:t>
            </w:r>
            <w:r w:rsidR="00AE0914" w:rsidRPr="00EA57B7">
              <w:rPr>
                <w:rFonts w:asciiTheme="minorHAnsi" w:hAnsiTheme="minorHAnsi"/>
                <w:b/>
                <w:sz w:val="24"/>
                <w:szCs w:val="24"/>
                <w:u w:val="single"/>
              </w:rPr>
              <w:t>W</w:t>
            </w:r>
            <w:r w:rsidRPr="00EA57B7">
              <w:rPr>
                <w:rFonts w:asciiTheme="minorHAnsi" w:hAnsiTheme="minorHAnsi"/>
                <w:b/>
                <w:sz w:val="24"/>
                <w:szCs w:val="24"/>
                <w:u w:val="single"/>
              </w:rPr>
              <w:t>astewater)</w:t>
            </w:r>
          </w:p>
          <w:p w14:paraId="119F3250" w14:textId="1E0A1459" w:rsidR="009A3841" w:rsidRPr="00EA57B7" w:rsidRDefault="009A3841" w:rsidP="009A3841">
            <w:pPr>
              <w:keepLines/>
              <w:spacing w:before="120" w:after="120"/>
              <w:rPr>
                <w:rFonts w:asciiTheme="minorHAnsi" w:hAnsiTheme="minorHAnsi"/>
                <w:b/>
                <w:sz w:val="24"/>
                <w:szCs w:val="24"/>
              </w:rPr>
            </w:pPr>
            <w:r w:rsidRPr="00EA57B7">
              <w:rPr>
                <w:rFonts w:asciiTheme="minorHAnsi" w:hAnsiTheme="minorHAnsi"/>
                <w:sz w:val="24"/>
                <w:szCs w:val="24"/>
              </w:rPr>
              <w:t xml:space="preserve">An </w:t>
            </w:r>
            <w:r w:rsidR="00AE0914" w:rsidRPr="00EA57B7">
              <w:rPr>
                <w:rFonts w:asciiTheme="minorHAnsi" w:hAnsiTheme="minorHAnsi"/>
                <w:sz w:val="24"/>
                <w:szCs w:val="24"/>
              </w:rPr>
              <w:t>A</w:t>
            </w:r>
            <w:r w:rsidRPr="00EA57B7">
              <w:rPr>
                <w:rFonts w:asciiTheme="minorHAnsi" w:hAnsiTheme="minorHAnsi"/>
                <w:sz w:val="24"/>
                <w:szCs w:val="24"/>
              </w:rPr>
              <w:t>pplicant’s WWTP has received a Notice of Violation, which documents numerous fecal coliform exceedances above the NPDES permitted effluent limit.</w:t>
            </w:r>
            <w:r w:rsidR="009B149F" w:rsidRPr="00EA57B7">
              <w:rPr>
                <w:rFonts w:asciiTheme="minorHAnsi" w:hAnsiTheme="minorHAnsi"/>
                <w:sz w:val="24"/>
                <w:szCs w:val="24"/>
              </w:rPr>
              <w:t xml:space="preserve"> </w:t>
            </w:r>
            <w:r w:rsidRPr="00EA57B7">
              <w:rPr>
                <w:rFonts w:asciiTheme="minorHAnsi" w:hAnsiTheme="minorHAnsi"/>
                <w:sz w:val="24"/>
                <w:szCs w:val="24"/>
              </w:rPr>
              <w:t>The Chlorine Contact Chamber is known to be too small for the current flows (especially peak flows), not allowing enough chlorine contact time.</w:t>
            </w:r>
            <w:r w:rsidR="009B149F" w:rsidRPr="00EA57B7">
              <w:rPr>
                <w:rFonts w:asciiTheme="minorHAnsi" w:hAnsiTheme="minorHAnsi"/>
                <w:sz w:val="24"/>
                <w:szCs w:val="24"/>
              </w:rPr>
              <w:t xml:space="preserve"> </w:t>
            </w:r>
            <w:r w:rsidR="00AE0914" w:rsidRPr="00EA57B7">
              <w:rPr>
                <w:rFonts w:asciiTheme="minorHAnsi" w:hAnsiTheme="minorHAnsi"/>
                <w:sz w:val="24"/>
                <w:szCs w:val="24"/>
              </w:rPr>
              <w:t>Additionally,</w:t>
            </w:r>
            <w:r w:rsidRPr="00EA57B7">
              <w:rPr>
                <w:rFonts w:asciiTheme="minorHAnsi" w:hAnsiTheme="minorHAnsi"/>
                <w:sz w:val="24"/>
                <w:szCs w:val="24"/>
              </w:rPr>
              <w:t xml:space="preserve"> the gas chlorine storage and feed system </w:t>
            </w:r>
            <w:proofErr w:type="gramStart"/>
            <w:r w:rsidRPr="00EA57B7">
              <w:rPr>
                <w:rFonts w:asciiTheme="minorHAnsi" w:hAnsiTheme="minorHAnsi"/>
                <w:sz w:val="24"/>
                <w:szCs w:val="24"/>
              </w:rPr>
              <w:t>is</w:t>
            </w:r>
            <w:proofErr w:type="gramEnd"/>
            <w:r w:rsidRPr="00EA57B7">
              <w:rPr>
                <w:rFonts w:asciiTheme="minorHAnsi" w:hAnsiTheme="minorHAnsi"/>
                <w:sz w:val="24"/>
                <w:szCs w:val="24"/>
              </w:rPr>
              <w:t xml:space="preserve"> old and not well regulated, and the plant ORC wants to switch to liquid chlorine for safety reasons.</w:t>
            </w:r>
            <w:r w:rsidR="009B149F" w:rsidRPr="00EA57B7">
              <w:rPr>
                <w:rFonts w:asciiTheme="minorHAnsi" w:hAnsiTheme="minorHAnsi"/>
                <w:sz w:val="24"/>
                <w:szCs w:val="24"/>
              </w:rPr>
              <w:t xml:space="preserve"> </w:t>
            </w:r>
            <w:r w:rsidRPr="00EA57B7">
              <w:rPr>
                <w:rFonts w:asciiTheme="minorHAnsi" w:hAnsiTheme="minorHAnsi"/>
                <w:sz w:val="24"/>
                <w:szCs w:val="24"/>
              </w:rPr>
              <w:t>The proposed project will build a new larger chlorine contact chamber with a new liquid chlorine storage and feed system.</w:t>
            </w:r>
            <w:r w:rsidR="00831EE7" w:rsidRPr="00EA57B7">
              <w:rPr>
                <w:rFonts w:asciiTheme="minorHAnsi" w:hAnsiTheme="minorHAnsi"/>
                <w:sz w:val="24"/>
                <w:szCs w:val="24"/>
              </w:rPr>
              <w:t xml:space="preserve"> Included are the following items:</w:t>
            </w:r>
          </w:p>
          <w:p w14:paraId="119F3251" w14:textId="77777777" w:rsidR="009A3841" w:rsidRPr="00EA57B7" w:rsidRDefault="00AE0914"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A copy of the NOV and</w:t>
            </w:r>
            <w:r w:rsidR="009A3841" w:rsidRPr="00EA57B7">
              <w:rPr>
                <w:rFonts w:asciiTheme="minorHAnsi" w:hAnsiTheme="minorHAnsi"/>
                <w:sz w:val="24"/>
                <w:szCs w:val="24"/>
              </w:rPr>
              <w:t xml:space="preserve"> </w:t>
            </w:r>
          </w:p>
          <w:p w14:paraId="119F3252" w14:textId="77777777" w:rsidR="009A3841" w:rsidRPr="00EA57B7" w:rsidRDefault="009A3841" w:rsidP="008507E5">
            <w:pPr>
              <w:pStyle w:val="ListParagraph"/>
              <w:numPr>
                <w:ilvl w:val="0"/>
                <w:numId w:val="21"/>
              </w:numPr>
              <w:spacing w:after="120"/>
              <w:rPr>
                <w:rFonts w:asciiTheme="minorHAnsi" w:hAnsiTheme="minorHAnsi"/>
                <w:sz w:val="24"/>
                <w:szCs w:val="24"/>
              </w:rPr>
            </w:pPr>
            <w:r w:rsidRPr="00EA57B7">
              <w:rPr>
                <w:rFonts w:asciiTheme="minorHAnsi" w:hAnsiTheme="minorHAnsi"/>
                <w:sz w:val="24"/>
                <w:szCs w:val="24"/>
              </w:rPr>
              <w:t>Documentation of the existing Chlorine Contact Chamber and old gas chlorine feed system.</w:t>
            </w:r>
          </w:p>
        </w:tc>
      </w:tr>
    </w:tbl>
    <w:p w14:paraId="119F3254" w14:textId="77777777" w:rsidR="009A3841" w:rsidRPr="00EA57B7" w:rsidRDefault="009A3841" w:rsidP="009A3841">
      <w:pPr>
        <w:spacing w:after="120"/>
        <w:rPr>
          <w:rFonts w:asciiTheme="minorHAnsi" w:hAnsiTheme="minorHAnsi"/>
          <w:sz w:val="24"/>
          <w:szCs w:val="24"/>
        </w:rPr>
      </w:pPr>
    </w:p>
    <w:tbl>
      <w:tblPr>
        <w:tblStyle w:val="TableGrid"/>
        <w:tblW w:w="0" w:type="auto"/>
        <w:shd w:val="pct5" w:color="auto" w:fill="auto"/>
        <w:tblLook w:val="04A0" w:firstRow="1" w:lastRow="0" w:firstColumn="1" w:lastColumn="0" w:noHBand="0" w:noVBand="1"/>
      </w:tblPr>
      <w:tblGrid>
        <w:gridCol w:w="9576"/>
      </w:tblGrid>
      <w:tr w:rsidR="00B1469C" w:rsidRPr="00EA57B7" w14:paraId="119F3259" w14:textId="77777777" w:rsidTr="009A3841">
        <w:trPr>
          <w:cantSplit/>
        </w:trPr>
        <w:tc>
          <w:tcPr>
            <w:tcW w:w="9576" w:type="dxa"/>
            <w:shd w:val="pct5" w:color="auto" w:fill="auto"/>
          </w:tcPr>
          <w:p w14:paraId="119F3255" w14:textId="77777777" w:rsidR="00B1469C" w:rsidRPr="00EA57B7" w:rsidRDefault="00B1469C" w:rsidP="006061AF">
            <w:pPr>
              <w:keepNext/>
              <w:keepLines/>
              <w:spacing w:before="120" w:after="120"/>
              <w:jc w:val="center"/>
              <w:rPr>
                <w:rFonts w:asciiTheme="minorHAnsi" w:hAnsiTheme="minorHAnsi"/>
                <w:b/>
                <w:sz w:val="24"/>
                <w:szCs w:val="24"/>
                <w:u w:val="single"/>
              </w:rPr>
            </w:pPr>
            <w:r w:rsidRPr="00EA57B7">
              <w:rPr>
                <w:rFonts w:asciiTheme="minorHAnsi" w:hAnsiTheme="minorHAnsi"/>
                <w:b/>
                <w:sz w:val="24"/>
                <w:szCs w:val="24"/>
              </w:rPr>
              <w:tab/>
            </w:r>
            <w:r w:rsidRPr="00EA57B7">
              <w:rPr>
                <w:rFonts w:asciiTheme="minorHAnsi" w:hAnsiTheme="minorHAnsi"/>
                <w:b/>
                <w:sz w:val="24"/>
                <w:szCs w:val="24"/>
                <w:u w:val="single"/>
              </w:rPr>
              <w:t>Example Narrative for Line Item 2.E.2 (</w:t>
            </w:r>
            <w:r w:rsidR="00AE0914" w:rsidRPr="00EA57B7">
              <w:rPr>
                <w:rFonts w:asciiTheme="minorHAnsi" w:hAnsiTheme="minorHAnsi"/>
                <w:b/>
                <w:sz w:val="24"/>
                <w:szCs w:val="24"/>
                <w:u w:val="single"/>
              </w:rPr>
              <w:t>D</w:t>
            </w:r>
            <w:r w:rsidRPr="00EA57B7">
              <w:rPr>
                <w:rFonts w:asciiTheme="minorHAnsi" w:hAnsiTheme="minorHAnsi"/>
                <w:b/>
                <w:sz w:val="24"/>
                <w:szCs w:val="24"/>
                <w:u w:val="single"/>
              </w:rPr>
              <w:t xml:space="preserve">rinking </w:t>
            </w:r>
            <w:r w:rsidR="00AE0914" w:rsidRPr="00EA57B7">
              <w:rPr>
                <w:rFonts w:asciiTheme="minorHAnsi" w:hAnsiTheme="minorHAnsi"/>
                <w:b/>
                <w:sz w:val="24"/>
                <w:szCs w:val="24"/>
                <w:u w:val="single"/>
              </w:rPr>
              <w:t>W</w:t>
            </w:r>
            <w:r w:rsidRPr="00EA57B7">
              <w:rPr>
                <w:rFonts w:asciiTheme="minorHAnsi" w:hAnsiTheme="minorHAnsi"/>
                <w:b/>
                <w:sz w:val="24"/>
                <w:szCs w:val="24"/>
                <w:u w:val="single"/>
              </w:rPr>
              <w:t>ater)</w:t>
            </w:r>
          </w:p>
          <w:p w14:paraId="119F3256" w14:textId="483F693C" w:rsidR="00B1469C" w:rsidRPr="00EA57B7" w:rsidRDefault="00B1469C" w:rsidP="006061AF">
            <w:pPr>
              <w:keepLines/>
              <w:spacing w:before="120" w:after="120"/>
              <w:rPr>
                <w:rFonts w:asciiTheme="minorHAnsi" w:hAnsiTheme="minorHAnsi"/>
                <w:b/>
                <w:sz w:val="24"/>
                <w:szCs w:val="24"/>
              </w:rPr>
            </w:pPr>
            <w:r w:rsidRPr="00EA57B7">
              <w:rPr>
                <w:rFonts w:asciiTheme="minorHAnsi" w:hAnsiTheme="minorHAnsi"/>
                <w:sz w:val="24"/>
                <w:szCs w:val="24"/>
              </w:rPr>
              <w:t xml:space="preserve">The Town of </w:t>
            </w:r>
            <w:r w:rsidR="000D07EE" w:rsidRPr="00EA57B7">
              <w:rPr>
                <w:rFonts w:asciiTheme="minorHAnsi" w:hAnsiTheme="minorHAnsi"/>
                <w:sz w:val="24"/>
                <w:szCs w:val="24"/>
              </w:rPr>
              <w:t>Deluxe</w:t>
            </w:r>
            <w:r w:rsidR="006F5C5D" w:rsidRPr="00EA57B7">
              <w:rPr>
                <w:rFonts w:asciiTheme="minorHAnsi" w:hAnsiTheme="minorHAnsi"/>
                <w:sz w:val="24"/>
                <w:szCs w:val="24"/>
              </w:rPr>
              <w:t xml:space="preserve"> performed a Level 2 Assessment under the revised total coliform rule and determined that they need to repair several identified sanitary defects.</w:t>
            </w:r>
            <w:r w:rsidR="009B149F" w:rsidRPr="00EA57B7">
              <w:rPr>
                <w:rFonts w:asciiTheme="minorHAnsi" w:hAnsiTheme="minorHAnsi"/>
                <w:sz w:val="24"/>
                <w:szCs w:val="24"/>
              </w:rPr>
              <w:t xml:space="preserve"> </w:t>
            </w:r>
            <w:r w:rsidRPr="00EA57B7">
              <w:rPr>
                <w:rFonts w:asciiTheme="minorHAnsi" w:hAnsiTheme="minorHAnsi"/>
                <w:sz w:val="24"/>
                <w:szCs w:val="24"/>
              </w:rPr>
              <w:t>Included are the following items:</w:t>
            </w:r>
          </w:p>
          <w:p w14:paraId="119F3257" w14:textId="77777777" w:rsidR="00B1469C" w:rsidRPr="00EA57B7" w:rsidRDefault="00B1469C"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A c</w:t>
            </w:r>
            <w:r w:rsidR="00CC509C" w:rsidRPr="00EA57B7">
              <w:rPr>
                <w:rFonts w:asciiTheme="minorHAnsi" w:hAnsiTheme="minorHAnsi"/>
                <w:sz w:val="24"/>
                <w:szCs w:val="24"/>
              </w:rPr>
              <w:t xml:space="preserve">opy of the </w:t>
            </w:r>
            <w:r w:rsidR="006F5C5D" w:rsidRPr="00EA57B7">
              <w:rPr>
                <w:rFonts w:asciiTheme="minorHAnsi" w:hAnsiTheme="minorHAnsi"/>
                <w:sz w:val="24"/>
                <w:szCs w:val="24"/>
              </w:rPr>
              <w:t>Level 2 Assessment</w:t>
            </w:r>
            <w:r w:rsidRPr="00EA57B7">
              <w:rPr>
                <w:rFonts w:asciiTheme="minorHAnsi" w:hAnsiTheme="minorHAnsi"/>
                <w:sz w:val="24"/>
                <w:szCs w:val="24"/>
              </w:rPr>
              <w:t xml:space="preserve"> and</w:t>
            </w:r>
          </w:p>
          <w:p w14:paraId="119F3258" w14:textId="2B2CED6F" w:rsidR="00B1469C" w:rsidRPr="00EA57B7" w:rsidRDefault="007317AA" w:rsidP="008507E5">
            <w:pPr>
              <w:pStyle w:val="ListParagraph"/>
              <w:numPr>
                <w:ilvl w:val="0"/>
                <w:numId w:val="21"/>
              </w:numPr>
              <w:spacing w:before="120" w:after="120"/>
              <w:contextualSpacing w:val="0"/>
              <w:rPr>
                <w:rFonts w:asciiTheme="minorHAnsi" w:hAnsiTheme="minorHAnsi"/>
                <w:b/>
                <w:sz w:val="24"/>
                <w:szCs w:val="24"/>
              </w:rPr>
            </w:pPr>
            <w:r w:rsidRPr="00EA57B7">
              <w:rPr>
                <w:rFonts w:asciiTheme="minorHAnsi" w:hAnsiTheme="minorHAnsi"/>
                <w:sz w:val="24"/>
                <w:szCs w:val="24"/>
              </w:rPr>
              <w:t>A detailed description of</w:t>
            </w:r>
            <w:r w:rsidR="00B1469C" w:rsidRPr="00EA57B7">
              <w:rPr>
                <w:rFonts w:asciiTheme="minorHAnsi" w:hAnsiTheme="minorHAnsi"/>
                <w:sz w:val="24"/>
                <w:szCs w:val="24"/>
              </w:rPr>
              <w:t xml:space="preserve"> the </w:t>
            </w:r>
            <w:r w:rsidR="006F5C5D" w:rsidRPr="00EA57B7">
              <w:rPr>
                <w:rFonts w:asciiTheme="minorHAnsi" w:hAnsiTheme="minorHAnsi"/>
                <w:sz w:val="24"/>
                <w:szCs w:val="24"/>
              </w:rPr>
              <w:t xml:space="preserve">planned corrective actions to </w:t>
            </w:r>
            <w:r w:rsidR="00C274D7" w:rsidRPr="00EA57B7">
              <w:rPr>
                <w:rFonts w:asciiTheme="minorHAnsi" w:hAnsiTheme="minorHAnsi"/>
                <w:sz w:val="24"/>
                <w:szCs w:val="24"/>
              </w:rPr>
              <w:t xml:space="preserve">clearly explain </w:t>
            </w:r>
            <w:r w:rsidR="00356BEF" w:rsidRPr="00EA57B7">
              <w:rPr>
                <w:rFonts w:asciiTheme="minorHAnsi" w:hAnsiTheme="minorHAnsi"/>
                <w:sz w:val="24"/>
                <w:szCs w:val="24"/>
              </w:rPr>
              <w:t>how the</w:t>
            </w:r>
            <w:r w:rsidR="006F5C5D" w:rsidRPr="00EA57B7">
              <w:rPr>
                <w:rFonts w:asciiTheme="minorHAnsi" w:hAnsiTheme="minorHAnsi"/>
                <w:sz w:val="24"/>
                <w:szCs w:val="24"/>
              </w:rPr>
              <w:t xml:space="preserve"> issue that triggered the Level 2 Assessment</w:t>
            </w:r>
            <w:r w:rsidR="005A4725" w:rsidRPr="00EA57B7">
              <w:rPr>
                <w:rFonts w:asciiTheme="minorHAnsi" w:hAnsiTheme="minorHAnsi"/>
                <w:sz w:val="24"/>
                <w:szCs w:val="24"/>
              </w:rPr>
              <w:t xml:space="preserve"> requirement</w:t>
            </w:r>
            <w:r w:rsidR="00C274D7" w:rsidRPr="00EA57B7">
              <w:rPr>
                <w:rFonts w:asciiTheme="minorHAnsi" w:hAnsiTheme="minorHAnsi"/>
                <w:sz w:val="24"/>
                <w:szCs w:val="24"/>
              </w:rPr>
              <w:t xml:space="preserve"> will be resolved</w:t>
            </w:r>
            <w:r w:rsidR="006F5C5D" w:rsidRPr="00EA57B7">
              <w:rPr>
                <w:rFonts w:asciiTheme="minorHAnsi" w:hAnsiTheme="minorHAnsi"/>
                <w:sz w:val="24"/>
                <w:szCs w:val="24"/>
              </w:rPr>
              <w:t>.</w:t>
            </w:r>
          </w:p>
        </w:tc>
      </w:tr>
    </w:tbl>
    <w:p w14:paraId="119F325A" w14:textId="41E37906" w:rsidR="009B778B" w:rsidRPr="00EA57B7" w:rsidRDefault="009B778B" w:rsidP="00AC5EB6">
      <w:pPr>
        <w:spacing w:before="240" w:after="120"/>
        <w:rPr>
          <w:rFonts w:asciiTheme="minorHAnsi" w:hAnsiTheme="minorHAnsi"/>
          <w:b/>
          <w:sz w:val="24"/>
          <w:szCs w:val="24"/>
          <w:u w:val="single"/>
        </w:rPr>
      </w:pPr>
      <w:r w:rsidRPr="00EA57B7">
        <w:rPr>
          <w:rFonts w:asciiTheme="minorHAnsi" w:hAnsiTheme="minorHAnsi"/>
          <w:b/>
          <w:sz w:val="24"/>
          <w:szCs w:val="24"/>
          <w:u w:val="single"/>
        </w:rPr>
        <w:t xml:space="preserve">Line Item </w:t>
      </w:r>
      <w:r w:rsidR="003D6BD0" w:rsidRPr="00EA57B7">
        <w:rPr>
          <w:rFonts w:asciiTheme="minorHAnsi" w:hAnsiTheme="minorHAnsi"/>
          <w:b/>
          <w:sz w:val="24"/>
          <w:szCs w:val="24"/>
          <w:u w:val="single"/>
        </w:rPr>
        <w:t>2.F</w:t>
      </w:r>
      <w:r w:rsidRPr="00EA57B7">
        <w:rPr>
          <w:rFonts w:asciiTheme="minorHAnsi" w:hAnsiTheme="minorHAnsi"/>
          <w:b/>
          <w:sz w:val="24"/>
          <w:szCs w:val="24"/>
          <w:u w:val="single"/>
        </w:rPr>
        <w:t xml:space="preserve"> – </w:t>
      </w:r>
      <w:r w:rsidR="0F5E651F" w:rsidRPr="50345905">
        <w:rPr>
          <w:rFonts w:asciiTheme="minorHAnsi" w:hAnsiTheme="minorHAnsi"/>
          <w:b/>
          <w:bCs/>
          <w:sz w:val="24"/>
          <w:szCs w:val="24"/>
          <w:u w:val="single"/>
        </w:rPr>
        <w:t xml:space="preserve">Project Includes </w:t>
      </w:r>
      <w:r w:rsidR="008637FA" w:rsidRPr="00EA57B7">
        <w:rPr>
          <w:rFonts w:asciiTheme="minorHAnsi" w:hAnsiTheme="minorHAnsi"/>
          <w:b/>
          <w:sz w:val="24"/>
          <w:szCs w:val="24"/>
          <w:u w:val="single"/>
        </w:rPr>
        <w:t>System M</w:t>
      </w:r>
      <w:r w:rsidRPr="00EA57B7">
        <w:rPr>
          <w:rFonts w:asciiTheme="minorHAnsi" w:hAnsiTheme="minorHAnsi"/>
          <w:b/>
          <w:sz w:val="24"/>
          <w:szCs w:val="24"/>
          <w:u w:val="single"/>
        </w:rPr>
        <w:t>erger</w:t>
      </w:r>
      <w:r w:rsidR="009B149F" w:rsidRPr="00EA57B7">
        <w:rPr>
          <w:rFonts w:asciiTheme="minorHAnsi" w:hAnsiTheme="minorHAnsi"/>
          <w:b/>
          <w:sz w:val="24"/>
          <w:szCs w:val="24"/>
          <w:u w:val="single"/>
        </w:rPr>
        <w:t xml:space="preserve"> </w:t>
      </w:r>
      <w:r w:rsidR="002F2AF5">
        <w:rPr>
          <w:rFonts w:asciiTheme="minorHAnsi" w:hAnsiTheme="minorHAnsi"/>
          <w:b/>
          <w:sz w:val="24"/>
          <w:szCs w:val="24"/>
          <w:u w:val="single"/>
        </w:rPr>
        <w:t>or Regionalization</w:t>
      </w:r>
    </w:p>
    <w:p w14:paraId="3CF2EC5C" w14:textId="0D4A5886" w:rsidR="002F2AF5" w:rsidRPr="00EA57B7" w:rsidRDefault="002F2AF5" w:rsidP="002F2AF5">
      <w:pPr>
        <w:spacing w:before="120" w:after="240"/>
        <w:rPr>
          <w:rFonts w:asciiTheme="minorHAnsi" w:hAnsiTheme="minorHAnsi"/>
          <w:sz w:val="24"/>
          <w:szCs w:val="24"/>
        </w:rPr>
      </w:pPr>
      <w:r w:rsidRPr="00EA57B7">
        <w:rPr>
          <w:rFonts w:asciiTheme="minorHAnsi" w:hAnsiTheme="minorHAnsi"/>
          <w:sz w:val="24"/>
          <w:szCs w:val="24"/>
        </w:rPr>
        <w:t xml:space="preserve">The Applicant may qualify for </w:t>
      </w:r>
      <w:r w:rsidRPr="00EA57B7">
        <w:rPr>
          <w:rFonts w:asciiTheme="minorHAnsi" w:hAnsiTheme="minorHAnsi"/>
          <w:sz w:val="24"/>
          <w:szCs w:val="24"/>
          <w:u w:val="single"/>
        </w:rPr>
        <w:t>only one</w:t>
      </w:r>
      <w:r w:rsidRPr="00EA57B7">
        <w:rPr>
          <w:rFonts w:asciiTheme="minorHAnsi" w:hAnsiTheme="minorHAnsi"/>
          <w:sz w:val="24"/>
          <w:szCs w:val="24"/>
        </w:rPr>
        <w:t xml:space="preserve"> of the following sub-categories (Line Items 2.</w:t>
      </w:r>
      <w:r>
        <w:rPr>
          <w:rFonts w:asciiTheme="minorHAnsi" w:hAnsiTheme="minorHAnsi"/>
          <w:sz w:val="24"/>
          <w:szCs w:val="24"/>
        </w:rPr>
        <w:t>F</w:t>
      </w:r>
      <w:r w:rsidRPr="00EA57B7">
        <w:rPr>
          <w:rFonts w:asciiTheme="minorHAnsi" w:hAnsiTheme="minorHAnsi"/>
          <w:sz w:val="24"/>
          <w:szCs w:val="24"/>
        </w:rPr>
        <w:t>.1 or 2.</w:t>
      </w:r>
      <w:r>
        <w:rPr>
          <w:rFonts w:asciiTheme="minorHAnsi" w:hAnsiTheme="minorHAnsi"/>
          <w:sz w:val="24"/>
          <w:szCs w:val="24"/>
        </w:rPr>
        <w:t>F</w:t>
      </w:r>
      <w:r w:rsidRPr="00EA57B7">
        <w:rPr>
          <w:rFonts w:asciiTheme="minorHAnsi" w:hAnsiTheme="minorHAnsi"/>
          <w:sz w:val="24"/>
          <w:szCs w:val="24"/>
        </w:rPr>
        <w:t>.2):</w:t>
      </w:r>
    </w:p>
    <w:p w14:paraId="1E6DB335" w14:textId="4D1B386C" w:rsidR="002F2AF5" w:rsidRPr="00AC5EB6" w:rsidRDefault="002F2AF5" w:rsidP="00AC5EB6">
      <w:pPr>
        <w:spacing w:after="120"/>
        <w:rPr>
          <w:rFonts w:asciiTheme="minorHAnsi" w:hAnsiTheme="minorHAnsi"/>
          <w:sz w:val="24"/>
          <w:szCs w:val="24"/>
          <w:u w:val="single"/>
        </w:rPr>
      </w:pPr>
      <w:r w:rsidRPr="00AC5EB6">
        <w:rPr>
          <w:rFonts w:asciiTheme="minorHAnsi" w:hAnsiTheme="minorHAnsi"/>
          <w:sz w:val="24"/>
          <w:szCs w:val="24"/>
          <w:u w:val="single"/>
        </w:rPr>
        <w:t>Line Item 2.F.1 – System Merger</w:t>
      </w:r>
    </w:p>
    <w:p w14:paraId="41716412" w14:textId="77777777" w:rsidR="002F2AF5" w:rsidRPr="00EA57B7" w:rsidRDefault="002F2AF5" w:rsidP="002F2AF5">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10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10 points</w:t>
      </w:r>
    </w:p>
    <w:p w14:paraId="119F325C" w14:textId="6DB5D0B1" w:rsidR="00B1469C" w:rsidRPr="00EA57B7" w:rsidRDefault="00B1469C" w:rsidP="00B1469C">
      <w:pPr>
        <w:spacing w:after="240"/>
        <w:rPr>
          <w:rFonts w:asciiTheme="minorHAnsi" w:hAnsiTheme="minorHAnsi"/>
          <w:sz w:val="24"/>
          <w:szCs w:val="24"/>
        </w:rPr>
      </w:pPr>
      <w:r w:rsidRPr="00EA57B7">
        <w:rPr>
          <w:rFonts w:asciiTheme="minorHAnsi" w:hAnsiTheme="minorHAnsi"/>
          <w:sz w:val="24"/>
          <w:szCs w:val="24"/>
        </w:rPr>
        <w:t>An application may earn points if the project will merge systems.</w:t>
      </w:r>
      <w:r w:rsidR="009B149F" w:rsidRPr="00EA57B7">
        <w:rPr>
          <w:rFonts w:asciiTheme="minorHAnsi" w:hAnsiTheme="minorHAnsi"/>
          <w:sz w:val="24"/>
          <w:szCs w:val="24"/>
        </w:rPr>
        <w:t xml:space="preserve"> </w:t>
      </w:r>
      <w:r w:rsidRPr="00EA57B7">
        <w:rPr>
          <w:rFonts w:asciiTheme="minorHAnsi" w:hAnsiTheme="minorHAnsi"/>
          <w:sz w:val="24"/>
          <w:szCs w:val="24"/>
        </w:rPr>
        <w:t xml:space="preserve">In this context, a </w:t>
      </w:r>
      <w:r w:rsidRPr="00EA57B7">
        <w:rPr>
          <w:rFonts w:asciiTheme="minorHAnsi" w:hAnsiTheme="minorHAnsi"/>
          <w:i/>
          <w:sz w:val="24"/>
          <w:szCs w:val="24"/>
        </w:rPr>
        <w:t>merger</w:t>
      </w:r>
      <w:r w:rsidRPr="00EA57B7">
        <w:rPr>
          <w:rFonts w:asciiTheme="minorHAnsi" w:hAnsiTheme="minorHAnsi"/>
          <w:sz w:val="24"/>
          <w:szCs w:val="24"/>
        </w:rPr>
        <w:t xml:space="preserve"> can include either a physical consolidation of systems into a single regional system with one owner, or a merger of ownership and operation without a physical consolidation of systems.</w:t>
      </w:r>
      <w:r w:rsidR="009B149F" w:rsidRPr="00EA57B7">
        <w:rPr>
          <w:rFonts w:asciiTheme="minorHAnsi" w:hAnsiTheme="minorHAnsi"/>
          <w:sz w:val="24"/>
          <w:szCs w:val="24"/>
        </w:rPr>
        <w:t xml:space="preserve"> </w:t>
      </w:r>
      <w:r w:rsidR="00EB1D55" w:rsidRPr="00EA57B7">
        <w:rPr>
          <w:rFonts w:asciiTheme="minorHAnsi" w:hAnsiTheme="minorHAnsi"/>
          <w:sz w:val="24"/>
          <w:szCs w:val="24"/>
        </w:rPr>
        <w:t>Mergers can include local governments, non-profit water corporations, investor-</w:t>
      </w:r>
      <w:proofErr w:type="spellStart"/>
      <w:r w:rsidR="00EB1D55" w:rsidRPr="00EA57B7">
        <w:rPr>
          <w:rFonts w:asciiTheme="minorHAnsi" w:hAnsiTheme="minorHAnsi"/>
          <w:sz w:val="24"/>
          <w:szCs w:val="24"/>
        </w:rPr>
        <w:t>owner</w:t>
      </w:r>
      <w:proofErr w:type="spellEnd"/>
      <w:r w:rsidR="00EB1D55" w:rsidRPr="00EA57B7">
        <w:rPr>
          <w:rFonts w:asciiTheme="minorHAnsi" w:hAnsiTheme="minorHAnsi"/>
          <w:sz w:val="24"/>
          <w:szCs w:val="24"/>
        </w:rPr>
        <w:t xml:space="preserve"> utilities, or other utility ownership models as long as the Applicant is eligible to </w:t>
      </w:r>
      <w:r w:rsidR="00603CD8" w:rsidRPr="00EA57B7">
        <w:rPr>
          <w:rFonts w:asciiTheme="minorHAnsi" w:hAnsiTheme="minorHAnsi"/>
          <w:sz w:val="24"/>
          <w:szCs w:val="24"/>
        </w:rPr>
        <w:t>receive Division funding.</w:t>
      </w:r>
      <w:r w:rsidRPr="00EA57B7">
        <w:rPr>
          <w:rFonts w:asciiTheme="minorHAnsi" w:hAnsiTheme="minorHAnsi"/>
          <w:sz w:val="24"/>
          <w:szCs w:val="24"/>
        </w:rPr>
        <w:t xml:space="preserve"> Decentralized systems </w:t>
      </w:r>
      <w:r w:rsidR="41B6F6F6" w:rsidRPr="50345905">
        <w:rPr>
          <w:rFonts w:asciiTheme="minorHAnsi" w:hAnsiTheme="minorHAnsi"/>
          <w:sz w:val="24"/>
          <w:szCs w:val="24"/>
        </w:rPr>
        <w:t xml:space="preserve">to be owned, operated and maintained by the Applicant </w:t>
      </w:r>
      <w:r w:rsidRPr="00EA57B7">
        <w:rPr>
          <w:rFonts w:asciiTheme="minorHAnsi" w:hAnsiTheme="minorHAnsi"/>
          <w:sz w:val="24"/>
          <w:szCs w:val="24"/>
        </w:rPr>
        <w:t>can qualify under this Line Item.</w:t>
      </w:r>
      <w:r w:rsidR="009B149F" w:rsidRPr="00EA57B7">
        <w:rPr>
          <w:rFonts w:asciiTheme="minorHAnsi" w:hAnsiTheme="minorHAnsi"/>
          <w:sz w:val="24"/>
          <w:szCs w:val="24"/>
        </w:rPr>
        <w:t xml:space="preserve"> </w:t>
      </w:r>
    </w:p>
    <w:p w14:paraId="119F325D" w14:textId="4D161F2C" w:rsidR="00B1469C" w:rsidRPr="00EA57B7" w:rsidRDefault="00B1469C" w:rsidP="00AC5EB6">
      <w:pPr>
        <w:spacing w:after="120"/>
        <w:rPr>
          <w:rFonts w:asciiTheme="minorHAnsi" w:hAnsiTheme="minorHAnsi"/>
          <w:sz w:val="24"/>
          <w:szCs w:val="24"/>
        </w:rPr>
      </w:pPr>
      <w:r w:rsidRPr="00EA57B7">
        <w:rPr>
          <w:rFonts w:asciiTheme="minorHAnsi" w:hAnsiTheme="minorHAnsi"/>
          <w:sz w:val="24"/>
          <w:szCs w:val="24"/>
        </w:rPr>
        <w:t xml:space="preserve">To document these points, </w:t>
      </w:r>
      <w:r w:rsidR="00951B11" w:rsidRPr="00EA57B7">
        <w:rPr>
          <w:rFonts w:asciiTheme="minorHAnsi" w:hAnsiTheme="minorHAnsi"/>
          <w:sz w:val="24"/>
          <w:szCs w:val="24"/>
        </w:rPr>
        <w:t xml:space="preserve">do </w:t>
      </w:r>
      <w:r w:rsidRPr="00EA57B7">
        <w:rPr>
          <w:rFonts w:asciiTheme="minorHAnsi" w:hAnsiTheme="minorHAnsi"/>
          <w:sz w:val="24"/>
          <w:szCs w:val="24"/>
        </w:rPr>
        <w:t>the following:</w:t>
      </w:r>
    </w:p>
    <w:p w14:paraId="119F325F" w14:textId="4CC5330E" w:rsidR="00B1469C" w:rsidRPr="00EA57B7" w:rsidRDefault="00685A9E" w:rsidP="00AC5EB6">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u w:val="single"/>
        </w:rPr>
        <w:t>Identify</w:t>
      </w:r>
      <w:r w:rsidR="00B1469C" w:rsidRPr="00EA57B7">
        <w:rPr>
          <w:rFonts w:asciiTheme="minorHAnsi" w:hAnsiTheme="minorHAnsi"/>
          <w:sz w:val="24"/>
          <w:szCs w:val="24"/>
          <w:u w:val="single"/>
        </w:rPr>
        <w:t xml:space="preserve"> the systems</w:t>
      </w:r>
      <w:r w:rsidR="00B1469C" w:rsidRPr="00EA57B7">
        <w:rPr>
          <w:rFonts w:asciiTheme="minorHAnsi" w:hAnsiTheme="minorHAnsi"/>
          <w:sz w:val="24"/>
          <w:szCs w:val="24"/>
        </w:rPr>
        <w:t>.</w:t>
      </w:r>
      <w:r w:rsidR="009B149F" w:rsidRPr="00EA57B7">
        <w:rPr>
          <w:rFonts w:asciiTheme="minorHAnsi" w:hAnsiTheme="minorHAnsi"/>
          <w:sz w:val="24"/>
          <w:szCs w:val="24"/>
        </w:rPr>
        <w:t xml:space="preserve"> </w:t>
      </w:r>
      <w:r w:rsidR="00B1469C" w:rsidRPr="00EA57B7">
        <w:rPr>
          <w:rFonts w:asciiTheme="minorHAnsi" w:hAnsiTheme="minorHAnsi"/>
          <w:sz w:val="24"/>
          <w:szCs w:val="24"/>
        </w:rPr>
        <w:t>Clearly identify the systems by name and include the PWSID Number if applicable (</w:t>
      </w:r>
      <w:r w:rsidR="00CC509C" w:rsidRPr="00EA57B7">
        <w:rPr>
          <w:rFonts w:asciiTheme="minorHAnsi" w:hAnsiTheme="minorHAnsi"/>
          <w:sz w:val="24"/>
          <w:szCs w:val="24"/>
        </w:rPr>
        <w:t>d</w:t>
      </w:r>
      <w:r w:rsidR="00B1469C" w:rsidRPr="00EA57B7">
        <w:rPr>
          <w:rFonts w:asciiTheme="minorHAnsi" w:hAnsiTheme="minorHAnsi"/>
          <w:sz w:val="24"/>
          <w:szCs w:val="24"/>
        </w:rPr>
        <w:t xml:space="preserve">rinking </w:t>
      </w:r>
      <w:r w:rsidR="00CC509C" w:rsidRPr="00EA57B7">
        <w:rPr>
          <w:rFonts w:asciiTheme="minorHAnsi" w:hAnsiTheme="minorHAnsi"/>
          <w:sz w:val="24"/>
          <w:szCs w:val="24"/>
        </w:rPr>
        <w:t>w</w:t>
      </w:r>
      <w:r w:rsidR="00B1469C" w:rsidRPr="00EA57B7">
        <w:rPr>
          <w:rFonts w:asciiTheme="minorHAnsi" w:hAnsiTheme="minorHAnsi"/>
          <w:sz w:val="24"/>
          <w:szCs w:val="24"/>
        </w:rPr>
        <w:t xml:space="preserve">ater systems). State that the </w:t>
      </w:r>
      <w:r w:rsidR="00670A8A" w:rsidRPr="00EA57B7">
        <w:rPr>
          <w:rFonts w:asciiTheme="minorHAnsi" w:hAnsiTheme="minorHAnsi"/>
          <w:sz w:val="24"/>
          <w:szCs w:val="24"/>
        </w:rPr>
        <w:t>Applicant</w:t>
      </w:r>
      <w:r w:rsidR="00B1469C" w:rsidRPr="00EA57B7">
        <w:rPr>
          <w:rFonts w:asciiTheme="minorHAnsi" w:hAnsiTheme="minorHAnsi"/>
          <w:sz w:val="24"/>
          <w:szCs w:val="24"/>
        </w:rPr>
        <w:t xml:space="preserve"> is the owner of the system</w:t>
      </w:r>
      <w:r w:rsidR="00CC509C" w:rsidRPr="00EA57B7">
        <w:rPr>
          <w:rFonts w:asciiTheme="minorHAnsi" w:hAnsiTheme="minorHAnsi"/>
          <w:sz w:val="24"/>
          <w:szCs w:val="24"/>
        </w:rPr>
        <w:t>;</w:t>
      </w:r>
      <w:r w:rsidR="00B1469C" w:rsidRPr="00EA57B7">
        <w:rPr>
          <w:rFonts w:asciiTheme="minorHAnsi" w:hAnsiTheme="minorHAnsi"/>
          <w:sz w:val="24"/>
          <w:szCs w:val="24"/>
        </w:rPr>
        <w:t xml:space="preserve"> </w:t>
      </w:r>
      <w:r w:rsidR="5F36150F" w:rsidRPr="00EA57B7">
        <w:rPr>
          <w:rFonts w:asciiTheme="minorHAnsi" w:hAnsiTheme="minorHAnsi"/>
          <w:sz w:val="24"/>
          <w:szCs w:val="24"/>
        </w:rPr>
        <w:t>and</w:t>
      </w:r>
    </w:p>
    <w:p w14:paraId="119F3260" w14:textId="44086B4A" w:rsidR="00B1469C" w:rsidRPr="00EA57B7" w:rsidRDefault="00685A9E" w:rsidP="00AC5EB6">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rPr>
        <w:t>Describe</w:t>
      </w:r>
      <w:r w:rsidR="00B1469C" w:rsidRPr="00EA57B7">
        <w:rPr>
          <w:rFonts w:asciiTheme="minorHAnsi" w:hAnsiTheme="minorHAnsi"/>
          <w:sz w:val="24"/>
          <w:szCs w:val="24"/>
        </w:rPr>
        <w:t xml:space="preserve"> the regionalization of the system and how it is managed</w:t>
      </w:r>
      <w:r w:rsidR="00CC509C" w:rsidRPr="00EA57B7">
        <w:rPr>
          <w:rFonts w:asciiTheme="minorHAnsi" w:hAnsiTheme="minorHAnsi"/>
          <w:sz w:val="24"/>
          <w:szCs w:val="24"/>
        </w:rPr>
        <w:t>; and</w:t>
      </w:r>
    </w:p>
    <w:p w14:paraId="119F3261" w14:textId="07B17EEE" w:rsidR="00B1469C" w:rsidRPr="00EA57B7" w:rsidRDefault="00685A9E" w:rsidP="00AC5EB6">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u w:val="single"/>
        </w:rPr>
        <w:t>Describe</w:t>
      </w:r>
      <w:r w:rsidR="00B1469C" w:rsidRPr="00EA57B7">
        <w:rPr>
          <w:rFonts w:asciiTheme="minorHAnsi" w:hAnsiTheme="minorHAnsi"/>
          <w:sz w:val="24"/>
          <w:szCs w:val="24"/>
          <w:u w:val="single"/>
        </w:rPr>
        <w:t xml:space="preserve"> the type of merger</w:t>
      </w:r>
      <w:r w:rsidR="00B1469C" w:rsidRPr="00EA57B7">
        <w:rPr>
          <w:rFonts w:asciiTheme="minorHAnsi" w:hAnsiTheme="minorHAnsi"/>
          <w:sz w:val="24"/>
          <w:szCs w:val="24"/>
        </w:rPr>
        <w:t>.</w:t>
      </w:r>
      <w:r w:rsidR="009B149F" w:rsidRPr="00EA57B7">
        <w:rPr>
          <w:rFonts w:asciiTheme="minorHAnsi" w:hAnsiTheme="minorHAnsi"/>
          <w:sz w:val="24"/>
          <w:szCs w:val="24"/>
        </w:rPr>
        <w:t xml:space="preserve"> </w:t>
      </w:r>
      <w:r w:rsidR="00B1469C" w:rsidRPr="00EA57B7">
        <w:rPr>
          <w:rFonts w:asciiTheme="minorHAnsi" w:hAnsiTheme="minorHAnsi"/>
          <w:sz w:val="24"/>
          <w:szCs w:val="24"/>
        </w:rPr>
        <w:t xml:space="preserve">The </w:t>
      </w:r>
      <w:r w:rsidR="002F2AF5">
        <w:rPr>
          <w:rFonts w:asciiTheme="minorHAnsi" w:hAnsiTheme="minorHAnsi"/>
          <w:sz w:val="24"/>
          <w:szCs w:val="24"/>
        </w:rPr>
        <w:t>n</w:t>
      </w:r>
      <w:r w:rsidR="002F2AF5" w:rsidRPr="00EA57B7">
        <w:rPr>
          <w:rFonts w:asciiTheme="minorHAnsi" w:hAnsiTheme="minorHAnsi"/>
          <w:sz w:val="24"/>
          <w:szCs w:val="24"/>
        </w:rPr>
        <w:t xml:space="preserve">arrative </w:t>
      </w:r>
      <w:r w:rsidR="00B1469C" w:rsidRPr="00EA57B7">
        <w:rPr>
          <w:rFonts w:asciiTheme="minorHAnsi" w:hAnsiTheme="minorHAnsi"/>
          <w:sz w:val="24"/>
          <w:szCs w:val="24"/>
        </w:rPr>
        <w:t>must describe how the project will result in a merger and characterize the merger (for example, as a consolidation, operational or management merger).</w:t>
      </w:r>
    </w:p>
    <w:p w14:paraId="119F3262" w14:textId="3BD81A2E" w:rsidR="00B1469C" w:rsidRPr="00EA57B7" w:rsidRDefault="00B1469C" w:rsidP="002F2AF5">
      <w:pPr>
        <w:pStyle w:val="ListParagraph"/>
        <w:numPr>
          <w:ilvl w:val="0"/>
          <w:numId w:val="71"/>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Describe the current and proposed relationship between the systems</w:t>
      </w:r>
      <w:r w:rsidR="41B6F6F6" w:rsidRPr="50345905">
        <w:rPr>
          <w:rFonts w:asciiTheme="minorHAnsi" w:hAnsiTheme="minorHAnsi"/>
          <w:sz w:val="24"/>
          <w:szCs w:val="24"/>
        </w:rPr>
        <w:t>, including the transfer of ownership of system</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119F3263" w14:textId="5A2F6159" w:rsidR="00B1469C" w:rsidRPr="00EA57B7" w:rsidRDefault="00B1469C" w:rsidP="002F2AF5">
      <w:pPr>
        <w:pStyle w:val="ListParagraph"/>
        <w:numPr>
          <w:ilvl w:val="0"/>
          <w:numId w:val="71"/>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Describe the agreements between the owner and other LGUs</w:t>
      </w:r>
      <w:r w:rsidR="41B6F6F6" w:rsidRPr="50345905">
        <w:rPr>
          <w:rFonts w:asciiTheme="minorHAnsi" w:hAnsiTheme="minorHAnsi"/>
          <w:sz w:val="24"/>
          <w:szCs w:val="24"/>
        </w:rPr>
        <w:t xml:space="preserve"> or utilities</w:t>
      </w:r>
      <w:r w:rsidRPr="00EA57B7">
        <w:rPr>
          <w:rFonts w:asciiTheme="minorHAnsi" w:hAnsiTheme="minorHAnsi"/>
          <w:sz w:val="24"/>
          <w:szCs w:val="24"/>
        </w:rPr>
        <w:t xml:space="preserve">. </w:t>
      </w:r>
    </w:p>
    <w:p w14:paraId="119F3264" w14:textId="685E90D7" w:rsidR="00B1469C" w:rsidRPr="00EA57B7" w:rsidRDefault="00B1469C" w:rsidP="002F2AF5">
      <w:pPr>
        <w:pStyle w:val="ListParagraph"/>
        <w:numPr>
          <w:ilvl w:val="0"/>
          <w:numId w:val="71"/>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Submit an interlocal agreement between the systems, stating the intent to merge.</w:t>
      </w:r>
      <w:r w:rsidR="009B149F" w:rsidRPr="00EA57B7">
        <w:rPr>
          <w:rFonts w:asciiTheme="minorHAnsi" w:hAnsiTheme="minorHAnsi"/>
          <w:sz w:val="24"/>
          <w:szCs w:val="24"/>
        </w:rPr>
        <w:t xml:space="preserve"> </w:t>
      </w:r>
      <w:r w:rsidRPr="00EA57B7">
        <w:rPr>
          <w:rFonts w:asciiTheme="minorHAnsi" w:hAnsiTheme="minorHAnsi"/>
          <w:sz w:val="24"/>
          <w:szCs w:val="24"/>
        </w:rPr>
        <w:t>An interlocal agreement conditional upon other work being completed prior to the merger is acceptable.</w:t>
      </w:r>
      <w:r w:rsidR="009B149F" w:rsidRPr="00EA57B7">
        <w:rPr>
          <w:rFonts w:asciiTheme="minorHAnsi" w:hAnsiTheme="minorHAnsi"/>
          <w:sz w:val="24"/>
          <w:szCs w:val="24"/>
        </w:rPr>
        <w:t xml:space="preserve"> </w:t>
      </w:r>
      <w:r w:rsidRPr="00EA57B7">
        <w:rPr>
          <w:rFonts w:asciiTheme="minorHAnsi" w:hAnsiTheme="minorHAnsi"/>
          <w:sz w:val="24"/>
          <w:szCs w:val="24"/>
        </w:rPr>
        <w:t>A draft interlocal agreement may also be accepted.</w:t>
      </w:r>
      <w:r w:rsidR="009B149F" w:rsidRPr="00EA57B7">
        <w:rPr>
          <w:rFonts w:asciiTheme="minorHAnsi" w:hAnsiTheme="minorHAnsi"/>
          <w:sz w:val="24"/>
          <w:szCs w:val="24"/>
        </w:rPr>
        <w:t xml:space="preserve"> </w:t>
      </w:r>
    </w:p>
    <w:p w14:paraId="119F3265" w14:textId="60B04F89" w:rsidR="00B1469C" w:rsidRPr="00EA57B7" w:rsidRDefault="00B1469C" w:rsidP="00AC5EB6">
      <w:pPr>
        <w:pStyle w:val="ListParagraph"/>
        <w:numPr>
          <w:ilvl w:val="0"/>
          <w:numId w:val="71"/>
        </w:numPr>
        <w:tabs>
          <w:tab w:val="left" w:pos="720"/>
        </w:tabs>
        <w:spacing w:after="240"/>
        <w:ind w:left="1080"/>
        <w:contextualSpacing w:val="0"/>
        <w:rPr>
          <w:rFonts w:asciiTheme="minorHAnsi" w:hAnsiTheme="minorHAnsi"/>
          <w:sz w:val="24"/>
          <w:szCs w:val="24"/>
        </w:rPr>
      </w:pPr>
      <w:r w:rsidRPr="00EA57B7">
        <w:rPr>
          <w:rFonts w:asciiTheme="minorHAnsi" w:hAnsiTheme="minorHAnsi"/>
          <w:sz w:val="24"/>
          <w:szCs w:val="24"/>
        </w:rPr>
        <w:t>Other documentation</w:t>
      </w:r>
      <w:r w:rsidR="00CC509C" w:rsidRPr="00EA57B7">
        <w:rPr>
          <w:rFonts w:asciiTheme="minorHAnsi" w:hAnsiTheme="minorHAnsi"/>
          <w:sz w:val="24"/>
          <w:szCs w:val="24"/>
        </w:rPr>
        <w:t>,</w:t>
      </w:r>
      <w:r w:rsidRPr="00EA57B7">
        <w:rPr>
          <w:rFonts w:asciiTheme="minorHAnsi" w:hAnsiTheme="minorHAnsi"/>
          <w:sz w:val="24"/>
          <w:szCs w:val="24"/>
        </w:rPr>
        <w:t xml:space="preserve"> such as a memorandum of understanding</w:t>
      </w:r>
      <w:r w:rsidR="00CC509C" w:rsidRPr="00EA57B7">
        <w:rPr>
          <w:rFonts w:asciiTheme="minorHAnsi" w:hAnsiTheme="minorHAnsi"/>
          <w:sz w:val="24"/>
          <w:szCs w:val="24"/>
        </w:rPr>
        <w:t>,</w:t>
      </w:r>
      <w:r w:rsidRPr="00EA57B7">
        <w:rPr>
          <w:rFonts w:asciiTheme="minorHAnsi" w:hAnsiTheme="minorHAnsi"/>
          <w:sz w:val="24"/>
          <w:szCs w:val="24"/>
        </w:rPr>
        <w:t xml:space="preserve"> will be considered on a case-by-case basis.</w:t>
      </w:r>
      <w:r w:rsidR="009B149F" w:rsidRPr="00EA57B7">
        <w:rPr>
          <w:rFonts w:asciiTheme="minorHAnsi" w:hAnsiTheme="minorHAnsi"/>
          <w:sz w:val="24"/>
          <w:szCs w:val="24"/>
        </w:rPr>
        <w:t xml:space="preserve"> </w:t>
      </w:r>
    </w:p>
    <w:p w14:paraId="7A26FFB1" w14:textId="240A6C54" w:rsidR="00021A80" w:rsidRPr="00EA57B7" w:rsidRDefault="00021A80" w:rsidP="00AC5EB6">
      <w:pPr>
        <w:tabs>
          <w:tab w:val="left" w:pos="720"/>
        </w:tabs>
        <w:spacing w:after="240"/>
        <w:rPr>
          <w:rFonts w:asciiTheme="minorHAnsi" w:hAnsiTheme="minorHAnsi"/>
          <w:sz w:val="24"/>
          <w:szCs w:val="24"/>
        </w:rPr>
      </w:pPr>
      <w:r w:rsidRPr="00EA57B7">
        <w:rPr>
          <w:rFonts w:asciiTheme="minorHAnsi" w:hAnsiTheme="minorHAnsi" w:cstheme="minorHAnsi"/>
          <w:sz w:val="24"/>
          <w:szCs w:val="24"/>
        </w:rPr>
        <w:t>An applicant is eligible for these merger points up to two years after the date of merger. Such an applicant must provide documentation showing date of merger.</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B1469C" w:rsidRPr="00EA57B7" w14:paraId="119F3267" w14:textId="77777777" w:rsidTr="006061AF">
        <w:trPr>
          <w:cantSplit/>
        </w:trPr>
        <w:tc>
          <w:tcPr>
            <w:tcW w:w="9576" w:type="dxa"/>
            <w:shd w:val="clear" w:color="auto" w:fill="F2F2F2" w:themeFill="background1" w:themeFillShade="F2"/>
          </w:tcPr>
          <w:p w14:paraId="119F3266" w14:textId="67E00711" w:rsidR="004116EE" w:rsidRPr="00EA57B7" w:rsidRDefault="00B1469C" w:rsidP="004116EE">
            <w:pPr>
              <w:keepLines/>
              <w:tabs>
                <w:tab w:val="left" w:pos="607"/>
              </w:tabs>
              <w:spacing w:before="120" w:after="240"/>
              <w:ind w:left="607" w:hanging="607"/>
              <w:rPr>
                <w:rFonts w:asciiTheme="minorHAnsi" w:hAnsiTheme="minorHAnsi" w:cstheme="minorHAnsi"/>
                <w:sz w:val="24"/>
                <w:szCs w:val="24"/>
              </w:rPr>
            </w:pPr>
            <w:r w:rsidRPr="00EA57B7">
              <w:rPr>
                <w:rFonts w:asciiTheme="minorHAnsi" w:hAnsiTheme="minorHAnsi" w:cstheme="minorHAnsi"/>
                <w:b/>
                <w:sz w:val="24"/>
                <w:szCs w:val="24"/>
              </w:rPr>
              <w:t>Note:</w:t>
            </w:r>
            <w:r w:rsidRPr="00EA57B7">
              <w:rPr>
                <w:rFonts w:asciiTheme="minorHAnsi" w:hAnsiTheme="minorHAnsi" w:cstheme="minorHAnsi"/>
                <w:sz w:val="24"/>
                <w:szCs w:val="24"/>
              </w:rPr>
              <w:t xml:space="preserve"> </w:t>
            </w:r>
            <w:r w:rsidRPr="00EA57B7">
              <w:rPr>
                <w:rFonts w:asciiTheme="minorHAnsi" w:hAnsiTheme="minorHAnsi" w:cstheme="minorHAnsi"/>
                <w:sz w:val="24"/>
                <w:szCs w:val="24"/>
              </w:rPr>
              <w:tab/>
              <w:t>Interconnectivity alone (e.g., providing only regionalized treatment) does not qualify for points under this Line Item</w:t>
            </w:r>
            <w:r w:rsidR="008758CB" w:rsidRPr="00EA57B7">
              <w:rPr>
                <w:rFonts w:asciiTheme="minorHAnsi" w:hAnsiTheme="minorHAnsi" w:cstheme="minorHAnsi"/>
                <w:sz w:val="24"/>
                <w:szCs w:val="24"/>
              </w:rPr>
              <w:t>.</w:t>
            </w:r>
            <w:r w:rsidRPr="00EA57B7">
              <w:rPr>
                <w:rFonts w:asciiTheme="minorHAnsi" w:hAnsiTheme="minorHAnsi" w:cstheme="minorHAnsi"/>
                <w:sz w:val="24"/>
                <w:szCs w:val="24"/>
              </w:rPr>
              <w:t xml:space="preserve"> </w:t>
            </w:r>
          </w:p>
        </w:tc>
      </w:tr>
    </w:tbl>
    <w:p w14:paraId="6CDFB9DA" w14:textId="70AD02F2" w:rsidR="004C22C7" w:rsidRDefault="004C22C7" w:rsidP="00A406DF">
      <w:pPr>
        <w:keepNext/>
        <w:spacing w:before="240" w:after="120"/>
        <w:rPr>
          <w:rFonts w:asciiTheme="minorHAnsi" w:hAnsiTheme="minorHAnsi"/>
          <w:bCs/>
          <w:sz w:val="24"/>
          <w:szCs w:val="24"/>
          <w:u w:val="single"/>
        </w:rPr>
      </w:pPr>
      <w:r>
        <w:rPr>
          <w:rFonts w:asciiTheme="minorHAnsi" w:hAnsiTheme="minorHAnsi"/>
          <w:bCs/>
          <w:sz w:val="24"/>
          <w:szCs w:val="24"/>
          <w:u w:val="single"/>
        </w:rPr>
        <w:t>Line Item 2.F.2 – System Regionalization</w:t>
      </w:r>
      <w:r w:rsidR="00895906">
        <w:rPr>
          <w:rFonts w:asciiTheme="minorHAnsi" w:hAnsiTheme="minorHAnsi"/>
          <w:bCs/>
          <w:sz w:val="24"/>
          <w:szCs w:val="24"/>
          <w:u w:val="single"/>
        </w:rPr>
        <w:t xml:space="preserve"> </w:t>
      </w:r>
      <w:r w:rsidR="64262501" w:rsidRPr="50345905">
        <w:rPr>
          <w:rFonts w:asciiTheme="minorHAnsi" w:hAnsiTheme="minorHAnsi"/>
          <w:sz w:val="24"/>
          <w:szCs w:val="24"/>
          <w:u w:val="single"/>
        </w:rPr>
        <w:t>and/</w:t>
      </w:r>
      <w:r w:rsidR="00895906">
        <w:rPr>
          <w:rFonts w:asciiTheme="minorHAnsi" w:hAnsiTheme="minorHAnsi"/>
          <w:bCs/>
          <w:sz w:val="24"/>
          <w:szCs w:val="24"/>
          <w:u w:val="single"/>
        </w:rPr>
        <w:t xml:space="preserve">or </w:t>
      </w:r>
      <w:r w:rsidR="64262501" w:rsidRPr="50345905">
        <w:rPr>
          <w:rFonts w:asciiTheme="minorHAnsi" w:hAnsiTheme="minorHAnsi"/>
          <w:sz w:val="24"/>
          <w:szCs w:val="24"/>
          <w:u w:val="single"/>
        </w:rPr>
        <w:t>System Partnerships</w:t>
      </w:r>
    </w:p>
    <w:p w14:paraId="0006FBED" w14:textId="47C1633F" w:rsidR="004C22C7" w:rsidRDefault="004C22C7" w:rsidP="004C22C7">
      <w:pPr>
        <w:keepNext/>
        <w:spacing w:after="120"/>
        <w:rPr>
          <w:rFonts w:asciiTheme="minorHAnsi" w:hAnsiTheme="minorHAnsi"/>
          <w:i/>
          <w:sz w:val="24"/>
          <w:szCs w:val="24"/>
        </w:rPr>
      </w:pPr>
      <w:r w:rsidRPr="50345905">
        <w:rPr>
          <w:rFonts w:asciiTheme="minorHAnsi" w:hAnsiTheme="minorHAnsi"/>
          <w:i/>
          <w:sz w:val="24"/>
          <w:szCs w:val="24"/>
          <w:highlight w:val="yellow"/>
        </w:rPr>
        <w:t xml:space="preserve">Wastewater: 5 points </w:t>
      </w:r>
      <w:r>
        <w:tab/>
      </w:r>
      <w:r>
        <w:tab/>
      </w:r>
      <w:r w:rsidRPr="50345905">
        <w:rPr>
          <w:rFonts w:asciiTheme="minorHAnsi" w:hAnsiTheme="minorHAnsi"/>
          <w:i/>
          <w:sz w:val="24"/>
          <w:szCs w:val="24"/>
          <w:highlight w:val="yellow"/>
        </w:rPr>
        <w:t>Drinking water: 5 points</w:t>
      </w:r>
    </w:p>
    <w:p w14:paraId="61093F67" w14:textId="4ACD6F44" w:rsidR="00445695" w:rsidRDefault="00445695" w:rsidP="00B53121">
      <w:pPr>
        <w:keepNext/>
        <w:spacing w:after="240"/>
        <w:rPr>
          <w:rFonts w:asciiTheme="minorHAnsi" w:hAnsiTheme="minorHAnsi"/>
          <w:bCs/>
          <w:sz w:val="24"/>
          <w:szCs w:val="24"/>
        </w:rPr>
      </w:pPr>
      <w:r>
        <w:rPr>
          <w:rFonts w:asciiTheme="minorHAnsi" w:hAnsiTheme="minorHAnsi"/>
          <w:bCs/>
          <w:sz w:val="24"/>
          <w:szCs w:val="24"/>
        </w:rPr>
        <w:t>An application may earn points under this line item if the project will regionalize systems</w:t>
      </w:r>
      <w:r w:rsidR="000E5718">
        <w:rPr>
          <w:rFonts w:asciiTheme="minorHAnsi" w:hAnsiTheme="minorHAnsi"/>
          <w:bCs/>
          <w:sz w:val="24"/>
          <w:szCs w:val="24"/>
        </w:rPr>
        <w:t xml:space="preserve"> or result in a</w:t>
      </w:r>
      <w:r w:rsidR="003300ED">
        <w:rPr>
          <w:rFonts w:asciiTheme="minorHAnsi" w:hAnsiTheme="minorHAnsi"/>
          <w:bCs/>
          <w:sz w:val="24"/>
          <w:szCs w:val="24"/>
        </w:rPr>
        <w:t xml:space="preserve"> </w:t>
      </w:r>
      <w:r w:rsidR="000E5718">
        <w:rPr>
          <w:rFonts w:asciiTheme="minorHAnsi" w:hAnsiTheme="minorHAnsi"/>
          <w:bCs/>
          <w:sz w:val="24"/>
          <w:szCs w:val="24"/>
        </w:rPr>
        <w:t>partnership</w:t>
      </w:r>
      <w:r w:rsidR="1E5F1CDC" w:rsidRPr="50345905">
        <w:rPr>
          <w:rFonts w:asciiTheme="minorHAnsi" w:hAnsiTheme="minorHAnsi"/>
          <w:sz w:val="24"/>
          <w:szCs w:val="24"/>
        </w:rPr>
        <w:t xml:space="preserve"> between two or more systems that retain separate ownership</w:t>
      </w:r>
      <w:r w:rsidR="46567ADF" w:rsidRPr="50345905">
        <w:rPr>
          <w:rFonts w:asciiTheme="minorHAnsi" w:hAnsiTheme="minorHAnsi"/>
          <w:sz w:val="24"/>
          <w:szCs w:val="24"/>
        </w:rPr>
        <w:t>.</w:t>
      </w:r>
      <w:r>
        <w:rPr>
          <w:rFonts w:asciiTheme="minorHAnsi" w:hAnsiTheme="minorHAnsi"/>
          <w:bCs/>
          <w:sz w:val="24"/>
          <w:szCs w:val="24"/>
        </w:rPr>
        <w:t xml:space="preserve"> In this context, a regionalization</w:t>
      </w:r>
      <w:r w:rsidR="003300ED">
        <w:rPr>
          <w:rFonts w:asciiTheme="minorHAnsi" w:hAnsiTheme="minorHAnsi"/>
          <w:bCs/>
          <w:sz w:val="24"/>
          <w:szCs w:val="24"/>
        </w:rPr>
        <w:t xml:space="preserve"> or partnership can</w:t>
      </w:r>
      <w:r>
        <w:rPr>
          <w:rFonts w:asciiTheme="minorHAnsi" w:hAnsiTheme="minorHAnsi"/>
          <w:bCs/>
          <w:sz w:val="24"/>
          <w:szCs w:val="24"/>
        </w:rPr>
        <w:t xml:space="preserve"> include the physical interconnection of wastewater systems for the purposes of regional wastewater treatment or the physical interconnection of a drinking water system </w:t>
      </w:r>
      <w:r w:rsidR="00EF1A97">
        <w:rPr>
          <w:rFonts w:asciiTheme="minorHAnsi" w:hAnsiTheme="minorHAnsi"/>
          <w:bCs/>
          <w:sz w:val="24"/>
          <w:szCs w:val="24"/>
        </w:rPr>
        <w:t xml:space="preserve">with another </w:t>
      </w:r>
      <w:r w:rsidR="00246647">
        <w:rPr>
          <w:rFonts w:asciiTheme="minorHAnsi" w:hAnsiTheme="minorHAnsi"/>
          <w:bCs/>
          <w:sz w:val="24"/>
          <w:szCs w:val="24"/>
        </w:rPr>
        <w:t xml:space="preserve">drinking water system </w:t>
      </w:r>
      <w:r w:rsidR="00B53121">
        <w:rPr>
          <w:rFonts w:asciiTheme="minorHAnsi" w:hAnsiTheme="minorHAnsi"/>
          <w:bCs/>
          <w:sz w:val="24"/>
          <w:szCs w:val="24"/>
        </w:rPr>
        <w:t xml:space="preserve">under separate ownership </w:t>
      </w:r>
      <w:r>
        <w:rPr>
          <w:rFonts w:asciiTheme="minorHAnsi" w:hAnsiTheme="minorHAnsi"/>
          <w:bCs/>
          <w:sz w:val="24"/>
          <w:szCs w:val="24"/>
        </w:rPr>
        <w:t xml:space="preserve">for the purposes of providing a regional water supply. </w:t>
      </w:r>
      <w:r w:rsidR="46567ADF" w:rsidRPr="50345905">
        <w:rPr>
          <w:rFonts w:asciiTheme="minorHAnsi" w:hAnsiTheme="minorHAnsi"/>
          <w:sz w:val="24"/>
          <w:szCs w:val="24"/>
        </w:rPr>
        <w:t xml:space="preserve">System partnerships may include agreements to manage, operate, or provide staff or resources to partnering systems while not consolidating ownership of the systems. System regionalization and/or partnerships may or may not include physical interconnections.  </w:t>
      </w:r>
      <w:r>
        <w:rPr>
          <w:rFonts w:asciiTheme="minorHAnsi" w:hAnsiTheme="minorHAnsi"/>
          <w:bCs/>
          <w:sz w:val="24"/>
          <w:szCs w:val="24"/>
        </w:rPr>
        <w:t>Regionalization can include local governments, non-profit water corporations, investor-owned utilities, or other utility ownership models as long as the Applicant is eligible to receive Division funding.</w:t>
      </w:r>
    </w:p>
    <w:p w14:paraId="3C7E34B6" w14:textId="77777777" w:rsidR="00780C97" w:rsidRPr="00EA57B7" w:rsidRDefault="00780C97" w:rsidP="00780C97">
      <w:pPr>
        <w:spacing w:after="120"/>
        <w:rPr>
          <w:rFonts w:asciiTheme="minorHAnsi" w:hAnsiTheme="minorHAnsi"/>
          <w:sz w:val="24"/>
          <w:szCs w:val="24"/>
        </w:rPr>
      </w:pPr>
      <w:r w:rsidRPr="00EA57B7">
        <w:rPr>
          <w:rFonts w:asciiTheme="minorHAnsi" w:hAnsiTheme="minorHAnsi"/>
          <w:sz w:val="24"/>
          <w:szCs w:val="24"/>
        </w:rPr>
        <w:t>To document these points, do the following:</w:t>
      </w:r>
    </w:p>
    <w:p w14:paraId="66778D0D" w14:textId="506164B1" w:rsidR="00780C97" w:rsidRPr="00EA57B7" w:rsidRDefault="00780C97" w:rsidP="00780C97">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u w:val="single"/>
        </w:rPr>
        <w:t>Identify the systems</w:t>
      </w:r>
      <w:r w:rsidRPr="00EA57B7">
        <w:rPr>
          <w:rFonts w:asciiTheme="minorHAnsi" w:hAnsiTheme="minorHAnsi"/>
          <w:sz w:val="24"/>
          <w:szCs w:val="24"/>
        </w:rPr>
        <w:t xml:space="preserve">. Clearly identify the systems by name and include the PWSID Number if applicable (drinking water systems). </w:t>
      </w:r>
      <w:r w:rsidR="11A7FF86" w:rsidRPr="50345905">
        <w:rPr>
          <w:rFonts w:asciiTheme="minorHAnsi" w:hAnsiTheme="minorHAnsi"/>
          <w:sz w:val="24"/>
          <w:szCs w:val="24"/>
        </w:rPr>
        <w:t>State who owns each system; and</w:t>
      </w:r>
    </w:p>
    <w:p w14:paraId="136B197F" w14:textId="77777777" w:rsidR="00780C97" w:rsidRPr="00EA57B7" w:rsidRDefault="00780C97" w:rsidP="00780C97">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rPr>
        <w:t>Describe the regionalization of the system and how it is managed; and</w:t>
      </w:r>
    </w:p>
    <w:p w14:paraId="0EBDD496" w14:textId="1BD571D1" w:rsidR="00780C97" w:rsidRPr="00EA57B7" w:rsidRDefault="00780C97" w:rsidP="00780C97">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u w:val="single"/>
        </w:rPr>
        <w:t xml:space="preserve">Describe the type of </w:t>
      </w:r>
      <w:r>
        <w:rPr>
          <w:rFonts w:asciiTheme="minorHAnsi" w:hAnsiTheme="minorHAnsi"/>
          <w:sz w:val="24"/>
          <w:szCs w:val="24"/>
          <w:u w:val="single"/>
        </w:rPr>
        <w:t>regionalization</w:t>
      </w:r>
      <w:r w:rsidRPr="00EA57B7">
        <w:rPr>
          <w:rFonts w:asciiTheme="minorHAnsi" w:hAnsiTheme="minorHAnsi"/>
          <w:sz w:val="24"/>
          <w:szCs w:val="24"/>
        </w:rPr>
        <w:t xml:space="preserve">. The </w:t>
      </w:r>
      <w:r>
        <w:rPr>
          <w:rFonts w:asciiTheme="minorHAnsi" w:hAnsiTheme="minorHAnsi"/>
          <w:sz w:val="24"/>
          <w:szCs w:val="24"/>
        </w:rPr>
        <w:t>n</w:t>
      </w:r>
      <w:r w:rsidRPr="00EA57B7">
        <w:rPr>
          <w:rFonts w:asciiTheme="minorHAnsi" w:hAnsiTheme="minorHAnsi"/>
          <w:sz w:val="24"/>
          <w:szCs w:val="24"/>
        </w:rPr>
        <w:t xml:space="preserve">arrative must describe how the project will result in a </w:t>
      </w:r>
      <w:r>
        <w:rPr>
          <w:rFonts w:asciiTheme="minorHAnsi" w:hAnsiTheme="minorHAnsi"/>
          <w:sz w:val="24"/>
          <w:szCs w:val="24"/>
        </w:rPr>
        <w:t>regionalization</w:t>
      </w:r>
      <w:r w:rsidRPr="00EA57B7">
        <w:rPr>
          <w:rFonts w:asciiTheme="minorHAnsi" w:hAnsiTheme="minorHAnsi"/>
          <w:sz w:val="24"/>
          <w:szCs w:val="24"/>
        </w:rPr>
        <w:t>.</w:t>
      </w:r>
    </w:p>
    <w:p w14:paraId="239141DB" w14:textId="69E9921D" w:rsidR="00780C97" w:rsidRPr="00EA57B7" w:rsidRDefault="00780C97" w:rsidP="00780C97">
      <w:pPr>
        <w:pStyle w:val="ListParagraph"/>
        <w:numPr>
          <w:ilvl w:val="0"/>
          <w:numId w:val="71"/>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Describe the current and proposed relationship between the systems</w:t>
      </w:r>
      <w:r w:rsidR="11A7FF86" w:rsidRPr="50345905">
        <w:rPr>
          <w:rFonts w:asciiTheme="minorHAnsi" w:hAnsiTheme="minorHAnsi"/>
          <w:sz w:val="24"/>
          <w:szCs w:val="24"/>
        </w:rPr>
        <w:t>, including any physical interconnections, agreements to share capacity or services or staff</w:t>
      </w:r>
      <w:r w:rsidRPr="00EA57B7">
        <w:rPr>
          <w:rFonts w:asciiTheme="minorHAnsi" w:hAnsiTheme="minorHAnsi"/>
          <w:sz w:val="24"/>
          <w:szCs w:val="24"/>
        </w:rPr>
        <w:t xml:space="preserve">. </w:t>
      </w:r>
    </w:p>
    <w:p w14:paraId="16982D5A" w14:textId="385EAD6D" w:rsidR="00780C97" w:rsidRPr="00EA57B7" w:rsidRDefault="00780C97" w:rsidP="00780C97">
      <w:pPr>
        <w:pStyle w:val="ListParagraph"/>
        <w:numPr>
          <w:ilvl w:val="0"/>
          <w:numId w:val="71"/>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Describe the agreements between the </w:t>
      </w:r>
      <w:r w:rsidR="11A7FF86" w:rsidRPr="50345905">
        <w:rPr>
          <w:rFonts w:asciiTheme="minorHAnsi" w:hAnsiTheme="minorHAnsi"/>
          <w:sz w:val="24"/>
          <w:szCs w:val="24"/>
        </w:rPr>
        <w:t>owners of each system</w:t>
      </w:r>
      <w:r w:rsidRPr="00EA57B7">
        <w:rPr>
          <w:rFonts w:asciiTheme="minorHAnsi" w:hAnsiTheme="minorHAnsi"/>
          <w:sz w:val="24"/>
          <w:szCs w:val="24"/>
        </w:rPr>
        <w:t xml:space="preserve">. </w:t>
      </w:r>
    </w:p>
    <w:p w14:paraId="67109169" w14:textId="29C311B8" w:rsidR="00780C97" w:rsidRPr="00EA57B7" w:rsidRDefault="00780C97" w:rsidP="00780C97">
      <w:pPr>
        <w:pStyle w:val="ListParagraph"/>
        <w:numPr>
          <w:ilvl w:val="0"/>
          <w:numId w:val="71"/>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Submit an interlocal agreement between the systems, stating the intent to </w:t>
      </w:r>
      <w:r>
        <w:rPr>
          <w:rFonts w:asciiTheme="minorHAnsi" w:hAnsiTheme="minorHAnsi"/>
          <w:sz w:val="24"/>
          <w:szCs w:val="24"/>
        </w:rPr>
        <w:t>regionalize</w:t>
      </w:r>
      <w:r w:rsidR="11A7FF86" w:rsidRPr="50345905">
        <w:rPr>
          <w:rFonts w:asciiTheme="minorHAnsi" w:hAnsiTheme="minorHAnsi"/>
          <w:sz w:val="24"/>
          <w:szCs w:val="24"/>
        </w:rPr>
        <w:t xml:space="preserve"> or partner with systems on a long-term basis.</w:t>
      </w:r>
      <w:r w:rsidRPr="00EA57B7">
        <w:rPr>
          <w:rFonts w:asciiTheme="minorHAnsi" w:hAnsiTheme="minorHAnsi"/>
          <w:sz w:val="24"/>
          <w:szCs w:val="24"/>
        </w:rPr>
        <w:t xml:space="preserve"> An interlocal agreement conditional upon other work being completed prior to the </w:t>
      </w:r>
      <w:r w:rsidR="11A7FF86" w:rsidRPr="50345905">
        <w:rPr>
          <w:rFonts w:asciiTheme="minorHAnsi" w:hAnsiTheme="minorHAnsi"/>
          <w:sz w:val="24"/>
          <w:szCs w:val="24"/>
        </w:rPr>
        <w:t xml:space="preserve">partnership or regionalization taking effect is acceptable. </w:t>
      </w:r>
      <w:r w:rsidRPr="00EA57B7">
        <w:rPr>
          <w:rFonts w:asciiTheme="minorHAnsi" w:hAnsiTheme="minorHAnsi"/>
          <w:sz w:val="24"/>
          <w:szCs w:val="24"/>
        </w:rPr>
        <w:t xml:space="preserve">A draft interlocal agreement may also be accepted. </w:t>
      </w:r>
    </w:p>
    <w:p w14:paraId="01A7606F" w14:textId="08F784AC" w:rsidR="00780C97" w:rsidRPr="00EA57B7" w:rsidRDefault="00780C97" w:rsidP="00780C97">
      <w:pPr>
        <w:pStyle w:val="ListParagraph"/>
        <w:numPr>
          <w:ilvl w:val="0"/>
          <w:numId w:val="71"/>
        </w:numPr>
        <w:tabs>
          <w:tab w:val="left" w:pos="720"/>
        </w:tabs>
        <w:spacing w:after="240"/>
        <w:ind w:left="1080"/>
        <w:contextualSpacing w:val="0"/>
        <w:rPr>
          <w:rFonts w:asciiTheme="minorHAnsi" w:hAnsiTheme="minorHAnsi"/>
          <w:sz w:val="24"/>
          <w:szCs w:val="24"/>
        </w:rPr>
      </w:pPr>
      <w:r w:rsidRPr="00EA57B7">
        <w:rPr>
          <w:rFonts w:asciiTheme="minorHAnsi" w:hAnsiTheme="minorHAnsi"/>
          <w:sz w:val="24"/>
          <w:szCs w:val="24"/>
        </w:rPr>
        <w:t xml:space="preserve">Other documentation, such as </w:t>
      </w:r>
      <w:r w:rsidR="11A7FF86" w:rsidRPr="50345905">
        <w:rPr>
          <w:rFonts w:asciiTheme="minorHAnsi" w:hAnsiTheme="minorHAnsi"/>
          <w:sz w:val="24"/>
          <w:szCs w:val="24"/>
        </w:rPr>
        <w:t>contractual agreements or an</w:t>
      </w:r>
      <w:r w:rsidRPr="00EA57B7">
        <w:rPr>
          <w:rFonts w:asciiTheme="minorHAnsi" w:hAnsiTheme="minorHAnsi"/>
          <w:sz w:val="24"/>
          <w:szCs w:val="24"/>
        </w:rPr>
        <w:t xml:space="preserve"> </w:t>
      </w:r>
      <w:r>
        <w:rPr>
          <w:rFonts w:asciiTheme="minorHAnsi" w:hAnsiTheme="minorHAnsi"/>
          <w:sz w:val="24"/>
          <w:szCs w:val="24"/>
        </w:rPr>
        <w:t>MOU</w:t>
      </w:r>
      <w:r w:rsidR="00485273">
        <w:rPr>
          <w:rFonts w:asciiTheme="minorHAnsi" w:hAnsiTheme="minorHAnsi"/>
          <w:sz w:val="24"/>
          <w:szCs w:val="24"/>
        </w:rPr>
        <w:t xml:space="preserve"> or Board resolution of intent to regionalize</w:t>
      </w:r>
      <w:r w:rsidR="24371C45" w:rsidRPr="50345905">
        <w:rPr>
          <w:rFonts w:asciiTheme="minorHAnsi" w:hAnsiTheme="minorHAnsi"/>
          <w:sz w:val="24"/>
          <w:szCs w:val="24"/>
        </w:rPr>
        <w:t xml:space="preserve"> or partner with another system</w:t>
      </w:r>
      <w:r w:rsidRPr="00EA57B7">
        <w:rPr>
          <w:rFonts w:asciiTheme="minorHAnsi" w:hAnsiTheme="minorHAnsi"/>
          <w:sz w:val="24"/>
          <w:szCs w:val="24"/>
        </w:rPr>
        <w:t xml:space="preserve">, will be considered on a case-by-case basis. </w:t>
      </w:r>
    </w:p>
    <w:p w14:paraId="5CAC89B0" w14:textId="7958FB4D" w:rsidR="00780C97" w:rsidRDefault="00780C97" w:rsidP="00330235">
      <w:pPr>
        <w:keepNext/>
        <w:spacing w:after="240"/>
        <w:rPr>
          <w:rFonts w:asciiTheme="minorHAnsi" w:hAnsiTheme="minorHAnsi"/>
          <w:bCs/>
          <w:sz w:val="24"/>
          <w:szCs w:val="24"/>
        </w:rPr>
      </w:pPr>
      <w:r w:rsidRPr="00EA57B7">
        <w:rPr>
          <w:rFonts w:asciiTheme="minorHAnsi" w:hAnsiTheme="minorHAnsi" w:cstheme="minorHAnsi"/>
          <w:sz w:val="24"/>
          <w:szCs w:val="24"/>
        </w:rPr>
        <w:t xml:space="preserve">An applicant is eligible for these </w:t>
      </w:r>
      <w:r>
        <w:rPr>
          <w:rFonts w:asciiTheme="minorHAnsi" w:hAnsiTheme="minorHAnsi" w:cstheme="minorHAnsi"/>
          <w:sz w:val="24"/>
          <w:szCs w:val="24"/>
        </w:rPr>
        <w:t>regionalization</w:t>
      </w:r>
      <w:r w:rsidRPr="00EA57B7">
        <w:rPr>
          <w:rFonts w:asciiTheme="minorHAnsi" w:hAnsiTheme="minorHAnsi" w:cstheme="minorHAnsi"/>
          <w:sz w:val="24"/>
          <w:szCs w:val="24"/>
        </w:rPr>
        <w:t xml:space="preserve"> points up to two years after the date of </w:t>
      </w:r>
      <w:r>
        <w:rPr>
          <w:rFonts w:asciiTheme="minorHAnsi" w:hAnsiTheme="minorHAnsi" w:cstheme="minorHAnsi"/>
          <w:sz w:val="24"/>
          <w:szCs w:val="24"/>
        </w:rPr>
        <w:t>regionalization</w:t>
      </w:r>
      <w:r w:rsidRPr="00EA57B7">
        <w:rPr>
          <w:rFonts w:asciiTheme="minorHAnsi" w:hAnsiTheme="minorHAnsi" w:cstheme="minorHAnsi"/>
          <w:sz w:val="24"/>
          <w:szCs w:val="24"/>
        </w:rPr>
        <w:t xml:space="preserve">. Such an applicant must provide documentation showing date of </w:t>
      </w:r>
      <w:r w:rsidR="008D6DF1">
        <w:rPr>
          <w:rFonts w:asciiTheme="minorHAnsi" w:hAnsiTheme="minorHAnsi" w:cstheme="minorHAnsi"/>
          <w:sz w:val="24"/>
          <w:szCs w:val="24"/>
        </w:rPr>
        <w:t>the agreement</w:t>
      </w:r>
      <w:r w:rsidRPr="00EA57B7">
        <w:rPr>
          <w:rFonts w:asciiTheme="minorHAnsi" w:hAnsiTheme="minorHAnsi" w:cstheme="minorHAnsi"/>
          <w:sz w:val="24"/>
          <w:szCs w:val="24"/>
        </w:rPr>
        <w:t>.</w:t>
      </w:r>
    </w:p>
    <w:p w14:paraId="119F3268" w14:textId="11666F53" w:rsidR="00EE0EA7" w:rsidRPr="00EA57B7" w:rsidRDefault="00EE0EA7" w:rsidP="00CC0445">
      <w:pPr>
        <w:widowControl w:val="0"/>
        <w:spacing w:after="120"/>
        <w:rPr>
          <w:rFonts w:asciiTheme="minorHAnsi" w:hAnsiTheme="minorHAnsi"/>
          <w:b/>
          <w:sz w:val="24"/>
          <w:szCs w:val="24"/>
          <w:u w:val="single"/>
        </w:rPr>
      </w:pPr>
      <w:r w:rsidRPr="00EA57B7">
        <w:rPr>
          <w:rFonts w:asciiTheme="minorHAnsi" w:hAnsiTheme="minorHAnsi"/>
          <w:b/>
          <w:sz w:val="24"/>
          <w:szCs w:val="24"/>
          <w:u w:val="single"/>
        </w:rPr>
        <w:t xml:space="preserve">Line Item 2.G – </w:t>
      </w:r>
      <w:r w:rsidR="204F9DD0" w:rsidRPr="50345905">
        <w:rPr>
          <w:rFonts w:asciiTheme="minorHAnsi" w:hAnsiTheme="minorHAnsi"/>
          <w:b/>
          <w:bCs/>
          <w:sz w:val="24"/>
          <w:szCs w:val="24"/>
          <w:u w:val="single"/>
        </w:rPr>
        <w:t xml:space="preserve">Projects Addresses </w:t>
      </w:r>
      <w:r w:rsidRPr="00EA57B7">
        <w:rPr>
          <w:rFonts w:asciiTheme="minorHAnsi" w:hAnsiTheme="minorHAnsi"/>
          <w:b/>
          <w:sz w:val="24"/>
          <w:szCs w:val="24"/>
          <w:u w:val="single"/>
        </w:rPr>
        <w:t xml:space="preserve">Documented Low Pressure </w:t>
      </w:r>
    </w:p>
    <w:p w14:paraId="119F3269" w14:textId="77777777" w:rsidR="002F0B62" w:rsidRPr="00EA57B7" w:rsidRDefault="002F0B62" w:rsidP="00CC0445">
      <w:pPr>
        <w:widowControl w:val="0"/>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10 points</w:t>
      </w:r>
    </w:p>
    <w:p w14:paraId="119F326A" w14:textId="75761C46" w:rsidR="00B1469C" w:rsidRPr="00EA57B7" w:rsidRDefault="00B1469C" w:rsidP="00CC0445">
      <w:pPr>
        <w:widowControl w:val="0"/>
        <w:spacing w:after="120"/>
        <w:rPr>
          <w:rFonts w:asciiTheme="minorHAnsi" w:hAnsiTheme="minorHAnsi"/>
          <w:sz w:val="24"/>
          <w:szCs w:val="24"/>
        </w:rPr>
      </w:pPr>
      <w:r w:rsidRPr="00EA57B7">
        <w:rPr>
          <w:rFonts w:asciiTheme="minorHAnsi" w:hAnsiTheme="minorHAnsi"/>
          <w:sz w:val="24"/>
          <w:szCs w:val="24"/>
        </w:rPr>
        <w:t>To earn points under this line item, the project must address documented low pressure within a system (pressures below the 20/30 psi described in T15A NCAC 18C .0901)</w:t>
      </w:r>
      <w:r w:rsidR="00324779" w:rsidRPr="00EA57B7">
        <w:rPr>
          <w:rFonts w:asciiTheme="minorHAnsi" w:hAnsiTheme="minorHAnsi"/>
          <w:sz w:val="24"/>
          <w:szCs w:val="24"/>
        </w:rPr>
        <w:t xml:space="preserve"> within the last five years</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include the following:</w:t>
      </w:r>
    </w:p>
    <w:p w14:paraId="119F326B" w14:textId="77777777" w:rsidR="00B1469C" w:rsidRPr="00EA57B7" w:rsidRDefault="00B1469C" w:rsidP="00CC0445">
      <w:pPr>
        <w:pStyle w:val="ListParagraph"/>
        <w:widowControl w:val="0"/>
        <w:numPr>
          <w:ilvl w:val="0"/>
          <w:numId w:val="42"/>
        </w:numPr>
        <w:spacing w:after="120"/>
        <w:ind w:left="720"/>
        <w:contextualSpacing w:val="0"/>
        <w:rPr>
          <w:rFonts w:asciiTheme="minorHAnsi" w:hAnsiTheme="minorHAnsi"/>
          <w:sz w:val="24"/>
          <w:szCs w:val="24"/>
        </w:rPr>
      </w:pPr>
      <w:r w:rsidRPr="00EA57B7">
        <w:rPr>
          <w:rFonts w:asciiTheme="minorHAnsi" w:hAnsiTheme="minorHAnsi"/>
          <w:sz w:val="24"/>
          <w:szCs w:val="24"/>
        </w:rPr>
        <w:t>A discussion of the existing low pressure in the system,</w:t>
      </w:r>
    </w:p>
    <w:p w14:paraId="119F326C" w14:textId="3E3C2DD7" w:rsidR="00B1469C" w:rsidRPr="00EA57B7" w:rsidRDefault="00B1469C" w:rsidP="00CC0445">
      <w:pPr>
        <w:pStyle w:val="ListParagraph"/>
        <w:widowControl w:val="0"/>
        <w:numPr>
          <w:ilvl w:val="0"/>
          <w:numId w:val="42"/>
        </w:numPr>
        <w:spacing w:after="120"/>
        <w:ind w:left="720"/>
        <w:contextualSpacing w:val="0"/>
        <w:rPr>
          <w:rFonts w:asciiTheme="minorHAnsi" w:hAnsiTheme="minorHAnsi"/>
          <w:sz w:val="24"/>
          <w:szCs w:val="24"/>
        </w:rPr>
      </w:pPr>
      <w:r w:rsidRPr="00EA57B7">
        <w:rPr>
          <w:rFonts w:asciiTheme="minorHAnsi" w:hAnsiTheme="minorHAnsi"/>
          <w:sz w:val="24"/>
          <w:szCs w:val="24"/>
        </w:rPr>
        <w:t>Documentation showing the low pressure</w:t>
      </w:r>
      <w:r w:rsidR="00324779" w:rsidRPr="00EA57B7">
        <w:rPr>
          <w:rFonts w:asciiTheme="minorHAnsi" w:hAnsiTheme="minorHAnsi"/>
          <w:sz w:val="24"/>
          <w:szCs w:val="24"/>
        </w:rPr>
        <w:t xml:space="preserve"> identified within the last five years</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119F326D" w14:textId="5F061A40" w:rsidR="00B1469C" w:rsidRPr="00EA57B7" w:rsidRDefault="3E16D5FD" w:rsidP="00CC0445">
      <w:pPr>
        <w:pStyle w:val="ListParagraph"/>
        <w:widowControl w:val="0"/>
        <w:numPr>
          <w:ilvl w:val="0"/>
          <w:numId w:val="42"/>
        </w:numPr>
        <w:spacing w:after="120"/>
        <w:ind w:left="720"/>
        <w:contextualSpacing w:val="0"/>
        <w:rPr>
          <w:rFonts w:asciiTheme="minorHAnsi" w:hAnsiTheme="minorHAnsi"/>
          <w:sz w:val="24"/>
          <w:szCs w:val="24"/>
        </w:rPr>
      </w:pPr>
      <w:r w:rsidRPr="513A12BC">
        <w:rPr>
          <w:rFonts w:asciiTheme="minorHAnsi" w:hAnsiTheme="minorHAnsi"/>
          <w:sz w:val="24"/>
          <w:szCs w:val="24"/>
        </w:rPr>
        <w:t>Discussion of how the project will resolve low pressure issues in the system</w:t>
      </w:r>
      <w:r w:rsidR="00B1469C" w:rsidRPr="00EA57B7">
        <w:rPr>
          <w:rFonts w:asciiTheme="minorHAnsi" w:hAnsiTheme="minorHAnsi"/>
          <w:sz w:val="24"/>
          <w:szCs w:val="24"/>
        </w:rPr>
        <w:t>, and</w:t>
      </w:r>
    </w:p>
    <w:p w14:paraId="119F326E" w14:textId="4BA327E3" w:rsidR="00B1469C" w:rsidRDefault="00B1469C" w:rsidP="00CC0445">
      <w:pPr>
        <w:pStyle w:val="ListParagraph"/>
        <w:widowControl w:val="0"/>
        <w:numPr>
          <w:ilvl w:val="0"/>
          <w:numId w:val="42"/>
        </w:numPr>
        <w:spacing w:after="240"/>
        <w:ind w:left="720"/>
        <w:contextualSpacing w:val="0"/>
        <w:rPr>
          <w:rFonts w:asciiTheme="minorHAnsi" w:hAnsiTheme="minorHAnsi"/>
          <w:sz w:val="24"/>
          <w:szCs w:val="24"/>
        </w:rPr>
      </w:pPr>
      <w:r w:rsidRPr="00EA57B7">
        <w:rPr>
          <w:rFonts w:asciiTheme="minorHAnsi" w:hAnsiTheme="minorHAnsi"/>
          <w:sz w:val="24"/>
          <w:szCs w:val="24"/>
        </w:rPr>
        <w:t xml:space="preserve">A map showing the locations of the pressure problems and </w:t>
      </w:r>
      <w:r w:rsidR="781600B9" w:rsidRPr="513A12BC">
        <w:rPr>
          <w:rFonts w:asciiTheme="minorHAnsi" w:hAnsiTheme="minorHAnsi"/>
          <w:sz w:val="24"/>
          <w:szCs w:val="24"/>
        </w:rPr>
        <w:t>project area.</w:t>
      </w:r>
    </w:p>
    <w:p w14:paraId="1044A70B" w14:textId="632C8770" w:rsidR="00792934" w:rsidRPr="00EA57B7" w:rsidRDefault="00B1469C" w:rsidP="00CC0445">
      <w:pPr>
        <w:widowControl w:val="0"/>
        <w:spacing w:after="120"/>
        <w:rPr>
          <w:rFonts w:asciiTheme="minorHAnsi" w:hAnsiTheme="minorHAnsi"/>
          <w:b/>
          <w:bCs/>
          <w:sz w:val="24"/>
          <w:szCs w:val="24"/>
          <w:u w:val="single"/>
        </w:rPr>
      </w:pPr>
      <w:r w:rsidRPr="00EA57B7">
        <w:rPr>
          <w:rFonts w:asciiTheme="minorHAnsi" w:hAnsiTheme="minorHAnsi"/>
          <w:sz w:val="24"/>
          <w:szCs w:val="24"/>
        </w:rPr>
        <w:t xml:space="preserve">Follow the instructions in the </w:t>
      </w:r>
      <w:r w:rsidRPr="00EA57B7">
        <w:rPr>
          <w:rFonts w:asciiTheme="minorHAnsi" w:hAnsiTheme="minorHAnsi"/>
          <w:i/>
          <w:sz w:val="24"/>
          <w:szCs w:val="24"/>
        </w:rPr>
        <w:t>Factsheet:</w:t>
      </w:r>
      <w:r w:rsidR="009B149F" w:rsidRPr="00EA57B7">
        <w:rPr>
          <w:rFonts w:asciiTheme="minorHAnsi" w:hAnsiTheme="minorHAnsi"/>
          <w:i/>
          <w:sz w:val="24"/>
          <w:szCs w:val="24"/>
        </w:rPr>
        <w:t xml:space="preserve"> </w:t>
      </w:r>
      <w:hyperlink r:id="rId18">
        <w:r w:rsidR="781600B9" w:rsidRPr="513A12BC">
          <w:rPr>
            <w:rStyle w:val="Hyperlink"/>
            <w:rFonts w:asciiTheme="minorHAnsi" w:hAnsiTheme="minorHAnsi"/>
            <w:i/>
            <w:iCs/>
            <w:sz w:val="24"/>
            <w:szCs w:val="24"/>
          </w:rPr>
          <w:t>Documenting Low Pressure</w:t>
        </w:r>
      </w:hyperlink>
      <w:r w:rsidRPr="00EA57B7">
        <w:rPr>
          <w:rFonts w:asciiTheme="minorHAnsi" w:hAnsiTheme="minorHAnsi"/>
          <w:sz w:val="24"/>
          <w:szCs w:val="24"/>
        </w:rPr>
        <w:t xml:space="preserve"> to document the pressure problems to be addressed by the proposed project.</w:t>
      </w:r>
    </w:p>
    <w:p w14:paraId="74919D42" w14:textId="16727F95" w:rsidR="00792934" w:rsidRPr="00EA57B7" w:rsidRDefault="00792934" w:rsidP="00CC0445">
      <w:pPr>
        <w:widowControl w:val="0"/>
        <w:spacing w:after="120"/>
        <w:rPr>
          <w:szCs w:val="22"/>
        </w:rPr>
      </w:pPr>
    </w:p>
    <w:p w14:paraId="507165F6" w14:textId="07AA1358" w:rsidR="00792934" w:rsidRPr="00EA57B7" w:rsidRDefault="00EE0EA7" w:rsidP="00925250">
      <w:pPr>
        <w:keepNext/>
        <w:spacing w:after="120"/>
        <w:rPr>
          <w:rFonts w:asciiTheme="minorHAnsi" w:hAnsiTheme="minorHAnsi"/>
          <w:b/>
          <w:sz w:val="24"/>
          <w:szCs w:val="24"/>
          <w:u w:val="single"/>
        </w:rPr>
      </w:pPr>
      <w:r w:rsidRPr="00EA57B7">
        <w:rPr>
          <w:rFonts w:asciiTheme="minorHAnsi" w:hAnsiTheme="minorHAnsi"/>
          <w:b/>
          <w:sz w:val="24"/>
          <w:szCs w:val="24"/>
          <w:u w:val="single"/>
        </w:rPr>
        <w:t>Line Items 2.H</w:t>
      </w:r>
      <w:r w:rsidR="00792934" w:rsidRPr="00EA57B7">
        <w:rPr>
          <w:rFonts w:asciiTheme="minorHAnsi" w:hAnsiTheme="minorHAnsi"/>
          <w:b/>
          <w:sz w:val="24"/>
          <w:szCs w:val="24"/>
          <w:u w:val="single"/>
        </w:rPr>
        <w:t xml:space="preserve"> Project Addresses Contamination</w:t>
      </w:r>
    </w:p>
    <w:p w14:paraId="6C4BCF0B" w14:textId="34A2C32E" w:rsidR="00EB31A1" w:rsidRPr="00EA57B7" w:rsidRDefault="00792934" w:rsidP="50345905">
      <w:pPr>
        <w:keepNext/>
        <w:spacing w:after="240"/>
        <w:rPr>
          <w:rFonts w:asciiTheme="minorHAnsi" w:hAnsiTheme="minorHAnsi"/>
          <w:sz w:val="24"/>
          <w:szCs w:val="24"/>
        </w:rPr>
      </w:pPr>
      <w:r w:rsidRPr="00EA57B7">
        <w:rPr>
          <w:rFonts w:asciiTheme="minorHAnsi" w:hAnsiTheme="minorHAnsi"/>
          <w:sz w:val="24"/>
          <w:szCs w:val="24"/>
        </w:rPr>
        <w:t xml:space="preserve">The Applicant may qualify for </w:t>
      </w:r>
      <w:r w:rsidRPr="00EA57B7">
        <w:rPr>
          <w:rFonts w:asciiTheme="minorHAnsi" w:hAnsiTheme="minorHAnsi"/>
          <w:sz w:val="24"/>
          <w:szCs w:val="24"/>
          <w:u w:val="single"/>
        </w:rPr>
        <w:t>only one</w:t>
      </w:r>
      <w:r w:rsidRPr="00EA57B7">
        <w:rPr>
          <w:rFonts w:asciiTheme="minorHAnsi" w:hAnsiTheme="minorHAnsi"/>
          <w:sz w:val="24"/>
          <w:szCs w:val="24"/>
        </w:rPr>
        <w:t xml:space="preserve"> of the following sub-categories (Line Items 2.H.1, 2.H.2 or 2.H.3):</w:t>
      </w:r>
    </w:p>
    <w:tbl>
      <w:tblPr>
        <w:tblStyle w:val="TableGrid"/>
        <w:tblW w:w="0" w:type="auto"/>
        <w:shd w:val="pct5" w:color="auto" w:fill="auto"/>
        <w:tblLook w:val="04A0" w:firstRow="1" w:lastRow="0" w:firstColumn="1" w:lastColumn="0" w:noHBand="0" w:noVBand="1"/>
      </w:tblPr>
      <w:tblGrid>
        <w:gridCol w:w="9576"/>
      </w:tblGrid>
      <w:tr w:rsidR="00EB31A1" w:rsidRPr="00EA57B7" w14:paraId="3C460639" w14:textId="77777777" w:rsidTr="513A12BC">
        <w:trPr>
          <w:cantSplit/>
        </w:trPr>
        <w:tc>
          <w:tcPr>
            <w:tcW w:w="9576" w:type="dxa"/>
            <w:shd w:val="clear" w:color="auto" w:fill="auto"/>
          </w:tcPr>
          <w:p w14:paraId="3352CF16" w14:textId="6715FB69" w:rsidR="00EB31A1" w:rsidRPr="00EA57B7" w:rsidRDefault="00EB31A1" w:rsidP="00925250">
            <w:pPr>
              <w:tabs>
                <w:tab w:val="left" w:pos="970"/>
              </w:tabs>
              <w:spacing w:after="120"/>
              <w:ind w:left="970" w:hanging="970"/>
              <w:rPr>
                <w:rFonts w:asciiTheme="minorHAnsi" w:hAnsiTheme="minorHAnsi"/>
                <w:sz w:val="24"/>
                <w:szCs w:val="24"/>
              </w:rPr>
            </w:pPr>
            <w:r w:rsidRPr="00EA57B7">
              <w:rPr>
                <w:rFonts w:asciiTheme="minorHAnsi" w:hAnsiTheme="minorHAnsi"/>
                <w:b/>
                <w:sz w:val="24"/>
                <w:szCs w:val="24"/>
              </w:rPr>
              <w:t>Notes:</w:t>
            </w:r>
            <w:r w:rsidRPr="00EA57B7">
              <w:rPr>
                <w:rFonts w:asciiTheme="minorHAnsi" w:hAnsiTheme="minorHAnsi"/>
                <w:sz w:val="24"/>
                <w:szCs w:val="24"/>
              </w:rPr>
              <w:t xml:space="preserve"> </w:t>
            </w:r>
            <w:r w:rsidRPr="00EA57B7">
              <w:rPr>
                <w:rFonts w:asciiTheme="minorHAnsi" w:hAnsiTheme="minorHAnsi"/>
                <w:sz w:val="24"/>
                <w:szCs w:val="24"/>
              </w:rPr>
              <w:tab/>
              <w:t>1. For contamination affecting an unregulated system:</w:t>
            </w:r>
            <w:r w:rsidR="009B149F" w:rsidRPr="00EA57B7">
              <w:rPr>
                <w:rFonts w:asciiTheme="minorHAnsi" w:hAnsiTheme="minorHAnsi"/>
                <w:sz w:val="24"/>
                <w:szCs w:val="24"/>
              </w:rPr>
              <w:t xml:space="preserve"> </w:t>
            </w:r>
            <w:r w:rsidRPr="00EA57B7">
              <w:rPr>
                <w:rFonts w:asciiTheme="minorHAnsi" w:hAnsiTheme="minorHAnsi"/>
                <w:sz w:val="24"/>
                <w:szCs w:val="24"/>
              </w:rPr>
              <w:t>If the project is funded, and the contamination affects an unregulated system, the follow-up engineering report must formally compare the proposed project to other feasible alternatives to determine the most cost-effective solution to the problem. In many cases, point of use or other treatment will be more cost-effective than waterline extensions, and the project may lose funding.</w:t>
            </w:r>
          </w:p>
          <w:p w14:paraId="0ADF3CA9" w14:textId="31F34278" w:rsidR="00EB31A1" w:rsidRPr="00EA57B7" w:rsidRDefault="00EB31A1" w:rsidP="00925250">
            <w:pPr>
              <w:spacing w:after="120"/>
              <w:ind w:left="970" w:firstLine="20"/>
              <w:rPr>
                <w:rFonts w:asciiTheme="minorHAnsi" w:hAnsiTheme="minorHAnsi"/>
                <w:sz w:val="24"/>
                <w:szCs w:val="24"/>
              </w:rPr>
            </w:pPr>
            <w:r w:rsidRPr="00EA57B7">
              <w:rPr>
                <w:rFonts w:asciiTheme="minorHAnsi" w:hAnsiTheme="minorHAnsi"/>
                <w:sz w:val="24"/>
                <w:szCs w:val="24"/>
              </w:rPr>
              <w:t xml:space="preserve">2. The documentation must show that the existing treatment does not </w:t>
            </w:r>
            <w:r w:rsidR="535795C4" w:rsidRPr="50345905">
              <w:rPr>
                <w:rFonts w:asciiTheme="minorHAnsi" w:hAnsiTheme="minorHAnsi"/>
                <w:sz w:val="24"/>
                <w:szCs w:val="24"/>
              </w:rPr>
              <w:t>reduce the contaminant concentrations to levels below the relevant limit.</w:t>
            </w:r>
          </w:p>
          <w:p w14:paraId="3126E5AE" w14:textId="77777777" w:rsidR="00EB31A1" w:rsidRPr="00EA57B7" w:rsidRDefault="00EB31A1" w:rsidP="00925250">
            <w:pPr>
              <w:tabs>
                <w:tab w:val="left" w:pos="970"/>
              </w:tabs>
              <w:spacing w:before="120" w:after="120"/>
              <w:ind w:left="970"/>
              <w:rPr>
                <w:rFonts w:asciiTheme="minorHAnsi" w:hAnsiTheme="minorHAnsi"/>
                <w:sz w:val="24"/>
                <w:szCs w:val="24"/>
              </w:rPr>
            </w:pPr>
            <w:r w:rsidRPr="00EA57B7">
              <w:rPr>
                <w:rFonts w:asciiTheme="minorHAnsi" w:hAnsiTheme="minorHAnsi"/>
                <w:sz w:val="24"/>
                <w:szCs w:val="24"/>
              </w:rPr>
              <w:t>3. To earn points for any one of these line items, the documentation must show that the project will improve water quality.</w:t>
            </w:r>
          </w:p>
        </w:tc>
      </w:tr>
    </w:tbl>
    <w:p w14:paraId="119F3270" w14:textId="24F1FCBA" w:rsidR="00EE0EA7" w:rsidRPr="00EA57B7" w:rsidRDefault="00792934" w:rsidP="00925250">
      <w:pPr>
        <w:keepNext/>
        <w:spacing w:before="240" w:after="120"/>
        <w:rPr>
          <w:rFonts w:asciiTheme="minorHAnsi" w:hAnsiTheme="minorHAnsi"/>
          <w:sz w:val="24"/>
          <w:szCs w:val="24"/>
          <w:u w:val="single"/>
        </w:rPr>
      </w:pPr>
      <w:r w:rsidRPr="00EA57B7">
        <w:rPr>
          <w:rFonts w:asciiTheme="minorHAnsi" w:hAnsiTheme="minorHAnsi"/>
          <w:sz w:val="24"/>
          <w:szCs w:val="24"/>
          <w:u w:val="single"/>
        </w:rPr>
        <w:t>2.H.1</w:t>
      </w:r>
      <w:r w:rsidR="00EE0EA7" w:rsidRPr="00EA57B7">
        <w:rPr>
          <w:rFonts w:asciiTheme="minorHAnsi" w:hAnsiTheme="minorHAnsi"/>
          <w:sz w:val="24"/>
          <w:szCs w:val="24"/>
          <w:u w:val="single"/>
        </w:rPr>
        <w:t xml:space="preserve"> – Acutely Contaminated Water Supply System Source</w:t>
      </w:r>
    </w:p>
    <w:p w14:paraId="119F3271" w14:textId="24F1FCBA"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tab/>
      </w:r>
      <w:r>
        <w:tab/>
      </w:r>
      <w:r w:rsidRPr="00EA57B7">
        <w:rPr>
          <w:rFonts w:asciiTheme="minorHAnsi" w:hAnsiTheme="minorHAnsi"/>
          <w:i/>
          <w:sz w:val="24"/>
          <w:szCs w:val="24"/>
          <w:highlight w:val="yellow"/>
        </w:rPr>
        <w:t>Drinking Water: 15 points</w:t>
      </w:r>
      <w:r w:rsidR="00961151" w:rsidRPr="00EA57B7">
        <w:rPr>
          <w:rFonts w:asciiTheme="minorHAnsi" w:hAnsiTheme="minorHAnsi"/>
          <w:i/>
          <w:sz w:val="24"/>
          <w:szCs w:val="24"/>
          <w:highlight w:val="yellow"/>
        </w:rPr>
        <w:t xml:space="preserve"> </w:t>
      </w:r>
    </w:p>
    <w:p w14:paraId="119F3272" w14:textId="24F1FCBA" w:rsidR="00B1469C" w:rsidRPr="00EA57B7" w:rsidRDefault="00B1469C" w:rsidP="00B1469C">
      <w:pPr>
        <w:spacing w:after="120"/>
        <w:rPr>
          <w:rFonts w:asciiTheme="minorHAnsi" w:hAnsiTheme="minorHAnsi"/>
          <w:sz w:val="24"/>
          <w:szCs w:val="24"/>
        </w:rPr>
      </w:pPr>
      <w:r w:rsidRPr="00EA57B7">
        <w:rPr>
          <w:rFonts w:asciiTheme="minorHAnsi" w:hAnsiTheme="minorHAnsi"/>
          <w:sz w:val="24"/>
          <w:szCs w:val="24"/>
        </w:rPr>
        <w:t>To earn points under Line Item 2.H</w:t>
      </w:r>
      <w:r w:rsidR="00792934" w:rsidRPr="00EA57B7">
        <w:rPr>
          <w:rFonts w:asciiTheme="minorHAnsi" w:hAnsiTheme="minorHAnsi"/>
          <w:sz w:val="24"/>
          <w:szCs w:val="24"/>
        </w:rPr>
        <w:t>.1</w:t>
      </w:r>
      <w:r w:rsidRPr="00EA57B7">
        <w:rPr>
          <w:rFonts w:asciiTheme="minorHAnsi" w:hAnsiTheme="minorHAnsi"/>
          <w:sz w:val="24"/>
          <w:szCs w:val="24"/>
        </w:rPr>
        <w:t>, the project must replace or provide new treatment to an acutely contaminated drinking water supply system.</w:t>
      </w:r>
      <w:r w:rsidR="009B149F" w:rsidRPr="00EA57B7">
        <w:rPr>
          <w:rFonts w:asciiTheme="minorHAnsi" w:hAnsiTheme="minorHAnsi"/>
          <w:sz w:val="24"/>
          <w:szCs w:val="24"/>
        </w:rPr>
        <w:t xml:space="preserve"> </w:t>
      </w:r>
      <w:r w:rsidRPr="00EA57B7">
        <w:rPr>
          <w:rFonts w:asciiTheme="minorHAnsi" w:hAnsiTheme="minorHAnsi"/>
          <w:sz w:val="24"/>
          <w:szCs w:val="24"/>
        </w:rPr>
        <w:t>Such a drinking water supply system does not need to be regulated as a public water supply system.</w:t>
      </w:r>
      <w:r w:rsidR="009B149F" w:rsidRPr="00EA57B7">
        <w:rPr>
          <w:rFonts w:asciiTheme="minorHAnsi" w:hAnsiTheme="minorHAnsi"/>
          <w:sz w:val="24"/>
          <w:szCs w:val="24"/>
        </w:rPr>
        <w:t xml:space="preserve"> </w:t>
      </w:r>
      <w:r w:rsidRPr="00EA57B7">
        <w:rPr>
          <w:rFonts w:asciiTheme="minorHAnsi" w:hAnsiTheme="minorHAnsi"/>
          <w:sz w:val="24"/>
          <w:szCs w:val="24"/>
          <w:u w:val="single"/>
        </w:rPr>
        <w:t>A project that earns priority points for acute contamination under Line Item 2.H</w:t>
      </w:r>
      <w:r w:rsidR="007317AA" w:rsidRPr="00EA57B7">
        <w:rPr>
          <w:rFonts w:asciiTheme="minorHAnsi" w:hAnsiTheme="minorHAnsi"/>
          <w:sz w:val="24"/>
          <w:szCs w:val="24"/>
          <w:u w:val="single"/>
        </w:rPr>
        <w:t>.1</w:t>
      </w:r>
      <w:r w:rsidRPr="00EA57B7">
        <w:rPr>
          <w:rFonts w:asciiTheme="minorHAnsi" w:hAnsiTheme="minorHAnsi"/>
          <w:sz w:val="24"/>
          <w:szCs w:val="24"/>
          <w:u w:val="single"/>
        </w:rPr>
        <w:t xml:space="preserve"> cannot also earn points for under Line Item 2.</w:t>
      </w:r>
      <w:r w:rsidR="007317AA" w:rsidRPr="00EA57B7">
        <w:rPr>
          <w:rFonts w:asciiTheme="minorHAnsi" w:hAnsiTheme="minorHAnsi"/>
          <w:sz w:val="24"/>
          <w:szCs w:val="24"/>
          <w:u w:val="single"/>
        </w:rPr>
        <w:t>H.2</w:t>
      </w:r>
      <w:r w:rsidR="00D2728F" w:rsidRPr="00EA57B7">
        <w:rPr>
          <w:rFonts w:asciiTheme="minorHAnsi" w:hAnsiTheme="minorHAnsi"/>
          <w:sz w:val="24"/>
          <w:szCs w:val="24"/>
          <w:u w:val="single"/>
        </w:rPr>
        <w:t xml:space="preserve"> or </w:t>
      </w:r>
      <w:r w:rsidR="00931B0A" w:rsidRPr="00EA57B7">
        <w:rPr>
          <w:rFonts w:asciiTheme="minorHAnsi" w:hAnsiTheme="minorHAnsi"/>
          <w:sz w:val="24"/>
          <w:szCs w:val="24"/>
          <w:u w:val="single"/>
        </w:rPr>
        <w:t>2.H.</w:t>
      </w:r>
      <w:r w:rsidR="00D2728F" w:rsidRPr="00EA57B7">
        <w:rPr>
          <w:rFonts w:asciiTheme="minorHAnsi" w:hAnsiTheme="minorHAnsi"/>
          <w:sz w:val="24"/>
          <w:szCs w:val="24"/>
          <w:u w:val="single"/>
        </w:rPr>
        <w:t>3</w:t>
      </w:r>
      <w:r w:rsidRPr="00EA57B7">
        <w:rPr>
          <w:rFonts w:asciiTheme="minorHAnsi" w:hAnsiTheme="minorHAnsi"/>
          <w:sz w:val="24"/>
          <w:szCs w:val="24"/>
        </w:rPr>
        <w:t xml:space="preserve">. </w:t>
      </w:r>
    </w:p>
    <w:p w14:paraId="119F3273" w14:textId="24F1FCBA" w:rsidR="00B1469C" w:rsidRPr="00EA57B7" w:rsidRDefault="00B1469C" w:rsidP="008507E5">
      <w:pPr>
        <w:pStyle w:val="ListParagraph"/>
        <w:numPr>
          <w:ilvl w:val="0"/>
          <w:numId w:val="43"/>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In this context, </w:t>
      </w:r>
      <w:r w:rsidRPr="00EA57B7">
        <w:rPr>
          <w:rFonts w:asciiTheme="minorHAnsi" w:hAnsiTheme="minorHAnsi"/>
          <w:i/>
          <w:sz w:val="24"/>
          <w:szCs w:val="24"/>
        </w:rPr>
        <w:t>contaminated</w:t>
      </w:r>
      <w:r w:rsidRPr="00EA57B7">
        <w:rPr>
          <w:rFonts w:asciiTheme="minorHAnsi" w:hAnsiTheme="minorHAnsi"/>
          <w:sz w:val="24"/>
          <w:szCs w:val="24"/>
        </w:rPr>
        <w:t xml:space="preserve"> means that the water contains </w:t>
      </w:r>
      <w:r w:rsidR="00E344FC" w:rsidRPr="00EA57B7">
        <w:rPr>
          <w:rFonts w:asciiTheme="minorHAnsi" w:hAnsiTheme="minorHAnsi"/>
          <w:sz w:val="24"/>
          <w:szCs w:val="24"/>
        </w:rPr>
        <w:t xml:space="preserve">and once did not contain </w:t>
      </w:r>
      <w:r w:rsidRPr="00EA57B7">
        <w:rPr>
          <w:rFonts w:asciiTheme="minorHAnsi" w:hAnsiTheme="minorHAnsi"/>
          <w:sz w:val="24"/>
          <w:szCs w:val="24"/>
        </w:rPr>
        <w:t xml:space="preserve">some substance or characteristic so that the existing treatment – operated properly – no longer can meet the </w:t>
      </w:r>
      <w:r w:rsidR="00F53D63" w:rsidRPr="00EA57B7">
        <w:rPr>
          <w:rFonts w:asciiTheme="minorHAnsi" w:hAnsiTheme="minorHAnsi"/>
          <w:sz w:val="24"/>
          <w:szCs w:val="24"/>
        </w:rPr>
        <w:t xml:space="preserve">primary </w:t>
      </w:r>
      <w:r w:rsidRPr="00EA57B7">
        <w:rPr>
          <w:rFonts w:asciiTheme="minorHAnsi" w:hAnsiTheme="minorHAnsi"/>
          <w:sz w:val="24"/>
          <w:szCs w:val="24"/>
        </w:rPr>
        <w:t xml:space="preserve">MCLs listed in T15A NCAC 18C .1500 </w:t>
      </w:r>
      <w:r w:rsidRPr="00EA57B7">
        <w:rPr>
          <w:rFonts w:asciiTheme="minorHAnsi" w:hAnsiTheme="minorHAnsi"/>
          <w:i/>
          <w:sz w:val="24"/>
          <w:szCs w:val="24"/>
        </w:rPr>
        <w:t>et seq</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An example is a well with water that has changed to exceed an MCL or that now includes unregulated precursors (not regulated themselves) that require additional treatment to meet standards for disinfection byproducts.</w:t>
      </w:r>
      <w:r w:rsidR="009B149F" w:rsidRPr="00EA57B7">
        <w:rPr>
          <w:rFonts w:asciiTheme="minorHAnsi" w:hAnsiTheme="minorHAnsi"/>
          <w:sz w:val="24"/>
          <w:szCs w:val="24"/>
        </w:rPr>
        <w:t xml:space="preserve"> </w:t>
      </w:r>
      <w:r w:rsidR="00F53D63" w:rsidRPr="00EA57B7">
        <w:rPr>
          <w:rFonts w:asciiTheme="minorHAnsi" w:hAnsiTheme="minorHAnsi"/>
          <w:sz w:val="24"/>
          <w:szCs w:val="24"/>
        </w:rPr>
        <w:t>(Treated water that exceeds a secondary MCL does not qualify as contaminated for purposes of points.)</w:t>
      </w:r>
    </w:p>
    <w:p w14:paraId="119F3274" w14:textId="4DEB4317" w:rsidR="00B1469C" w:rsidRPr="00EA57B7" w:rsidRDefault="00B1469C" w:rsidP="008507E5">
      <w:pPr>
        <w:pStyle w:val="ListParagraph"/>
        <w:numPr>
          <w:ilvl w:val="0"/>
          <w:numId w:val="43"/>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In this context, </w:t>
      </w:r>
      <w:r w:rsidRPr="00EA57B7">
        <w:rPr>
          <w:rFonts w:asciiTheme="minorHAnsi" w:hAnsiTheme="minorHAnsi"/>
          <w:i/>
          <w:sz w:val="24"/>
          <w:szCs w:val="24"/>
        </w:rPr>
        <w:t>acutely contaminated</w:t>
      </w:r>
      <w:r w:rsidRPr="00EA57B7">
        <w:rPr>
          <w:rFonts w:asciiTheme="minorHAnsi" w:hAnsiTheme="minorHAnsi"/>
          <w:sz w:val="24"/>
          <w:szCs w:val="24"/>
        </w:rPr>
        <w:t xml:space="preserve"> means that the issue required (or, for an unregulated water supply </w:t>
      </w:r>
      <w:r w:rsidRPr="00EA57B7">
        <w:rPr>
          <w:rFonts w:asciiTheme="minorHAnsi" w:hAnsiTheme="minorHAnsi"/>
          <w:i/>
          <w:sz w:val="24"/>
          <w:szCs w:val="24"/>
        </w:rPr>
        <w:t>would have</w:t>
      </w:r>
      <w:r w:rsidRPr="00EA57B7">
        <w:rPr>
          <w:rFonts w:asciiTheme="minorHAnsi" w:hAnsiTheme="minorHAnsi"/>
          <w:sz w:val="24"/>
          <w:szCs w:val="24"/>
        </w:rPr>
        <w:t xml:space="preserve"> required) Tier 1 Public Notice under Table 1 of 40 CFR 141.202 (adopted by reference into T15A NCAC 18C .1523).</w:t>
      </w:r>
      <w:r w:rsidR="009B149F" w:rsidRPr="00EA57B7">
        <w:rPr>
          <w:rFonts w:asciiTheme="minorHAnsi" w:hAnsiTheme="minorHAnsi"/>
          <w:sz w:val="24"/>
          <w:szCs w:val="24"/>
        </w:rPr>
        <w:t xml:space="preserve"> </w:t>
      </w:r>
      <w:r w:rsidRPr="00EA57B7">
        <w:rPr>
          <w:rFonts w:asciiTheme="minorHAnsi" w:hAnsiTheme="minorHAnsi"/>
          <w:sz w:val="24"/>
          <w:szCs w:val="24"/>
        </w:rPr>
        <w:t>The list of covered contaminants currently includes the following:</w:t>
      </w:r>
      <w:r w:rsidR="009B149F" w:rsidRPr="00EA57B7">
        <w:rPr>
          <w:rFonts w:asciiTheme="minorHAnsi" w:hAnsiTheme="minorHAnsi"/>
          <w:sz w:val="24"/>
          <w:szCs w:val="24"/>
        </w:rPr>
        <w:t xml:space="preserve"> </w:t>
      </w:r>
    </w:p>
    <w:p w14:paraId="119F3275" w14:textId="35069764" w:rsidR="00B1469C" w:rsidRPr="00EA57B7" w:rsidRDefault="00B1469C" w:rsidP="008507E5">
      <w:pPr>
        <w:pStyle w:val="ListParagraph"/>
        <w:numPr>
          <w:ilvl w:val="0"/>
          <w:numId w:val="70"/>
        </w:numPr>
        <w:tabs>
          <w:tab w:val="left" w:pos="720"/>
        </w:tabs>
        <w:spacing w:after="120"/>
        <w:ind w:left="1080"/>
        <w:contextualSpacing w:val="0"/>
        <w:rPr>
          <w:rFonts w:asciiTheme="minorHAnsi" w:hAnsiTheme="minorHAnsi"/>
          <w:sz w:val="24"/>
          <w:szCs w:val="24"/>
        </w:rPr>
      </w:pPr>
      <w:r w:rsidRPr="00EA57B7">
        <w:rPr>
          <w:rFonts w:asciiTheme="minorHAnsi" w:hAnsiTheme="minorHAnsi"/>
          <w:i/>
          <w:sz w:val="24"/>
          <w:szCs w:val="24"/>
        </w:rPr>
        <w:t>E.</w:t>
      </w:r>
      <w:r w:rsidR="00EE3D5B" w:rsidRPr="00EA57B7">
        <w:rPr>
          <w:rFonts w:asciiTheme="minorHAnsi" w:hAnsiTheme="minorHAnsi"/>
          <w:i/>
          <w:sz w:val="24"/>
          <w:szCs w:val="24"/>
        </w:rPr>
        <w:t xml:space="preserve"> </w:t>
      </w:r>
      <w:r w:rsidRPr="00EA57B7">
        <w:rPr>
          <w:rFonts w:asciiTheme="minorHAnsi" w:hAnsiTheme="minorHAnsi"/>
          <w:i/>
          <w:sz w:val="24"/>
          <w:szCs w:val="24"/>
        </w:rPr>
        <w:t>coli</w:t>
      </w:r>
      <w:r w:rsidRPr="00EA57B7">
        <w:rPr>
          <w:rFonts w:asciiTheme="minorHAnsi" w:hAnsiTheme="minorHAnsi"/>
          <w:sz w:val="24"/>
          <w:szCs w:val="24"/>
        </w:rPr>
        <w:t>, enterococci or coliphage in certain groundwater samples,</w:t>
      </w:r>
      <w:r w:rsidR="009B149F" w:rsidRPr="00EA57B7">
        <w:rPr>
          <w:rFonts w:asciiTheme="minorHAnsi" w:hAnsiTheme="minorHAnsi"/>
          <w:sz w:val="24"/>
          <w:szCs w:val="24"/>
        </w:rPr>
        <w:t xml:space="preserve"> </w:t>
      </w:r>
    </w:p>
    <w:p w14:paraId="119F3276" w14:textId="77777777" w:rsidR="00B1469C" w:rsidRPr="00EA57B7" w:rsidRDefault="00B1469C" w:rsidP="008507E5">
      <w:pPr>
        <w:pStyle w:val="ListParagraph"/>
        <w:numPr>
          <w:ilvl w:val="0"/>
          <w:numId w:val="70"/>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Nitrate, nitrite, </w:t>
      </w:r>
      <w:r w:rsidR="007F3E3F" w:rsidRPr="00EA57B7">
        <w:rPr>
          <w:rFonts w:asciiTheme="minorHAnsi" w:hAnsiTheme="minorHAnsi"/>
          <w:sz w:val="24"/>
          <w:szCs w:val="24"/>
        </w:rPr>
        <w:t xml:space="preserve">or </w:t>
      </w:r>
      <w:r w:rsidRPr="00EA57B7">
        <w:rPr>
          <w:rFonts w:asciiTheme="minorHAnsi" w:hAnsiTheme="minorHAnsi"/>
          <w:sz w:val="24"/>
          <w:szCs w:val="24"/>
        </w:rPr>
        <w:t xml:space="preserve">total nitrate and nitrite, </w:t>
      </w:r>
    </w:p>
    <w:p w14:paraId="119F3277" w14:textId="77777777" w:rsidR="00B1469C" w:rsidRPr="00EA57B7" w:rsidRDefault="00B1469C" w:rsidP="008507E5">
      <w:pPr>
        <w:pStyle w:val="ListParagraph"/>
        <w:numPr>
          <w:ilvl w:val="0"/>
          <w:numId w:val="70"/>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Turbidity at the entry point of </w:t>
      </w:r>
      <w:r w:rsidR="005A4725" w:rsidRPr="00EA57B7">
        <w:rPr>
          <w:rFonts w:asciiTheme="minorHAnsi" w:hAnsiTheme="minorHAnsi"/>
          <w:sz w:val="24"/>
          <w:szCs w:val="24"/>
        </w:rPr>
        <w:t xml:space="preserve">the distribution system for a </w:t>
      </w:r>
      <w:r w:rsidRPr="00EA57B7">
        <w:rPr>
          <w:rFonts w:asciiTheme="minorHAnsi" w:hAnsiTheme="minorHAnsi"/>
          <w:sz w:val="24"/>
          <w:szCs w:val="24"/>
        </w:rPr>
        <w:t xml:space="preserve">surface water </w:t>
      </w:r>
      <w:r w:rsidR="005A4725" w:rsidRPr="00EA57B7">
        <w:rPr>
          <w:rFonts w:asciiTheme="minorHAnsi" w:hAnsiTheme="minorHAnsi"/>
          <w:sz w:val="24"/>
          <w:szCs w:val="24"/>
        </w:rPr>
        <w:t>system</w:t>
      </w:r>
      <w:r w:rsidRPr="00EA57B7">
        <w:rPr>
          <w:rFonts w:asciiTheme="minorHAnsi" w:hAnsiTheme="minorHAnsi"/>
          <w:sz w:val="24"/>
          <w:szCs w:val="24"/>
        </w:rPr>
        <w:t xml:space="preserve"> (i.e., not for </w:t>
      </w:r>
      <w:proofErr w:type="spellStart"/>
      <w:r w:rsidRPr="00EA57B7">
        <w:rPr>
          <w:rFonts w:asciiTheme="minorHAnsi" w:hAnsiTheme="minorHAnsi"/>
          <w:sz w:val="24"/>
          <w:szCs w:val="24"/>
        </w:rPr>
        <w:t>wellwater</w:t>
      </w:r>
      <w:proofErr w:type="spellEnd"/>
      <w:r w:rsidRPr="00EA57B7">
        <w:rPr>
          <w:rFonts w:asciiTheme="minorHAnsi" w:hAnsiTheme="minorHAnsi"/>
          <w:sz w:val="24"/>
          <w:szCs w:val="24"/>
        </w:rPr>
        <w:t>), and</w:t>
      </w:r>
    </w:p>
    <w:p w14:paraId="119F3278" w14:textId="3D1A61A0" w:rsidR="00B1469C" w:rsidRPr="00EA57B7" w:rsidRDefault="00B1469C" w:rsidP="00925250">
      <w:pPr>
        <w:pStyle w:val="ListParagraph"/>
        <w:numPr>
          <w:ilvl w:val="0"/>
          <w:numId w:val="70"/>
        </w:numPr>
        <w:tabs>
          <w:tab w:val="left" w:pos="720"/>
        </w:tabs>
        <w:spacing w:after="240"/>
        <w:ind w:left="1080"/>
        <w:contextualSpacing w:val="0"/>
        <w:rPr>
          <w:rFonts w:asciiTheme="minorHAnsi" w:hAnsiTheme="minorHAnsi"/>
          <w:sz w:val="24"/>
          <w:szCs w:val="24"/>
        </w:rPr>
      </w:pPr>
      <w:r w:rsidRPr="00EA57B7">
        <w:rPr>
          <w:rFonts w:asciiTheme="minorHAnsi" w:hAnsiTheme="minorHAnsi"/>
          <w:sz w:val="24"/>
          <w:szCs w:val="24"/>
        </w:rPr>
        <w:t>Certain other occurrences.</w:t>
      </w:r>
      <w:r w:rsidR="009B149F" w:rsidRPr="00EA57B7">
        <w:rPr>
          <w:rFonts w:asciiTheme="minorHAnsi" w:hAnsiTheme="minorHAnsi"/>
          <w:sz w:val="24"/>
          <w:szCs w:val="24"/>
        </w:rPr>
        <w:t xml:space="preserve"> </w:t>
      </w:r>
    </w:p>
    <w:p w14:paraId="119F3279" w14:textId="3DAB4E45" w:rsidR="00B1469C" w:rsidRPr="00EA57B7" w:rsidRDefault="00B1469C" w:rsidP="00CC0445">
      <w:pPr>
        <w:keepNext/>
        <w:keepLines/>
        <w:spacing w:after="120"/>
        <w:rPr>
          <w:rFonts w:asciiTheme="minorHAnsi" w:hAnsiTheme="minorHAnsi"/>
          <w:sz w:val="24"/>
          <w:szCs w:val="24"/>
        </w:rPr>
      </w:pPr>
      <w:r w:rsidRPr="00EA57B7">
        <w:rPr>
          <w:rFonts w:asciiTheme="minorHAnsi" w:hAnsiTheme="minorHAnsi"/>
          <w:sz w:val="24"/>
          <w:szCs w:val="24"/>
        </w:rPr>
        <w:t xml:space="preserve">The narrative must describe the </w:t>
      </w:r>
      <w:r w:rsidRPr="00EA57B7">
        <w:rPr>
          <w:rFonts w:asciiTheme="minorHAnsi" w:hAnsiTheme="minorHAnsi"/>
          <w:sz w:val="24"/>
          <w:szCs w:val="24"/>
          <w:u w:val="single"/>
        </w:rPr>
        <w:t>change</w:t>
      </w:r>
      <w:r w:rsidRPr="00EA57B7">
        <w:rPr>
          <w:rFonts w:asciiTheme="minorHAnsi" w:hAnsiTheme="minorHAnsi"/>
          <w:sz w:val="24"/>
          <w:szCs w:val="24"/>
        </w:rPr>
        <w:t xml:space="preserve"> in the quality of the source water and must include the following:</w:t>
      </w:r>
      <w:r w:rsidR="009B149F" w:rsidRPr="00EA57B7">
        <w:rPr>
          <w:rFonts w:asciiTheme="minorHAnsi" w:hAnsiTheme="minorHAnsi"/>
          <w:sz w:val="24"/>
          <w:szCs w:val="24"/>
        </w:rPr>
        <w:t xml:space="preserve"> </w:t>
      </w:r>
    </w:p>
    <w:p w14:paraId="119F327A" w14:textId="77777777" w:rsidR="00B1469C" w:rsidRPr="00EA57B7" w:rsidRDefault="00B1469C" w:rsidP="00CC0445">
      <w:pPr>
        <w:pStyle w:val="ListParagraph"/>
        <w:keepNext/>
        <w:keepLines/>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copy of the </w:t>
      </w:r>
      <w:proofErr w:type="gramStart"/>
      <w:r w:rsidRPr="00EA57B7">
        <w:rPr>
          <w:rFonts w:asciiTheme="minorHAnsi" w:hAnsiTheme="minorHAnsi"/>
          <w:sz w:val="24"/>
          <w:szCs w:val="24"/>
        </w:rPr>
        <w:t>regulation;</w:t>
      </w:r>
      <w:proofErr w:type="gramEnd"/>
    </w:p>
    <w:p w14:paraId="119F327B" w14:textId="77777777" w:rsidR="00B1469C" w:rsidRPr="00EA57B7" w:rsidRDefault="00B1469C" w:rsidP="00CC0445">
      <w:pPr>
        <w:pStyle w:val="ListParagraph"/>
        <w:keepNext/>
        <w:keepLines/>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A description of the contaminated source:</w:t>
      </w:r>
    </w:p>
    <w:p w14:paraId="119F327C" w14:textId="77777777" w:rsidR="00B1469C" w:rsidRPr="00EA57B7" w:rsidRDefault="00B1469C" w:rsidP="008507E5">
      <w:pPr>
        <w:pStyle w:val="ListParagraph"/>
        <w:numPr>
          <w:ilvl w:val="0"/>
          <w:numId w:val="69"/>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The source type (e.g., well, surface water) and production </w:t>
      </w:r>
      <w:proofErr w:type="gramStart"/>
      <w:r w:rsidRPr="00EA57B7">
        <w:rPr>
          <w:rFonts w:asciiTheme="minorHAnsi" w:hAnsiTheme="minorHAnsi"/>
          <w:sz w:val="24"/>
          <w:szCs w:val="24"/>
        </w:rPr>
        <w:t>capacity;</w:t>
      </w:r>
      <w:proofErr w:type="gramEnd"/>
      <w:r w:rsidRPr="00EA57B7">
        <w:rPr>
          <w:rFonts w:asciiTheme="minorHAnsi" w:hAnsiTheme="minorHAnsi"/>
          <w:sz w:val="24"/>
          <w:szCs w:val="24"/>
        </w:rPr>
        <w:t xml:space="preserve"> </w:t>
      </w:r>
    </w:p>
    <w:p w14:paraId="119F327D" w14:textId="77777777" w:rsidR="00B1469C" w:rsidRPr="00EA57B7" w:rsidRDefault="00B1469C" w:rsidP="008507E5">
      <w:pPr>
        <w:pStyle w:val="ListParagraph"/>
        <w:numPr>
          <w:ilvl w:val="0"/>
          <w:numId w:val="69"/>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When and how the contamination was discovered; and</w:t>
      </w:r>
    </w:p>
    <w:p w14:paraId="119F327E" w14:textId="77777777" w:rsidR="00B1469C" w:rsidRPr="00EA57B7" w:rsidRDefault="00B1469C" w:rsidP="008507E5">
      <w:pPr>
        <w:pStyle w:val="ListParagraph"/>
        <w:numPr>
          <w:ilvl w:val="0"/>
          <w:numId w:val="69"/>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To the extent known, </w:t>
      </w:r>
      <w:proofErr w:type="gramStart"/>
      <w:r w:rsidRPr="00EA57B7">
        <w:rPr>
          <w:rFonts w:asciiTheme="minorHAnsi" w:hAnsiTheme="minorHAnsi"/>
          <w:sz w:val="24"/>
          <w:szCs w:val="24"/>
        </w:rPr>
        <w:t>when,</w:t>
      </w:r>
      <w:proofErr w:type="gramEnd"/>
      <w:r w:rsidRPr="00EA57B7">
        <w:rPr>
          <w:rFonts w:asciiTheme="minorHAnsi" w:hAnsiTheme="minorHAnsi"/>
          <w:sz w:val="24"/>
          <w:szCs w:val="24"/>
        </w:rPr>
        <w:t xml:space="preserve"> how and why the source became contaminated; </w:t>
      </w:r>
    </w:p>
    <w:p w14:paraId="119F327F" w14:textId="77777777" w:rsidR="00B1469C" w:rsidRPr="00EA57B7" w:rsidRDefault="00B1469C"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description as to how the project will solve the failure or </w:t>
      </w:r>
      <w:proofErr w:type="gramStart"/>
      <w:r w:rsidRPr="00EA57B7">
        <w:rPr>
          <w:rFonts w:asciiTheme="minorHAnsi" w:hAnsiTheme="minorHAnsi"/>
          <w:sz w:val="24"/>
          <w:szCs w:val="24"/>
        </w:rPr>
        <w:t>contamination;</w:t>
      </w:r>
      <w:proofErr w:type="gramEnd"/>
      <w:r w:rsidRPr="00EA57B7">
        <w:rPr>
          <w:rFonts w:asciiTheme="minorHAnsi" w:hAnsiTheme="minorHAnsi"/>
          <w:sz w:val="24"/>
          <w:szCs w:val="24"/>
        </w:rPr>
        <w:t xml:space="preserve"> </w:t>
      </w:r>
    </w:p>
    <w:p w14:paraId="119F3280" w14:textId="77777777" w:rsidR="00B1469C" w:rsidRPr="00EA57B7" w:rsidRDefault="00B1469C"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map showing the location of the project, the service area of the impacted community including the PWSID number, and the location of the failing or contaminated </w:t>
      </w:r>
      <w:proofErr w:type="gramStart"/>
      <w:r w:rsidRPr="00EA57B7">
        <w:rPr>
          <w:rFonts w:asciiTheme="minorHAnsi" w:hAnsiTheme="minorHAnsi"/>
          <w:sz w:val="24"/>
          <w:szCs w:val="24"/>
        </w:rPr>
        <w:t>source;</w:t>
      </w:r>
      <w:proofErr w:type="gramEnd"/>
      <w:r w:rsidRPr="00EA57B7">
        <w:rPr>
          <w:rFonts w:asciiTheme="minorHAnsi" w:hAnsiTheme="minorHAnsi"/>
          <w:sz w:val="24"/>
          <w:szCs w:val="24"/>
        </w:rPr>
        <w:t xml:space="preserve"> </w:t>
      </w:r>
    </w:p>
    <w:p w14:paraId="119F3281" w14:textId="79708859" w:rsidR="00B1469C" w:rsidRPr="00EA57B7" w:rsidRDefault="00B1469C"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description of the affected population, number of connections, and length and diameter of water line </w:t>
      </w:r>
      <w:proofErr w:type="gramStart"/>
      <w:r w:rsidRPr="00EA57B7">
        <w:rPr>
          <w:rFonts w:asciiTheme="minorHAnsi" w:hAnsiTheme="minorHAnsi"/>
          <w:sz w:val="24"/>
          <w:szCs w:val="24"/>
        </w:rPr>
        <w:t>needed;</w:t>
      </w:r>
      <w:proofErr w:type="gramEnd"/>
      <w:r w:rsidR="009B149F" w:rsidRPr="00EA57B7">
        <w:rPr>
          <w:rFonts w:asciiTheme="minorHAnsi" w:hAnsiTheme="minorHAnsi"/>
          <w:sz w:val="24"/>
          <w:szCs w:val="24"/>
        </w:rPr>
        <w:t xml:space="preserve"> </w:t>
      </w:r>
    </w:p>
    <w:p w14:paraId="119F3283" w14:textId="3DE5EA75" w:rsidR="00B1469C" w:rsidRPr="00EA57B7" w:rsidRDefault="00B1469C"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Document acute contamination of a Public Water Supply System by providing a copy of the Public Notices that were issued and a statement that the project is necessary to address the contamination </w:t>
      </w:r>
      <w:proofErr w:type="gramStart"/>
      <w:r w:rsidRPr="00EA57B7">
        <w:rPr>
          <w:rFonts w:asciiTheme="minorHAnsi" w:hAnsiTheme="minorHAnsi"/>
          <w:sz w:val="24"/>
          <w:szCs w:val="24"/>
        </w:rPr>
        <w:t>events;</w:t>
      </w:r>
      <w:proofErr w:type="gramEnd"/>
      <w:r w:rsidRPr="00EA57B7">
        <w:rPr>
          <w:rFonts w:asciiTheme="minorHAnsi" w:hAnsiTheme="minorHAnsi"/>
          <w:sz w:val="24"/>
          <w:szCs w:val="24"/>
        </w:rPr>
        <w:t xml:space="preserve"> </w:t>
      </w:r>
    </w:p>
    <w:p w14:paraId="119F3285" w14:textId="24F1FCBA" w:rsidR="00B1469C" w:rsidRPr="00EA57B7" w:rsidRDefault="00B1469C" w:rsidP="00925250">
      <w:pPr>
        <w:pStyle w:val="ListParagraph"/>
        <w:numPr>
          <w:ilvl w:val="0"/>
          <w:numId w:val="25"/>
        </w:numPr>
        <w:spacing w:after="240"/>
        <w:ind w:left="720"/>
        <w:contextualSpacing w:val="0"/>
        <w:rPr>
          <w:rFonts w:asciiTheme="minorHAnsi" w:hAnsiTheme="minorHAnsi"/>
          <w:sz w:val="24"/>
          <w:szCs w:val="24"/>
        </w:rPr>
      </w:pPr>
      <w:r w:rsidRPr="00EA57B7">
        <w:rPr>
          <w:rFonts w:asciiTheme="minorHAnsi" w:hAnsiTheme="minorHAnsi"/>
          <w:sz w:val="24"/>
          <w:szCs w:val="24"/>
        </w:rPr>
        <w:t>Unregulated water supplies may include individually-owned wells or a shared well serving a group of homes too small to be subject to the Safe Drinking Water Act (SDWA) (</w:t>
      </w:r>
      <w:proofErr w:type="gramStart"/>
      <w:r w:rsidRPr="00EA57B7">
        <w:rPr>
          <w:rFonts w:asciiTheme="minorHAnsi" w:hAnsiTheme="minorHAnsi"/>
          <w:sz w:val="24"/>
          <w:szCs w:val="24"/>
        </w:rPr>
        <w:t>e.g.</w:t>
      </w:r>
      <w:proofErr w:type="gramEnd"/>
      <w:r w:rsidRPr="00EA57B7">
        <w:rPr>
          <w:rFonts w:asciiTheme="minorHAnsi" w:hAnsiTheme="minorHAnsi"/>
          <w:sz w:val="24"/>
          <w:szCs w:val="24"/>
        </w:rPr>
        <w:t xml:space="preserve"> 15 connections or 25 people).</w:t>
      </w:r>
      <w:r w:rsidR="009B149F" w:rsidRPr="00EA57B7">
        <w:rPr>
          <w:rFonts w:asciiTheme="minorHAnsi" w:hAnsiTheme="minorHAnsi"/>
          <w:sz w:val="24"/>
          <w:szCs w:val="24"/>
        </w:rPr>
        <w:t xml:space="preserve"> </w:t>
      </w:r>
      <w:r w:rsidRPr="00EA57B7">
        <w:rPr>
          <w:rFonts w:asciiTheme="minorHAnsi" w:hAnsiTheme="minorHAnsi"/>
          <w:sz w:val="24"/>
          <w:szCs w:val="24"/>
        </w:rPr>
        <w:t xml:space="preserve">If the contamination does not affect a public water supply system, then the application must include a sampling report that follows the instructions in the document: </w:t>
      </w:r>
      <w:hyperlink r:id="rId19">
        <w:r w:rsidR="4CD4463C" w:rsidRPr="513A12BC">
          <w:rPr>
            <w:rStyle w:val="Hyperlink"/>
            <w:rFonts w:asciiTheme="minorHAnsi" w:hAnsiTheme="minorHAnsi"/>
            <w:i/>
            <w:iCs/>
            <w:sz w:val="24"/>
            <w:szCs w:val="24"/>
          </w:rPr>
          <w:t xml:space="preserve">Guidance for documenting </w:t>
        </w:r>
      </w:hyperlink>
      <w:r w:rsidR="4CD4463C" w:rsidRPr="513A12BC">
        <w:rPr>
          <w:rStyle w:val="Hyperlink"/>
          <w:rFonts w:asciiTheme="minorHAnsi" w:hAnsiTheme="minorHAnsi"/>
          <w:i/>
          <w:iCs/>
          <w:sz w:val="24"/>
          <w:szCs w:val="24"/>
        </w:rPr>
        <w:t>public health priority points by sampling individually owned wells</w:t>
      </w:r>
      <w:r w:rsidR="4CD4463C" w:rsidRPr="513A12BC">
        <w:rPr>
          <w:rFonts w:asciiTheme="minorHAnsi" w:hAnsiTheme="minorHAnsi"/>
          <w:i/>
          <w:iCs/>
          <w:sz w:val="24"/>
          <w:szCs w:val="24"/>
        </w:rPr>
        <w:t>.</w:t>
      </w:r>
      <w:r w:rsidR="6A72D35B" w:rsidRPr="2D956C50">
        <w:rPr>
          <w:rStyle w:val="Hyperlink"/>
          <w:rFonts w:asciiTheme="minorHAnsi" w:hAnsiTheme="minorHAnsi"/>
          <w:i/>
          <w:iCs/>
          <w:sz w:val="24"/>
          <w:szCs w:val="24"/>
        </w:rPr>
        <w:t xml:space="preserve"> </w:t>
      </w:r>
    </w:p>
    <w:tbl>
      <w:tblPr>
        <w:tblStyle w:val="TableGrid"/>
        <w:tblW w:w="0" w:type="auto"/>
        <w:shd w:val="pct5" w:color="auto" w:fill="auto"/>
        <w:tblLook w:val="04A0" w:firstRow="1" w:lastRow="0" w:firstColumn="1" w:lastColumn="0" w:noHBand="0" w:noVBand="1"/>
      </w:tblPr>
      <w:tblGrid>
        <w:gridCol w:w="9576"/>
      </w:tblGrid>
      <w:tr w:rsidR="00B1469C" w:rsidRPr="00EA57B7" w14:paraId="119F3291" w14:textId="77777777" w:rsidTr="006061AF">
        <w:trPr>
          <w:cantSplit/>
        </w:trPr>
        <w:tc>
          <w:tcPr>
            <w:tcW w:w="9576" w:type="dxa"/>
            <w:shd w:val="pct5" w:color="auto" w:fill="auto"/>
          </w:tcPr>
          <w:p w14:paraId="119F328A" w14:textId="681D9D70" w:rsidR="00B1469C" w:rsidRPr="00EA57B7" w:rsidRDefault="00B1469C" w:rsidP="00925250">
            <w:pPr>
              <w:keepNext/>
              <w:keepLines/>
              <w:spacing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2.H</w:t>
            </w:r>
            <w:r w:rsidR="00116124" w:rsidRPr="00EA57B7">
              <w:rPr>
                <w:rFonts w:asciiTheme="minorHAnsi" w:hAnsiTheme="minorHAnsi"/>
                <w:b/>
                <w:sz w:val="24"/>
                <w:szCs w:val="24"/>
                <w:u w:val="single"/>
              </w:rPr>
              <w:t>.1</w:t>
            </w:r>
          </w:p>
          <w:p w14:paraId="119F328B" w14:textId="5958C65D" w:rsidR="00B1469C" w:rsidRPr="00EA57B7" w:rsidRDefault="00B1469C" w:rsidP="006061AF">
            <w:pPr>
              <w:spacing w:before="120" w:after="120"/>
              <w:rPr>
                <w:rFonts w:asciiTheme="minorHAnsi" w:hAnsiTheme="minorHAnsi"/>
                <w:b/>
                <w:sz w:val="24"/>
                <w:szCs w:val="24"/>
              </w:rPr>
            </w:pPr>
            <w:r w:rsidRPr="00EA57B7">
              <w:rPr>
                <w:rFonts w:asciiTheme="minorHAnsi" w:hAnsiTheme="minorHAnsi"/>
                <w:sz w:val="24"/>
                <w:szCs w:val="24"/>
              </w:rPr>
              <w:t>Water at three of the Town of Anytown’s five wells have had five</w:t>
            </w:r>
            <w:r w:rsidR="007D28C3" w:rsidRPr="00EA57B7">
              <w:rPr>
                <w:rFonts w:asciiTheme="minorHAnsi" w:hAnsiTheme="minorHAnsi"/>
                <w:sz w:val="24"/>
                <w:szCs w:val="24"/>
              </w:rPr>
              <w:t xml:space="preserve"> </w:t>
            </w:r>
            <w:r w:rsidR="007D28C3" w:rsidRPr="00EA57B7">
              <w:rPr>
                <w:rFonts w:asciiTheme="minorHAnsi" w:hAnsiTheme="minorHAnsi"/>
                <w:i/>
                <w:sz w:val="24"/>
                <w:szCs w:val="24"/>
              </w:rPr>
              <w:t>E.</w:t>
            </w:r>
            <w:r w:rsidR="00EE3D5B" w:rsidRPr="00EA57B7">
              <w:rPr>
                <w:rFonts w:asciiTheme="minorHAnsi" w:hAnsiTheme="minorHAnsi"/>
                <w:i/>
                <w:sz w:val="24"/>
                <w:szCs w:val="24"/>
              </w:rPr>
              <w:t xml:space="preserve"> </w:t>
            </w:r>
            <w:r w:rsidR="007D28C3" w:rsidRPr="00EA57B7">
              <w:rPr>
                <w:rFonts w:asciiTheme="minorHAnsi" w:hAnsiTheme="minorHAnsi"/>
                <w:i/>
                <w:sz w:val="24"/>
                <w:szCs w:val="24"/>
              </w:rPr>
              <w:t>coli</w:t>
            </w:r>
            <w:r w:rsidR="007D28C3" w:rsidRPr="00EA57B7">
              <w:rPr>
                <w:rFonts w:asciiTheme="minorHAnsi" w:hAnsiTheme="minorHAnsi"/>
                <w:sz w:val="24"/>
                <w:szCs w:val="24"/>
              </w:rPr>
              <w:t xml:space="preserve"> </w:t>
            </w:r>
            <w:r w:rsidR="00871B10" w:rsidRPr="00EA57B7">
              <w:rPr>
                <w:rFonts w:asciiTheme="minorHAnsi" w:hAnsiTheme="minorHAnsi"/>
                <w:sz w:val="24"/>
                <w:szCs w:val="24"/>
              </w:rPr>
              <w:t>MCL violations</w:t>
            </w:r>
            <w:r w:rsidRPr="00EA57B7">
              <w:rPr>
                <w:rFonts w:asciiTheme="minorHAnsi" w:hAnsiTheme="minorHAnsi"/>
                <w:sz w:val="24"/>
                <w:szCs w:val="24"/>
              </w:rPr>
              <w:t xml:space="preserve"> in the past three years. The other two wells have had one</w:t>
            </w:r>
            <w:r w:rsidR="007D28C3" w:rsidRPr="00EA57B7">
              <w:rPr>
                <w:rFonts w:asciiTheme="minorHAnsi" w:hAnsiTheme="minorHAnsi"/>
                <w:sz w:val="24"/>
                <w:szCs w:val="24"/>
              </w:rPr>
              <w:t xml:space="preserve"> </w:t>
            </w:r>
            <w:r w:rsidR="007D28C3" w:rsidRPr="00EA57B7">
              <w:rPr>
                <w:rFonts w:asciiTheme="minorHAnsi" w:hAnsiTheme="minorHAnsi"/>
                <w:i/>
                <w:sz w:val="24"/>
                <w:szCs w:val="24"/>
              </w:rPr>
              <w:t>E. c</w:t>
            </w:r>
            <w:r w:rsidR="00871B10" w:rsidRPr="00EA57B7">
              <w:rPr>
                <w:rFonts w:asciiTheme="minorHAnsi" w:hAnsiTheme="minorHAnsi"/>
                <w:i/>
                <w:sz w:val="24"/>
                <w:szCs w:val="24"/>
              </w:rPr>
              <w:t>oli</w:t>
            </w:r>
            <w:r w:rsidR="007D28C3" w:rsidRPr="00EA57B7">
              <w:rPr>
                <w:rFonts w:asciiTheme="minorHAnsi" w:hAnsiTheme="minorHAnsi"/>
                <w:sz w:val="24"/>
                <w:szCs w:val="24"/>
              </w:rPr>
              <w:t xml:space="preserve"> </w:t>
            </w:r>
            <w:r w:rsidR="00871B10" w:rsidRPr="00EA57B7">
              <w:rPr>
                <w:rFonts w:asciiTheme="minorHAnsi" w:hAnsiTheme="minorHAnsi"/>
                <w:sz w:val="24"/>
                <w:szCs w:val="24"/>
              </w:rPr>
              <w:t>MCL violation</w:t>
            </w:r>
            <w:r w:rsidRPr="00EA57B7">
              <w:rPr>
                <w:rFonts w:asciiTheme="minorHAnsi" w:hAnsiTheme="minorHAnsi"/>
                <w:sz w:val="24"/>
                <w:szCs w:val="24"/>
              </w:rPr>
              <w:t xml:space="preserve"> each.</w:t>
            </w:r>
            <w:r w:rsidR="009B149F" w:rsidRPr="00EA57B7">
              <w:rPr>
                <w:rFonts w:asciiTheme="minorHAnsi" w:hAnsiTheme="minorHAnsi"/>
                <w:sz w:val="24"/>
                <w:szCs w:val="24"/>
              </w:rPr>
              <w:t xml:space="preserve"> </w:t>
            </w:r>
            <w:r w:rsidR="007D28C3" w:rsidRPr="00EA57B7">
              <w:rPr>
                <w:rFonts w:asciiTheme="minorHAnsi" w:hAnsiTheme="minorHAnsi"/>
                <w:sz w:val="24"/>
                <w:szCs w:val="24"/>
              </w:rPr>
              <w:t>T</w:t>
            </w:r>
            <w:r w:rsidRPr="00EA57B7">
              <w:rPr>
                <w:rFonts w:asciiTheme="minorHAnsi" w:hAnsiTheme="minorHAnsi"/>
                <w:sz w:val="24"/>
                <w:szCs w:val="24"/>
              </w:rPr>
              <w:t xml:space="preserve">he town </w:t>
            </w:r>
            <w:r w:rsidR="007D28C3" w:rsidRPr="00EA57B7">
              <w:rPr>
                <w:rFonts w:asciiTheme="minorHAnsi" w:hAnsiTheme="minorHAnsi"/>
                <w:sz w:val="24"/>
                <w:szCs w:val="24"/>
              </w:rPr>
              <w:t xml:space="preserve">was </w:t>
            </w:r>
            <w:r w:rsidRPr="00EA57B7">
              <w:rPr>
                <w:rFonts w:asciiTheme="minorHAnsi" w:hAnsiTheme="minorHAnsi"/>
                <w:sz w:val="24"/>
                <w:szCs w:val="24"/>
              </w:rPr>
              <w:t>on a boil water notice</w:t>
            </w:r>
            <w:r w:rsidR="007D28C3" w:rsidRPr="00EA57B7">
              <w:rPr>
                <w:rFonts w:asciiTheme="minorHAnsi" w:hAnsiTheme="minorHAnsi"/>
                <w:sz w:val="24"/>
                <w:szCs w:val="24"/>
              </w:rPr>
              <w:t xml:space="preserve"> twice in the last three years</w:t>
            </w:r>
            <w:r w:rsidRPr="00EA57B7">
              <w:rPr>
                <w:rFonts w:asciiTheme="minorHAnsi" w:hAnsiTheme="minorHAnsi"/>
                <w:sz w:val="24"/>
                <w:szCs w:val="24"/>
              </w:rPr>
              <w:t>. Based on a camera survey of the wells, the town believes the well construction allows water from the surficial aquifer to enter the well and that future boil-water notices are inevitable as long as the town continues to use these wells. Anytown proposes to construct an interconnection with the City of Metropolis and abandon all the wells.</w:t>
            </w:r>
            <w:r w:rsidR="009B149F" w:rsidRPr="00EA57B7">
              <w:rPr>
                <w:rFonts w:asciiTheme="minorHAnsi" w:hAnsiTheme="minorHAnsi"/>
                <w:sz w:val="24"/>
                <w:szCs w:val="24"/>
              </w:rPr>
              <w:t xml:space="preserve"> </w:t>
            </w:r>
            <w:r w:rsidRPr="00EA57B7">
              <w:rPr>
                <w:rFonts w:asciiTheme="minorHAnsi" w:hAnsiTheme="minorHAnsi"/>
                <w:sz w:val="24"/>
                <w:szCs w:val="24"/>
              </w:rPr>
              <w:t>Included is the following:</w:t>
            </w:r>
          </w:p>
          <w:p w14:paraId="119F328C" w14:textId="77777777" w:rsidR="00B1469C" w:rsidRPr="00EA57B7" w:rsidRDefault="00B1469C" w:rsidP="008507E5">
            <w:pPr>
              <w:pStyle w:val="ListParagraph"/>
              <w:numPr>
                <w:ilvl w:val="0"/>
                <w:numId w:val="21"/>
              </w:numPr>
              <w:spacing w:before="120" w:after="120"/>
              <w:rPr>
                <w:rFonts w:asciiTheme="minorHAnsi" w:hAnsiTheme="minorHAnsi"/>
                <w:sz w:val="24"/>
                <w:szCs w:val="24"/>
              </w:rPr>
            </w:pPr>
            <w:r w:rsidRPr="00EA57B7">
              <w:rPr>
                <w:rFonts w:asciiTheme="minorHAnsi" w:hAnsiTheme="minorHAnsi"/>
                <w:sz w:val="24"/>
                <w:szCs w:val="24"/>
              </w:rPr>
              <w:t>A copy of the regulation.</w:t>
            </w:r>
          </w:p>
          <w:p w14:paraId="119F328D" w14:textId="77777777" w:rsidR="00B1469C" w:rsidRPr="00EA57B7" w:rsidRDefault="00B1469C" w:rsidP="008507E5">
            <w:pPr>
              <w:pStyle w:val="ListParagraph"/>
              <w:numPr>
                <w:ilvl w:val="0"/>
                <w:numId w:val="21"/>
              </w:numPr>
              <w:spacing w:before="120" w:after="120"/>
              <w:rPr>
                <w:rFonts w:asciiTheme="minorHAnsi" w:hAnsiTheme="minorHAnsi"/>
                <w:sz w:val="24"/>
                <w:szCs w:val="24"/>
              </w:rPr>
            </w:pPr>
            <w:r w:rsidRPr="00EA57B7">
              <w:rPr>
                <w:rFonts w:asciiTheme="minorHAnsi" w:hAnsiTheme="minorHAnsi"/>
                <w:sz w:val="24"/>
                <w:szCs w:val="24"/>
              </w:rPr>
              <w:t xml:space="preserve">Laboratory results for the three wells. </w:t>
            </w:r>
          </w:p>
          <w:p w14:paraId="119F328E" w14:textId="30C9B48D" w:rsidR="00B1469C" w:rsidRPr="00EA57B7" w:rsidRDefault="00B1469C" w:rsidP="008507E5">
            <w:pPr>
              <w:pStyle w:val="ListParagraph"/>
              <w:numPr>
                <w:ilvl w:val="0"/>
                <w:numId w:val="21"/>
              </w:numPr>
              <w:spacing w:before="120" w:after="120"/>
              <w:rPr>
                <w:rFonts w:asciiTheme="minorHAnsi" w:hAnsiTheme="minorHAnsi"/>
                <w:sz w:val="24"/>
                <w:szCs w:val="24"/>
              </w:rPr>
            </w:pPr>
            <w:r w:rsidRPr="00EA57B7">
              <w:rPr>
                <w:rFonts w:asciiTheme="minorHAnsi" w:hAnsiTheme="minorHAnsi"/>
                <w:sz w:val="24"/>
                <w:szCs w:val="24"/>
              </w:rPr>
              <w:t xml:space="preserve">Copies of each </w:t>
            </w:r>
            <w:r w:rsidR="00871B10" w:rsidRPr="00EA57B7">
              <w:rPr>
                <w:rFonts w:asciiTheme="minorHAnsi" w:hAnsiTheme="minorHAnsi"/>
                <w:sz w:val="24"/>
                <w:szCs w:val="24"/>
              </w:rPr>
              <w:t xml:space="preserve">MCL violation </w:t>
            </w:r>
            <w:r w:rsidRPr="00EA57B7">
              <w:rPr>
                <w:rFonts w:asciiTheme="minorHAnsi" w:hAnsiTheme="minorHAnsi"/>
                <w:sz w:val="24"/>
                <w:szCs w:val="24"/>
              </w:rPr>
              <w:t>over the past three years.</w:t>
            </w:r>
          </w:p>
          <w:p w14:paraId="119F328F" w14:textId="5AA82F00" w:rsidR="00B1469C" w:rsidRPr="00EA57B7" w:rsidRDefault="00B1469C" w:rsidP="008507E5">
            <w:pPr>
              <w:pStyle w:val="ListParagraph"/>
              <w:numPr>
                <w:ilvl w:val="0"/>
                <w:numId w:val="21"/>
              </w:numPr>
              <w:spacing w:before="120" w:after="120"/>
              <w:rPr>
                <w:rFonts w:asciiTheme="minorHAnsi" w:hAnsiTheme="minorHAnsi"/>
                <w:sz w:val="24"/>
                <w:szCs w:val="24"/>
              </w:rPr>
            </w:pPr>
            <w:r w:rsidRPr="00EA57B7">
              <w:rPr>
                <w:rFonts w:asciiTheme="minorHAnsi" w:hAnsiTheme="minorHAnsi"/>
                <w:sz w:val="24"/>
                <w:szCs w:val="24"/>
              </w:rPr>
              <w:t>A map showing the proposed route of the interconnection.</w:t>
            </w:r>
            <w:r w:rsidR="009B149F" w:rsidRPr="00EA57B7">
              <w:rPr>
                <w:rFonts w:asciiTheme="minorHAnsi" w:hAnsiTheme="minorHAnsi"/>
                <w:sz w:val="24"/>
                <w:szCs w:val="24"/>
              </w:rPr>
              <w:t xml:space="preserve"> </w:t>
            </w:r>
          </w:p>
          <w:p w14:paraId="119F3290" w14:textId="42157709" w:rsidR="00B1469C" w:rsidRPr="00EA57B7" w:rsidRDefault="00B1469C" w:rsidP="008507E5">
            <w:pPr>
              <w:pStyle w:val="ListParagraph"/>
              <w:numPr>
                <w:ilvl w:val="0"/>
                <w:numId w:val="21"/>
              </w:numPr>
              <w:spacing w:before="120" w:after="120"/>
              <w:rPr>
                <w:rFonts w:asciiTheme="minorHAnsi" w:hAnsiTheme="minorHAnsi"/>
                <w:sz w:val="24"/>
                <w:szCs w:val="24"/>
              </w:rPr>
            </w:pPr>
            <w:r w:rsidRPr="00EA57B7">
              <w:rPr>
                <w:rFonts w:asciiTheme="minorHAnsi" w:hAnsiTheme="minorHAnsi"/>
                <w:sz w:val="24"/>
                <w:szCs w:val="24"/>
              </w:rPr>
              <w:t>An interlocal agreement in which the City of Metropolis commits to provide sufficient water to Anytown.</w:t>
            </w:r>
            <w:r w:rsidR="009B149F" w:rsidRPr="00EA57B7">
              <w:rPr>
                <w:rFonts w:asciiTheme="minorHAnsi" w:hAnsiTheme="minorHAnsi"/>
                <w:sz w:val="24"/>
                <w:szCs w:val="24"/>
              </w:rPr>
              <w:t xml:space="preserve"> </w:t>
            </w:r>
          </w:p>
        </w:tc>
      </w:tr>
    </w:tbl>
    <w:p w14:paraId="73748523" w14:textId="77777777" w:rsidR="00792934" w:rsidRPr="00EA57B7" w:rsidRDefault="00792934" w:rsidP="00792934">
      <w:pPr>
        <w:keepNext/>
        <w:rPr>
          <w:rFonts w:asciiTheme="minorHAnsi" w:hAnsiTheme="minorHAnsi"/>
          <w:sz w:val="24"/>
          <w:szCs w:val="24"/>
          <w:u w:val="single"/>
        </w:rPr>
      </w:pPr>
    </w:p>
    <w:p w14:paraId="100089AF" w14:textId="1240A0B5" w:rsidR="00792934" w:rsidRPr="00EA57B7" w:rsidRDefault="00792934" w:rsidP="00925250">
      <w:pPr>
        <w:keepNext/>
        <w:spacing w:after="120"/>
        <w:rPr>
          <w:rFonts w:asciiTheme="minorHAnsi" w:hAnsiTheme="minorHAnsi"/>
          <w:sz w:val="24"/>
          <w:szCs w:val="24"/>
          <w:u w:val="single"/>
        </w:rPr>
      </w:pPr>
      <w:r w:rsidRPr="00EA57B7">
        <w:rPr>
          <w:rFonts w:asciiTheme="minorHAnsi" w:hAnsiTheme="minorHAnsi"/>
          <w:sz w:val="24"/>
          <w:szCs w:val="24"/>
          <w:u w:val="single"/>
        </w:rPr>
        <w:t>2.H.2 – Other than Acutely Contaminated Water Supply System Source</w:t>
      </w:r>
    </w:p>
    <w:p w14:paraId="7FAEB08C" w14:textId="18FF519F" w:rsidR="00792934" w:rsidRPr="00EA57B7" w:rsidRDefault="00792934" w:rsidP="00F8764F">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10 points </w:t>
      </w:r>
    </w:p>
    <w:p w14:paraId="6EDEEF66" w14:textId="109930A8" w:rsidR="00116124" w:rsidRPr="00EA57B7" w:rsidRDefault="00792934" w:rsidP="00925250">
      <w:pPr>
        <w:spacing w:after="120"/>
        <w:rPr>
          <w:rFonts w:asciiTheme="minorHAnsi" w:hAnsiTheme="minorHAnsi"/>
          <w:sz w:val="24"/>
          <w:szCs w:val="24"/>
        </w:rPr>
      </w:pPr>
      <w:r w:rsidRPr="00EA57B7">
        <w:rPr>
          <w:rFonts w:asciiTheme="minorHAnsi" w:hAnsiTheme="minorHAnsi"/>
          <w:sz w:val="24"/>
          <w:szCs w:val="24"/>
        </w:rPr>
        <w:t>To earn points under Line Item 2</w:t>
      </w:r>
      <w:r w:rsidR="000E711D" w:rsidRPr="00EA57B7">
        <w:rPr>
          <w:rFonts w:asciiTheme="minorHAnsi" w:hAnsiTheme="minorHAnsi"/>
          <w:sz w:val="24"/>
          <w:szCs w:val="24"/>
        </w:rPr>
        <w:t>.</w:t>
      </w:r>
      <w:r w:rsidR="00116124" w:rsidRPr="00EA57B7">
        <w:rPr>
          <w:rFonts w:asciiTheme="minorHAnsi" w:hAnsiTheme="minorHAnsi"/>
          <w:sz w:val="24"/>
          <w:szCs w:val="24"/>
        </w:rPr>
        <w:t>H.2</w:t>
      </w:r>
      <w:r w:rsidRPr="00EA57B7">
        <w:rPr>
          <w:rFonts w:asciiTheme="minorHAnsi" w:hAnsiTheme="minorHAnsi"/>
          <w:sz w:val="24"/>
          <w:szCs w:val="24"/>
        </w:rPr>
        <w:t>, the project must replace or provide new treatment to a contaminated (but not acutely contaminated) drinking water supply system.</w:t>
      </w:r>
      <w:r w:rsidR="009B149F" w:rsidRPr="00EA57B7">
        <w:rPr>
          <w:rFonts w:asciiTheme="minorHAnsi" w:hAnsiTheme="minorHAnsi"/>
          <w:sz w:val="24"/>
          <w:szCs w:val="24"/>
        </w:rPr>
        <w:t xml:space="preserve"> </w:t>
      </w:r>
      <w:r w:rsidR="00116124" w:rsidRPr="00EA57B7">
        <w:rPr>
          <w:rFonts w:asciiTheme="minorHAnsi" w:hAnsiTheme="minorHAnsi"/>
          <w:sz w:val="24"/>
          <w:szCs w:val="24"/>
        </w:rPr>
        <w:t>Such a drinking water supply system does not need to be regulated as a public water supply system.</w:t>
      </w:r>
      <w:r w:rsidR="009B149F" w:rsidRPr="00EA57B7">
        <w:rPr>
          <w:rFonts w:asciiTheme="minorHAnsi" w:hAnsiTheme="minorHAnsi"/>
          <w:sz w:val="24"/>
          <w:szCs w:val="24"/>
        </w:rPr>
        <w:t xml:space="preserve"> </w:t>
      </w:r>
      <w:bookmarkStart w:id="3" w:name="_Hlk12450246"/>
      <w:r w:rsidR="00116124" w:rsidRPr="00EA57B7">
        <w:rPr>
          <w:rFonts w:asciiTheme="minorHAnsi" w:hAnsiTheme="minorHAnsi"/>
          <w:sz w:val="24"/>
          <w:szCs w:val="24"/>
          <w:u w:val="single"/>
        </w:rPr>
        <w:t xml:space="preserve">A project that earns priority points for </w:t>
      </w:r>
      <w:r w:rsidR="00D2728F" w:rsidRPr="00EA57B7">
        <w:rPr>
          <w:rFonts w:asciiTheme="minorHAnsi" w:hAnsiTheme="minorHAnsi"/>
          <w:sz w:val="24"/>
          <w:szCs w:val="24"/>
          <w:u w:val="single"/>
        </w:rPr>
        <w:t xml:space="preserve">other than </w:t>
      </w:r>
      <w:r w:rsidR="00116124" w:rsidRPr="00EA57B7">
        <w:rPr>
          <w:rFonts w:asciiTheme="minorHAnsi" w:hAnsiTheme="minorHAnsi"/>
          <w:sz w:val="24"/>
          <w:szCs w:val="24"/>
          <w:u w:val="single"/>
        </w:rPr>
        <w:t>acute contamination under Line Item 2.H</w:t>
      </w:r>
      <w:r w:rsidR="007317AA" w:rsidRPr="00EA57B7">
        <w:rPr>
          <w:rFonts w:asciiTheme="minorHAnsi" w:hAnsiTheme="minorHAnsi"/>
          <w:sz w:val="24"/>
          <w:szCs w:val="24"/>
          <w:u w:val="single"/>
        </w:rPr>
        <w:t>.</w:t>
      </w:r>
      <w:r w:rsidR="00D2728F" w:rsidRPr="00EA57B7">
        <w:rPr>
          <w:rFonts w:asciiTheme="minorHAnsi" w:hAnsiTheme="minorHAnsi"/>
          <w:sz w:val="24"/>
          <w:szCs w:val="24"/>
          <w:u w:val="single"/>
        </w:rPr>
        <w:t>2</w:t>
      </w:r>
      <w:r w:rsidR="00116124" w:rsidRPr="00EA57B7">
        <w:rPr>
          <w:rFonts w:asciiTheme="minorHAnsi" w:hAnsiTheme="minorHAnsi"/>
          <w:sz w:val="24"/>
          <w:szCs w:val="24"/>
          <w:u w:val="single"/>
        </w:rPr>
        <w:t xml:space="preserve"> cannot also earn points under Line Item </w:t>
      </w:r>
      <w:r w:rsidR="00D2728F" w:rsidRPr="00EA57B7">
        <w:rPr>
          <w:rFonts w:asciiTheme="minorHAnsi" w:hAnsiTheme="minorHAnsi"/>
          <w:sz w:val="24"/>
          <w:szCs w:val="24"/>
          <w:u w:val="single"/>
        </w:rPr>
        <w:t>2.H.1 or 2.H.3</w:t>
      </w:r>
      <w:r w:rsidR="00116124" w:rsidRPr="00EA57B7">
        <w:rPr>
          <w:rFonts w:asciiTheme="minorHAnsi" w:hAnsiTheme="minorHAnsi"/>
          <w:sz w:val="24"/>
          <w:szCs w:val="24"/>
        </w:rPr>
        <w:t xml:space="preserve"> </w:t>
      </w:r>
      <w:bookmarkEnd w:id="3"/>
    </w:p>
    <w:p w14:paraId="79931F53" w14:textId="46254AE9" w:rsidR="00116124" w:rsidRPr="00EA57B7" w:rsidRDefault="00116124" w:rsidP="00925250">
      <w:pPr>
        <w:pStyle w:val="ListParagraph"/>
        <w:numPr>
          <w:ilvl w:val="0"/>
          <w:numId w:val="43"/>
        </w:numPr>
        <w:spacing w:after="240"/>
        <w:ind w:left="720"/>
        <w:contextualSpacing w:val="0"/>
        <w:rPr>
          <w:rFonts w:asciiTheme="minorHAnsi" w:hAnsiTheme="minorHAnsi"/>
          <w:sz w:val="24"/>
          <w:szCs w:val="24"/>
        </w:rPr>
      </w:pPr>
      <w:r w:rsidRPr="00EA57B7">
        <w:rPr>
          <w:rFonts w:asciiTheme="minorHAnsi" w:hAnsiTheme="minorHAnsi"/>
          <w:sz w:val="24"/>
          <w:szCs w:val="24"/>
        </w:rPr>
        <w:t xml:space="preserve">In this context, </w:t>
      </w:r>
      <w:r w:rsidRPr="00EA57B7">
        <w:rPr>
          <w:rFonts w:asciiTheme="minorHAnsi" w:hAnsiTheme="minorHAnsi"/>
          <w:i/>
          <w:sz w:val="24"/>
          <w:szCs w:val="24"/>
        </w:rPr>
        <w:t>contaminated</w:t>
      </w:r>
      <w:r w:rsidRPr="00EA57B7">
        <w:rPr>
          <w:rFonts w:asciiTheme="minorHAnsi" w:hAnsiTheme="minorHAnsi"/>
          <w:sz w:val="24"/>
          <w:szCs w:val="24"/>
        </w:rPr>
        <w:t xml:space="preserve"> means that the water contains and once did not contain some substance or characteristic so that the existing treatment – operated properly – no longer can meet the MCLs listed in T15A NCAC 18C .1500 </w:t>
      </w:r>
      <w:r w:rsidRPr="00EA57B7">
        <w:rPr>
          <w:rFonts w:asciiTheme="minorHAnsi" w:hAnsiTheme="minorHAnsi"/>
          <w:i/>
          <w:sz w:val="24"/>
          <w:szCs w:val="24"/>
        </w:rPr>
        <w:t>et seq</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An example is a well with water that has changed to exceed an MCL or that now includes unregulated precursors (not regulated themselves) that require additional treatment to meet standards for disinfection byproducts.</w:t>
      </w:r>
      <w:r w:rsidR="009B149F" w:rsidRPr="00EA57B7">
        <w:rPr>
          <w:rFonts w:asciiTheme="minorHAnsi" w:hAnsiTheme="minorHAnsi"/>
          <w:sz w:val="24"/>
          <w:szCs w:val="24"/>
        </w:rPr>
        <w:t xml:space="preserve"> </w:t>
      </w:r>
    </w:p>
    <w:p w14:paraId="71F0DC2C" w14:textId="643E2BEC" w:rsidR="00116124" w:rsidRPr="00EA57B7" w:rsidRDefault="00116124" w:rsidP="00116124">
      <w:pPr>
        <w:spacing w:after="120"/>
        <w:rPr>
          <w:rFonts w:asciiTheme="minorHAnsi" w:hAnsiTheme="minorHAnsi"/>
          <w:sz w:val="24"/>
          <w:szCs w:val="24"/>
        </w:rPr>
      </w:pPr>
      <w:r w:rsidRPr="00EA57B7">
        <w:rPr>
          <w:rFonts w:asciiTheme="minorHAnsi" w:hAnsiTheme="minorHAnsi"/>
          <w:sz w:val="24"/>
          <w:szCs w:val="24"/>
        </w:rPr>
        <w:t xml:space="preserve">The narrative must describe the </w:t>
      </w:r>
      <w:r w:rsidRPr="00EA57B7">
        <w:rPr>
          <w:rFonts w:asciiTheme="minorHAnsi" w:hAnsiTheme="minorHAnsi"/>
          <w:sz w:val="24"/>
          <w:szCs w:val="24"/>
          <w:u w:val="single"/>
        </w:rPr>
        <w:t>change</w:t>
      </w:r>
      <w:r w:rsidRPr="00EA57B7">
        <w:rPr>
          <w:rFonts w:asciiTheme="minorHAnsi" w:hAnsiTheme="minorHAnsi"/>
          <w:sz w:val="24"/>
          <w:szCs w:val="24"/>
        </w:rPr>
        <w:t xml:space="preserve"> in the quality of the source water and must include the following:</w:t>
      </w:r>
      <w:r w:rsidR="009B149F" w:rsidRPr="00EA57B7">
        <w:rPr>
          <w:rFonts w:asciiTheme="minorHAnsi" w:hAnsiTheme="minorHAnsi"/>
          <w:sz w:val="24"/>
          <w:szCs w:val="24"/>
        </w:rPr>
        <w:t xml:space="preserve"> </w:t>
      </w:r>
    </w:p>
    <w:p w14:paraId="403B71FB" w14:textId="77777777" w:rsidR="00116124" w:rsidRPr="00EA57B7" w:rsidRDefault="00116124"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copy of the </w:t>
      </w:r>
      <w:proofErr w:type="gramStart"/>
      <w:r w:rsidRPr="00EA57B7">
        <w:rPr>
          <w:rFonts w:asciiTheme="minorHAnsi" w:hAnsiTheme="minorHAnsi"/>
          <w:sz w:val="24"/>
          <w:szCs w:val="24"/>
        </w:rPr>
        <w:t>regulation;</w:t>
      </w:r>
      <w:proofErr w:type="gramEnd"/>
    </w:p>
    <w:p w14:paraId="43907689" w14:textId="77777777" w:rsidR="00116124" w:rsidRPr="00EA57B7" w:rsidRDefault="00116124"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A description of the contaminated source:</w:t>
      </w:r>
    </w:p>
    <w:p w14:paraId="18204322" w14:textId="77777777" w:rsidR="00116124" w:rsidRPr="00EA57B7" w:rsidRDefault="00116124" w:rsidP="008507E5">
      <w:pPr>
        <w:pStyle w:val="ListParagraph"/>
        <w:numPr>
          <w:ilvl w:val="0"/>
          <w:numId w:val="69"/>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The source type (e.g., well, surface water) and production </w:t>
      </w:r>
      <w:proofErr w:type="gramStart"/>
      <w:r w:rsidRPr="00EA57B7">
        <w:rPr>
          <w:rFonts w:asciiTheme="minorHAnsi" w:hAnsiTheme="minorHAnsi"/>
          <w:sz w:val="24"/>
          <w:szCs w:val="24"/>
        </w:rPr>
        <w:t>capacity;</w:t>
      </w:r>
      <w:proofErr w:type="gramEnd"/>
      <w:r w:rsidRPr="00EA57B7">
        <w:rPr>
          <w:rFonts w:asciiTheme="minorHAnsi" w:hAnsiTheme="minorHAnsi"/>
          <w:sz w:val="24"/>
          <w:szCs w:val="24"/>
        </w:rPr>
        <w:t xml:space="preserve"> </w:t>
      </w:r>
    </w:p>
    <w:p w14:paraId="28BC2F44" w14:textId="77777777" w:rsidR="00116124" w:rsidRPr="00EA57B7" w:rsidRDefault="00116124" w:rsidP="008507E5">
      <w:pPr>
        <w:pStyle w:val="ListParagraph"/>
        <w:numPr>
          <w:ilvl w:val="0"/>
          <w:numId w:val="69"/>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When and how the contamination was discovered; and</w:t>
      </w:r>
    </w:p>
    <w:p w14:paraId="566E1B38" w14:textId="77777777" w:rsidR="00116124" w:rsidRPr="00EA57B7" w:rsidRDefault="00116124" w:rsidP="008507E5">
      <w:pPr>
        <w:pStyle w:val="ListParagraph"/>
        <w:numPr>
          <w:ilvl w:val="0"/>
          <w:numId w:val="69"/>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To the extent known, </w:t>
      </w:r>
      <w:proofErr w:type="gramStart"/>
      <w:r w:rsidRPr="00EA57B7">
        <w:rPr>
          <w:rFonts w:asciiTheme="minorHAnsi" w:hAnsiTheme="minorHAnsi"/>
          <w:sz w:val="24"/>
          <w:szCs w:val="24"/>
        </w:rPr>
        <w:t>when,</w:t>
      </w:r>
      <w:proofErr w:type="gramEnd"/>
      <w:r w:rsidRPr="00EA57B7">
        <w:rPr>
          <w:rFonts w:asciiTheme="minorHAnsi" w:hAnsiTheme="minorHAnsi"/>
          <w:sz w:val="24"/>
          <w:szCs w:val="24"/>
        </w:rPr>
        <w:t xml:space="preserve"> how and why the source became contaminated; </w:t>
      </w:r>
    </w:p>
    <w:p w14:paraId="5917132D" w14:textId="77777777" w:rsidR="00116124" w:rsidRPr="00EA57B7" w:rsidRDefault="00116124"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description as to how the project will solve the failure or </w:t>
      </w:r>
      <w:proofErr w:type="gramStart"/>
      <w:r w:rsidRPr="00EA57B7">
        <w:rPr>
          <w:rFonts w:asciiTheme="minorHAnsi" w:hAnsiTheme="minorHAnsi"/>
          <w:sz w:val="24"/>
          <w:szCs w:val="24"/>
        </w:rPr>
        <w:t>contamination;</w:t>
      </w:r>
      <w:proofErr w:type="gramEnd"/>
      <w:r w:rsidRPr="00EA57B7">
        <w:rPr>
          <w:rFonts w:asciiTheme="minorHAnsi" w:hAnsiTheme="minorHAnsi"/>
          <w:sz w:val="24"/>
          <w:szCs w:val="24"/>
        </w:rPr>
        <w:t xml:space="preserve"> </w:t>
      </w:r>
    </w:p>
    <w:p w14:paraId="65478B66" w14:textId="77777777" w:rsidR="00116124" w:rsidRPr="00EA57B7" w:rsidRDefault="00116124"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map showing the location of the project, the service area of the impacted community including the PWSID number, and the location of the failing or contaminated </w:t>
      </w:r>
      <w:proofErr w:type="gramStart"/>
      <w:r w:rsidRPr="00EA57B7">
        <w:rPr>
          <w:rFonts w:asciiTheme="minorHAnsi" w:hAnsiTheme="minorHAnsi"/>
          <w:sz w:val="24"/>
          <w:szCs w:val="24"/>
        </w:rPr>
        <w:t>source;</w:t>
      </w:r>
      <w:proofErr w:type="gramEnd"/>
      <w:r w:rsidRPr="00EA57B7">
        <w:rPr>
          <w:rFonts w:asciiTheme="minorHAnsi" w:hAnsiTheme="minorHAnsi"/>
          <w:sz w:val="24"/>
          <w:szCs w:val="24"/>
        </w:rPr>
        <w:t xml:space="preserve"> </w:t>
      </w:r>
    </w:p>
    <w:p w14:paraId="04BBB108" w14:textId="574DA9CF" w:rsidR="00116124" w:rsidRPr="00EA57B7" w:rsidRDefault="00116124"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description of the affected population, number of connections, and length and diameter of water line </w:t>
      </w:r>
      <w:proofErr w:type="gramStart"/>
      <w:r w:rsidRPr="00EA57B7">
        <w:rPr>
          <w:rFonts w:asciiTheme="minorHAnsi" w:hAnsiTheme="minorHAnsi"/>
          <w:sz w:val="24"/>
          <w:szCs w:val="24"/>
        </w:rPr>
        <w:t>needed;</w:t>
      </w:r>
      <w:proofErr w:type="gramEnd"/>
      <w:r w:rsidR="009B149F" w:rsidRPr="00EA57B7">
        <w:rPr>
          <w:rFonts w:asciiTheme="minorHAnsi" w:hAnsiTheme="minorHAnsi"/>
          <w:sz w:val="24"/>
          <w:szCs w:val="24"/>
        </w:rPr>
        <w:t xml:space="preserve"> </w:t>
      </w:r>
    </w:p>
    <w:p w14:paraId="2F8345BE" w14:textId="7ECE3356" w:rsidR="00116124" w:rsidRPr="00EA57B7" w:rsidRDefault="00116124"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Document other-than-acute contamination of public water supply system by providing copies of compliance sampling reports submitted to the Public Water Supply Section of the Division of Water Resources that show the contamination and a statement that the project is necessary to address the contamination events</w:t>
      </w:r>
    </w:p>
    <w:p w14:paraId="5DB08E31" w14:textId="24F1FCBA" w:rsidR="00116124" w:rsidRPr="00EA57B7" w:rsidRDefault="00116124" w:rsidP="00925250">
      <w:pPr>
        <w:pStyle w:val="ListParagraph"/>
        <w:numPr>
          <w:ilvl w:val="0"/>
          <w:numId w:val="25"/>
        </w:numPr>
        <w:spacing w:after="240"/>
        <w:ind w:left="720"/>
        <w:contextualSpacing w:val="0"/>
        <w:rPr>
          <w:rFonts w:asciiTheme="minorHAnsi" w:hAnsiTheme="minorHAnsi"/>
          <w:sz w:val="24"/>
          <w:szCs w:val="24"/>
        </w:rPr>
      </w:pPr>
      <w:r w:rsidRPr="00EA57B7">
        <w:rPr>
          <w:rFonts w:asciiTheme="minorHAnsi" w:hAnsiTheme="minorHAnsi"/>
          <w:sz w:val="24"/>
          <w:szCs w:val="24"/>
        </w:rPr>
        <w:t>Unregulated water supplies may include individually-owned wells or a shared well serving a group of homes too small to be subject to the Safe Drinking Water Act (SDWA) (</w:t>
      </w:r>
      <w:proofErr w:type="gramStart"/>
      <w:r w:rsidRPr="00EA57B7">
        <w:rPr>
          <w:rFonts w:asciiTheme="minorHAnsi" w:hAnsiTheme="minorHAnsi"/>
          <w:sz w:val="24"/>
          <w:szCs w:val="24"/>
        </w:rPr>
        <w:t>e.g.</w:t>
      </w:r>
      <w:proofErr w:type="gramEnd"/>
      <w:r w:rsidRPr="00EA57B7">
        <w:rPr>
          <w:rFonts w:asciiTheme="minorHAnsi" w:hAnsiTheme="minorHAnsi"/>
          <w:sz w:val="24"/>
          <w:szCs w:val="24"/>
        </w:rPr>
        <w:t xml:space="preserve"> 15 connections or 25 people).</w:t>
      </w:r>
      <w:r w:rsidR="009B149F" w:rsidRPr="00EA57B7">
        <w:rPr>
          <w:rFonts w:asciiTheme="minorHAnsi" w:hAnsiTheme="minorHAnsi"/>
          <w:sz w:val="24"/>
          <w:szCs w:val="24"/>
        </w:rPr>
        <w:t xml:space="preserve"> </w:t>
      </w:r>
      <w:r w:rsidRPr="00EA57B7">
        <w:rPr>
          <w:rFonts w:asciiTheme="minorHAnsi" w:hAnsiTheme="minorHAnsi"/>
          <w:sz w:val="24"/>
          <w:szCs w:val="24"/>
        </w:rPr>
        <w:t xml:space="preserve">If the contamination does not affect a public water supply system, then the application must include a sampling report that follows the instructions in the document: </w:t>
      </w:r>
      <w:hyperlink r:id="rId20">
        <w:r w:rsidR="584F0DAC" w:rsidRPr="2D956C50">
          <w:rPr>
            <w:rStyle w:val="Hyperlink"/>
            <w:rFonts w:asciiTheme="minorHAnsi" w:hAnsiTheme="minorHAnsi"/>
            <w:i/>
            <w:iCs/>
            <w:sz w:val="24"/>
            <w:szCs w:val="24"/>
          </w:rPr>
          <w:t>Guidance for documenting public health priority points by sampling individually owned wells</w:t>
        </w:r>
      </w:hyperlink>
      <w:r w:rsidR="584F0DAC" w:rsidRPr="2D956C50">
        <w:rPr>
          <w:rFonts w:asciiTheme="minorHAnsi" w:hAnsiTheme="minorHAnsi"/>
          <w:i/>
          <w:iCs/>
          <w:sz w:val="24"/>
          <w:szCs w:val="24"/>
        </w:rPr>
        <w:t>.</w:t>
      </w:r>
      <w:r w:rsidR="584F0DAC" w:rsidRPr="2D956C50">
        <w:rPr>
          <w:rStyle w:val="Hyperlink"/>
          <w:rFonts w:asciiTheme="minorHAnsi" w:hAnsiTheme="minorHAnsi"/>
          <w:i/>
          <w:iCs/>
          <w:sz w:val="24"/>
          <w:szCs w:val="24"/>
        </w:rPr>
        <w:t xml:space="preserve"> </w:t>
      </w:r>
    </w:p>
    <w:p w14:paraId="2E2CB913" w14:textId="6C012EBA" w:rsidR="00792934" w:rsidRPr="00EA57B7" w:rsidRDefault="00792934" w:rsidP="00925250">
      <w:pPr>
        <w:keepNext/>
        <w:spacing w:after="120"/>
        <w:rPr>
          <w:rFonts w:asciiTheme="minorHAnsi" w:hAnsiTheme="minorHAnsi"/>
          <w:sz w:val="24"/>
          <w:szCs w:val="24"/>
          <w:u w:val="single"/>
        </w:rPr>
      </w:pPr>
      <w:r w:rsidRPr="00EA57B7">
        <w:rPr>
          <w:rFonts w:asciiTheme="minorHAnsi" w:hAnsiTheme="minorHAnsi"/>
          <w:sz w:val="24"/>
          <w:szCs w:val="24"/>
          <w:u w:val="single"/>
        </w:rPr>
        <w:t xml:space="preserve">2.H.3 </w:t>
      </w:r>
      <w:r w:rsidR="00D2728F" w:rsidRPr="00EA57B7">
        <w:rPr>
          <w:rFonts w:asciiTheme="minorHAnsi" w:hAnsiTheme="minorHAnsi"/>
          <w:sz w:val="24"/>
          <w:szCs w:val="24"/>
          <w:u w:val="single"/>
        </w:rPr>
        <w:t xml:space="preserve">– Contamination with an </w:t>
      </w:r>
      <w:r w:rsidRPr="00EA57B7">
        <w:rPr>
          <w:rFonts w:asciiTheme="minorHAnsi" w:hAnsiTheme="minorHAnsi"/>
          <w:sz w:val="24"/>
          <w:szCs w:val="24"/>
          <w:u w:val="single"/>
        </w:rPr>
        <w:t xml:space="preserve">Emerging </w:t>
      </w:r>
      <w:r w:rsidR="00F8764F">
        <w:rPr>
          <w:rFonts w:asciiTheme="minorHAnsi" w:hAnsiTheme="minorHAnsi"/>
          <w:sz w:val="24"/>
          <w:szCs w:val="24"/>
          <w:u w:val="single"/>
        </w:rPr>
        <w:t>Contaminant</w:t>
      </w:r>
      <w:r w:rsidR="00F8764F" w:rsidRPr="00EA57B7">
        <w:rPr>
          <w:rFonts w:asciiTheme="minorHAnsi" w:hAnsiTheme="minorHAnsi"/>
          <w:sz w:val="24"/>
          <w:szCs w:val="24"/>
          <w:u w:val="single"/>
        </w:rPr>
        <w:t xml:space="preserve"> </w:t>
      </w:r>
      <w:r w:rsidR="00D2728F" w:rsidRPr="00EA57B7">
        <w:rPr>
          <w:rFonts w:asciiTheme="minorHAnsi" w:hAnsiTheme="minorHAnsi"/>
          <w:sz w:val="24"/>
          <w:szCs w:val="24"/>
          <w:u w:val="single"/>
        </w:rPr>
        <w:t xml:space="preserve">without </w:t>
      </w:r>
      <w:r w:rsidR="5A4F2BC0" w:rsidRPr="50345905">
        <w:rPr>
          <w:rFonts w:asciiTheme="minorHAnsi" w:hAnsiTheme="minorHAnsi"/>
          <w:sz w:val="24"/>
          <w:szCs w:val="24"/>
          <w:u w:val="single"/>
        </w:rPr>
        <w:t>an</w:t>
      </w:r>
      <w:r w:rsidR="00D2728F" w:rsidRPr="00EA57B7">
        <w:rPr>
          <w:rFonts w:asciiTheme="minorHAnsi" w:hAnsiTheme="minorHAnsi"/>
          <w:sz w:val="24"/>
          <w:szCs w:val="24"/>
          <w:u w:val="single"/>
        </w:rPr>
        <w:t xml:space="preserve"> MCL </w:t>
      </w:r>
    </w:p>
    <w:p w14:paraId="04C4D3F7" w14:textId="30260553" w:rsidR="00792934" w:rsidRPr="00EA57B7" w:rsidRDefault="00792934" w:rsidP="00F8764F">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ABC29B5" w:rsidRPr="50345905">
        <w:rPr>
          <w:rFonts w:asciiTheme="minorHAnsi" w:hAnsiTheme="minorHAnsi"/>
          <w:i/>
          <w:iCs/>
          <w:sz w:val="24"/>
          <w:szCs w:val="24"/>
          <w:highlight w:val="yellow"/>
        </w:rPr>
        <w:t>10 points</w:t>
      </w:r>
      <w:r>
        <w:tab/>
      </w:r>
      <w:r>
        <w:tab/>
      </w:r>
      <w:r w:rsidRPr="00EA57B7">
        <w:rPr>
          <w:rFonts w:asciiTheme="minorHAnsi" w:hAnsiTheme="minorHAnsi"/>
          <w:i/>
          <w:sz w:val="24"/>
          <w:szCs w:val="24"/>
          <w:highlight w:val="yellow"/>
        </w:rPr>
        <w:t xml:space="preserve">Drinking Water: </w:t>
      </w:r>
      <w:r w:rsidR="00400A95">
        <w:rPr>
          <w:rFonts w:asciiTheme="minorHAnsi" w:hAnsiTheme="minorHAnsi"/>
          <w:i/>
          <w:sz w:val="24"/>
          <w:szCs w:val="24"/>
          <w:highlight w:val="yellow"/>
        </w:rPr>
        <w:t>10</w:t>
      </w:r>
      <w:r w:rsidR="00400A95"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 xml:space="preserve">points </w:t>
      </w:r>
    </w:p>
    <w:p w14:paraId="0E0457D7" w14:textId="15594630" w:rsidR="00792934" w:rsidRPr="00EA57B7" w:rsidRDefault="00792934" w:rsidP="00925250">
      <w:pPr>
        <w:spacing w:after="120"/>
        <w:rPr>
          <w:rFonts w:asciiTheme="minorHAnsi" w:hAnsiTheme="minorHAnsi"/>
          <w:sz w:val="24"/>
          <w:szCs w:val="24"/>
          <w:u w:val="single"/>
        </w:rPr>
      </w:pPr>
      <w:r w:rsidRPr="00EA57B7">
        <w:rPr>
          <w:rFonts w:asciiTheme="minorHAnsi" w:hAnsiTheme="minorHAnsi"/>
          <w:sz w:val="24"/>
          <w:szCs w:val="24"/>
        </w:rPr>
        <w:t>To earn points under Line Item 2.</w:t>
      </w:r>
      <w:r w:rsidR="00116124" w:rsidRPr="00EA57B7">
        <w:rPr>
          <w:rFonts w:asciiTheme="minorHAnsi" w:hAnsiTheme="minorHAnsi"/>
          <w:sz w:val="24"/>
          <w:szCs w:val="24"/>
        </w:rPr>
        <w:t>H.3</w:t>
      </w:r>
      <w:r w:rsidRPr="00EA57B7">
        <w:rPr>
          <w:rFonts w:asciiTheme="minorHAnsi" w:hAnsiTheme="minorHAnsi"/>
          <w:sz w:val="24"/>
          <w:szCs w:val="24"/>
        </w:rPr>
        <w:t xml:space="preserve">, the project must </w:t>
      </w:r>
      <w:r w:rsidR="00D2728F" w:rsidRPr="00EA57B7">
        <w:rPr>
          <w:rFonts w:asciiTheme="minorHAnsi" w:hAnsiTheme="minorHAnsi"/>
          <w:sz w:val="24"/>
          <w:szCs w:val="24"/>
        </w:rPr>
        <w:t xml:space="preserve">replace or provide new treatment to a drinking water supply system </w:t>
      </w:r>
      <w:r w:rsidR="5A4F2BC0" w:rsidRPr="50345905">
        <w:rPr>
          <w:rFonts w:asciiTheme="minorHAnsi" w:hAnsiTheme="minorHAnsi"/>
          <w:sz w:val="24"/>
          <w:szCs w:val="24"/>
        </w:rPr>
        <w:t xml:space="preserve">or a wastewater treatment system </w:t>
      </w:r>
      <w:r w:rsidR="00D2728F" w:rsidRPr="00EA57B7">
        <w:rPr>
          <w:rFonts w:asciiTheme="minorHAnsi" w:hAnsiTheme="minorHAnsi"/>
          <w:sz w:val="24"/>
          <w:szCs w:val="24"/>
        </w:rPr>
        <w:t xml:space="preserve">that produces </w:t>
      </w:r>
      <w:r w:rsidR="5A4F2BC0" w:rsidRPr="50345905">
        <w:rPr>
          <w:rFonts w:asciiTheme="minorHAnsi" w:hAnsiTheme="minorHAnsi"/>
          <w:sz w:val="24"/>
          <w:szCs w:val="24"/>
        </w:rPr>
        <w:t xml:space="preserve">or discharges </w:t>
      </w:r>
      <w:r w:rsidR="00D2728F" w:rsidRPr="00EA57B7">
        <w:rPr>
          <w:rFonts w:asciiTheme="minorHAnsi" w:hAnsiTheme="minorHAnsi"/>
          <w:sz w:val="24"/>
          <w:szCs w:val="24"/>
        </w:rPr>
        <w:t xml:space="preserve">water </w:t>
      </w:r>
      <w:r w:rsidR="00400A95">
        <w:rPr>
          <w:rFonts w:asciiTheme="minorHAnsi" w:hAnsiTheme="minorHAnsi"/>
          <w:sz w:val="24"/>
          <w:szCs w:val="24"/>
        </w:rPr>
        <w:t>containing emerging contaminants</w:t>
      </w:r>
      <w:r w:rsidR="18011626" w:rsidRPr="50345905">
        <w:rPr>
          <w:rFonts w:asciiTheme="minorHAnsi" w:hAnsiTheme="minorHAnsi"/>
          <w:sz w:val="24"/>
          <w:szCs w:val="24"/>
        </w:rPr>
        <w:t xml:space="preserve"> listed below</w:t>
      </w:r>
      <w:r w:rsidR="18275A14" w:rsidRPr="50345905">
        <w:rPr>
          <w:rFonts w:asciiTheme="minorHAnsi" w:hAnsiTheme="minorHAnsi"/>
          <w:sz w:val="24"/>
          <w:szCs w:val="24"/>
        </w:rPr>
        <w:t>.</w:t>
      </w:r>
      <w:r w:rsidR="00D2728F" w:rsidRPr="00EA57B7">
        <w:rPr>
          <w:rFonts w:asciiTheme="minorHAnsi" w:hAnsiTheme="minorHAnsi"/>
          <w:sz w:val="24"/>
          <w:szCs w:val="24"/>
        </w:rPr>
        <w:t xml:space="preserve"> Such a drinking water system does not need to be regulated as a public water supply system</w:t>
      </w:r>
      <w:r w:rsidR="00047DCB" w:rsidRPr="00EA57B7">
        <w:rPr>
          <w:rFonts w:asciiTheme="minorHAnsi" w:hAnsiTheme="minorHAnsi"/>
          <w:sz w:val="24"/>
          <w:szCs w:val="24"/>
        </w:rPr>
        <w:t xml:space="preserve">. </w:t>
      </w:r>
      <w:r w:rsidR="00D2728F" w:rsidRPr="00EA57B7">
        <w:rPr>
          <w:rFonts w:asciiTheme="minorHAnsi" w:hAnsiTheme="minorHAnsi"/>
          <w:sz w:val="24"/>
          <w:szCs w:val="24"/>
          <w:u w:val="single"/>
        </w:rPr>
        <w:t xml:space="preserve">A project that earns priority points for emerging </w:t>
      </w:r>
      <w:r w:rsidR="005B3C49">
        <w:rPr>
          <w:rFonts w:asciiTheme="minorHAnsi" w:hAnsiTheme="minorHAnsi"/>
          <w:sz w:val="24"/>
          <w:szCs w:val="24"/>
          <w:u w:val="single"/>
        </w:rPr>
        <w:t>contamin</w:t>
      </w:r>
      <w:r w:rsidR="00794BB0">
        <w:rPr>
          <w:rFonts w:asciiTheme="minorHAnsi" w:hAnsiTheme="minorHAnsi"/>
          <w:sz w:val="24"/>
          <w:szCs w:val="24"/>
          <w:u w:val="single"/>
        </w:rPr>
        <w:t>an</w:t>
      </w:r>
      <w:r w:rsidR="005B3C49">
        <w:rPr>
          <w:rFonts w:asciiTheme="minorHAnsi" w:hAnsiTheme="minorHAnsi"/>
          <w:sz w:val="24"/>
          <w:szCs w:val="24"/>
          <w:u w:val="single"/>
        </w:rPr>
        <w:t>ts</w:t>
      </w:r>
      <w:r w:rsidR="005B3C49" w:rsidRPr="00EA57B7">
        <w:rPr>
          <w:rFonts w:asciiTheme="minorHAnsi" w:hAnsiTheme="minorHAnsi"/>
          <w:sz w:val="24"/>
          <w:szCs w:val="24"/>
          <w:u w:val="single"/>
        </w:rPr>
        <w:t xml:space="preserve"> </w:t>
      </w:r>
      <w:r w:rsidR="00D2728F" w:rsidRPr="00EA57B7">
        <w:rPr>
          <w:rFonts w:asciiTheme="minorHAnsi" w:hAnsiTheme="minorHAnsi"/>
          <w:sz w:val="24"/>
          <w:szCs w:val="24"/>
          <w:u w:val="single"/>
        </w:rPr>
        <w:t>under Line Item 2.H.3 cannot also earn points under Line Item 2.H.1 or 2.H.2</w:t>
      </w:r>
      <w:r w:rsidR="00047DCB" w:rsidRPr="00EA57B7">
        <w:rPr>
          <w:rFonts w:asciiTheme="minorHAnsi" w:hAnsiTheme="minorHAnsi"/>
          <w:sz w:val="24"/>
          <w:szCs w:val="24"/>
          <w:u w:val="single"/>
        </w:rPr>
        <w:t>.</w:t>
      </w:r>
    </w:p>
    <w:p w14:paraId="1230ABC0" w14:textId="5CA90D57" w:rsidR="00047DCB" w:rsidRPr="00EA57B7" w:rsidRDefault="00047DCB" w:rsidP="513A12BC">
      <w:pPr>
        <w:spacing w:before="240" w:after="120"/>
      </w:pPr>
      <w:r w:rsidRPr="00EA57B7">
        <w:rPr>
          <w:rFonts w:asciiTheme="minorHAnsi" w:hAnsiTheme="minorHAnsi"/>
          <w:sz w:val="24"/>
          <w:szCs w:val="24"/>
        </w:rPr>
        <w:t>In this context</w:t>
      </w:r>
      <w:r w:rsidR="7C8C8727" w:rsidRPr="50345905">
        <w:rPr>
          <w:rFonts w:asciiTheme="minorHAnsi" w:hAnsiTheme="minorHAnsi"/>
          <w:sz w:val="24"/>
          <w:szCs w:val="24"/>
        </w:rPr>
        <w:t xml:space="preserve"> and to qualify for 2.H.3. points, </w:t>
      </w:r>
      <w:r w:rsidR="7C8C8727" w:rsidRPr="50345905">
        <w:rPr>
          <w:rFonts w:asciiTheme="minorHAnsi" w:hAnsiTheme="minorHAnsi"/>
          <w:i/>
          <w:iCs/>
          <w:sz w:val="24"/>
          <w:szCs w:val="24"/>
        </w:rPr>
        <w:t>emerging contaminant</w:t>
      </w:r>
      <w:r w:rsidRPr="00EA57B7">
        <w:rPr>
          <w:rFonts w:asciiTheme="minorHAnsi" w:hAnsiTheme="minorHAnsi"/>
          <w:sz w:val="24"/>
          <w:szCs w:val="24"/>
        </w:rPr>
        <w:t xml:space="preserve"> means one of the following:</w:t>
      </w:r>
    </w:p>
    <w:p w14:paraId="6B56EC0E" w14:textId="1FA719B3" w:rsidR="00047DCB" w:rsidRPr="00EA57B7" w:rsidRDefault="3B9982B2" w:rsidP="513A12BC">
      <w:pPr>
        <w:pStyle w:val="ListParagraph"/>
        <w:numPr>
          <w:ilvl w:val="1"/>
          <w:numId w:val="115"/>
        </w:numPr>
        <w:spacing w:after="120" w:line="259" w:lineRule="auto"/>
        <w:rPr>
          <w:rFonts w:asciiTheme="minorHAnsi" w:eastAsiaTheme="minorEastAsia" w:hAnsiTheme="minorHAnsi" w:cstheme="minorBidi"/>
          <w:sz w:val="24"/>
          <w:szCs w:val="24"/>
        </w:rPr>
      </w:pPr>
      <w:r w:rsidRPr="50345905">
        <w:rPr>
          <w:rFonts w:asciiTheme="minorHAnsi" w:hAnsiTheme="minorHAnsi"/>
          <w:sz w:val="24"/>
          <w:szCs w:val="24"/>
        </w:rPr>
        <w:t xml:space="preserve">PFOA, PFOS, </w:t>
      </w:r>
      <w:proofErr w:type="spellStart"/>
      <w:r w:rsidRPr="50345905">
        <w:rPr>
          <w:rFonts w:asciiTheme="minorHAnsi" w:hAnsiTheme="minorHAnsi"/>
          <w:sz w:val="24"/>
          <w:szCs w:val="24"/>
        </w:rPr>
        <w:t>GenX</w:t>
      </w:r>
      <w:proofErr w:type="spellEnd"/>
      <w:r w:rsidRPr="50345905">
        <w:rPr>
          <w:rFonts w:asciiTheme="minorHAnsi" w:hAnsiTheme="minorHAnsi"/>
          <w:sz w:val="24"/>
          <w:szCs w:val="24"/>
        </w:rPr>
        <w:t xml:space="preserve"> or PFBS above the published state or federal Health Advisory Levels (HAL</w:t>
      </w:r>
      <w:r w:rsidR="30A05F79" w:rsidRPr="27706135">
        <w:rPr>
          <w:rFonts w:asciiTheme="minorHAnsi" w:hAnsiTheme="minorHAnsi"/>
          <w:sz w:val="24"/>
          <w:szCs w:val="24"/>
        </w:rPr>
        <w:t>).  See note below for PFOA and PFOS reporting level limitations.</w:t>
      </w:r>
    </w:p>
    <w:p w14:paraId="3C1B6B74" w14:textId="2D1EF420" w:rsidR="00082544" w:rsidRPr="009A7921" w:rsidRDefault="7846838A" w:rsidP="513A12BC">
      <w:pPr>
        <w:pStyle w:val="ListParagraph"/>
        <w:numPr>
          <w:ilvl w:val="1"/>
          <w:numId w:val="115"/>
        </w:numPr>
        <w:spacing w:after="120" w:line="259" w:lineRule="auto"/>
        <w:rPr>
          <w:rFonts w:asciiTheme="minorHAnsi" w:eastAsiaTheme="minorEastAsia" w:hAnsiTheme="minorHAnsi" w:cstheme="minorBidi"/>
          <w:sz w:val="24"/>
          <w:szCs w:val="24"/>
        </w:rPr>
      </w:pPr>
      <w:r w:rsidRPr="50345905">
        <w:rPr>
          <w:rFonts w:asciiTheme="minorHAnsi" w:eastAsiaTheme="minorEastAsia" w:hAnsiTheme="minorHAnsi" w:cstheme="minorBidi"/>
          <w:sz w:val="24"/>
          <w:szCs w:val="24"/>
        </w:rPr>
        <w:t xml:space="preserve">1,4-Dioxane above the EPA lifetime health advisory of 0.2 mg/L </w:t>
      </w:r>
    </w:p>
    <w:p w14:paraId="0E2BA1E2" w14:textId="5F2987C7" w:rsidR="00047DCB" w:rsidRPr="00EA57B7" w:rsidRDefault="3B9982B2" w:rsidP="513A12BC">
      <w:pPr>
        <w:pStyle w:val="ListParagraph"/>
        <w:numPr>
          <w:ilvl w:val="1"/>
          <w:numId w:val="115"/>
        </w:numPr>
        <w:spacing w:after="120" w:line="259" w:lineRule="auto"/>
        <w:rPr>
          <w:rFonts w:asciiTheme="minorHAnsi" w:eastAsiaTheme="minorEastAsia" w:hAnsiTheme="minorHAnsi" w:cstheme="minorBidi"/>
          <w:sz w:val="24"/>
          <w:szCs w:val="24"/>
        </w:rPr>
      </w:pPr>
      <w:r w:rsidRPr="50345905">
        <w:rPr>
          <w:rFonts w:asciiTheme="minorHAnsi" w:hAnsiTheme="minorHAnsi"/>
          <w:sz w:val="24"/>
          <w:szCs w:val="24"/>
        </w:rPr>
        <w:t>[Drinking water only] Microbial toxins above published HA</w:t>
      </w:r>
      <w:r w:rsidR="00621BA6" w:rsidRPr="50345905">
        <w:rPr>
          <w:rFonts w:asciiTheme="minorHAnsi" w:hAnsiTheme="minorHAnsi"/>
          <w:sz w:val="24"/>
          <w:szCs w:val="24"/>
        </w:rPr>
        <w:t>L</w:t>
      </w:r>
    </w:p>
    <w:p w14:paraId="6AE84DE1" w14:textId="21ABA5C2" w:rsidR="00047DCB" w:rsidRPr="00EA57B7" w:rsidRDefault="7C8C8727" w:rsidP="513A12BC">
      <w:pPr>
        <w:pStyle w:val="ListParagraph"/>
        <w:numPr>
          <w:ilvl w:val="1"/>
          <w:numId w:val="115"/>
        </w:numPr>
        <w:spacing w:after="120" w:line="259" w:lineRule="auto"/>
        <w:rPr>
          <w:rFonts w:asciiTheme="minorHAnsi" w:eastAsiaTheme="minorEastAsia" w:hAnsiTheme="minorHAnsi" w:cstheme="minorBidi"/>
          <w:sz w:val="24"/>
          <w:szCs w:val="24"/>
        </w:rPr>
      </w:pPr>
      <w:r w:rsidRPr="50345905">
        <w:rPr>
          <w:rFonts w:asciiTheme="minorHAnsi" w:hAnsiTheme="minorHAnsi"/>
          <w:sz w:val="24"/>
          <w:szCs w:val="24"/>
        </w:rPr>
        <w:t>[Drinking water only] Contaminants exceeding lifetime health advisories listed in</w:t>
      </w:r>
      <w:r w:rsidR="00047DCB" w:rsidRPr="00EA57B7">
        <w:rPr>
          <w:rFonts w:asciiTheme="minorHAnsi" w:hAnsiTheme="minorHAnsi"/>
          <w:sz w:val="24"/>
          <w:szCs w:val="24"/>
        </w:rPr>
        <w:t xml:space="preserve"> EPA’s </w:t>
      </w:r>
      <w:r w:rsidRPr="50345905">
        <w:rPr>
          <w:rFonts w:asciiTheme="minorHAnsi" w:hAnsiTheme="minorHAnsi"/>
          <w:sz w:val="24"/>
          <w:szCs w:val="24"/>
        </w:rPr>
        <w:t>“</w:t>
      </w:r>
      <w:r w:rsidR="00047DCB" w:rsidRPr="50345905">
        <w:rPr>
          <w:rFonts w:asciiTheme="minorHAnsi" w:hAnsiTheme="minorHAnsi"/>
          <w:sz w:val="24"/>
          <w:szCs w:val="24"/>
        </w:rPr>
        <w:t>2018 Edition of the Drinking Water Standards and Health Advisories Tables</w:t>
      </w:r>
      <w:r w:rsidRPr="50345905">
        <w:rPr>
          <w:rFonts w:asciiTheme="minorHAnsi" w:hAnsiTheme="minorHAnsi"/>
          <w:sz w:val="24"/>
          <w:szCs w:val="24"/>
        </w:rPr>
        <w:t>”,</w:t>
      </w:r>
      <w:r w:rsidR="00047DCB" w:rsidRPr="00EA57B7">
        <w:rPr>
          <w:rFonts w:asciiTheme="minorHAnsi" w:hAnsiTheme="minorHAnsi"/>
          <w:sz w:val="24"/>
          <w:szCs w:val="24"/>
        </w:rPr>
        <w:t xml:space="preserve"> publication number EPA </w:t>
      </w:r>
      <w:r w:rsidRPr="50345905">
        <w:rPr>
          <w:rFonts w:asciiTheme="minorHAnsi" w:hAnsiTheme="minorHAnsi"/>
          <w:sz w:val="24"/>
          <w:szCs w:val="24"/>
        </w:rPr>
        <w:t>822F18001.</w:t>
      </w:r>
      <w:r w:rsidR="00047DCB" w:rsidRPr="00EA57B7">
        <w:rPr>
          <w:rFonts w:asciiTheme="minorHAnsi" w:hAnsiTheme="minorHAnsi"/>
          <w:sz w:val="24"/>
          <w:szCs w:val="24"/>
        </w:rPr>
        <w:t xml:space="preserve"> Note that the </w:t>
      </w:r>
      <w:proofErr w:type="spellStart"/>
      <w:r w:rsidR="00047DCB" w:rsidRPr="00EA57B7">
        <w:rPr>
          <w:rFonts w:asciiTheme="minorHAnsi" w:hAnsiTheme="minorHAnsi"/>
          <w:sz w:val="24"/>
          <w:szCs w:val="24"/>
        </w:rPr>
        <w:t>RfD</w:t>
      </w:r>
      <w:proofErr w:type="spellEnd"/>
      <w:r w:rsidR="00047DCB" w:rsidRPr="00EA57B7">
        <w:rPr>
          <w:rFonts w:asciiTheme="minorHAnsi" w:hAnsiTheme="minorHAnsi"/>
          <w:sz w:val="24"/>
          <w:szCs w:val="24"/>
        </w:rPr>
        <w:t xml:space="preserve"> (Reference Dose) is not a health advisory level. </w:t>
      </w:r>
    </w:p>
    <w:tbl>
      <w:tblPr>
        <w:tblStyle w:val="TableGrid"/>
        <w:tblpPr w:leftFromText="180" w:rightFromText="180" w:vertAnchor="text" w:horzAnchor="margin" w:tblpY="-39"/>
        <w:tblW w:w="0" w:type="auto"/>
        <w:shd w:val="pct5" w:color="auto" w:fill="auto"/>
        <w:tblLook w:val="04A0" w:firstRow="1" w:lastRow="0" w:firstColumn="1" w:lastColumn="0" w:noHBand="0" w:noVBand="1"/>
      </w:tblPr>
      <w:tblGrid>
        <w:gridCol w:w="9576"/>
      </w:tblGrid>
      <w:tr w:rsidR="00956EE1" w:rsidRPr="00EA57B7" w14:paraId="15E1B433" w14:textId="77777777" w:rsidTr="27706135">
        <w:trPr>
          <w:trHeight w:val="683"/>
        </w:trPr>
        <w:tc>
          <w:tcPr>
            <w:tcW w:w="9576" w:type="dxa"/>
            <w:shd w:val="clear" w:color="auto" w:fill="auto"/>
            <w:vAlign w:val="center"/>
          </w:tcPr>
          <w:p w14:paraId="6AE27535" w14:textId="23E17CDA" w:rsidR="00956EE1" w:rsidRPr="00EA57B7" w:rsidRDefault="00956EE1" w:rsidP="005D6C50">
            <w:pPr>
              <w:spacing w:after="120"/>
              <w:rPr>
                <w:rFonts w:asciiTheme="minorHAnsi" w:hAnsiTheme="minorHAnsi"/>
                <w:color w:val="FF0000"/>
                <w:sz w:val="24"/>
                <w:szCs w:val="24"/>
              </w:rPr>
            </w:pPr>
            <w:r w:rsidRPr="27706135">
              <w:rPr>
                <w:rFonts w:asciiTheme="minorHAnsi" w:hAnsiTheme="minorHAnsi"/>
                <w:b/>
                <w:color w:val="000000" w:themeColor="text1"/>
                <w:sz w:val="24"/>
                <w:szCs w:val="24"/>
              </w:rPr>
              <w:t xml:space="preserve">Note: </w:t>
            </w:r>
            <w:r w:rsidRPr="27706135">
              <w:rPr>
                <w:rFonts w:asciiTheme="minorHAnsi" w:hAnsiTheme="minorHAnsi" w:cstheme="minorBidi"/>
                <w:color w:val="000000" w:themeColor="text1"/>
                <w:sz w:val="24"/>
                <w:szCs w:val="24"/>
              </w:rPr>
              <w:t xml:space="preserve">At time of drafting this guidance document, the minimum reporting levels for PFOA and PFOS is 4ppt.   A documented detection of PFOA or PFOS using </w:t>
            </w:r>
            <w:r w:rsidR="0360A922" w:rsidRPr="27706135">
              <w:rPr>
                <w:rFonts w:asciiTheme="minorHAnsi" w:hAnsiTheme="minorHAnsi" w:cstheme="minorBidi"/>
                <w:color w:val="000000" w:themeColor="text1"/>
                <w:sz w:val="24"/>
                <w:szCs w:val="24"/>
              </w:rPr>
              <w:t>av</w:t>
            </w:r>
            <w:r w:rsidR="06EF7873" w:rsidRPr="27706135">
              <w:rPr>
                <w:rFonts w:asciiTheme="minorHAnsi" w:hAnsiTheme="minorHAnsi" w:cstheme="minorBidi"/>
                <w:color w:val="000000" w:themeColor="text1"/>
                <w:sz w:val="24"/>
                <w:szCs w:val="24"/>
              </w:rPr>
              <w:t>ailable</w:t>
            </w:r>
            <w:r w:rsidRPr="27706135">
              <w:rPr>
                <w:rFonts w:asciiTheme="minorHAnsi" w:hAnsiTheme="minorHAnsi" w:cstheme="minorBidi"/>
                <w:color w:val="000000" w:themeColor="text1"/>
                <w:sz w:val="24"/>
                <w:szCs w:val="24"/>
              </w:rPr>
              <w:t xml:space="preserve"> methodology with a </w:t>
            </w:r>
            <w:r w:rsidR="06EF7873" w:rsidRPr="27706135">
              <w:rPr>
                <w:rFonts w:asciiTheme="minorHAnsi" w:hAnsiTheme="minorHAnsi" w:cstheme="minorBidi"/>
                <w:color w:val="000000" w:themeColor="text1"/>
                <w:sz w:val="24"/>
                <w:szCs w:val="24"/>
              </w:rPr>
              <w:t xml:space="preserve">no greater than </w:t>
            </w:r>
            <w:r w:rsidRPr="27706135">
              <w:rPr>
                <w:rFonts w:asciiTheme="minorHAnsi" w:hAnsiTheme="minorHAnsi" w:cstheme="minorBidi"/>
                <w:color w:val="000000" w:themeColor="text1"/>
                <w:sz w:val="24"/>
                <w:szCs w:val="24"/>
              </w:rPr>
              <w:t>4 ppt reporting level will be considered exceeding the HAL for PFOA or PFOS</w:t>
            </w:r>
            <w:r w:rsidRPr="27706135">
              <w:rPr>
                <w:rFonts w:asciiTheme="minorHAnsi" w:hAnsiTheme="minorHAnsi"/>
                <w:color w:val="000000" w:themeColor="text1"/>
                <w:sz w:val="24"/>
                <w:szCs w:val="24"/>
              </w:rPr>
              <w:t>.</w:t>
            </w:r>
            <w:r w:rsidRPr="27706135">
              <w:rPr>
                <w:rFonts w:asciiTheme="minorHAnsi" w:hAnsiTheme="minorHAnsi"/>
                <w:b/>
                <w:color w:val="000000" w:themeColor="text1"/>
                <w:sz w:val="24"/>
                <w:szCs w:val="24"/>
              </w:rPr>
              <w:t xml:space="preserve">  </w:t>
            </w:r>
          </w:p>
          <w:p w14:paraId="3053B208" w14:textId="1737A5B9" w:rsidR="00956EE1" w:rsidRPr="00EA57B7" w:rsidRDefault="00956EE1" w:rsidP="27706135">
            <w:pPr>
              <w:spacing w:after="120"/>
              <w:rPr>
                <w:b/>
                <w:szCs w:val="22"/>
              </w:rPr>
            </w:pPr>
          </w:p>
        </w:tc>
      </w:tr>
    </w:tbl>
    <w:p w14:paraId="04006F78" w14:textId="7669DB7D" w:rsidR="00011BCB" w:rsidRPr="00956EE1" w:rsidRDefault="00011BCB" w:rsidP="27706135">
      <w:pPr>
        <w:spacing w:after="120"/>
        <w:ind w:left="619" w:hanging="619"/>
        <w:rPr>
          <w:b/>
          <w:color w:val="FF0000"/>
          <w:szCs w:val="22"/>
        </w:rPr>
      </w:pPr>
    </w:p>
    <w:p w14:paraId="7B22827E" w14:textId="761E506D" w:rsidR="00565D9C" w:rsidRPr="00EA57B7" w:rsidRDefault="00565D9C" w:rsidP="00565D9C">
      <w:pPr>
        <w:spacing w:after="120"/>
        <w:rPr>
          <w:rFonts w:asciiTheme="minorHAnsi" w:hAnsiTheme="minorHAnsi"/>
          <w:sz w:val="24"/>
          <w:szCs w:val="24"/>
        </w:rPr>
      </w:pPr>
      <w:r w:rsidRPr="00EA57B7">
        <w:rPr>
          <w:rFonts w:asciiTheme="minorHAnsi" w:hAnsiTheme="minorHAnsi"/>
          <w:sz w:val="24"/>
          <w:szCs w:val="24"/>
        </w:rPr>
        <w:t xml:space="preserve">The narrative must describe the </w:t>
      </w:r>
      <w:r w:rsidRPr="00EA57B7">
        <w:rPr>
          <w:rFonts w:asciiTheme="minorHAnsi" w:hAnsiTheme="minorHAnsi"/>
          <w:sz w:val="24"/>
          <w:szCs w:val="24"/>
          <w:u w:val="single"/>
        </w:rPr>
        <w:t>change</w:t>
      </w:r>
      <w:r w:rsidRPr="50345905">
        <w:rPr>
          <w:rFonts w:asciiTheme="minorHAnsi" w:hAnsiTheme="minorHAnsi"/>
          <w:sz w:val="24"/>
          <w:szCs w:val="24"/>
          <w:u w:val="single"/>
        </w:rPr>
        <w:t xml:space="preserve"> </w:t>
      </w:r>
      <w:r w:rsidR="3EF2609D" w:rsidRPr="50345905">
        <w:rPr>
          <w:rFonts w:asciiTheme="minorHAnsi" w:hAnsiTheme="minorHAnsi"/>
          <w:sz w:val="24"/>
          <w:szCs w:val="24"/>
          <w:u w:val="single"/>
        </w:rPr>
        <w:t>(improvement)</w:t>
      </w:r>
      <w:r w:rsidR="3EF2609D" w:rsidRPr="50345905">
        <w:rPr>
          <w:rFonts w:asciiTheme="minorHAnsi" w:hAnsiTheme="minorHAnsi"/>
          <w:sz w:val="24"/>
          <w:szCs w:val="24"/>
        </w:rPr>
        <w:t xml:space="preserve"> </w:t>
      </w:r>
      <w:r w:rsidRPr="00EA57B7">
        <w:rPr>
          <w:rFonts w:asciiTheme="minorHAnsi" w:hAnsiTheme="minorHAnsi"/>
          <w:sz w:val="24"/>
          <w:szCs w:val="24"/>
        </w:rPr>
        <w:t xml:space="preserve">in the quality of the </w:t>
      </w:r>
      <w:r w:rsidR="3EF2609D" w:rsidRPr="50345905">
        <w:rPr>
          <w:rFonts w:asciiTheme="minorHAnsi" w:hAnsiTheme="minorHAnsi"/>
          <w:sz w:val="24"/>
          <w:szCs w:val="24"/>
        </w:rPr>
        <w:t>finished drinking</w:t>
      </w:r>
      <w:r w:rsidRPr="00EA57B7">
        <w:rPr>
          <w:rFonts w:asciiTheme="minorHAnsi" w:hAnsiTheme="minorHAnsi"/>
          <w:sz w:val="24"/>
          <w:szCs w:val="24"/>
        </w:rPr>
        <w:t xml:space="preserve"> water </w:t>
      </w:r>
      <w:r w:rsidR="3EF2609D" w:rsidRPr="50345905">
        <w:rPr>
          <w:rFonts w:asciiTheme="minorHAnsi" w:hAnsiTheme="minorHAnsi"/>
          <w:sz w:val="24"/>
          <w:szCs w:val="24"/>
        </w:rPr>
        <w:t xml:space="preserve">or discharged wastewater as a result of the proposed project, </w:t>
      </w:r>
      <w:r w:rsidRPr="00EA57B7">
        <w:rPr>
          <w:rFonts w:asciiTheme="minorHAnsi" w:hAnsiTheme="minorHAnsi"/>
          <w:sz w:val="24"/>
          <w:szCs w:val="24"/>
        </w:rPr>
        <w:t>and must include the following:</w:t>
      </w:r>
      <w:r w:rsidR="009B149F" w:rsidRPr="00EA57B7">
        <w:rPr>
          <w:rFonts w:asciiTheme="minorHAnsi" w:hAnsiTheme="minorHAnsi"/>
          <w:sz w:val="24"/>
          <w:szCs w:val="24"/>
        </w:rPr>
        <w:t xml:space="preserve"> </w:t>
      </w:r>
    </w:p>
    <w:p w14:paraId="565921EA" w14:textId="77777777" w:rsidR="00565D9C" w:rsidRPr="00EA57B7" w:rsidRDefault="00565D9C"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A description of the contaminated source:</w:t>
      </w:r>
    </w:p>
    <w:p w14:paraId="3476DEDB" w14:textId="77777777" w:rsidR="00565D9C" w:rsidRPr="00EA57B7" w:rsidRDefault="00565D9C" w:rsidP="008507E5">
      <w:pPr>
        <w:pStyle w:val="ListParagraph"/>
        <w:numPr>
          <w:ilvl w:val="0"/>
          <w:numId w:val="69"/>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The source type (e.g., well, surface water) and production </w:t>
      </w:r>
      <w:proofErr w:type="gramStart"/>
      <w:r w:rsidRPr="00EA57B7">
        <w:rPr>
          <w:rFonts w:asciiTheme="minorHAnsi" w:hAnsiTheme="minorHAnsi"/>
          <w:sz w:val="24"/>
          <w:szCs w:val="24"/>
        </w:rPr>
        <w:t>capacity;</w:t>
      </w:r>
      <w:proofErr w:type="gramEnd"/>
      <w:r w:rsidRPr="00EA57B7">
        <w:rPr>
          <w:rFonts w:asciiTheme="minorHAnsi" w:hAnsiTheme="minorHAnsi"/>
          <w:sz w:val="24"/>
          <w:szCs w:val="24"/>
        </w:rPr>
        <w:t xml:space="preserve"> </w:t>
      </w:r>
    </w:p>
    <w:p w14:paraId="4F505106" w14:textId="77777777" w:rsidR="00565D9C" w:rsidRPr="00EA57B7" w:rsidRDefault="00565D9C" w:rsidP="008507E5">
      <w:pPr>
        <w:pStyle w:val="ListParagraph"/>
        <w:numPr>
          <w:ilvl w:val="0"/>
          <w:numId w:val="69"/>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When and how the contamination was discovered; and</w:t>
      </w:r>
    </w:p>
    <w:p w14:paraId="5741285F" w14:textId="2646565A" w:rsidR="00565D9C" w:rsidRPr="00EA57B7" w:rsidRDefault="117959B8" w:rsidP="008507E5">
      <w:pPr>
        <w:pStyle w:val="ListParagraph"/>
        <w:numPr>
          <w:ilvl w:val="0"/>
          <w:numId w:val="69"/>
        </w:numPr>
        <w:tabs>
          <w:tab w:val="left" w:pos="720"/>
        </w:tabs>
        <w:spacing w:after="120"/>
        <w:ind w:left="1080"/>
        <w:contextualSpacing w:val="0"/>
        <w:rPr>
          <w:rFonts w:asciiTheme="minorHAnsi" w:hAnsiTheme="minorHAnsi"/>
          <w:sz w:val="24"/>
          <w:szCs w:val="24"/>
        </w:rPr>
      </w:pPr>
      <w:proofErr w:type="gramStart"/>
      <w:r w:rsidRPr="513A12BC">
        <w:rPr>
          <w:rFonts w:asciiTheme="minorHAnsi" w:hAnsiTheme="minorHAnsi"/>
          <w:sz w:val="24"/>
          <w:szCs w:val="24"/>
        </w:rPr>
        <w:t>When</w:t>
      </w:r>
      <w:r w:rsidR="00565D9C" w:rsidRPr="00EA57B7">
        <w:rPr>
          <w:rFonts w:asciiTheme="minorHAnsi" w:hAnsiTheme="minorHAnsi"/>
          <w:sz w:val="24"/>
          <w:szCs w:val="24"/>
        </w:rPr>
        <w:t>,</w:t>
      </w:r>
      <w:proofErr w:type="gramEnd"/>
      <w:r w:rsidR="00565D9C" w:rsidRPr="00EA57B7">
        <w:rPr>
          <w:rFonts w:asciiTheme="minorHAnsi" w:hAnsiTheme="minorHAnsi"/>
          <w:sz w:val="24"/>
          <w:szCs w:val="24"/>
        </w:rPr>
        <w:t xml:space="preserve"> how and why the source became contaminated</w:t>
      </w:r>
      <w:r w:rsidRPr="513A12BC">
        <w:rPr>
          <w:rFonts w:asciiTheme="minorHAnsi" w:hAnsiTheme="minorHAnsi"/>
          <w:sz w:val="24"/>
          <w:szCs w:val="24"/>
        </w:rPr>
        <w:t>, if known</w:t>
      </w:r>
      <w:r w:rsidR="00565D9C" w:rsidRPr="00EA57B7">
        <w:rPr>
          <w:rFonts w:asciiTheme="minorHAnsi" w:hAnsiTheme="minorHAnsi"/>
          <w:sz w:val="24"/>
          <w:szCs w:val="24"/>
        </w:rPr>
        <w:t xml:space="preserve">; </w:t>
      </w:r>
    </w:p>
    <w:p w14:paraId="79B6B281" w14:textId="60030869" w:rsidR="00565D9C" w:rsidRPr="00EA57B7" w:rsidRDefault="00565D9C" w:rsidP="008507E5">
      <w:pPr>
        <w:pStyle w:val="ListParagraph"/>
        <w:numPr>
          <w:ilvl w:val="0"/>
          <w:numId w:val="25"/>
        </w:numPr>
        <w:spacing w:after="120"/>
        <w:ind w:left="720"/>
        <w:contextualSpacing w:val="0"/>
        <w:rPr>
          <w:rFonts w:asciiTheme="minorHAnsi" w:hAnsiTheme="minorHAnsi"/>
          <w:sz w:val="24"/>
          <w:szCs w:val="24"/>
        </w:rPr>
      </w:pPr>
      <w:r w:rsidRPr="50345905">
        <w:rPr>
          <w:rFonts w:asciiTheme="minorHAnsi" w:hAnsiTheme="minorHAnsi"/>
          <w:sz w:val="24"/>
          <w:szCs w:val="24"/>
        </w:rPr>
        <w:t xml:space="preserve">A description as to how the project will </w:t>
      </w:r>
      <w:r w:rsidR="3EF2609D" w:rsidRPr="50345905">
        <w:rPr>
          <w:rFonts w:asciiTheme="minorHAnsi" w:hAnsiTheme="minorHAnsi"/>
          <w:sz w:val="24"/>
          <w:szCs w:val="24"/>
        </w:rPr>
        <w:t>address</w:t>
      </w:r>
      <w:r w:rsidRPr="50345905">
        <w:rPr>
          <w:rFonts w:asciiTheme="minorHAnsi" w:hAnsiTheme="minorHAnsi"/>
          <w:sz w:val="24"/>
          <w:szCs w:val="24"/>
        </w:rPr>
        <w:t xml:space="preserve"> the failure or </w:t>
      </w:r>
      <w:proofErr w:type="gramStart"/>
      <w:r w:rsidRPr="50345905">
        <w:rPr>
          <w:rFonts w:asciiTheme="minorHAnsi" w:hAnsiTheme="minorHAnsi"/>
          <w:sz w:val="24"/>
          <w:szCs w:val="24"/>
        </w:rPr>
        <w:t>contamination;</w:t>
      </w:r>
      <w:proofErr w:type="gramEnd"/>
      <w:r w:rsidRPr="00EA57B7">
        <w:rPr>
          <w:rFonts w:asciiTheme="minorHAnsi" w:hAnsiTheme="minorHAnsi"/>
          <w:sz w:val="24"/>
          <w:szCs w:val="24"/>
        </w:rPr>
        <w:t xml:space="preserve"> </w:t>
      </w:r>
    </w:p>
    <w:p w14:paraId="70EAF193" w14:textId="68F60B1E" w:rsidR="00565D9C" w:rsidRPr="00EA57B7" w:rsidRDefault="00565D9C" w:rsidP="008507E5">
      <w:pPr>
        <w:pStyle w:val="ListParagraph"/>
        <w:numPr>
          <w:ilvl w:val="0"/>
          <w:numId w:val="25"/>
        </w:numPr>
        <w:spacing w:after="120"/>
        <w:ind w:left="720"/>
        <w:contextualSpacing w:val="0"/>
        <w:rPr>
          <w:rFonts w:asciiTheme="minorHAnsi" w:eastAsiaTheme="minorEastAsia" w:hAnsiTheme="minorHAnsi" w:cstheme="minorBidi"/>
          <w:sz w:val="24"/>
          <w:szCs w:val="24"/>
        </w:rPr>
      </w:pPr>
      <w:r w:rsidRPr="00EA57B7">
        <w:rPr>
          <w:rFonts w:asciiTheme="minorHAnsi" w:hAnsiTheme="minorHAnsi"/>
          <w:sz w:val="24"/>
          <w:szCs w:val="24"/>
        </w:rPr>
        <w:t xml:space="preserve">A map showing the location of the project, the service area of the impacted community </w:t>
      </w:r>
      <w:r w:rsidR="3EF2609D" w:rsidRPr="50345905">
        <w:rPr>
          <w:rFonts w:asciiTheme="minorHAnsi" w:hAnsiTheme="minorHAnsi"/>
          <w:sz w:val="24"/>
          <w:szCs w:val="24"/>
        </w:rPr>
        <w:t>and/or discharge location</w:t>
      </w:r>
      <w:r w:rsidRPr="00EA57B7">
        <w:rPr>
          <w:rFonts w:asciiTheme="minorHAnsi" w:hAnsiTheme="minorHAnsi"/>
          <w:sz w:val="24"/>
          <w:szCs w:val="24"/>
        </w:rPr>
        <w:t xml:space="preserve">, and the location of the </w:t>
      </w:r>
      <w:r w:rsidR="3EF2609D" w:rsidRPr="50345905">
        <w:rPr>
          <w:rFonts w:asciiTheme="minorHAnsi" w:hAnsiTheme="minorHAnsi"/>
          <w:sz w:val="24"/>
          <w:szCs w:val="24"/>
        </w:rPr>
        <w:t>contaminated</w:t>
      </w:r>
      <w:r w:rsidRPr="00EA57B7">
        <w:rPr>
          <w:rFonts w:asciiTheme="minorHAnsi" w:hAnsiTheme="minorHAnsi"/>
          <w:sz w:val="24"/>
          <w:szCs w:val="24"/>
        </w:rPr>
        <w:t xml:space="preserve"> </w:t>
      </w:r>
      <w:proofErr w:type="gramStart"/>
      <w:r w:rsidRPr="00EA57B7">
        <w:rPr>
          <w:rFonts w:asciiTheme="minorHAnsi" w:hAnsiTheme="minorHAnsi"/>
          <w:sz w:val="24"/>
          <w:szCs w:val="24"/>
        </w:rPr>
        <w:t>source;</w:t>
      </w:r>
      <w:proofErr w:type="gramEnd"/>
      <w:r w:rsidRPr="00EA57B7">
        <w:rPr>
          <w:rFonts w:asciiTheme="minorHAnsi" w:hAnsiTheme="minorHAnsi"/>
          <w:sz w:val="24"/>
          <w:szCs w:val="24"/>
        </w:rPr>
        <w:t xml:space="preserve"> </w:t>
      </w:r>
    </w:p>
    <w:p w14:paraId="00429835" w14:textId="42AB28DD" w:rsidR="00565D9C" w:rsidRPr="00EA57B7" w:rsidRDefault="00565D9C"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description of the affected population, </w:t>
      </w:r>
      <w:r w:rsidR="3EF2609D" w:rsidRPr="50345905">
        <w:rPr>
          <w:rFonts w:asciiTheme="minorHAnsi" w:hAnsiTheme="minorHAnsi"/>
          <w:sz w:val="24"/>
          <w:szCs w:val="24"/>
        </w:rPr>
        <w:t xml:space="preserve">PWSID and </w:t>
      </w:r>
      <w:r w:rsidRPr="00EA57B7">
        <w:rPr>
          <w:rFonts w:asciiTheme="minorHAnsi" w:hAnsiTheme="minorHAnsi"/>
          <w:sz w:val="24"/>
          <w:szCs w:val="24"/>
        </w:rPr>
        <w:t xml:space="preserve">number of </w:t>
      </w:r>
      <w:r w:rsidR="3EF2609D" w:rsidRPr="50345905">
        <w:rPr>
          <w:rFonts w:asciiTheme="minorHAnsi" w:hAnsiTheme="minorHAnsi"/>
          <w:sz w:val="24"/>
          <w:szCs w:val="24"/>
        </w:rPr>
        <w:t xml:space="preserve">water service </w:t>
      </w:r>
      <w:r w:rsidRPr="00EA57B7">
        <w:rPr>
          <w:rFonts w:asciiTheme="minorHAnsi" w:hAnsiTheme="minorHAnsi"/>
          <w:sz w:val="24"/>
          <w:szCs w:val="24"/>
        </w:rPr>
        <w:t>connections</w:t>
      </w:r>
      <w:r w:rsidR="3EF2609D" w:rsidRPr="50345905">
        <w:rPr>
          <w:rFonts w:asciiTheme="minorHAnsi" w:hAnsiTheme="minorHAnsi"/>
          <w:sz w:val="24"/>
          <w:szCs w:val="24"/>
        </w:rPr>
        <w:t xml:space="preserve"> if applicable, NPDES permit and discharge location if applicable</w:t>
      </w:r>
      <w:r w:rsidRPr="00EA57B7">
        <w:rPr>
          <w:rFonts w:asciiTheme="minorHAnsi" w:hAnsiTheme="minorHAnsi"/>
          <w:sz w:val="24"/>
          <w:szCs w:val="24"/>
        </w:rPr>
        <w:t xml:space="preserve">, and length and diameter of water </w:t>
      </w:r>
      <w:r w:rsidR="3EF2609D" w:rsidRPr="50345905">
        <w:rPr>
          <w:rFonts w:asciiTheme="minorHAnsi" w:hAnsiTheme="minorHAnsi"/>
          <w:sz w:val="24"/>
          <w:szCs w:val="24"/>
        </w:rPr>
        <w:t>lines</w:t>
      </w:r>
      <w:r w:rsidRPr="00EA57B7">
        <w:rPr>
          <w:rFonts w:asciiTheme="minorHAnsi" w:hAnsiTheme="minorHAnsi"/>
          <w:sz w:val="24"/>
          <w:szCs w:val="24"/>
        </w:rPr>
        <w:t xml:space="preserve"> needed</w:t>
      </w:r>
      <w:r w:rsidR="3EF2609D" w:rsidRPr="50345905">
        <w:rPr>
          <w:rFonts w:asciiTheme="minorHAnsi" w:hAnsiTheme="minorHAnsi"/>
          <w:sz w:val="24"/>
          <w:szCs w:val="24"/>
        </w:rPr>
        <w:t xml:space="preserve"> if </w:t>
      </w:r>
      <w:proofErr w:type="gramStart"/>
      <w:r w:rsidR="3EF2609D" w:rsidRPr="50345905">
        <w:rPr>
          <w:rFonts w:asciiTheme="minorHAnsi" w:hAnsiTheme="minorHAnsi"/>
          <w:sz w:val="24"/>
          <w:szCs w:val="24"/>
        </w:rPr>
        <w:t>applicable</w:t>
      </w:r>
      <w:r w:rsidRPr="00EA57B7">
        <w:rPr>
          <w:rFonts w:asciiTheme="minorHAnsi" w:hAnsiTheme="minorHAnsi"/>
          <w:sz w:val="24"/>
          <w:szCs w:val="24"/>
        </w:rPr>
        <w:t>;</w:t>
      </w:r>
      <w:proofErr w:type="gramEnd"/>
      <w:r w:rsidR="009B149F" w:rsidRPr="00EA57B7">
        <w:rPr>
          <w:rFonts w:asciiTheme="minorHAnsi" w:hAnsiTheme="minorHAnsi"/>
          <w:sz w:val="24"/>
          <w:szCs w:val="24"/>
        </w:rPr>
        <w:t xml:space="preserve"> </w:t>
      </w:r>
    </w:p>
    <w:p w14:paraId="15D5C9DA" w14:textId="3C30C6C4" w:rsidR="00565D9C" w:rsidRPr="00FA5764" w:rsidRDefault="00565D9C" w:rsidP="008507E5">
      <w:pPr>
        <w:pStyle w:val="ListParagraph"/>
        <w:numPr>
          <w:ilvl w:val="0"/>
          <w:numId w:val="25"/>
        </w:numPr>
        <w:spacing w:after="120"/>
        <w:ind w:left="720"/>
        <w:contextualSpacing w:val="0"/>
        <w:rPr>
          <w:rFonts w:asciiTheme="minorHAnsi" w:hAnsiTheme="minorHAnsi"/>
          <w:sz w:val="24"/>
          <w:szCs w:val="24"/>
        </w:rPr>
      </w:pPr>
      <w:r w:rsidRPr="00FA5764">
        <w:rPr>
          <w:rFonts w:asciiTheme="minorHAnsi" w:hAnsiTheme="minorHAnsi"/>
          <w:sz w:val="24"/>
          <w:szCs w:val="24"/>
        </w:rPr>
        <w:t>Document the presence of an emerging c</w:t>
      </w:r>
      <w:r w:rsidR="005D3C0E" w:rsidRPr="00FA5764">
        <w:rPr>
          <w:rFonts w:asciiTheme="minorHAnsi" w:hAnsiTheme="minorHAnsi"/>
          <w:sz w:val="24"/>
          <w:szCs w:val="24"/>
        </w:rPr>
        <w:t>ontaminant</w:t>
      </w:r>
      <w:r w:rsidRPr="00FA5764">
        <w:rPr>
          <w:rFonts w:asciiTheme="minorHAnsi" w:hAnsiTheme="minorHAnsi"/>
          <w:sz w:val="24"/>
          <w:szCs w:val="24"/>
        </w:rPr>
        <w:t xml:space="preserve"> by providing copies of the </w:t>
      </w:r>
      <w:r w:rsidR="117959B8" w:rsidRPr="00FA5764">
        <w:rPr>
          <w:rFonts w:asciiTheme="minorHAnsi" w:hAnsiTheme="minorHAnsi"/>
          <w:sz w:val="24"/>
          <w:szCs w:val="24"/>
        </w:rPr>
        <w:t xml:space="preserve">most recent </w:t>
      </w:r>
      <w:r w:rsidRPr="00FA5764">
        <w:rPr>
          <w:rFonts w:asciiTheme="minorHAnsi" w:hAnsiTheme="minorHAnsi"/>
          <w:sz w:val="24"/>
          <w:szCs w:val="24"/>
        </w:rPr>
        <w:t>laboratory test results showing that the emerging co</w:t>
      </w:r>
      <w:r w:rsidR="005D3C0E" w:rsidRPr="00FA5764">
        <w:rPr>
          <w:rFonts w:asciiTheme="minorHAnsi" w:hAnsiTheme="minorHAnsi"/>
          <w:sz w:val="24"/>
          <w:szCs w:val="24"/>
        </w:rPr>
        <w:t>ntaminant</w:t>
      </w:r>
      <w:r w:rsidRPr="00FA5764">
        <w:rPr>
          <w:rFonts w:asciiTheme="minorHAnsi" w:hAnsiTheme="minorHAnsi"/>
          <w:sz w:val="24"/>
          <w:szCs w:val="24"/>
        </w:rPr>
        <w:t xml:space="preserve"> in the finished </w:t>
      </w:r>
      <w:r w:rsidR="3EF2609D" w:rsidRPr="50345905">
        <w:rPr>
          <w:rFonts w:asciiTheme="minorHAnsi" w:hAnsiTheme="minorHAnsi"/>
          <w:sz w:val="24"/>
          <w:szCs w:val="24"/>
        </w:rPr>
        <w:t>drinking water or discharged wastewater</w:t>
      </w:r>
      <w:r w:rsidRPr="00FA5764">
        <w:rPr>
          <w:rFonts w:asciiTheme="minorHAnsi" w:hAnsiTheme="minorHAnsi"/>
          <w:sz w:val="24"/>
          <w:szCs w:val="24"/>
        </w:rPr>
        <w:t xml:space="preserve"> exceeds the health </w:t>
      </w:r>
      <w:r w:rsidR="3EF2609D" w:rsidRPr="50345905">
        <w:rPr>
          <w:rFonts w:asciiTheme="minorHAnsi" w:hAnsiTheme="minorHAnsi"/>
          <w:sz w:val="24"/>
          <w:szCs w:val="24"/>
        </w:rPr>
        <w:t>advisories listed above</w:t>
      </w:r>
      <w:r w:rsidR="7AE2460B" w:rsidRPr="50345905">
        <w:rPr>
          <w:rFonts w:asciiTheme="minorHAnsi" w:hAnsiTheme="minorHAnsi"/>
          <w:sz w:val="24"/>
          <w:szCs w:val="24"/>
        </w:rPr>
        <w:t>.</w:t>
      </w:r>
      <w:r w:rsidR="005F2427">
        <w:rPr>
          <w:rFonts w:asciiTheme="minorHAnsi" w:hAnsiTheme="minorHAnsi"/>
          <w:sz w:val="24"/>
          <w:szCs w:val="24"/>
        </w:rPr>
        <w:t xml:space="preserve">  If </w:t>
      </w:r>
      <w:r w:rsidR="00A552FD">
        <w:rPr>
          <w:rFonts w:asciiTheme="minorHAnsi" w:hAnsiTheme="minorHAnsi"/>
          <w:sz w:val="24"/>
          <w:szCs w:val="24"/>
        </w:rPr>
        <w:t>the project is addressing more than one contaminated well</w:t>
      </w:r>
      <w:r w:rsidR="3A123ED5" w:rsidRPr="50345905">
        <w:rPr>
          <w:rFonts w:asciiTheme="minorHAnsi" w:hAnsiTheme="minorHAnsi"/>
          <w:sz w:val="24"/>
          <w:szCs w:val="24"/>
        </w:rPr>
        <w:t xml:space="preserve"> or discharge system</w:t>
      </w:r>
      <w:r w:rsidR="00A552FD">
        <w:rPr>
          <w:rFonts w:asciiTheme="minorHAnsi" w:hAnsiTheme="minorHAnsi"/>
          <w:sz w:val="24"/>
          <w:szCs w:val="24"/>
        </w:rPr>
        <w:t xml:space="preserve">, provide a summary table </w:t>
      </w:r>
      <w:r w:rsidR="007636C7">
        <w:rPr>
          <w:rFonts w:asciiTheme="minorHAnsi" w:hAnsiTheme="minorHAnsi"/>
          <w:sz w:val="24"/>
          <w:szCs w:val="24"/>
        </w:rPr>
        <w:t>listing</w:t>
      </w:r>
      <w:r w:rsidR="008544FD">
        <w:rPr>
          <w:rFonts w:asciiTheme="minorHAnsi" w:hAnsiTheme="minorHAnsi"/>
          <w:sz w:val="24"/>
          <w:szCs w:val="24"/>
        </w:rPr>
        <w:t xml:space="preserve"> each well </w:t>
      </w:r>
      <w:r w:rsidR="7E2E8602" w:rsidRPr="50345905">
        <w:rPr>
          <w:rFonts w:asciiTheme="minorHAnsi" w:hAnsiTheme="minorHAnsi"/>
          <w:sz w:val="24"/>
          <w:szCs w:val="24"/>
        </w:rPr>
        <w:t xml:space="preserve">or discharge </w:t>
      </w:r>
      <w:r w:rsidR="008544FD">
        <w:rPr>
          <w:rFonts w:asciiTheme="minorHAnsi" w:hAnsiTheme="minorHAnsi"/>
          <w:sz w:val="24"/>
          <w:szCs w:val="24"/>
        </w:rPr>
        <w:t xml:space="preserve">and </w:t>
      </w:r>
      <w:r w:rsidR="07532B75" w:rsidRPr="50345905">
        <w:rPr>
          <w:rFonts w:asciiTheme="minorHAnsi" w:hAnsiTheme="minorHAnsi"/>
          <w:sz w:val="24"/>
          <w:szCs w:val="24"/>
        </w:rPr>
        <w:t>its</w:t>
      </w:r>
      <w:r w:rsidR="008544FD">
        <w:rPr>
          <w:rFonts w:asciiTheme="minorHAnsi" w:hAnsiTheme="minorHAnsi"/>
          <w:sz w:val="24"/>
          <w:szCs w:val="24"/>
        </w:rPr>
        <w:t xml:space="preserve"> </w:t>
      </w:r>
      <w:r w:rsidR="007636C7">
        <w:rPr>
          <w:rFonts w:asciiTheme="minorHAnsi" w:hAnsiTheme="minorHAnsi"/>
          <w:sz w:val="24"/>
          <w:szCs w:val="24"/>
        </w:rPr>
        <w:t xml:space="preserve">most recent laboratory test result for </w:t>
      </w:r>
      <w:r w:rsidR="008D6C1C">
        <w:rPr>
          <w:rFonts w:asciiTheme="minorHAnsi" w:hAnsiTheme="minorHAnsi"/>
          <w:sz w:val="24"/>
          <w:szCs w:val="24"/>
        </w:rPr>
        <w:t xml:space="preserve">the exceeded </w:t>
      </w:r>
      <w:r w:rsidR="0487C377" w:rsidRPr="50345905">
        <w:rPr>
          <w:rFonts w:asciiTheme="minorHAnsi" w:hAnsiTheme="minorHAnsi"/>
          <w:sz w:val="24"/>
          <w:szCs w:val="24"/>
        </w:rPr>
        <w:t>health advisory</w:t>
      </w:r>
      <w:r w:rsidR="00132D10">
        <w:rPr>
          <w:rFonts w:asciiTheme="minorHAnsi" w:hAnsiTheme="minorHAnsi"/>
          <w:sz w:val="24"/>
          <w:szCs w:val="24"/>
        </w:rPr>
        <w:t>.</w:t>
      </w:r>
    </w:p>
    <w:p w14:paraId="6798CF24" w14:textId="70EA736E" w:rsidR="00565D9C" w:rsidRPr="00EA57B7" w:rsidRDefault="00565D9C" w:rsidP="006A7F02">
      <w:pPr>
        <w:pStyle w:val="ListParagraph"/>
        <w:numPr>
          <w:ilvl w:val="0"/>
          <w:numId w:val="25"/>
        </w:numPr>
        <w:spacing w:after="240"/>
        <w:ind w:left="720"/>
        <w:contextualSpacing w:val="0"/>
        <w:rPr>
          <w:rFonts w:asciiTheme="minorHAnsi" w:hAnsiTheme="minorHAnsi"/>
          <w:sz w:val="24"/>
          <w:szCs w:val="24"/>
        </w:rPr>
      </w:pPr>
      <w:r w:rsidRPr="00EA57B7">
        <w:rPr>
          <w:rFonts w:asciiTheme="minorHAnsi" w:hAnsiTheme="minorHAnsi"/>
          <w:sz w:val="24"/>
          <w:szCs w:val="24"/>
        </w:rPr>
        <w:t>Unregulated water supplies may include individually-owned wells or a shared well serving a group of homes too small to be subject to the Safe Drinking Water Act (SDWA) (</w:t>
      </w:r>
      <w:proofErr w:type="gramStart"/>
      <w:r w:rsidRPr="00EA57B7">
        <w:rPr>
          <w:rFonts w:asciiTheme="minorHAnsi" w:hAnsiTheme="minorHAnsi"/>
          <w:sz w:val="24"/>
          <w:szCs w:val="24"/>
        </w:rPr>
        <w:t>e.g.</w:t>
      </w:r>
      <w:proofErr w:type="gramEnd"/>
      <w:r w:rsidRPr="00EA57B7">
        <w:rPr>
          <w:rFonts w:asciiTheme="minorHAnsi" w:hAnsiTheme="minorHAnsi"/>
          <w:sz w:val="24"/>
          <w:szCs w:val="24"/>
        </w:rPr>
        <w:t xml:space="preserve"> </w:t>
      </w:r>
      <w:r w:rsidR="117959B8" w:rsidRPr="513A12BC">
        <w:rPr>
          <w:rFonts w:asciiTheme="minorHAnsi" w:hAnsiTheme="minorHAnsi"/>
          <w:sz w:val="24"/>
          <w:szCs w:val="24"/>
        </w:rPr>
        <w:t xml:space="preserve">up to </w:t>
      </w:r>
      <w:r w:rsidRPr="00EA57B7">
        <w:rPr>
          <w:rFonts w:asciiTheme="minorHAnsi" w:hAnsiTheme="minorHAnsi"/>
          <w:sz w:val="24"/>
          <w:szCs w:val="24"/>
        </w:rPr>
        <w:t>15 connections or 25 people).</w:t>
      </w:r>
    </w:p>
    <w:p w14:paraId="45AD6432" w14:textId="1714E58D" w:rsidR="00565D9C" w:rsidRPr="00EA57B7" w:rsidRDefault="00565D9C" w:rsidP="513A12BC">
      <w:pPr>
        <w:pStyle w:val="ListParagraph"/>
        <w:numPr>
          <w:ilvl w:val="0"/>
          <w:numId w:val="25"/>
        </w:numPr>
        <w:spacing w:after="240"/>
        <w:ind w:left="720"/>
        <w:contextualSpacing w:val="0"/>
        <w:rPr>
          <w:rStyle w:val="Hyperlink"/>
          <w:sz w:val="24"/>
          <w:szCs w:val="24"/>
        </w:rPr>
      </w:pPr>
      <w:r w:rsidRPr="00EA57B7">
        <w:rPr>
          <w:rFonts w:asciiTheme="minorHAnsi" w:hAnsiTheme="minorHAnsi"/>
          <w:sz w:val="24"/>
          <w:szCs w:val="24"/>
        </w:rPr>
        <w:t xml:space="preserve">If </w:t>
      </w:r>
      <w:r w:rsidR="001E6538">
        <w:rPr>
          <w:rFonts w:asciiTheme="minorHAnsi" w:hAnsiTheme="minorHAnsi"/>
          <w:sz w:val="24"/>
          <w:szCs w:val="24"/>
        </w:rPr>
        <w:t>well</w:t>
      </w:r>
      <w:r w:rsidRPr="00EA57B7">
        <w:rPr>
          <w:rFonts w:asciiTheme="minorHAnsi" w:hAnsiTheme="minorHAnsi"/>
          <w:sz w:val="24"/>
          <w:szCs w:val="24"/>
        </w:rPr>
        <w:t xml:space="preserve"> contamination does not affect a public water supply system, then the application must include a sampling report that follows the instructions in the document: </w:t>
      </w:r>
      <w:hyperlink r:id="rId21">
        <w:r w:rsidR="0DC80B92" w:rsidRPr="69E4200A">
          <w:rPr>
            <w:rStyle w:val="Hyperlink"/>
            <w:rFonts w:asciiTheme="minorHAnsi" w:hAnsiTheme="minorHAnsi"/>
            <w:i/>
            <w:iCs/>
            <w:sz w:val="24"/>
            <w:szCs w:val="24"/>
          </w:rPr>
          <w:t>Guidance for documenting public health priority points by sampling individually owned wells</w:t>
        </w:r>
      </w:hyperlink>
      <w:r w:rsidR="117959B8" w:rsidRPr="513A12BC">
        <w:rPr>
          <w:rFonts w:asciiTheme="minorHAnsi" w:hAnsiTheme="minorHAnsi"/>
          <w:i/>
          <w:iCs/>
          <w:sz w:val="24"/>
          <w:szCs w:val="24"/>
        </w:rPr>
        <w:t>.</w:t>
      </w:r>
      <w:r w:rsidR="117959B8" w:rsidRPr="513A12BC">
        <w:rPr>
          <w:rStyle w:val="Hyperlink"/>
          <w:rFonts w:asciiTheme="minorHAnsi" w:hAnsiTheme="minorHAnsi"/>
          <w:i/>
          <w:iCs/>
          <w:sz w:val="24"/>
          <w:szCs w:val="24"/>
        </w:rPr>
        <w:t xml:space="preserve"> </w:t>
      </w:r>
      <w:r w:rsidR="0DC80B92" w:rsidRPr="69E4200A">
        <w:rPr>
          <w:rStyle w:val="Hyperlink"/>
          <w:rFonts w:asciiTheme="minorHAnsi" w:hAnsiTheme="minorHAnsi"/>
          <w:i/>
          <w:iCs/>
          <w:sz w:val="24"/>
          <w:szCs w:val="24"/>
        </w:rPr>
        <w:t>(This</w:t>
      </w:r>
      <w:r w:rsidR="117959B8" w:rsidRPr="513A12BC">
        <w:rPr>
          <w:rStyle w:val="Hyperlink"/>
          <w:rFonts w:asciiTheme="minorHAnsi" w:hAnsiTheme="minorHAnsi"/>
          <w:i/>
          <w:iCs/>
          <w:sz w:val="24"/>
          <w:szCs w:val="24"/>
        </w:rPr>
        <w:t xml:space="preserve"> guidance is not applicable for documentation for emerging contaminants).</w:t>
      </w:r>
    </w:p>
    <w:p w14:paraId="12C81CBE" w14:textId="2A9C6BB3" w:rsidR="50345905" w:rsidRDefault="50345905" w:rsidP="50345905">
      <w:pPr>
        <w:pStyle w:val="ListParagraph"/>
        <w:numPr>
          <w:ilvl w:val="0"/>
          <w:numId w:val="25"/>
        </w:numPr>
        <w:spacing w:after="240"/>
        <w:ind w:left="720"/>
        <w:rPr>
          <w:rStyle w:val="Hyperlink"/>
          <w:color w:val="000000" w:themeColor="text1"/>
          <w:sz w:val="24"/>
          <w:szCs w:val="24"/>
          <w:u w:val="none"/>
        </w:rPr>
      </w:pPr>
      <w:r w:rsidRPr="50345905">
        <w:rPr>
          <w:rStyle w:val="Hyperlink"/>
          <w:rFonts w:asciiTheme="minorHAnsi" w:hAnsiTheme="minorHAnsi"/>
          <w:color w:val="auto"/>
          <w:sz w:val="24"/>
          <w:szCs w:val="24"/>
          <w:u w:val="none"/>
        </w:rPr>
        <w:t xml:space="preserve">Notwithstanding any of the above, a drinking water project application that qualifies for 1.B priority points for exceedance of Health Advisory </w:t>
      </w:r>
      <w:r w:rsidR="4E824DCB" w:rsidRPr="27706135">
        <w:rPr>
          <w:rStyle w:val="Hyperlink"/>
          <w:rFonts w:asciiTheme="minorHAnsi" w:hAnsiTheme="minorHAnsi"/>
          <w:color w:val="auto"/>
          <w:sz w:val="24"/>
          <w:szCs w:val="24"/>
          <w:u w:val="none"/>
        </w:rPr>
        <w:t>Levels</w:t>
      </w:r>
      <w:r w:rsidRPr="50345905">
        <w:rPr>
          <w:rStyle w:val="Hyperlink"/>
          <w:rFonts w:asciiTheme="minorHAnsi" w:hAnsiTheme="minorHAnsi"/>
          <w:color w:val="auto"/>
          <w:sz w:val="24"/>
          <w:szCs w:val="24"/>
          <w:u w:val="none"/>
        </w:rPr>
        <w:t xml:space="preserve"> for PFOA, PFOS, </w:t>
      </w:r>
      <w:proofErr w:type="spellStart"/>
      <w:r w:rsidRPr="50345905">
        <w:rPr>
          <w:rStyle w:val="Hyperlink"/>
          <w:rFonts w:asciiTheme="minorHAnsi" w:hAnsiTheme="minorHAnsi"/>
          <w:color w:val="auto"/>
          <w:sz w:val="24"/>
          <w:szCs w:val="24"/>
          <w:u w:val="none"/>
        </w:rPr>
        <w:t>GenX</w:t>
      </w:r>
      <w:proofErr w:type="spellEnd"/>
      <w:r w:rsidRPr="50345905">
        <w:rPr>
          <w:rStyle w:val="Hyperlink"/>
          <w:rFonts w:asciiTheme="minorHAnsi" w:hAnsiTheme="minorHAnsi"/>
          <w:color w:val="auto"/>
          <w:sz w:val="24"/>
          <w:szCs w:val="24"/>
          <w:u w:val="none"/>
        </w:rPr>
        <w:t xml:space="preserve"> or PFBS will automatically qualify for 2.H.3 points.</w:t>
      </w:r>
    </w:p>
    <w:p w14:paraId="119F3292" w14:textId="31F19D56" w:rsidR="009B778B" w:rsidRPr="00EA57B7" w:rsidRDefault="009B778B" w:rsidP="00283952">
      <w:pPr>
        <w:spacing w:after="120"/>
        <w:rPr>
          <w:rFonts w:asciiTheme="minorHAnsi" w:hAnsiTheme="minorHAnsi"/>
          <w:b/>
          <w:sz w:val="24"/>
          <w:szCs w:val="24"/>
          <w:u w:val="single"/>
        </w:rPr>
      </w:pPr>
      <w:r w:rsidRPr="00EA57B7">
        <w:rPr>
          <w:rFonts w:asciiTheme="minorHAnsi" w:hAnsiTheme="minorHAnsi"/>
          <w:b/>
          <w:sz w:val="24"/>
          <w:szCs w:val="24"/>
          <w:u w:val="single"/>
        </w:rPr>
        <w:t xml:space="preserve">Line Item </w:t>
      </w:r>
      <w:r w:rsidR="003D6BD0" w:rsidRPr="00EA57B7">
        <w:rPr>
          <w:rFonts w:asciiTheme="minorHAnsi" w:hAnsiTheme="minorHAnsi"/>
          <w:b/>
          <w:sz w:val="24"/>
          <w:szCs w:val="24"/>
          <w:u w:val="single"/>
        </w:rPr>
        <w:t>2.</w:t>
      </w:r>
      <w:r w:rsidR="00792934" w:rsidRPr="00EA57B7">
        <w:rPr>
          <w:rFonts w:asciiTheme="minorHAnsi" w:hAnsiTheme="minorHAnsi"/>
          <w:b/>
          <w:sz w:val="24"/>
          <w:szCs w:val="24"/>
          <w:u w:val="single"/>
        </w:rPr>
        <w:t xml:space="preserve">I </w:t>
      </w:r>
      <w:r w:rsidRPr="00EA57B7">
        <w:rPr>
          <w:rFonts w:asciiTheme="minorHAnsi" w:hAnsiTheme="minorHAnsi"/>
          <w:b/>
          <w:sz w:val="24"/>
          <w:szCs w:val="24"/>
          <w:u w:val="single"/>
        </w:rPr>
        <w:t xml:space="preserve">– </w:t>
      </w:r>
      <w:r w:rsidR="00AE19D1" w:rsidRPr="00EA57B7">
        <w:rPr>
          <w:rFonts w:asciiTheme="minorHAnsi" w:hAnsiTheme="minorHAnsi"/>
          <w:b/>
          <w:sz w:val="24"/>
          <w:szCs w:val="24"/>
          <w:u w:val="single"/>
        </w:rPr>
        <w:t>Additional Treatment</w:t>
      </w:r>
    </w:p>
    <w:p w14:paraId="119F3293"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3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3 points</w:t>
      </w:r>
    </w:p>
    <w:p w14:paraId="119F3294" w14:textId="0D631823" w:rsidR="00B1469C" w:rsidRPr="00EA57B7" w:rsidRDefault="00B1469C" w:rsidP="00B1469C">
      <w:pPr>
        <w:spacing w:after="240"/>
        <w:rPr>
          <w:rFonts w:asciiTheme="minorHAnsi" w:hAnsiTheme="minorHAnsi"/>
          <w:sz w:val="24"/>
          <w:szCs w:val="24"/>
        </w:rPr>
      </w:pPr>
      <w:r w:rsidRPr="00EA57B7">
        <w:rPr>
          <w:rFonts w:asciiTheme="minorHAnsi" w:hAnsiTheme="minorHAnsi"/>
          <w:sz w:val="24"/>
          <w:szCs w:val="24"/>
        </w:rPr>
        <w:t>To earn points under this line item</w:t>
      </w:r>
      <w:r w:rsidR="00C274D7" w:rsidRPr="00EA57B7">
        <w:rPr>
          <w:rFonts w:asciiTheme="minorHAnsi" w:hAnsiTheme="minorHAnsi"/>
          <w:sz w:val="24"/>
          <w:szCs w:val="24"/>
        </w:rPr>
        <w:t xml:space="preserve"> there must be existing treatment</w:t>
      </w:r>
      <w:r w:rsidR="008A1F06">
        <w:rPr>
          <w:rFonts w:asciiTheme="minorHAnsi" w:hAnsiTheme="minorHAnsi"/>
          <w:sz w:val="24"/>
          <w:szCs w:val="24"/>
        </w:rPr>
        <w:t>,</w:t>
      </w:r>
      <w:r w:rsidR="00C274D7" w:rsidRPr="00EA57B7">
        <w:rPr>
          <w:rFonts w:asciiTheme="minorHAnsi" w:hAnsiTheme="minorHAnsi"/>
          <w:sz w:val="24"/>
          <w:szCs w:val="24"/>
        </w:rPr>
        <w:t xml:space="preserve"> and</w:t>
      </w:r>
      <w:r w:rsidRPr="00EA57B7">
        <w:rPr>
          <w:rFonts w:asciiTheme="minorHAnsi" w:hAnsiTheme="minorHAnsi"/>
          <w:sz w:val="24"/>
          <w:szCs w:val="24"/>
        </w:rPr>
        <w:t xml:space="preserve"> the project must install an additional or upgraded unit that provides additional treatment that improves the quality of the wastewater treatment plant effluent or the drinking water quality.</w:t>
      </w:r>
      <w:r w:rsidR="009B149F" w:rsidRPr="00EA57B7">
        <w:rPr>
          <w:rFonts w:asciiTheme="minorHAnsi" w:hAnsiTheme="minorHAnsi"/>
          <w:sz w:val="24"/>
          <w:szCs w:val="24"/>
        </w:rPr>
        <w:t xml:space="preserve"> </w:t>
      </w:r>
      <w:r w:rsidRPr="00EA57B7">
        <w:rPr>
          <w:rFonts w:asciiTheme="minorHAnsi" w:hAnsiTheme="minorHAnsi"/>
          <w:sz w:val="24"/>
          <w:szCs w:val="24"/>
        </w:rPr>
        <w:t xml:space="preserve">Note that treatment needed to meet a regulatory standard might qualify for </w:t>
      </w:r>
      <w:r w:rsidR="00C274D7" w:rsidRPr="00EA57B7">
        <w:rPr>
          <w:rFonts w:asciiTheme="minorHAnsi" w:hAnsiTheme="minorHAnsi"/>
          <w:sz w:val="24"/>
          <w:szCs w:val="24"/>
        </w:rPr>
        <w:t xml:space="preserve">additional </w:t>
      </w:r>
      <w:r w:rsidRPr="00EA57B7">
        <w:rPr>
          <w:rFonts w:asciiTheme="minorHAnsi" w:hAnsiTheme="minorHAnsi"/>
          <w:sz w:val="24"/>
          <w:szCs w:val="24"/>
        </w:rPr>
        <w:t>points under Line Item 2.C</w:t>
      </w:r>
      <w:r w:rsidR="008A1F06">
        <w:rPr>
          <w:rFonts w:asciiTheme="minorHAnsi" w:hAnsiTheme="minorHAnsi"/>
          <w:sz w:val="24"/>
          <w:szCs w:val="24"/>
        </w:rPr>
        <w:t>.1</w:t>
      </w:r>
      <w:r w:rsidR="00C85705" w:rsidRPr="00EA57B7">
        <w:rPr>
          <w:rFonts w:asciiTheme="minorHAnsi" w:hAnsiTheme="minorHAnsi"/>
          <w:sz w:val="24"/>
          <w:szCs w:val="24"/>
        </w:rPr>
        <w:t>, 2D, 2.E.1, 2.E.2</w:t>
      </w:r>
      <w:r w:rsidRPr="00EA57B7">
        <w:rPr>
          <w:rFonts w:asciiTheme="minorHAnsi" w:hAnsiTheme="minorHAnsi"/>
          <w:sz w:val="24"/>
          <w:szCs w:val="24"/>
        </w:rPr>
        <w:t xml:space="preserve"> (AO/SOC/NOV/NOD). In-tank aeration is considered treatment.</w:t>
      </w:r>
      <w:r w:rsidRPr="00EA57B7">
        <w:rPr>
          <w:rFonts w:asciiTheme="minorHAnsi" w:hAnsiTheme="minorHAnsi"/>
          <w:b/>
          <w:sz w:val="24"/>
          <w:szCs w:val="24"/>
        </w:rPr>
        <w:t xml:space="preserve"> </w:t>
      </w:r>
      <w:r w:rsidRPr="00EA57B7">
        <w:rPr>
          <w:rFonts w:asciiTheme="minorHAnsi" w:hAnsiTheme="minorHAnsi"/>
          <w:sz w:val="24"/>
          <w:szCs w:val="24"/>
        </w:rPr>
        <w:t>Adding automated shut-off for operational malfunction (such as automated well shut-off for chlorine failure) does not qualify as improving treated effluent or water quality.</w:t>
      </w:r>
      <w:r w:rsidR="009B149F" w:rsidRPr="00EA57B7">
        <w:rPr>
          <w:rFonts w:asciiTheme="minorHAnsi" w:hAnsiTheme="minorHAnsi"/>
          <w:sz w:val="24"/>
          <w:szCs w:val="24"/>
        </w:rPr>
        <w:t xml:space="preserve"> </w:t>
      </w:r>
      <w:r w:rsidRPr="00EA57B7">
        <w:rPr>
          <w:rFonts w:asciiTheme="minorHAnsi" w:hAnsiTheme="minorHAnsi"/>
          <w:sz w:val="24"/>
          <w:szCs w:val="24"/>
        </w:rPr>
        <w:t xml:space="preserve"> A new unit treatment operation must provide better quality effluent or water in everyday circumstances, not just a failsafe.</w:t>
      </w:r>
      <w:r w:rsidR="00E344FC" w:rsidRPr="00EA57B7">
        <w:rPr>
          <w:rFonts w:asciiTheme="minorHAnsi" w:hAnsiTheme="minorHAnsi"/>
          <w:sz w:val="24"/>
          <w:szCs w:val="24"/>
        </w:rPr>
        <w:t xml:space="preserve"> A project that replaces old or malfunctioning equipment </w:t>
      </w:r>
      <w:r w:rsidR="00C85705" w:rsidRPr="00EA57B7">
        <w:rPr>
          <w:rFonts w:asciiTheme="minorHAnsi" w:hAnsiTheme="minorHAnsi"/>
          <w:sz w:val="24"/>
          <w:szCs w:val="24"/>
        </w:rPr>
        <w:t>with similar equipment does not qualify as additional treatment simply because the new equipment will operate more effectively than the older equipment currently does. The new equipment must provide an improvement over how the equipment being replaced was designed to operate when it was new</w:t>
      </w:r>
      <w:r w:rsidR="00FA1496" w:rsidRPr="00EA57B7">
        <w:rPr>
          <w:rFonts w:asciiTheme="minorHAnsi" w:hAnsiTheme="minorHAnsi"/>
          <w:sz w:val="24"/>
          <w:szCs w:val="24"/>
        </w:rPr>
        <w:t>,</w:t>
      </w:r>
      <w:r w:rsidR="00C85705" w:rsidRPr="00EA57B7">
        <w:rPr>
          <w:rFonts w:asciiTheme="minorHAnsi" w:hAnsiTheme="minorHAnsi"/>
          <w:sz w:val="24"/>
          <w:szCs w:val="24"/>
        </w:rPr>
        <w:t xml:space="preserve"> and the narrative must explain how the new equipment provides additional treatment or improved effluent</w:t>
      </w:r>
      <w:r w:rsidR="00315ECE" w:rsidRPr="00EA57B7">
        <w:rPr>
          <w:rFonts w:asciiTheme="minorHAnsi" w:hAnsiTheme="minorHAnsi"/>
          <w:sz w:val="24"/>
          <w:szCs w:val="24"/>
        </w:rPr>
        <w:t xml:space="preserve"> quality.</w:t>
      </w:r>
      <w:r w:rsidR="00B13A66" w:rsidRPr="00EA57B7">
        <w:rPr>
          <w:rFonts w:asciiTheme="minorHAnsi" w:hAnsiTheme="minorHAnsi"/>
          <w:sz w:val="24"/>
          <w:szCs w:val="24"/>
        </w:rPr>
        <w:t xml:space="preserve"> For wastewater expansion projects</w:t>
      </w:r>
      <w:r w:rsidR="004C227C" w:rsidRPr="00EA57B7">
        <w:rPr>
          <w:rFonts w:asciiTheme="minorHAnsi" w:hAnsiTheme="minorHAnsi"/>
          <w:sz w:val="24"/>
          <w:szCs w:val="24"/>
        </w:rPr>
        <w:t xml:space="preserve"> to receive these points</w:t>
      </w:r>
      <w:r w:rsidR="00B13A66" w:rsidRPr="00EA57B7">
        <w:rPr>
          <w:rFonts w:asciiTheme="minorHAnsi" w:hAnsiTheme="minorHAnsi"/>
          <w:sz w:val="24"/>
          <w:szCs w:val="24"/>
        </w:rPr>
        <w:t>, the additional treatment must result in an overall decreased pollutant load to the receiving waterbody</w:t>
      </w:r>
      <w:r w:rsidR="004C227C" w:rsidRPr="00EA57B7">
        <w:rPr>
          <w:rFonts w:asciiTheme="minorHAnsi" w:hAnsiTheme="minorHAnsi"/>
          <w:sz w:val="24"/>
          <w:szCs w:val="24"/>
        </w:rPr>
        <w:t xml:space="preserve"> at the future permitted capacity</w:t>
      </w:r>
      <w:r w:rsidR="00B13A66" w:rsidRPr="00EA57B7">
        <w:rPr>
          <w:rFonts w:asciiTheme="minorHAnsi" w:hAnsiTheme="minorHAnsi"/>
          <w:sz w:val="24"/>
          <w:szCs w:val="24"/>
        </w:rPr>
        <w:t>, not just a decrease in effluent concentration.</w:t>
      </w:r>
      <w:r w:rsidR="00C274D7" w:rsidRPr="00EA57B7">
        <w:rPr>
          <w:rFonts w:asciiTheme="minorHAnsi" w:hAnsiTheme="minorHAnsi"/>
          <w:sz w:val="24"/>
          <w:szCs w:val="24"/>
        </w:rPr>
        <w:t xml:space="preserve"> Calculations must be provided </w:t>
      </w:r>
      <w:r w:rsidR="00BC035A" w:rsidRPr="00EA57B7">
        <w:rPr>
          <w:rFonts w:asciiTheme="minorHAnsi" w:hAnsiTheme="minorHAnsi"/>
          <w:sz w:val="24"/>
          <w:szCs w:val="24"/>
        </w:rPr>
        <w:t>to show the decreased pollutant load.</w:t>
      </w:r>
    </w:p>
    <w:p w14:paraId="119F3295" w14:textId="77777777" w:rsidR="00B1469C" w:rsidRPr="00EA57B7" w:rsidRDefault="00B1469C" w:rsidP="00B1469C">
      <w:pPr>
        <w:keepNext/>
        <w:spacing w:before="120" w:after="120"/>
        <w:rPr>
          <w:rFonts w:asciiTheme="minorHAnsi" w:hAnsiTheme="minorHAnsi"/>
          <w:sz w:val="24"/>
          <w:szCs w:val="24"/>
        </w:rPr>
      </w:pPr>
      <w:r w:rsidRPr="00EA57B7">
        <w:rPr>
          <w:rFonts w:asciiTheme="minorHAnsi" w:hAnsiTheme="minorHAnsi"/>
          <w:sz w:val="24"/>
          <w:szCs w:val="24"/>
        </w:rPr>
        <w:t>The narrative must include the following:</w:t>
      </w:r>
    </w:p>
    <w:p w14:paraId="119F3296" w14:textId="77777777" w:rsidR="00B1469C" w:rsidRPr="00EA57B7" w:rsidRDefault="00B1469C" w:rsidP="008507E5">
      <w:pPr>
        <w:pStyle w:val="ListParagraph"/>
        <w:numPr>
          <w:ilvl w:val="0"/>
          <w:numId w:val="25"/>
        </w:numPr>
        <w:spacing w:before="120" w:after="120"/>
        <w:ind w:left="720"/>
        <w:rPr>
          <w:rFonts w:asciiTheme="minorHAnsi" w:hAnsiTheme="minorHAnsi"/>
          <w:sz w:val="24"/>
          <w:szCs w:val="24"/>
        </w:rPr>
      </w:pPr>
      <w:r w:rsidRPr="00EA57B7">
        <w:rPr>
          <w:rFonts w:asciiTheme="minorHAnsi" w:hAnsiTheme="minorHAnsi"/>
          <w:sz w:val="24"/>
          <w:szCs w:val="24"/>
        </w:rPr>
        <w:t xml:space="preserve">A discussion of the existing and proposed </w:t>
      </w:r>
      <w:r w:rsidR="007F3E3F" w:rsidRPr="00EA57B7">
        <w:rPr>
          <w:rFonts w:asciiTheme="minorHAnsi" w:hAnsiTheme="minorHAnsi"/>
          <w:sz w:val="24"/>
          <w:szCs w:val="24"/>
        </w:rPr>
        <w:t xml:space="preserve">water or </w:t>
      </w:r>
      <w:r w:rsidRPr="00EA57B7">
        <w:rPr>
          <w:rFonts w:asciiTheme="minorHAnsi" w:hAnsiTheme="minorHAnsi"/>
          <w:sz w:val="24"/>
          <w:szCs w:val="24"/>
        </w:rPr>
        <w:t xml:space="preserve">liquid wastewater treatment </w:t>
      </w:r>
      <w:proofErr w:type="gramStart"/>
      <w:r w:rsidRPr="00EA57B7">
        <w:rPr>
          <w:rFonts w:asciiTheme="minorHAnsi" w:hAnsiTheme="minorHAnsi"/>
          <w:sz w:val="24"/>
          <w:szCs w:val="24"/>
        </w:rPr>
        <w:t>trains</w:t>
      </w:r>
      <w:r w:rsidR="002F5DD2" w:rsidRPr="00EA57B7">
        <w:rPr>
          <w:rFonts w:asciiTheme="minorHAnsi" w:hAnsiTheme="minorHAnsi"/>
          <w:sz w:val="24"/>
          <w:szCs w:val="24"/>
        </w:rPr>
        <w:t>;</w:t>
      </w:r>
      <w:proofErr w:type="gramEnd"/>
      <w:r w:rsidRPr="00EA57B7">
        <w:rPr>
          <w:rFonts w:asciiTheme="minorHAnsi" w:hAnsiTheme="minorHAnsi"/>
          <w:sz w:val="24"/>
          <w:szCs w:val="24"/>
        </w:rPr>
        <w:t xml:space="preserve"> </w:t>
      </w:r>
    </w:p>
    <w:p w14:paraId="119F3297" w14:textId="77777777" w:rsidR="00B1469C" w:rsidRPr="00EA57B7" w:rsidRDefault="00B1469C" w:rsidP="008507E5">
      <w:pPr>
        <w:pStyle w:val="ListParagraph"/>
        <w:numPr>
          <w:ilvl w:val="0"/>
          <w:numId w:val="25"/>
        </w:numPr>
        <w:spacing w:before="120" w:after="120"/>
        <w:ind w:left="720"/>
        <w:rPr>
          <w:rFonts w:asciiTheme="minorHAnsi" w:hAnsiTheme="minorHAnsi"/>
          <w:sz w:val="24"/>
          <w:szCs w:val="24"/>
        </w:rPr>
      </w:pPr>
      <w:r w:rsidRPr="00EA57B7">
        <w:rPr>
          <w:rFonts w:asciiTheme="minorHAnsi" w:hAnsiTheme="minorHAnsi"/>
          <w:sz w:val="24"/>
          <w:szCs w:val="24"/>
        </w:rPr>
        <w:t>A discussion of the proposed additional treatment unit(s)</w:t>
      </w:r>
      <w:r w:rsidR="002F5DD2" w:rsidRPr="00EA57B7">
        <w:rPr>
          <w:rFonts w:asciiTheme="minorHAnsi" w:hAnsiTheme="minorHAnsi"/>
          <w:sz w:val="24"/>
          <w:szCs w:val="24"/>
        </w:rPr>
        <w:t>;</w:t>
      </w:r>
      <w:r w:rsidRPr="00EA57B7">
        <w:rPr>
          <w:rFonts w:asciiTheme="minorHAnsi" w:hAnsiTheme="minorHAnsi"/>
          <w:sz w:val="24"/>
          <w:szCs w:val="24"/>
        </w:rPr>
        <w:t xml:space="preserve"> and</w:t>
      </w:r>
    </w:p>
    <w:p w14:paraId="119F3298" w14:textId="77777777" w:rsidR="00B1469C" w:rsidRPr="00EA57B7" w:rsidRDefault="00B1469C" w:rsidP="008507E5">
      <w:pPr>
        <w:pStyle w:val="ListParagraph"/>
        <w:numPr>
          <w:ilvl w:val="0"/>
          <w:numId w:val="25"/>
        </w:numPr>
        <w:spacing w:before="120" w:after="120"/>
        <w:ind w:left="720"/>
        <w:rPr>
          <w:rFonts w:asciiTheme="minorHAnsi" w:hAnsiTheme="minorHAnsi"/>
          <w:sz w:val="24"/>
          <w:szCs w:val="24"/>
        </w:rPr>
      </w:pPr>
      <w:r w:rsidRPr="00EA57B7">
        <w:rPr>
          <w:rFonts w:asciiTheme="minorHAnsi" w:hAnsiTheme="minorHAnsi"/>
          <w:sz w:val="24"/>
          <w:szCs w:val="24"/>
        </w:rPr>
        <w:t>A discussion of how the proposed treatment wi</w:t>
      </w:r>
      <w:r w:rsidR="00A42280" w:rsidRPr="00EA57B7">
        <w:rPr>
          <w:rFonts w:asciiTheme="minorHAnsi" w:hAnsiTheme="minorHAnsi"/>
          <w:sz w:val="24"/>
          <w:szCs w:val="24"/>
        </w:rPr>
        <w:t>ll improve the quality of water.</w:t>
      </w:r>
    </w:p>
    <w:p w14:paraId="119F3299" w14:textId="77777777" w:rsidR="00A42280" w:rsidRPr="00EA57B7" w:rsidRDefault="00A42280" w:rsidP="00696FE3">
      <w:pPr>
        <w:pStyle w:val="ListParagraph"/>
        <w:numPr>
          <w:ilvl w:val="0"/>
          <w:numId w:val="25"/>
        </w:numPr>
        <w:spacing w:before="120" w:after="240"/>
        <w:ind w:left="720"/>
        <w:contextualSpacing w:val="0"/>
        <w:rPr>
          <w:rFonts w:asciiTheme="minorHAnsi" w:hAnsiTheme="minorHAnsi"/>
          <w:sz w:val="24"/>
          <w:szCs w:val="24"/>
        </w:rPr>
      </w:pPr>
      <w:r w:rsidRPr="00EA57B7">
        <w:rPr>
          <w:rFonts w:asciiTheme="minorHAnsi" w:hAnsiTheme="minorHAnsi"/>
          <w:sz w:val="24"/>
          <w:szCs w:val="24"/>
        </w:rPr>
        <w:t>For wastewater expansion, a discussion of pollutant loading to receiving stream with and without the additional treatment.</w:t>
      </w:r>
    </w:p>
    <w:tbl>
      <w:tblPr>
        <w:tblStyle w:val="TableGrid"/>
        <w:tblW w:w="0" w:type="auto"/>
        <w:shd w:val="pct5" w:color="auto" w:fill="auto"/>
        <w:tblLook w:val="04A0" w:firstRow="1" w:lastRow="0" w:firstColumn="1" w:lastColumn="0" w:noHBand="0" w:noVBand="1"/>
      </w:tblPr>
      <w:tblGrid>
        <w:gridCol w:w="9576"/>
      </w:tblGrid>
      <w:tr w:rsidR="00B1469C" w:rsidRPr="00EA57B7" w14:paraId="119F329D" w14:textId="77777777" w:rsidTr="006061AF">
        <w:trPr>
          <w:cantSplit/>
        </w:trPr>
        <w:tc>
          <w:tcPr>
            <w:tcW w:w="9576" w:type="dxa"/>
            <w:shd w:val="pct5" w:color="auto" w:fill="auto"/>
          </w:tcPr>
          <w:p w14:paraId="119F329A" w14:textId="1D2DB766" w:rsidR="00B1469C" w:rsidRPr="00EA57B7" w:rsidRDefault="00B1469C" w:rsidP="006061AF">
            <w:pPr>
              <w:keepNext/>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w:t>
            </w:r>
            <w:r w:rsidR="007317AA" w:rsidRPr="00EA57B7">
              <w:rPr>
                <w:rFonts w:asciiTheme="minorHAnsi" w:hAnsiTheme="minorHAnsi"/>
                <w:b/>
                <w:sz w:val="24"/>
                <w:szCs w:val="24"/>
                <w:u w:val="single"/>
              </w:rPr>
              <w:t>I</w:t>
            </w:r>
            <w:r w:rsidRPr="00EA57B7">
              <w:rPr>
                <w:rFonts w:asciiTheme="minorHAnsi" w:hAnsiTheme="minorHAnsi"/>
                <w:b/>
                <w:sz w:val="24"/>
                <w:szCs w:val="24"/>
                <w:u w:val="single"/>
              </w:rPr>
              <w:t xml:space="preserve"> (</w:t>
            </w:r>
            <w:r w:rsidR="002F5DD2" w:rsidRPr="00EA57B7">
              <w:rPr>
                <w:rFonts w:asciiTheme="minorHAnsi" w:hAnsiTheme="minorHAnsi"/>
                <w:b/>
                <w:sz w:val="24"/>
                <w:szCs w:val="24"/>
                <w:u w:val="single"/>
              </w:rPr>
              <w:t>W</w:t>
            </w:r>
            <w:r w:rsidRPr="00EA57B7">
              <w:rPr>
                <w:rFonts w:asciiTheme="minorHAnsi" w:hAnsiTheme="minorHAnsi"/>
                <w:b/>
                <w:sz w:val="24"/>
                <w:szCs w:val="24"/>
                <w:u w:val="single"/>
              </w:rPr>
              <w:t>astewater)</w:t>
            </w:r>
          </w:p>
          <w:p w14:paraId="119F329B" w14:textId="3A35E981"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The liquid treatment train of a town’s WWTP currently has two small clarifiers, which are undersized for the current average flows, and especially peak flows.</w:t>
            </w:r>
            <w:r w:rsidR="009B149F" w:rsidRPr="00EA57B7">
              <w:rPr>
                <w:rFonts w:asciiTheme="minorHAnsi" w:hAnsiTheme="minorHAnsi"/>
                <w:sz w:val="24"/>
                <w:szCs w:val="24"/>
              </w:rPr>
              <w:t xml:space="preserve"> </w:t>
            </w:r>
            <w:r w:rsidRPr="00EA57B7">
              <w:rPr>
                <w:rFonts w:asciiTheme="minorHAnsi" w:hAnsiTheme="minorHAnsi"/>
                <w:sz w:val="24"/>
                <w:szCs w:val="24"/>
              </w:rPr>
              <w:t>The NPDES permit TSS monthly limit of 30 mg/l is close to being exceeded (but not quite), and the plant ORC is worried that peak flows will cause TSS effluent violations.</w:t>
            </w:r>
          </w:p>
          <w:p w14:paraId="119F329C" w14:textId="155BAE30" w:rsidR="00B1469C" w:rsidRPr="00EA57B7" w:rsidRDefault="00B1469C" w:rsidP="008507E5">
            <w:pPr>
              <w:pStyle w:val="ListParagraph"/>
              <w:numPr>
                <w:ilvl w:val="0"/>
                <w:numId w:val="21"/>
              </w:numPr>
              <w:spacing w:before="120" w:after="120"/>
              <w:rPr>
                <w:rFonts w:asciiTheme="minorHAnsi" w:hAnsiTheme="minorHAnsi"/>
                <w:sz w:val="24"/>
                <w:szCs w:val="24"/>
              </w:rPr>
            </w:pPr>
            <w:r w:rsidRPr="00EA57B7">
              <w:rPr>
                <w:rFonts w:asciiTheme="minorHAnsi" w:hAnsiTheme="minorHAnsi"/>
                <w:sz w:val="24"/>
                <w:szCs w:val="24"/>
              </w:rPr>
              <w:t>The Town proposes to install a new third clarifier along with a new clarifier flow splitter box.</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addition of the third </w:t>
            </w:r>
            <w:r w:rsidR="00C60D5A" w:rsidRPr="00EA57B7">
              <w:rPr>
                <w:rFonts w:asciiTheme="minorHAnsi" w:hAnsiTheme="minorHAnsi"/>
                <w:sz w:val="24"/>
                <w:szCs w:val="24"/>
              </w:rPr>
              <w:t xml:space="preserve">clarifier </w:t>
            </w:r>
            <w:r w:rsidRPr="00EA57B7">
              <w:rPr>
                <w:rFonts w:asciiTheme="minorHAnsi" w:hAnsiTheme="minorHAnsi"/>
                <w:sz w:val="24"/>
                <w:szCs w:val="24"/>
              </w:rPr>
              <w:t xml:space="preserve">will greatly reduce clarifier solids loading </w:t>
            </w:r>
            <w:proofErr w:type="gramStart"/>
            <w:r w:rsidRPr="00EA57B7">
              <w:rPr>
                <w:rFonts w:asciiTheme="minorHAnsi" w:hAnsiTheme="minorHAnsi"/>
                <w:sz w:val="24"/>
                <w:szCs w:val="24"/>
              </w:rPr>
              <w:t>rate, and</w:t>
            </w:r>
            <w:proofErr w:type="gramEnd"/>
            <w:r w:rsidRPr="00EA57B7">
              <w:rPr>
                <w:rFonts w:asciiTheme="minorHAnsi" w:hAnsiTheme="minorHAnsi"/>
                <w:sz w:val="24"/>
                <w:szCs w:val="24"/>
              </w:rPr>
              <w:t xml:space="preserve"> should lead to lower TSS in the effluent.</w:t>
            </w:r>
          </w:p>
        </w:tc>
      </w:tr>
    </w:tbl>
    <w:p w14:paraId="119F329E" w14:textId="77777777" w:rsidR="00B1469C" w:rsidRPr="00EA57B7" w:rsidRDefault="00B1469C" w:rsidP="00B1469C">
      <w:pPr>
        <w:spacing w:before="120"/>
        <w:ind w:left="360"/>
        <w:rPr>
          <w:rFonts w:asciiTheme="minorHAnsi" w:hAnsiTheme="minorHAnsi"/>
          <w:sz w:val="24"/>
          <w:szCs w:val="24"/>
        </w:rPr>
      </w:pPr>
    </w:p>
    <w:tbl>
      <w:tblPr>
        <w:tblStyle w:val="TableGrid"/>
        <w:tblW w:w="0" w:type="auto"/>
        <w:shd w:val="pct5" w:color="auto" w:fill="auto"/>
        <w:tblLook w:val="04A0" w:firstRow="1" w:lastRow="0" w:firstColumn="1" w:lastColumn="0" w:noHBand="0" w:noVBand="1"/>
      </w:tblPr>
      <w:tblGrid>
        <w:gridCol w:w="9576"/>
      </w:tblGrid>
      <w:tr w:rsidR="00B1469C" w:rsidRPr="00EA57B7" w14:paraId="119F32A2" w14:textId="77777777" w:rsidTr="006061AF">
        <w:trPr>
          <w:cantSplit/>
        </w:trPr>
        <w:tc>
          <w:tcPr>
            <w:tcW w:w="9576" w:type="dxa"/>
            <w:shd w:val="pct5" w:color="auto" w:fill="auto"/>
          </w:tcPr>
          <w:p w14:paraId="119F329F" w14:textId="4EC481CB" w:rsidR="00B1469C" w:rsidRPr="00EA57B7" w:rsidRDefault="00B1469C" w:rsidP="006061AF">
            <w:pPr>
              <w:keepNext/>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w:t>
            </w:r>
            <w:r w:rsidR="007317AA" w:rsidRPr="00EA57B7">
              <w:rPr>
                <w:rFonts w:asciiTheme="minorHAnsi" w:hAnsiTheme="minorHAnsi"/>
                <w:b/>
                <w:sz w:val="24"/>
                <w:szCs w:val="24"/>
                <w:u w:val="single"/>
              </w:rPr>
              <w:t xml:space="preserve">I </w:t>
            </w:r>
            <w:r w:rsidRPr="00EA57B7">
              <w:rPr>
                <w:rFonts w:asciiTheme="minorHAnsi" w:hAnsiTheme="minorHAnsi"/>
                <w:b/>
                <w:sz w:val="24"/>
                <w:szCs w:val="24"/>
                <w:u w:val="single"/>
              </w:rPr>
              <w:t>(</w:t>
            </w:r>
            <w:r w:rsidR="002F5DD2" w:rsidRPr="00EA57B7">
              <w:rPr>
                <w:rFonts w:asciiTheme="minorHAnsi" w:hAnsiTheme="minorHAnsi"/>
                <w:b/>
                <w:sz w:val="24"/>
                <w:szCs w:val="24"/>
                <w:u w:val="single"/>
              </w:rPr>
              <w:t>D</w:t>
            </w:r>
            <w:r w:rsidRPr="00EA57B7">
              <w:rPr>
                <w:rFonts w:asciiTheme="minorHAnsi" w:hAnsiTheme="minorHAnsi"/>
                <w:b/>
                <w:sz w:val="24"/>
                <w:szCs w:val="24"/>
                <w:u w:val="single"/>
              </w:rPr>
              <w:t xml:space="preserve">rinking </w:t>
            </w:r>
            <w:r w:rsidR="002F5DD2" w:rsidRPr="00EA57B7">
              <w:rPr>
                <w:rFonts w:asciiTheme="minorHAnsi" w:hAnsiTheme="minorHAnsi"/>
                <w:b/>
                <w:sz w:val="24"/>
                <w:szCs w:val="24"/>
                <w:u w:val="single"/>
              </w:rPr>
              <w:t>W</w:t>
            </w:r>
            <w:r w:rsidRPr="00EA57B7">
              <w:rPr>
                <w:rFonts w:asciiTheme="minorHAnsi" w:hAnsiTheme="minorHAnsi"/>
                <w:b/>
                <w:sz w:val="24"/>
                <w:szCs w:val="24"/>
                <w:u w:val="single"/>
              </w:rPr>
              <w:t>ater)</w:t>
            </w:r>
          </w:p>
          <w:p w14:paraId="119F32A0" w14:textId="2A5A6433"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The Town of Anytown currently provides only disinfection at all five of its wells.</w:t>
            </w:r>
            <w:r w:rsidR="009B149F" w:rsidRPr="00EA57B7">
              <w:rPr>
                <w:rFonts w:asciiTheme="minorHAnsi" w:hAnsiTheme="minorHAnsi"/>
                <w:sz w:val="24"/>
                <w:szCs w:val="24"/>
              </w:rPr>
              <w:t xml:space="preserve"> </w:t>
            </w:r>
            <w:r w:rsidRPr="00EA57B7">
              <w:rPr>
                <w:rFonts w:asciiTheme="minorHAnsi" w:hAnsiTheme="minorHAnsi"/>
                <w:sz w:val="24"/>
                <w:szCs w:val="24"/>
              </w:rPr>
              <w:t>The newest well (Well #7) provides large quantities of water with approximately 0.20 mg/l iron (below the state-regulated level for iron of 0.30 mg/l). [T15A NCAC 18C .1511] However, after commissioning Well #7, the Town began to receive complaints about laundry and fixture staining.</w:t>
            </w:r>
          </w:p>
          <w:p w14:paraId="119F32A1" w14:textId="77777777" w:rsidR="00B1469C" w:rsidRPr="00EA57B7" w:rsidRDefault="00B1469C" w:rsidP="006061AF">
            <w:pPr>
              <w:spacing w:before="120" w:after="120"/>
              <w:rPr>
                <w:rFonts w:asciiTheme="minorHAnsi" w:hAnsiTheme="minorHAnsi"/>
                <w:b/>
                <w:sz w:val="24"/>
                <w:szCs w:val="24"/>
                <w:u w:val="single"/>
              </w:rPr>
            </w:pPr>
            <w:r w:rsidRPr="00EA57B7">
              <w:rPr>
                <w:rFonts w:asciiTheme="minorHAnsi" w:hAnsiTheme="minorHAnsi"/>
                <w:sz w:val="24"/>
                <w:szCs w:val="24"/>
              </w:rPr>
              <w:t xml:space="preserve">The Town proposes to install a polyphosphate chemical feed system at Well #7 to sequester iron and improve the aesthetic acceptability of the water. </w:t>
            </w:r>
          </w:p>
        </w:tc>
      </w:tr>
    </w:tbl>
    <w:p w14:paraId="119F32A3" w14:textId="77777777" w:rsidR="00B1469C" w:rsidRPr="00EA57B7" w:rsidRDefault="00B1469C" w:rsidP="005B24F0">
      <w:pPr>
        <w:pStyle w:val="ListParagraph"/>
        <w:keepNext/>
        <w:ind w:left="0"/>
        <w:rPr>
          <w:rFonts w:asciiTheme="minorHAnsi" w:hAnsiTheme="minorHAnsi"/>
          <w:b/>
          <w:sz w:val="24"/>
          <w:szCs w:val="24"/>
          <w:highlight w:val="cyan"/>
          <w:u w:val="single"/>
        </w:rPr>
      </w:pPr>
    </w:p>
    <w:p w14:paraId="119F32A4" w14:textId="63B41A57" w:rsidR="005B24F0" w:rsidRPr="00EA57B7" w:rsidRDefault="005B24F0" w:rsidP="00736BFD">
      <w:pPr>
        <w:pStyle w:val="ListParagraph"/>
        <w:keepNext/>
        <w:spacing w:before="240"/>
        <w:ind w:left="0"/>
        <w:rPr>
          <w:rFonts w:asciiTheme="minorHAnsi" w:hAnsiTheme="minorHAnsi"/>
          <w:b/>
          <w:sz w:val="24"/>
          <w:szCs w:val="24"/>
          <w:u w:val="single"/>
        </w:rPr>
      </w:pPr>
      <w:r w:rsidRPr="00EA57B7">
        <w:rPr>
          <w:rFonts w:asciiTheme="minorHAnsi" w:hAnsiTheme="minorHAnsi"/>
          <w:b/>
          <w:sz w:val="24"/>
          <w:szCs w:val="24"/>
          <w:u w:val="single"/>
        </w:rPr>
        <w:t>Line Item 2.</w:t>
      </w:r>
      <w:r w:rsidR="00792934" w:rsidRPr="00EA57B7">
        <w:rPr>
          <w:rFonts w:asciiTheme="minorHAnsi" w:hAnsiTheme="minorHAnsi"/>
          <w:b/>
          <w:sz w:val="24"/>
          <w:szCs w:val="24"/>
          <w:u w:val="single"/>
        </w:rPr>
        <w:t xml:space="preserve">J </w:t>
      </w:r>
      <w:r w:rsidRPr="00EA57B7">
        <w:rPr>
          <w:rFonts w:asciiTheme="minorHAnsi" w:hAnsiTheme="minorHAnsi"/>
          <w:b/>
          <w:sz w:val="24"/>
          <w:szCs w:val="24"/>
          <w:u w:val="single"/>
        </w:rPr>
        <w:t>– Address Water Loss</w:t>
      </w:r>
    </w:p>
    <w:p w14:paraId="119F32A5"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3 points</w:t>
      </w:r>
    </w:p>
    <w:p w14:paraId="119F32A6" w14:textId="1BEBFB46" w:rsidR="00B1469C" w:rsidRPr="00EA57B7" w:rsidRDefault="00B1469C" w:rsidP="00B1469C">
      <w:pPr>
        <w:keepNext/>
        <w:spacing w:after="120"/>
        <w:rPr>
          <w:rFonts w:asciiTheme="minorHAnsi" w:hAnsiTheme="minorHAnsi"/>
          <w:sz w:val="24"/>
          <w:szCs w:val="24"/>
        </w:rPr>
      </w:pPr>
      <w:r w:rsidRPr="00EA57B7">
        <w:rPr>
          <w:rFonts w:asciiTheme="minorHAnsi" w:hAnsiTheme="minorHAnsi"/>
          <w:sz w:val="24"/>
          <w:szCs w:val="24"/>
        </w:rPr>
        <w:t>An application may earn points if the project will address water loss exceeding 30% in the system.</w:t>
      </w:r>
      <w:r w:rsidR="009B149F" w:rsidRPr="00EA57B7">
        <w:rPr>
          <w:rFonts w:asciiTheme="minorHAnsi" w:hAnsiTheme="minorHAnsi"/>
          <w:sz w:val="24"/>
          <w:szCs w:val="24"/>
        </w:rPr>
        <w:t xml:space="preserve"> </w:t>
      </w:r>
      <w:r w:rsidRPr="00EA57B7">
        <w:rPr>
          <w:rFonts w:asciiTheme="minorHAnsi" w:hAnsiTheme="minorHAnsi"/>
          <w:sz w:val="24"/>
          <w:szCs w:val="24"/>
        </w:rPr>
        <w:t>Such a project would include the following examples:</w:t>
      </w:r>
      <w:r w:rsidR="009B149F" w:rsidRPr="00EA57B7">
        <w:rPr>
          <w:rFonts w:asciiTheme="minorHAnsi" w:hAnsiTheme="minorHAnsi"/>
          <w:sz w:val="24"/>
          <w:szCs w:val="24"/>
        </w:rPr>
        <w:t xml:space="preserve"> </w:t>
      </w:r>
    </w:p>
    <w:p w14:paraId="119F32A7" w14:textId="4E220FA4" w:rsidR="00B1469C" w:rsidRPr="00EA57B7" w:rsidRDefault="00B1469C" w:rsidP="008507E5">
      <w:pPr>
        <w:pStyle w:val="ListParagraph"/>
        <w:numPr>
          <w:ilvl w:val="0"/>
          <w:numId w:val="46"/>
        </w:numPr>
        <w:spacing w:after="120"/>
        <w:ind w:left="720"/>
        <w:contextualSpacing w:val="0"/>
        <w:rPr>
          <w:rFonts w:asciiTheme="minorHAnsi" w:hAnsiTheme="minorHAnsi"/>
          <w:sz w:val="24"/>
          <w:szCs w:val="24"/>
        </w:rPr>
      </w:pPr>
      <w:r w:rsidRPr="00EA57B7">
        <w:rPr>
          <w:rFonts w:asciiTheme="minorHAnsi" w:hAnsiTheme="minorHAnsi"/>
          <w:sz w:val="24"/>
          <w:szCs w:val="24"/>
          <w:u w:val="single"/>
        </w:rPr>
        <w:t>Altitude valve</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A project that installs an altitude valve to prevent overflowing of a tank that currently overflows frequently and is believed to be the source of a substantial fraction of the system’s water loss.</w:t>
      </w:r>
    </w:p>
    <w:p w14:paraId="119F32A8" w14:textId="592CF00C" w:rsidR="00B1469C" w:rsidRPr="00EA57B7" w:rsidRDefault="00B1469C" w:rsidP="00C85CA1">
      <w:pPr>
        <w:pStyle w:val="ListParagraph"/>
        <w:numPr>
          <w:ilvl w:val="0"/>
          <w:numId w:val="46"/>
        </w:numPr>
        <w:spacing w:after="240"/>
        <w:ind w:left="720"/>
        <w:contextualSpacing w:val="0"/>
        <w:rPr>
          <w:rFonts w:asciiTheme="minorHAnsi" w:hAnsiTheme="minorHAnsi"/>
          <w:sz w:val="24"/>
          <w:szCs w:val="24"/>
        </w:rPr>
      </w:pPr>
      <w:r w:rsidRPr="00EA57B7">
        <w:rPr>
          <w:rFonts w:asciiTheme="minorHAnsi" w:hAnsiTheme="minorHAnsi"/>
          <w:sz w:val="24"/>
          <w:szCs w:val="24"/>
          <w:u w:val="single"/>
        </w:rPr>
        <w:t xml:space="preserve">Waterline </w:t>
      </w:r>
      <w:r w:rsidR="002F5DD2" w:rsidRPr="00EA57B7">
        <w:rPr>
          <w:rFonts w:asciiTheme="minorHAnsi" w:hAnsiTheme="minorHAnsi"/>
          <w:sz w:val="24"/>
          <w:szCs w:val="24"/>
          <w:u w:val="single"/>
        </w:rPr>
        <w:t>r</w:t>
      </w:r>
      <w:r w:rsidRPr="00EA57B7">
        <w:rPr>
          <w:rFonts w:asciiTheme="minorHAnsi" w:hAnsiTheme="minorHAnsi"/>
          <w:sz w:val="24"/>
          <w:szCs w:val="24"/>
          <w:u w:val="single"/>
        </w:rPr>
        <w:t>eplacement</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A project that replaces a section of line that has experienced frequent breaks and is believed to be the source of a substantial fraction of the system’s water loss.</w:t>
      </w:r>
      <w:r w:rsidR="009B149F" w:rsidRPr="00EA57B7">
        <w:rPr>
          <w:rFonts w:asciiTheme="minorHAnsi" w:hAnsiTheme="minorHAnsi"/>
          <w:sz w:val="24"/>
          <w:szCs w:val="24"/>
        </w:rPr>
        <w:t xml:space="preserve"> </w:t>
      </w:r>
    </w:p>
    <w:p w14:paraId="119F32A9" w14:textId="77777777" w:rsidR="00B1469C" w:rsidRPr="00EA57B7" w:rsidRDefault="00B1469C" w:rsidP="00736BFD">
      <w:pPr>
        <w:keepNext/>
        <w:spacing w:after="120"/>
        <w:rPr>
          <w:rFonts w:asciiTheme="minorHAnsi" w:hAnsiTheme="minorHAnsi"/>
          <w:sz w:val="24"/>
          <w:szCs w:val="24"/>
        </w:rPr>
      </w:pPr>
      <w:r w:rsidRPr="00EA57B7">
        <w:rPr>
          <w:rFonts w:asciiTheme="minorHAnsi" w:hAnsiTheme="minorHAnsi"/>
          <w:sz w:val="24"/>
          <w:szCs w:val="24"/>
        </w:rPr>
        <w:t>To document these points, provide the following:</w:t>
      </w:r>
    </w:p>
    <w:p w14:paraId="119F32AA" w14:textId="6188515D" w:rsidR="00B1469C" w:rsidRPr="00EA57B7" w:rsidRDefault="00B1469C" w:rsidP="008507E5">
      <w:pPr>
        <w:pStyle w:val="ListParagraph"/>
        <w:numPr>
          <w:ilvl w:val="0"/>
          <w:numId w:val="46"/>
        </w:numPr>
        <w:ind w:left="720"/>
        <w:contextualSpacing w:val="0"/>
        <w:rPr>
          <w:rFonts w:asciiTheme="minorHAnsi" w:hAnsiTheme="minorHAnsi"/>
          <w:sz w:val="24"/>
          <w:szCs w:val="24"/>
        </w:rPr>
      </w:pPr>
      <w:r w:rsidRPr="00EA57B7">
        <w:rPr>
          <w:rFonts w:asciiTheme="minorHAnsi" w:hAnsiTheme="minorHAnsi"/>
          <w:sz w:val="24"/>
          <w:szCs w:val="24"/>
          <w:u w:val="single"/>
        </w:rPr>
        <w:t>Water loss</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Both of the following two items must document that the system’s water loss exceeds 30%:</w:t>
      </w:r>
    </w:p>
    <w:p w14:paraId="217CC572" w14:textId="6BE844C9" w:rsidR="00B1469C" w:rsidRPr="00EA57B7" w:rsidRDefault="0DA08F1E" w:rsidP="50345905">
      <w:pPr>
        <w:pStyle w:val="ListParagraph"/>
        <w:numPr>
          <w:ilvl w:val="1"/>
          <w:numId w:val="68"/>
        </w:numPr>
        <w:spacing w:after="120"/>
        <w:contextualSpacing w:val="0"/>
        <w:rPr>
          <w:rFonts w:asciiTheme="minorHAnsi" w:eastAsiaTheme="minorEastAsia" w:hAnsiTheme="minorHAnsi" w:cstheme="minorBidi"/>
          <w:szCs w:val="22"/>
        </w:rPr>
      </w:pPr>
      <w:r w:rsidRPr="50345905">
        <w:rPr>
          <w:rFonts w:asciiTheme="minorHAnsi" w:hAnsiTheme="minorHAnsi"/>
          <w:sz w:val="24"/>
          <w:szCs w:val="24"/>
        </w:rPr>
        <w:t>The most recent</w:t>
      </w:r>
      <w:r w:rsidR="41B6F6F6" w:rsidRPr="50345905">
        <w:rPr>
          <w:rFonts w:asciiTheme="minorHAnsi" w:hAnsiTheme="minorHAnsi"/>
          <w:sz w:val="24"/>
          <w:szCs w:val="24"/>
        </w:rPr>
        <w:t xml:space="preserve"> water audit</w:t>
      </w:r>
      <w:r w:rsidR="3D370502" w:rsidRPr="50345905">
        <w:rPr>
          <w:rFonts w:asciiTheme="minorHAnsi" w:hAnsiTheme="minorHAnsi"/>
          <w:sz w:val="24"/>
          <w:szCs w:val="24"/>
        </w:rPr>
        <w:t xml:space="preserve"> (only one year required)</w:t>
      </w:r>
      <w:r w:rsidRPr="50345905">
        <w:rPr>
          <w:rFonts w:asciiTheme="minorHAnsi" w:hAnsiTheme="minorHAnsi"/>
          <w:sz w:val="24"/>
          <w:szCs w:val="24"/>
        </w:rPr>
        <w:t>, which must</w:t>
      </w:r>
      <w:r w:rsidR="41B6F6F6" w:rsidRPr="50345905">
        <w:rPr>
          <w:rFonts w:asciiTheme="minorHAnsi" w:hAnsiTheme="minorHAnsi"/>
          <w:sz w:val="24"/>
          <w:szCs w:val="24"/>
        </w:rPr>
        <w:t xml:space="preserve"> meet the requirements discussed under Line Item 3.E (</w:t>
      </w:r>
      <w:r w:rsidR="41B6F6F6" w:rsidRPr="50345905">
        <w:rPr>
          <w:rFonts w:asciiTheme="minorHAnsi" w:hAnsiTheme="minorHAnsi"/>
          <w:i/>
          <w:iCs/>
          <w:sz w:val="24"/>
          <w:szCs w:val="24"/>
        </w:rPr>
        <w:t>Water Loss Reduction Plan</w:t>
      </w:r>
      <w:r w:rsidR="41B6F6F6" w:rsidRPr="50345905">
        <w:rPr>
          <w:rFonts w:asciiTheme="minorHAnsi" w:hAnsiTheme="minorHAnsi"/>
          <w:sz w:val="24"/>
          <w:szCs w:val="24"/>
        </w:rPr>
        <w:t xml:space="preserve">). Water audits can be performed either by using AWWA methodology or using DWR’s “small system water audit”. Small system water audit can be performed using the following tool. </w:t>
      </w:r>
      <w:hyperlink r:id="rId22">
        <w:r w:rsidR="50345905" w:rsidRPr="50345905">
          <w:rPr>
            <w:rStyle w:val="Hyperlink"/>
            <w:rFonts w:asciiTheme="minorHAnsi" w:hAnsiTheme="minorHAnsi"/>
            <w:sz w:val="24"/>
            <w:szCs w:val="24"/>
          </w:rPr>
          <w:t>https://www.ncwater.org/WUDC/app/LWSP/files/small_system_water_audit.xlsm</w:t>
        </w:r>
      </w:hyperlink>
    </w:p>
    <w:p w14:paraId="119F32AC" w14:textId="68678AA4" w:rsidR="00B1469C" w:rsidRPr="00EA57B7" w:rsidRDefault="00B1469C" w:rsidP="008507E5">
      <w:pPr>
        <w:pStyle w:val="ListParagraph"/>
        <w:numPr>
          <w:ilvl w:val="1"/>
          <w:numId w:val="68"/>
        </w:numPr>
        <w:spacing w:after="120"/>
        <w:contextualSpacing w:val="0"/>
        <w:rPr>
          <w:sz w:val="24"/>
          <w:szCs w:val="24"/>
        </w:rPr>
      </w:pPr>
      <w:r w:rsidRPr="00EA57B7">
        <w:rPr>
          <w:rFonts w:asciiTheme="minorHAnsi" w:hAnsiTheme="minorHAnsi"/>
          <w:sz w:val="24"/>
          <w:szCs w:val="24"/>
        </w:rPr>
        <w:t xml:space="preserve">The water loss in the system’s </w:t>
      </w:r>
      <w:r w:rsidR="00007717" w:rsidRPr="00EA57B7">
        <w:rPr>
          <w:rFonts w:asciiTheme="minorHAnsi" w:hAnsiTheme="minorHAnsi"/>
          <w:sz w:val="24"/>
          <w:szCs w:val="24"/>
        </w:rPr>
        <w:t xml:space="preserve">most recent </w:t>
      </w:r>
      <w:r w:rsidR="00007717" w:rsidRPr="00EA57B7">
        <w:rPr>
          <w:rFonts w:asciiTheme="minorHAnsi" w:hAnsiTheme="minorHAnsi"/>
          <w:sz w:val="24"/>
          <w:szCs w:val="24"/>
          <w:u w:val="single"/>
        </w:rPr>
        <w:t>complete</w:t>
      </w:r>
      <w:r w:rsidR="00007717" w:rsidRPr="00EA57B7">
        <w:rPr>
          <w:rFonts w:asciiTheme="minorHAnsi" w:hAnsiTheme="minorHAnsi"/>
          <w:sz w:val="24"/>
          <w:szCs w:val="24"/>
        </w:rPr>
        <w:t xml:space="preserve"> </w:t>
      </w:r>
      <w:r w:rsidRPr="00EA57B7">
        <w:rPr>
          <w:rFonts w:asciiTheme="minorHAnsi" w:hAnsiTheme="minorHAnsi"/>
          <w:sz w:val="24"/>
          <w:szCs w:val="24"/>
        </w:rPr>
        <w:t>Local Water Supply Plan.</w:t>
      </w:r>
      <w:r w:rsidR="009B149F" w:rsidRPr="00EA57B7">
        <w:rPr>
          <w:rFonts w:asciiTheme="minorHAnsi" w:hAnsiTheme="minorHAnsi"/>
          <w:sz w:val="24"/>
          <w:szCs w:val="24"/>
        </w:rPr>
        <w:t xml:space="preserve"> </w:t>
      </w:r>
      <w:r w:rsidRPr="00EA57B7">
        <w:rPr>
          <w:rFonts w:asciiTheme="minorHAnsi" w:hAnsiTheme="minorHAnsi"/>
          <w:sz w:val="24"/>
          <w:szCs w:val="24"/>
        </w:rPr>
        <w:t xml:space="preserve">For more information on LWSPs see </w:t>
      </w:r>
      <w:hyperlink r:id="rId23">
        <w:r w:rsidR="41B6F6F6" w:rsidRPr="50345905">
          <w:rPr>
            <w:rStyle w:val="Hyperlink"/>
            <w:rFonts w:asciiTheme="minorHAnsi" w:hAnsiTheme="minorHAnsi"/>
            <w:sz w:val="24"/>
            <w:szCs w:val="24"/>
          </w:rPr>
          <w:t>http://www.ncwater.org/Water_Supply_Planning/Local_Water_Supply_Plan/</w:t>
        </w:r>
      </w:hyperlink>
      <w:r w:rsidR="41B6F6F6" w:rsidRPr="50345905">
        <w:rPr>
          <w:rFonts w:asciiTheme="minorHAnsi" w:hAnsiTheme="minorHAnsi"/>
          <w:sz w:val="24"/>
          <w:szCs w:val="24"/>
        </w:rPr>
        <w:t xml:space="preserve"> .</w:t>
      </w:r>
    </w:p>
    <w:p w14:paraId="119F32AD" w14:textId="530326B1" w:rsidR="00B1469C" w:rsidRPr="00EA57B7" w:rsidRDefault="00B1469C" w:rsidP="008507E5">
      <w:pPr>
        <w:pStyle w:val="ListParagraph"/>
        <w:numPr>
          <w:ilvl w:val="0"/>
          <w:numId w:val="46"/>
        </w:numPr>
        <w:spacing w:after="120"/>
        <w:ind w:left="720"/>
        <w:contextualSpacing w:val="0"/>
        <w:rPr>
          <w:rFonts w:asciiTheme="minorHAnsi" w:hAnsiTheme="minorHAnsi"/>
          <w:sz w:val="24"/>
          <w:szCs w:val="24"/>
        </w:rPr>
      </w:pPr>
      <w:r w:rsidRPr="00EA57B7">
        <w:rPr>
          <w:rFonts w:asciiTheme="minorHAnsi" w:hAnsiTheme="minorHAnsi"/>
          <w:sz w:val="24"/>
          <w:szCs w:val="24"/>
          <w:u w:val="single"/>
        </w:rPr>
        <w:t>That the unit is responsible</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explain why it is believed that the unit to be modified is responsible for the excessive water loss.</w:t>
      </w:r>
      <w:r w:rsidR="009B149F" w:rsidRPr="00EA57B7">
        <w:rPr>
          <w:rFonts w:asciiTheme="minorHAnsi" w:hAnsiTheme="minorHAnsi"/>
          <w:sz w:val="24"/>
          <w:szCs w:val="24"/>
        </w:rPr>
        <w:t xml:space="preserve"> </w:t>
      </w:r>
      <w:r w:rsidRPr="00EA57B7">
        <w:rPr>
          <w:rFonts w:asciiTheme="minorHAnsi" w:hAnsiTheme="minorHAnsi"/>
          <w:sz w:val="24"/>
          <w:szCs w:val="24"/>
        </w:rPr>
        <w:t>For example:</w:t>
      </w:r>
    </w:p>
    <w:p w14:paraId="119F32AE" w14:textId="77777777" w:rsidR="00B1469C" w:rsidRPr="00EA57B7" w:rsidRDefault="002F5DD2" w:rsidP="008507E5">
      <w:pPr>
        <w:pStyle w:val="ListParagraph"/>
        <w:numPr>
          <w:ilvl w:val="1"/>
          <w:numId w:val="67"/>
        </w:numPr>
        <w:spacing w:after="120"/>
        <w:contextualSpacing w:val="0"/>
        <w:rPr>
          <w:rFonts w:asciiTheme="minorHAnsi" w:hAnsiTheme="minorHAnsi"/>
          <w:sz w:val="24"/>
          <w:szCs w:val="24"/>
        </w:rPr>
      </w:pPr>
      <w:r w:rsidRPr="00EA57B7">
        <w:rPr>
          <w:rFonts w:asciiTheme="minorHAnsi" w:hAnsiTheme="minorHAnsi"/>
          <w:sz w:val="24"/>
          <w:szCs w:val="24"/>
        </w:rPr>
        <w:t>For a</w:t>
      </w:r>
      <w:r w:rsidR="00B1469C" w:rsidRPr="00EA57B7">
        <w:rPr>
          <w:rFonts w:asciiTheme="minorHAnsi" w:hAnsiTheme="minorHAnsi"/>
          <w:sz w:val="24"/>
          <w:szCs w:val="24"/>
        </w:rPr>
        <w:t xml:space="preserve"> project to add an altitude valve, estimate the losses from tank overflows.</w:t>
      </w:r>
    </w:p>
    <w:p w14:paraId="119F32AF" w14:textId="77777777" w:rsidR="00B1469C" w:rsidRPr="00EA57B7" w:rsidRDefault="002F5DD2" w:rsidP="008507E5">
      <w:pPr>
        <w:pStyle w:val="ListParagraph"/>
        <w:numPr>
          <w:ilvl w:val="1"/>
          <w:numId w:val="67"/>
        </w:numPr>
        <w:spacing w:after="120"/>
        <w:contextualSpacing w:val="0"/>
        <w:rPr>
          <w:rFonts w:asciiTheme="minorHAnsi" w:hAnsiTheme="minorHAnsi"/>
          <w:sz w:val="24"/>
          <w:szCs w:val="24"/>
        </w:rPr>
      </w:pPr>
      <w:r w:rsidRPr="00EA57B7">
        <w:rPr>
          <w:rFonts w:asciiTheme="minorHAnsi" w:hAnsiTheme="minorHAnsi"/>
          <w:sz w:val="24"/>
          <w:szCs w:val="24"/>
        </w:rPr>
        <w:t>For a</w:t>
      </w:r>
      <w:r w:rsidR="00B1469C" w:rsidRPr="00EA57B7">
        <w:rPr>
          <w:rFonts w:asciiTheme="minorHAnsi" w:hAnsiTheme="minorHAnsi"/>
          <w:sz w:val="24"/>
          <w:szCs w:val="24"/>
        </w:rPr>
        <w:t xml:space="preserve"> project to replace a waterline, estimate the water loss from leaks.</w:t>
      </w:r>
    </w:p>
    <w:p w14:paraId="119F32B0" w14:textId="77777777" w:rsidR="00B1469C" w:rsidRPr="00EA57B7" w:rsidRDefault="00B1469C" w:rsidP="008507E5">
      <w:pPr>
        <w:pStyle w:val="ListParagraph"/>
        <w:numPr>
          <w:ilvl w:val="1"/>
          <w:numId w:val="67"/>
        </w:numPr>
        <w:spacing w:after="120"/>
        <w:contextualSpacing w:val="0"/>
        <w:rPr>
          <w:rFonts w:asciiTheme="minorHAnsi" w:hAnsiTheme="minorHAnsi"/>
          <w:sz w:val="24"/>
          <w:szCs w:val="24"/>
        </w:rPr>
      </w:pPr>
      <w:r w:rsidRPr="00EA57B7">
        <w:rPr>
          <w:rFonts w:asciiTheme="minorHAnsi" w:hAnsiTheme="minorHAnsi"/>
          <w:sz w:val="24"/>
          <w:szCs w:val="24"/>
        </w:rPr>
        <w:t>Show all calculations and assumptions.</w:t>
      </w:r>
    </w:p>
    <w:p w14:paraId="119F32B1" w14:textId="6E40CB3E" w:rsidR="00B1469C" w:rsidRPr="00EA57B7" w:rsidRDefault="00B1469C" w:rsidP="00C85CA1">
      <w:pPr>
        <w:pStyle w:val="ListParagraph"/>
        <w:numPr>
          <w:ilvl w:val="0"/>
          <w:numId w:val="46"/>
        </w:numPr>
        <w:spacing w:after="240"/>
        <w:ind w:left="720"/>
        <w:contextualSpacing w:val="0"/>
        <w:rPr>
          <w:rFonts w:asciiTheme="minorHAnsi" w:hAnsiTheme="minorHAnsi"/>
          <w:sz w:val="24"/>
          <w:szCs w:val="24"/>
        </w:rPr>
      </w:pPr>
      <w:r w:rsidRPr="00EA57B7">
        <w:rPr>
          <w:rFonts w:asciiTheme="minorHAnsi" w:hAnsiTheme="minorHAnsi"/>
          <w:sz w:val="24"/>
          <w:szCs w:val="24"/>
          <w:u w:val="single"/>
        </w:rPr>
        <w:t>That the project will reduce water loss from the unit.</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credibly explain how the proposed project will reduce water loss.</w:t>
      </w:r>
      <w:r w:rsidR="009B149F" w:rsidRPr="00EA57B7">
        <w:rPr>
          <w:rFonts w:asciiTheme="minorHAnsi" w:hAnsiTheme="minorHAnsi"/>
          <w:sz w:val="24"/>
          <w:szCs w:val="24"/>
        </w:rPr>
        <w:t xml:space="preserve"> </w:t>
      </w:r>
      <w:r w:rsidRPr="00EA57B7">
        <w:rPr>
          <w:rFonts w:asciiTheme="minorHAnsi" w:hAnsiTheme="minorHAnsi"/>
          <w:sz w:val="24"/>
          <w:szCs w:val="24"/>
        </w:rPr>
        <w:t xml:space="preserve">In particular, the narrative must estimate the post-project system-wide water loss. </w:t>
      </w:r>
    </w:p>
    <w:tbl>
      <w:tblPr>
        <w:tblStyle w:val="TableGrid"/>
        <w:tblW w:w="0" w:type="auto"/>
        <w:shd w:val="pct5" w:color="auto" w:fill="auto"/>
        <w:tblLook w:val="04A0" w:firstRow="1" w:lastRow="0" w:firstColumn="1" w:lastColumn="0" w:noHBand="0" w:noVBand="1"/>
      </w:tblPr>
      <w:tblGrid>
        <w:gridCol w:w="9576"/>
      </w:tblGrid>
      <w:tr w:rsidR="00B1469C" w:rsidRPr="00EA57B7" w14:paraId="119F32BA" w14:textId="77777777" w:rsidTr="006061AF">
        <w:trPr>
          <w:cantSplit/>
        </w:trPr>
        <w:tc>
          <w:tcPr>
            <w:tcW w:w="9576" w:type="dxa"/>
            <w:shd w:val="pct5" w:color="auto" w:fill="auto"/>
          </w:tcPr>
          <w:p w14:paraId="119F32B2" w14:textId="0F637465" w:rsidR="00B1469C" w:rsidRPr="00EA57B7" w:rsidRDefault="00B1469C" w:rsidP="006061AF">
            <w:pPr>
              <w:keepNext/>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w:t>
            </w:r>
            <w:r w:rsidR="007317AA" w:rsidRPr="00EA57B7">
              <w:rPr>
                <w:rFonts w:asciiTheme="minorHAnsi" w:hAnsiTheme="minorHAnsi"/>
                <w:b/>
                <w:sz w:val="24"/>
                <w:szCs w:val="24"/>
                <w:u w:val="single"/>
              </w:rPr>
              <w:t>J</w:t>
            </w:r>
          </w:p>
          <w:p w14:paraId="119F32B3" w14:textId="193341FA"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The Town of Folger has a 12-inch waterline running down Elm St</w:t>
            </w:r>
            <w:r w:rsidR="002F5DD2" w:rsidRPr="00EA57B7">
              <w:rPr>
                <w:rFonts w:asciiTheme="minorHAnsi" w:hAnsiTheme="minorHAnsi"/>
                <w:sz w:val="24"/>
                <w:szCs w:val="24"/>
              </w:rPr>
              <w:t>reet that has had three breaks in a ten-block area</w:t>
            </w:r>
            <w:r w:rsidRPr="00EA57B7">
              <w:rPr>
                <w:rFonts w:asciiTheme="minorHAnsi" w:hAnsiTheme="minorHAnsi"/>
                <w:sz w:val="24"/>
                <w:szCs w:val="24"/>
              </w:rPr>
              <w:t xml:space="preserve"> over the last two years. The line is 60 years old and has small cracks that leak continuously.</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last break caused the town to lose over one million gallons of water in one month and caused a sinkhole in the street. Folger believes that this line causes much of the </w:t>
            </w:r>
            <w:proofErr w:type="gramStart"/>
            <w:r w:rsidRPr="00EA57B7">
              <w:rPr>
                <w:rFonts w:asciiTheme="minorHAnsi" w:hAnsiTheme="minorHAnsi"/>
                <w:sz w:val="24"/>
                <w:szCs w:val="24"/>
              </w:rPr>
              <w:t>high water</w:t>
            </w:r>
            <w:proofErr w:type="gramEnd"/>
            <w:r w:rsidRPr="00EA57B7">
              <w:rPr>
                <w:rFonts w:asciiTheme="minorHAnsi" w:hAnsiTheme="minorHAnsi"/>
                <w:sz w:val="24"/>
                <w:szCs w:val="24"/>
              </w:rPr>
              <w:t xml:space="preserve"> loss because water losses in Folger’s water system were less than 20% before the first Elm Street waterline failure. Included in this application are the following:</w:t>
            </w:r>
          </w:p>
          <w:p w14:paraId="119F32B4" w14:textId="77777777" w:rsidR="00B1469C" w:rsidRPr="00EA57B7" w:rsidRDefault="00B1469C"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A copy</w:t>
            </w:r>
            <w:r w:rsidR="007F3E3F" w:rsidRPr="00EA57B7">
              <w:rPr>
                <w:rFonts w:asciiTheme="minorHAnsi" w:hAnsiTheme="minorHAnsi"/>
                <w:sz w:val="24"/>
                <w:szCs w:val="24"/>
              </w:rPr>
              <w:t xml:space="preserve"> of the most three most recent </w:t>
            </w:r>
            <w:r w:rsidRPr="00EA57B7">
              <w:rPr>
                <w:rFonts w:asciiTheme="minorHAnsi" w:hAnsiTheme="minorHAnsi"/>
                <w:sz w:val="24"/>
                <w:szCs w:val="24"/>
              </w:rPr>
              <w:t xml:space="preserve">water audits showing the following water losses: </w:t>
            </w:r>
          </w:p>
          <w:p w14:paraId="119F32B5" w14:textId="73332977" w:rsidR="00B1469C" w:rsidRPr="00EA57B7" w:rsidRDefault="00B1469C" w:rsidP="006061AF">
            <w:pPr>
              <w:spacing w:before="120" w:after="120"/>
              <w:ind w:left="1440"/>
              <w:rPr>
                <w:rFonts w:asciiTheme="minorHAnsi" w:hAnsiTheme="minorHAnsi"/>
                <w:sz w:val="24"/>
                <w:szCs w:val="24"/>
              </w:rPr>
            </w:pPr>
            <w:r w:rsidRPr="00EA57B7">
              <w:rPr>
                <w:rFonts w:asciiTheme="minorHAnsi" w:hAnsiTheme="minorHAnsi"/>
                <w:sz w:val="24"/>
                <w:szCs w:val="24"/>
              </w:rPr>
              <w:t>201</w:t>
            </w:r>
            <w:r w:rsidR="0021733B" w:rsidRPr="00EA57B7">
              <w:rPr>
                <w:rFonts w:asciiTheme="minorHAnsi" w:hAnsiTheme="minorHAnsi"/>
                <w:sz w:val="24"/>
                <w:szCs w:val="24"/>
              </w:rPr>
              <w:t>8</w:t>
            </w:r>
            <w:r w:rsidRPr="00EA57B7">
              <w:rPr>
                <w:rFonts w:asciiTheme="minorHAnsi" w:hAnsiTheme="minorHAnsi"/>
                <w:sz w:val="24"/>
                <w:szCs w:val="24"/>
              </w:rPr>
              <w:t>-201</w:t>
            </w:r>
            <w:r w:rsidR="0021733B" w:rsidRPr="00EA57B7">
              <w:rPr>
                <w:rFonts w:asciiTheme="minorHAnsi" w:hAnsiTheme="minorHAnsi"/>
                <w:sz w:val="24"/>
                <w:szCs w:val="24"/>
              </w:rPr>
              <w:t>9</w:t>
            </w:r>
            <w:r w:rsidR="009B149F" w:rsidRPr="00EA57B7">
              <w:rPr>
                <w:rFonts w:asciiTheme="minorHAnsi" w:hAnsiTheme="minorHAnsi"/>
                <w:sz w:val="24"/>
                <w:szCs w:val="24"/>
              </w:rPr>
              <w:t xml:space="preserve">  </w:t>
            </w:r>
            <w:r w:rsidRPr="00EA57B7">
              <w:rPr>
                <w:rFonts w:asciiTheme="minorHAnsi" w:hAnsiTheme="minorHAnsi"/>
                <w:sz w:val="24"/>
                <w:szCs w:val="24"/>
              </w:rPr>
              <w:t xml:space="preserve"> 18% </w:t>
            </w:r>
          </w:p>
          <w:p w14:paraId="119F32B6" w14:textId="6A0FF7A8" w:rsidR="00B1469C" w:rsidRPr="00EA57B7" w:rsidRDefault="00B1469C" w:rsidP="006061AF">
            <w:pPr>
              <w:spacing w:before="120" w:after="120"/>
              <w:ind w:left="1440"/>
              <w:rPr>
                <w:rFonts w:asciiTheme="minorHAnsi" w:hAnsiTheme="minorHAnsi"/>
                <w:sz w:val="24"/>
                <w:szCs w:val="24"/>
              </w:rPr>
            </w:pPr>
            <w:r w:rsidRPr="00EA57B7">
              <w:rPr>
                <w:rFonts w:asciiTheme="minorHAnsi" w:hAnsiTheme="minorHAnsi"/>
                <w:sz w:val="24"/>
                <w:szCs w:val="24"/>
              </w:rPr>
              <w:t>20</w:t>
            </w:r>
            <w:r w:rsidR="009165AF" w:rsidRPr="00EA57B7">
              <w:rPr>
                <w:rFonts w:asciiTheme="minorHAnsi" w:hAnsiTheme="minorHAnsi"/>
                <w:sz w:val="24"/>
                <w:szCs w:val="24"/>
              </w:rPr>
              <w:t>19</w:t>
            </w:r>
            <w:r w:rsidRPr="00EA57B7">
              <w:rPr>
                <w:rFonts w:asciiTheme="minorHAnsi" w:hAnsiTheme="minorHAnsi"/>
                <w:sz w:val="24"/>
                <w:szCs w:val="24"/>
              </w:rPr>
              <w:t>-20</w:t>
            </w:r>
            <w:r w:rsidR="009165AF" w:rsidRPr="00EA57B7">
              <w:rPr>
                <w:rFonts w:asciiTheme="minorHAnsi" w:hAnsiTheme="minorHAnsi"/>
                <w:sz w:val="24"/>
                <w:szCs w:val="24"/>
              </w:rPr>
              <w:t>20</w:t>
            </w:r>
            <w:r w:rsidR="009B149F" w:rsidRPr="00EA57B7">
              <w:rPr>
                <w:rFonts w:asciiTheme="minorHAnsi" w:hAnsiTheme="minorHAnsi"/>
                <w:sz w:val="24"/>
                <w:szCs w:val="24"/>
              </w:rPr>
              <w:t xml:space="preserve">  </w:t>
            </w:r>
            <w:r w:rsidRPr="00EA57B7">
              <w:rPr>
                <w:rFonts w:asciiTheme="minorHAnsi" w:hAnsiTheme="minorHAnsi"/>
                <w:sz w:val="24"/>
                <w:szCs w:val="24"/>
              </w:rPr>
              <w:t xml:space="preserve"> 28% (the first break occurred in January)</w:t>
            </w:r>
          </w:p>
          <w:p w14:paraId="119F32B7" w14:textId="04ECB5F9" w:rsidR="00B1469C" w:rsidRPr="00EA57B7" w:rsidRDefault="00B1469C" w:rsidP="006061AF">
            <w:pPr>
              <w:spacing w:before="120" w:after="120"/>
              <w:ind w:left="1440"/>
              <w:rPr>
                <w:rFonts w:asciiTheme="minorHAnsi" w:hAnsiTheme="minorHAnsi"/>
                <w:sz w:val="24"/>
                <w:szCs w:val="24"/>
              </w:rPr>
            </w:pPr>
            <w:r w:rsidRPr="00EA57B7">
              <w:rPr>
                <w:rFonts w:asciiTheme="minorHAnsi" w:hAnsiTheme="minorHAnsi"/>
                <w:sz w:val="24"/>
                <w:szCs w:val="24"/>
              </w:rPr>
              <w:t>20</w:t>
            </w:r>
            <w:r w:rsidR="009165AF" w:rsidRPr="00EA57B7">
              <w:rPr>
                <w:rFonts w:asciiTheme="minorHAnsi" w:hAnsiTheme="minorHAnsi"/>
                <w:sz w:val="24"/>
                <w:szCs w:val="24"/>
              </w:rPr>
              <w:t>20</w:t>
            </w:r>
            <w:r w:rsidRPr="00EA57B7">
              <w:rPr>
                <w:rFonts w:asciiTheme="minorHAnsi" w:hAnsiTheme="minorHAnsi"/>
                <w:sz w:val="24"/>
                <w:szCs w:val="24"/>
              </w:rPr>
              <w:t>-20</w:t>
            </w:r>
            <w:r w:rsidR="009165AF" w:rsidRPr="00EA57B7">
              <w:rPr>
                <w:rFonts w:asciiTheme="minorHAnsi" w:hAnsiTheme="minorHAnsi"/>
                <w:sz w:val="24"/>
                <w:szCs w:val="24"/>
              </w:rPr>
              <w:t>21</w:t>
            </w:r>
            <w:r w:rsidR="009B149F" w:rsidRPr="00EA57B7">
              <w:rPr>
                <w:rFonts w:asciiTheme="minorHAnsi" w:hAnsiTheme="minorHAnsi"/>
                <w:sz w:val="24"/>
                <w:szCs w:val="24"/>
              </w:rPr>
              <w:t xml:space="preserve">  </w:t>
            </w:r>
            <w:r w:rsidRPr="00EA57B7">
              <w:rPr>
                <w:rFonts w:asciiTheme="minorHAnsi" w:hAnsiTheme="minorHAnsi"/>
                <w:sz w:val="24"/>
                <w:szCs w:val="24"/>
              </w:rPr>
              <w:t xml:space="preserve"> 34%</w:t>
            </w:r>
          </w:p>
          <w:p w14:paraId="119F32B8" w14:textId="2B5F9C25" w:rsidR="00B1469C" w:rsidRPr="00EA57B7" w:rsidRDefault="00B1469C"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A copy of the Local Water Supply Plan that shows 32% water loss for calendar year 20</w:t>
            </w:r>
            <w:r w:rsidR="00D25254" w:rsidRPr="00EA57B7">
              <w:rPr>
                <w:rFonts w:asciiTheme="minorHAnsi" w:hAnsiTheme="minorHAnsi"/>
                <w:sz w:val="24"/>
                <w:szCs w:val="24"/>
              </w:rPr>
              <w:t>21</w:t>
            </w:r>
            <w:r w:rsidRPr="00EA57B7">
              <w:rPr>
                <w:rFonts w:asciiTheme="minorHAnsi" w:hAnsiTheme="minorHAnsi"/>
                <w:sz w:val="24"/>
                <w:szCs w:val="24"/>
              </w:rPr>
              <w:t xml:space="preserve">. The LWSP and water audit agree with each other </w:t>
            </w:r>
            <w:r w:rsidR="00F53D63" w:rsidRPr="00EA57B7">
              <w:rPr>
                <w:rFonts w:asciiTheme="minorHAnsi" w:hAnsiTheme="minorHAnsi"/>
                <w:sz w:val="24"/>
                <w:szCs w:val="24"/>
              </w:rPr>
              <w:t>reasonably</w:t>
            </w:r>
            <w:r w:rsidRPr="00EA57B7">
              <w:rPr>
                <w:rFonts w:asciiTheme="minorHAnsi" w:hAnsiTheme="minorHAnsi"/>
                <w:sz w:val="24"/>
                <w:szCs w:val="24"/>
              </w:rPr>
              <w:t xml:space="preserve"> well (considering the different time periods) and agree that water loss exceeds 30%</w:t>
            </w:r>
            <w:r w:rsidRPr="00EA57B7">
              <w:rPr>
                <w:rFonts w:asciiTheme="minorHAnsi" w:hAnsiTheme="minorHAnsi"/>
                <w:sz w:val="24"/>
                <w:szCs w:val="24"/>
                <w:u w:val="single"/>
              </w:rPr>
              <w:t xml:space="preserve"> </w:t>
            </w:r>
          </w:p>
          <w:p w14:paraId="119F32B9" w14:textId="2A1BDA14" w:rsidR="00B1469C" w:rsidRPr="00EA57B7" w:rsidRDefault="00B1469C" w:rsidP="006061AF">
            <w:pPr>
              <w:spacing w:before="120" w:after="120"/>
              <w:ind w:left="360"/>
              <w:rPr>
                <w:rFonts w:asciiTheme="minorHAnsi" w:hAnsiTheme="minorHAnsi"/>
                <w:sz w:val="24"/>
                <w:szCs w:val="24"/>
              </w:rPr>
            </w:pPr>
            <w:r w:rsidRPr="00EA57B7">
              <w:rPr>
                <w:rFonts w:asciiTheme="minorHAnsi" w:hAnsiTheme="minorHAnsi"/>
                <w:sz w:val="24"/>
                <w:szCs w:val="24"/>
              </w:rPr>
              <w:t>By repairing The Elm Street waterline, Folger estimates it will save one million gallons per month.</w:t>
            </w:r>
            <w:r w:rsidR="009B149F" w:rsidRPr="00EA57B7">
              <w:rPr>
                <w:rFonts w:asciiTheme="minorHAnsi" w:hAnsiTheme="minorHAnsi"/>
                <w:sz w:val="24"/>
                <w:szCs w:val="24"/>
              </w:rPr>
              <w:t xml:space="preserve"> </w:t>
            </w:r>
            <w:r w:rsidRPr="00EA57B7">
              <w:rPr>
                <w:rFonts w:asciiTheme="minorHAnsi" w:hAnsiTheme="minorHAnsi"/>
                <w:sz w:val="24"/>
                <w:szCs w:val="24"/>
              </w:rPr>
              <w:t>This water loss was estimated by assuming water loss drops from 32% to 22% (which is higher than the previous average of less than 15%).</w:t>
            </w:r>
            <w:r w:rsidR="009B149F" w:rsidRPr="00EA57B7">
              <w:rPr>
                <w:rFonts w:asciiTheme="minorHAnsi" w:hAnsiTheme="minorHAnsi"/>
                <w:sz w:val="24"/>
                <w:szCs w:val="24"/>
              </w:rPr>
              <w:t xml:space="preserve"> </w:t>
            </w:r>
          </w:p>
        </w:tc>
      </w:tr>
    </w:tbl>
    <w:p w14:paraId="119F32BB" w14:textId="7574F2AC" w:rsidR="005B24F0" w:rsidRPr="00EA57B7" w:rsidRDefault="005B24F0" w:rsidP="00C85CA1">
      <w:pPr>
        <w:keepNext/>
        <w:spacing w:before="240" w:after="120"/>
        <w:rPr>
          <w:rFonts w:asciiTheme="minorHAnsi" w:hAnsiTheme="minorHAnsi"/>
          <w:b/>
          <w:sz w:val="24"/>
          <w:szCs w:val="24"/>
          <w:u w:val="single"/>
        </w:rPr>
      </w:pPr>
      <w:r w:rsidRPr="00EA57B7">
        <w:rPr>
          <w:rFonts w:asciiTheme="minorHAnsi" w:hAnsiTheme="minorHAnsi"/>
          <w:b/>
          <w:sz w:val="24"/>
          <w:szCs w:val="24"/>
          <w:u w:val="single"/>
        </w:rPr>
        <w:t>Line Item 2.</w:t>
      </w:r>
      <w:r w:rsidR="00792934" w:rsidRPr="00EA57B7">
        <w:rPr>
          <w:rFonts w:asciiTheme="minorHAnsi" w:hAnsiTheme="minorHAnsi"/>
          <w:b/>
          <w:sz w:val="24"/>
          <w:szCs w:val="24"/>
          <w:u w:val="single"/>
        </w:rPr>
        <w:t xml:space="preserve">K </w:t>
      </w:r>
      <w:r w:rsidRPr="00EA57B7">
        <w:rPr>
          <w:rFonts w:asciiTheme="minorHAnsi" w:hAnsiTheme="minorHAnsi"/>
          <w:b/>
          <w:sz w:val="24"/>
          <w:szCs w:val="24"/>
          <w:u w:val="single"/>
        </w:rPr>
        <w:t>– Water System Interconnection</w:t>
      </w:r>
    </w:p>
    <w:p w14:paraId="487241C4" w14:textId="77777777" w:rsidR="00E5476F" w:rsidRPr="00EA57B7" w:rsidRDefault="005B24F0" w:rsidP="005B24F0">
      <w:pPr>
        <w:spacing w:after="120"/>
        <w:rPr>
          <w:rFonts w:asciiTheme="minorHAnsi" w:hAnsiTheme="minorHAnsi"/>
          <w:sz w:val="24"/>
          <w:szCs w:val="24"/>
        </w:rPr>
      </w:pPr>
      <w:r w:rsidRPr="00EA57B7">
        <w:rPr>
          <w:rFonts w:asciiTheme="minorHAnsi" w:hAnsiTheme="minorHAnsi"/>
          <w:sz w:val="24"/>
          <w:szCs w:val="24"/>
        </w:rPr>
        <w:t>The Applicant may qualify for only one of the following sub-categories (Line Items 2.</w:t>
      </w:r>
      <w:r w:rsidR="00931B0A" w:rsidRPr="00EA57B7">
        <w:rPr>
          <w:rFonts w:asciiTheme="minorHAnsi" w:hAnsiTheme="minorHAnsi"/>
          <w:sz w:val="24"/>
          <w:szCs w:val="24"/>
        </w:rPr>
        <w:t>K</w:t>
      </w:r>
      <w:r w:rsidRPr="00EA57B7">
        <w:rPr>
          <w:rFonts w:asciiTheme="minorHAnsi" w:hAnsiTheme="minorHAnsi"/>
          <w:sz w:val="24"/>
          <w:szCs w:val="24"/>
        </w:rPr>
        <w:t>.1, 2.</w:t>
      </w:r>
      <w:r w:rsidR="00931B0A" w:rsidRPr="00EA57B7">
        <w:rPr>
          <w:rFonts w:asciiTheme="minorHAnsi" w:hAnsiTheme="minorHAnsi"/>
          <w:sz w:val="24"/>
          <w:szCs w:val="24"/>
        </w:rPr>
        <w:t>K</w:t>
      </w:r>
      <w:r w:rsidRPr="00EA57B7">
        <w:rPr>
          <w:rFonts w:asciiTheme="minorHAnsi" w:hAnsiTheme="minorHAnsi"/>
          <w:sz w:val="24"/>
          <w:szCs w:val="24"/>
        </w:rPr>
        <w:t>.2, or 2.</w:t>
      </w:r>
      <w:r w:rsidR="00931B0A" w:rsidRPr="00EA57B7">
        <w:rPr>
          <w:rFonts w:asciiTheme="minorHAnsi" w:hAnsiTheme="minorHAnsi"/>
          <w:sz w:val="24"/>
          <w:szCs w:val="24"/>
        </w:rPr>
        <w:t>K</w:t>
      </w:r>
      <w:r w:rsidRPr="00EA57B7">
        <w:rPr>
          <w:rFonts w:asciiTheme="minorHAnsi" w:hAnsiTheme="minorHAnsi"/>
          <w:sz w:val="24"/>
          <w:szCs w:val="24"/>
        </w:rPr>
        <w:t>.3)</w:t>
      </w:r>
      <w:r w:rsidR="000C6D80" w:rsidRPr="00EA57B7">
        <w:rPr>
          <w:rFonts w:asciiTheme="minorHAnsi" w:hAnsiTheme="minorHAnsi"/>
          <w:sz w:val="24"/>
          <w:szCs w:val="24"/>
        </w:rPr>
        <w:t xml:space="preserve"> for an interconnection between two separate systems</w:t>
      </w:r>
      <w:r w:rsidR="00007717" w:rsidRPr="00EA57B7">
        <w:rPr>
          <w:rFonts w:asciiTheme="minorHAnsi" w:hAnsiTheme="minorHAnsi"/>
          <w:sz w:val="24"/>
          <w:szCs w:val="24"/>
        </w:rPr>
        <w:t>. A project that merges systems or that connects pressure zones of the same system (as defined by PWSID) does not qualify.</w:t>
      </w:r>
      <w:r w:rsidR="009071E8" w:rsidRPr="00EA57B7">
        <w:rPr>
          <w:rFonts w:asciiTheme="minorHAnsi" w:hAnsiTheme="minorHAnsi"/>
          <w:sz w:val="24"/>
          <w:szCs w:val="24"/>
        </w:rPr>
        <w:t xml:space="preserve"> </w:t>
      </w:r>
    </w:p>
    <w:p w14:paraId="3E90D5BC" w14:textId="41DFA657" w:rsidR="009E3164" w:rsidRPr="00EA57B7" w:rsidRDefault="009071E8" w:rsidP="005B24F0">
      <w:pPr>
        <w:spacing w:after="120"/>
        <w:rPr>
          <w:rFonts w:asciiTheme="minorHAnsi" w:hAnsiTheme="minorHAnsi"/>
          <w:sz w:val="24"/>
          <w:szCs w:val="24"/>
        </w:rPr>
      </w:pPr>
      <w:r w:rsidRPr="00EA57B7">
        <w:rPr>
          <w:rFonts w:asciiTheme="minorHAnsi" w:hAnsiTheme="minorHAnsi"/>
          <w:sz w:val="24"/>
          <w:szCs w:val="24"/>
        </w:rPr>
        <w:t xml:space="preserve">To earn points under these line items, the proposed project itself must </w:t>
      </w:r>
      <w:r w:rsidR="00E5476F" w:rsidRPr="00EA57B7">
        <w:rPr>
          <w:rFonts w:asciiTheme="minorHAnsi" w:hAnsiTheme="minorHAnsi"/>
          <w:sz w:val="24"/>
          <w:szCs w:val="24"/>
        </w:rPr>
        <w:t xml:space="preserve">create </w:t>
      </w:r>
      <w:r w:rsidRPr="00EA57B7">
        <w:rPr>
          <w:rFonts w:asciiTheme="minorHAnsi" w:hAnsiTheme="minorHAnsi"/>
          <w:sz w:val="24"/>
          <w:szCs w:val="24"/>
        </w:rPr>
        <w:t>the interconnection</w:t>
      </w:r>
      <w:r w:rsidR="012472A4" w:rsidRPr="00EA57B7">
        <w:rPr>
          <w:rFonts w:asciiTheme="minorHAnsi" w:hAnsiTheme="minorHAnsi"/>
          <w:sz w:val="24"/>
          <w:szCs w:val="24"/>
        </w:rPr>
        <w:t xml:space="preserve">. </w:t>
      </w:r>
      <w:r w:rsidR="577BABFD" w:rsidRPr="00EA57B7">
        <w:rPr>
          <w:rFonts w:asciiTheme="minorHAnsi" w:hAnsiTheme="minorHAnsi"/>
          <w:sz w:val="24"/>
          <w:szCs w:val="24"/>
        </w:rPr>
        <w:t>T</w:t>
      </w:r>
      <w:r w:rsidR="00E5476F" w:rsidRPr="00EA57B7">
        <w:rPr>
          <w:rFonts w:asciiTheme="minorHAnsi" w:hAnsiTheme="minorHAnsi"/>
          <w:sz w:val="24"/>
          <w:szCs w:val="24"/>
        </w:rPr>
        <w:t>he following do not earn these points:</w:t>
      </w:r>
    </w:p>
    <w:p w14:paraId="119F32BC" w14:textId="1876A3C3" w:rsidR="005B24F0" w:rsidRPr="00EA57B7" w:rsidRDefault="009071E8" w:rsidP="00C85CA1">
      <w:pPr>
        <w:pStyle w:val="ListParagraph"/>
        <w:numPr>
          <w:ilvl w:val="0"/>
          <w:numId w:val="21"/>
        </w:numPr>
        <w:spacing w:after="120"/>
        <w:contextualSpacing w:val="0"/>
        <w:rPr>
          <w:rFonts w:asciiTheme="minorHAnsi" w:hAnsiTheme="minorHAnsi"/>
          <w:sz w:val="24"/>
          <w:szCs w:val="24"/>
        </w:rPr>
      </w:pPr>
      <w:r w:rsidRPr="00EA57B7">
        <w:rPr>
          <w:rFonts w:asciiTheme="minorHAnsi" w:hAnsiTheme="minorHAnsi"/>
          <w:sz w:val="24"/>
          <w:szCs w:val="24"/>
        </w:rPr>
        <w:t xml:space="preserve">A </w:t>
      </w:r>
      <w:r w:rsidR="00281A91" w:rsidRPr="00EA57B7">
        <w:rPr>
          <w:rFonts w:asciiTheme="minorHAnsi" w:hAnsiTheme="minorHAnsi"/>
          <w:sz w:val="24"/>
          <w:szCs w:val="24"/>
        </w:rPr>
        <w:t xml:space="preserve">project </w:t>
      </w:r>
      <w:r w:rsidR="00D305C8" w:rsidRPr="00EA57B7">
        <w:rPr>
          <w:rFonts w:asciiTheme="minorHAnsi" w:hAnsiTheme="minorHAnsi"/>
          <w:sz w:val="24"/>
          <w:szCs w:val="24"/>
        </w:rPr>
        <w:t xml:space="preserve">that claims </w:t>
      </w:r>
      <w:r w:rsidRPr="00EA57B7">
        <w:rPr>
          <w:rFonts w:asciiTheme="minorHAnsi" w:hAnsiTheme="minorHAnsi"/>
          <w:sz w:val="24"/>
          <w:szCs w:val="24"/>
        </w:rPr>
        <w:t xml:space="preserve">these points simply </w:t>
      </w:r>
      <w:r w:rsidR="00281A91" w:rsidRPr="00EA57B7">
        <w:rPr>
          <w:rFonts w:asciiTheme="minorHAnsi" w:hAnsiTheme="minorHAnsi"/>
          <w:sz w:val="24"/>
          <w:szCs w:val="24"/>
        </w:rPr>
        <w:t xml:space="preserve">because the system </w:t>
      </w:r>
      <w:r w:rsidR="00A97C58" w:rsidRPr="00EA57B7">
        <w:rPr>
          <w:rFonts w:asciiTheme="minorHAnsi" w:hAnsiTheme="minorHAnsi"/>
          <w:sz w:val="24"/>
          <w:szCs w:val="24"/>
          <w:u w:val="single"/>
        </w:rPr>
        <w:t xml:space="preserve">already </w:t>
      </w:r>
      <w:r w:rsidR="00281A91" w:rsidRPr="00EA57B7">
        <w:rPr>
          <w:rFonts w:asciiTheme="minorHAnsi" w:hAnsiTheme="minorHAnsi"/>
          <w:sz w:val="24"/>
          <w:szCs w:val="24"/>
          <w:u w:val="single"/>
        </w:rPr>
        <w:t>has</w:t>
      </w:r>
      <w:r w:rsidRPr="00EA57B7">
        <w:rPr>
          <w:rFonts w:asciiTheme="minorHAnsi" w:hAnsiTheme="minorHAnsi"/>
          <w:sz w:val="24"/>
          <w:szCs w:val="24"/>
        </w:rPr>
        <w:t xml:space="preserve"> an </w:t>
      </w:r>
      <w:proofErr w:type="gramStart"/>
      <w:r w:rsidRPr="00EA57B7">
        <w:rPr>
          <w:rFonts w:asciiTheme="minorHAnsi" w:hAnsiTheme="minorHAnsi"/>
          <w:sz w:val="24"/>
          <w:szCs w:val="24"/>
        </w:rPr>
        <w:t>interconnection</w:t>
      </w:r>
      <w:r w:rsidR="00D161FD" w:rsidRPr="00EA57B7">
        <w:rPr>
          <w:rFonts w:asciiTheme="minorHAnsi" w:hAnsiTheme="minorHAnsi"/>
          <w:sz w:val="24"/>
          <w:szCs w:val="24"/>
        </w:rPr>
        <w:t>;</w:t>
      </w:r>
      <w:proofErr w:type="gramEnd"/>
    </w:p>
    <w:p w14:paraId="147F1C42" w14:textId="1A752245" w:rsidR="009E3164" w:rsidRPr="00EA57B7" w:rsidRDefault="009E3164" w:rsidP="00C85CA1">
      <w:pPr>
        <w:pStyle w:val="ListParagraph"/>
        <w:numPr>
          <w:ilvl w:val="0"/>
          <w:numId w:val="21"/>
        </w:numPr>
        <w:spacing w:after="120"/>
        <w:contextualSpacing w:val="0"/>
        <w:rPr>
          <w:rFonts w:asciiTheme="minorHAnsi" w:hAnsiTheme="minorHAnsi"/>
          <w:sz w:val="24"/>
          <w:szCs w:val="24"/>
        </w:rPr>
      </w:pPr>
      <w:r w:rsidRPr="00EA57B7">
        <w:rPr>
          <w:rFonts w:asciiTheme="minorHAnsi" w:hAnsiTheme="minorHAnsi"/>
          <w:sz w:val="24"/>
          <w:szCs w:val="24"/>
        </w:rPr>
        <w:t xml:space="preserve">A project </w:t>
      </w:r>
      <w:r w:rsidR="00D305C8" w:rsidRPr="00EA57B7">
        <w:rPr>
          <w:rFonts w:asciiTheme="minorHAnsi" w:hAnsiTheme="minorHAnsi"/>
          <w:sz w:val="24"/>
          <w:szCs w:val="24"/>
        </w:rPr>
        <w:t>that</w:t>
      </w:r>
      <w:r w:rsidRPr="00EA57B7">
        <w:rPr>
          <w:rFonts w:asciiTheme="minorHAnsi" w:hAnsiTheme="minorHAnsi"/>
          <w:sz w:val="24"/>
          <w:szCs w:val="24"/>
        </w:rPr>
        <w:t xml:space="preserve"> facilitates future work to create an interconnection that the project</w:t>
      </w:r>
      <w:r w:rsidR="00763938" w:rsidRPr="00EA57B7">
        <w:rPr>
          <w:rFonts w:asciiTheme="minorHAnsi" w:hAnsiTheme="minorHAnsi"/>
          <w:sz w:val="24"/>
          <w:szCs w:val="24"/>
        </w:rPr>
        <w:t xml:space="preserve"> itself does not create</w:t>
      </w:r>
      <w:r w:rsidR="00D161FD" w:rsidRPr="00EA57B7">
        <w:rPr>
          <w:rFonts w:asciiTheme="minorHAnsi" w:hAnsiTheme="minorHAnsi"/>
          <w:sz w:val="24"/>
          <w:szCs w:val="24"/>
        </w:rPr>
        <w:t>; or</w:t>
      </w:r>
    </w:p>
    <w:p w14:paraId="457FC39B" w14:textId="1DA7BBF9" w:rsidR="00CD1E60" w:rsidRPr="00EA57B7" w:rsidRDefault="00CD1E60" w:rsidP="00C85CA1">
      <w:pPr>
        <w:pStyle w:val="ListParagraph"/>
        <w:numPr>
          <w:ilvl w:val="0"/>
          <w:numId w:val="21"/>
        </w:numPr>
        <w:spacing w:after="240"/>
        <w:contextualSpacing w:val="0"/>
        <w:rPr>
          <w:rFonts w:asciiTheme="minorHAnsi" w:hAnsiTheme="minorHAnsi"/>
          <w:sz w:val="24"/>
          <w:szCs w:val="24"/>
        </w:rPr>
      </w:pPr>
      <w:r w:rsidRPr="00EA57B7">
        <w:rPr>
          <w:rFonts w:asciiTheme="minorHAnsi" w:hAnsiTheme="minorHAnsi"/>
          <w:sz w:val="24"/>
          <w:szCs w:val="24"/>
        </w:rPr>
        <w:t xml:space="preserve">A project </w:t>
      </w:r>
      <w:r w:rsidR="00763938" w:rsidRPr="00EA57B7">
        <w:rPr>
          <w:rFonts w:asciiTheme="minorHAnsi" w:hAnsiTheme="minorHAnsi"/>
          <w:sz w:val="24"/>
          <w:szCs w:val="24"/>
        </w:rPr>
        <w:t>that</w:t>
      </w:r>
      <w:r w:rsidRPr="00EA57B7">
        <w:rPr>
          <w:rFonts w:asciiTheme="minorHAnsi" w:hAnsiTheme="minorHAnsi"/>
          <w:sz w:val="24"/>
          <w:szCs w:val="24"/>
        </w:rPr>
        <w:t xml:space="preserve"> strengthens the hydraulics to improve the performance of an existing or future </w:t>
      </w:r>
      <w:r w:rsidR="00D4131F" w:rsidRPr="00EA57B7">
        <w:rPr>
          <w:rFonts w:asciiTheme="minorHAnsi" w:hAnsiTheme="minorHAnsi"/>
          <w:sz w:val="24"/>
          <w:szCs w:val="24"/>
        </w:rPr>
        <w:t>interconnection that the project does not itself create.</w:t>
      </w:r>
    </w:p>
    <w:p w14:paraId="119F32BE" w14:textId="228EA23A" w:rsidR="005B24F0" w:rsidRPr="00EA57B7" w:rsidRDefault="005B24F0" w:rsidP="00C85CA1">
      <w:pPr>
        <w:keepNext/>
        <w:spacing w:after="120"/>
        <w:rPr>
          <w:rFonts w:asciiTheme="minorHAnsi" w:hAnsiTheme="minorHAnsi"/>
          <w:sz w:val="24"/>
          <w:szCs w:val="24"/>
          <w:u w:val="single"/>
        </w:rPr>
      </w:pPr>
      <w:r w:rsidRPr="00EA57B7">
        <w:rPr>
          <w:rFonts w:asciiTheme="minorHAnsi" w:hAnsiTheme="minorHAnsi"/>
          <w:sz w:val="24"/>
          <w:szCs w:val="24"/>
          <w:u w:val="single"/>
        </w:rPr>
        <w:t>Line Item 2.</w:t>
      </w:r>
      <w:r w:rsidR="00792934" w:rsidRPr="00EA57B7">
        <w:rPr>
          <w:rFonts w:asciiTheme="minorHAnsi" w:hAnsiTheme="minorHAnsi"/>
          <w:sz w:val="24"/>
          <w:szCs w:val="24"/>
          <w:u w:val="single"/>
        </w:rPr>
        <w:t>K</w:t>
      </w:r>
      <w:r w:rsidRPr="00EA57B7">
        <w:rPr>
          <w:rFonts w:asciiTheme="minorHAnsi" w:hAnsiTheme="minorHAnsi"/>
          <w:sz w:val="24"/>
          <w:szCs w:val="24"/>
          <w:u w:val="single"/>
        </w:rPr>
        <w:t>.1 – Interconnection between systems not previously connected</w:t>
      </w:r>
    </w:p>
    <w:p w14:paraId="119F32BF"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10 points</w:t>
      </w:r>
    </w:p>
    <w:p w14:paraId="119F32C0" w14:textId="0AE53584" w:rsidR="00B1469C" w:rsidRPr="00EA57B7" w:rsidRDefault="00B1469C" w:rsidP="00B1469C">
      <w:pPr>
        <w:keepNext/>
        <w:spacing w:after="120"/>
        <w:rPr>
          <w:rFonts w:asciiTheme="minorHAnsi" w:hAnsiTheme="minorHAnsi"/>
          <w:sz w:val="24"/>
          <w:szCs w:val="24"/>
        </w:rPr>
      </w:pPr>
      <w:r w:rsidRPr="00EA57B7">
        <w:rPr>
          <w:rFonts w:asciiTheme="minorHAnsi" w:hAnsiTheme="minorHAnsi"/>
          <w:sz w:val="24"/>
          <w:szCs w:val="24"/>
        </w:rPr>
        <w:t xml:space="preserve">To earn points under this line item, the project must create a new interconnection between two or more public water supply systems </w:t>
      </w:r>
      <w:r w:rsidRPr="00EA57B7">
        <w:rPr>
          <w:rFonts w:asciiTheme="minorHAnsi" w:hAnsiTheme="minorHAnsi"/>
          <w:sz w:val="24"/>
          <w:szCs w:val="24"/>
          <w:u w:val="single"/>
        </w:rPr>
        <w:t>not previously interconnected</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The narrative must</w:t>
      </w:r>
      <w:r w:rsidR="00F830B6" w:rsidRPr="00EA57B7">
        <w:rPr>
          <w:rFonts w:asciiTheme="minorHAnsi" w:hAnsiTheme="minorHAnsi"/>
          <w:sz w:val="24"/>
          <w:szCs w:val="24"/>
        </w:rPr>
        <w:t xml:space="preserve"> include the following information</w:t>
      </w:r>
      <w:r w:rsidRPr="00EA57B7">
        <w:rPr>
          <w:rFonts w:asciiTheme="minorHAnsi" w:hAnsiTheme="minorHAnsi"/>
          <w:sz w:val="24"/>
          <w:szCs w:val="24"/>
        </w:rPr>
        <w:t>:</w:t>
      </w:r>
    </w:p>
    <w:p w14:paraId="119F32C1" w14:textId="646E7A52" w:rsidR="00B1469C" w:rsidRPr="00EA57B7" w:rsidRDefault="00B1469C" w:rsidP="008507E5">
      <w:pPr>
        <w:pStyle w:val="ListParagraph"/>
        <w:numPr>
          <w:ilvl w:val="0"/>
          <w:numId w:val="44"/>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Identify by name and PWSID No. the systems that will be </w:t>
      </w:r>
      <w:proofErr w:type="gramStart"/>
      <w:r w:rsidRPr="00EA57B7">
        <w:rPr>
          <w:rFonts w:asciiTheme="minorHAnsi" w:hAnsiTheme="minorHAnsi"/>
          <w:sz w:val="24"/>
          <w:szCs w:val="24"/>
        </w:rPr>
        <w:t>interconnected;</w:t>
      </w:r>
      <w:proofErr w:type="gramEnd"/>
      <w:r w:rsidRPr="00EA57B7">
        <w:rPr>
          <w:rFonts w:asciiTheme="minorHAnsi" w:hAnsiTheme="minorHAnsi"/>
          <w:sz w:val="24"/>
          <w:szCs w:val="24"/>
        </w:rPr>
        <w:t xml:space="preserve"> </w:t>
      </w:r>
    </w:p>
    <w:p w14:paraId="639CAD21" w14:textId="1A19BD31" w:rsidR="005B20E2" w:rsidRPr="00EA57B7" w:rsidRDefault="005B20E2" w:rsidP="008507E5">
      <w:pPr>
        <w:pStyle w:val="ListParagraph"/>
        <w:numPr>
          <w:ilvl w:val="0"/>
          <w:numId w:val="44"/>
        </w:numPr>
        <w:spacing w:after="120"/>
        <w:ind w:left="720"/>
        <w:contextualSpacing w:val="0"/>
        <w:rPr>
          <w:rFonts w:asciiTheme="minorHAnsi" w:hAnsiTheme="minorHAnsi"/>
          <w:sz w:val="24"/>
          <w:szCs w:val="24"/>
        </w:rPr>
      </w:pPr>
      <w:r w:rsidRPr="00EA57B7">
        <w:rPr>
          <w:rFonts w:asciiTheme="minorHAnsi" w:hAnsiTheme="minorHAnsi"/>
          <w:sz w:val="24"/>
          <w:szCs w:val="24"/>
        </w:rPr>
        <w:t>Explicitly state that there is no current interconnection between these</w:t>
      </w:r>
      <w:r w:rsidR="00013CC3" w:rsidRPr="00EA57B7">
        <w:rPr>
          <w:rFonts w:asciiTheme="minorHAnsi" w:hAnsiTheme="minorHAnsi"/>
          <w:sz w:val="24"/>
          <w:szCs w:val="24"/>
        </w:rPr>
        <w:t xml:space="preserve"> systems.</w:t>
      </w:r>
    </w:p>
    <w:p w14:paraId="119F32C4" w14:textId="77777777" w:rsidR="00B1469C" w:rsidRPr="00EA57B7" w:rsidRDefault="00B1469C" w:rsidP="008507E5">
      <w:pPr>
        <w:pStyle w:val="ListParagraph"/>
        <w:numPr>
          <w:ilvl w:val="0"/>
          <w:numId w:val="44"/>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Include a map showing the location of the two systems that will interconnect, including the project area, the route of any existing interconnection, and the route of the proposed </w:t>
      </w:r>
      <w:proofErr w:type="gramStart"/>
      <w:r w:rsidRPr="00EA57B7">
        <w:rPr>
          <w:rFonts w:asciiTheme="minorHAnsi" w:hAnsiTheme="minorHAnsi"/>
          <w:sz w:val="24"/>
          <w:szCs w:val="24"/>
        </w:rPr>
        <w:t>interconnection;</w:t>
      </w:r>
      <w:proofErr w:type="gramEnd"/>
      <w:r w:rsidRPr="00EA57B7">
        <w:rPr>
          <w:rFonts w:asciiTheme="minorHAnsi" w:hAnsiTheme="minorHAnsi"/>
          <w:sz w:val="24"/>
          <w:szCs w:val="24"/>
        </w:rPr>
        <w:t xml:space="preserve"> and</w:t>
      </w:r>
    </w:p>
    <w:p w14:paraId="1971C9AB" w14:textId="77777777" w:rsidR="005715FC" w:rsidRPr="00EA57B7" w:rsidRDefault="005715FC" w:rsidP="00C85CA1">
      <w:pPr>
        <w:pStyle w:val="ListParagraph"/>
        <w:numPr>
          <w:ilvl w:val="0"/>
          <w:numId w:val="44"/>
        </w:numPr>
        <w:spacing w:after="240"/>
        <w:ind w:left="720"/>
        <w:contextualSpacing w:val="0"/>
        <w:rPr>
          <w:rFonts w:asciiTheme="minorHAnsi" w:hAnsiTheme="minorHAnsi"/>
          <w:sz w:val="24"/>
          <w:szCs w:val="24"/>
        </w:rPr>
      </w:pPr>
      <w:r w:rsidRPr="00EA57B7">
        <w:rPr>
          <w:rFonts w:asciiTheme="minorHAnsi" w:hAnsiTheme="minorHAnsi"/>
          <w:sz w:val="24"/>
          <w:szCs w:val="24"/>
        </w:rPr>
        <w:t xml:space="preserve">Document that both sides of the proposed interconnection are willing to interconnect by including information such as copies of draft or final agreements for the interconnection. </w:t>
      </w:r>
    </w:p>
    <w:tbl>
      <w:tblPr>
        <w:tblStyle w:val="TableGrid"/>
        <w:tblW w:w="0" w:type="auto"/>
        <w:shd w:val="pct5" w:color="auto" w:fill="auto"/>
        <w:tblLook w:val="04A0" w:firstRow="1" w:lastRow="0" w:firstColumn="1" w:lastColumn="0" w:noHBand="0" w:noVBand="1"/>
      </w:tblPr>
      <w:tblGrid>
        <w:gridCol w:w="9576"/>
      </w:tblGrid>
      <w:tr w:rsidR="00B1469C" w:rsidRPr="00EA57B7" w14:paraId="119F32CD" w14:textId="77777777" w:rsidTr="006061AF">
        <w:trPr>
          <w:cantSplit/>
        </w:trPr>
        <w:tc>
          <w:tcPr>
            <w:tcW w:w="9576" w:type="dxa"/>
            <w:shd w:val="pct5" w:color="auto" w:fill="auto"/>
          </w:tcPr>
          <w:p w14:paraId="119F32C6" w14:textId="54F25AB8" w:rsidR="00B1469C" w:rsidRPr="00EA57B7" w:rsidRDefault="00B1469C" w:rsidP="006061AF">
            <w:pPr>
              <w:keepNext/>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w:t>
            </w:r>
            <w:r w:rsidR="007317AA" w:rsidRPr="00EA57B7">
              <w:rPr>
                <w:rFonts w:asciiTheme="minorHAnsi" w:hAnsiTheme="minorHAnsi"/>
                <w:b/>
                <w:sz w:val="24"/>
                <w:szCs w:val="24"/>
                <w:u w:val="single"/>
              </w:rPr>
              <w:t>K</w:t>
            </w:r>
            <w:r w:rsidRPr="00EA57B7">
              <w:rPr>
                <w:rFonts w:asciiTheme="minorHAnsi" w:hAnsiTheme="minorHAnsi"/>
                <w:b/>
                <w:sz w:val="24"/>
                <w:szCs w:val="24"/>
                <w:u w:val="single"/>
              </w:rPr>
              <w:t>.1</w:t>
            </w:r>
          </w:p>
          <w:p w14:paraId="119F32C7" w14:textId="4180CF43"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The City of Somewhere (PWSID No. NC 01234567) operates a 20 MGD surface water treatment plant.</w:t>
            </w:r>
            <w:r w:rsidR="009B149F" w:rsidRPr="00EA57B7">
              <w:rPr>
                <w:rFonts w:asciiTheme="minorHAnsi" w:hAnsiTheme="minorHAnsi"/>
                <w:sz w:val="24"/>
                <w:szCs w:val="24"/>
              </w:rPr>
              <w:t xml:space="preserve"> </w:t>
            </w:r>
            <w:proofErr w:type="spellStart"/>
            <w:r w:rsidRPr="00EA57B7">
              <w:rPr>
                <w:rFonts w:asciiTheme="minorHAnsi" w:hAnsiTheme="minorHAnsi"/>
                <w:sz w:val="24"/>
                <w:szCs w:val="24"/>
              </w:rPr>
              <w:t>Somewhere’s</w:t>
            </w:r>
            <w:proofErr w:type="spellEnd"/>
            <w:r w:rsidRPr="00EA57B7">
              <w:rPr>
                <w:rFonts w:asciiTheme="minorHAnsi" w:hAnsiTheme="minorHAnsi"/>
                <w:sz w:val="24"/>
                <w:szCs w:val="24"/>
              </w:rPr>
              <w:t xml:space="preserve"> average daily demand is 7 MGD and its maximum daily demand is 14 MGD.</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C8" w14:textId="175487A4"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The Town of Anytown (PWSID No. NC 2345678) operates five wells yielding a total of 1.0 MGD.</w:t>
            </w:r>
            <w:r w:rsidR="009B149F" w:rsidRPr="00EA57B7">
              <w:rPr>
                <w:rFonts w:asciiTheme="minorHAnsi" w:hAnsiTheme="minorHAnsi"/>
                <w:sz w:val="24"/>
                <w:szCs w:val="24"/>
              </w:rPr>
              <w:t xml:space="preserve"> </w:t>
            </w:r>
            <w:r w:rsidRPr="00EA57B7">
              <w:rPr>
                <w:rFonts w:asciiTheme="minorHAnsi" w:hAnsiTheme="minorHAnsi"/>
                <w:sz w:val="24"/>
                <w:szCs w:val="24"/>
              </w:rPr>
              <w:t>Anytown’s average daily demand is 0.4 MGD and its maximum daily demand is 0.9 MGD.</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C9" w14:textId="7288B09E"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The City of Somewhere and the Town of Anytown are not currently interconnected.</w:t>
            </w:r>
            <w:r w:rsidR="009B149F" w:rsidRPr="00EA57B7">
              <w:rPr>
                <w:rFonts w:asciiTheme="minorHAnsi" w:hAnsiTheme="minorHAnsi"/>
                <w:sz w:val="24"/>
                <w:szCs w:val="24"/>
              </w:rPr>
              <w:t xml:space="preserve"> </w:t>
            </w:r>
            <w:r w:rsidRPr="00EA57B7">
              <w:rPr>
                <w:rFonts w:asciiTheme="minorHAnsi" w:hAnsiTheme="minorHAnsi"/>
                <w:sz w:val="24"/>
                <w:szCs w:val="24"/>
              </w:rPr>
              <w:t>The City of Somewhere agreed to create a new interconnection with the Town of Anytown. The draft interlocal agreement (included) establishes that upon completion of the project:</w:t>
            </w:r>
          </w:p>
          <w:p w14:paraId="119F32CA" w14:textId="77777777" w:rsidR="00B1469C" w:rsidRPr="00EA57B7" w:rsidRDefault="00B1469C" w:rsidP="008507E5">
            <w:pPr>
              <w:pStyle w:val="ListParagraph"/>
              <w:numPr>
                <w:ilvl w:val="0"/>
                <w:numId w:val="45"/>
              </w:numPr>
              <w:spacing w:before="120" w:after="120"/>
              <w:contextualSpacing w:val="0"/>
              <w:rPr>
                <w:rFonts w:asciiTheme="minorHAnsi" w:hAnsiTheme="minorHAnsi"/>
                <w:sz w:val="24"/>
                <w:szCs w:val="24"/>
              </w:rPr>
            </w:pPr>
            <w:r w:rsidRPr="00EA57B7">
              <w:rPr>
                <w:rFonts w:asciiTheme="minorHAnsi" w:hAnsiTheme="minorHAnsi"/>
                <w:sz w:val="24"/>
                <w:szCs w:val="24"/>
              </w:rPr>
              <w:t>The City of Somewhere agrees to sell up to 2 MGD to the Town of Anytown.</w:t>
            </w:r>
          </w:p>
          <w:p w14:paraId="119F32CB" w14:textId="4B91065D" w:rsidR="00B1469C" w:rsidRPr="00EA57B7" w:rsidRDefault="00B1469C" w:rsidP="008507E5">
            <w:pPr>
              <w:pStyle w:val="ListParagraph"/>
              <w:numPr>
                <w:ilvl w:val="0"/>
                <w:numId w:val="45"/>
              </w:numPr>
              <w:spacing w:before="120" w:after="120"/>
              <w:contextualSpacing w:val="0"/>
              <w:rPr>
                <w:rFonts w:asciiTheme="minorHAnsi" w:hAnsiTheme="minorHAnsi"/>
                <w:sz w:val="24"/>
                <w:szCs w:val="24"/>
              </w:rPr>
            </w:pPr>
            <w:r w:rsidRPr="00EA57B7">
              <w:rPr>
                <w:rFonts w:asciiTheme="minorHAnsi" w:hAnsiTheme="minorHAnsi"/>
                <w:sz w:val="24"/>
                <w:szCs w:val="24"/>
              </w:rPr>
              <w:t>The Town of Anytown agrees to pay for a minimum use of 0.05 MGD.</w:t>
            </w:r>
            <w:r w:rsidR="009B149F" w:rsidRPr="00EA57B7">
              <w:rPr>
                <w:rFonts w:asciiTheme="minorHAnsi" w:hAnsiTheme="minorHAnsi"/>
                <w:sz w:val="24"/>
                <w:szCs w:val="24"/>
              </w:rPr>
              <w:t xml:space="preserve">  </w:t>
            </w:r>
          </w:p>
          <w:p w14:paraId="119F32CC" w14:textId="77777777"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A map of the proposed 8-inch interconnection is included.</w:t>
            </w:r>
          </w:p>
        </w:tc>
      </w:tr>
    </w:tbl>
    <w:p w14:paraId="119F32CF" w14:textId="5C72F026" w:rsidR="005B24F0" w:rsidRPr="00EA57B7" w:rsidRDefault="005B24F0" w:rsidP="00C85CA1">
      <w:pPr>
        <w:keepNext/>
        <w:spacing w:before="240" w:after="120"/>
        <w:rPr>
          <w:rFonts w:asciiTheme="minorHAnsi" w:hAnsiTheme="minorHAnsi"/>
          <w:sz w:val="24"/>
          <w:szCs w:val="24"/>
          <w:u w:val="single"/>
        </w:rPr>
      </w:pPr>
      <w:r w:rsidRPr="00EA57B7">
        <w:rPr>
          <w:rFonts w:asciiTheme="minorHAnsi" w:hAnsiTheme="minorHAnsi"/>
          <w:sz w:val="24"/>
          <w:szCs w:val="24"/>
          <w:u w:val="single"/>
        </w:rPr>
        <w:t>Line Item 2.</w:t>
      </w:r>
      <w:r w:rsidR="00792934" w:rsidRPr="00EA57B7">
        <w:rPr>
          <w:rFonts w:asciiTheme="minorHAnsi" w:hAnsiTheme="minorHAnsi"/>
          <w:sz w:val="24"/>
          <w:szCs w:val="24"/>
          <w:u w:val="single"/>
        </w:rPr>
        <w:t>K</w:t>
      </w:r>
      <w:r w:rsidRPr="00EA57B7">
        <w:rPr>
          <w:rFonts w:asciiTheme="minorHAnsi" w:hAnsiTheme="minorHAnsi"/>
          <w:sz w:val="24"/>
          <w:szCs w:val="24"/>
          <w:u w:val="single"/>
        </w:rPr>
        <w:t xml:space="preserve">.2 – Additional </w:t>
      </w:r>
      <w:r w:rsidR="00685A9E" w:rsidRPr="00EA57B7">
        <w:rPr>
          <w:rFonts w:asciiTheme="minorHAnsi" w:hAnsiTheme="minorHAnsi"/>
          <w:sz w:val="24"/>
          <w:szCs w:val="24"/>
          <w:u w:val="single"/>
        </w:rPr>
        <w:t xml:space="preserve">or Larger </w:t>
      </w:r>
      <w:r w:rsidRPr="00EA57B7">
        <w:rPr>
          <w:rFonts w:asciiTheme="minorHAnsi" w:hAnsiTheme="minorHAnsi"/>
          <w:sz w:val="24"/>
          <w:szCs w:val="24"/>
          <w:u w:val="single"/>
        </w:rPr>
        <w:t>Interconnection meets Public Health Needs</w:t>
      </w:r>
    </w:p>
    <w:p w14:paraId="119F32D0"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10 points</w:t>
      </w:r>
    </w:p>
    <w:p w14:paraId="119F32D1" w14:textId="4ECD9D9D" w:rsidR="00B1469C" w:rsidRPr="00EA57B7" w:rsidRDefault="00B1469C" w:rsidP="00B1469C">
      <w:pPr>
        <w:spacing w:after="240"/>
        <w:rPr>
          <w:rFonts w:asciiTheme="minorHAnsi" w:hAnsiTheme="minorHAnsi"/>
          <w:sz w:val="24"/>
          <w:szCs w:val="24"/>
        </w:rPr>
      </w:pPr>
      <w:r w:rsidRPr="00EA57B7">
        <w:rPr>
          <w:rFonts w:asciiTheme="minorHAnsi" w:hAnsiTheme="minorHAnsi"/>
          <w:sz w:val="24"/>
          <w:szCs w:val="24"/>
        </w:rPr>
        <w:t xml:space="preserve">To earn points under this line item, the project must create </w:t>
      </w:r>
      <w:r w:rsidR="009071E8" w:rsidRPr="00EA57B7">
        <w:rPr>
          <w:rFonts w:asciiTheme="minorHAnsi" w:hAnsiTheme="minorHAnsi"/>
          <w:sz w:val="24"/>
          <w:szCs w:val="24"/>
        </w:rPr>
        <w:t xml:space="preserve">(or increase the capacity of) </w:t>
      </w:r>
      <w:r w:rsidRPr="00EA57B7">
        <w:rPr>
          <w:rFonts w:asciiTheme="minorHAnsi" w:hAnsiTheme="minorHAnsi"/>
          <w:sz w:val="24"/>
          <w:szCs w:val="24"/>
        </w:rPr>
        <w:t xml:space="preserve">an interconnection between two or more public water supply systems that are </w:t>
      </w:r>
      <w:r w:rsidRPr="00EA57B7">
        <w:rPr>
          <w:rFonts w:asciiTheme="minorHAnsi" w:hAnsiTheme="minorHAnsi"/>
          <w:sz w:val="24"/>
          <w:szCs w:val="24"/>
          <w:u w:val="single"/>
        </w:rPr>
        <w:t>already previously interconnected</w:t>
      </w:r>
      <w:r w:rsidRPr="00EA57B7">
        <w:rPr>
          <w:rFonts w:asciiTheme="minorHAnsi" w:hAnsiTheme="minorHAnsi"/>
          <w:sz w:val="24"/>
          <w:szCs w:val="24"/>
        </w:rPr>
        <w:t xml:space="preserve"> such that the first system can fully meet the public health needs of the second system. It is not necessary to show that each system can meet the public health needs of the other system, only that one system’s public health needs can be met.</w:t>
      </w:r>
      <w:r w:rsidR="009B149F" w:rsidRPr="00EA57B7">
        <w:rPr>
          <w:rFonts w:asciiTheme="minorHAnsi" w:hAnsiTheme="minorHAnsi"/>
          <w:sz w:val="24"/>
          <w:szCs w:val="24"/>
        </w:rPr>
        <w:t xml:space="preserve"> </w:t>
      </w:r>
    </w:p>
    <w:p w14:paraId="119F32D2" w14:textId="2F12501F" w:rsidR="00B1469C" w:rsidRPr="00EA57B7" w:rsidRDefault="00B1469C" w:rsidP="00BE1479">
      <w:pPr>
        <w:spacing w:after="240"/>
        <w:rPr>
          <w:rFonts w:asciiTheme="minorHAnsi" w:hAnsiTheme="minorHAnsi"/>
          <w:sz w:val="24"/>
          <w:szCs w:val="24"/>
        </w:rPr>
      </w:pPr>
      <w:r w:rsidRPr="00EA57B7">
        <w:rPr>
          <w:rFonts w:asciiTheme="minorHAnsi" w:hAnsiTheme="minorHAnsi"/>
          <w:sz w:val="24"/>
          <w:szCs w:val="24"/>
        </w:rPr>
        <w:t xml:space="preserve">In this context, </w:t>
      </w:r>
      <w:r w:rsidRPr="00EA57B7">
        <w:rPr>
          <w:rFonts w:asciiTheme="minorHAnsi" w:hAnsiTheme="minorHAnsi"/>
          <w:i/>
          <w:sz w:val="24"/>
          <w:szCs w:val="24"/>
        </w:rPr>
        <w:t>“Public Health Needs”</w:t>
      </w:r>
      <w:r w:rsidRPr="00EA57B7">
        <w:rPr>
          <w:rFonts w:asciiTheme="minorHAnsi" w:hAnsiTheme="minorHAnsi"/>
          <w:sz w:val="24"/>
          <w:szCs w:val="24"/>
        </w:rPr>
        <w:t xml:space="preserve"> means water suf</w:t>
      </w:r>
      <w:r w:rsidR="00D056D3" w:rsidRPr="00EA57B7">
        <w:rPr>
          <w:rFonts w:asciiTheme="minorHAnsi" w:hAnsiTheme="minorHAnsi"/>
          <w:sz w:val="24"/>
          <w:szCs w:val="24"/>
        </w:rPr>
        <w:t>ficient to satisfy the resident</w:t>
      </w:r>
      <w:r w:rsidRPr="00EA57B7">
        <w:rPr>
          <w:rFonts w:asciiTheme="minorHAnsi" w:hAnsiTheme="minorHAnsi"/>
          <w:sz w:val="24"/>
          <w:szCs w:val="24"/>
        </w:rPr>
        <w:t>s</w:t>
      </w:r>
      <w:r w:rsidR="00D056D3" w:rsidRPr="00EA57B7">
        <w:rPr>
          <w:rFonts w:asciiTheme="minorHAnsi" w:hAnsiTheme="minorHAnsi"/>
          <w:sz w:val="24"/>
          <w:szCs w:val="24"/>
        </w:rPr>
        <w:t>’</w:t>
      </w:r>
      <w:r w:rsidRPr="00EA57B7">
        <w:rPr>
          <w:rFonts w:asciiTheme="minorHAnsi" w:hAnsiTheme="minorHAnsi"/>
          <w:sz w:val="24"/>
          <w:szCs w:val="24"/>
        </w:rPr>
        <w:t xml:space="preserve"> cooking, cleaning and hygiene needs. If the supplier cannot meet the Average Daily Demand of the recipient, then the </w:t>
      </w:r>
      <w:r w:rsidR="00670A8A" w:rsidRPr="00EA57B7">
        <w:rPr>
          <w:rFonts w:asciiTheme="minorHAnsi" w:hAnsiTheme="minorHAnsi"/>
          <w:sz w:val="24"/>
          <w:szCs w:val="24"/>
        </w:rPr>
        <w:t>Applicant</w:t>
      </w:r>
      <w:r w:rsidRPr="00EA57B7">
        <w:rPr>
          <w:rFonts w:asciiTheme="minorHAnsi" w:hAnsiTheme="minorHAnsi"/>
          <w:sz w:val="24"/>
          <w:szCs w:val="24"/>
        </w:rPr>
        <w:t xml:space="preserve"> must develop a system-specific estimate of the demand reduction that the recipient can impose by e.g., emergency restrictions on water use.</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D3" w14:textId="3CFDD0DD" w:rsidR="00B1469C" w:rsidRPr="00EA57B7" w:rsidRDefault="00B1469C" w:rsidP="00C85CA1">
      <w:pPr>
        <w:spacing w:after="120"/>
        <w:rPr>
          <w:rFonts w:asciiTheme="minorHAnsi" w:hAnsiTheme="minorHAnsi"/>
          <w:sz w:val="24"/>
          <w:szCs w:val="24"/>
        </w:rPr>
      </w:pPr>
      <w:r w:rsidRPr="00EA57B7">
        <w:rPr>
          <w:rFonts w:asciiTheme="minorHAnsi" w:hAnsiTheme="minorHAnsi"/>
          <w:sz w:val="24"/>
          <w:szCs w:val="24"/>
        </w:rPr>
        <w:t xml:space="preserve">The narrative must </w:t>
      </w:r>
      <w:r w:rsidR="00FD2600" w:rsidRPr="00EA57B7">
        <w:rPr>
          <w:rFonts w:asciiTheme="minorHAnsi" w:hAnsiTheme="minorHAnsi"/>
          <w:sz w:val="24"/>
          <w:szCs w:val="24"/>
        </w:rPr>
        <w:t xml:space="preserve">include </w:t>
      </w:r>
      <w:r w:rsidRPr="00EA57B7">
        <w:rPr>
          <w:rFonts w:asciiTheme="minorHAnsi" w:hAnsiTheme="minorHAnsi"/>
          <w:sz w:val="24"/>
          <w:szCs w:val="24"/>
        </w:rPr>
        <w:t>the following</w:t>
      </w:r>
      <w:r w:rsidR="00FD2600" w:rsidRPr="00EA57B7">
        <w:rPr>
          <w:rFonts w:asciiTheme="minorHAnsi" w:hAnsiTheme="minorHAnsi"/>
          <w:sz w:val="24"/>
          <w:szCs w:val="24"/>
        </w:rPr>
        <w:t xml:space="preserve"> </w:t>
      </w:r>
      <w:r w:rsidR="00395A5B" w:rsidRPr="00EA57B7">
        <w:rPr>
          <w:rFonts w:asciiTheme="minorHAnsi" w:hAnsiTheme="minorHAnsi"/>
          <w:sz w:val="24"/>
          <w:szCs w:val="24"/>
        </w:rPr>
        <w:t>information</w:t>
      </w:r>
      <w:r w:rsidRPr="00EA57B7">
        <w:rPr>
          <w:rFonts w:asciiTheme="minorHAnsi" w:hAnsiTheme="minorHAnsi"/>
          <w:sz w:val="24"/>
          <w:szCs w:val="24"/>
        </w:rPr>
        <w:t>:</w:t>
      </w:r>
    </w:p>
    <w:p w14:paraId="119F32D4" w14:textId="77777777" w:rsidR="00B1469C" w:rsidRPr="00EA57B7" w:rsidRDefault="00B1469C" w:rsidP="008507E5">
      <w:pPr>
        <w:pStyle w:val="ListParagraph"/>
        <w:numPr>
          <w:ilvl w:val="0"/>
          <w:numId w:val="44"/>
        </w:numPr>
        <w:spacing w:before="120" w:after="120"/>
        <w:ind w:left="720"/>
        <w:contextualSpacing w:val="0"/>
        <w:rPr>
          <w:rFonts w:asciiTheme="minorHAnsi" w:hAnsiTheme="minorHAnsi"/>
          <w:sz w:val="24"/>
          <w:szCs w:val="24"/>
        </w:rPr>
      </w:pPr>
      <w:r w:rsidRPr="00EA57B7">
        <w:rPr>
          <w:rFonts w:asciiTheme="minorHAnsi" w:hAnsiTheme="minorHAnsi"/>
          <w:sz w:val="24"/>
          <w:szCs w:val="24"/>
        </w:rPr>
        <w:t xml:space="preserve">Identify by name and PWSID No. the systems that will be </w:t>
      </w:r>
      <w:proofErr w:type="gramStart"/>
      <w:r w:rsidRPr="00EA57B7">
        <w:rPr>
          <w:rFonts w:asciiTheme="minorHAnsi" w:hAnsiTheme="minorHAnsi"/>
          <w:sz w:val="24"/>
          <w:szCs w:val="24"/>
        </w:rPr>
        <w:t>interconnected;</w:t>
      </w:r>
      <w:proofErr w:type="gramEnd"/>
      <w:r w:rsidRPr="00EA57B7">
        <w:rPr>
          <w:rFonts w:asciiTheme="minorHAnsi" w:hAnsiTheme="minorHAnsi"/>
          <w:sz w:val="24"/>
          <w:szCs w:val="24"/>
        </w:rPr>
        <w:t xml:space="preserve"> </w:t>
      </w:r>
    </w:p>
    <w:p w14:paraId="119F32D5" w14:textId="77777777" w:rsidR="00B1469C" w:rsidRPr="00EA57B7" w:rsidRDefault="00B1469C" w:rsidP="008507E5">
      <w:pPr>
        <w:pStyle w:val="ListParagraph"/>
        <w:numPr>
          <w:ilvl w:val="0"/>
          <w:numId w:val="44"/>
        </w:numPr>
        <w:spacing w:before="120" w:after="120"/>
        <w:ind w:left="720"/>
        <w:contextualSpacing w:val="0"/>
        <w:rPr>
          <w:rFonts w:asciiTheme="minorHAnsi" w:hAnsiTheme="minorHAnsi"/>
          <w:sz w:val="24"/>
          <w:szCs w:val="24"/>
        </w:rPr>
      </w:pPr>
      <w:r w:rsidRPr="00EA57B7">
        <w:rPr>
          <w:rFonts w:asciiTheme="minorHAnsi" w:hAnsiTheme="minorHAnsi"/>
          <w:sz w:val="24"/>
          <w:szCs w:val="24"/>
        </w:rPr>
        <w:t xml:space="preserve">Discuss the demands and capacities of the systems that will be </w:t>
      </w:r>
      <w:proofErr w:type="gramStart"/>
      <w:r w:rsidRPr="00EA57B7">
        <w:rPr>
          <w:rFonts w:asciiTheme="minorHAnsi" w:hAnsiTheme="minorHAnsi"/>
          <w:sz w:val="24"/>
          <w:szCs w:val="24"/>
        </w:rPr>
        <w:t>interconnected;</w:t>
      </w:r>
      <w:proofErr w:type="gramEnd"/>
      <w:r w:rsidRPr="00EA57B7">
        <w:rPr>
          <w:rFonts w:asciiTheme="minorHAnsi" w:hAnsiTheme="minorHAnsi"/>
          <w:sz w:val="24"/>
          <w:szCs w:val="24"/>
        </w:rPr>
        <w:t xml:space="preserve"> </w:t>
      </w:r>
    </w:p>
    <w:p w14:paraId="2957F709" w14:textId="77777777" w:rsidR="00696CF7" w:rsidRPr="00EA57B7" w:rsidRDefault="00696CF7" w:rsidP="008507E5">
      <w:pPr>
        <w:pStyle w:val="ListParagraph"/>
        <w:numPr>
          <w:ilvl w:val="0"/>
          <w:numId w:val="44"/>
        </w:numPr>
        <w:spacing w:before="120" w:after="120"/>
        <w:ind w:left="720"/>
        <w:contextualSpacing w:val="0"/>
        <w:rPr>
          <w:rFonts w:asciiTheme="minorHAnsi" w:hAnsiTheme="minorHAnsi"/>
          <w:sz w:val="24"/>
          <w:szCs w:val="24"/>
        </w:rPr>
      </w:pPr>
      <w:r w:rsidRPr="00EA57B7">
        <w:rPr>
          <w:rFonts w:asciiTheme="minorHAnsi" w:hAnsiTheme="minorHAnsi"/>
          <w:sz w:val="24"/>
          <w:szCs w:val="24"/>
        </w:rPr>
        <w:t xml:space="preserve">Discuss the capacity of any existing interconnection and the proposed </w:t>
      </w:r>
      <w:proofErr w:type="gramStart"/>
      <w:r w:rsidRPr="00EA57B7">
        <w:rPr>
          <w:rFonts w:asciiTheme="minorHAnsi" w:hAnsiTheme="minorHAnsi"/>
          <w:sz w:val="24"/>
          <w:szCs w:val="24"/>
        </w:rPr>
        <w:t>interconnection;</w:t>
      </w:r>
      <w:proofErr w:type="gramEnd"/>
      <w:r w:rsidRPr="00EA57B7">
        <w:rPr>
          <w:rFonts w:asciiTheme="minorHAnsi" w:hAnsiTheme="minorHAnsi"/>
          <w:sz w:val="24"/>
          <w:szCs w:val="24"/>
        </w:rPr>
        <w:t xml:space="preserve"> </w:t>
      </w:r>
    </w:p>
    <w:p w14:paraId="119F32D6" w14:textId="77777777" w:rsidR="00B1469C" w:rsidRPr="00EA57B7" w:rsidRDefault="00B1469C" w:rsidP="008507E5">
      <w:pPr>
        <w:pStyle w:val="ListParagraph"/>
        <w:keepNext/>
        <w:numPr>
          <w:ilvl w:val="0"/>
          <w:numId w:val="44"/>
        </w:numPr>
        <w:spacing w:before="120" w:after="120"/>
        <w:ind w:left="720"/>
        <w:contextualSpacing w:val="0"/>
        <w:rPr>
          <w:rFonts w:asciiTheme="minorHAnsi" w:hAnsiTheme="minorHAnsi"/>
          <w:sz w:val="24"/>
          <w:szCs w:val="24"/>
        </w:rPr>
      </w:pPr>
      <w:r w:rsidRPr="00EA57B7">
        <w:rPr>
          <w:rFonts w:asciiTheme="minorHAnsi" w:hAnsiTheme="minorHAnsi"/>
          <w:sz w:val="24"/>
          <w:szCs w:val="24"/>
        </w:rPr>
        <w:t>Document the following:</w:t>
      </w:r>
    </w:p>
    <w:p w14:paraId="119F32D7" w14:textId="77777777" w:rsidR="00B1469C" w:rsidRPr="00EA57B7" w:rsidRDefault="00B1469C" w:rsidP="008507E5">
      <w:pPr>
        <w:pStyle w:val="ListParagraph"/>
        <w:numPr>
          <w:ilvl w:val="1"/>
          <w:numId w:val="66"/>
        </w:numPr>
        <w:spacing w:before="120" w:after="120"/>
        <w:contextualSpacing w:val="0"/>
        <w:rPr>
          <w:rFonts w:asciiTheme="minorHAnsi" w:hAnsiTheme="minorHAnsi"/>
          <w:sz w:val="24"/>
          <w:szCs w:val="24"/>
        </w:rPr>
      </w:pPr>
      <w:r w:rsidRPr="00EA57B7">
        <w:rPr>
          <w:rFonts w:asciiTheme="minorHAnsi" w:hAnsiTheme="minorHAnsi"/>
          <w:sz w:val="24"/>
          <w:szCs w:val="24"/>
        </w:rPr>
        <w:t xml:space="preserve">That currently, one system cannot satisfy the public health needs of the second system using all available </w:t>
      </w:r>
      <w:proofErr w:type="gramStart"/>
      <w:r w:rsidRPr="00EA57B7">
        <w:rPr>
          <w:rFonts w:asciiTheme="minorHAnsi" w:hAnsiTheme="minorHAnsi"/>
          <w:sz w:val="24"/>
          <w:szCs w:val="24"/>
        </w:rPr>
        <w:t>interconnections;</w:t>
      </w:r>
      <w:proofErr w:type="gramEnd"/>
      <w:r w:rsidRPr="00EA57B7">
        <w:rPr>
          <w:rFonts w:asciiTheme="minorHAnsi" w:hAnsiTheme="minorHAnsi"/>
          <w:sz w:val="24"/>
          <w:szCs w:val="24"/>
        </w:rPr>
        <w:t xml:space="preserve"> and</w:t>
      </w:r>
    </w:p>
    <w:p w14:paraId="119F32D8" w14:textId="3460427D" w:rsidR="00B1469C" w:rsidRPr="00EA57B7" w:rsidRDefault="00B1469C" w:rsidP="008507E5">
      <w:pPr>
        <w:pStyle w:val="ListParagraph"/>
        <w:numPr>
          <w:ilvl w:val="1"/>
          <w:numId w:val="66"/>
        </w:numPr>
        <w:spacing w:before="120" w:after="120"/>
        <w:contextualSpacing w:val="0"/>
        <w:rPr>
          <w:rFonts w:asciiTheme="minorHAnsi" w:hAnsiTheme="minorHAnsi"/>
          <w:sz w:val="24"/>
          <w:szCs w:val="24"/>
        </w:rPr>
      </w:pPr>
      <w:r w:rsidRPr="00EA57B7">
        <w:rPr>
          <w:rFonts w:asciiTheme="minorHAnsi" w:hAnsiTheme="minorHAnsi"/>
          <w:sz w:val="24"/>
          <w:szCs w:val="24"/>
        </w:rPr>
        <w:t xml:space="preserve">That the proposed project will allow that one system to meet the public health needs of the second system. It is not needed to show that each system can meet the public health needs of the other </w:t>
      </w:r>
      <w:proofErr w:type="gramStart"/>
      <w:r w:rsidRPr="00EA57B7">
        <w:rPr>
          <w:rFonts w:asciiTheme="minorHAnsi" w:hAnsiTheme="minorHAnsi"/>
          <w:sz w:val="24"/>
          <w:szCs w:val="24"/>
        </w:rPr>
        <w:t>system;</w:t>
      </w:r>
      <w:proofErr w:type="gramEnd"/>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DA" w14:textId="77777777" w:rsidR="00B1469C" w:rsidRPr="00EA57B7" w:rsidRDefault="00B1469C" w:rsidP="008507E5">
      <w:pPr>
        <w:pStyle w:val="ListParagraph"/>
        <w:numPr>
          <w:ilvl w:val="0"/>
          <w:numId w:val="44"/>
        </w:numPr>
        <w:spacing w:before="120" w:after="120"/>
        <w:ind w:left="720"/>
        <w:contextualSpacing w:val="0"/>
        <w:rPr>
          <w:rFonts w:asciiTheme="minorHAnsi" w:hAnsiTheme="minorHAnsi"/>
          <w:sz w:val="24"/>
          <w:szCs w:val="24"/>
        </w:rPr>
      </w:pPr>
      <w:r w:rsidRPr="00EA57B7">
        <w:rPr>
          <w:rFonts w:asciiTheme="minorHAnsi" w:hAnsiTheme="minorHAnsi"/>
          <w:sz w:val="24"/>
          <w:szCs w:val="24"/>
        </w:rPr>
        <w:t xml:space="preserve">Include a map showing the location of the two systems that will interconnect including the project area, the route of any existing interconnection and the route of the proposed </w:t>
      </w:r>
      <w:proofErr w:type="gramStart"/>
      <w:r w:rsidRPr="00EA57B7">
        <w:rPr>
          <w:rFonts w:asciiTheme="minorHAnsi" w:hAnsiTheme="minorHAnsi"/>
          <w:sz w:val="24"/>
          <w:szCs w:val="24"/>
        </w:rPr>
        <w:t>interconnection;</w:t>
      </w:r>
      <w:proofErr w:type="gramEnd"/>
      <w:r w:rsidRPr="00EA57B7">
        <w:rPr>
          <w:rFonts w:asciiTheme="minorHAnsi" w:hAnsiTheme="minorHAnsi"/>
          <w:sz w:val="24"/>
          <w:szCs w:val="24"/>
        </w:rPr>
        <w:t xml:space="preserve"> and</w:t>
      </w:r>
    </w:p>
    <w:p w14:paraId="54ADBC53" w14:textId="537592BF" w:rsidR="00FD2600" w:rsidRPr="00EA57B7" w:rsidRDefault="00FD2600" w:rsidP="00C85CA1">
      <w:pPr>
        <w:pStyle w:val="ListParagraph"/>
        <w:numPr>
          <w:ilvl w:val="0"/>
          <w:numId w:val="44"/>
        </w:numPr>
        <w:spacing w:after="240"/>
        <w:ind w:left="720"/>
        <w:contextualSpacing w:val="0"/>
        <w:rPr>
          <w:rFonts w:asciiTheme="minorHAnsi" w:hAnsiTheme="minorHAnsi"/>
          <w:sz w:val="24"/>
          <w:szCs w:val="24"/>
        </w:rPr>
      </w:pPr>
      <w:r w:rsidRPr="00EA57B7">
        <w:rPr>
          <w:rFonts w:asciiTheme="minorHAnsi" w:hAnsiTheme="minorHAnsi"/>
          <w:sz w:val="24"/>
          <w:szCs w:val="24"/>
        </w:rPr>
        <w:t xml:space="preserve">Document that both sides of the proposed interconnection are willing to interconnect by including information such as copies of draft or final agreements for the interconnection. </w:t>
      </w:r>
    </w:p>
    <w:tbl>
      <w:tblPr>
        <w:tblStyle w:val="TableGrid"/>
        <w:tblpPr w:leftFromText="180" w:rightFromText="180" w:vertAnchor="text" w:horzAnchor="margin" w:tblpY="592"/>
        <w:tblW w:w="0" w:type="auto"/>
        <w:shd w:val="pct5" w:color="auto" w:fill="auto"/>
        <w:tblLook w:val="04A0" w:firstRow="1" w:lastRow="0" w:firstColumn="1" w:lastColumn="0" w:noHBand="0" w:noVBand="1"/>
      </w:tblPr>
      <w:tblGrid>
        <w:gridCol w:w="9576"/>
      </w:tblGrid>
      <w:tr w:rsidR="00B1469C" w:rsidRPr="00EA57B7" w14:paraId="119F32E1" w14:textId="77777777" w:rsidTr="006061AF">
        <w:trPr>
          <w:cantSplit/>
        </w:trPr>
        <w:tc>
          <w:tcPr>
            <w:tcW w:w="9576" w:type="dxa"/>
            <w:shd w:val="pct5" w:color="auto" w:fill="auto"/>
          </w:tcPr>
          <w:p w14:paraId="119F32DD" w14:textId="3E148BAF" w:rsidR="00B1469C" w:rsidRPr="00EA57B7" w:rsidRDefault="00B1469C" w:rsidP="006061AF">
            <w:pPr>
              <w:keepNext/>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w:t>
            </w:r>
            <w:r w:rsidR="007317AA" w:rsidRPr="00EA57B7">
              <w:rPr>
                <w:rFonts w:asciiTheme="minorHAnsi" w:hAnsiTheme="minorHAnsi"/>
                <w:b/>
                <w:sz w:val="24"/>
                <w:szCs w:val="24"/>
                <w:u w:val="single"/>
              </w:rPr>
              <w:t>K</w:t>
            </w:r>
            <w:r w:rsidRPr="00EA57B7">
              <w:rPr>
                <w:rFonts w:asciiTheme="minorHAnsi" w:hAnsiTheme="minorHAnsi"/>
                <w:b/>
                <w:sz w:val="24"/>
                <w:szCs w:val="24"/>
                <w:u w:val="single"/>
              </w:rPr>
              <w:t>.2</w:t>
            </w:r>
          </w:p>
          <w:p w14:paraId="119F32DE" w14:textId="003943C3" w:rsidR="00B1469C" w:rsidRPr="00EA57B7" w:rsidRDefault="00B1469C" w:rsidP="006061AF">
            <w:pPr>
              <w:keepNext/>
              <w:keepLines/>
              <w:spacing w:before="120" w:after="120"/>
              <w:rPr>
                <w:rFonts w:asciiTheme="minorHAnsi" w:hAnsiTheme="minorHAnsi"/>
                <w:sz w:val="24"/>
                <w:szCs w:val="24"/>
              </w:rPr>
            </w:pPr>
            <w:r w:rsidRPr="00EA57B7">
              <w:rPr>
                <w:rFonts w:asciiTheme="minorHAnsi" w:hAnsiTheme="minorHAnsi"/>
                <w:sz w:val="24"/>
                <w:szCs w:val="24"/>
              </w:rPr>
              <w:t>The City of Somewhere (PWSID No. NC 01234567) operates a 20 MGD surface water treatment plant.</w:t>
            </w:r>
            <w:r w:rsidR="009B149F" w:rsidRPr="00EA57B7">
              <w:rPr>
                <w:rFonts w:asciiTheme="minorHAnsi" w:hAnsiTheme="minorHAnsi"/>
                <w:sz w:val="24"/>
                <w:szCs w:val="24"/>
              </w:rPr>
              <w:t xml:space="preserve"> </w:t>
            </w:r>
            <w:proofErr w:type="spellStart"/>
            <w:r w:rsidRPr="00EA57B7">
              <w:rPr>
                <w:rFonts w:asciiTheme="minorHAnsi" w:hAnsiTheme="minorHAnsi"/>
                <w:sz w:val="24"/>
                <w:szCs w:val="24"/>
              </w:rPr>
              <w:t>Somewhere’s</w:t>
            </w:r>
            <w:proofErr w:type="spellEnd"/>
            <w:r w:rsidRPr="00EA57B7">
              <w:rPr>
                <w:rFonts w:asciiTheme="minorHAnsi" w:hAnsiTheme="minorHAnsi"/>
                <w:sz w:val="24"/>
                <w:szCs w:val="24"/>
              </w:rPr>
              <w:t xml:space="preserve"> average daily demand is 7 MGD, and its maximum daily demand is 14 MGD.</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DF" w14:textId="1D1C60DE" w:rsidR="00B1469C" w:rsidRPr="00EA57B7" w:rsidRDefault="00B1469C" w:rsidP="006061AF">
            <w:pPr>
              <w:keepNext/>
              <w:keepLines/>
              <w:spacing w:before="120" w:after="120"/>
              <w:rPr>
                <w:rFonts w:asciiTheme="minorHAnsi" w:hAnsiTheme="minorHAnsi"/>
                <w:sz w:val="24"/>
                <w:szCs w:val="24"/>
              </w:rPr>
            </w:pPr>
            <w:r w:rsidRPr="00EA57B7">
              <w:rPr>
                <w:rFonts w:asciiTheme="minorHAnsi" w:hAnsiTheme="minorHAnsi"/>
                <w:sz w:val="24"/>
                <w:szCs w:val="24"/>
              </w:rPr>
              <w:t>The Town of Anytown (PWSID No. NC 2345678) operates a 1.0 MGD surface water treatment plant.</w:t>
            </w:r>
            <w:r w:rsidR="009B149F" w:rsidRPr="00EA57B7">
              <w:rPr>
                <w:rFonts w:asciiTheme="minorHAnsi" w:hAnsiTheme="minorHAnsi"/>
                <w:sz w:val="24"/>
                <w:szCs w:val="24"/>
              </w:rPr>
              <w:t xml:space="preserve"> </w:t>
            </w:r>
            <w:r w:rsidRPr="00EA57B7">
              <w:rPr>
                <w:rFonts w:asciiTheme="minorHAnsi" w:hAnsiTheme="minorHAnsi"/>
                <w:sz w:val="24"/>
                <w:szCs w:val="24"/>
              </w:rPr>
              <w:t>Anytown’s average daily demand is 0.4 MGD, and its maximum daily demand is 0.9 MGD.</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E0" w14:textId="50A361D2" w:rsidR="00B1469C" w:rsidRPr="00EA57B7" w:rsidRDefault="00B1469C" w:rsidP="006061AF">
            <w:pPr>
              <w:keepNext/>
              <w:spacing w:before="120" w:after="120"/>
              <w:rPr>
                <w:rFonts w:asciiTheme="minorHAnsi" w:hAnsiTheme="minorHAnsi"/>
                <w:sz w:val="24"/>
                <w:szCs w:val="24"/>
              </w:rPr>
            </w:pPr>
            <w:r w:rsidRPr="00EA57B7">
              <w:rPr>
                <w:rFonts w:asciiTheme="minorHAnsi" w:hAnsiTheme="minorHAnsi"/>
                <w:sz w:val="24"/>
                <w:szCs w:val="24"/>
              </w:rPr>
              <w:t xml:space="preserve">The current interconnection between Somewhere and Anytown has a capacity of only 0.2 MGD, which does not meet the public health needs of Anytown. Anytown experiences high levels of siltation at its raw water intake station during intense </w:t>
            </w:r>
            <w:proofErr w:type="gramStart"/>
            <w:r w:rsidRPr="00EA57B7">
              <w:rPr>
                <w:rFonts w:asciiTheme="minorHAnsi" w:hAnsiTheme="minorHAnsi"/>
                <w:sz w:val="24"/>
                <w:szCs w:val="24"/>
              </w:rPr>
              <w:t>rain storms</w:t>
            </w:r>
            <w:proofErr w:type="gramEnd"/>
            <w:r w:rsidRPr="00EA57B7">
              <w:rPr>
                <w:rFonts w:asciiTheme="minorHAnsi" w:hAnsiTheme="minorHAnsi"/>
                <w:sz w:val="24"/>
                <w:szCs w:val="24"/>
              </w:rPr>
              <w:t>. The included draft “Interlocal Agreement for Emergency Purposes” establishes that the Somewhere will sell up to 2.0 MGD to Anytown as provided in the Agreement (thus meeting the public health needs of Anytown). A map of the proposed 12-inch interconnection is included.</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tc>
      </w:tr>
    </w:tbl>
    <w:p w14:paraId="53760F00" w14:textId="77777777" w:rsidR="00D112FB" w:rsidRDefault="00D112FB" w:rsidP="00C85CA1">
      <w:pPr>
        <w:keepNext/>
        <w:spacing w:before="240" w:after="120"/>
        <w:rPr>
          <w:rFonts w:asciiTheme="minorHAnsi" w:hAnsiTheme="minorHAnsi"/>
          <w:sz w:val="24"/>
          <w:szCs w:val="24"/>
          <w:u w:val="single"/>
        </w:rPr>
      </w:pPr>
    </w:p>
    <w:p w14:paraId="119F32E3" w14:textId="1DA7BBF9" w:rsidR="00605398" w:rsidRPr="00EA57B7" w:rsidRDefault="00605398" w:rsidP="00C85CA1">
      <w:pPr>
        <w:keepNext/>
        <w:spacing w:before="240" w:after="120"/>
        <w:rPr>
          <w:rFonts w:asciiTheme="minorHAnsi" w:hAnsiTheme="minorHAnsi"/>
          <w:sz w:val="24"/>
          <w:szCs w:val="24"/>
          <w:u w:val="single"/>
        </w:rPr>
      </w:pPr>
      <w:r w:rsidRPr="00EA57B7">
        <w:rPr>
          <w:rFonts w:asciiTheme="minorHAnsi" w:hAnsiTheme="minorHAnsi"/>
          <w:sz w:val="24"/>
          <w:szCs w:val="24"/>
          <w:u w:val="single"/>
        </w:rPr>
        <w:t>Line Item 2.</w:t>
      </w:r>
      <w:r w:rsidR="00792934" w:rsidRPr="00EA57B7">
        <w:rPr>
          <w:rFonts w:asciiTheme="minorHAnsi" w:hAnsiTheme="minorHAnsi"/>
          <w:sz w:val="24"/>
          <w:szCs w:val="24"/>
          <w:u w:val="single"/>
        </w:rPr>
        <w:t>K</w:t>
      </w:r>
      <w:r w:rsidRPr="00EA57B7">
        <w:rPr>
          <w:rFonts w:asciiTheme="minorHAnsi" w:hAnsiTheme="minorHAnsi"/>
          <w:sz w:val="24"/>
          <w:szCs w:val="24"/>
          <w:u w:val="single"/>
        </w:rPr>
        <w:t xml:space="preserve">.3 – Any other type of Interconnection </w:t>
      </w:r>
    </w:p>
    <w:p w14:paraId="119F32E4" w14:textId="1DA7BBF9"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tab/>
      </w:r>
      <w:r>
        <w:tab/>
      </w:r>
      <w:r w:rsidRPr="00EA57B7">
        <w:rPr>
          <w:rFonts w:asciiTheme="minorHAnsi" w:hAnsiTheme="minorHAnsi"/>
          <w:i/>
          <w:sz w:val="24"/>
          <w:szCs w:val="24"/>
          <w:highlight w:val="yellow"/>
        </w:rPr>
        <w:t>Drinking Water: 5 points</w:t>
      </w:r>
    </w:p>
    <w:p w14:paraId="119F32E5" w14:textId="1DA7BBF9" w:rsidR="00B1469C" w:rsidRPr="00EA57B7" w:rsidRDefault="00B1469C" w:rsidP="00BE1479">
      <w:pPr>
        <w:spacing w:after="120"/>
        <w:rPr>
          <w:rFonts w:asciiTheme="minorHAnsi" w:hAnsiTheme="minorHAnsi"/>
          <w:sz w:val="24"/>
          <w:szCs w:val="24"/>
        </w:rPr>
      </w:pPr>
      <w:r w:rsidRPr="00EA57B7">
        <w:rPr>
          <w:rFonts w:asciiTheme="minorHAnsi" w:hAnsiTheme="minorHAnsi"/>
          <w:sz w:val="24"/>
          <w:szCs w:val="24"/>
        </w:rPr>
        <w:t>To earn points under this line item, the project must create any other type of interconnection between systems.</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narrative must </w:t>
      </w:r>
      <w:r w:rsidR="00395A5B" w:rsidRPr="00EA57B7">
        <w:rPr>
          <w:rFonts w:asciiTheme="minorHAnsi" w:hAnsiTheme="minorHAnsi"/>
          <w:sz w:val="24"/>
          <w:szCs w:val="24"/>
        </w:rPr>
        <w:t xml:space="preserve">include </w:t>
      </w:r>
      <w:r w:rsidRPr="00EA57B7">
        <w:rPr>
          <w:rFonts w:asciiTheme="minorHAnsi" w:hAnsiTheme="minorHAnsi"/>
          <w:sz w:val="24"/>
          <w:szCs w:val="24"/>
        </w:rPr>
        <w:t>the following</w:t>
      </w:r>
      <w:r w:rsidR="00395A5B" w:rsidRPr="00EA57B7">
        <w:rPr>
          <w:rFonts w:asciiTheme="minorHAnsi" w:hAnsiTheme="minorHAnsi"/>
          <w:sz w:val="24"/>
          <w:szCs w:val="24"/>
        </w:rPr>
        <w:t xml:space="preserve"> information</w:t>
      </w:r>
      <w:r w:rsidRPr="00EA57B7">
        <w:rPr>
          <w:rFonts w:asciiTheme="minorHAnsi" w:hAnsiTheme="minorHAnsi"/>
          <w:sz w:val="24"/>
          <w:szCs w:val="24"/>
        </w:rPr>
        <w:t>:</w:t>
      </w:r>
    </w:p>
    <w:p w14:paraId="119F32E6" w14:textId="1DA7BBF9" w:rsidR="00B1469C" w:rsidRPr="00EA57B7" w:rsidRDefault="00B1469C" w:rsidP="008507E5">
      <w:pPr>
        <w:pStyle w:val="ListParagraph"/>
        <w:numPr>
          <w:ilvl w:val="0"/>
          <w:numId w:val="44"/>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Identify by name and PWSID No. the systems that will be </w:t>
      </w:r>
      <w:proofErr w:type="gramStart"/>
      <w:r w:rsidRPr="00EA57B7">
        <w:rPr>
          <w:rFonts w:asciiTheme="minorHAnsi" w:hAnsiTheme="minorHAnsi"/>
          <w:sz w:val="24"/>
          <w:szCs w:val="24"/>
        </w:rPr>
        <w:t>interconnected;</w:t>
      </w:r>
      <w:proofErr w:type="gramEnd"/>
      <w:r w:rsidRPr="00EA57B7">
        <w:rPr>
          <w:rFonts w:asciiTheme="minorHAnsi" w:hAnsiTheme="minorHAnsi"/>
          <w:sz w:val="24"/>
          <w:szCs w:val="24"/>
        </w:rPr>
        <w:t xml:space="preserve"> </w:t>
      </w:r>
    </w:p>
    <w:p w14:paraId="119F32E9" w14:textId="214F2A5A" w:rsidR="00B1469C" w:rsidRPr="00EA57B7" w:rsidRDefault="00B1469C" w:rsidP="008507E5">
      <w:pPr>
        <w:pStyle w:val="ListParagraph"/>
        <w:numPr>
          <w:ilvl w:val="0"/>
          <w:numId w:val="44"/>
        </w:numPr>
        <w:spacing w:after="120"/>
        <w:ind w:left="720"/>
        <w:contextualSpacing w:val="0"/>
        <w:rPr>
          <w:rFonts w:asciiTheme="minorHAnsi" w:hAnsiTheme="minorHAnsi"/>
          <w:sz w:val="24"/>
          <w:szCs w:val="24"/>
        </w:rPr>
      </w:pPr>
      <w:r w:rsidRPr="00EA57B7">
        <w:rPr>
          <w:rFonts w:asciiTheme="minorHAnsi" w:hAnsiTheme="minorHAnsi"/>
          <w:sz w:val="24"/>
          <w:szCs w:val="24"/>
        </w:rPr>
        <w:t>Include a map showing the location of the two systems that will interconnect</w:t>
      </w:r>
      <w:r w:rsidR="00D056D3" w:rsidRPr="00EA57B7">
        <w:rPr>
          <w:rFonts w:asciiTheme="minorHAnsi" w:hAnsiTheme="minorHAnsi"/>
          <w:sz w:val="24"/>
          <w:szCs w:val="24"/>
        </w:rPr>
        <w:t>,</w:t>
      </w:r>
      <w:r w:rsidRPr="00EA57B7">
        <w:rPr>
          <w:rFonts w:asciiTheme="minorHAnsi" w:hAnsiTheme="minorHAnsi"/>
          <w:sz w:val="24"/>
          <w:szCs w:val="24"/>
        </w:rPr>
        <w:t xml:space="preserve"> including the project area, the route of any existing interconnection</w:t>
      </w:r>
      <w:r w:rsidR="00D056D3" w:rsidRPr="00EA57B7">
        <w:rPr>
          <w:rFonts w:asciiTheme="minorHAnsi" w:hAnsiTheme="minorHAnsi"/>
          <w:sz w:val="24"/>
          <w:szCs w:val="24"/>
        </w:rPr>
        <w:t>,</w:t>
      </w:r>
      <w:r w:rsidRPr="00EA57B7">
        <w:rPr>
          <w:rFonts w:asciiTheme="minorHAnsi" w:hAnsiTheme="minorHAnsi"/>
          <w:sz w:val="24"/>
          <w:szCs w:val="24"/>
        </w:rPr>
        <w:t xml:space="preserve"> and the route of the proposed </w:t>
      </w:r>
      <w:proofErr w:type="gramStart"/>
      <w:r w:rsidRPr="00EA57B7">
        <w:rPr>
          <w:rFonts w:asciiTheme="minorHAnsi" w:hAnsiTheme="minorHAnsi"/>
          <w:sz w:val="24"/>
          <w:szCs w:val="24"/>
        </w:rPr>
        <w:t>interconnection;</w:t>
      </w:r>
      <w:proofErr w:type="gramEnd"/>
      <w:r w:rsidRPr="00EA57B7">
        <w:rPr>
          <w:rFonts w:asciiTheme="minorHAnsi" w:hAnsiTheme="minorHAnsi"/>
          <w:sz w:val="24"/>
          <w:szCs w:val="24"/>
        </w:rPr>
        <w:t xml:space="preserve"> and</w:t>
      </w:r>
    </w:p>
    <w:p w14:paraId="6AA9393E" w14:textId="77777777" w:rsidR="00FD2600" w:rsidRPr="00EA57B7" w:rsidRDefault="00FD2600" w:rsidP="00D112FB">
      <w:pPr>
        <w:pStyle w:val="ListParagraph"/>
        <w:numPr>
          <w:ilvl w:val="0"/>
          <w:numId w:val="44"/>
        </w:numPr>
        <w:spacing w:after="240"/>
        <w:ind w:left="720"/>
        <w:contextualSpacing w:val="0"/>
        <w:rPr>
          <w:rFonts w:asciiTheme="minorHAnsi" w:hAnsiTheme="minorHAnsi"/>
          <w:sz w:val="24"/>
          <w:szCs w:val="24"/>
        </w:rPr>
      </w:pPr>
      <w:r w:rsidRPr="00EA57B7">
        <w:rPr>
          <w:rFonts w:asciiTheme="minorHAnsi" w:hAnsiTheme="minorHAnsi"/>
          <w:sz w:val="24"/>
          <w:szCs w:val="24"/>
        </w:rPr>
        <w:t xml:space="preserve">Document that both sides of the proposed interconnection are willing to interconnect by including information such as copies of draft or final agreements for the interconnection. </w:t>
      </w:r>
    </w:p>
    <w:tbl>
      <w:tblPr>
        <w:tblStyle w:val="TableGrid"/>
        <w:tblW w:w="0" w:type="auto"/>
        <w:shd w:val="pct5" w:color="auto" w:fill="auto"/>
        <w:tblLook w:val="04A0" w:firstRow="1" w:lastRow="0" w:firstColumn="1" w:lastColumn="0" w:noHBand="0" w:noVBand="1"/>
      </w:tblPr>
      <w:tblGrid>
        <w:gridCol w:w="9576"/>
      </w:tblGrid>
      <w:tr w:rsidR="00B1469C" w:rsidRPr="00EA57B7" w14:paraId="119F32F0" w14:textId="77777777" w:rsidTr="006061AF">
        <w:trPr>
          <w:cantSplit/>
        </w:trPr>
        <w:tc>
          <w:tcPr>
            <w:tcW w:w="9576" w:type="dxa"/>
            <w:shd w:val="pct5" w:color="auto" w:fill="auto"/>
          </w:tcPr>
          <w:p w14:paraId="119F32EB" w14:textId="2F7A1E23" w:rsidR="00B1469C" w:rsidRPr="00EA57B7" w:rsidRDefault="00B1469C" w:rsidP="006061AF">
            <w:pPr>
              <w:keepLines/>
              <w:spacing w:before="6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w:t>
            </w:r>
            <w:r w:rsidR="00931B0A" w:rsidRPr="00EA57B7">
              <w:rPr>
                <w:rFonts w:asciiTheme="minorHAnsi" w:hAnsiTheme="minorHAnsi"/>
                <w:b/>
                <w:sz w:val="24"/>
                <w:szCs w:val="24"/>
                <w:u w:val="single"/>
              </w:rPr>
              <w:t>.</w:t>
            </w:r>
            <w:r w:rsidR="007317AA" w:rsidRPr="00EA57B7">
              <w:rPr>
                <w:rFonts w:asciiTheme="minorHAnsi" w:hAnsiTheme="minorHAnsi"/>
                <w:b/>
                <w:sz w:val="24"/>
                <w:szCs w:val="24"/>
                <w:u w:val="single"/>
              </w:rPr>
              <w:t>K</w:t>
            </w:r>
            <w:r w:rsidRPr="00EA57B7">
              <w:rPr>
                <w:rFonts w:asciiTheme="minorHAnsi" w:hAnsiTheme="minorHAnsi"/>
                <w:b/>
                <w:sz w:val="24"/>
                <w:szCs w:val="24"/>
                <w:u w:val="single"/>
              </w:rPr>
              <w:t>.3</w:t>
            </w:r>
          </w:p>
          <w:p w14:paraId="119F32EC" w14:textId="2D85777F" w:rsidR="00B1469C" w:rsidRPr="00EA57B7" w:rsidRDefault="00B1469C" w:rsidP="006061AF">
            <w:pPr>
              <w:keepLines/>
              <w:spacing w:after="120"/>
              <w:rPr>
                <w:rFonts w:asciiTheme="minorHAnsi" w:hAnsiTheme="minorHAnsi"/>
                <w:sz w:val="24"/>
                <w:szCs w:val="24"/>
              </w:rPr>
            </w:pPr>
            <w:r w:rsidRPr="00EA57B7">
              <w:rPr>
                <w:rFonts w:asciiTheme="minorHAnsi" w:hAnsiTheme="minorHAnsi"/>
                <w:sz w:val="24"/>
                <w:szCs w:val="24"/>
              </w:rPr>
              <w:t>The City of Somewhere (PWSID No. 0123456) operates a 20 MGD surface water treatment plant.</w:t>
            </w:r>
            <w:r w:rsidR="009B149F" w:rsidRPr="00EA57B7">
              <w:rPr>
                <w:rFonts w:asciiTheme="minorHAnsi" w:hAnsiTheme="minorHAnsi"/>
                <w:sz w:val="24"/>
                <w:szCs w:val="24"/>
              </w:rPr>
              <w:t xml:space="preserve"> </w:t>
            </w:r>
            <w:proofErr w:type="spellStart"/>
            <w:r w:rsidRPr="00EA57B7">
              <w:rPr>
                <w:rFonts w:asciiTheme="minorHAnsi" w:hAnsiTheme="minorHAnsi"/>
                <w:sz w:val="24"/>
                <w:szCs w:val="24"/>
              </w:rPr>
              <w:t>Somewhere’s</w:t>
            </w:r>
            <w:proofErr w:type="spellEnd"/>
            <w:r w:rsidRPr="00EA57B7">
              <w:rPr>
                <w:rFonts w:asciiTheme="minorHAnsi" w:hAnsiTheme="minorHAnsi"/>
                <w:sz w:val="24"/>
                <w:szCs w:val="24"/>
              </w:rPr>
              <w:t xml:space="preserve"> average daily demand is 7 MGD and its maximum daily demand is 14 MGD.</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ED" w14:textId="3D575C95" w:rsidR="00B1469C" w:rsidRPr="00EA57B7" w:rsidRDefault="00B1469C" w:rsidP="006061AF">
            <w:pPr>
              <w:keepLines/>
              <w:spacing w:after="120"/>
              <w:rPr>
                <w:rFonts w:asciiTheme="minorHAnsi" w:hAnsiTheme="minorHAnsi"/>
                <w:sz w:val="24"/>
                <w:szCs w:val="24"/>
              </w:rPr>
            </w:pPr>
            <w:r w:rsidRPr="00EA57B7">
              <w:rPr>
                <w:rFonts w:asciiTheme="minorHAnsi" w:hAnsiTheme="minorHAnsi"/>
                <w:sz w:val="24"/>
                <w:szCs w:val="24"/>
              </w:rPr>
              <w:t xml:space="preserve">The Town of Anytown (PWSID No. 2345678) currently purchases up to 2 MGD (see included final interlocal agreement) from the City of Somewhere through the </w:t>
            </w:r>
            <w:proofErr w:type="gramStart"/>
            <w:r w:rsidRPr="00EA57B7">
              <w:rPr>
                <w:rFonts w:asciiTheme="minorHAnsi" w:hAnsiTheme="minorHAnsi"/>
                <w:sz w:val="24"/>
                <w:szCs w:val="24"/>
              </w:rPr>
              <w:t>40-year old</w:t>
            </w:r>
            <w:proofErr w:type="gramEnd"/>
            <w:r w:rsidRPr="00EA57B7">
              <w:rPr>
                <w:rFonts w:asciiTheme="minorHAnsi" w:hAnsiTheme="minorHAnsi"/>
                <w:sz w:val="24"/>
                <w:szCs w:val="24"/>
              </w:rPr>
              <w:t>, 8-inch Northside Interconnection.</w:t>
            </w:r>
            <w:r w:rsidR="009B149F" w:rsidRPr="00EA57B7">
              <w:rPr>
                <w:rFonts w:asciiTheme="minorHAnsi" w:hAnsiTheme="minorHAnsi"/>
                <w:sz w:val="24"/>
                <w:szCs w:val="24"/>
              </w:rPr>
              <w:t xml:space="preserve"> </w:t>
            </w:r>
            <w:r w:rsidRPr="00EA57B7">
              <w:rPr>
                <w:rFonts w:asciiTheme="minorHAnsi" w:hAnsiTheme="minorHAnsi"/>
                <w:sz w:val="24"/>
                <w:szCs w:val="24"/>
              </w:rPr>
              <w:t>Anytown’s average daily demand is 0.9 MGD and its maximum daily demand is 2 MGD.</w:t>
            </w:r>
          </w:p>
          <w:p w14:paraId="119F32EE" w14:textId="544426BD" w:rsidR="00B1469C" w:rsidRPr="00EA57B7" w:rsidRDefault="00B1469C" w:rsidP="006061AF">
            <w:pPr>
              <w:keepLines/>
              <w:spacing w:after="120"/>
              <w:rPr>
                <w:rFonts w:asciiTheme="minorHAnsi" w:hAnsiTheme="minorHAnsi"/>
                <w:sz w:val="24"/>
                <w:szCs w:val="24"/>
              </w:rPr>
            </w:pPr>
            <w:r w:rsidRPr="00EA57B7">
              <w:rPr>
                <w:rFonts w:asciiTheme="minorHAnsi" w:hAnsiTheme="minorHAnsi"/>
                <w:sz w:val="24"/>
                <w:szCs w:val="24"/>
              </w:rPr>
              <w:t>Anytown proposes to build a new 8-inch Southside Interconnection to provide a redundant supply.</w:t>
            </w:r>
            <w:r w:rsidR="009B149F" w:rsidRPr="00EA57B7">
              <w:rPr>
                <w:rFonts w:asciiTheme="minorHAnsi" w:hAnsiTheme="minorHAnsi"/>
                <w:sz w:val="24"/>
                <w:szCs w:val="24"/>
              </w:rPr>
              <w:t xml:space="preserve"> </w:t>
            </w:r>
            <w:r w:rsidRPr="00EA57B7">
              <w:rPr>
                <w:rFonts w:asciiTheme="minorHAnsi" w:hAnsiTheme="minorHAnsi"/>
                <w:sz w:val="24"/>
                <w:szCs w:val="24"/>
              </w:rPr>
              <w:t>Either interconnection (working alone) will be capable of meeting Anytown’s maximum daily demand of 2 MGD.</w:t>
            </w:r>
            <w:r w:rsidR="009B149F" w:rsidRPr="00EA57B7">
              <w:rPr>
                <w:rFonts w:asciiTheme="minorHAnsi" w:hAnsiTheme="minorHAnsi"/>
                <w:sz w:val="24"/>
                <w:szCs w:val="24"/>
              </w:rPr>
              <w:t xml:space="preserve"> </w:t>
            </w:r>
            <w:r w:rsidRPr="00EA57B7">
              <w:rPr>
                <w:rFonts w:asciiTheme="minorHAnsi" w:hAnsiTheme="minorHAnsi"/>
                <w:sz w:val="24"/>
                <w:szCs w:val="24"/>
              </w:rPr>
              <w:t>The proposed project has the potential to increase Anytown’s system capacity by removing the 2 MGD bottleneck of the existing Northside Interconnection.</w:t>
            </w:r>
            <w:r w:rsidR="009B149F" w:rsidRPr="00EA57B7">
              <w:rPr>
                <w:rFonts w:asciiTheme="minorHAnsi" w:hAnsiTheme="minorHAnsi"/>
                <w:sz w:val="24"/>
                <w:szCs w:val="24"/>
              </w:rPr>
              <w:t xml:space="preserve"> </w:t>
            </w:r>
            <w:r w:rsidRPr="00EA57B7">
              <w:rPr>
                <w:rFonts w:asciiTheme="minorHAnsi" w:hAnsiTheme="minorHAnsi"/>
                <w:sz w:val="24"/>
                <w:szCs w:val="24"/>
              </w:rPr>
              <w:t xml:space="preserve">But the proposed project will not change the City of </w:t>
            </w:r>
            <w:proofErr w:type="spellStart"/>
            <w:r w:rsidRPr="00EA57B7">
              <w:rPr>
                <w:rFonts w:asciiTheme="minorHAnsi" w:hAnsiTheme="minorHAnsi"/>
                <w:sz w:val="24"/>
                <w:szCs w:val="24"/>
              </w:rPr>
              <w:t>Somewhere’s</w:t>
            </w:r>
            <w:proofErr w:type="spellEnd"/>
            <w:r w:rsidRPr="00EA57B7">
              <w:rPr>
                <w:rFonts w:asciiTheme="minorHAnsi" w:hAnsiTheme="minorHAnsi"/>
                <w:sz w:val="24"/>
                <w:szCs w:val="24"/>
              </w:rPr>
              <w:t xml:space="preserve"> capacity.</w:t>
            </w:r>
            <w:r w:rsidR="009B149F" w:rsidRPr="00EA57B7">
              <w:rPr>
                <w:rFonts w:asciiTheme="minorHAnsi" w:hAnsiTheme="minorHAnsi"/>
                <w:sz w:val="24"/>
                <w:szCs w:val="24"/>
              </w:rPr>
              <w:t xml:space="preserve"> </w:t>
            </w:r>
            <w:r w:rsidRPr="00EA57B7">
              <w:rPr>
                <w:rFonts w:asciiTheme="minorHAnsi" w:hAnsiTheme="minorHAnsi"/>
                <w:sz w:val="24"/>
                <w:szCs w:val="24"/>
              </w:rPr>
              <w:t>A map of the proposed 8-inch interconnection is included.</w:t>
            </w:r>
          </w:p>
          <w:p w14:paraId="119F32EF" w14:textId="77777777" w:rsidR="00B1469C" w:rsidRPr="00EA57B7" w:rsidRDefault="00B1469C" w:rsidP="006061AF">
            <w:pPr>
              <w:keepLines/>
              <w:spacing w:after="120"/>
              <w:rPr>
                <w:rFonts w:asciiTheme="minorHAnsi" w:hAnsiTheme="minorHAnsi"/>
                <w:sz w:val="24"/>
                <w:szCs w:val="24"/>
              </w:rPr>
            </w:pPr>
            <w:r w:rsidRPr="00EA57B7">
              <w:rPr>
                <w:rFonts w:asciiTheme="minorHAnsi" w:hAnsiTheme="minorHAnsi"/>
                <w:sz w:val="24"/>
                <w:szCs w:val="24"/>
              </w:rPr>
              <w:t>Note that this project does not earn points under 2.L.2 because the existing interconnection can already meet the public health needs of Anytown.</w:t>
            </w:r>
          </w:p>
        </w:tc>
      </w:tr>
    </w:tbl>
    <w:p w14:paraId="119F32F1" w14:textId="00F662BF" w:rsidR="003D6BD0" w:rsidRPr="00EA57B7" w:rsidRDefault="003D6BD0" w:rsidP="00A46EE1">
      <w:pPr>
        <w:spacing w:before="240"/>
        <w:rPr>
          <w:rFonts w:asciiTheme="minorHAnsi" w:hAnsiTheme="minorHAnsi" w:cstheme="minorHAnsi"/>
          <w:sz w:val="24"/>
          <w:szCs w:val="24"/>
        </w:rPr>
      </w:pPr>
      <w:r w:rsidRPr="00EA57B7">
        <w:rPr>
          <w:rFonts w:asciiTheme="minorHAnsi" w:hAnsiTheme="minorHAnsi" w:cstheme="minorHAnsi"/>
          <w:b/>
          <w:sz w:val="24"/>
          <w:szCs w:val="24"/>
          <w:u w:val="single"/>
        </w:rPr>
        <w:t>Line Item 2.</w:t>
      </w:r>
      <w:r w:rsidR="001A5FC4" w:rsidRPr="00EA57B7">
        <w:rPr>
          <w:rFonts w:asciiTheme="minorHAnsi" w:hAnsiTheme="minorHAnsi" w:cstheme="minorHAnsi"/>
          <w:b/>
          <w:sz w:val="24"/>
          <w:szCs w:val="24"/>
          <w:u w:val="single"/>
        </w:rPr>
        <w:t>L</w:t>
      </w:r>
      <w:r w:rsidR="001A5FC4" w:rsidRPr="00EA57B7">
        <w:rPr>
          <w:rFonts w:asciiTheme="minorHAnsi" w:hAnsiTheme="minorHAnsi" w:cstheme="minorHAnsi"/>
          <w:sz w:val="24"/>
          <w:szCs w:val="24"/>
        </w:rPr>
        <w:t xml:space="preserve"> </w:t>
      </w:r>
      <w:r w:rsidR="008905C0" w:rsidRPr="00EA57B7">
        <w:rPr>
          <w:rFonts w:asciiTheme="minorHAnsi" w:hAnsiTheme="minorHAnsi" w:cstheme="minorHAnsi"/>
          <w:sz w:val="24"/>
          <w:szCs w:val="24"/>
        </w:rPr>
        <w:tab/>
      </w:r>
      <w:r w:rsidR="008905C0" w:rsidRPr="00EA57B7">
        <w:rPr>
          <w:rFonts w:asciiTheme="minorHAnsi" w:hAnsiTheme="minorHAnsi" w:cstheme="minorHAnsi"/>
          <w:sz w:val="24"/>
          <w:szCs w:val="24"/>
        </w:rPr>
        <w:tab/>
      </w:r>
      <w:r w:rsidR="008905C0" w:rsidRPr="00EA57B7">
        <w:rPr>
          <w:rFonts w:asciiTheme="minorHAnsi" w:hAnsiTheme="minorHAnsi" w:cstheme="minorHAnsi"/>
          <w:sz w:val="24"/>
          <w:szCs w:val="24"/>
        </w:rPr>
        <w:tab/>
      </w:r>
      <w:r w:rsidR="008905C0" w:rsidRPr="00EA57B7">
        <w:rPr>
          <w:rFonts w:asciiTheme="minorHAnsi" w:hAnsiTheme="minorHAnsi" w:cstheme="minorHAnsi"/>
          <w:sz w:val="24"/>
          <w:szCs w:val="24"/>
        </w:rPr>
        <w:tab/>
      </w:r>
      <w:r w:rsidR="00EA193C" w:rsidRPr="00EA57B7">
        <w:rPr>
          <w:rFonts w:asciiTheme="minorHAnsi" w:hAnsiTheme="minorHAnsi" w:cstheme="minorHAnsi"/>
          <w:sz w:val="24"/>
          <w:szCs w:val="24"/>
        </w:rPr>
        <w:t xml:space="preserve">– reserved for the </w:t>
      </w:r>
      <w:r w:rsidR="00846D75" w:rsidRPr="00EA57B7">
        <w:rPr>
          <w:rFonts w:asciiTheme="minorHAnsi" w:hAnsiTheme="minorHAnsi" w:cstheme="minorHAnsi"/>
          <w:sz w:val="24"/>
          <w:szCs w:val="24"/>
        </w:rPr>
        <w:t>CDBG</w:t>
      </w:r>
      <w:r w:rsidR="00177CCE" w:rsidRPr="00EA57B7">
        <w:rPr>
          <w:rFonts w:asciiTheme="minorHAnsi" w:hAnsiTheme="minorHAnsi" w:cstheme="minorHAnsi"/>
          <w:sz w:val="24"/>
          <w:szCs w:val="24"/>
        </w:rPr>
        <w:t>-I</w:t>
      </w:r>
      <w:r w:rsidR="00EA193C" w:rsidRPr="00EA57B7">
        <w:rPr>
          <w:rFonts w:asciiTheme="minorHAnsi" w:hAnsiTheme="minorHAnsi" w:cstheme="minorHAnsi"/>
          <w:sz w:val="24"/>
          <w:szCs w:val="24"/>
        </w:rPr>
        <w:t xml:space="preserve"> Program</w:t>
      </w:r>
    </w:p>
    <w:p w14:paraId="119F32F2" w14:textId="688EB948" w:rsidR="00EA193C" w:rsidRPr="00EA57B7" w:rsidRDefault="00EA193C" w:rsidP="00A46EE1">
      <w:pPr>
        <w:spacing w:before="120"/>
        <w:rPr>
          <w:rFonts w:asciiTheme="minorHAnsi" w:hAnsiTheme="minorHAnsi" w:cstheme="minorHAnsi"/>
          <w:sz w:val="24"/>
          <w:szCs w:val="24"/>
        </w:rPr>
      </w:pPr>
      <w:r w:rsidRPr="00EA57B7">
        <w:rPr>
          <w:rFonts w:asciiTheme="minorHAnsi" w:hAnsiTheme="minorHAnsi" w:cstheme="minorHAnsi"/>
          <w:b/>
          <w:sz w:val="24"/>
          <w:szCs w:val="24"/>
          <w:u w:val="single"/>
        </w:rPr>
        <w:t>Line Item 2.</w:t>
      </w:r>
      <w:r w:rsidR="001A5FC4" w:rsidRPr="00EA57B7">
        <w:rPr>
          <w:rFonts w:asciiTheme="minorHAnsi" w:hAnsiTheme="minorHAnsi" w:cstheme="minorHAnsi"/>
          <w:b/>
          <w:sz w:val="24"/>
          <w:szCs w:val="24"/>
          <w:u w:val="single"/>
        </w:rPr>
        <w:t>M</w:t>
      </w:r>
      <w:r w:rsidR="009B149F" w:rsidRPr="00EA57B7">
        <w:rPr>
          <w:rFonts w:asciiTheme="minorHAnsi" w:hAnsiTheme="minorHAnsi" w:cstheme="minorHAnsi"/>
          <w:sz w:val="24"/>
          <w:szCs w:val="24"/>
        </w:rPr>
        <w:t xml:space="preserve"> </w:t>
      </w:r>
      <w:r w:rsidR="008905C0" w:rsidRPr="00EA57B7">
        <w:rPr>
          <w:rFonts w:asciiTheme="minorHAnsi" w:hAnsiTheme="minorHAnsi" w:cstheme="minorHAnsi"/>
          <w:sz w:val="24"/>
          <w:szCs w:val="24"/>
        </w:rPr>
        <w:tab/>
      </w:r>
      <w:r w:rsidR="008905C0" w:rsidRPr="00EA57B7">
        <w:rPr>
          <w:rFonts w:asciiTheme="minorHAnsi" w:hAnsiTheme="minorHAnsi" w:cstheme="minorHAnsi"/>
          <w:sz w:val="24"/>
          <w:szCs w:val="24"/>
        </w:rPr>
        <w:tab/>
      </w:r>
      <w:r w:rsidR="008905C0" w:rsidRPr="00EA57B7">
        <w:rPr>
          <w:rFonts w:asciiTheme="minorHAnsi" w:hAnsiTheme="minorHAnsi" w:cstheme="minorHAnsi"/>
          <w:sz w:val="24"/>
          <w:szCs w:val="24"/>
        </w:rPr>
        <w:tab/>
      </w:r>
      <w:r w:rsidR="008905C0" w:rsidRPr="00EA57B7">
        <w:rPr>
          <w:rFonts w:asciiTheme="minorHAnsi" w:hAnsiTheme="minorHAnsi" w:cstheme="minorHAnsi"/>
          <w:sz w:val="24"/>
          <w:szCs w:val="24"/>
        </w:rPr>
        <w:tab/>
      </w:r>
      <w:r w:rsidRPr="00EA57B7">
        <w:rPr>
          <w:rFonts w:asciiTheme="minorHAnsi" w:hAnsiTheme="minorHAnsi" w:cstheme="minorHAnsi"/>
          <w:sz w:val="24"/>
          <w:szCs w:val="24"/>
        </w:rPr>
        <w:t xml:space="preserve">– reserved for the </w:t>
      </w:r>
      <w:r w:rsidR="00846D75" w:rsidRPr="00EA57B7">
        <w:rPr>
          <w:rFonts w:asciiTheme="minorHAnsi" w:hAnsiTheme="minorHAnsi" w:cstheme="minorHAnsi"/>
          <w:sz w:val="24"/>
          <w:szCs w:val="24"/>
        </w:rPr>
        <w:t>CDBG</w:t>
      </w:r>
      <w:r w:rsidR="00177CCE" w:rsidRPr="00EA57B7">
        <w:rPr>
          <w:rFonts w:asciiTheme="minorHAnsi" w:hAnsiTheme="minorHAnsi" w:cstheme="minorHAnsi"/>
          <w:sz w:val="24"/>
          <w:szCs w:val="24"/>
        </w:rPr>
        <w:t>-I</w:t>
      </w:r>
      <w:r w:rsidRPr="00EA57B7">
        <w:rPr>
          <w:rFonts w:asciiTheme="minorHAnsi" w:hAnsiTheme="minorHAnsi" w:cstheme="minorHAnsi"/>
          <w:sz w:val="24"/>
          <w:szCs w:val="24"/>
        </w:rPr>
        <w:t xml:space="preserve"> Program</w:t>
      </w:r>
    </w:p>
    <w:p w14:paraId="119F32F3" w14:textId="77777777" w:rsidR="005B24F0" w:rsidRPr="00EA57B7" w:rsidRDefault="005B24F0" w:rsidP="00EA193C">
      <w:pPr>
        <w:rPr>
          <w:rFonts w:asciiTheme="minorHAnsi" w:hAnsiTheme="minorHAnsi" w:cstheme="minorHAnsi"/>
          <w:b/>
          <w:sz w:val="24"/>
          <w:szCs w:val="24"/>
          <w:highlight w:val="cyan"/>
          <w:u w:val="single"/>
        </w:rPr>
      </w:pPr>
    </w:p>
    <w:p w14:paraId="119F32F4" w14:textId="26239893" w:rsidR="005B24F0" w:rsidRPr="00EA57B7" w:rsidRDefault="005B24F0" w:rsidP="00D112FB">
      <w:pPr>
        <w:keepNext/>
        <w:spacing w:after="120"/>
        <w:rPr>
          <w:rFonts w:asciiTheme="minorHAnsi" w:hAnsiTheme="minorHAnsi"/>
          <w:b/>
          <w:sz w:val="24"/>
          <w:szCs w:val="24"/>
          <w:u w:val="single"/>
        </w:rPr>
      </w:pPr>
      <w:r w:rsidRPr="00EA57B7">
        <w:rPr>
          <w:rFonts w:asciiTheme="minorHAnsi" w:hAnsiTheme="minorHAnsi"/>
          <w:b/>
          <w:sz w:val="24"/>
          <w:szCs w:val="24"/>
          <w:u w:val="single"/>
        </w:rPr>
        <w:t>Line Item 2.</w:t>
      </w:r>
      <w:r w:rsidR="00792934" w:rsidRPr="00EA57B7">
        <w:rPr>
          <w:rFonts w:asciiTheme="minorHAnsi" w:hAnsiTheme="minorHAnsi"/>
          <w:b/>
          <w:sz w:val="24"/>
          <w:szCs w:val="24"/>
          <w:u w:val="single"/>
        </w:rPr>
        <w:t xml:space="preserve">N </w:t>
      </w:r>
      <w:r w:rsidRPr="00EA57B7">
        <w:rPr>
          <w:rFonts w:asciiTheme="minorHAnsi" w:hAnsiTheme="minorHAnsi"/>
          <w:b/>
          <w:sz w:val="24"/>
          <w:szCs w:val="24"/>
          <w:u w:val="single"/>
        </w:rPr>
        <w:t>– Redundancy to Critical Treatment</w:t>
      </w:r>
      <w:r w:rsidR="00C356E9" w:rsidRPr="00EA57B7">
        <w:rPr>
          <w:rFonts w:asciiTheme="minorHAnsi" w:hAnsiTheme="minorHAnsi"/>
          <w:b/>
          <w:sz w:val="24"/>
          <w:szCs w:val="24"/>
          <w:u w:val="single"/>
        </w:rPr>
        <w:t>,</w:t>
      </w:r>
      <w:r w:rsidRPr="00EA57B7">
        <w:rPr>
          <w:rFonts w:asciiTheme="minorHAnsi" w:hAnsiTheme="minorHAnsi"/>
          <w:b/>
          <w:sz w:val="24"/>
          <w:szCs w:val="24"/>
          <w:u w:val="single"/>
        </w:rPr>
        <w:t xml:space="preserve"> Delivery</w:t>
      </w:r>
      <w:r w:rsidR="00C356E9" w:rsidRPr="00EA57B7">
        <w:rPr>
          <w:rFonts w:asciiTheme="minorHAnsi" w:hAnsiTheme="minorHAnsi"/>
          <w:b/>
          <w:sz w:val="24"/>
          <w:szCs w:val="24"/>
          <w:u w:val="single"/>
        </w:rPr>
        <w:t>, or Collection Systems</w:t>
      </w:r>
    </w:p>
    <w:p w14:paraId="6E300E08" w14:textId="58C1950C" w:rsidR="00933F42" w:rsidRPr="00EA57B7" w:rsidRDefault="00484588" w:rsidP="00933F42">
      <w:pPr>
        <w:pStyle w:val="Default"/>
        <w:spacing w:after="120"/>
        <w:rPr>
          <w:rFonts w:asciiTheme="minorHAnsi" w:hAnsiTheme="minorHAnsi"/>
          <w:color w:val="auto"/>
          <w:u w:val="single"/>
        </w:rPr>
      </w:pPr>
      <w:r w:rsidRPr="00EA57B7">
        <w:rPr>
          <w:rFonts w:asciiTheme="minorHAnsi" w:hAnsiTheme="minorHAnsi"/>
          <w:color w:val="auto"/>
        </w:rPr>
        <w:t xml:space="preserve">The application can earn </w:t>
      </w:r>
      <w:r w:rsidR="00933F42" w:rsidRPr="00EA57B7">
        <w:rPr>
          <w:rFonts w:asciiTheme="minorHAnsi" w:hAnsiTheme="minorHAnsi"/>
          <w:color w:val="auto"/>
        </w:rPr>
        <w:t xml:space="preserve">priority </w:t>
      </w:r>
      <w:r w:rsidRPr="00EA57B7">
        <w:rPr>
          <w:rFonts w:asciiTheme="minorHAnsi" w:hAnsiTheme="minorHAnsi"/>
          <w:color w:val="auto"/>
        </w:rPr>
        <w:t xml:space="preserve">points for providing redundancy or resiliency for critical treatment and/or transmission/distribution </w:t>
      </w:r>
      <w:r w:rsidR="00CE4CCA" w:rsidRPr="00EA57B7">
        <w:rPr>
          <w:rFonts w:asciiTheme="minorHAnsi" w:hAnsiTheme="minorHAnsi"/>
          <w:color w:val="auto"/>
        </w:rPr>
        <w:t xml:space="preserve">and/or collection </w:t>
      </w:r>
      <w:r w:rsidRPr="00EA57B7">
        <w:rPr>
          <w:rFonts w:asciiTheme="minorHAnsi" w:hAnsiTheme="minorHAnsi"/>
          <w:color w:val="auto"/>
        </w:rPr>
        <w:t xml:space="preserve">system functions. </w:t>
      </w:r>
      <w:r w:rsidR="00933F42" w:rsidRPr="00EA57B7">
        <w:rPr>
          <w:rFonts w:asciiTheme="minorHAnsi" w:hAnsiTheme="minorHAnsi"/>
          <w:color w:val="auto"/>
        </w:rPr>
        <w:t xml:space="preserve">The application can earn priority points </w:t>
      </w:r>
      <w:r w:rsidR="00933F42" w:rsidRPr="00EA57B7">
        <w:rPr>
          <w:rFonts w:asciiTheme="minorHAnsi" w:hAnsiTheme="minorHAnsi"/>
          <w:color w:val="auto"/>
          <w:u w:val="single"/>
        </w:rPr>
        <w:t xml:space="preserve">for only </w:t>
      </w:r>
      <w:r w:rsidR="00DD1C32" w:rsidRPr="00EA57B7">
        <w:rPr>
          <w:rFonts w:asciiTheme="minorHAnsi" w:hAnsiTheme="minorHAnsi"/>
          <w:color w:val="auto"/>
          <w:u w:val="single"/>
        </w:rPr>
        <w:t>one</w:t>
      </w:r>
      <w:r w:rsidR="00933F42" w:rsidRPr="00EA57B7">
        <w:rPr>
          <w:rFonts w:asciiTheme="minorHAnsi" w:hAnsiTheme="minorHAnsi"/>
          <w:color w:val="auto"/>
          <w:u w:val="single"/>
        </w:rPr>
        <w:t xml:space="preserve"> line item under 2.N.</w:t>
      </w:r>
    </w:p>
    <w:p w14:paraId="119F32F6" w14:textId="0349F7EF" w:rsidR="00484588" w:rsidRPr="00EA57B7" w:rsidRDefault="00484588" w:rsidP="00D112FB">
      <w:pPr>
        <w:pStyle w:val="Default"/>
        <w:spacing w:after="240"/>
        <w:rPr>
          <w:rFonts w:asciiTheme="minorHAnsi" w:hAnsiTheme="minorHAnsi"/>
          <w:color w:val="auto"/>
        </w:rPr>
      </w:pPr>
      <w:r w:rsidRPr="00EA57B7">
        <w:rPr>
          <w:rFonts w:asciiTheme="minorHAnsi" w:hAnsiTheme="minorHAnsi"/>
          <w:color w:val="auto"/>
        </w:rPr>
        <w:t xml:space="preserve">Document these priority points </w:t>
      </w:r>
      <w:r w:rsidR="00933F42" w:rsidRPr="00EA57B7">
        <w:rPr>
          <w:rFonts w:asciiTheme="minorHAnsi" w:hAnsiTheme="minorHAnsi"/>
          <w:color w:val="auto"/>
        </w:rPr>
        <w:t>by providing the specific documentation discussed under Line Items 2.N.1-</w:t>
      </w:r>
      <w:proofErr w:type="gramStart"/>
      <w:r w:rsidR="00933F42" w:rsidRPr="00EA57B7">
        <w:rPr>
          <w:rFonts w:asciiTheme="minorHAnsi" w:hAnsiTheme="minorHAnsi"/>
          <w:color w:val="auto"/>
        </w:rPr>
        <w:t>2.N.</w:t>
      </w:r>
      <w:proofErr w:type="gramEnd"/>
      <w:r w:rsidR="00933F42" w:rsidRPr="00EA57B7">
        <w:rPr>
          <w:rFonts w:asciiTheme="minorHAnsi" w:hAnsiTheme="minorHAnsi"/>
          <w:color w:val="auto"/>
        </w:rPr>
        <w:t>7</w:t>
      </w:r>
      <w:r w:rsidRPr="00EA57B7">
        <w:rPr>
          <w:rFonts w:asciiTheme="minorHAnsi" w:hAnsiTheme="minorHAnsi"/>
          <w:color w:val="auto"/>
        </w:rPr>
        <w:t xml:space="preserve">: </w:t>
      </w:r>
    </w:p>
    <w:p w14:paraId="56410E03" w14:textId="7F5FDE1D" w:rsidR="00F62723" w:rsidRPr="00EA57B7" w:rsidRDefault="00F62723" w:rsidP="00D112FB">
      <w:pPr>
        <w:keepNext/>
        <w:spacing w:after="120"/>
        <w:rPr>
          <w:rFonts w:asciiTheme="minorHAnsi" w:hAnsiTheme="minorHAnsi"/>
          <w:sz w:val="24"/>
          <w:szCs w:val="24"/>
          <w:u w:val="single"/>
        </w:rPr>
      </w:pPr>
      <w:r w:rsidRPr="00EA57B7">
        <w:rPr>
          <w:rFonts w:asciiTheme="minorHAnsi" w:hAnsiTheme="minorHAnsi"/>
          <w:sz w:val="24"/>
          <w:szCs w:val="24"/>
          <w:u w:val="single"/>
        </w:rPr>
        <w:t>Line Item 2.N.1 – Relocates Infrastructure from</w:t>
      </w:r>
      <w:r w:rsidR="00922632" w:rsidRPr="00EA57B7">
        <w:rPr>
          <w:rFonts w:asciiTheme="minorHAnsi" w:hAnsiTheme="minorHAnsi"/>
          <w:sz w:val="24"/>
          <w:szCs w:val="24"/>
          <w:u w:val="single"/>
        </w:rPr>
        <w:t xml:space="preserve"> inside</w:t>
      </w:r>
      <w:r w:rsidRPr="00EA57B7">
        <w:rPr>
          <w:rFonts w:asciiTheme="minorHAnsi" w:hAnsiTheme="minorHAnsi"/>
          <w:sz w:val="24"/>
          <w:szCs w:val="24"/>
          <w:u w:val="single"/>
        </w:rPr>
        <w:t xml:space="preserve"> the</w:t>
      </w:r>
      <w:r w:rsidR="00922632" w:rsidRPr="00EA57B7">
        <w:rPr>
          <w:rFonts w:asciiTheme="minorHAnsi" w:hAnsiTheme="minorHAnsi"/>
          <w:sz w:val="24"/>
          <w:szCs w:val="24"/>
          <w:u w:val="single"/>
        </w:rPr>
        <w:t xml:space="preserve"> 100-year Floodplain</w:t>
      </w:r>
      <w:r w:rsidR="00C7707A" w:rsidRPr="00EA57B7">
        <w:rPr>
          <w:rFonts w:asciiTheme="minorHAnsi" w:hAnsiTheme="minorHAnsi"/>
          <w:sz w:val="24"/>
          <w:szCs w:val="24"/>
          <w:u w:val="single"/>
        </w:rPr>
        <w:t xml:space="preserve"> to outside the 500-year floodplain</w:t>
      </w:r>
      <w:r w:rsidRPr="00EA57B7">
        <w:rPr>
          <w:rFonts w:asciiTheme="minorHAnsi" w:hAnsiTheme="minorHAnsi"/>
          <w:sz w:val="24"/>
          <w:szCs w:val="24"/>
          <w:u w:val="single"/>
        </w:rPr>
        <w:t xml:space="preserve"> </w:t>
      </w:r>
    </w:p>
    <w:p w14:paraId="18C35E49" w14:textId="2789B043" w:rsidR="00F62723" w:rsidRPr="00EA57B7" w:rsidRDefault="00F62723" w:rsidP="00431FAA">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CC3555" w:rsidRPr="00EA57B7">
        <w:rPr>
          <w:rFonts w:asciiTheme="minorHAnsi" w:hAnsiTheme="minorHAnsi"/>
          <w:i/>
          <w:sz w:val="24"/>
          <w:szCs w:val="24"/>
          <w:highlight w:val="yellow"/>
        </w:rPr>
        <w:t>8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w:t>
      </w:r>
      <w:r w:rsidR="00CC3555" w:rsidRPr="00EA57B7">
        <w:rPr>
          <w:rFonts w:asciiTheme="minorHAnsi" w:hAnsiTheme="minorHAnsi"/>
          <w:i/>
          <w:sz w:val="24"/>
          <w:szCs w:val="24"/>
          <w:highlight w:val="yellow"/>
        </w:rPr>
        <w:t>8 points</w:t>
      </w:r>
      <w:r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ab/>
      </w:r>
    </w:p>
    <w:p w14:paraId="27428AD9" w14:textId="77777777" w:rsidR="0045220D" w:rsidRPr="00EA57B7" w:rsidRDefault="0045220D" w:rsidP="00D112FB">
      <w:pPr>
        <w:keepNext/>
        <w:spacing w:after="120"/>
        <w:rPr>
          <w:rFonts w:asciiTheme="minorHAnsi" w:hAnsiTheme="minorHAnsi"/>
          <w:sz w:val="24"/>
          <w:szCs w:val="24"/>
          <w:u w:val="single"/>
        </w:rPr>
      </w:pPr>
      <w:r w:rsidRPr="00EA57B7">
        <w:rPr>
          <w:rFonts w:asciiTheme="minorHAnsi" w:hAnsiTheme="minorHAnsi"/>
          <w:sz w:val="24"/>
          <w:szCs w:val="24"/>
          <w:u w:val="single"/>
        </w:rPr>
        <w:t xml:space="preserve">Line Item 2.N.2 – Relocates Infrastructure out of the 100-year Floodplain </w:t>
      </w:r>
    </w:p>
    <w:p w14:paraId="1F431D55" w14:textId="72336697" w:rsidR="0045220D" w:rsidRPr="00EA57B7" w:rsidRDefault="0045220D" w:rsidP="00431FAA">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5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5 points </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r>
    </w:p>
    <w:p w14:paraId="1C82A897" w14:textId="77777777" w:rsidR="0045220D" w:rsidRPr="00EA57B7" w:rsidRDefault="0045220D" w:rsidP="00D112FB">
      <w:pPr>
        <w:keepNext/>
        <w:spacing w:after="120"/>
        <w:rPr>
          <w:rFonts w:asciiTheme="minorHAnsi" w:hAnsiTheme="minorHAnsi"/>
          <w:sz w:val="24"/>
          <w:szCs w:val="24"/>
          <w:highlight w:val="cyan"/>
        </w:rPr>
      </w:pPr>
      <w:r w:rsidRPr="00EA57B7">
        <w:rPr>
          <w:rFonts w:asciiTheme="minorHAnsi" w:hAnsiTheme="minorHAnsi"/>
          <w:sz w:val="24"/>
          <w:szCs w:val="24"/>
          <w:u w:val="single"/>
        </w:rPr>
        <w:t xml:space="preserve">Line Item 2.N.3 – Relocates Infrastructure from between the 100-year Floodplain and the 500-year Floodplain to outside 500-year Floodplain </w:t>
      </w:r>
    </w:p>
    <w:p w14:paraId="50F1E571" w14:textId="7B8628C2" w:rsidR="0045220D" w:rsidRPr="00EA57B7" w:rsidRDefault="0045220D" w:rsidP="0045220D">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3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3 points </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r>
    </w:p>
    <w:p w14:paraId="47CB4A85" w14:textId="79A7956E" w:rsidR="00F62723" w:rsidRPr="00EA57B7" w:rsidRDefault="00431FAA" w:rsidP="006D3460">
      <w:pPr>
        <w:pStyle w:val="Default"/>
        <w:spacing w:after="120"/>
        <w:rPr>
          <w:rFonts w:asciiTheme="minorHAnsi" w:hAnsiTheme="minorHAnsi"/>
          <w:highlight w:val="cyan"/>
        </w:rPr>
      </w:pPr>
      <w:r>
        <w:rPr>
          <w:rFonts w:asciiTheme="minorHAnsi" w:hAnsiTheme="minorHAnsi"/>
          <w:color w:val="auto"/>
        </w:rPr>
        <w:t>For Line Items 2.N.1 through 2.N.3, t</w:t>
      </w:r>
      <w:r w:rsidR="00F62723" w:rsidRPr="00EA57B7">
        <w:rPr>
          <w:rFonts w:asciiTheme="minorHAnsi" w:hAnsiTheme="minorHAnsi"/>
          <w:color w:val="auto"/>
        </w:rPr>
        <w:t xml:space="preserve">he application can earn points for relocating infrastructure </w:t>
      </w:r>
      <w:r w:rsidR="0045220D" w:rsidRPr="00EA57B7">
        <w:rPr>
          <w:rFonts w:asciiTheme="minorHAnsi" w:hAnsiTheme="minorHAnsi"/>
          <w:color w:val="auto"/>
        </w:rPr>
        <w:t>that lies in a floodplain into a lower risk area</w:t>
      </w:r>
      <w:r w:rsidR="00F62723" w:rsidRPr="00EA57B7">
        <w:rPr>
          <w:rFonts w:asciiTheme="minorHAnsi" w:hAnsiTheme="minorHAnsi"/>
          <w:color w:val="auto"/>
        </w:rPr>
        <w:t xml:space="preserve">, which reduces the infrastructure’s susceptibility to damage by flooding. </w:t>
      </w:r>
      <w:r w:rsidR="00C7707A" w:rsidRPr="00EA57B7">
        <w:rPr>
          <w:rFonts w:asciiTheme="minorHAnsi" w:hAnsiTheme="minorHAnsi"/>
          <w:color w:val="auto"/>
        </w:rPr>
        <w:t>The number of priority points depends on which floodplain area boundaries the relocation crosses.</w:t>
      </w:r>
      <w:r w:rsidR="009B149F" w:rsidRPr="00EA57B7">
        <w:rPr>
          <w:rFonts w:asciiTheme="minorHAnsi" w:hAnsiTheme="minorHAnsi"/>
          <w:color w:val="auto"/>
        </w:rPr>
        <w:t xml:space="preserve"> </w:t>
      </w:r>
      <w:r w:rsidR="00F62723" w:rsidRPr="00EA57B7">
        <w:rPr>
          <w:rFonts w:asciiTheme="minorHAnsi" w:hAnsiTheme="minorHAnsi"/>
          <w:color w:val="auto"/>
        </w:rPr>
        <w:t xml:space="preserve">Document these priority points in as follows: </w:t>
      </w:r>
    </w:p>
    <w:p w14:paraId="5CF6ADAD" w14:textId="64DBC9AB" w:rsidR="00F62723" w:rsidRPr="00EA57B7" w:rsidRDefault="00F62723" w:rsidP="008507E5">
      <w:pPr>
        <w:pStyle w:val="Default"/>
        <w:numPr>
          <w:ilvl w:val="0"/>
          <w:numId w:val="47"/>
        </w:numPr>
        <w:spacing w:after="120"/>
        <w:rPr>
          <w:rFonts w:asciiTheme="minorHAnsi" w:hAnsiTheme="minorHAnsi"/>
          <w:color w:val="auto"/>
        </w:rPr>
      </w:pPr>
      <w:r w:rsidRPr="00EA57B7">
        <w:rPr>
          <w:rFonts w:asciiTheme="minorHAnsi" w:hAnsiTheme="minorHAnsi"/>
          <w:color w:val="auto"/>
        </w:rPr>
        <w:t xml:space="preserve">Describe </w:t>
      </w:r>
      <w:r w:rsidR="00C7707A" w:rsidRPr="00EA57B7">
        <w:rPr>
          <w:rFonts w:asciiTheme="minorHAnsi" w:hAnsiTheme="minorHAnsi"/>
          <w:color w:val="auto"/>
        </w:rPr>
        <w:t xml:space="preserve">in the </w:t>
      </w:r>
      <w:r w:rsidR="00431FAA">
        <w:rPr>
          <w:rFonts w:asciiTheme="minorHAnsi" w:hAnsiTheme="minorHAnsi"/>
          <w:color w:val="auto"/>
        </w:rPr>
        <w:t>n</w:t>
      </w:r>
      <w:r w:rsidR="00431FAA" w:rsidRPr="00EA57B7">
        <w:rPr>
          <w:rFonts w:asciiTheme="minorHAnsi" w:hAnsiTheme="minorHAnsi"/>
          <w:color w:val="auto"/>
        </w:rPr>
        <w:t xml:space="preserve">arrative </w:t>
      </w:r>
      <w:r w:rsidRPr="00EA57B7">
        <w:rPr>
          <w:rFonts w:asciiTheme="minorHAnsi" w:hAnsiTheme="minorHAnsi"/>
          <w:color w:val="auto"/>
        </w:rPr>
        <w:t xml:space="preserve">the infrastructure </w:t>
      </w:r>
      <w:r w:rsidR="00922632" w:rsidRPr="00EA57B7">
        <w:rPr>
          <w:rFonts w:asciiTheme="minorHAnsi" w:hAnsiTheme="minorHAnsi"/>
          <w:color w:val="auto"/>
        </w:rPr>
        <w:t xml:space="preserve">that is </w:t>
      </w:r>
      <w:r w:rsidR="008C5655" w:rsidRPr="00EA57B7">
        <w:rPr>
          <w:rFonts w:asciiTheme="minorHAnsi" w:hAnsiTheme="minorHAnsi"/>
          <w:color w:val="auto"/>
        </w:rPr>
        <w:t xml:space="preserve">being relocated outside of the </w:t>
      </w:r>
      <w:r w:rsidR="0020331F" w:rsidRPr="00EA57B7">
        <w:rPr>
          <w:rFonts w:asciiTheme="minorHAnsi" w:hAnsiTheme="minorHAnsi"/>
          <w:color w:val="auto"/>
        </w:rPr>
        <w:t xml:space="preserve">100-year or </w:t>
      </w:r>
      <w:r w:rsidR="00CC3555" w:rsidRPr="00EA57B7">
        <w:rPr>
          <w:rFonts w:asciiTheme="minorHAnsi" w:hAnsiTheme="minorHAnsi"/>
          <w:color w:val="auto"/>
        </w:rPr>
        <w:t>500-year</w:t>
      </w:r>
      <w:r w:rsidR="008C5655" w:rsidRPr="00EA57B7">
        <w:rPr>
          <w:rFonts w:asciiTheme="minorHAnsi" w:hAnsiTheme="minorHAnsi"/>
          <w:color w:val="auto"/>
        </w:rPr>
        <w:t xml:space="preserve"> floodplain</w:t>
      </w:r>
      <w:r w:rsidR="0020331F" w:rsidRPr="00EA57B7">
        <w:rPr>
          <w:rFonts w:asciiTheme="minorHAnsi" w:hAnsiTheme="minorHAnsi"/>
          <w:color w:val="auto"/>
        </w:rPr>
        <w:t xml:space="preserve"> into a lower risk </w:t>
      </w:r>
      <w:proofErr w:type="gramStart"/>
      <w:r w:rsidR="0020331F" w:rsidRPr="00EA57B7">
        <w:rPr>
          <w:rFonts w:asciiTheme="minorHAnsi" w:hAnsiTheme="minorHAnsi"/>
          <w:color w:val="auto"/>
        </w:rPr>
        <w:t>area</w:t>
      </w:r>
      <w:r w:rsidRPr="00EA57B7">
        <w:rPr>
          <w:rFonts w:asciiTheme="minorHAnsi" w:hAnsiTheme="minorHAnsi"/>
          <w:color w:val="auto"/>
        </w:rPr>
        <w:t>;</w:t>
      </w:r>
      <w:proofErr w:type="gramEnd"/>
      <w:r w:rsidR="009B149F" w:rsidRPr="00EA57B7">
        <w:rPr>
          <w:rFonts w:asciiTheme="minorHAnsi" w:hAnsiTheme="minorHAnsi"/>
          <w:color w:val="auto"/>
        </w:rPr>
        <w:t xml:space="preserve"> </w:t>
      </w:r>
    </w:p>
    <w:p w14:paraId="0B196340" w14:textId="12E2AFB9" w:rsidR="0045220D" w:rsidRPr="00EA57B7" w:rsidRDefault="00F62723" w:rsidP="008507E5">
      <w:pPr>
        <w:pStyle w:val="Default"/>
        <w:keepNext/>
        <w:numPr>
          <w:ilvl w:val="0"/>
          <w:numId w:val="47"/>
        </w:numPr>
        <w:spacing w:after="120"/>
        <w:rPr>
          <w:rFonts w:asciiTheme="minorHAnsi" w:hAnsiTheme="minorHAnsi"/>
          <w:color w:val="auto"/>
        </w:rPr>
      </w:pPr>
      <w:r w:rsidRPr="00EA57B7">
        <w:rPr>
          <w:rFonts w:asciiTheme="minorHAnsi" w:hAnsiTheme="minorHAnsi"/>
          <w:color w:val="auto"/>
        </w:rPr>
        <w:t xml:space="preserve">Provide map(s) </w:t>
      </w:r>
      <w:r w:rsidR="0045220D" w:rsidRPr="00EA57B7">
        <w:rPr>
          <w:rFonts w:asciiTheme="minorHAnsi" w:hAnsiTheme="minorHAnsi"/>
          <w:color w:val="auto"/>
        </w:rPr>
        <w:t xml:space="preserve">that clearly </w:t>
      </w:r>
      <w:r w:rsidRPr="00EA57B7">
        <w:rPr>
          <w:rFonts w:asciiTheme="minorHAnsi" w:hAnsiTheme="minorHAnsi"/>
          <w:color w:val="auto"/>
        </w:rPr>
        <w:t>show</w:t>
      </w:r>
      <w:r w:rsidR="0045220D" w:rsidRPr="00EA57B7">
        <w:rPr>
          <w:rFonts w:asciiTheme="minorHAnsi" w:hAnsiTheme="minorHAnsi"/>
          <w:color w:val="auto"/>
        </w:rPr>
        <w:t xml:space="preserve"> where </w:t>
      </w:r>
      <w:r w:rsidRPr="00EA57B7">
        <w:rPr>
          <w:rFonts w:asciiTheme="minorHAnsi" w:hAnsiTheme="minorHAnsi"/>
          <w:color w:val="auto"/>
        </w:rPr>
        <w:t xml:space="preserve">the existing </w:t>
      </w:r>
      <w:r w:rsidR="00C7707A" w:rsidRPr="00EA57B7">
        <w:rPr>
          <w:rFonts w:asciiTheme="minorHAnsi" w:hAnsiTheme="minorHAnsi"/>
          <w:color w:val="auto"/>
        </w:rPr>
        <w:t xml:space="preserve">and relocated </w:t>
      </w:r>
      <w:r w:rsidRPr="00EA57B7">
        <w:rPr>
          <w:rFonts w:asciiTheme="minorHAnsi" w:hAnsiTheme="minorHAnsi"/>
          <w:color w:val="auto"/>
        </w:rPr>
        <w:t xml:space="preserve">infrastructure </w:t>
      </w:r>
      <w:r w:rsidR="00C7707A" w:rsidRPr="00EA57B7">
        <w:rPr>
          <w:rFonts w:asciiTheme="minorHAnsi" w:hAnsiTheme="minorHAnsi"/>
          <w:color w:val="auto"/>
        </w:rPr>
        <w:t xml:space="preserve">lie </w:t>
      </w:r>
      <w:r w:rsidR="0045220D" w:rsidRPr="00EA57B7">
        <w:rPr>
          <w:rFonts w:asciiTheme="minorHAnsi" w:hAnsiTheme="minorHAnsi"/>
          <w:color w:val="auto"/>
        </w:rPr>
        <w:t xml:space="preserve">in relation to the </w:t>
      </w:r>
      <w:r w:rsidRPr="00EA57B7">
        <w:rPr>
          <w:rFonts w:asciiTheme="minorHAnsi" w:hAnsiTheme="minorHAnsi"/>
          <w:color w:val="auto"/>
        </w:rPr>
        <w:t>floodplain</w:t>
      </w:r>
      <w:r w:rsidR="00C7707A" w:rsidRPr="00EA57B7">
        <w:rPr>
          <w:rFonts w:asciiTheme="minorHAnsi" w:hAnsiTheme="minorHAnsi"/>
          <w:color w:val="auto"/>
        </w:rPr>
        <w:t>s</w:t>
      </w:r>
      <w:r w:rsidR="0045220D" w:rsidRPr="00EA57B7">
        <w:rPr>
          <w:rFonts w:asciiTheme="minorHAnsi" w:hAnsiTheme="minorHAnsi"/>
          <w:color w:val="auto"/>
        </w:rPr>
        <w:t>:</w:t>
      </w:r>
    </w:p>
    <w:p w14:paraId="26220932" w14:textId="47273892" w:rsidR="0045220D" w:rsidRPr="00EA57B7" w:rsidRDefault="0045220D" w:rsidP="008507E5">
      <w:pPr>
        <w:pStyle w:val="Default"/>
        <w:numPr>
          <w:ilvl w:val="1"/>
          <w:numId w:val="47"/>
        </w:numPr>
        <w:spacing w:after="120"/>
        <w:rPr>
          <w:rFonts w:asciiTheme="minorHAnsi" w:hAnsiTheme="minorHAnsi"/>
          <w:color w:val="auto"/>
        </w:rPr>
      </w:pPr>
      <w:r w:rsidRPr="00EA57B7">
        <w:rPr>
          <w:rFonts w:asciiTheme="minorHAnsi" w:hAnsiTheme="minorHAnsi"/>
          <w:color w:val="auto"/>
        </w:rPr>
        <w:t xml:space="preserve">The map must clearly show </w:t>
      </w:r>
      <w:r w:rsidR="00C7707A" w:rsidRPr="00EA57B7">
        <w:rPr>
          <w:rFonts w:asciiTheme="minorHAnsi" w:hAnsiTheme="minorHAnsi"/>
          <w:color w:val="auto"/>
        </w:rPr>
        <w:t xml:space="preserve">the location of </w:t>
      </w:r>
      <w:r w:rsidRPr="00EA57B7">
        <w:rPr>
          <w:rFonts w:asciiTheme="minorHAnsi" w:hAnsiTheme="minorHAnsi"/>
          <w:color w:val="auto"/>
        </w:rPr>
        <w:t>bot</w:t>
      </w:r>
      <w:r w:rsidR="00C7707A" w:rsidRPr="00EA57B7">
        <w:rPr>
          <w:rFonts w:asciiTheme="minorHAnsi" w:hAnsiTheme="minorHAnsi"/>
          <w:color w:val="auto"/>
        </w:rPr>
        <w:t>h</w:t>
      </w:r>
      <w:r w:rsidRPr="00EA57B7">
        <w:rPr>
          <w:rFonts w:asciiTheme="minorHAnsi" w:hAnsiTheme="minorHAnsi"/>
          <w:color w:val="auto"/>
        </w:rPr>
        <w:t xml:space="preserve"> the existing and proposed </w:t>
      </w:r>
      <w:proofErr w:type="gramStart"/>
      <w:r w:rsidRPr="00EA57B7">
        <w:rPr>
          <w:rFonts w:asciiTheme="minorHAnsi" w:hAnsiTheme="minorHAnsi"/>
          <w:color w:val="auto"/>
        </w:rPr>
        <w:t>infrastructure</w:t>
      </w:r>
      <w:r w:rsidR="00C7707A" w:rsidRPr="00EA57B7">
        <w:rPr>
          <w:rFonts w:asciiTheme="minorHAnsi" w:hAnsiTheme="minorHAnsi"/>
          <w:color w:val="auto"/>
        </w:rPr>
        <w:t>;</w:t>
      </w:r>
      <w:proofErr w:type="gramEnd"/>
      <w:r w:rsidR="00C7707A" w:rsidRPr="00EA57B7">
        <w:rPr>
          <w:rFonts w:asciiTheme="minorHAnsi" w:hAnsiTheme="minorHAnsi"/>
          <w:color w:val="auto"/>
        </w:rPr>
        <w:t xml:space="preserve"> </w:t>
      </w:r>
    </w:p>
    <w:p w14:paraId="7E71AC1F" w14:textId="7AE864EB" w:rsidR="00F62723" w:rsidRPr="00EA57B7" w:rsidRDefault="0045220D" w:rsidP="008507E5">
      <w:pPr>
        <w:pStyle w:val="Default"/>
        <w:numPr>
          <w:ilvl w:val="1"/>
          <w:numId w:val="47"/>
        </w:numPr>
        <w:spacing w:after="120"/>
        <w:rPr>
          <w:rFonts w:asciiTheme="minorHAnsi" w:hAnsiTheme="minorHAnsi"/>
          <w:color w:val="auto"/>
        </w:rPr>
      </w:pPr>
      <w:r w:rsidRPr="00EA57B7">
        <w:rPr>
          <w:rFonts w:asciiTheme="minorHAnsi" w:hAnsiTheme="minorHAnsi"/>
          <w:color w:val="auto"/>
        </w:rPr>
        <w:t>The map must clearly show the flood plain boundaries across which the infrastructure will be relocated</w:t>
      </w:r>
      <w:r w:rsidR="00C7707A" w:rsidRPr="00EA57B7">
        <w:rPr>
          <w:rFonts w:asciiTheme="minorHAnsi" w:hAnsiTheme="minorHAnsi"/>
          <w:color w:val="auto"/>
        </w:rPr>
        <w:t>; and</w:t>
      </w:r>
    </w:p>
    <w:p w14:paraId="5C4D34F4" w14:textId="0CD34FFB" w:rsidR="00C7707A" w:rsidRPr="00EA57B7" w:rsidRDefault="00C7707A" w:rsidP="00D112FB">
      <w:pPr>
        <w:pStyle w:val="Default"/>
        <w:numPr>
          <w:ilvl w:val="1"/>
          <w:numId w:val="47"/>
        </w:numPr>
        <w:spacing w:after="240"/>
        <w:rPr>
          <w:rFonts w:asciiTheme="minorHAnsi" w:hAnsiTheme="minorHAnsi"/>
          <w:color w:val="auto"/>
        </w:rPr>
      </w:pPr>
      <w:r w:rsidRPr="00EA57B7">
        <w:rPr>
          <w:rFonts w:asciiTheme="minorHAnsi" w:hAnsiTheme="minorHAnsi"/>
          <w:color w:val="auto"/>
        </w:rPr>
        <w:t xml:space="preserve">The map must clearly show </w:t>
      </w:r>
      <w:r w:rsidR="0020331F" w:rsidRPr="00EA57B7">
        <w:rPr>
          <w:rFonts w:asciiTheme="minorHAnsi" w:hAnsiTheme="minorHAnsi"/>
          <w:color w:val="auto"/>
        </w:rPr>
        <w:t xml:space="preserve">that </w:t>
      </w:r>
      <w:r w:rsidRPr="00EA57B7">
        <w:rPr>
          <w:rFonts w:asciiTheme="minorHAnsi" w:hAnsiTheme="minorHAnsi"/>
          <w:color w:val="auto"/>
        </w:rPr>
        <w:t xml:space="preserve">the existing infrastructure lies within a higher-hazard flood plain than the proposed </w:t>
      </w:r>
      <w:proofErr w:type="gramStart"/>
      <w:r w:rsidRPr="00EA57B7">
        <w:rPr>
          <w:rFonts w:asciiTheme="minorHAnsi" w:hAnsiTheme="minorHAnsi"/>
          <w:color w:val="auto"/>
        </w:rPr>
        <w:t>infrastructure;</w:t>
      </w:r>
      <w:proofErr w:type="gramEnd"/>
    </w:p>
    <w:p w14:paraId="3653C729" w14:textId="48F1B707" w:rsidR="477D6288" w:rsidRPr="00EA57B7" w:rsidRDefault="00097174" w:rsidP="006D3460">
      <w:pPr>
        <w:pStyle w:val="Default"/>
        <w:spacing w:after="120"/>
        <w:rPr>
          <w:rStyle w:val="Hyperlink"/>
          <w:color w:val="auto"/>
          <w:u w:val="none"/>
        </w:rPr>
      </w:pPr>
      <w:r w:rsidRPr="00EA57B7">
        <w:rPr>
          <w:rFonts w:asciiTheme="minorHAnsi" w:hAnsiTheme="minorHAnsi"/>
          <w:color w:val="auto"/>
        </w:rPr>
        <w:t>Provided map</w:t>
      </w:r>
      <w:r w:rsidR="009B4694" w:rsidRPr="00EA57B7">
        <w:rPr>
          <w:rFonts w:asciiTheme="minorHAnsi" w:hAnsiTheme="minorHAnsi"/>
          <w:color w:val="auto"/>
        </w:rPr>
        <w:t>(</w:t>
      </w:r>
      <w:r w:rsidRPr="00EA57B7">
        <w:rPr>
          <w:rFonts w:asciiTheme="minorHAnsi" w:hAnsiTheme="minorHAnsi"/>
          <w:color w:val="auto"/>
        </w:rPr>
        <w:t>s</w:t>
      </w:r>
      <w:r w:rsidR="009B4694" w:rsidRPr="00EA57B7">
        <w:rPr>
          <w:rFonts w:asciiTheme="minorHAnsi" w:hAnsiTheme="minorHAnsi"/>
          <w:color w:val="auto"/>
        </w:rPr>
        <w:t>)</w:t>
      </w:r>
      <w:r w:rsidRPr="00EA57B7">
        <w:rPr>
          <w:rFonts w:asciiTheme="minorHAnsi" w:hAnsiTheme="minorHAnsi"/>
          <w:color w:val="auto"/>
        </w:rPr>
        <w:t xml:space="preserve"> must use FRIS or FEMA as the</w:t>
      </w:r>
      <w:r w:rsidR="36EB6F0E" w:rsidRPr="00EA57B7">
        <w:rPr>
          <w:rFonts w:asciiTheme="minorHAnsi" w:hAnsiTheme="minorHAnsi"/>
          <w:color w:val="auto"/>
        </w:rPr>
        <w:t xml:space="preserve"> source of the data layer or flood elevations used</w:t>
      </w:r>
      <w:r w:rsidR="00C7707A" w:rsidRPr="00EA57B7">
        <w:rPr>
          <w:rFonts w:asciiTheme="minorHAnsi" w:hAnsiTheme="minorHAnsi"/>
          <w:color w:val="auto"/>
        </w:rPr>
        <w:t xml:space="preserve"> </w:t>
      </w:r>
      <w:r w:rsidR="55FD4E2F" w:rsidRPr="00EA57B7">
        <w:rPr>
          <w:rFonts w:asciiTheme="minorHAnsi" w:hAnsiTheme="minorHAnsi"/>
          <w:color w:val="auto"/>
        </w:rPr>
        <w:t>(</w:t>
      </w:r>
      <w:hyperlink r:id="rId24" w:history="1">
        <w:r w:rsidR="55FD4E2F" w:rsidRPr="00EA57B7">
          <w:rPr>
            <w:rStyle w:val="Hyperlink"/>
            <w:rFonts w:asciiTheme="minorHAnsi" w:hAnsiTheme="minorHAnsi"/>
          </w:rPr>
          <w:t>https://fris.nc.gov</w:t>
        </w:r>
      </w:hyperlink>
      <w:r w:rsidR="55FD4E2F" w:rsidRPr="00EA57B7">
        <w:rPr>
          <w:rFonts w:asciiTheme="minorHAnsi" w:hAnsiTheme="minorHAnsi"/>
          <w:color w:val="auto"/>
        </w:rPr>
        <w:t>)</w:t>
      </w:r>
      <w:r w:rsidR="00F011C9" w:rsidRPr="00EA57B7">
        <w:rPr>
          <w:rFonts w:asciiTheme="minorHAnsi" w:hAnsiTheme="minorHAnsi"/>
          <w:color w:val="auto"/>
        </w:rPr>
        <w:t>.</w:t>
      </w:r>
      <w:r w:rsidR="00C7707A" w:rsidRPr="00EA57B7">
        <w:rPr>
          <w:rFonts w:asciiTheme="minorHAnsi" w:hAnsiTheme="minorHAnsi"/>
          <w:color w:val="auto"/>
        </w:rPr>
        <w:t xml:space="preserve"> The provided map</w:t>
      </w:r>
      <w:r w:rsidR="009B4694" w:rsidRPr="00EA57B7">
        <w:rPr>
          <w:rFonts w:asciiTheme="minorHAnsi" w:hAnsiTheme="minorHAnsi"/>
          <w:color w:val="auto"/>
        </w:rPr>
        <w:t>(s) must</w:t>
      </w:r>
      <w:r w:rsidR="00C7707A" w:rsidRPr="00EA57B7">
        <w:rPr>
          <w:rFonts w:asciiTheme="minorHAnsi" w:hAnsiTheme="minorHAnsi"/>
          <w:color w:val="auto"/>
        </w:rPr>
        <w:t xml:space="preserve"> </w:t>
      </w:r>
      <w:r w:rsidR="008B3C2B" w:rsidRPr="00EA57B7">
        <w:rPr>
          <w:rFonts w:asciiTheme="minorHAnsi" w:hAnsiTheme="minorHAnsi"/>
          <w:color w:val="auto"/>
        </w:rPr>
        <w:t>include a legend explaining all symbols appearing on the map, t</w:t>
      </w:r>
      <w:r w:rsidR="00C7707A" w:rsidRPr="00EA57B7">
        <w:rPr>
          <w:rFonts w:asciiTheme="minorHAnsi" w:hAnsiTheme="minorHAnsi"/>
          <w:color w:val="auto"/>
        </w:rPr>
        <w:t xml:space="preserve">he north arrow, </w:t>
      </w:r>
      <w:r w:rsidR="008B3C2B" w:rsidRPr="00EA57B7">
        <w:rPr>
          <w:rFonts w:asciiTheme="minorHAnsi" w:hAnsiTheme="minorHAnsi"/>
          <w:color w:val="auto"/>
        </w:rPr>
        <w:t xml:space="preserve">and </w:t>
      </w:r>
      <w:r w:rsidR="00C7707A" w:rsidRPr="00EA57B7">
        <w:rPr>
          <w:rFonts w:asciiTheme="minorHAnsi" w:hAnsiTheme="minorHAnsi"/>
          <w:color w:val="auto"/>
        </w:rPr>
        <w:t>the scale</w:t>
      </w:r>
      <w:r w:rsidR="008B3C2B" w:rsidRPr="00EA57B7">
        <w:rPr>
          <w:rFonts w:asciiTheme="minorHAnsi" w:hAnsiTheme="minorHAnsi"/>
          <w:color w:val="auto"/>
        </w:rPr>
        <w:t>;</w:t>
      </w:r>
      <w:r w:rsidR="00C7707A" w:rsidRPr="00EA57B7">
        <w:rPr>
          <w:rFonts w:asciiTheme="minorHAnsi" w:hAnsiTheme="minorHAnsi"/>
          <w:color w:val="auto"/>
        </w:rPr>
        <w:t xml:space="preserve"> </w:t>
      </w:r>
      <w:r w:rsidR="009071E8" w:rsidRPr="00EA57B7">
        <w:rPr>
          <w:rFonts w:asciiTheme="minorHAnsi" w:hAnsiTheme="minorHAnsi"/>
          <w:color w:val="auto"/>
        </w:rPr>
        <w:t xml:space="preserve">and the map(s) must </w:t>
      </w:r>
      <w:r w:rsidR="00715B69" w:rsidRPr="00EA57B7">
        <w:rPr>
          <w:rFonts w:asciiTheme="minorHAnsi" w:hAnsiTheme="minorHAnsi"/>
          <w:color w:val="auto"/>
        </w:rPr>
        <w:t xml:space="preserve">clearly </w:t>
      </w:r>
      <w:r w:rsidR="009071E8" w:rsidRPr="00EA57B7">
        <w:rPr>
          <w:rFonts w:asciiTheme="minorHAnsi" w:hAnsiTheme="minorHAnsi"/>
          <w:color w:val="auto"/>
        </w:rPr>
        <w:t>indicate which side of the boundary line is the flood plain</w:t>
      </w:r>
      <w:r w:rsidR="00715B69" w:rsidRPr="00EA57B7">
        <w:rPr>
          <w:rFonts w:asciiTheme="minorHAnsi" w:hAnsiTheme="minorHAnsi"/>
          <w:color w:val="auto"/>
        </w:rPr>
        <w:t xml:space="preserve"> by showing the water body or using shading or other marking.</w:t>
      </w:r>
      <w:r w:rsidR="009B149F" w:rsidRPr="00EA57B7">
        <w:rPr>
          <w:rFonts w:asciiTheme="minorHAnsi" w:hAnsiTheme="minorHAnsi"/>
          <w:color w:val="auto"/>
        </w:rPr>
        <w:t xml:space="preserve">  </w:t>
      </w:r>
      <w:r w:rsidR="36EB6F0E" w:rsidRPr="00EA57B7">
        <w:rPr>
          <w:rFonts w:asciiTheme="minorHAnsi" w:hAnsiTheme="minorHAnsi"/>
          <w:color w:val="auto"/>
        </w:rPr>
        <w:t xml:space="preserve"> </w:t>
      </w:r>
    </w:p>
    <w:p w14:paraId="63EBA5E2" w14:textId="514FA18B" w:rsidR="00362670" w:rsidRPr="00EA57B7" w:rsidRDefault="00362670" w:rsidP="00362670">
      <w:pPr>
        <w:pStyle w:val="Default"/>
        <w:spacing w:after="120"/>
        <w:rPr>
          <w:rStyle w:val="Hyperlink"/>
          <w:color w:val="auto"/>
          <w:u w:val="none"/>
        </w:rPr>
      </w:pPr>
      <w:r w:rsidRPr="00EA57B7">
        <w:rPr>
          <w:rStyle w:val="Hyperlink"/>
          <w:color w:val="auto"/>
          <w:u w:val="none"/>
        </w:rPr>
        <w:t>The following graphic illustrates the differences in Line Items 2.N.1, 2.N.2, and 2.N.3.</w:t>
      </w:r>
    </w:p>
    <w:p w14:paraId="6E380648" w14:textId="3D10628A" w:rsidR="00362670" w:rsidRPr="00EA57B7" w:rsidRDefault="00362670" w:rsidP="00362670">
      <w:pPr>
        <w:pStyle w:val="Default"/>
        <w:spacing w:after="120"/>
        <w:jc w:val="center"/>
        <w:rPr>
          <w:color w:val="auto"/>
        </w:rPr>
      </w:pPr>
      <w:r w:rsidRPr="00EA57B7">
        <w:rPr>
          <w:noProof/>
          <w:color w:val="auto"/>
        </w:rPr>
        <w:drawing>
          <wp:inline distT="0" distB="0" distL="0" distR="0" wp14:anchorId="38A12917" wp14:editId="3F5A433E">
            <wp:extent cx="5537200" cy="3261924"/>
            <wp:effectExtent l="19050" t="19050" r="25400" b="152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loodplains Image.JPG"/>
                    <pic:cNvPicPr/>
                  </pic:nvPicPr>
                  <pic:blipFill>
                    <a:blip r:embed="rId25">
                      <a:extLst>
                        <a:ext uri="{28A0092B-C50C-407E-A947-70E740481C1C}">
                          <a14:useLocalDpi xmlns:a14="http://schemas.microsoft.com/office/drawing/2010/main" val="0"/>
                        </a:ext>
                      </a:extLst>
                    </a:blip>
                    <a:stretch>
                      <a:fillRect/>
                    </a:stretch>
                  </pic:blipFill>
                  <pic:spPr>
                    <a:xfrm>
                      <a:off x="0" y="0"/>
                      <a:ext cx="5542052" cy="3264782"/>
                    </a:xfrm>
                    <a:prstGeom prst="rect">
                      <a:avLst/>
                    </a:prstGeom>
                    <a:ln>
                      <a:solidFill>
                        <a:schemeClr val="tx1"/>
                      </a:solidFill>
                    </a:ln>
                  </pic:spPr>
                </pic:pic>
              </a:graphicData>
            </a:graphic>
          </wp:inline>
        </w:drawing>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F62723" w:rsidRPr="00EA57B7" w14:paraId="14B2DBB3" w14:textId="77777777" w:rsidTr="00025806">
        <w:trPr>
          <w:cantSplit/>
        </w:trPr>
        <w:tc>
          <w:tcPr>
            <w:tcW w:w="9576" w:type="dxa"/>
            <w:shd w:val="clear" w:color="auto" w:fill="F2F2F2" w:themeFill="background1" w:themeFillShade="F2"/>
          </w:tcPr>
          <w:p w14:paraId="69E51F24" w14:textId="5D7799B4" w:rsidR="00F62723" w:rsidRPr="00EA57B7" w:rsidRDefault="00F62723">
            <w:pPr>
              <w:keepLines/>
              <w:tabs>
                <w:tab w:val="left" w:pos="607"/>
              </w:tabs>
              <w:spacing w:before="120" w:after="240"/>
              <w:ind w:left="619" w:hanging="619"/>
              <w:rPr>
                <w:rFonts w:asciiTheme="minorHAnsi" w:hAnsiTheme="minorHAnsi"/>
                <w:b/>
                <w:sz w:val="24"/>
                <w:szCs w:val="24"/>
              </w:rPr>
            </w:pPr>
            <w:r w:rsidRPr="00EA57B7">
              <w:rPr>
                <w:rFonts w:asciiTheme="minorHAnsi" w:hAnsiTheme="minorHAnsi"/>
                <w:b/>
                <w:sz w:val="24"/>
                <w:szCs w:val="24"/>
              </w:rPr>
              <w:t>Note:</w:t>
            </w:r>
            <w:r w:rsidR="009B149F" w:rsidRPr="00EA57B7">
              <w:rPr>
                <w:rFonts w:asciiTheme="minorHAnsi" w:hAnsiTheme="minorHAnsi"/>
                <w:b/>
                <w:sz w:val="24"/>
                <w:szCs w:val="24"/>
              </w:rPr>
              <w:t xml:space="preserve"> </w:t>
            </w:r>
            <w:r w:rsidR="00EB4A5E" w:rsidRPr="00EA57B7">
              <w:rPr>
                <w:rFonts w:asciiTheme="minorHAnsi" w:hAnsiTheme="minorHAnsi"/>
                <w:sz w:val="24"/>
                <w:szCs w:val="24"/>
              </w:rPr>
              <w:t>T</w:t>
            </w:r>
            <w:r w:rsidRPr="00EA57B7">
              <w:rPr>
                <w:rFonts w:asciiTheme="minorHAnsi" w:hAnsiTheme="minorHAnsi"/>
                <w:sz w:val="24"/>
                <w:szCs w:val="24"/>
              </w:rPr>
              <w:t xml:space="preserve">he Division will accept the </w:t>
            </w:r>
            <w:r w:rsidR="00922632" w:rsidRPr="00EA57B7">
              <w:rPr>
                <w:rFonts w:asciiTheme="minorHAnsi" w:hAnsiTheme="minorHAnsi"/>
                <w:sz w:val="24"/>
                <w:szCs w:val="24"/>
              </w:rPr>
              <w:t>100-year Floodplain (</w:t>
            </w:r>
            <w:r w:rsidRPr="00EA57B7">
              <w:rPr>
                <w:rFonts w:asciiTheme="minorHAnsi" w:hAnsiTheme="minorHAnsi"/>
                <w:sz w:val="24"/>
                <w:szCs w:val="24"/>
              </w:rPr>
              <w:t>1% Annual Chance Floodplain</w:t>
            </w:r>
            <w:r w:rsidR="00922632" w:rsidRPr="00EA57B7">
              <w:rPr>
                <w:rFonts w:asciiTheme="minorHAnsi" w:hAnsiTheme="minorHAnsi"/>
                <w:sz w:val="24"/>
                <w:szCs w:val="24"/>
              </w:rPr>
              <w:t>)</w:t>
            </w:r>
            <w:r w:rsidRPr="00EA57B7">
              <w:rPr>
                <w:rFonts w:asciiTheme="minorHAnsi" w:hAnsiTheme="minorHAnsi"/>
                <w:sz w:val="24"/>
                <w:szCs w:val="24"/>
              </w:rPr>
              <w:t xml:space="preserve"> </w:t>
            </w:r>
            <w:r w:rsidR="008C5655" w:rsidRPr="00EA57B7">
              <w:rPr>
                <w:rFonts w:asciiTheme="minorHAnsi" w:hAnsiTheme="minorHAnsi"/>
                <w:sz w:val="24"/>
                <w:szCs w:val="24"/>
              </w:rPr>
              <w:t xml:space="preserve">and </w:t>
            </w:r>
            <w:r w:rsidR="00922632" w:rsidRPr="00EA57B7">
              <w:rPr>
                <w:rFonts w:asciiTheme="minorHAnsi" w:hAnsiTheme="minorHAnsi"/>
                <w:sz w:val="24"/>
                <w:szCs w:val="24"/>
              </w:rPr>
              <w:t>500-year Floodplain (</w:t>
            </w:r>
            <w:r w:rsidR="008C5655" w:rsidRPr="00EA57B7">
              <w:rPr>
                <w:rFonts w:asciiTheme="minorHAnsi" w:hAnsiTheme="minorHAnsi"/>
                <w:sz w:val="24"/>
                <w:szCs w:val="24"/>
              </w:rPr>
              <w:t>0.2% Annual Chance Floodplain</w:t>
            </w:r>
            <w:r w:rsidR="00922632" w:rsidRPr="00EA57B7">
              <w:rPr>
                <w:rFonts w:asciiTheme="minorHAnsi" w:hAnsiTheme="minorHAnsi"/>
                <w:sz w:val="24"/>
                <w:szCs w:val="24"/>
              </w:rPr>
              <w:t>)</w:t>
            </w:r>
            <w:r w:rsidR="008C5655" w:rsidRPr="00EA57B7">
              <w:rPr>
                <w:rFonts w:asciiTheme="minorHAnsi" w:hAnsiTheme="minorHAnsi"/>
                <w:sz w:val="24"/>
                <w:szCs w:val="24"/>
              </w:rPr>
              <w:t xml:space="preserve"> </w:t>
            </w:r>
            <w:r w:rsidRPr="00EA57B7">
              <w:rPr>
                <w:rFonts w:asciiTheme="minorHAnsi" w:hAnsiTheme="minorHAnsi"/>
                <w:sz w:val="24"/>
                <w:szCs w:val="24"/>
              </w:rPr>
              <w:t>as designated on the North Carolina Flood Risk Information Center available at</w:t>
            </w:r>
            <w:r w:rsidR="1F9B6F2B" w:rsidRPr="00EA57B7">
              <w:rPr>
                <w:rFonts w:asciiTheme="minorHAnsi" w:hAnsiTheme="minorHAnsi"/>
                <w:sz w:val="24"/>
                <w:szCs w:val="24"/>
              </w:rPr>
              <w:t xml:space="preserve"> </w:t>
            </w:r>
            <w:hyperlink r:id="rId26" w:history="1">
              <w:r w:rsidR="1F9B6F2B" w:rsidRPr="00EA57B7">
                <w:rPr>
                  <w:rStyle w:val="Hyperlink"/>
                  <w:rFonts w:asciiTheme="minorHAnsi" w:hAnsiTheme="minorHAnsi"/>
                  <w:sz w:val="24"/>
                  <w:szCs w:val="24"/>
                </w:rPr>
                <w:t>https://fris.nc.gov</w:t>
              </w:r>
            </w:hyperlink>
            <w:r w:rsidRPr="00EA57B7">
              <w:rPr>
                <w:rFonts w:asciiTheme="minorHAnsi" w:hAnsiTheme="minorHAnsi"/>
                <w:sz w:val="24"/>
                <w:szCs w:val="24"/>
              </w:rPr>
              <w:t>.</w:t>
            </w:r>
            <w:r w:rsidR="009B149F" w:rsidRPr="00EA57B7">
              <w:rPr>
                <w:rFonts w:asciiTheme="minorHAnsi" w:hAnsiTheme="minorHAnsi"/>
                <w:b/>
                <w:sz w:val="24"/>
                <w:szCs w:val="24"/>
              </w:rPr>
              <w:t xml:space="preserve"> </w:t>
            </w:r>
            <w:r w:rsidRPr="00EA57B7">
              <w:rPr>
                <w:rFonts w:asciiTheme="minorHAnsi" w:hAnsiTheme="minorHAnsi"/>
                <w:sz w:val="24"/>
                <w:szCs w:val="24"/>
              </w:rPr>
              <w:t xml:space="preserve">The </w:t>
            </w:r>
            <w:r w:rsidR="00922632" w:rsidRPr="00EA57B7">
              <w:rPr>
                <w:rFonts w:asciiTheme="minorHAnsi" w:hAnsiTheme="minorHAnsi"/>
                <w:sz w:val="24"/>
                <w:szCs w:val="24"/>
              </w:rPr>
              <w:t>100-year</w:t>
            </w:r>
            <w:r w:rsidRPr="00EA57B7">
              <w:rPr>
                <w:rFonts w:asciiTheme="minorHAnsi" w:hAnsiTheme="minorHAnsi"/>
                <w:sz w:val="24"/>
                <w:szCs w:val="24"/>
              </w:rPr>
              <w:t xml:space="preserve"> Floodplain is also designated as the Special Flood Hazard Area (SFHA). SFHA are defined as the area that will be inundated by the flood event having a 1-percent chance of being equaled or exceeded in any given year. The 1-percent annual chance flood is also referred to as the base flood or 100-year flood. SFHAs are labeled as Zone A, Zone AO, Zone AH, Zones A1-A30, Zone AE, Zone A99, Zone AR, Zone AR/AE, Zone AR/AO, Zone AR/A1-A30, Zone AR/A, Zone V, Zone VE, and Zones V1-V30. </w:t>
            </w:r>
            <w:r w:rsidR="008C5655" w:rsidRPr="00EA57B7">
              <w:rPr>
                <w:rFonts w:asciiTheme="minorHAnsi" w:hAnsiTheme="minorHAnsi"/>
                <w:sz w:val="24"/>
                <w:szCs w:val="24"/>
              </w:rPr>
              <w:t xml:space="preserve">The </w:t>
            </w:r>
            <w:r w:rsidR="00922632" w:rsidRPr="00EA57B7">
              <w:rPr>
                <w:rFonts w:asciiTheme="minorHAnsi" w:hAnsiTheme="minorHAnsi"/>
                <w:sz w:val="24"/>
                <w:szCs w:val="24"/>
              </w:rPr>
              <w:t xml:space="preserve">500-year Floodplain is also referred to as the 0.2% Annual Chance Floodplain, </w:t>
            </w:r>
            <w:r w:rsidR="008C5655" w:rsidRPr="00EA57B7">
              <w:rPr>
                <w:rFonts w:asciiTheme="minorHAnsi" w:hAnsiTheme="minorHAnsi"/>
                <w:sz w:val="24"/>
                <w:szCs w:val="24"/>
              </w:rPr>
              <w:t xml:space="preserve">the “area of minimal flood hazard”, Zone C, or Zone X. </w:t>
            </w:r>
            <w:r w:rsidRPr="00EA57B7">
              <w:rPr>
                <w:rFonts w:asciiTheme="minorHAnsi" w:hAnsiTheme="minorHAnsi"/>
                <w:sz w:val="24"/>
                <w:szCs w:val="24"/>
              </w:rPr>
              <w:t xml:space="preserve">The </w:t>
            </w:r>
            <w:r w:rsidR="00922632" w:rsidRPr="00EA57B7">
              <w:rPr>
                <w:rFonts w:asciiTheme="minorHAnsi" w:hAnsiTheme="minorHAnsi"/>
                <w:sz w:val="24"/>
                <w:szCs w:val="24"/>
              </w:rPr>
              <w:t xml:space="preserve">100-Year </w:t>
            </w:r>
            <w:r w:rsidRPr="00EA57B7">
              <w:rPr>
                <w:rFonts w:asciiTheme="minorHAnsi" w:hAnsiTheme="minorHAnsi"/>
                <w:sz w:val="24"/>
                <w:szCs w:val="24"/>
              </w:rPr>
              <w:t>Floodplain</w:t>
            </w:r>
            <w:r w:rsidR="008C5655" w:rsidRPr="00EA57B7">
              <w:rPr>
                <w:rFonts w:asciiTheme="minorHAnsi" w:hAnsiTheme="minorHAnsi"/>
                <w:sz w:val="24"/>
                <w:szCs w:val="24"/>
              </w:rPr>
              <w:t xml:space="preserve"> and </w:t>
            </w:r>
            <w:r w:rsidR="00922632" w:rsidRPr="00EA57B7">
              <w:rPr>
                <w:rFonts w:asciiTheme="minorHAnsi" w:hAnsiTheme="minorHAnsi"/>
                <w:sz w:val="24"/>
                <w:szCs w:val="24"/>
              </w:rPr>
              <w:t>500-year</w:t>
            </w:r>
            <w:r w:rsidR="008C5655" w:rsidRPr="00EA57B7">
              <w:rPr>
                <w:rFonts w:asciiTheme="minorHAnsi" w:hAnsiTheme="minorHAnsi"/>
                <w:sz w:val="24"/>
                <w:szCs w:val="24"/>
              </w:rPr>
              <w:t xml:space="preserve"> Floodplain</w:t>
            </w:r>
            <w:r w:rsidRPr="00EA57B7">
              <w:rPr>
                <w:rFonts w:asciiTheme="minorHAnsi" w:hAnsiTheme="minorHAnsi"/>
                <w:sz w:val="24"/>
                <w:szCs w:val="24"/>
              </w:rPr>
              <w:t xml:space="preserve"> must be clearly labeled on the map, and the source of the floodplain data must be provided.</w:t>
            </w:r>
            <w:r w:rsidRPr="00EA57B7">
              <w:rPr>
                <w:sz w:val="24"/>
                <w:szCs w:val="24"/>
              </w:rPr>
              <w:tab/>
            </w:r>
          </w:p>
          <w:p w14:paraId="15E887EA" w14:textId="4178F7B2" w:rsidR="00F62723" w:rsidRPr="00EA57B7" w:rsidRDefault="00F62723" w:rsidP="00EB4A5E">
            <w:pPr>
              <w:keepLines/>
              <w:tabs>
                <w:tab w:val="left" w:pos="607"/>
              </w:tabs>
              <w:spacing w:before="120" w:after="240"/>
              <w:ind w:left="619"/>
              <w:rPr>
                <w:rFonts w:asciiTheme="minorHAnsi" w:hAnsiTheme="minorHAnsi"/>
                <w:sz w:val="24"/>
                <w:szCs w:val="24"/>
              </w:rPr>
            </w:pPr>
            <w:r w:rsidRPr="00EA57B7">
              <w:rPr>
                <w:rFonts w:asciiTheme="minorHAnsi" w:hAnsiTheme="minorHAnsi"/>
                <w:sz w:val="24"/>
                <w:szCs w:val="24"/>
              </w:rPr>
              <w:t>The Division may accept other floodplains on a case-by-case basis only if no NFIP base elevation exists for the area.</w:t>
            </w:r>
            <w:r w:rsidR="00EB4A5E" w:rsidRPr="00EA57B7">
              <w:rPr>
                <w:rFonts w:asciiTheme="minorHAnsi" w:hAnsiTheme="minorHAnsi"/>
                <w:sz w:val="24"/>
                <w:szCs w:val="24"/>
              </w:rPr>
              <w:t xml:space="preserve"> To use an alternate map, applicants must obtain the Division’s approval of the map </w:t>
            </w:r>
            <w:r w:rsidR="00EB4A5E" w:rsidRPr="00D112FB">
              <w:rPr>
                <w:rFonts w:asciiTheme="minorHAnsi" w:hAnsiTheme="minorHAnsi"/>
                <w:sz w:val="24"/>
                <w:szCs w:val="24"/>
                <w:u w:val="single"/>
              </w:rPr>
              <w:t>prior to the application submittal deadline</w:t>
            </w:r>
            <w:r w:rsidR="00EB4A5E" w:rsidRPr="00EA57B7">
              <w:rPr>
                <w:rFonts w:asciiTheme="minorHAnsi" w:hAnsiTheme="minorHAnsi"/>
                <w:sz w:val="24"/>
                <w:szCs w:val="24"/>
              </w:rPr>
              <w:t>.</w:t>
            </w:r>
          </w:p>
        </w:tc>
      </w:tr>
    </w:tbl>
    <w:p w14:paraId="2CA324A4" w14:textId="77777777" w:rsidR="00F62723" w:rsidRPr="00EA57B7" w:rsidRDefault="00F62723" w:rsidP="00F62723">
      <w:pPr>
        <w:pStyle w:val="Default"/>
        <w:spacing w:after="40"/>
        <w:rPr>
          <w:rFonts w:asciiTheme="minorHAnsi" w:hAnsiTheme="minorHAnsi"/>
          <w:color w:val="auto"/>
          <w:highlight w:val="cyan"/>
        </w:rPr>
      </w:pPr>
    </w:p>
    <w:tbl>
      <w:tblPr>
        <w:tblStyle w:val="TableGrid"/>
        <w:tblW w:w="0" w:type="auto"/>
        <w:shd w:val="pct5" w:color="auto" w:fill="auto"/>
        <w:tblLook w:val="04A0" w:firstRow="1" w:lastRow="0" w:firstColumn="1" w:lastColumn="0" w:noHBand="0" w:noVBand="1"/>
      </w:tblPr>
      <w:tblGrid>
        <w:gridCol w:w="9576"/>
      </w:tblGrid>
      <w:tr w:rsidR="00F62723" w:rsidRPr="00EA57B7" w14:paraId="72A9B48C" w14:textId="77777777" w:rsidTr="09934663">
        <w:trPr>
          <w:cantSplit/>
        </w:trPr>
        <w:tc>
          <w:tcPr>
            <w:tcW w:w="9576" w:type="dxa"/>
            <w:shd w:val="clear" w:color="auto" w:fill="auto"/>
          </w:tcPr>
          <w:p w14:paraId="09C16D6A" w14:textId="77777777" w:rsidR="00F62723" w:rsidRPr="00EA57B7" w:rsidRDefault="00F62723" w:rsidP="00025806">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Narratives for Line Item 2.N.1</w:t>
            </w:r>
          </w:p>
          <w:p w14:paraId="5C8F3A12" w14:textId="31095982" w:rsidR="00F62723" w:rsidRPr="00EA57B7" w:rsidRDefault="00F62723" w:rsidP="00025806">
            <w:pPr>
              <w:keepLines/>
              <w:spacing w:before="120" w:after="120"/>
              <w:rPr>
                <w:rFonts w:asciiTheme="minorHAnsi" w:hAnsiTheme="minorHAnsi"/>
                <w:b/>
                <w:sz w:val="24"/>
                <w:szCs w:val="24"/>
              </w:rPr>
            </w:pPr>
            <w:r w:rsidRPr="00EA57B7">
              <w:rPr>
                <w:rFonts w:asciiTheme="minorHAnsi" w:hAnsiTheme="minorHAnsi"/>
                <w:b/>
                <w:sz w:val="24"/>
                <w:szCs w:val="24"/>
              </w:rPr>
              <w:t>Narrative that IS NOT sufficient:</w:t>
            </w:r>
            <w:r w:rsidR="009B149F" w:rsidRPr="00EA57B7">
              <w:rPr>
                <w:rFonts w:asciiTheme="minorHAnsi" w:hAnsiTheme="minorHAnsi"/>
                <w:sz w:val="24"/>
                <w:szCs w:val="24"/>
              </w:rPr>
              <w:t xml:space="preserve"> </w:t>
            </w:r>
            <w:r w:rsidRPr="00EA57B7">
              <w:rPr>
                <w:rFonts w:asciiTheme="minorHAnsi" w:hAnsiTheme="minorHAnsi"/>
                <w:sz w:val="24"/>
                <w:szCs w:val="24"/>
              </w:rPr>
              <w:t>The project will move the existing Flat Creek Pump Station from its current location, which flooded during Hurricane Michael, to a new site two blocks away that did not flood during Hurricane Michael.</w:t>
            </w:r>
            <w:r w:rsidR="009B149F" w:rsidRPr="00EA57B7">
              <w:rPr>
                <w:rFonts w:asciiTheme="minorHAnsi" w:hAnsiTheme="minorHAnsi"/>
                <w:sz w:val="24"/>
                <w:szCs w:val="24"/>
              </w:rPr>
              <w:t xml:space="preserve"> </w:t>
            </w:r>
            <w:r w:rsidRPr="00EA57B7">
              <w:rPr>
                <w:rFonts w:asciiTheme="minorHAnsi" w:hAnsiTheme="minorHAnsi"/>
                <w:b/>
                <w:sz w:val="24"/>
                <w:szCs w:val="24"/>
              </w:rPr>
              <w:t xml:space="preserve">(Not sufficient because there is no documentation included showing the current location is located within the </w:t>
            </w:r>
            <w:r w:rsidR="00922632" w:rsidRPr="00EA57B7">
              <w:rPr>
                <w:rFonts w:asciiTheme="minorHAnsi" w:hAnsiTheme="minorHAnsi"/>
                <w:b/>
                <w:sz w:val="24"/>
                <w:szCs w:val="24"/>
              </w:rPr>
              <w:t>100-year</w:t>
            </w:r>
            <w:r w:rsidRPr="00EA57B7">
              <w:rPr>
                <w:rFonts w:asciiTheme="minorHAnsi" w:hAnsiTheme="minorHAnsi"/>
                <w:b/>
                <w:sz w:val="24"/>
                <w:szCs w:val="24"/>
              </w:rPr>
              <w:t xml:space="preserve"> floodplain and that the proposed new location is outside of that floodplain.)</w:t>
            </w:r>
            <w:r w:rsidRPr="00EA57B7">
              <w:rPr>
                <w:rFonts w:asciiTheme="minorHAnsi" w:hAnsiTheme="minorHAnsi"/>
                <w:sz w:val="24"/>
                <w:szCs w:val="24"/>
              </w:rPr>
              <w:t xml:space="preserve"> </w:t>
            </w:r>
          </w:p>
          <w:p w14:paraId="7DB3B813" w14:textId="397F7FCD" w:rsidR="00F62723" w:rsidRPr="00EA57B7" w:rsidRDefault="00F62723">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project will move the existing Flat Creek Pump Station from Location1 (-78.747620, 35.9002375 degrees), which is within the </w:t>
            </w:r>
            <w:r w:rsidR="00922632" w:rsidRPr="00EA57B7">
              <w:rPr>
                <w:rFonts w:asciiTheme="minorHAnsi" w:hAnsiTheme="minorHAnsi"/>
                <w:sz w:val="24"/>
                <w:szCs w:val="24"/>
              </w:rPr>
              <w:t>100-year</w:t>
            </w:r>
            <w:r w:rsidRPr="00EA57B7">
              <w:rPr>
                <w:rFonts w:asciiTheme="minorHAnsi" w:hAnsiTheme="minorHAnsi"/>
                <w:sz w:val="24"/>
                <w:szCs w:val="24"/>
              </w:rPr>
              <w:t xml:space="preserve"> floodplain to Location2 </w:t>
            </w:r>
            <w:r w:rsidR="00922632" w:rsidRPr="00EA57B7">
              <w:rPr>
                <w:rFonts w:asciiTheme="minorHAnsi" w:hAnsiTheme="minorHAnsi"/>
                <w:sz w:val="24"/>
                <w:szCs w:val="24"/>
              </w:rPr>
              <w:t>(</w:t>
            </w:r>
            <w:r w:rsidRPr="00EA57B7">
              <w:rPr>
                <w:rFonts w:asciiTheme="minorHAnsi" w:hAnsiTheme="minorHAnsi"/>
                <w:sz w:val="24"/>
                <w:szCs w:val="24"/>
              </w:rPr>
              <w:t xml:space="preserve">-78.748835, 35.902638 degrees), which is outside of </w:t>
            </w:r>
            <w:r w:rsidR="008C5655" w:rsidRPr="00EA57B7">
              <w:rPr>
                <w:rFonts w:asciiTheme="minorHAnsi" w:hAnsiTheme="minorHAnsi"/>
                <w:sz w:val="24"/>
                <w:szCs w:val="24"/>
              </w:rPr>
              <w:t xml:space="preserve">the </w:t>
            </w:r>
            <w:r w:rsidR="00922632" w:rsidRPr="00EA57B7">
              <w:rPr>
                <w:rFonts w:asciiTheme="minorHAnsi" w:hAnsiTheme="minorHAnsi"/>
                <w:sz w:val="24"/>
                <w:szCs w:val="24"/>
              </w:rPr>
              <w:t>500-year</w:t>
            </w:r>
            <w:r w:rsidR="008C5655" w:rsidRPr="00EA57B7">
              <w:rPr>
                <w:rFonts w:asciiTheme="minorHAnsi" w:hAnsiTheme="minorHAnsi"/>
                <w:sz w:val="24"/>
                <w:szCs w:val="24"/>
              </w:rPr>
              <w:t xml:space="preserve"> </w:t>
            </w:r>
            <w:r w:rsidRPr="00EA57B7">
              <w:rPr>
                <w:rFonts w:asciiTheme="minorHAnsi" w:hAnsiTheme="minorHAnsi"/>
                <w:sz w:val="24"/>
                <w:szCs w:val="24"/>
              </w:rPr>
              <w:t>floodplain.</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attached map shows that Location1 is in the </w:t>
            </w:r>
            <w:r w:rsidR="00922632" w:rsidRPr="00EA57B7">
              <w:rPr>
                <w:rFonts w:asciiTheme="minorHAnsi" w:hAnsiTheme="minorHAnsi"/>
                <w:sz w:val="24"/>
                <w:szCs w:val="24"/>
              </w:rPr>
              <w:t>100-year</w:t>
            </w:r>
            <w:r w:rsidRPr="00EA57B7">
              <w:rPr>
                <w:rFonts w:asciiTheme="minorHAnsi" w:hAnsiTheme="minorHAnsi"/>
                <w:sz w:val="24"/>
                <w:szCs w:val="24"/>
              </w:rPr>
              <w:t xml:space="preserve"> floodplain and that Location2 is </w:t>
            </w:r>
            <w:r w:rsidR="008C5655" w:rsidRPr="00EA57B7">
              <w:rPr>
                <w:rFonts w:asciiTheme="minorHAnsi" w:hAnsiTheme="minorHAnsi"/>
                <w:sz w:val="24"/>
                <w:szCs w:val="24"/>
              </w:rPr>
              <w:t xml:space="preserve">outside of the </w:t>
            </w:r>
            <w:r w:rsidR="00922632" w:rsidRPr="00EA57B7">
              <w:rPr>
                <w:rFonts w:asciiTheme="minorHAnsi" w:hAnsiTheme="minorHAnsi"/>
                <w:sz w:val="24"/>
                <w:szCs w:val="24"/>
              </w:rPr>
              <w:t>500-year</w:t>
            </w:r>
            <w:r w:rsidR="008C5655" w:rsidRPr="00EA57B7">
              <w:rPr>
                <w:rFonts w:asciiTheme="minorHAnsi" w:hAnsiTheme="minorHAnsi"/>
                <w:sz w:val="24"/>
                <w:szCs w:val="24"/>
              </w:rPr>
              <w:t xml:space="preserve"> floodplain</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The maps were printed from</w:t>
            </w:r>
            <w:r w:rsidR="1EF9D785" w:rsidRPr="00EA57B7">
              <w:rPr>
                <w:rFonts w:asciiTheme="minorHAnsi" w:hAnsiTheme="minorHAnsi"/>
                <w:sz w:val="24"/>
                <w:szCs w:val="24"/>
              </w:rPr>
              <w:t xml:space="preserve"> </w:t>
            </w:r>
            <w:hyperlink r:id="rId27" w:history="1">
              <w:r w:rsidR="1EF9D785" w:rsidRPr="00EA57B7">
                <w:rPr>
                  <w:rStyle w:val="Hyperlink"/>
                  <w:rFonts w:asciiTheme="minorHAnsi" w:hAnsiTheme="minorHAnsi"/>
                  <w:sz w:val="24"/>
                  <w:szCs w:val="24"/>
                </w:rPr>
                <w:t>https://fris.nc.gov</w:t>
              </w:r>
            </w:hyperlink>
            <w:r w:rsidRPr="00EA57B7">
              <w:rPr>
                <w:rFonts w:asciiTheme="minorHAnsi" w:hAnsiTheme="minorHAnsi"/>
                <w:sz w:val="24"/>
                <w:szCs w:val="24"/>
              </w:rPr>
              <w:t>.</w:t>
            </w:r>
            <w:r w:rsidR="009B149F" w:rsidRPr="00EA57B7">
              <w:rPr>
                <w:rFonts w:asciiTheme="minorHAnsi" w:hAnsiTheme="minorHAnsi"/>
                <w:sz w:val="24"/>
                <w:szCs w:val="24"/>
              </w:rPr>
              <w:t xml:space="preserve"> </w:t>
            </w:r>
          </w:p>
        </w:tc>
      </w:tr>
    </w:tbl>
    <w:p w14:paraId="3A913B2C" w14:textId="77777777" w:rsidR="007D65B5" w:rsidRPr="00EA57B7" w:rsidRDefault="007D65B5" w:rsidP="007D65B5">
      <w:pPr>
        <w:rPr>
          <w:rFonts w:asciiTheme="minorHAnsi" w:hAnsiTheme="minorHAnsi"/>
          <w:sz w:val="24"/>
          <w:szCs w:val="24"/>
          <w:highlight w:val="cyan"/>
        </w:rPr>
      </w:pPr>
    </w:p>
    <w:p w14:paraId="43129EFD" w14:textId="6BDC708C" w:rsidR="00EC75E9" w:rsidRPr="00EA57B7" w:rsidRDefault="00EC75E9" w:rsidP="00D112FB">
      <w:pPr>
        <w:keepNext/>
        <w:spacing w:before="240" w:after="120"/>
        <w:rPr>
          <w:rFonts w:asciiTheme="minorHAnsi" w:hAnsiTheme="minorHAnsi" w:cstheme="minorHAnsi"/>
          <w:sz w:val="24"/>
          <w:szCs w:val="24"/>
          <w:u w:val="single"/>
        </w:rPr>
      </w:pPr>
      <w:r w:rsidRPr="00EA57B7">
        <w:rPr>
          <w:rFonts w:asciiTheme="minorHAnsi" w:hAnsiTheme="minorHAnsi" w:cstheme="minorHAnsi"/>
          <w:sz w:val="24"/>
          <w:szCs w:val="24"/>
          <w:u w:val="single"/>
        </w:rPr>
        <w:t xml:space="preserve">Line Item 2.N.4 – Fortify/elevate Infrastructure within </w:t>
      </w:r>
      <w:r w:rsidR="009B4694" w:rsidRPr="00EA57B7">
        <w:rPr>
          <w:rFonts w:asciiTheme="minorHAnsi" w:hAnsiTheme="minorHAnsi" w:cstheme="minorHAnsi"/>
          <w:sz w:val="24"/>
          <w:szCs w:val="24"/>
          <w:u w:val="single"/>
        </w:rPr>
        <w:t xml:space="preserve">100-year </w:t>
      </w:r>
      <w:r w:rsidRPr="00EA57B7">
        <w:rPr>
          <w:rFonts w:asciiTheme="minorHAnsi" w:hAnsiTheme="minorHAnsi" w:cstheme="minorHAnsi"/>
          <w:sz w:val="24"/>
          <w:szCs w:val="24"/>
          <w:u w:val="single"/>
        </w:rPr>
        <w:t xml:space="preserve">floodplain (without relocating it out of floodplain) </w:t>
      </w:r>
    </w:p>
    <w:p w14:paraId="3C6A1FEF" w14:textId="55C36452" w:rsidR="00EC75E9" w:rsidRPr="00EA57B7" w:rsidRDefault="00EC75E9" w:rsidP="00EC75E9">
      <w:pPr>
        <w:keepNext/>
        <w:keepLines/>
        <w:spacing w:after="120"/>
        <w:rPr>
          <w:rFonts w:asciiTheme="minorHAnsi" w:hAnsiTheme="minorHAnsi" w:cstheme="minorHAnsi"/>
          <w:i/>
          <w:sz w:val="24"/>
          <w:szCs w:val="24"/>
          <w:highlight w:val="yellow"/>
        </w:rPr>
      </w:pPr>
      <w:r w:rsidRPr="00EA57B7">
        <w:rPr>
          <w:rFonts w:asciiTheme="minorHAnsi" w:hAnsiTheme="minorHAnsi" w:cstheme="minorHAnsi"/>
          <w:i/>
          <w:sz w:val="24"/>
          <w:szCs w:val="24"/>
          <w:highlight w:val="yellow"/>
        </w:rPr>
        <w:t xml:space="preserve">Wastewater: </w:t>
      </w:r>
      <w:r w:rsidR="00097174" w:rsidRPr="00EA57B7">
        <w:rPr>
          <w:rFonts w:asciiTheme="minorHAnsi" w:hAnsiTheme="minorHAnsi" w:cstheme="minorHAnsi"/>
          <w:i/>
          <w:sz w:val="24"/>
          <w:szCs w:val="24"/>
          <w:highlight w:val="yellow"/>
        </w:rPr>
        <w:t>4 points</w:t>
      </w:r>
      <w:r w:rsidRPr="00EA57B7">
        <w:rPr>
          <w:rFonts w:asciiTheme="minorHAnsi" w:hAnsiTheme="minorHAnsi" w:cstheme="minorHAnsi"/>
          <w:i/>
          <w:sz w:val="24"/>
          <w:szCs w:val="24"/>
          <w:highlight w:val="yellow"/>
        </w:rPr>
        <w:tab/>
      </w:r>
      <w:r w:rsidRPr="00EA57B7">
        <w:rPr>
          <w:rFonts w:asciiTheme="minorHAnsi" w:hAnsiTheme="minorHAnsi" w:cstheme="minorHAnsi"/>
          <w:i/>
          <w:sz w:val="24"/>
          <w:szCs w:val="24"/>
          <w:highlight w:val="yellow"/>
        </w:rPr>
        <w:tab/>
        <w:t xml:space="preserve">Drinking Water: </w:t>
      </w:r>
      <w:r w:rsidR="00097174" w:rsidRPr="00EA57B7">
        <w:rPr>
          <w:rFonts w:asciiTheme="minorHAnsi" w:hAnsiTheme="minorHAnsi" w:cstheme="minorHAnsi"/>
          <w:i/>
          <w:sz w:val="24"/>
          <w:szCs w:val="24"/>
          <w:highlight w:val="yellow"/>
        </w:rPr>
        <w:t>4 points</w:t>
      </w:r>
      <w:r w:rsidRPr="00EA57B7">
        <w:rPr>
          <w:rFonts w:asciiTheme="minorHAnsi" w:hAnsiTheme="minorHAnsi" w:cstheme="minorHAnsi"/>
          <w:i/>
          <w:sz w:val="24"/>
          <w:szCs w:val="24"/>
          <w:highlight w:val="yellow"/>
        </w:rPr>
        <w:t xml:space="preserve"> </w:t>
      </w:r>
      <w:r w:rsidRPr="00EA57B7">
        <w:rPr>
          <w:rFonts w:asciiTheme="minorHAnsi" w:hAnsiTheme="minorHAnsi" w:cstheme="minorHAnsi"/>
          <w:i/>
          <w:sz w:val="24"/>
          <w:szCs w:val="24"/>
          <w:highlight w:val="yellow"/>
        </w:rPr>
        <w:tab/>
      </w:r>
    </w:p>
    <w:p w14:paraId="19C592AD" w14:textId="79DAFFB2" w:rsidR="009477C9" w:rsidRPr="00EA57B7" w:rsidRDefault="00EC75E9" w:rsidP="0084233F">
      <w:pPr>
        <w:pStyle w:val="Default"/>
        <w:spacing w:after="120"/>
        <w:rPr>
          <w:rFonts w:asciiTheme="minorHAnsi" w:hAnsiTheme="minorHAnsi" w:cstheme="minorHAnsi"/>
          <w:color w:val="auto"/>
        </w:rPr>
      </w:pPr>
      <w:r w:rsidRPr="00EA57B7">
        <w:rPr>
          <w:rFonts w:asciiTheme="minorHAnsi" w:hAnsiTheme="minorHAnsi" w:cstheme="minorHAnsi"/>
          <w:color w:val="auto"/>
        </w:rPr>
        <w:t xml:space="preserve">The application can earn points for fortifying or elevating infrastructure </w:t>
      </w:r>
      <w:r w:rsidR="000C642F" w:rsidRPr="00EA57B7">
        <w:rPr>
          <w:rFonts w:asciiTheme="minorHAnsi" w:hAnsiTheme="minorHAnsi" w:cstheme="minorHAnsi"/>
          <w:color w:val="auto"/>
        </w:rPr>
        <w:t xml:space="preserve">within the 100-year floodplain </w:t>
      </w:r>
      <w:r w:rsidR="007047B0" w:rsidRPr="00EA57B7">
        <w:rPr>
          <w:rFonts w:asciiTheme="minorHAnsi" w:hAnsiTheme="minorHAnsi" w:cstheme="minorHAnsi"/>
          <w:color w:val="auto"/>
        </w:rPr>
        <w:t>without the need to relocate it out of the flood</w:t>
      </w:r>
      <w:r w:rsidRPr="00EA57B7">
        <w:rPr>
          <w:rFonts w:asciiTheme="minorHAnsi" w:hAnsiTheme="minorHAnsi" w:cstheme="minorHAnsi"/>
          <w:color w:val="auto"/>
        </w:rPr>
        <w:t>plain.</w:t>
      </w:r>
      <w:r w:rsidR="009B149F" w:rsidRPr="00EA57B7">
        <w:rPr>
          <w:rFonts w:asciiTheme="minorHAnsi" w:hAnsiTheme="minorHAnsi" w:cstheme="minorHAnsi"/>
          <w:color w:val="auto"/>
        </w:rPr>
        <w:t xml:space="preserve"> </w:t>
      </w:r>
    </w:p>
    <w:p w14:paraId="2835318F" w14:textId="67C1EC54" w:rsidR="009477C9" w:rsidRPr="00EA57B7" w:rsidRDefault="009477C9" w:rsidP="008507E5">
      <w:pPr>
        <w:pStyle w:val="Default"/>
        <w:numPr>
          <w:ilvl w:val="0"/>
          <w:numId w:val="90"/>
        </w:numPr>
        <w:spacing w:after="120"/>
        <w:rPr>
          <w:rFonts w:asciiTheme="minorHAnsi" w:hAnsiTheme="minorHAnsi" w:cstheme="minorHAnsi"/>
          <w:color w:val="auto"/>
        </w:rPr>
      </w:pPr>
      <w:r w:rsidRPr="00EA57B7">
        <w:rPr>
          <w:rFonts w:asciiTheme="minorHAnsi" w:hAnsiTheme="minorHAnsi" w:cstheme="minorHAnsi"/>
          <w:color w:val="auto"/>
        </w:rPr>
        <w:t xml:space="preserve">Fortifying includes replacing equipment with new equipment not subject to being damaged by submersion (such as submersible pumps). </w:t>
      </w:r>
    </w:p>
    <w:p w14:paraId="4BA1A3D7" w14:textId="2DA9BBA6" w:rsidR="009477C9" w:rsidRPr="00EA57B7" w:rsidRDefault="007047B0" w:rsidP="008507E5">
      <w:pPr>
        <w:pStyle w:val="Default"/>
        <w:numPr>
          <w:ilvl w:val="0"/>
          <w:numId w:val="90"/>
        </w:numPr>
        <w:spacing w:after="120"/>
        <w:rPr>
          <w:rFonts w:asciiTheme="minorHAnsi" w:hAnsiTheme="minorHAnsi" w:cstheme="minorHAnsi"/>
          <w:color w:val="auto"/>
        </w:rPr>
      </w:pPr>
      <w:r w:rsidRPr="00EA57B7">
        <w:rPr>
          <w:rFonts w:asciiTheme="minorHAnsi" w:hAnsiTheme="minorHAnsi" w:cstheme="minorHAnsi"/>
          <w:color w:val="auto"/>
        </w:rPr>
        <w:t>F</w:t>
      </w:r>
      <w:r w:rsidR="009477C9" w:rsidRPr="00EA57B7">
        <w:rPr>
          <w:rFonts w:asciiTheme="minorHAnsi" w:hAnsiTheme="minorHAnsi" w:cstheme="minorHAnsi"/>
          <w:color w:val="auto"/>
        </w:rPr>
        <w:t xml:space="preserve">ortifying </w:t>
      </w:r>
      <w:r w:rsidR="000C642F" w:rsidRPr="00EA57B7">
        <w:rPr>
          <w:rFonts w:asciiTheme="minorHAnsi" w:hAnsiTheme="minorHAnsi" w:cstheme="minorHAnsi"/>
          <w:color w:val="auto"/>
        </w:rPr>
        <w:t xml:space="preserve">also </w:t>
      </w:r>
      <w:r w:rsidRPr="00EA57B7">
        <w:rPr>
          <w:rFonts w:asciiTheme="minorHAnsi" w:hAnsiTheme="minorHAnsi" w:cstheme="minorHAnsi"/>
          <w:color w:val="auto"/>
        </w:rPr>
        <w:t>include</w:t>
      </w:r>
      <w:r w:rsidR="009477C9" w:rsidRPr="00EA57B7">
        <w:rPr>
          <w:rFonts w:asciiTheme="minorHAnsi" w:hAnsiTheme="minorHAnsi" w:cstheme="minorHAnsi"/>
          <w:color w:val="auto"/>
        </w:rPr>
        <w:t>s</w:t>
      </w:r>
      <w:r w:rsidRPr="00EA57B7">
        <w:rPr>
          <w:rFonts w:asciiTheme="minorHAnsi" w:hAnsiTheme="minorHAnsi" w:cstheme="minorHAnsi"/>
          <w:color w:val="auto"/>
        </w:rPr>
        <w:t xml:space="preserve"> physical barriers (such as levies or floodgates</w:t>
      </w:r>
      <w:proofErr w:type="gramStart"/>
      <w:r w:rsidRPr="00EA57B7">
        <w:rPr>
          <w:rFonts w:asciiTheme="minorHAnsi" w:hAnsiTheme="minorHAnsi" w:cstheme="minorHAnsi"/>
          <w:color w:val="auto"/>
        </w:rPr>
        <w:t>)</w:t>
      </w:r>
      <w:r w:rsidR="009477C9" w:rsidRPr="00EA57B7">
        <w:rPr>
          <w:rFonts w:asciiTheme="minorHAnsi" w:hAnsiTheme="minorHAnsi" w:cstheme="minorHAnsi"/>
          <w:color w:val="auto"/>
        </w:rPr>
        <w:t>;</w:t>
      </w:r>
      <w:proofErr w:type="gramEnd"/>
    </w:p>
    <w:p w14:paraId="4071B281" w14:textId="40DA41BB" w:rsidR="007047B0" w:rsidRPr="00EA57B7" w:rsidRDefault="009477C9" w:rsidP="00D112FB">
      <w:pPr>
        <w:pStyle w:val="Default"/>
        <w:numPr>
          <w:ilvl w:val="0"/>
          <w:numId w:val="90"/>
        </w:numPr>
        <w:spacing w:after="240"/>
        <w:rPr>
          <w:rFonts w:asciiTheme="minorHAnsi" w:hAnsiTheme="minorHAnsi" w:cstheme="minorHAnsi"/>
          <w:color w:val="auto"/>
        </w:rPr>
      </w:pPr>
      <w:r w:rsidRPr="00EA57B7">
        <w:rPr>
          <w:rFonts w:asciiTheme="minorHAnsi" w:hAnsiTheme="minorHAnsi" w:cstheme="minorHAnsi"/>
          <w:color w:val="auto"/>
        </w:rPr>
        <w:t>Elevat</w:t>
      </w:r>
      <w:r w:rsidR="000C642F" w:rsidRPr="00EA57B7">
        <w:rPr>
          <w:rFonts w:asciiTheme="minorHAnsi" w:hAnsiTheme="minorHAnsi" w:cstheme="minorHAnsi"/>
          <w:color w:val="auto"/>
        </w:rPr>
        <w:t>ing</w:t>
      </w:r>
      <w:r w:rsidRPr="00EA57B7">
        <w:rPr>
          <w:rFonts w:asciiTheme="minorHAnsi" w:hAnsiTheme="minorHAnsi" w:cstheme="minorHAnsi"/>
          <w:color w:val="auto"/>
        </w:rPr>
        <w:t xml:space="preserve"> typically includes installing electrical equipment on platforms. </w:t>
      </w:r>
    </w:p>
    <w:p w14:paraId="3A77717B" w14:textId="7671DF1E" w:rsidR="00EC75E9" w:rsidRPr="00EA57B7" w:rsidRDefault="009477C9" w:rsidP="00EC75E9">
      <w:pPr>
        <w:pStyle w:val="Default"/>
        <w:spacing w:after="120"/>
        <w:rPr>
          <w:rFonts w:asciiTheme="minorHAnsi" w:hAnsiTheme="minorHAnsi" w:cstheme="minorHAnsi"/>
          <w:color w:val="auto"/>
        </w:rPr>
      </w:pPr>
      <w:r w:rsidRPr="00EA57B7">
        <w:rPr>
          <w:rFonts w:asciiTheme="minorHAnsi" w:hAnsiTheme="minorHAnsi" w:cstheme="minorHAnsi"/>
          <w:color w:val="auto"/>
        </w:rPr>
        <w:t>Physical barriers and elevat</w:t>
      </w:r>
      <w:r w:rsidR="000C642F" w:rsidRPr="00EA57B7">
        <w:rPr>
          <w:rFonts w:asciiTheme="minorHAnsi" w:hAnsiTheme="minorHAnsi" w:cstheme="minorHAnsi"/>
          <w:color w:val="auto"/>
        </w:rPr>
        <w:t xml:space="preserve">ing </w:t>
      </w:r>
      <w:r w:rsidRPr="00EA57B7">
        <w:rPr>
          <w:rFonts w:asciiTheme="minorHAnsi" w:hAnsiTheme="minorHAnsi" w:cstheme="minorHAnsi"/>
          <w:color w:val="auto"/>
        </w:rPr>
        <w:t>require a minimum of two feet of freeboard above the base flood elevation (BFE).</w:t>
      </w:r>
      <w:r w:rsidR="009B149F" w:rsidRPr="00EA57B7">
        <w:rPr>
          <w:rFonts w:asciiTheme="minorHAnsi" w:hAnsiTheme="minorHAnsi" w:cstheme="minorHAnsi"/>
          <w:color w:val="auto"/>
        </w:rPr>
        <w:t xml:space="preserve"> </w:t>
      </w:r>
      <w:r w:rsidR="00EC75E9" w:rsidRPr="00EA57B7">
        <w:rPr>
          <w:rFonts w:asciiTheme="minorHAnsi" w:hAnsiTheme="minorHAnsi" w:cstheme="minorHAnsi"/>
          <w:color w:val="auto"/>
        </w:rPr>
        <w:t xml:space="preserve">Document these priority points in the narrative as follows: </w:t>
      </w:r>
    </w:p>
    <w:p w14:paraId="4636D264" w14:textId="7C9002E9" w:rsidR="007047B0" w:rsidRPr="00EA57B7" w:rsidRDefault="007047B0" w:rsidP="008507E5">
      <w:pPr>
        <w:pStyle w:val="Default"/>
        <w:numPr>
          <w:ilvl w:val="0"/>
          <w:numId w:val="47"/>
        </w:numPr>
        <w:spacing w:after="120"/>
        <w:rPr>
          <w:rFonts w:asciiTheme="minorHAnsi" w:hAnsiTheme="minorHAnsi" w:cstheme="minorHAnsi"/>
          <w:color w:val="auto"/>
        </w:rPr>
      </w:pPr>
      <w:r w:rsidRPr="00EA57B7">
        <w:rPr>
          <w:rFonts w:asciiTheme="minorHAnsi" w:hAnsiTheme="minorHAnsi" w:cstheme="minorHAnsi"/>
          <w:color w:val="auto"/>
        </w:rPr>
        <w:t xml:space="preserve">Determine the </w:t>
      </w:r>
      <w:r w:rsidR="000C642F" w:rsidRPr="00EA57B7">
        <w:rPr>
          <w:rFonts w:asciiTheme="minorHAnsi" w:hAnsiTheme="minorHAnsi" w:cstheme="minorHAnsi"/>
          <w:color w:val="auto"/>
        </w:rPr>
        <w:t>BFE</w:t>
      </w:r>
      <w:r w:rsidR="009B149F" w:rsidRPr="00EA57B7">
        <w:rPr>
          <w:rFonts w:asciiTheme="minorHAnsi" w:hAnsiTheme="minorHAnsi" w:cstheme="minorHAnsi"/>
          <w:color w:val="auto"/>
        </w:rPr>
        <w:t xml:space="preserve"> </w:t>
      </w:r>
      <w:r w:rsidRPr="00EA57B7">
        <w:rPr>
          <w:rFonts w:asciiTheme="minorHAnsi" w:hAnsiTheme="minorHAnsi" w:cstheme="minorHAnsi"/>
          <w:color w:val="auto"/>
        </w:rPr>
        <w:t xml:space="preserve">from </w:t>
      </w:r>
      <w:r w:rsidRPr="00EA57B7">
        <w:rPr>
          <w:rFonts w:asciiTheme="minorHAnsi" w:hAnsiTheme="minorHAnsi" w:cstheme="minorHAnsi"/>
        </w:rPr>
        <w:t>the North Carolina Flood Risk Information System available at</w:t>
      </w:r>
      <w:r w:rsidR="001C0C5D" w:rsidRPr="00EA57B7">
        <w:rPr>
          <w:rStyle w:val="Hyperlink"/>
          <w:rFonts w:asciiTheme="minorHAnsi" w:hAnsiTheme="minorHAnsi" w:cstheme="minorHAnsi"/>
        </w:rPr>
        <w:t xml:space="preserve"> </w:t>
      </w:r>
      <w:hyperlink r:id="rId28" w:history="1">
        <w:r w:rsidR="001C0C5D" w:rsidRPr="00EA57B7">
          <w:rPr>
            <w:rStyle w:val="Hyperlink"/>
            <w:rFonts w:asciiTheme="minorHAnsi" w:hAnsiTheme="minorHAnsi"/>
          </w:rPr>
          <w:t>https://fris.nc.gov</w:t>
        </w:r>
      </w:hyperlink>
      <w:r w:rsidRPr="00EA57B7">
        <w:rPr>
          <w:rFonts w:asciiTheme="minorHAnsi" w:hAnsiTheme="minorHAnsi" w:cstheme="minorHAnsi"/>
          <w:color w:val="auto"/>
        </w:rPr>
        <w:t>;</w:t>
      </w:r>
    </w:p>
    <w:p w14:paraId="15FB5D5F" w14:textId="64291AF4" w:rsidR="007047B0" w:rsidRPr="00EA57B7" w:rsidRDefault="007047B0" w:rsidP="008507E5">
      <w:pPr>
        <w:pStyle w:val="Default"/>
        <w:numPr>
          <w:ilvl w:val="0"/>
          <w:numId w:val="47"/>
        </w:numPr>
        <w:spacing w:after="120"/>
        <w:rPr>
          <w:rFonts w:asciiTheme="minorHAnsi" w:hAnsiTheme="minorHAnsi"/>
          <w:color w:val="auto"/>
        </w:rPr>
      </w:pPr>
      <w:r w:rsidRPr="00EA57B7">
        <w:rPr>
          <w:rFonts w:asciiTheme="minorHAnsi" w:hAnsiTheme="minorHAnsi"/>
          <w:color w:val="auto"/>
        </w:rPr>
        <w:t>Provide map(s) that clearly show where the infrastructure lies in relation to the floodplain and how the BFE was determined:</w:t>
      </w:r>
    </w:p>
    <w:p w14:paraId="6739C3A0" w14:textId="5A8851E9" w:rsidR="007047B0" w:rsidRPr="00EA57B7" w:rsidRDefault="007047B0" w:rsidP="008507E5">
      <w:pPr>
        <w:pStyle w:val="Default"/>
        <w:numPr>
          <w:ilvl w:val="1"/>
          <w:numId w:val="47"/>
        </w:numPr>
        <w:spacing w:after="120"/>
        <w:rPr>
          <w:rFonts w:asciiTheme="minorHAnsi" w:hAnsiTheme="minorHAnsi"/>
          <w:color w:val="auto"/>
        </w:rPr>
      </w:pPr>
      <w:r w:rsidRPr="00EA57B7">
        <w:rPr>
          <w:rFonts w:asciiTheme="minorHAnsi" w:hAnsiTheme="minorHAnsi"/>
          <w:color w:val="auto"/>
        </w:rPr>
        <w:t xml:space="preserve">The map must clearly show the location of the </w:t>
      </w:r>
      <w:proofErr w:type="gramStart"/>
      <w:r w:rsidRPr="00EA57B7">
        <w:rPr>
          <w:rFonts w:asciiTheme="minorHAnsi" w:hAnsiTheme="minorHAnsi"/>
          <w:color w:val="auto"/>
        </w:rPr>
        <w:t>infrastructure;</w:t>
      </w:r>
      <w:proofErr w:type="gramEnd"/>
      <w:r w:rsidRPr="00EA57B7">
        <w:rPr>
          <w:rFonts w:asciiTheme="minorHAnsi" w:hAnsiTheme="minorHAnsi"/>
          <w:color w:val="auto"/>
        </w:rPr>
        <w:t xml:space="preserve"> </w:t>
      </w:r>
    </w:p>
    <w:p w14:paraId="2E12C138" w14:textId="57CCE368" w:rsidR="007047B0" w:rsidRPr="00EA57B7" w:rsidRDefault="007047B0" w:rsidP="008507E5">
      <w:pPr>
        <w:pStyle w:val="Default"/>
        <w:numPr>
          <w:ilvl w:val="1"/>
          <w:numId w:val="47"/>
        </w:numPr>
        <w:spacing w:after="120"/>
        <w:rPr>
          <w:rFonts w:asciiTheme="minorHAnsi" w:hAnsiTheme="minorHAnsi"/>
          <w:color w:val="auto"/>
        </w:rPr>
      </w:pPr>
      <w:r w:rsidRPr="00EA57B7">
        <w:rPr>
          <w:rFonts w:asciiTheme="minorHAnsi" w:hAnsiTheme="minorHAnsi"/>
          <w:color w:val="auto"/>
        </w:rPr>
        <w:t xml:space="preserve">The map must clearly show the </w:t>
      </w:r>
      <w:r w:rsidR="000C642F" w:rsidRPr="00EA57B7">
        <w:rPr>
          <w:rFonts w:asciiTheme="minorHAnsi" w:hAnsiTheme="minorHAnsi"/>
          <w:color w:val="auto"/>
        </w:rPr>
        <w:t>BFEs</w:t>
      </w:r>
      <w:r w:rsidRPr="00EA57B7">
        <w:rPr>
          <w:rFonts w:asciiTheme="minorHAnsi" w:hAnsiTheme="minorHAnsi"/>
          <w:color w:val="auto"/>
        </w:rPr>
        <w:t xml:space="preserve"> at th</w:t>
      </w:r>
      <w:r w:rsidR="000C642F" w:rsidRPr="00EA57B7">
        <w:rPr>
          <w:rFonts w:asciiTheme="minorHAnsi" w:hAnsiTheme="minorHAnsi"/>
          <w:color w:val="auto"/>
        </w:rPr>
        <w:t>e</w:t>
      </w:r>
      <w:r w:rsidRPr="00EA57B7">
        <w:rPr>
          <w:rFonts w:asciiTheme="minorHAnsi" w:hAnsiTheme="minorHAnsi"/>
          <w:color w:val="auto"/>
        </w:rPr>
        <w:t xml:space="preserve"> location of the </w:t>
      </w:r>
      <w:proofErr w:type="gramStart"/>
      <w:r w:rsidRPr="00EA57B7">
        <w:rPr>
          <w:rFonts w:asciiTheme="minorHAnsi" w:hAnsiTheme="minorHAnsi"/>
          <w:color w:val="auto"/>
        </w:rPr>
        <w:t>infrastructure;</w:t>
      </w:r>
      <w:proofErr w:type="gramEnd"/>
    </w:p>
    <w:p w14:paraId="304E93EC" w14:textId="35757BAE" w:rsidR="006D3460" w:rsidRPr="00EA57B7" w:rsidRDefault="007047B0" w:rsidP="008507E5">
      <w:pPr>
        <w:pStyle w:val="Default"/>
        <w:numPr>
          <w:ilvl w:val="1"/>
          <w:numId w:val="47"/>
        </w:numPr>
        <w:spacing w:after="120"/>
        <w:rPr>
          <w:rStyle w:val="Hyperlink"/>
          <w:color w:val="auto"/>
          <w:u w:val="none"/>
        </w:rPr>
      </w:pPr>
      <w:r w:rsidRPr="00EA57B7">
        <w:rPr>
          <w:rFonts w:asciiTheme="minorHAnsi" w:hAnsiTheme="minorHAnsi"/>
          <w:color w:val="auto"/>
        </w:rPr>
        <w:t>Provided map</w:t>
      </w:r>
      <w:r w:rsidR="000C642F" w:rsidRPr="00EA57B7">
        <w:rPr>
          <w:rFonts w:asciiTheme="minorHAnsi" w:hAnsiTheme="minorHAnsi"/>
          <w:color w:val="auto"/>
        </w:rPr>
        <w:t>(</w:t>
      </w:r>
      <w:r w:rsidRPr="00EA57B7">
        <w:rPr>
          <w:rFonts w:asciiTheme="minorHAnsi" w:hAnsiTheme="minorHAnsi"/>
          <w:color w:val="auto"/>
        </w:rPr>
        <w:t>s</w:t>
      </w:r>
      <w:r w:rsidR="000C642F" w:rsidRPr="00EA57B7">
        <w:rPr>
          <w:rFonts w:asciiTheme="minorHAnsi" w:hAnsiTheme="minorHAnsi"/>
          <w:color w:val="auto"/>
        </w:rPr>
        <w:t>)</w:t>
      </w:r>
      <w:r w:rsidRPr="00EA57B7">
        <w:rPr>
          <w:rFonts w:asciiTheme="minorHAnsi" w:hAnsiTheme="minorHAnsi"/>
          <w:color w:val="auto"/>
        </w:rPr>
        <w:t xml:space="preserve"> must use FRIS or FEMA as the source of the data layer or flood elevations used</w:t>
      </w:r>
      <w:r w:rsidR="006D3460" w:rsidRPr="00EA57B7">
        <w:rPr>
          <w:rFonts w:asciiTheme="minorHAnsi" w:hAnsiTheme="minorHAnsi"/>
          <w:color w:val="auto"/>
        </w:rPr>
        <w:t xml:space="preserve"> (</w:t>
      </w:r>
      <w:hyperlink r:id="rId29" w:history="1">
        <w:r w:rsidR="001C0C5D" w:rsidRPr="00EA57B7">
          <w:rPr>
            <w:rStyle w:val="Hyperlink"/>
            <w:rFonts w:asciiTheme="minorHAnsi" w:hAnsiTheme="minorHAnsi"/>
          </w:rPr>
          <w:t>https://fris.nc.gov</w:t>
        </w:r>
      </w:hyperlink>
      <w:r w:rsidR="0081318C" w:rsidRPr="00EA57B7">
        <w:rPr>
          <w:rStyle w:val="Hyperlink"/>
          <w:rFonts w:asciiTheme="minorHAnsi" w:hAnsiTheme="minorHAnsi"/>
        </w:rPr>
        <w:t>)</w:t>
      </w:r>
    </w:p>
    <w:p w14:paraId="56CB6E74" w14:textId="03060437" w:rsidR="007047B0" w:rsidRPr="00EA57B7" w:rsidRDefault="007047B0" w:rsidP="008507E5">
      <w:pPr>
        <w:pStyle w:val="Default"/>
        <w:numPr>
          <w:ilvl w:val="1"/>
          <w:numId w:val="47"/>
        </w:numPr>
        <w:spacing w:after="120"/>
        <w:rPr>
          <w:rStyle w:val="Hyperlink"/>
          <w:color w:val="auto"/>
          <w:u w:val="none"/>
        </w:rPr>
      </w:pPr>
      <w:r w:rsidRPr="00EA57B7">
        <w:rPr>
          <w:rFonts w:asciiTheme="minorHAnsi" w:hAnsiTheme="minorHAnsi"/>
          <w:color w:val="auto"/>
        </w:rPr>
        <w:t xml:space="preserve">The provided maps </w:t>
      </w:r>
      <w:r w:rsidR="0006727B" w:rsidRPr="00EA57B7">
        <w:rPr>
          <w:rFonts w:asciiTheme="minorHAnsi" w:hAnsiTheme="minorHAnsi"/>
          <w:color w:val="auto"/>
        </w:rPr>
        <w:t xml:space="preserve">must </w:t>
      </w:r>
      <w:r w:rsidRPr="00EA57B7">
        <w:rPr>
          <w:rFonts w:asciiTheme="minorHAnsi" w:hAnsiTheme="minorHAnsi"/>
          <w:color w:val="auto"/>
        </w:rPr>
        <w:t xml:space="preserve">include a legend explaining all symbols appearing on the map, the north arrow, and the </w:t>
      </w:r>
      <w:proofErr w:type="gramStart"/>
      <w:r w:rsidRPr="00EA57B7">
        <w:rPr>
          <w:rFonts w:asciiTheme="minorHAnsi" w:hAnsiTheme="minorHAnsi"/>
          <w:color w:val="auto"/>
        </w:rPr>
        <w:t>scale;</w:t>
      </w:r>
      <w:proofErr w:type="gramEnd"/>
      <w:r w:rsidR="009B149F" w:rsidRPr="00EA57B7">
        <w:rPr>
          <w:rFonts w:asciiTheme="minorHAnsi" w:hAnsiTheme="minorHAnsi"/>
          <w:color w:val="auto"/>
        </w:rPr>
        <w:t xml:space="preserve">  </w:t>
      </w:r>
    </w:p>
    <w:p w14:paraId="234A3DF3" w14:textId="4231ABE6" w:rsidR="00EC75E9" w:rsidRPr="00EA57B7" w:rsidRDefault="00EC75E9" w:rsidP="008507E5">
      <w:pPr>
        <w:pStyle w:val="Default"/>
        <w:numPr>
          <w:ilvl w:val="0"/>
          <w:numId w:val="47"/>
        </w:numPr>
        <w:spacing w:after="120"/>
        <w:rPr>
          <w:rFonts w:asciiTheme="minorHAnsi" w:hAnsiTheme="minorHAnsi" w:cstheme="minorHAnsi"/>
          <w:color w:val="auto"/>
        </w:rPr>
      </w:pPr>
      <w:r w:rsidRPr="00EA57B7">
        <w:rPr>
          <w:rFonts w:asciiTheme="minorHAnsi" w:hAnsiTheme="minorHAnsi" w:cstheme="minorHAnsi"/>
          <w:color w:val="auto"/>
        </w:rPr>
        <w:t>Describe the vulnerable components of the existing infrastructure that are below th</w:t>
      </w:r>
      <w:r w:rsidR="007047B0" w:rsidRPr="00EA57B7">
        <w:rPr>
          <w:rFonts w:asciiTheme="minorHAnsi" w:hAnsiTheme="minorHAnsi" w:cstheme="minorHAnsi"/>
          <w:color w:val="auto"/>
        </w:rPr>
        <w:t>e</w:t>
      </w:r>
      <w:r w:rsidRPr="00EA57B7">
        <w:rPr>
          <w:rFonts w:asciiTheme="minorHAnsi" w:hAnsiTheme="minorHAnsi" w:cstheme="minorHAnsi"/>
          <w:color w:val="auto"/>
        </w:rPr>
        <w:t xml:space="preserve"> </w:t>
      </w:r>
      <w:r w:rsidR="000C642F" w:rsidRPr="00EA57B7">
        <w:rPr>
          <w:rFonts w:asciiTheme="minorHAnsi" w:hAnsiTheme="minorHAnsi" w:cstheme="minorHAnsi"/>
          <w:color w:val="auto"/>
        </w:rPr>
        <w:t>BFE</w:t>
      </w:r>
      <w:r w:rsidR="007047B0" w:rsidRPr="00EA57B7">
        <w:rPr>
          <w:rFonts w:asciiTheme="minorHAnsi" w:hAnsiTheme="minorHAnsi" w:cstheme="minorHAnsi"/>
          <w:color w:val="auto"/>
        </w:rPr>
        <w:t xml:space="preserve"> established </w:t>
      </w:r>
      <w:proofErr w:type="gramStart"/>
      <w:r w:rsidR="007047B0" w:rsidRPr="00EA57B7">
        <w:rPr>
          <w:rFonts w:asciiTheme="minorHAnsi" w:hAnsiTheme="minorHAnsi" w:cstheme="minorHAnsi"/>
          <w:color w:val="auto"/>
        </w:rPr>
        <w:t>above</w:t>
      </w:r>
      <w:r w:rsidRPr="00EA57B7">
        <w:rPr>
          <w:rFonts w:asciiTheme="minorHAnsi" w:hAnsiTheme="minorHAnsi" w:cstheme="minorHAnsi"/>
          <w:color w:val="auto"/>
        </w:rPr>
        <w:t>;</w:t>
      </w:r>
      <w:proofErr w:type="gramEnd"/>
    </w:p>
    <w:p w14:paraId="72374F5E" w14:textId="0751BCD9" w:rsidR="00EC75E9" w:rsidRPr="00EA57B7" w:rsidRDefault="00EC75E9" w:rsidP="008507E5">
      <w:pPr>
        <w:pStyle w:val="Default"/>
        <w:numPr>
          <w:ilvl w:val="0"/>
          <w:numId w:val="47"/>
        </w:numPr>
        <w:spacing w:after="120"/>
        <w:rPr>
          <w:rFonts w:asciiTheme="minorHAnsi" w:hAnsiTheme="minorHAnsi" w:cstheme="minorHAnsi"/>
          <w:color w:val="auto"/>
        </w:rPr>
      </w:pPr>
      <w:r w:rsidRPr="00EA57B7">
        <w:rPr>
          <w:rFonts w:asciiTheme="minorHAnsi" w:hAnsiTheme="minorHAnsi" w:cstheme="minorHAnsi"/>
          <w:color w:val="auto"/>
        </w:rPr>
        <w:t>Describe how the project will elevate/protect those vulnerable components of the existing infrastructure.</w:t>
      </w:r>
    </w:p>
    <w:p w14:paraId="4EECBCE9" w14:textId="290E8934" w:rsidR="00EC75E9" w:rsidRPr="00EA57B7" w:rsidRDefault="00EC75E9" w:rsidP="008507E5">
      <w:pPr>
        <w:pStyle w:val="Default"/>
        <w:numPr>
          <w:ilvl w:val="0"/>
          <w:numId w:val="47"/>
        </w:numPr>
        <w:spacing w:after="120"/>
        <w:rPr>
          <w:rFonts w:asciiTheme="minorHAnsi" w:hAnsiTheme="minorHAnsi"/>
          <w:color w:val="auto"/>
        </w:rPr>
      </w:pPr>
      <w:r w:rsidRPr="00EA57B7">
        <w:rPr>
          <w:rFonts w:asciiTheme="minorHAnsi" w:hAnsiTheme="minorHAnsi"/>
          <w:color w:val="auto"/>
        </w:rPr>
        <w:t xml:space="preserve">Describe how the project will achieve the required 2 feet of freeboard (or higher freeboard as required for local permitting) above the </w:t>
      </w:r>
      <w:r w:rsidR="000C642F" w:rsidRPr="00EA57B7">
        <w:rPr>
          <w:rFonts w:asciiTheme="minorHAnsi" w:hAnsiTheme="minorHAnsi"/>
          <w:color w:val="auto"/>
        </w:rPr>
        <w:t>BFE</w:t>
      </w:r>
      <w:r w:rsidRPr="00EA57B7">
        <w:rPr>
          <w:rFonts w:asciiTheme="minorHAnsi" w:hAnsiTheme="minorHAnsi"/>
          <w:color w:val="auto"/>
        </w:rPr>
        <w:t xml:space="preserve"> that the elevated infrastructure or the barriers will have. </w:t>
      </w:r>
    </w:p>
    <w:p w14:paraId="6B1828E8" w14:textId="19629A76" w:rsidR="00EC75E9" w:rsidRPr="00EA57B7" w:rsidRDefault="00EC75E9" w:rsidP="008507E5">
      <w:pPr>
        <w:pStyle w:val="Default"/>
        <w:numPr>
          <w:ilvl w:val="0"/>
          <w:numId w:val="47"/>
        </w:numPr>
        <w:spacing w:after="120"/>
        <w:rPr>
          <w:rFonts w:asciiTheme="minorHAnsi" w:hAnsiTheme="minorHAnsi"/>
          <w:color w:val="auto"/>
        </w:rPr>
      </w:pPr>
      <w:r w:rsidRPr="00EA57B7">
        <w:rPr>
          <w:rFonts w:asciiTheme="minorHAnsi" w:hAnsiTheme="minorHAnsi"/>
          <w:color w:val="auto"/>
        </w:rPr>
        <w:t xml:space="preserve">Alternatively, describe how the vulnerable infrastructure is replaced by infrastructure that is not vulnerable to flooding, such as submersible wet-pit/dry-pit pumps. </w:t>
      </w:r>
    </w:p>
    <w:p w14:paraId="0234F8DD" w14:textId="77777777" w:rsidR="00EC75E9" w:rsidRPr="00EA57B7" w:rsidRDefault="00EC75E9" w:rsidP="00EC75E9">
      <w:pPr>
        <w:pStyle w:val="Default"/>
        <w:spacing w:after="40"/>
        <w:rPr>
          <w:rFonts w:asciiTheme="minorHAnsi" w:hAnsiTheme="minorHAnsi"/>
          <w:color w:val="auto"/>
          <w:highlight w:val="cyan"/>
        </w:rPr>
      </w:pPr>
    </w:p>
    <w:tbl>
      <w:tblPr>
        <w:tblStyle w:val="TableGrid"/>
        <w:tblW w:w="0" w:type="auto"/>
        <w:shd w:val="pct5" w:color="auto" w:fill="auto"/>
        <w:tblLook w:val="04A0" w:firstRow="1" w:lastRow="0" w:firstColumn="1" w:lastColumn="0" w:noHBand="0" w:noVBand="1"/>
      </w:tblPr>
      <w:tblGrid>
        <w:gridCol w:w="9576"/>
      </w:tblGrid>
      <w:tr w:rsidR="00EC75E9" w:rsidRPr="00EA57B7" w14:paraId="32C7DE5B" w14:textId="77777777" w:rsidTr="00025806">
        <w:trPr>
          <w:cantSplit/>
        </w:trPr>
        <w:tc>
          <w:tcPr>
            <w:tcW w:w="9576" w:type="dxa"/>
            <w:shd w:val="pct5" w:color="auto" w:fill="auto"/>
          </w:tcPr>
          <w:p w14:paraId="453BF3E0" w14:textId="61B556D8" w:rsidR="00EC75E9" w:rsidRPr="00EA57B7" w:rsidRDefault="00EC75E9" w:rsidP="00025806">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Narratives for Line Item 2.N.</w:t>
            </w:r>
            <w:r w:rsidR="009477C9" w:rsidRPr="00EA57B7">
              <w:rPr>
                <w:rFonts w:asciiTheme="minorHAnsi" w:hAnsiTheme="minorHAnsi"/>
                <w:b/>
                <w:sz w:val="24"/>
                <w:szCs w:val="24"/>
                <w:u w:val="single"/>
              </w:rPr>
              <w:t>4</w:t>
            </w:r>
          </w:p>
          <w:p w14:paraId="2807BE0F" w14:textId="5795090D" w:rsidR="00EC75E9" w:rsidRPr="00EA57B7" w:rsidRDefault="00EC75E9" w:rsidP="00025806">
            <w:pPr>
              <w:keepLines/>
              <w:spacing w:before="120" w:after="120"/>
              <w:rPr>
                <w:rFonts w:asciiTheme="minorHAnsi" w:hAnsiTheme="minorHAnsi"/>
                <w:b/>
                <w:sz w:val="24"/>
                <w:szCs w:val="24"/>
              </w:rPr>
            </w:pPr>
            <w:r w:rsidRPr="00EA57B7">
              <w:rPr>
                <w:rFonts w:asciiTheme="minorHAnsi" w:hAnsiTheme="minorHAnsi"/>
                <w:b/>
                <w:sz w:val="24"/>
                <w:szCs w:val="24"/>
              </w:rPr>
              <w:t>Narrative that IS NOT sufficient:</w:t>
            </w:r>
            <w:r w:rsidR="009B149F" w:rsidRPr="00EA57B7">
              <w:rPr>
                <w:rFonts w:asciiTheme="minorHAnsi" w:hAnsiTheme="minorHAnsi"/>
                <w:sz w:val="24"/>
                <w:szCs w:val="24"/>
              </w:rPr>
              <w:t xml:space="preserve"> </w:t>
            </w:r>
            <w:r w:rsidRPr="00EA57B7">
              <w:rPr>
                <w:rFonts w:asciiTheme="minorHAnsi" w:hAnsiTheme="minorHAnsi"/>
                <w:sz w:val="24"/>
                <w:szCs w:val="24"/>
              </w:rPr>
              <w:t xml:space="preserve">Improvements will be made at the existing Flat Creek Pump Station to replace the electronic control system with a new system constructed on a </w:t>
            </w:r>
            <w:proofErr w:type="gramStart"/>
            <w:r w:rsidRPr="00EA57B7">
              <w:rPr>
                <w:rFonts w:asciiTheme="minorHAnsi" w:hAnsiTheme="minorHAnsi"/>
                <w:sz w:val="24"/>
                <w:szCs w:val="24"/>
              </w:rPr>
              <w:t>10-foot tall</w:t>
            </w:r>
            <w:proofErr w:type="gramEnd"/>
            <w:r w:rsidRPr="00EA57B7">
              <w:rPr>
                <w:rFonts w:asciiTheme="minorHAnsi" w:hAnsiTheme="minorHAnsi"/>
                <w:sz w:val="24"/>
                <w:szCs w:val="24"/>
              </w:rPr>
              <w:t xml:space="preserve"> platform. </w:t>
            </w:r>
            <w:r w:rsidRPr="00EA57B7">
              <w:rPr>
                <w:rFonts w:asciiTheme="minorHAnsi" w:hAnsiTheme="minorHAnsi"/>
                <w:b/>
                <w:sz w:val="24"/>
                <w:szCs w:val="24"/>
              </w:rPr>
              <w:t>(Not sufficient because the narrative does not demonstrate that the new infrastructure will have at least 2 feet of freeboard above the base flood elevation.)</w:t>
            </w:r>
          </w:p>
          <w:p w14:paraId="4C12FC39" w14:textId="57373FFE" w:rsidR="00EC75E9" w:rsidRPr="00EA57B7" w:rsidRDefault="00EC75E9" w:rsidP="00025806">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009B149F" w:rsidRPr="00EA57B7">
              <w:rPr>
                <w:rFonts w:asciiTheme="minorHAnsi" w:hAnsiTheme="minorHAnsi"/>
                <w:sz w:val="24"/>
                <w:szCs w:val="24"/>
              </w:rPr>
              <w:t xml:space="preserve"> </w:t>
            </w:r>
            <w:r w:rsidRPr="00EA57B7">
              <w:rPr>
                <w:rFonts w:asciiTheme="minorHAnsi" w:hAnsiTheme="minorHAnsi"/>
                <w:sz w:val="24"/>
                <w:szCs w:val="24"/>
              </w:rPr>
              <w:t>The control structures and pump motors at the existing Flat Creek Pump Station sit at between 387 and 393 feet MSL.</w:t>
            </w:r>
            <w:r w:rsidR="009B149F" w:rsidRPr="00EA57B7">
              <w:rPr>
                <w:rFonts w:asciiTheme="minorHAnsi" w:hAnsiTheme="minorHAnsi"/>
                <w:sz w:val="24"/>
                <w:szCs w:val="24"/>
              </w:rPr>
              <w:t xml:space="preserve"> </w:t>
            </w:r>
            <w:r w:rsidRPr="00EA57B7">
              <w:rPr>
                <w:rFonts w:asciiTheme="minorHAnsi" w:hAnsiTheme="minorHAnsi"/>
                <w:sz w:val="24"/>
                <w:szCs w:val="24"/>
              </w:rPr>
              <w:t>The attached maps printed from</w:t>
            </w:r>
            <w:r w:rsidR="009B149F" w:rsidRPr="00EA57B7">
              <w:rPr>
                <w:rFonts w:asciiTheme="minorHAnsi" w:hAnsiTheme="minorHAnsi"/>
                <w:sz w:val="24"/>
                <w:szCs w:val="24"/>
              </w:rPr>
              <w:t xml:space="preserve"> </w:t>
            </w:r>
            <w:hyperlink r:id="rId30" w:history="1">
              <w:r w:rsidR="001C0C5D" w:rsidRPr="00EA57B7">
                <w:rPr>
                  <w:rStyle w:val="Hyperlink"/>
                  <w:rFonts w:asciiTheme="minorHAnsi" w:hAnsiTheme="minorHAnsi"/>
                  <w:sz w:val="24"/>
                  <w:szCs w:val="24"/>
                </w:rPr>
                <w:t>https://fris.nc.gov</w:t>
              </w:r>
            </w:hyperlink>
            <w:r w:rsidRPr="00EA57B7">
              <w:rPr>
                <w:rFonts w:asciiTheme="minorHAnsi" w:hAnsiTheme="minorHAnsi"/>
                <w:sz w:val="24"/>
                <w:szCs w:val="24"/>
              </w:rPr>
              <w:t xml:space="preserve"> show that the base flood elevation is 395 feet.</w:t>
            </w:r>
            <w:r w:rsidR="009B149F" w:rsidRPr="00EA57B7">
              <w:rPr>
                <w:rFonts w:asciiTheme="minorHAnsi" w:hAnsiTheme="minorHAnsi"/>
                <w:sz w:val="24"/>
                <w:szCs w:val="24"/>
              </w:rPr>
              <w:t xml:space="preserve"> </w:t>
            </w:r>
            <w:r w:rsidRPr="00EA57B7">
              <w:rPr>
                <w:rFonts w:asciiTheme="minorHAnsi" w:hAnsiTheme="minorHAnsi"/>
                <w:sz w:val="24"/>
                <w:szCs w:val="24"/>
              </w:rPr>
              <w:t>The project will protect the infrastructure as follows:</w:t>
            </w:r>
          </w:p>
          <w:p w14:paraId="0F62E815" w14:textId="77777777" w:rsidR="00EC75E9" w:rsidRPr="00EA57B7" w:rsidRDefault="00EC75E9" w:rsidP="00D112FB">
            <w:pPr>
              <w:pStyle w:val="ListParagraph"/>
              <w:keepLines/>
              <w:numPr>
                <w:ilvl w:val="0"/>
                <w:numId w:val="88"/>
              </w:numPr>
              <w:spacing w:after="120"/>
              <w:contextualSpacing w:val="0"/>
              <w:rPr>
                <w:rFonts w:asciiTheme="minorHAnsi" w:hAnsiTheme="minorHAnsi"/>
                <w:sz w:val="24"/>
                <w:szCs w:val="24"/>
              </w:rPr>
            </w:pPr>
            <w:r w:rsidRPr="00EA57B7">
              <w:rPr>
                <w:rFonts w:asciiTheme="minorHAnsi" w:hAnsiTheme="minorHAnsi"/>
                <w:sz w:val="24"/>
                <w:szCs w:val="24"/>
              </w:rPr>
              <w:t xml:space="preserve">The replacement electronic control system will be constructed on a </w:t>
            </w:r>
            <w:proofErr w:type="gramStart"/>
            <w:r w:rsidRPr="00EA57B7">
              <w:rPr>
                <w:rFonts w:asciiTheme="minorHAnsi" w:hAnsiTheme="minorHAnsi"/>
                <w:sz w:val="24"/>
                <w:szCs w:val="24"/>
              </w:rPr>
              <w:t>10-foot tall</w:t>
            </w:r>
            <w:proofErr w:type="gramEnd"/>
            <w:r w:rsidRPr="00EA57B7">
              <w:rPr>
                <w:rFonts w:asciiTheme="minorHAnsi" w:hAnsiTheme="minorHAnsi"/>
                <w:sz w:val="24"/>
                <w:szCs w:val="24"/>
              </w:rPr>
              <w:t xml:space="preserve"> platform, so that the lowest vulnerable control component will be at 397 feet (two feet above the base flood elevation).</w:t>
            </w:r>
          </w:p>
          <w:p w14:paraId="606E2B25" w14:textId="4F2A0EFA" w:rsidR="00EC75E9" w:rsidRPr="00EA57B7" w:rsidRDefault="00EC75E9" w:rsidP="00D112FB">
            <w:pPr>
              <w:pStyle w:val="ListParagraph"/>
              <w:keepLines/>
              <w:numPr>
                <w:ilvl w:val="0"/>
                <w:numId w:val="88"/>
              </w:numPr>
              <w:spacing w:after="120"/>
              <w:contextualSpacing w:val="0"/>
              <w:rPr>
                <w:rFonts w:asciiTheme="minorHAnsi" w:hAnsiTheme="minorHAnsi"/>
                <w:sz w:val="24"/>
                <w:szCs w:val="24"/>
              </w:rPr>
            </w:pPr>
            <w:r w:rsidRPr="00EA57B7">
              <w:rPr>
                <w:rFonts w:asciiTheme="minorHAnsi" w:hAnsiTheme="minorHAnsi"/>
                <w:sz w:val="24"/>
                <w:szCs w:val="24"/>
              </w:rPr>
              <w:t>The Westerly Pumps are vertical turbine line-shaft pumps with submerged pump bodies.</w:t>
            </w:r>
            <w:r w:rsidR="009B149F" w:rsidRPr="00EA57B7">
              <w:rPr>
                <w:rFonts w:asciiTheme="minorHAnsi" w:hAnsiTheme="minorHAnsi"/>
                <w:sz w:val="24"/>
                <w:szCs w:val="24"/>
              </w:rPr>
              <w:t xml:space="preserve"> </w:t>
            </w:r>
            <w:r w:rsidRPr="00EA57B7">
              <w:rPr>
                <w:rFonts w:asciiTheme="minorHAnsi" w:hAnsiTheme="minorHAnsi"/>
                <w:sz w:val="24"/>
                <w:szCs w:val="24"/>
              </w:rPr>
              <w:t>However, the drive motors are mounted below 393 feet MSL. These pumps will be hardened by installing longer line shafts and re-mounting the drive motors at 397 feet MSL (two feet above the base flood elevation).</w:t>
            </w:r>
          </w:p>
          <w:p w14:paraId="7D7A0926" w14:textId="77777777" w:rsidR="00EC75E9" w:rsidRPr="00EA57B7" w:rsidRDefault="00EC75E9" w:rsidP="00D112FB">
            <w:pPr>
              <w:pStyle w:val="ListParagraph"/>
              <w:keepLines/>
              <w:numPr>
                <w:ilvl w:val="0"/>
                <w:numId w:val="88"/>
              </w:numPr>
              <w:spacing w:after="240"/>
              <w:contextualSpacing w:val="0"/>
              <w:rPr>
                <w:rFonts w:asciiTheme="minorHAnsi" w:hAnsiTheme="minorHAnsi"/>
                <w:sz w:val="24"/>
                <w:szCs w:val="24"/>
              </w:rPr>
            </w:pPr>
            <w:r w:rsidRPr="00EA57B7">
              <w:rPr>
                <w:rFonts w:asciiTheme="minorHAnsi" w:hAnsiTheme="minorHAnsi"/>
                <w:sz w:val="24"/>
                <w:szCs w:val="24"/>
              </w:rPr>
              <w:t>The Easterly pumps will be replaced by submersible pumps that are not subject to damage by flooding. The control panels will be elevated to 397 MSL for protection.</w:t>
            </w:r>
          </w:p>
          <w:p w14:paraId="0963F460" w14:textId="55A9AC91" w:rsidR="00EC75E9" w:rsidRPr="00EA57B7" w:rsidRDefault="00EC75E9" w:rsidP="00025806">
            <w:pPr>
              <w:keepLines/>
              <w:spacing w:before="120" w:after="120"/>
              <w:rPr>
                <w:rFonts w:asciiTheme="minorHAnsi" w:hAnsiTheme="minorHAnsi"/>
                <w:sz w:val="24"/>
                <w:szCs w:val="24"/>
              </w:rPr>
            </w:pPr>
            <w:r w:rsidRPr="00EA57B7">
              <w:rPr>
                <w:rFonts w:asciiTheme="minorHAnsi" w:hAnsiTheme="minorHAnsi"/>
                <w:b/>
                <w:sz w:val="24"/>
                <w:szCs w:val="24"/>
              </w:rPr>
              <w:t>Narrative that IS NOT sufficient:</w:t>
            </w:r>
            <w:r w:rsidR="009B149F" w:rsidRPr="00EA57B7">
              <w:rPr>
                <w:rFonts w:asciiTheme="minorHAnsi" w:hAnsiTheme="minorHAnsi"/>
                <w:sz w:val="24"/>
                <w:szCs w:val="24"/>
              </w:rPr>
              <w:t xml:space="preserve"> </w:t>
            </w:r>
            <w:r w:rsidRPr="00EA57B7">
              <w:rPr>
                <w:rFonts w:asciiTheme="minorHAnsi" w:hAnsiTheme="minorHAnsi"/>
                <w:sz w:val="24"/>
                <w:szCs w:val="24"/>
              </w:rPr>
              <w:t>Hurricane Zebra destroyed 100 homes on the East side of town, reducing the population by 300.</w:t>
            </w:r>
            <w:r w:rsidR="009B149F" w:rsidRPr="00EA57B7">
              <w:rPr>
                <w:rFonts w:asciiTheme="minorHAnsi" w:hAnsiTheme="minorHAnsi"/>
                <w:sz w:val="24"/>
                <w:szCs w:val="24"/>
              </w:rPr>
              <w:t xml:space="preserve"> </w:t>
            </w:r>
            <w:r w:rsidRPr="00EA57B7">
              <w:rPr>
                <w:rFonts w:asciiTheme="minorHAnsi" w:hAnsiTheme="minorHAnsi"/>
                <w:sz w:val="24"/>
                <w:szCs w:val="24"/>
              </w:rPr>
              <w:t>This project replaces sewers on the West side of town (project not related to the area with reduced population).</w:t>
            </w:r>
          </w:p>
          <w:p w14:paraId="5AA2CE0E" w14:textId="59655E12" w:rsidR="00EC75E9" w:rsidRPr="00EA57B7" w:rsidRDefault="00EC75E9" w:rsidP="00025806">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009B149F" w:rsidRPr="00EA57B7">
              <w:rPr>
                <w:rFonts w:asciiTheme="minorHAnsi" w:hAnsiTheme="minorHAnsi"/>
                <w:sz w:val="24"/>
                <w:szCs w:val="24"/>
              </w:rPr>
              <w:t xml:space="preserve"> </w:t>
            </w:r>
            <w:r w:rsidRPr="00EA57B7">
              <w:rPr>
                <w:rFonts w:asciiTheme="minorHAnsi" w:hAnsiTheme="minorHAnsi"/>
                <w:sz w:val="24"/>
                <w:szCs w:val="24"/>
              </w:rPr>
              <w:t>Hurricane Zebra destroyed 100 homes on the East side of town, reducing the population by 300.</w:t>
            </w:r>
            <w:r w:rsidR="009B149F" w:rsidRPr="00EA57B7">
              <w:rPr>
                <w:rFonts w:asciiTheme="minorHAnsi" w:hAnsiTheme="minorHAnsi"/>
                <w:sz w:val="24"/>
                <w:szCs w:val="24"/>
              </w:rPr>
              <w:t xml:space="preserve"> </w:t>
            </w:r>
            <w:r w:rsidRPr="00EA57B7">
              <w:rPr>
                <w:rFonts w:asciiTheme="minorHAnsi" w:hAnsiTheme="minorHAnsi"/>
                <w:sz w:val="24"/>
                <w:szCs w:val="24"/>
              </w:rPr>
              <w:t>There are now four sections of 15-inch gravity sewer on that East side of town that serve no more than three homes each, resulting in wet-weather flows more than 10x dry-weather flows.</w:t>
            </w:r>
            <w:r w:rsidR="009B149F" w:rsidRPr="00EA57B7">
              <w:rPr>
                <w:rFonts w:asciiTheme="minorHAnsi" w:hAnsiTheme="minorHAnsi"/>
                <w:sz w:val="24"/>
                <w:szCs w:val="24"/>
              </w:rPr>
              <w:t xml:space="preserve"> </w:t>
            </w:r>
            <w:r w:rsidRPr="00EA57B7">
              <w:rPr>
                <w:rFonts w:asciiTheme="minorHAnsi" w:hAnsiTheme="minorHAnsi"/>
                <w:sz w:val="24"/>
                <w:szCs w:val="24"/>
              </w:rPr>
              <w:t>In addition, the flow from the remaining houses is not sufficient to scour the 15-inch sewer. This project replaces those 15-inch sewers with 8-inch to meet the minimum allowable size in MDCs.</w:t>
            </w:r>
            <w:r w:rsidR="009B149F" w:rsidRPr="00EA57B7">
              <w:rPr>
                <w:rFonts w:asciiTheme="minorHAnsi" w:hAnsiTheme="minorHAnsi"/>
                <w:sz w:val="24"/>
                <w:szCs w:val="24"/>
              </w:rPr>
              <w:t xml:space="preserve"> </w:t>
            </w:r>
          </w:p>
        </w:tc>
      </w:tr>
    </w:tbl>
    <w:p w14:paraId="38AA18C8" w14:textId="77777777" w:rsidR="00EC75E9" w:rsidRPr="00EA57B7" w:rsidRDefault="00EC75E9" w:rsidP="00EC75E9">
      <w:pPr>
        <w:rPr>
          <w:rFonts w:asciiTheme="minorHAnsi" w:hAnsiTheme="minorHAnsi"/>
          <w:sz w:val="24"/>
          <w:szCs w:val="24"/>
          <w:highlight w:val="cyan"/>
        </w:rPr>
      </w:pPr>
    </w:p>
    <w:p w14:paraId="5DB1CBB2" w14:textId="450BCB9C" w:rsidR="007D65B5" w:rsidRPr="00EA57B7" w:rsidRDefault="007D65B5" w:rsidP="00D112FB">
      <w:pPr>
        <w:keepNext/>
        <w:spacing w:after="120"/>
        <w:rPr>
          <w:rFonts w:asciiTheme="minorHAnsi" w:hAnsiTheme="minorHAnsi" w:cstheme="minorHAnsi"/>
          <w:sz w:val="24"/>
          <w:szCs w:val="24"/>
          <w:u w:val="single"/>
        </w:rPr>
      </w:pPr>
      <w:r w:rsidRPr="00EA57B7">
        <w:rPr>
          <w:rFonts w:asciiTheme="minorHAnsi" w:hAnsiTheme="minorHAnsi" w:cstheme="minorHAnsi"/>
          <w:sz w:val="24"/>
          <w:szCs w:val="24"/>
          <w:u w:val="single"/>
        </w:rPr>
        <w:t>Line Item 2.N.</w:t>
      </w:r>
      <w:r w:rsidR="00EC75E9" w:rsidRPr="00EA57B7">
        <w:rPr>
          <w:rFonts w:asciiTheme="minorHAnsi" w:hAnsiTheme="minorHAnsi" w:cstheme="minorHAnsi"/>
          <w:sz w:val="24"/>
          <w:szCs w:val="24"/>
          <w:u w:val="single"/>
        </w:rPr>
        <w:t xml:space="preserve">5 </w:t>
      </w:r>
      <w:r w:rsidRPr="00EA57B7">
        <w:rPr>
          <w:rFonts w:asciiTheme="minorHAnsi" w:hAnsiTheme="minorHAnsi" w:cstheme="minorHAnsi"/>
          <w:sz w:val="24"/>
          <w:szCs w:val="24"/>
          <w:u w:val="single"/>
        </w:rPr>
        <w:t>–</w:t>
      </w:r>
      <w:r w:rsidR="00F10423" w:rsidRPr="00EA57B7">
        <w:rPr>
          <w:rFonts w:asciiTheme="minorHAnsi" w:hAnsiTheme="minorHAnsi" w:cstheme="minorHAnsi"/>
          <w:sz w:val="24"/>
          <w:szCs w:val="24"/>
          <w:u w:val="single"/>
        </w:rPr>
        <w:t xml:space="preserve"> </w:t>
      </w:r>
      <w:r w:rsidR="007B58F4" w:rsidRPr="00EA57B7">
        <w:rPr>
          <w:rFonts w:asciiTheme="minorHAnsi" w:hAnsiTheme="minorHAnsi" w:cstheme="minorHAnsi"/>
          <w:sz w:val="24"/>
          <w:szCs w:val="24"/>
          <w:u w:val="single"/>
        </w:rPr>
        <w:t xml:space="preserve">Assure Continuous Operation of Infrastructure </w:t>
      </w:r>
      <w:r w:rsidR="00524D23" w:rsidRPr="00EA57B7">
        <w:rPr>
          <w:rFonts w:asciiTheme="minorHAnsi" w:hAnsiTheme="minorHAnsi" w:cstheme="minorHAnsi"/>
          <w:sz w:val="24"/>
          <w:szCs w:val="24"/>
          <w:u w:val="single"/>
        </w:rPr>
        <w:t xml:space="preserve">located within the 100-year floodplain </w:t>
      </w:r>
      <w:r w:rsidRPr="00EA57B7">
        <w:rPr>
          <w:rFonts w:asciiTheme="minorHAnsi" w:hAnsiTheme="minorHAnsi" w:cstheme="minorHAnsi"/>
          <w:sz w:val="24"/>
          <w:szCs w:val="24"/>
          <w:u w:val="single"/>
        </w:rPr>
        <w:t>(without relocating it out of floodplain)</w:t>
      </w:r>
      <w:r w:rsidR="0089227D" w:rsidRPr="00EA57B7">
        <w:rPr>
          <w:rFonts w:asciiTheme="minorHAnsi" w:hAnsiTheme="minorHAnsi" w:cstheme="minorHAnsi"/>
          <w:sz w:val="24"/>
          <w:szCs w:val="24"/>
          <w:u w:val="single"/>
        </w:rPr>
        <w:t xml:space="preserve"> </w:t>
      </w:r>
    </w:p>
    <w:p w14:paraId="08E0516C" w14:textId="1873CA7A" w:rsidR="007D65B5" w:rsidRPr="00EA57B7" w:rsidRDefault="007D65B5" w:rsidP="007D65B5">
      <w:pPr>
        <w:keepNext/>
        <w:keepLines/>
        <w:spacing w:after="120"/>
        <w:rPr>
          <w:rFonts w:asciiTheme="minorHAnsi" w:hAnsiTheme="minorHAnsi" w:cstheme="minorHAnsi"/>
          <w:i/>
          <w:sz w:val="24"/>
          <w:szCs w:val="24"/>
        </w:rPr>
      </w:pPr>
      <w:r w:rsidRPr="00EA57B7">
        <w:rPr>
          <w:rFonts w:asciiTheme="minorHAnsi" w:hAnsiTheme="minorHAnsi" w:cstheme="minorHAnsi"/>
          <w:i/>
          <w:sz w:val="24"/>
          <w:szCs w:val="24"/>
          <w:highlight w:val="yellow"/>
        </w:rPr>
        <w:t xml:space="preserve">Wastewater: </w:t>
      </w:r>
      <w:r w:rsidR="00097174" w:rsidRPr="00EA57B7">
        <w:rPr>
          <w:rFonts w:asciiTheme="minorHAnsi" w:hAnsiTheme="minorHAnsi" w:cstheme="minorHAnsi"/>
          <w:i/>
          <w:sz w:val="24"/>
          <w:szCs w:val="24"/>
          <w:highlight w:val="yellow"/>
        </w:rPr>
        <w:t>4 points</w:t>
      </w:r>
      <w:r w:rsidRPr="00EA57B7">
        <w:rPr>
          <w:rFonts w:asciiTheme="minorHAnsi" w:hAnsiTheme="minorHAnsi" w:cstheme="minorHAnsi"/>
          <w:i/>
          <w:sz w:val="24"/>
          <w:szCs w:val="24"/>
          <w:highlight w:val="yellow"/>
        </w:rPr>
        <w:tab/>
      </w:r>
      <w:r w:rsidRPr="00EA57B7">
        <w:rPr>
          <w:rFonts w:asciiTheme="minorHAnsi" w:hAnsiTheme="minorHAnsi" w:cstheme="minorHAnsi"/>
          <w:i/>
          <w:sz w:val="24"/>
          <w:szCs w:val="24"/>
          <w:highlight w:val="yellow"/>
        </w:rPr>
        <w:tab/>
        <w:t>Drinking Water</w:t>
      </w:r>
      <w:r w:rsidR="0081318C" w:rsidRPr="00EA57B7">
        <w:rPr>
          <w:rFonts w:asciiTheme="minorHAnsi" w:hAnsiTheme="minorHAnsi" w:cstheme="minorHAnsi"/>
          <w:i/>
          <w:sz w:val="24"/>
          <w:szCs w:val="24"/>
          <w:highlight w:val="yellow"/>
        </w:rPr>
        <w:t>:</w:t>
      </w:r>
      <w:r w:rsidR="009477C9" w:rsidRPr="00EA57B7">
        <w:rPr>
          <w:rFonts w:asciiTheme="minorHAnsi" w:hAnsiTheme="minorHAnsi" w:cstheme="minorHAnsi"/>
          <w:i/>
          <w:sz w:val="24"/>
          <w:szCs w:val="24"/>
          <w:highlight w:val="yellow"/>
        </w:rPr>
        <w:t xml:space="preserve"> </w:t>
      </w:r>
      <w:r w:rsidRPr="00EA57B7">
        <w:rPr>
          <w:rFonts w:asciiTheme="minorHAnsi" w:hAnsiTheme="minorHAnsi" w:cstheme="minorHAnsi"/>
          <w:i/>
          <w:sz w:val="24"/>
          <w:szCs w:val="24"/>
          <w:highlight w:val="yellow"/>
        </w:rPr>
        <w:t>4 points</w:t>
      </w:r>
    </w:p>
    <w:p w14:paraId="6BA350A5" w14:textId="2A04AA65" w:rsidR="00612577" w:rsidRPr="00EA57B7" w:rsidRDefault="007D65B5" w:rsidP="00715B69">
      <w:pPr>
        <w:pStyle w:val="Default"/>
        <w:spacing w:after="120"/>
        <w:rPr>
          <w:rFonts w:asciiTheme="minorHAnsi" w:hAnsiTheme="minorHAnsi"/>
          <w:color w:val="auto"/>
        </w:rPr>
      </w:pPr>
      <w:r w:rsidRPr="00EA57B7">
        <w:rPr>
          <w:rFonts w:asciiTheme="minorHAnsi" w:hAnsiTheme="minorHAnsi" w:cstheme="minorHAnsi"/>
          <w:color w:val="auto"/>
        </w:rPr>
        <w:t xml:space="preserve">The application can earn points for improving the </w:t>
      </w:r>
      <w:r w:rsidR="00E164B7" w:rsidRPr="00EA57B7">
        <w:rPr>
          <w:rFonts w:asciiTheme="minorHAnsi" w:hAnsiTheme="minorHAnsi" w:cstheme="minorHAnsi"/>
          <w:color w:val="auto"/>
        </w:rPr>
        <w:t>system’s</w:t>
      </w:r>
      <w:r w:rsidRPr="00EA57B7">
        <w:rPr>
          <w:rFonts w:asciiTheme="minorHAnsi" w:hAnsiTheme="minorHAnsi" w:cstheme="minorHAnsi"/>
          <w:color w:val="auto"/>
        </w:rPr>
        <w:t xml:space="preserve"> ability to assure continued operation during flood events. Document these priority points in the narrative </w:t>
      </w:r>
      <w:r w:rsidR="00EC75E9" w:rsidRPr="00EA57B7">
        <w:rPr>
          <w:rFonts w:asciiTheme="minorHAnsi" w:hAnsiTheme="minorHAnsi" w:cstheme="minorHAnsi"/>
          <w:color w:val="auto"/>
        </w:rPr>
        <w:t>by describing h</w:t>
      </w:r>
      <w:r w:rsidR="009477C9" w:rsidRPr="00EA57B7">
        <w:rPr>
          <w:rFonts w:asciiTheme="minorHAnsi" w:hAnsiTheme="minorHAnsi" w:cstheme="minorHAnsi"/>
          <w:color w:val="auto"/>
        </w:rPr>
        <w:t xml:space="preserve">ow the project improves the system’s ability to assure continued operation </w:t>
      </w:r>
      <w:r w:rsidR="00524D23" w:rsidRPr="00EA57B7">
        <w:rPr>
          <w:rFonts w:asciiTheme="minorHAnsi" w:hAnsiTheme="minorHAnsi" w:cstheme="minorHAnsi"/>
          <w:color w:val="auto"/>
        </w:rPr>
        <w:t xml:space="preserve">of infrastructure located within the 100-year floodplain </w:t>
      </w:r>
      <w:r w:rsidR="009477C9" w:rsidRPr="00EA57B7">
        <w:rPr>
          <w:rFonts w:asciiTheme="minorHAnsi" w:hAnsiTheme="minorHAnsi" w:cstheme="minorHAnsi"/>
          <w:color w:val="auto"/>
        </w:rPr>
        <w:t xml:space="preserve">during flood events. </w:t>
      </w:r>
      <w:r w:rsidR="00612577" w:rsidRPr="00EA57B7">
        <w:rPr>
          <w:rFonts w:asciiTheme="minorHAnsi" w:hAnsiTheme="minorHAnsi"/>
          <w:color w:val="auto"/>
        </w:rPr>
        <w:t>Provide map(s) that clearly show where the infrastructure lies in relation to the floodplain:</w:t>
      </w:r>
    </w:p>
    <w:p w14:paraId="7359B90F" w14:textId="77777777" w:rsidR="00612577" w:rsidRPr="00EA57B7" w:rsidRDefault="00612577" w:rsidP="008507E5">
      <w:pPr>
        <w:pStyle w:val="Default"/>
        <w:numPr>
          <w:ilvl w:val="1"/>
          <w:numId w:val="47"/>
        </w:numPr>
        <w:spacing w:after="120"/>
        <w:rPr>
          <w:rFonts w:asciiTheme="minorHAnsi" w:hAnsiTheme="minorHAnsi"/>
          <w:color w:val="auto"/>
        </w:rPr>
      </w:pPr>
      <w:r w:rsidRPr="00EA57B7">
        <w:rPr>
          <w:rFonts w:asciiTheme="minorHAnsi" w:hAnsiTheme="minorHAnsi"/>
          <w:color w:val="auto"/>
        </w:rPr>
        <w:t xml:space="preserve">The map must clearly show the location of the </w:t>
      </w:r>
      <w:proofErr w:type="gramStart"/>
      <w:r w:rsidRPr="00EA57B7">
        <w:rPr>
          <w:rFonts w:asciiTheme="minorHAnsi" w:hAnsiTheme="minorHAnsi"/>
          <w:color w:val="auto"/>
        </w:rPr>
        <w:t>infrastructure;</w:t>
      </w:r>
      <w:proofErr w:type="gramEnd"/>
      <w:r w:rsidRPr="00EA57B7">
        <w:rPr>
          <w:rFonts w:asciiTheme="minorHAnsi" w:hAnsiTheme="minorHAnsi"/>
          <w:color w:val="auto"/>
        </w:rPr>
        <w:t xml:space="preserve"> </w:t>
      </w:r>
    </w:p>
    <w:p w14:paraId="057925CE" w14:textId="498891A1" w:rsidR="00612577" w:rsidRPr="00EA57B7" w:rsidRDefault="00612577" w:rsidP="008507E5">
      <w:pPr>
        <w:pStyle w:val="Default"/>
        <w:numPr>
          <w:ilvl w:val="1"/>
          <w:numId w:val="47"/>
        </w:numPr>
        <w:spacing w:after="120"/>
        <w:rPr>
          <w:rStyle w:val="Hyperlink"/>
          <w:color w:val="auto"/>
          <w:u w:val="none"/>
        </w:rPr>
      </w:pPr>
      <w:r w:rsidRPr="00EA57B7">
        <w:rPr>
          <w:rFonts w:asciiTheme="minorHAnsi" w:hAnsiTheme="minorHAnsi"/>
          <w:color w:val="auto"/>
        </w:rPr>
        <w:t>Provided map(s) must use FRIS or FEMA as the source of the data layer or flood elevations used (</w:t>
      </w:r>
      <w:hyperlink r:id="rId31" w:history="1">
        <w:r w:rsidR="001C0C5D" w:rsidRPr="00EA57B7">
          <w:rPr>
            <w:rStyle w:val="Hyperlink"/>
            <w:rFonts w:asciiTheme="minorHAnsi" w:hAnsiTheme="minorHAnsi"/>
          </w:rPr>
          <w:t>https://fris.nc.gov</w:t>
        </w:r>
      </w:hyperlink>
      <w:r w:rsidRPr="00EA57B7">
        <w:rPr>
          <w:rStyle w:val="Hyperlink"/>
          <w:rFonts w:asciiTheme="minorHAnsi" w:hAnsiTheme="minorHAnsi"/>
        </w:rPr>
        <w:t>)</w:t>
      </w:r>
    </w:p>
    <w:p w14:paraId="13ABF1DB" w14:textId="3D721DB6" w:rsidR="00612577" w:rsidRPr="00EA57B7" w:rsidRDefault="00612577" w:rsidP="00D112FB">
      <w:pPr>
        <w:pStyle w:val="Default"/>
        <w:numPr>
          <w:ilvl w:val="1"/>
          <w:numId w:val="47"/>
        </w:numPr>
        <w:spacing w:after="240"/>
        <w:rPr>
          <w:rStyle w:val="Hyperlink"/>
          <w:color w:val="auto"/>
          <w:u w:val="none"/>
        </w:rPr>
      </w:pPr>
      <w:r w:rsidRPr="00EA57B7">
        <w:rPr>
          <w:rFonts w:asciiTheme="minorHAnsi" w:hAnsiTheme="minorHAnsi"/>
          <w:color w:val="auto"/>
        </w:rPr>
        <w:t xml:space="preserve">The provided maps must include a legend explaining all symbols appearing on the map, the north arrow, and the </w:t>
      </w:r>
      <w:proofErr w:type="gramStart"/>
      <w:r w:rsidRPr="00EA57B7">
        <w:rPr>
          <w:rFonts w:asciiTheme="minorHAnsi" w:hAnsiTheme="minorHAnsi"/>
          <w:color w:val="auto"/>
        </w:rPr>
        <w:t>scale;</w:t>
      </w:r>
      <w:proofErr w:type="gramEnd"/>
      <w:r w:rsidR="009B149F" w:rsidRPr="00EA57B7">
        <w:rPr>
          <w:rFonts w:asciiTheme="minorHAnsi" w:hAnsiTheme="minorHAnsi"/>
          <w:color w:val="auto"/>
        </w:rPr>
        <w:t xml:space="preserve">  </w:t>
      </w:r>
    </w:p>
    <w:p w14:paraId="629E3D38" w14:textId="6F8A1C10" w:rsidR="00EC75E9" w:rsidRPr="00EA57B7" w:rsidRDefault="009B149F" w:rsidP="00D112FB">
      <w:pPr>
        <w:pStyle w:val="Default"/>
        <w:spacing w:after="120"/>
        <w:rPr>
          <w:rFonts w:asciiTheme="minorHAnsi" w:hAnsiTheme="minorHAnsi" w:cstheme="minorHAnsi"/>
        </w:rPr>
      </w:pPr>
      <w:r w:rsidRPr="00EA57B7">
        <w:rPr>
          <w:rFonts w:asciiTheme="minorHAnsi" w:hAnsiTheme="minorHAnsi" w:cstheme="minorHAnsi"/>
          <w:color w:val="auto"/>
        </w:rPr>
        <w:t xml:space="preserve"> </w:t>
      </w:r>
      <w:r w:rsidR="007D65B5" w:rsidRPr="00EA57B7">
        <w:rPr>
          <w:rFonts w:asciiTheme="minorHAnsi" w:hAnsiTheme="minorHAnsi" w:cstheme="minorHAnsi"/>
          <w:color w:val="auto"/>
        </w:rPr>
        <w:t xml:space="preserve"> </w:t>
      </w:r>
    </w:p>
    <w:p w14:paraId="6B9F7977" w14:textId="3764634E" w:rsidR="00EC75E9" w:rsidRPr="00EA57B7" w:rsidRDefault="00EC75E9" w:rsidP="00D112FB">
      <w:pPr>
        <w:keepNext/>
        <w:spacing w:after="120"/>
        <w:rPr>
          <w:rFonts w:asciiTheme="minorHAnsi" w:hAnsiTheme="minorHAnsi" w:cstheme="minorHAnsi"/>
          <w:sz w:val="24"/>
          <w:szCs w:val="24"/>
          <w:u w:val="single"/>
        </w:rPr>
      </w:pPr>
      <w:r w:rsidRPr="00EA57B7">
        <w:rPr>
          <w:rFonts w:asciiTheme="minorHAnsi" w:hAnsiTheme="minorHAnsi" w:cstheme="minorHAnsi"/>
          <w:sz w:val="24"/>
          <w:szCs w:val="24"/>
          <w:u w:val="single"/>
        </w:rPr>
        <w:t xml:space="preserve">Line Item 2.N.6 – Downsize Infrastructure Related to Buyouts </w:t>
      </w:r>
    </w:p>
    <w:p w14:paraId="6003A830" w14:textId="02B05506" w:rsidR="00EC75E9" w:rsidRPr="00EA57B7" w:rsidRDefault="00EC75E9" w:rsidP="00EC75E9">
      <w:pPr>
        <w:keepNext/>
        <w:keepLines/>
        <w:spacing w:after="120"/>
        <w:rPr>
          <w:rFonts w:asciiTheme="minorHAnsi" w:hAnsiTheme="minorHAnsi" w:cstheme="minorHAnsi"/>
          <w:i/>
          <w:sz w:val="24"/>
          <w:szCs w:val="24"/>
        </w:rPr>
      </w:pPr>
      <w:r w:rsidRPr="00EA57B7">
        <w:rPr>
          <w:rFonts w:asciiTheme="minorHAnsi" w:hAnsiTheme="minorHAnsi" w:cstheme="minorHAnsi"/>
          <w:i/>
          <w:sz w:val="24"/>
          <w:szCs w:val="24"/>
          <w:highlight w:val="yellow"/>
        </w:rPr>
        <w:t xml:space="preserve">Wastewater: </w:t>
      </w:r>
      <w:r w:rsidR="00097174" w:rsidRPr="00EA57B7">
        <w:rPr>
          <w:rFonts w:asciiTheme="minorHAnsi" w:hAnsiTheme="minorHAnsi" w:cstheme="minorHAnsi"/>
          <w:i/>
          <w:sz w:val="24"/>
          <w:szCs w:val="24"/>
          <w:highlight w:val="yellow"/>
        </w:rPr>
        <w:t>4 points</w:t>
      </w:r>
      <w:r w:rsidRPr="00EA57B7">
        <w:rPr>
          <w:rFonts w:asciiTheme="minorHAnsi" w:hAnsiTheme="minorHAnsi" w:cstheme="minorHAnsi"/>
          <w:i/>
          <w:sz w:val="24"/>
          <w:szCs w:val="24"/>
          <w:highlight w:val="yellow"/>
        </w:rPr>
        <w:tab/>
      </w:r>
      <w:r w:rsidRPr="00EA57B7">
        <w:rPr>
          <w:rFonts w:asciiTheme="minorHAnsi" w:hAnsiTheme="minorHAnsi" w:cstheme="minorHAnsi"/>
          <w:i/>
          <w:sz w:val="24"/>
          <w:szCs w:val="24"/>
          <w:highlight w:val="yellow"/>
        </w:rPr>
        <w:tab/>
        <w:t>Drinking Water: 4 points</w:t>
      </w:r>
    </w:p>
    <w:p w14:paraId="58D9CC56" w14:textId="7939CCB2" w:rsidR="001F062C" w:rsidRPr="00EA57B7" w:rsidRDefault="00EC75E9" w:rsidP="00D112FB">
      <w:pPr>
        <w:pStyle w:val="Default"/>
        <w:spacing w:after="240"/>
        <w:rPr>
          <w:rFonts w:asciiTheme="minorHAnsi" w:hAnsiTheme="minorHAnsi"/>
          <w:color w:val="auto"/>
        </w:rPr>
      </w:pPr>
      <w:r w:rsidRPr="00EA57B7">
        <w:rPr>
          <w:rFonts w:asciiTheme="minorHAnsi" w:hAnsiTheme="minorHAnsi" w:cstheme="minorHAnsi"/>
          <w:color w:val="auto"/>
        </w:rPr>
        <w:t xml:space="preserve">The application can earn points for </w:t>
      </w:r>
      <w:r w:rsidR="001F062C" w:rsidRPr="00EA57B7">
        <w:rPr>
          <w:rFonts w:asciiTheme="minorHAnsi" w:hAnsiTheme="minorHAnsi"/>
          <w:color w:val="auto"/>
        </w:rPr>
        <w:t xml:space="preserve">projects that reduce the size </w:t>
      </w:r>
      <w:r w:rsidR="00524D23" w:rsidRPr="00EA57B7">
        <w:rPr>
          <w:rFonts w:asciiTheme="minorHAnsi" w:hAnsiTheme="minorHAnsi"/>
          <w:color w:val="auto"/>
        </w:rPr>
        <w:t xml:space="preserve">of </w:t>
      </w:r>
      <w:r w:rsidR="001F062C" w:rsidRPr="00EA57B7">
        <w:rPr>
          <w:rFonts w:asciiTheme="minorHAnsi" w:hAnsiTheme="minorHAnsi"/>
          <w:color w:val="auto"/>
        </w:rPr>
        <w:t xml:space="preserve">infrastructure as a result of a buyout or other abrupt loss of </w:t>
      </w:r>
      <w:r w:rsidR="00612577" w:rsidRPr="00EA57B7">
        <w:rPr>
          <w:rFonts w:asciiTheme="minorHAnsi" w:hAnsiTheme="minorHAnsi"/>
          <w:color w:val="auto"/>
        </w:rPr>
        <w:t xml:space="preserve">flow or </w:t>
      </w:r>
      <w:r w:rsidR="001F062C" w:rsidRPr="00EA57B7">
        <w:rPr>
          <w:rFonts w:asciiTheme="minorHAnsi" w:hAnsiTheme="minorHAnsi"/>
          <w:color w:val="auto"/>
        </w:rPr>
        <w:t>population.</w:t>
      </w:r>
      <w:r w:rsidR="009B149F" w:rsidRPr="00EA57B7">
        <w:rPr>
          <w:rFonts w:asciiTheme="minorHAnsi" w:hAnsiTheme="minorHAnsi"/>
          <w:color w:val="auto"/>
        </w:rPr>
        <w:t xml:space="preserve"> </w:t>
      </w:r>
      <w:r w:rsidR="001F062C" w:rsidRPr="00EA57B7">
        <w:rPr>
          <w:rFonts w:asciiTheme="minorHAnsi" w:hAnsiTheme="minorHAnsi"/>
          <w:color w:val="auto"/>
        </w:rPr>
        <w:t>To document these points in the narrative, explain how and why the population declined and how that smaller population is better served by reduced-size infrastructure.</w:t>
      </w:r>
    </w:p>
    <w:tbl>
      <w:tblPr>
        <w:tblStyle w:val="TableGrid"/>
        <w:tblW w:w="0" w:type="auto"/>
        <w:shd w:val="pct5" w:color="auto" w:fill="auto"/>
        <w:tblLook w:val="04A0" w:firstRow="1" w:lastRow="0" w:firstColumn="1" w:lastColumn="0" w:noHBand="0" w:noVBand="1"/>
      </w:tblPr>
      <w:tblGrid>
        <w:gridCol w:w="9576"/>
      </w:tblGrid>
      <w:tr w:rsidR="009477C9" w:rsidRPr="00EA57B7" w14:paraId="3378CD5A" w14:textId="77777777" w:rsidTr="009217B2">
        <w:trPr>
          <w:cantSplit/>
        </w:trPr>
        <w:tc>
          <w:tcPr>
            <w:tcW w:w="9576" w:type="dxa"/>
            <w:shd w:val="pct5" w:color="auto" w:fill="auto"/>
          </w:tcPr>
          <w:p w14:paraId="7091E588" w14:textId="291F8566" w:rsidR="009477C9" w:rsidRPr="00EA57B7" w:rsidRDefault="009477C9" w:rsidP="009217B2">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Narratives for Line Item 2.N.6</w:t>
            </w:r>
          </w:p>
          <w:p w14:paraId="74DAADB6" w14:textId="03532BEF" w:rsidR="009477C9" w:rsidRPr="00EA57B7" w:rsidRDefault="009477C9" w:rsidP="009217B2">
            <w:pPr>
              <w:keepLines/>
              <w:spacing w:before="120" w:after="120"/>
              <w:rPr>
                <w:rFonts w:asciiTheme="minorHAnsi" w:hAnsiTheme="minorHAnsi"/>
                <w:sz w:val="24"/>
                <w:szCs w:val="24"/>
              </w:rPr>
            </w:pPr>
            <w:r w:rsidRPr="00EA57B7">
              <w:rPr>
                <w:rFonts w:asciiTheme="minorHAnsi" w:hAnsiTheme="minorHAnsi"/>
                <w:b/>
                <w:sz w:val="24"/>
                <w:szCs w:val="24"/>
              </w:rPr>
              <w:t>Narrative that IS NOT sufficient:</w:t>
            </w:r>
            <w:r w:rsidR="009B149F" w:rsidRPr="00EA57B7">
              <w:rPr>
                <w:rFonts w:asciiTheme="minorHAnsi" w:hAnsiTheme="minorHAnsi"/>
                <w:sz w:val="24"/>
                <w:szCs w:val="24"/>
              </w:rPr>
              <w:t xml:space="preserve"> </w:t>
            </w:r>
            <w:r w:rsidRPr="00EA57B7">
              <w:rPr>
                <w:rFonts w:asciiTheme="minorHAnsi" w:hAnsiTheme="minorHAnsi"/>
                <w:sz w:val="24"/>
                <w:szCs w:val="24"/>
              </w:rPr>
              <w:t>Hurricane Zebra destroyed 100 homes on the East side of town, reducing the population by 300.</w:t>
            </w:r>
            <w:r w:rsidR="009B149F" w:rsidRPr="00EA57B7">
              <w:rPr>
                <w:rFonts w:asciiTheme="minorHAnsi" w:hAnsiTheme="minorHAnsi"/>
                <w:sz w:val="24"/>
                <w:szCs w:val="24"/>
              </w:rPr>
              <w:t xml:space="preserve"> </w:t>
            </w:r>
            <w:r w:rsidRPr="00EA57B7">
              <w:rPr>
                <w:rFonts w:asciiTheme="minorHAnsi" w:hAnsiTheme="minorHAnsi"/>
                <w:sz w:val="24"/>
                <w:szCs w:val="24"/>
              </w:rPr>
              <w:t>This project replaces sewers on the West side of town (project not related to the area with reduced population).</w:t>
            </w:r>
          </w:p>
          <w:p w14:paraId="04470433" w14:textId="03967C33" w:rsidR="009477C9" w:rsidRPr="00EA57B7" w:rsidRDefault="009477C9" w:rsidP="009217B2">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009B149F" w:rsidRPr="00EA57B7">
              <w:rPr>
                <w:rFonts w:asciiTheme="minorHAnsi" w:hAnsiTheme="minorHAnsi"/>
                <w:sz w:val="24"/>
                <w:szCs w:val="24"/>
              </w:rPr>
              <w:t xml:space="preserve"> </w:t>
            </w:r>
            <w:r w:rsidRPr="00EA57B7">
              <w:rPr>
                <w:rFonts w:asciiTheme="minorHAnsi" w:hAnsiTheme="minorHAnsi"/>
                <w:sz w:val="24"/>
                <w:szCs w:val="24"/>
              </w:rPr>
              <w:t>Hurricane Zebra destroyed 100 homes on the East side of town, reducing the population by 300.</w:t>
            </w:r>
            <w:r w:rsidR="009B149F" w:rsidRPr="00EA57B7">
              <w:rPr>
                <w:rFonts w:asciiTheme="minorHAnsi" w:hAnsiTheme="minorHAnsi"/>
                <w:sz w:val="24"/>
                <w:szCs w:val="24"/>
              </w:rPr>
              <w:t xml:space="preserve"> </w:t>
            </w:r>
            <w:r w:rsidRPr="00EA57B7">
              <w:rPr>
                <w:rFonts w:asciiTheme="minorHAnsi" w:hAnsiTheme="minorHAnsi"/>
                <w:sz w:val="24"/>
                <w:szCs w:val="24"/>
              </w:rPr>
              <w:t>There are now four sections of 15-inch gravity sewer on that East side of town that serve no more than three homes each, resulting in wet-weather flows more than 10x dry-weather flows.</w:t>
            </w:r>
            <w:r w:rsidR="009B149F" w:rsidRPr="00EA57B7">
              <w:rPr>
                <w:rFonts w:asciiTheme="minorHAnsi" w:hAnsiTheme="minorHAnsi"/>
                <w:sz w:val="24"/>
                <w:szCs w:val="24"/>
              </w:rPr>
              <w:t xml:space="preserve"> </w:t>
            </w:r>
            <w:r w:rsidRPr="00EA57B7">
              <w:rPr>
                <w:rFonts w:asciiTheme="minorHAnsi" w:hAnsiTheme="minorHAnsi"/>
                <w:sz w:val="24"/>
                <w:szCs w:val="24"/>
              </w:rPr>
              <w:t>In addition, the flow from the remaining houses is not sufficient to scour the 15-inch sewer. This project replaces those 15-inch sewers with 8-inch to meet the minimum allowable size in MDCs.</w:t>
            </w:r>
            <w:r w:rsidR="009B149F" w:rsidRPr="00EA57B7">
              <w:rPr>
                <w:rFonts w:asciiTheme="minorHAnsi" w:hAnsiTheme="minorHAnsi"/>
                <w:sz w:val="24"/>
                <w:szCs w:val="24"/>
              </w:rPr>
              <w:t xml:space="preserve"> </w:t>
            </w:r>
          </w:p>
        </w:tc>
      </w:tr>
    </w:tbl>
    <w:p w14:paraId="6726E9F9" w14:textId="77777777" w:rsidR="00F62723" w:rsidRPr="00EA57B7" w:rsidRDefault="00F62723" w:rsidP="00F62723">
      <w:pPr>
        <w:keepNext/>
        <w:rPr>
          <w:rFonts w:asciiTheme="minorHAnsi" w:hAnsiTheme="minorHAnsi"/>
          <w:sz w:val="24"/>
          <w:szCs w:val="24"/>
          <w:u w:val="single"/>
        </w:rPr>
      </w:pPr>
    </w:p>
    <w:p w14:paraId="70D3E886" w14:textId="274918E0" w:rsidR="00F62723" w:rsidRPr="00EA57B7" w:rsidRDefault="00F62723" w:rsidP="00D112FB">
      <w:pPr>
        <w:keepNext/>
        <w:spacing w:before="240" w:after="120"/>
        <w:rPr>
          <w:rFonts w:asciiTheme="minorHAnsi" w:hAnsiTheme="minorHAnsi"/>
          <w:sz w:val="24"/>
          <w:szCs w:val="24"/>
          <w:u w:val="single"/>
        </w:rPr>
      </w:pPr>
      <w:r w:rsidRPr="00EA57B7">
        <w:rPr>
          <w:rFonts w:asciiTheme="minorHAnsi" w:hAnsiTheme="minorHAnsi"/>
          <w:sz w:val="24"/>
          <w:szCs w:val="24"/>
          <w:u w:val="single"/>
        </w:rPr>
        <w:t>Line Item 2.N.7 – Project provides redu</w:t>
      </w:r>
      <w:r w:rsidR="001E35BC" w:rsidRPr="00EA57B7">
        <w:rPr>
          <w:rFonts w:asciiTheme="minorHAnsi" w:hAnsiTheme="minorHAnsi"/>
          <w:sz w:val="24"/>
          <w:szCs w:val="24"/>
          <w:u w:val="single"/>
        </w:rPr>
        <w:t>nd</w:t>
      </w:r>
      <w:r w:rsidRPr="00EA57B7">
        <w:rPr>
          <w:rFonts w:asciiTheme="minorHAnsi" w:hAnsiTheme="minorHAnsi"/>
          <w:sz w:val="24"/>
          <w:szCs w:val="24"/>
          <w:u w:val="single"/>
        </w:rPr>
        <w:t>ancy/resiliency for critical treatment and</w:t>
      </w:r>
      <w:r w:rsidR="00780C84">
        <w:rPr>
          <w:rFonts w:asciiTheme="minorHAnsi" w:hAnsiTheme="minorHAnsi"/>
          <w:sz w:val="24"/>
          <w:szCs w:val="24"/>
          <w:u w:val="single"/>
        </w:rPr>
        <w:t xml:space="preserve"> </w:t>
      </w:r>
      <w:r w:rsidRPr="00EA57B7">
        <w:rPr>
          <w:rFonts w:asciiTheme="minorHAnsi" w:hAnsiTheme="minorHAnsi"/>
          <w:sz w:val="24"/>
          <w:szCs w:val="24"/>
          <w:u w:val="single"/>
        </w:rPr>
        <w:t>/</w:t>
      </w:r>
      <w:r w:rsidR="00780C84">
        <w:rPr>
          <w:rFonts w:asciiTheme="minorHAnsi" w:hAnsiTheme="minorHAnsi"/>
          <w:sz w:val="24"/>
          <w:szCs w:val="24"/>
          <w:u w:val="single"/>
        </w:rPr>
        <w:t xml:space="preserve"> </w:t>
      </w:r>
      <w:r w:rsidRPr="00EA57B7">
        <w:rPr>
          <w:rFonts w:asciiTheme="minorHAnsi" w:hAnsiTheme="minorHAnsi"/>
          <w:sz w:val="24"/>
          <w:szCs w:val="24"/>
          <w:u w:val="single"/>
        </w:rPr>
        <w:t xml:space="preserve">or transmission/distribution system functions including </w:t>
      </w:r>
      <w:r w:rsidR="00780C84">
        <w:rPr>
          <w:rFonts w:asciiTheme="minorHAnsi" w:hAnsiTheme="minorHAnsi"/>
          <w:sz w:val="24"/>
          <w:szCs w:val="24"/>
          <w:u w:val="single"/>
        </w:rPr>
        <w:t xml:space="preserve">cyber security and / or </w:t>
      </w:r>
      <w:r w:rsidRPr="00EA57B7">
        <w:rPr>
          <w:rFonts w:asciiTheme="minorHAnsi" w:hAnsiTheme="minorHAnsi"/>
          <w:sz w:val="24"/>
          <w:szCs w:val="24"/>
          <w:u w:val="single"/>
        </w:rPr>
        <w:t>backup electrical power source</w:t>
      </w:r>
    </w:p>
    <w:p w14:paraId="58EAD671" w14:textId="524BCA58" w:rsidR="00F62723" w:rsidRPr="00EA57B7" w:rsidRDefault="00F62723" w:rsidP="00780C84">
      <w:pPr>
        <w:keepNext/>
        <w:keepLines/>
        <w:spacing w:after="120"/>
        <w:rPr>
          <w:rFonts w:asciiTheme="minorHAnsi" w:hAnsiTheme="minorHAnsi"/>
          <w:sz w:val="24"/>
          <w:szCs w:val="24"/>
          <w:u w:val="single"/>
        </w:rPr>
      </w:pPr>
      <w:r w:rsidRPr="00EA57B7">
        <w:rPr>
          <w:rFonts w:asciiTheme="minorHAnsi" w:hAnsiTheme="minorHAnsi"/>
          <w:i/>
          <w:sz w:val="24"/>
          <w:szCs w:val="24"/>
          <w:highlight w:val="yellow"/>
        </w:rPr>
        <w:t xml:space="preserve">Wastewater: </w:t>
      </w:r>
      <w:r w:rsidR="00097174" w:rsidRPr="00EA57B7">
        <w:rPr>
          <w:rFonts w:asciiTheme="minorHAnsi" w:hAnsiTheme="minorHAnsi"/>
          <w:i/>
          <w:sz w:val="24"/>
          <w:szCs w:val="24"/>
          <w:highlight w:val="yellow"/>
        </w:rPr>
        <w:t>3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3 points</w:t>
      </w:r>
      <w:r w:rsidR="00097174" w:rsidRPr="00EA57B7">
        <w:rPr>
          <w:rFonts w:asciiTheme="minorHAnsi" w:hAnsiTheme="minorHAnsi"/>
          <w:i/>
          <w:sz w:val="24"/>
          <w:szCs w:val="24"/>
          <w:highlight w:val="yellow"/>
        </w:rPr>
        <w:t xml:space="preserve"> </w:t>
      </w:r>
    </w:p>
    <w:p w14:paraId="3D5136CE" w14:textId="66D7F927" w:rsidR="00F62723" w:rsidRPr="00EA57B7" w:rsidRDefault="00F62723" w:rsidP="00F62723">
      <w:pPr>
        <w:pStyle w:val="Default"/>
        <w:spacing w:after="120"/>
        <w:rPr>
          <w:rFonts w:asciiTheme="minorHAnsi" w:hAnsiTheme="minorHAnsi"/>
          <w:color w:val="auto"/>
        </w:rPr>
      </w:pPr>
      <w:r w:rsidRPr="00EA57B7">
        <w:rPr>
          <w:rFonts w:asciiTheme="minorHAnsi" w:hAnsiTheme="minorHAnsi"/>
          <w:color w:val="auto"/>
        </w:rPr>
        <w:t>For another resilient item such as a redundancy</w:t>
      </w:r>
      <w:r w:rsidR="008B4EFF" w:rsidRPr="00EA57B7">
        <w:rPr>
          <w:rFonts w:asciiTheme="minorHAnsi" w:hAnsiTheme="minorHAnsi"/>
          <w:color w:val="auto"/>
        </w:rPr>
        <w:t>,</w:t>
      </w:r>
      <w:r w:rsidR="00EE5A4D" w:rsidRPr="00EA57B7">
        <w:rPr>
          <w:rFonts w:asciiTheme="minorHAnsi" w:hAnsiTheme="minorHAnsi"/>
          <w:color w:val="auto"/>
        </w:rPr>
        <w:t xml:space="preserve"> </w:t>
      </w:r>
      <w:r w:rsidRPr="00EA57B7">
        <w:rPr>
          <w:rFonts w:asciiTheme="minorHAnsi" w:hAnsiTheme="minorHAnsi"/>
          <w:color w:val="auto"/>
        </w:rPr>
        <w:t>emergency power</w:t>
      </w:r>
      <w:r w:rsidR="00EE5A4D" w:rsidRPr="00EA57B7">
        <w:rPr>
          <w:rFonts w:asciiTheme="minorHAnsi" w:hAnsiTheme="minorHAnsi"/>
          <w:color w:val="auto"/>
        </w:rPr>
        <w:t xml:space="preserve"> </w:t>
      </w:r>
      <w:r w:rsidRPr="00EA57B7">
        <w:rPr>
          <w:rFonts w:asciiTheme="minorHAnsi" w:hAnsiTheme="minorHAnsi"/>
          <w:color w:val="auto"/>
        </w:rPr>
        <w:t>source</w:t>
      </w:r>
      <w:r w:rsidR="007B5E21" w:rsidRPr="00EA57B7">
        <w:rPr>
          <w:rFonts w:asciiTheme="minorHAnsi" w:hAnsiTheme="minorHAnsi"/>
          <w:color w:val="auto"/>
        </w:rPr>
        <w:t>, or eligible cybersecurity component</w:t>
      </w:r>
      <w:r w:rsidRPr="00EA57B7">
        <w:rPr>
          <w:rFonts w:asciiTheme="minorHAnsi" w:hAnsiTheme="minorHAnsi"/>
          <w:color w:val="auto"/>
        </w:rPr>
        <w:t>:</w:t>
      </w:r>
      <w:r w:rsidR="009B149F" w:rsidRPr="00EA57B7">
        <w:rPr>
          <w:rFonts w:asciiTheme="minorHAnsi" w:hAnsiTheme="minorHAnsi"/>
          <w:color w:val="auto"/>
        </w:rPr>
        <w:t xml:space="preserve"> </w:t>
      </w:r>
    </w:p>
    <w:p w14:paraId="1E4DB930" w14:textId="326BB53A" w:rsidR="001B451B" w:rsidRPr="00EA57B7" w:rsidRDefault="00F62723" w:rsidP="008507E5">
      <w:pPr>
        <w:pStyle w:val="Default"/>
        <w:numPr>
          <w:ilvl w:val="0"/>
          <w:numId w:val="47"/>
        </w:numPr>
        <w:spacing w:after="120"/>
        <w:rPr>
          <w:rFonts w:asciiTheme="minorHAnsi" w:hAnsiTheme="minorHAnsi"/>
          <w:color w:val="auto"/>
        </w:rPr>
      </w:pPr>
      <w:r w:rsidRPr="00EA57B7">
        <w:rPr>
          <w:rFonts w:asciiTheme="minorHAnsi" w:hAnsiTheme="minorHAnsi"/>
          <w:color w:val="auto"/>
        </w:rPr>
        <w:t xml:space="preserve">Include the </w:t>
      </w:r>
      <w:r w:rsidR="00B95E7A" w:rsidRPr="00EA57B7">
        <w:rPr>
          <w:rFonts w:asciiTheme="minorHAnsi" w:hAnsiTheme="minorHAnsi"/>
          <w:color w:val="auto"/>
        </w:rPr>
        <w:t>r</w:t>
      </w:r>
      <w:r w:rsidR="0091439C" w:rsidRPr="00EA57B7">
        <w:rPr>
          <w:rFonts w:asciiTheme="minorHAnsi" w:hAnsiTheme="minorHAnsi"/>
          <w:color w:val="auto"/>
        </w:rPr>
        <w:t>esilient item</w:t>
      </w:r>
      <w:r w:rsidR="00B95E7A" w:rsidRPr="00EA57B7">
        <w:rPr>
          <w:rFonts w:asciiTheme="minorHAnsi" w:hAnsiTheme="minorHAnsi"/>
          <w:color w:val="auto"/>
        </w:rPr>
        <w:t xml:space="preserve"> </w:t>
      </w:r>
      <w:r w:rsidRPr="00EA57B7">
        <w:rPr>
          <w:rFonts w:asciiTheme="minorHAnsi" w:hAnsiTheme="minorHAnsi"/>
          <w:color w:val="auto"/>
        </w:rPr>
        <w:t>in the application’s project description; and</w:t>
      </w:r>
      <w:r w:rsidR="009B149F" w:rsidRPr="00EA57B7">
        <w:rPr>
          <w:rFonts w:asciiTheme="minorHAnsi" w:hAnsiTheme="minorHAnsi"/>
          <w:color w:val="auto"/>
        </w:rPr>
        <w:t xml:space="preserve"> </w:t>
      </w:r>
    </w:p>
    <w:p w14:paraId="4F497B5C" w14:textId="4C8A98F5" w:rsidR="00B40CEB" w:rsidRDefault="00F62723" w:rsidP="00780C84">
      <w:pPr>
        <w:pStyle w:val="Default"/>
        <w:numPr>
          <w:ilvl w:val="0"/>
          <w:numId w:val="47"/>
        </w:numPr>
        <w:spacing w:after="240"/>
        <w:rPr>
          <w:rFonts w:asciiTheme="minorHAnsi" w:hAnsiTheme="minorHAnsi"/>
          <w:color w:val="auto"/>
        </w:rPr>
      </w:pPr>
      <w:r w:rsidRPr="00EA57B7">
        <w:rPr>
          <w:rFonts w:asciiTheme="minorHAnsi" w:hAnsiTheme="minorHAnsi"/>
          <w:color w:val="auto"/>
        </w:rPr>
        <w:t xml:space="preserve">In the narrative, explain how the </w:t>
      </w:r>
      <w:r w:rsidR="00141C71" w:rsidRPr="00EA57B7">
        <w:rPr>
          <w:rFonts w:asciiTheme="minorHAnsi" w:hAnsiTheme="minorHAnsi"/>
          <w:color w:val="auto"/>
        </w:rPr>
        <w:t xml:space="preserve">resilient item </w:t>
      </w:r>
      <w:r w:rsidRPr="00EA57B7">
        <w:rPr>
          <w:rFonts w:asciiTheme="minorHAnsi" w:hAnsiTheme="minorHAnsi"/>
          <w:color w:val="auto"/>
        </w:rPr>
        <w:t>provide</w:t>
      </w:r>
      <w:r w:rsidR="00141C71" w:rsidRPr="00EA57B7">
        <w:rPr>
          <w:rFonts w:asciiTheme="minorHAnsi" w:hAnsiTheme="minorHAnsi"/>
          <w:color w:val="auto"/>
        </w:rPr>
        <w:t>s</w:t>
      </w:r>
      <w:r w:rsidRPr="00EA57B7">
        <w:rPr>
          <w:rFonts w:asciiTheme="minorHAnsi" w:hAnsiTheme="minorHAnsi"/>
          <w:color w:val="auto"/>
        </w:rPr>
        <w:t xml:space="preserve"> redundancy and/or resiliency.</w:t>
      </w:r>
      <w:r w:rsidR="009B149F" w:rsidRPr="00EA57B7">
        <w:rPr>
          <w:rFonts w:asciiTheme="minorHAnsi" w:hAnsiTheme="minorHAnsi"/>
          <w:color w:val="auto"/>
        </w:rPr>
        <w:t xml:space="preserve"> </w:t>
      </w:r>
    </w:p>
    <w:p w14:paraId="7C1ADA5F" w14:textId="7962E942" w:rsidR="00780C84" w:rsidRPr="00EA57B7" w:rsidRDefault="00780C84" w:rsidP="00901D30">
      <w:pPr>
        <w:pStyle w:val="Default"/>
        <w:spacing w:after="240"/>
        <w:ind w:left="360"/>
        <w:rPr>
          <w:rFonts w:asciiTheme="minorHAnsi" w:hAnsiTheme="minorHAnsi"/>
          <w:color w:val="auto"/>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F62723" w:rsidRPr="00EA57B7" w14:paraId="23649EFD" w14:textId="77777777" w:rsidTr="00025806">
        <w:trPr>
          <w:cantSplit/>
        </w:trPr>
        <w:tc>
          <w:tcPr>
            <w:tcW w:w="9576" w:type="dxa"/>
            <w:shd w:val="clear" w:color="auto" w:fill="F2F2F2" w:themeFill="background1" w:themeFillShade="F2"/>
          </w:tcPr>
          <w:p w14:paraId="41542C2B" w14:textId="12E57575" w:rsidR="00F62723" w:rsidRPr="00EA57B7" w:rsidRDefault="00F62723" w:rsidP="00F901D4">
            <w:pPr>
              <w:keepLines/>
              <w:tabs>
                <w:tab w:val="left" w:pos="607"/>
              </w:tabs>
              <w:spacing w:before="120" w:after="120"/>
              <w:ind w:left="619" w:hanging="619"/>
              <w:rPr>
                <w:rFonts w:asciiTheme="minorHAnsi" w:hAnsiTheme="minorHAnsi"/>
                <w:sz w:val="24"/>
                <w:szCs w:val="24"/>
              </w:rPr>
            </w:pPr>
            <w:r w:rsidRPr="00EA57B7">
              <w:rPr>
                <w:rFonts w:asciiTheme="minorHAnsi" w:hAnsiTheme="minorHAnsi"/>
                <w:b/>
                <w:sz w:val="24"/>
                <w:szCs w:val="24"/>
              </w:rPr>
              <w:t>Note:</w:t>
            </w:r>
            <w:r w:rsidR="009B149F" w:rsidRPr="00EA57B7">
              <w:rPr>
                <w:rFonts w:asciiTheme="minorHAnsi" w:hAnsiTheme="minorHAnsi"/>
                <w:b/>
                <w:sz w:val="24"/>
                <w:szCs w:val="24"/>
              </w:rPr>
              <w:t xml:space="preserve"> </w:t>
            </w:r>
            <w:r>
              <w:tab/>
            </w:r>
            <w:r w:rsidRPr="00EA57B7">
              <w:rPr>
                <w:rFonts w:asciiTheme="minorHAnsi" w:hAnsiTheme="minorHAnsi"/>
                <w:sz w:val="24"/>
                <w:szCs w:val="24"/>
              </w:rPr>
              <w:t xml:space="preserve">Replacing or repairing an existing generator or redundant unit does not earn these points. The redundancy or resiliency must be </w:t>
            </w:r>
            <w:r w:rsidRPr="00EA57B7">
              <w:rPr>
                <w:rFonts w:asciiTheme="minorHAnsi" w:hAnsiTheme="minorHAnsi"/>
                <w:sz w:val="24"/>
                <w:szCs w:val="24"/>
                <w:u w:val="single"/>
              </w:rPr>
              <w:t>new or increased</w:t>
            </w:r>
            <w:r w:rsidRPr="00EA57B7">
              <w:rPr>
                <w:rFonts w:asciiTheme="minorHAnsi" w:hAnsiTheme="minorHAnsi"/>
                <w:sz w:val="24"/>
                <w:szCs w:val="24"/>
              </w:rPr>
              <w:t>.</w:t>
            </w:r>
            <w:r w:rsidR="009B149F" w:rsidRPr="00EA57B7">
              <w:rPr>
                <w:rFonts w:asciiTheme="minorHAnsi" w:hAnsiTheme="minorHAnsi"/>
                <w:b/>
                <w:sz w:val="24"/>
                <w:szCs w:val="24"/>
              </w:rPr>
              <w:t xml:space="preserve"> </w:t>
            </w:r>
            <w:r w:rsidR="14D0E440" w:rsidRPr="513A12BC">
              <w:rPr>
                <w:rFonts w:asciiTheme="minorHAnsi" w:hAnsiTheme="minorHAnsi"/>
                <w:sz w:val="24"/>
                <w:szCs w:val="24"/>
              </w:rPr>
              <w:t>However, replacing a portable generator with a fixed generator will earn these points.</w:t>
            </w:r>
          </w:p>
          <w:p w14:paraId="552F3EEB" w14:textId="5A3261EC" w:rsidR="00F62723" w:rsidRPr="00EA57B7" w:rsidRDefault="00F62723" w:rsidP="00F901D4">
            <w:pPr>
              <w:keepLines/>
              <w:tabs>
                <w:tab w:val="left" w:pos="607"/>
              </w:tabs>
              <w:spacing w:before="120" w:after="120"/>
              <w:ind w:left="619"/>
              <w:rPr>
                <w:rFonts w:asciiTheme="minorHAnsi" w:hAnsiTheme="minorHAnsi"/>
                <w:sz w:val="24"/>
                <w:szCs w:val="24"/>
              </w:rPr>
            </w:pPr>
            <w:r w:rsidRPr="00EA57B7">
              <w:rPr>
                <w:rFonts w:asciiTheme="minorHAnsi" w:hAnsiTheme="minorHAnsi"/>
                <w:sz w:val="24"/>
                <w:szCs w:val="24"/>
              </w:rPr>
              <w:t xml:space="preserve">Retrofitting existing equipment with backup power qualifies for points; new equipment that </w:t>
            </w:r>
            <w:r w:rsidR="72AECE19" w:rsidRPr="513A12BC">
              <w:rPr>
                <w:rFonts w:asciiTheme="minorHAnsi" w:hAnsiTheme="minorHAnsi"/>
                <w:sz w:val="24"/>
                <w:szCs w:val="24"/>
              </w:rPr>
              <w:t xml:space="preserve">requires </w:t>
            </w:r>
            <w:r w:rsidRPr="00EA57B7">
              <w:rPr>
                <w:rFonts w:asciiTheme="minorHAnsi" w:hAnsiTheme="minorHAnsi"/>
                <w:sz w:val="24"/>
                <w:szCs w:val="24"/>
              </w:rPr>
              <w:t>backup power does not</w:t>
            </w:r>
            <w:r w:rsidR="72AECE19" w:rsidRPr="513A12BC">
              <w:rPr>
                <w:rFonts w:asciiTheme="minorHAnsi" w:hAnsiTheme="minorHAnsi"/>
                <w:sz w:val="24"/>
                <w:szCs w:val="24"/>
              </w:rPr>
              <w:t xml:space="preserve"> get these points</w:t>
            </w:r>
            <w:r w:rsidRPr="00EA57B7">
              <w:rPr>
                <w:rFonts w:asciiTheme="minorHAnsi" w:hAnsiTheme="minorHAnsi"/>
                <w:sz w:val="24"/>
                <w:szCs w:val="24"/>
              </w:rPr>
              <w:t>.</w:t>
            </w:r>
          </w:p>
          <w:p w14:paraId="6CD4D8A6" w14:textId="2CA42506" w:rsidR="00664056" w:rsidRPr="00EA57B7" w:rsidRDefault="00132349" w:rsidP="00F901D4">
            <w:pPr>
              <w:keepLines/>
              <w:tabs>
                <w:tab w:val="left" w:pos="607"/>
              </w:tabs>
              <w:spacing w:before="120" w:after="120"/>
              <w:ind w:left="619"/>
              <w:rPr>
                <w:rFonts w:asciiTheme="minorHAnsi" w:hAnsiTheme="minorHAnsi"/>
                <w:sz w:val="24"/>
                <w:szCs w:val="24"/>
              </w:rPr>
            </w:pPr>
            <w:r w:rsidRPr="00EA57B7">
              <w:rPr>
                <w:rFonts w:asciiTheme="minorHAnsi" w:hAnsiTheme="minorHAnsi"/>
                <w:sz w:val="24"/>
                <w:szCs w:val="24"/>
              </w:rPr>
              <w:t>Replacing aged (and failure prone) infrastructure in kind does not earn these points.</w:t>
            </w:r>
            <w:r w:rsidR="008F5F7E" w:rsidRPr="00EA57B7">
              <w:rPr>
                <w:rFonts w:asciiTheme="minorHAnsi" w:hAnsiTheme="minorHAnsi"/>
                <w:sz w:val="24"/>
                <w:szCs w:val="24"/>
              </w:rPr>
              <w:t xml:space="preserve"> </w:t>
            </w:r>
          </w:p>
          <w:p w14:paraId="377F7FCE" w14:textId="2C195A60" w:rsidR="00512E0F" w:rsidRPr="00EA57B7" w:rsidRDefault="00931F77" w:rsidP="00F901D4">
            <w:pPr>
              <w:keepLines/>
              <w:tabs>
                <w:tab w:val="left" w:pos="607"/>
              </w:tabs>
              <w:spacing w:before="120" w:after="120"/>
              <w:ind w:left="619"/>
              <w:rPr>
                <w:rFonts w:asciiTheme="minorHAnsi" w:hAnsiTheme="minorHAnsi"/>
                <w:sz w:val="24"/>
                <w:szCs w:val="24"/>
              </w:rPr>
            </w:pPr>
            <w:r w:rsidRPr="00EA57B7">
              <w:rPr>
                <w:rFonts w:asciiTheme="minorHAnsi" w:hAnsiTheme="minorHAnsi"/>
                <w:sz w:val="24"/>
                <w:szCs w:val="24"/>
              </w:rPr>
              <w:t xml:space="preserve">Adding a hardware firewall </w:t>
            </w:r>
            <w:r w:rsidR="00836955" w:rsidRPr="00EA57B7">
              <w:rPr>
                <w:rFonts w:asciiTheme="minorHAnsi" w:hAnsiTheme="minorHAnsi"/>
                <w:sz w:val="24"/>
                <w:szCs w:val="24"/>
              </w:rPr>
              <w:t>to an existing SCADA system</w:t>
            </w:r>
            <w:r w:rsidR="003A32C4">
              <w:rPr>
                <w:rFonts w:asciiTheme="minorHAnsi" w:hAnsiTheme="minorHAnsi"/>
                <w:sz w:val="24"/>
                <w:szCs w:val="24"/>
              </w:rPr>
              <w:t xml:space="preserve"> and keeping it updated</w:t>
            </w:r>
            <w:r w:rsidR="00836955" w:rsidRPr="00EA57B7">
              <w:rPr>
                <w:rFonts w:asciiTheme="minorHAnsi" w:hAnsiTheme="minorHAnsi"/>
                <w:sz w:val="24"/>
                <w:szCs w:val="24"/>
              </w:rPr>
              <w:t xml:space="preserve"> </w:t>
            </w:r>
            <w:r w:rsidR="00A34B05" w:rsidRPr="00EA57B7">
              <w:rPr>
                <w:rFonts w:asciiTheme="minorHAnsi" w:hAnsiTheme="minorHAnsi"/>
                <w:sz w:val="24"/>
                <w:szCs w:val="24"/>
              </w:rPr>
              <w:t xml:space="preserve">is a </w:t>
            </w:r>
            <w:r w:rsidR="00836955" w:rsidRPr="00EA57B7">
              <w:rPr>
                <w:rFonts w:asciiTheme="minorHAnsi" w:hAnsiTheme="minorHAnsi"/>
                <w:sz w:val="24"/>
                <w:szCs w:val="24"/>
              </w:rPr>
              <w:t xml:space="preserve">cybersecurity component that can </w:t>
            </w:r>
            <w:r w:rsidR="00C63B9B" w:rsidRPr="00EA57B7">
              <w:rPr>
                <w:rFonts w:asciiTheme="minorHAnsi" w:hAnsiTheme="minorHAnsi"/>
                <w:sz w:val="24"/>
                <w:szCs w:val="24"/>
              </w:rPr>
              <w:t>earn these points.</w:t>
            </w:r>
            <w:r w:rsidR="009B149F" w:rsidRPr="00EA57B7">
              <w:rPr>
                <w:rFonts w:asciiTheme="minorHAnsi" w:hAnsiTheme="minorHAnsi"/>
                <w:sz w:val="24"/>
                <w:szCs w:val="24"/>
              </w:rPr>
              <w:t xml:space="preserve"> </w:t>
            </w:r>
          </w:p>
          <w:p w14:paraId="108D9A49" w14:textId="026B9683" w:rsidR="00F62723" w:rsidRPr="00EA57B7" w:rsidRDefault="00F62723" w:rsidP="00025806">
            <w:pPr>
              <w:keepLines/>
              <w:tabs>
                <w:tab w:val="left" w:pos="607"/>
              </w:tabs>
              <w:spacing w:before="120" w:after="240"/>
              <w:ind w:left="619"/>
              <w:rPr>
                <w:rFonts w:asciiTheme="minorHAnsi" w:hAnsiTheme="minorHAnsi"/>
                <w:sz w:val="24"/>
                <w:szCs w:val="24"/>
              </w:rPr>
            </w:pPr>
            <w:r w:rsidRPr="00EA57B7">
              <w:rPr>
                <w:rFonts w:asciiTheme="minorHAnsi" w:hAnsiTheme="minorHAnsi"/>
                <w:sz w:val="24"/>
                <w:szCs w:val="24"/>
              </w:rPr>
              <w:t xml:space="preserve">By policy, </w:t>
            </w:r>
            <w:r w:rsidR="00F64AF4" w:rsidRPr="00EA57B7">
              <w:rPr>
                <w:rFonts w:asciiTheme="minorHAnsi" w:hAnsiTheme="minorHAnsi"/>
                <w:sz w:val="24"/>
                <w:szCs w:val="24"/>
              </w:rPr>
              <w:t xml:space="preserve">line </w:t>
            </w:r>
            <w:r w:rsidRPr="00EA57B7">
              <w:rPr>
                <w:rFonts w:asciiTheme="minorHAnsi" w:hAnsiTheme="minorHAnsi"/>
                <w:sz w:val="24"/>
                <w:szCs w:val="24"/>
              </w:rPr>
              <w:t>looping does not earn redundancy points.</w:t>
            </w:r>
          </w:p>
        </w:tc>
      </w:tr>
    </w:tbl>
    <w:p w14:paraId="1860703D" w14:textId="39793312" w:rsidR="00F62723" w:rsidRPr="00EA57B7" w:rsidRDefault="00F62723" w:rsidP="007D65B5">
      <w:pPr>
        <w:rPr>
          <w:rFonts w:asciiTheme="minorHAnsi" w:hAnsiTheme="minorHAnsi"/>
          <w:sz w:val="24"/>
          <w:szCs w:val="24"/>
          <w:highlight w:val="cyan"/>
        </w:rPr>
      </w:pPr>
    </w:p>
    <w:tbl>
      <w:tblPr>
        <w:tblStyle w:val="TableGrid"/>
        <w:tblW w:w="0" w:type="auto"/>
        <w:shd w:val="pct5" w:color="auto" w:fill="auto"/>
        <w:tblLook w:val="04A0" w:firstRow="1" w:lastRow="0" w:firstColumn="1" w:lastColumn="0" w:noHBand="0" w:noVBand="1"/>
      </w:tblPr>
      <w:tblGrid>
        <w:gridCol w:w="9576"/>
      </w:tblGrid>
      <w:tr w:rsidR="00F62723" w:rsidRPr="00EA57B7" w14:paraId="7DFA1577" w14:textId="77777777" w:rsidTr="00025806">
        <w:trPr>
          <w:cantSplit/>
        </w:trPr>
        <w:tc>
          <w:tcPr>
            <w:tcW w:w="9576" w:type="dxa"/>
            <w:shd w:val="pct5" w:color="auto" w:fill="auto"/>
          </w:tcPr>
          <w:p w14:paraId="2374FADA" w14:textId="2A03F51A" w:rsidR="00F62723" w:rsidRPr="00EA57B7" w:rsidRDefault="00F62723" w:rsidP="00025806">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Narratives for Line Item 2.N.7</w:t>
            </w:r>
          </w:p>
          <w:p w14:paraId="59C84606" w14:textId="6C940A35" w:rsidR="00F62723" w:rsidRPr="00EA57B7" w:rsidRDefault="00F62723" w:rsidP="00025806">
            <w:pPr>
              <w:keepLines/>
              <w:spacing w:before="120" w:after="120"/>
              <w:rPr>
                <w:rFonts w:asciiTheme="minorHAnsi" w:hAnsiTheme="minorHAnsi"/>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The new waterline loops will allow water to flow from either direction.</w:t>
            </w:r>
            <w:r w:rsidR="009B149F" w:rsidRPr="00EA57B7">
              <w:rPr>
                <w:rFonts w:asciiTheme="minorHAnsi" w:hAnsiTheme="minorHAnsi"/>
                <w:sz w:val="24"/>
                <w:szCs w:val="24"/>
              </w:rPr>
              <w:t xml:space="preserve"> </w:t>
            </w:r>
            <w:r w:rsidRPr="00EA57B7">
              <w:rPr>
                <w:rFonts w:asciiTheme="minorHAnsi" w:hAnsiTheme="minorHAnsi"/>
                <w:b/>
                <w:sz w:val="24"/>
                <w:szCs w:val="24"/>
              </w:rPr>
              <w:t>(Not sufficient because b</w:t>
            </w:r>
            <w:r w:rsidRPr="00EA57B7">
              <w:rPr>
                <w:rFonts w:asciiTheme="minorHAnsi" w:hAnsiTheme="minorHAnsi"/>
                <w:b/>
                <w:i/>
                <w:sz w:val="24"/>
                <w:szCs w:val="24"/>
              </w:rPr>
              <w:t>y policy, looping does not earn redundancy points.</w:t>
            </w:r>
            <w:r w:rsidRPr="00EA57B7">
              <w:rPr>
                <w:rFonts w:asciiTheme="minorHAnsi" w:hAnsiTheme="minorHAnsi"/>
                <w:b/>
                <w:sz w:val="24"/>
                <w:szCs w:val="24"/>
              </w:rPr>
              <w:t>)</w:t>
            </w:r>
            <w:r w:rsidRPr="00EA57B7">
              <w:rPr>
                <w:rFonts w:asciiTheme="minorHAnsi" w:hAnsiTheme="minorHAnsi"/>
                <w:sz w:val="24"/>
                <w:szCs w:val="24"/>
              </w:rPr>
              <w:t xml:space="preserve"> </w:t>
            </w:r>
          </w:p>
          <w:p w14:paraId="7333434C" w14:textId="1FA3D504" w:rsidR="00F62723" w:rsidRPr="00EA57B7" w:rsidRDefault="00F62723" w:rsidP="00025806">
            <w:pPr>
              <w:keepLines/>
              <w:spacing w:before="120" w:after="120"/>
              <w:rPr>
                <w:rFonts w:asciiTheme="minorHAnsi" w:hAnsiTheme="minorHAnsi"/>
                <w:i/>
                <w:sz w:val="24"/>
                <w:szCs w:val="24"/>
              </w:rPr>
            </w:pPr>
            <w:r w:rsidRPr="00EA57B7">
              <w:rPr>
                <w:rFonts w:asciiTheme="minorHAnsi" w:hAnsiTheme="minorHAnsi"/>
                <w:b/>
                <w:sz w:val="24"/>
                <w:szCs w:val="24"/>
              </w:rPr>
              <w:t xml:space="preserve">Narrative that is NOT sufficient: </w:t>
            </w:r>
            <w:r w:rsidRPr="00EA57B7">
              <w:rPr>
                <w:rFonts w:asciiTheme="minorHAnsi" w:hAnsiTheme="minorHAnsi"/>
                <w:sz w:val="24"/>
                <w:szCs w:val="24"/>
              </w:rPr>
              <w:t>The project will replace the existing broken and unrepairable 25,000 kW generator.</w:t>
            </w:r>
            <w:r w:rsidR="009B149F" w:rsidRPr="00EA57B7">
              <w:rPr>
                <w:rFonts w:asciiTheme="minorHAnsi" w:hAnsiTheme="minorHAnsi"/>
                <w:sz w:val="24"/>
                <w:szCs w:val="24"/>
              </w:rPr>
              <w:t xml:space="preserve"> </w:t>
            </w:r>
            <w:r w:rsidRPr="00EA57B7">
              <w:rPr>
                <w:rFonts w:asciiTheme="minorHAnsi" w:hAnsiTheme="minorHAnsi"/>
                <w:b/>
                <w:i/>
                <w:sz w:val="24"/>
                <w:szCs w:val="24"/>
              </w:rPr>
              <w:t>(Not sufficient because it doesn’t add redundancy; it restores redundancy.)</w:t>
            </w:r>
            <w:r w:rsidR="009B149F" w:rsidRPr="00EA57B7">
              <w:rPr>
                <w:rFonts w:asciiTheme="minorHAnsi" w:hAnsiTheme="minorHAnsi"/>
                <w:b/>
                <w:i/>
                <w:sz w:val="24"/>
                <w:szCs w:val="24"/>
              </w:rPr>
              <w:t xml:space="preserve"> </w:t>
            </w:r>
          </w:p>
          <w:p w14:paraId="10A9A2C3" w14:textId="4FEE7A19" w:rsidR="00F62723" w:rsidRPr="00EA57B7" w:rsidRDefault="00F62723" w:rsidP="00025806">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009B149F" w:rsidRPr="00EA57B7">
              <w:rPr>
                <w:rFonts w:asciiTheme="minorHAnsi" w:hAnsiTheme="minorHAnsi"/>
                <w:sz w:val="24"/>
                <w:szCs w:val="24"/>
              </w:rPr>
              <w:t xml:space="preserve"> </w:t>
            </w:r>
            <w:r w:rsidRPr="00EA57B7">
              <w:rPr>
                <w:rFonts w:asciiTheme="minorHAnsi" w:hAnsiTheme="minorHAnsi"/>
                <w:sz w:val="24"/>
                <w:szCs w:val="24"/>
              </w:rPr>
              <w:t>The project description contains “Rehabilitate existing WTP without expanding capacity including the following:</w:t>
            </w:r>
            <w:r w:rsidR="009B149F" w:rsidRPr="00EA57B7">
              <w:rPr>
                <w:rFonts w:asciiTheme="minorHAnsi" w:hAnsiTheme="minorHAnsi"/>
                <w:sz w:val="24"/>
                <w:szCs w:val="24"/>
              </w:rPr>
              <w:t xml:space="preserve"> </w:t>
            </w:r>
            <w:r w:rsidRPr="00EA57B7">
              <w:rPr>
                <w:rFonts w:asciiTheme="minorHAnsi" w:hAnsiTheme="minorHAnsi"/>
                <w:sz w:val="24"/>
                <w:szCs w:val="24"/>
              </w:rPr>
              <w:t>… Install redundant third filter to enable the plant to operate at full capacity with any single filter out of service…” For this particular line item, the narrative would be “The redundant third filter will enable the plant to operate at full capacity with any single filter out of service and will not increase capacity.”</w:t>
            </w:r>
          </w:p>
          <w:p w14:paraId="56D5D8E6" w14:textId="4CCB35AD" w:rsidR="00F62723" w:rsidRPr="00EA57B7" w:rsidRDefault="00F62723" w:rsidP="00025806">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009B149F" w:rsidRPr="00EA57B7">
              <w:rPr>
                <w:rFonts w:asciiTheme="minorHAnsi" w:hAnsiTheme="minorHAnsi"/>
                <w:sz w:val="24"/>
                <w:szCs w:val="24"/>
              </w:rPr>
              <w:t xml:space="preserve"> </w:t>
            </w:r>
            <w:r w:rsidRPr="00EA57B7">
              <w:rPr>
                <w:rFonts w:asciiTheme="minorHAnsi" w:hAnsiTheme="minorHAnsi"/>
                <w:sz w:val="24"/>
                <w:szCs w:val="24"/>
              </w:rPr>
              <w:t>The project description contains “Rehabilitate existing WTP without expanding capacity including the following:</w:t>
            </w:r>
            <w:r w:rsidR="009B149F" w:rsidRPr="00EA57B7">
              <w:rPr>
                <w:rFonts w:asciiTheme="minorHAnsi" w:hAnsiTheme="minorHAnsi"/>
                <w:sz w:val="24"/>
                <w:szCs w:val="24"/>
              </w:rPr>
              <w:t xml:space="preserve"> </w:t>
            </w:r>
            <w:r w:rsidRPr="00EA57B7">
              <w:rPr>
                <w:rFonts w:asciiTheme="minorHAnsi" w:hAnsiTheme="minorHAnsi"/>
                <w:sz w:val="24"/>
                <w:szCs w:val="24"/>
              </w:rPr>
              <w:t>… provide backup power to the high service pumps…”</w:t>
            </w:r>
            <w:r w:rsidR="009B149F" w:rsidRPr="00EA57B7">
              <w:rPr>
                <w:rFonts w:asciiTheme="minorHAnsi" w:hAnsiTheme="minorHAnsi"/>
                <w:sz w:val="24"/>
                <w:szCs w:val="24"/>
              </w:rPr>
              <w:t xml:space="preserve"> </w:t>
            </w:r>
            <w:r w:rsidRPr="00EA57B7">
              <w:rPr>
                <w:rFonts w:asciiTheme="minorHAnsi" w:hAnsiTheme="minorHAnsi"/>
                <w:sz w:val="24"/>
                <w:szCs w:val="24"/>
              </w:rPr>
              <w:t>For this particular line item, the narrative would be “The plant currently has emergency power for the treatment train and necessary controls.</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plant hydraulics allow water to flow through the plant and into the </w:t>
            </w:r>
            <w:proofErr w:type="spellStart"/>
            <w:r w:rsidRPr="00EA57B7">
              <w:rPr>
                <w:rFonts w:asciiTheme="minorHAnsi" w:hAnsiTheme="minorHAnsi"/>
                <w:sz w:val="24"/>
                <w:szCs w:val="24"/>
              </w:rPr>
              <w:t>clearwell</w:t>
            </w:r>
            <w:proofErr w:type="spellEnd"/>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 xml:space="preserve">Without the ability to pump water from the </w:t>
            </w:r>
            <w:proofErr w:type="spellStart"/>
            <w:r w:rsidRPr="00EA57B7">
              <w:rPr>
                <w:rFonts w:asciiTheme="minorHAnsi" w:hAnsiTheme="minorHAnsi"/>
                <w:sz w:val="24"/>
                <w:szCs w:val="24"/>
              </w:rPr>
              <w:t>clearwell</w:t>
            </w:r>
            <w:proofErr w:type="spellEnd"/>
            <w:r w:rsidRPr="00EA57B7">
              <w:rPr>
                <w:rFonts w:asciiTheme="minorHAnsi" w:hAnsiTheme="minorHAnsi"/>
                <w:sz w:val="24"/>
                <w:szCs w:val="24"/>
              </w:rPr>
              <w:t>, however the plant cannot provide additional water to the town once the power fails.</w:t>
            </w:r>
            <w:r w:rsidR="009B149F" w:rsidRPr="00EA57B7">
              <w:rPr>
                <w:rFonts w:asciiTheme="minorHAnsi" w:hAnsiTheme="minorHAnsi"/>
                <w:sz w:val="24"/>
                <w:szCs w:val="24"/>
              </w:rPr>
              <w:t xml:space="preserve"> </w:t>
            </w:r>
            <w:r w:rsidRPr="00EA57B7">
              <w:rPr>
                <w:rFonts w:asciiTheme="minorHAnsi" w:hAnsiTheme="minorHAnsi"/>
                <w:sz w:val="24"/>
                <w:szCs w:val="24"/>
              </w:rPr>
              <w:t>The project will provide backup power to the high service pumps enabling the plant to provide water to the town during an extended outage.”</w:t>
            </w:r>
          </w:p>
          <w:p w14:paraId="64EEC306" w14:textId="77777777" w:rsidR="00F62723" w:rsidRPr="00EA57B7" w:rsidRDefault="00F62723" w:rsidP="00025806">
            <w:pPr>
              <w:spacing w:before="120" w:after="120"/>
              <w:rPr>
                <w:rFonts w:asciiTheme="minorHAnsi" w:hAnsiTheme="minorHAnsi"/>
                <w: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Rehabilitate existing WTP without expanding capacity, including installation of redundant third filter to enable the plant to operate at full capacity with any single filter out of service.</w:t>
            </w:r>
          </w:p>
          <w:p w14:paraId="36BCA45B" w14:textId="182067A9" w:rsidR="00F62723" w:rsidRPr="00EA57B7" w:rsidRDefault="00F62723" w:rsidP="003A32C4">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The project will expand the plant from 10 to 12 MGD and increase the backup power available. </w:t>
            </w:r>
            <w:r w:rsidRPr="00EA57B7">
              <w:rPr>
                <w:rFonts w:asciiTheme="minorHAnsi" w:hAnsiTheme="minorHAnsi"/>
                <w:sz w:val="24"/>
                <w:szCs w:val="24"/>
              </w:rPr>
              <w:t xml:space="preserve">The plant currently has emergency power for the treatment train and necessary controls. The plant hydraulics allow water to flow through the plant and into the </w:t>
            </w:r>
            <w:proofErr w:type="spellStart"/>
            <w:r w:rsidRPr="00EA57B7">
              <w:rPr>
                <w:rFonts w:asciiTheme="minorHAnsi" w:hAnsiTheme="minorHAnsi"/>
                <w:sz w:val="24"/>
                <w:szCs w:val="24"/>
              </w:rPr>
              <w:t>clearwell</w:t>
            </w:r>
            <w:proofErr w:type="spellEnd"/>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 xml:space="preserve">Without the ability to pump water from the </w:t>
            </w:r>
            <w:proofErr w:type="spellStart"/>
            <w:r w:rsidRPr="00EA57B7">
              <w:rPr>
                <w:rFonts w:asciiTheme="minorHAnsi" w:hAnsiTheme="minorHAnsi"/>
                <w:sz w:val="24"/>
                <w:szCs w:val="24"/>
              </w:rPr>
              <w:t>clearwell</w:t>
            </w:r>
            <w:proofErr w:type="spellEnd"/>
            <w:r w:rsidRPr="00EA57B7">
              <w:rPr>
                <w:rFonts w:asciiTheme="minorHAnsi" w:hAnsiTheme="minorHAnsi"/>
                <w:sz w:val="24"/>
                <w:szCs w:val="24"/>
              </w:rPr>
              <w:t xml:space="preserve">, however, the plant cannot provide additional water to the town once the power fails. The expanded generators will not only provide backup power sufficient to operate the expanded plant, but they will retrofit backup power to the existing high service pumps enabling the plant to provide water to the town during an extended outage. </w:t>
            </w:r>
          </w:p>
        </w:tc>
      </w:tr>
    </w:tbl>
    <w:p w14:paraId="119F3308" w14:textId="605BEDAD" w:rsidR="00E90272" w:rsidRPr="00EA57B7" w:rsidRDefault="00222E7C" w:rsidP="00F901D4">
      <w:pPr>
        <w:keepNext/>
        <w:keepLines/>
        <w:spacing w:before="240" w:after="120"/>
        <w:rPr>
          <w:rFonts w:asciiTheme="minorHAnsi" w:hAnsiTheme="minorHAnsi"/>
          <w:b/>
          <w:sz w:val="24"/>
          <w:szCs w:val="24"/>
          <w:u w:val="single"/>
        </w:rPr>
      </w:pPr>
      <w:r w:rsidRPr="00EA57B7">
        <w:rPr>
          <w:rFonts w:asciiTheme="minorHAnsi" w:hAnsiTheme="minorHAnsi"/>
          <w:b/>
          <w:sz w:val="24"/>
          <w:szCs w:val="24"/>
          <w:u w:val="single"/>
        </w:rPr>
        <w:t>Line Item 2.</w:t>
      </w:r>
      <w:r w:rsidR="00792934" w:rsidRPr="00EA57B7">
        <w:rPr>
          <w:rFonts w:asciiTheme="minorHAnsi" w:hAnsiTheme="minorHAnsi"/>
          <w:b/>
          <w:sz w:val="24"/>
          <w:szCs w:val="24"/>
          <w:u w:val="single"/>
        </w:rPr>
        <w:t>O</w:t>
      </w:r>
      <w:r w:rsidR="00C41996" w:rsidRPr="00EA57B7">
        <w:rPr>
          <w:rFonts w:asciiTheme="minorHAnsi" w:hAnsiTheme="minorHAnsi"/>
          <w:b/>
          <w:sz w:val="24"/>
          <w:szCs w:val="24"/>
          <w:u w:val="single"/>
        </w:rPr>
        <w:t xml:space="preserve"> – </w:t>
      </w:r>
      <w:r w:rsidR="00AE19D1" w:rsidRPr="00EA57B7">
        <w:rPr>
          <w:rFonts w:asciiTheme="minorHAnsi" w:hAnsiTheme="minorHAnsi"/>
          <w:b/>
          <w:sz w:val="24"/>
          <w:szCs w:val="24"/>
          <w:u w:val="single"/>
        </w:rPr>
        <w:t>Benefit</w:t>
      </w:r>
      <w:r w:rsidR="009B778B" w:rsidRPr="00EA57B7">
        <w:rPr>
          <w:rFonts w:asciiTheme="minorHAnsi" w:hAnsiTheme="minorHAnsi"/>
          <w:b/>
          <w:sz w:val="24"/>
          <w:szCs w:val="24"/>
          <w:u w:val="single"/>
        </w:rPr>
        <w:t xml:space="preserve"> </w:t>
      </w:r>
      <w:proofErr w:type="spellStart"/>
      <w:r w:rsidR="009B778B" w:rsidRPr="00EA57B7">
        <w:rPr>
          <w:rFonts w:asciiTheme="minorHAnsi" w:hAnsiTheme="minorHAnsi"/>
          <w:b/>
          <w:sz w:val="24"/>
          <w:szCs w:val="24"/>
          <w:u w:val="single"/>
        </w:rPr>
        <w:t>subwatersheds</w:t>
      </w:r>
      <w:proofErr w:type="spellEnd"/>
      <w:r w:rsidR="009B778B" w:rsidRPr="00EA57B7">
        <w:rPr>
          <w:rFonts w:asciiTheme="minorHAnsi" w:hAnsiTheme="minorHAnsi"/>
          <w:b/>
          <w:sz w:val="24"/>
          <w:szCs w:val="24"/>
          <w:u w:val="single"/>
        </w:rPr>
        <w:t xml:space="preserve"> that are impaired as noted on the most recent ve</w:t>
      </w:r>
      <w:r w:rsidR="006007C0" w:rsidRPr="00EA57B7">
        <w:rPr>
          <w:rFonts w:asciiTheme="minorHAnsi" w:hAnsiTheme="minorHAnsi"/>
          <w:b/>
          <w:sz w:val="24"/>
          <w:szCs w:val="24"/>
          <w:u w:val="single"/>
        </w:rPr>
        <w:t>rsion of the Integrated Report</w:t>
      </w:r>
    </w:p>
    <w:p w14:paraId="119F3309"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20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Not Applicable</w:t>
      </w:r>
    </w:p>
    <w:p w14:paraId="119F330A" w14:textId="56BCA2E2" w:rsidR="00484588" w:rsidRPr="00EA57B7" w:rsidRDefault="00484588" w:rsidP="00484588">
      <w:pPr>
        <w:keepLines/>
        <w:spacing w:before="120" w:after="120"/>
        <w:rPr>
          <w:rFonts w:asciiTheme="minorHAnsi" w:hAnsiTheme="minorHAnsi"/>
          <w:sz w:val="24"/>
          <w:szCs w:val="24"/>
        </w:rPr>
      </w:pPr>
      <w:r w:rsidRPr="00EA57B7">
        <w:rPr>
          <w:rFonts w:asciiTheme="minorHAnsi" w:hAnsiTheme="minorHAnsi"/>
          <w:sz w:val="24"/>
          <w:szCs w:val="24"/>
        </w:rPr>
        <w:t xml:space="preserve">Projects qualify for points under this line item only when the </w:t>
      </w:r>
      <w:r w:rsidR="00670A8A" w:rsidRPr="00EA57B7">
        <w:rPr>
          <w:rFonts w:asciiTheme="minorHAnsi" w:hAnsiTheme="minorHAnsi"/>
          <w:sz w:val="24"/>
          <w:szCs w:val="24"/>
        </w:rPr>
        <w:t>Applicant</w:t>
      </w:r>
      <w:r w:rsidRPr="00EA57B7">
        <w:rPr>
          <w:rFonts w:asciiTheme="minorHAnsi" w:hAnsiTheme="minorHAnsi"/>
          <w:sz w:val="24"/>
          <w:szCs w:val="24"/>
        </w:rPr>
        <w:t xml:space="preserve"> identifies a </w:t>
      </w:r>
      <w:r w:rsidRPr="00EA57B7">
        <w:rPr>
          <w:rFonts w:asciiTheme="minorHAnsi" w:hAnsiTheme="minorHAnsi"/>
          <w:b/>
          <w:sz w:val="24"/>
          <w:szCs w:val="24"/>
          <w:u w:val="single"/>
        </w:rPr>
        <w:t>direct connection</w:t>
      </w:r>
      <w:r w:rsidRPr="00EA57B7">
        <w:rPr>
          <w:rFonts w:asciiTheme="minorHAnsi" w:hAnsiTheme="minorHAnsi"/>
          <w:sz w:val="24"/>
          <w:szCs w:val="24"/>
        </w:rPr>
        <w:t xml:space="preserve"> between the benefit of the project and benefit to an impaired water.</w:t>
      </w:r>
      <w:r w:rsidR="009B149F" w:rsidRPr="00EA57B7">
        <w:rPr>
          <w:rFonts w:asciiTheme="minorHAnsi" w:hAnsiTheme="minorHAnsi"/>
          <w:sz w:val="24"/>
          <w:szCs w:val="24"/>
        </w:rPr>
        <w:t xml:space="preserve"> </w:t>
      </w:r>
      <w:r w:rsidRPr="00EA57B7">
        <w:rPr>
          <w:rFonts w:asciiTheme="minorHAnsi" w:hAnsiTheme="minorHAnsi"/>
          <w:sz w:val="24"/>
          <w:szCs w:val="24"/>
        </w:rPr>
        <w:t>The narrative must:</w:t>
      </w:r>
    </w:p>
    <w:p w14:paraId="119F330B" w14:textId="3A273982" w:rsidR="00484588" w:rsidRPr="00EA57B7" w:rsidRDefault="00484588" w:rsidP="003A32C4">
      <w:pPr>
        <w:pStyle w:val="ListParagraph"/>
        <w:numPr>
          <w:ilvl w:val="0"/>
          <w:numId w:val="1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Provide the stream name, basin, the </w:t>
      </w:r>
      <w:r w:rsidR="00644240" w:rsidRPr="00EA57B7">
        <w:rPr>
          <w:rFonts w:asciiTheme="minorHAnsi" w:hAnsiTheme="minorHAnsi"/>
          <w:sz w:val="24"/>
          <w:szCs w:val="24"/>
        </w:rPr>
        <w:t>8</w:t>
      </w:r>
      <w:r w:rsidRPr="00EA57B7">
        <w:rPr>
          <w:rFonts w:asciiTheme="minorHAnsi" w:hAnsiTheme="minorHAnsi"/>
          <w:sz w:val="24"/>
          <w:szCs w:val="24"/>
        </w:rPr>
        <w:t xml:space="preserve">-digit HUC for the </w:t>
      </w:r>
      <w:r w:rsidR="00644240" w:rsidRPr="00EA57B7">
        <w:rPr>
          <w:rFonts w:asciiTheme="minorHAnsi" w:hAnsiTheme="minorHAnsi"/>
          <w:sz w:val="24"/>
          <w:szCs w:val="24"/>
        </w:rPr>
        <w:t xml:space="preserve">subbasin, and the Assessment </w:t>
      </w:r>
      <w:proofErr w:type="gramStart"/>
      <w:r w:rsidR="00644240" w:rsidRPr="00EA57B7">
        <w:rPr>
          <w:rFonts w:asciiTheme="minorHAnsi" w:hAnsiTheme="minorHAnsi"/>
          <w:sz w:val="24"/>
          <w:szCs w:val="24"/>
        </w:rPr>
        <w:t>Unit</w:t>
      </w:r>
      <w:r w:rsidRPr="00EA57B7">
        <w:rPr>
          <w:rFonts w:asciiTheme="minorHAnsi" w:hAnsiTheme="minorHAnsi"/>
          <w:sz w:val="24"/>
          <w:szCs w:val="24"/>
        </w:rPr>
        <w:t>;</w:t>
      </w:r>
      <w:proofErr w:type="gramEnd"/>
      <w:r w:rsidRPr="00EA57B7">
        <w:rPr>
          <w:rFonts w:asciiTheme="minorHAnsi" w:hAnsiTheme="minorHAnsi"/>
          <w:sz w:val="24"/>
          <w:szCs w:val="24"/>
        </w:rPr>
        <w:t xml:space="preserve"> </w:t>
      </w:r>
    </w:p>
    <w:p w14:paraId="119F330C" w14:textId="2A69A9CA" w:rsidR="00484588" w:rsidRPr="00EA57B7" w:rsidRDefault="00484588" w:rsidP="003A32C4">
      <w:pPr>
        <w:pStyle w:val="ListParagraph"/>
        <w:keepLines/>
        <w:numPr>
          <w:ilvl w:val="0"/>
          <w:numId w:val="1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Provide a discussion of the impairment, a reference for the impairment and discussion of how the project will </w:t>
      </w:r>
      <w:r w:rsidRPr="00EA57B7">
        <w:rPr>
          <w:rFonts w:asciiTheme="minorHAnsi" w:hAnsiTheme="minorHAnsi"/>
          <w:sz w:val="24"/>
          <w:szCs w:val="24"/>
          <w:u w:val="single"/>
        </w:rPr>
        <w:t>directly</w:t>
      </w:r>
      <w:r w:rsidRPr="00EA57B7">
        <w:rPr>
          <w:rFonts w:asciiTheme="minorHAnsi" w:hAnsiTheme="minorHAnsi"/>
          <w:sz w:val="24"/>
          <w:szCs w:val="24"/>
        </w:rPr>
        <w:t xml:space="preserve"> benefit the impairment.</w:t>
      </w:r>
      <w:r w:rsidR="009B149F" w:rsidRPr="00EA57B7">
        <w:rPr>
          <w:rFonts w:asciiTheme="minorHAnsi" w:hAnsiTheme="minorHAnsi"/>
          <w:sz w:val="24"/>
          <w:szCs w:val="24"/>
        </w:rPr>
        <w:t xml:space="preserve"> </w:t>
      </w:r>
      <w:r w:rsidRPr="00EA57B7">
        <w:rPr>
          <w:rFonts w:asciiTheme="minorHAnsi" w:hAnsiTheme="minorHAnsi"/>
          <w:sz w:val="24"/>
          <w:szCs w:val="24"/>
        </w:rPr>
        <w:t>The discussion must relate the need and benefit of the project to the cause(s) of the impairment; and</w:t>
      </w:r>
    </w:p>
    <w:p w14:paraId="119F330D" w14:textId="77777777" w:rsidR="00484588" w:rsidRPr="00EA57B7" w:rsidRDefault="00484588" w:rsidP="003A32C4">
      <w:pPr>
        <w:pStyle w:val="ListParagraph"/>
        <w:keepLines/>
        <w:numPr>
          <w:ilvl w:val="0"/>
          <w:numId w:val="15"/>
        </w:numPr>
        <w:spacing w:after="120"/>
        <w:ind w:left="720"/>
        <w:contextualSpacing w:val="0"/>
        <w:rPr>
          <w:rFonts w:asciiTheme="minorHAnsi" w:hAnsiTheme="minorHAnsi"/>
          <w:sz w:val="24"/>
          <w:szCs w:val="24"/>
        </w:rPr>
      </w:pPr>
      <w:r w:rsidRPr="00EA57B7">
        <w:rPr>
          <w:rFonts w:asciiTheme="minorHAnsi" w:hAnsiTheme="minorHAnsi"/>
          <w:sz w:val="24"/>
          <w:szCs w:val="24"/>
        </w:rPr>
        <w:t>Provide a map(s) indicating the project location and stream location with impaired segment highlighted, as well as sufficient labeled landmarks such as roads, streams, political boundaries, etc. to identify the location of the project.</w:t>
      </w:r>
    </w:p>
    <w:p w14:paraId="119F330E" w14:textId="77777777" w:rsidR="00484588" w:rsidRPr="00EA57B7" w:rsidRDefault="00484588" w:rsidP="00F63968">
      <w:pPr>
        <w:pStyle w:val="ListParagraph"/>
        <w:numPr>
          <w:ilvl w:val="0"/>
          <w:numId w:val="15"/>
        </w:numPr>
        <w:spacing w:after="240"/>
        <w:ind w:left="720"/>
        <w:contextualSpacing w:val="0"/>
        <w:rPr>
          <w:rFonts w:asciiTheme="minorHAnsi" w:hAnsiTheme="minorHAnsi"/>
          <w:sz w:val="24"/>
          <w:szCs w:val="24"/>
        </w:rPr>
      </w:pPr>
      <w:r w:rsidRPr="00EA57B7">
        <w:rPr>
          <w:rFonts w:asciiTheme="minorHAnsi" w:hAnsiTheme="minorHAnsi"/>
          <w:sz w:val="24"/>
          <w:szCs w:val="24"/>
        </w:rPr>
        <w:t>For projects claiming points due to impacts from SSOs – include copies of DWR SSO reports identifying the spill that reached applicable impaired waters; show the location of the SSOs on the map.</w:t>
      </w:r>
    </w:p>
    <w:tbl>
      <w:tblPr>
        <w:tblStyle w:val="TableGrid"/>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58"/>
      </w:tblGrid>
      <w:tr w:rsidR="00484588" w:rsidRPr="00EA57B7" w14:paraId="119F3312" w14:textId="77777777" w:rsidTr="006061AF">
        <w:trPr>
          <w:cantSplit/>
        </w:trPr>
        <w:tc>
          <w:tcPr>
            <w:tcW w:w="9558" w:type="dxa"/>
            <w:shd w:val="clear" w:color="auto" w:fill="F2F2F2" w:themeFill="background1" w:themeFillShade="F2"/>
          </w:tcPr>
          <w:p w14:paraId="119F330F" w14:textId="41B9FD0F" w:rsidR="00484588" w:rsidRPr="00EA57B7" w:rsidRDefault="00484588" w:rsidP="001E35BC">
            <w:pPr>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Narratives for Line Item 2.</w:t>
            </w:r>
            <w:r w:rsidR="001A5FC4" w:rsidRPr="00EA57B7">
              <w:rPr>
                <w:rFonts w:asciiTheme="minorHAnsi" w:hAnsiTheme="minorHAnsi"/>
                <w:b/>
                <w:sz w:val="24"/>
                <w:szCs w:val="24"/>
                <w:u w:val="single"/>
              </w:rPr>
              <w:t>O</w:t>
            </w:r>
          </w:p>
          <w:p w14:paraId="119F3310" w14:textId="40DE8C63" w:rsidR="00484588" w:rsidRPr="00EA57B7" w:rsidRDefault="00484588" w:rsidP="001E35BC">
            <w:pPr>
              <w:spacing w:before="120" w:after="120"/>
              <w:rPr>
                <w:rFonts w:asciiTheme="minorHAnsi" w:hAnsiTheme="minorHAnsi"/>
                <w:b/>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xml:space="preserve"> The collection system rehabilitation project will address collection system SSOs that have occurred and impacted Trout Creek.</w:t>
            </w:r>
            <w:r w:rsidR="009B149F" w:rsidRPr="00EA57B7">
              <w:rPr>
                <w:rFonts w:asciiTheme="minorHAnsi" w:hAnsiTheme="minorHAnsi"/>
                <w:sz w:val="24"/>
                <w:szCs w:val="24"/>
              </w:rPr>
              <w:t xml:space="preserve"> </w:t>
            </w:r>
            <w:r w:rsidRPr="00EA57B7">
              <w:rPr>
                <w:rFonts w:asciiTheme="minorHAnsi" w:hAnsiTheme="minorHAnsi"/>
                <w:b/>
                <w:i/>
                <w:sz w:val="24"/>
                <w:szCs w:val="24"/>
              </w:rPr>
              <w:t xml:space="preserve">(Not sufficient because no </w:t>
            </w:r>
            <w:r w:rsidRPr="00EA57B7">
              <w:rPr>
                <w:rFonts w:asciiTheme="minorHAnsi" w:hAnsiTheme="minorHAnsi"/>
                <w:b/>
                <w:i/>
                <w:sz w:val="24"/>
                <w:szCs w:val="24"/>
                <w:u w:val="single"/>
              </w:rPr>
              <w:t>direct link</w:t>
            </w:r>
            <w:r w:rsidRPr="00EA57B7">
              <w:rPr>
                <w:rFonts w:asciiTheme="minorHAnsi" w:hAnsiTheme="minorHAnsi"/>
                <w:b/>
                <w:i/>
                <w:sz w:val="24"/>
                <w:szCs w:val="24"/>
              </w:rPr>
              <w:t xml:space="preserve"> is identified between impairment and the SSOs and no map is provided showing the relationship between the SSOs and Trout Creek.)</w:t>
            </w:r>
          </w:p>
          <w:p w14:paraId="119F3311" w14:textId="283E30D7" w:rsidR="00484588" w:rsidRPr="00EA57B7" w:rsidRDefault="00484588" w:rsidP="001E35BC">
            <w:pPr>
              <w:spacing w:before="120" w:after="12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collection system rehabilitation project will benefit the waters of Trout Creek, which are impaired for fecal coliform.</w:t>
            </w:r>
            <w:r w:rsidR="009B149F" w:rsidRPr="00EA57B7">
              <w:rPr>
                <w:rFonts w:asciiTheme="minorHAnsi" w:hAnsiTheme="minorHAnsi"/>
                <w:sz w:val="24"/>
                <w:szCs w:val="24"/>
              </w:rPr>
              <w:t xml:space="preserve"> </w:t>
            </w:r>
            <w:r w:rsidRPr="00EA57B7">
              <w:rPr>
                <w:rFonts w:asciiTheme="minorHAnsi" w:hAnsiTheme="minorHAnsi"/>
                <w:sz w:val="24"/>
                <w:szCs w:val="24"/>
              </w:rPr>
              <w:t>The Town has had several SSOs that have reached Trout Creek from this area of the system.</w:t>
            </w:r>
            <w:r w:rsidR="009B149F" w:rsidRPr="00EA57B7">
              <w:rPr>
                <w:rFonts w:asciiTheme="minorHAnsi" w:hAnsiTheme="minorHAnsi"/>
                <w:sz w:val="24"/>
                <w:szCs w:val="24"/>
              </w:rPr>
              <w:t xml:space="preserve"> </w:t>
            </w:r>
            <w:r w:rsidRPr="00EA57B7">
              <w:rPr>
                <w:rFonts w:asciiTheme="minorHAnsi" w:hAnsiTheme="minorHAnsi"/>
                <w:sz w:val="24"/>
                <w:szCs w:val="24"/>
              </w:rPr>
              <w:t>A map and DWR SSO reports are included</w:t>
            </w:r>
            <w:r w:rsidR="00B93502" w:rsidRPr="00EA57B7">
              <w:rPr>
                <w:rFonts w:asciiTheme="minorHAnsi" w:hAnsiTheme="minorHAnsi"/>
                <w:sz w:val="24"/>
                <w:szCs w:val="24"/>
              </w:rPr>
              <w:t>,</w:t>
            </w:r>
            <w:r w:rsidRPr="00EA57B7">
              <w:rPr>
                <w:rFonts w:asciiTheme="minorHAnsi" w:hAnsiTheme="minorHAnsi"/>
                <w:sz w:val="24"/>
                <w:szCs w:val="24"/>
              </w:rPr>
              <w:t xml:space="preserve"> showing the relationship between the SSOs and the impaired stream segment.</w:t>
            </w:r>
            <w:r w:rsidR="009B149F" w:rsidRPr="00EA57B7">
              <w:rPr>
                <w:rFonts w:asciiTheme="minorHAnsi" w:hAnsiTheme="minorHAnsi"/>
                <w:sz w:val="24"/>
                <w:szCs w:val="24"/>
              </w:rPr>
              <w:t xml:space="preserve"> </w:t>
            </w:r>
          </w:p>
        </w:tc>
      </w:tr>
    </w:tbl>
    <w:p w14:paraId="119F3313" w14:textId="77777777" w:rsidR="00484588" w:rsidRPr="00EA57B7" w:rsidRDefault="00484588" w:rsidP="00484588">
      <w:pPr>
        <w:keepLines/>
        <w:spacing w:before="240" w:after="240"/>
        <w:rPr>
          <w:rFonts w:asciiTheme="minorHAnsi" w:hAnsiTheme="minorHAnsi"/>
          <w:sz w:val="24"/>
          <w:szCs w:val="24"/>
        </w:rPr>
      </w:pPr>
      <w:r w:rsidRPr="00EA57B7">
        <w:rPr>
          <w:rFonts w:asciiTheme="minorHAnsi" w:hAnsiTheme="minorHAnsi"/>
          <w:b/>
          <w:i/>
          <w:sz w:val="24"/>
          <w:szCs w:val="24"/>
          <w:u w:val="single"/>
        </w:rPr>
        <w:t>Resource #1:</w:t>
      </w:r>
      <w:r w:rsidRPr="00EA57B7">
        <w:rPr>
          <w:rFonts w:asciiTheme="minorHAnsi" w:hAnsiTheme="minorHAnsi"/>
          <w:sz w:val="24"/>
          <w:szCs w:val="24"/>
        </w:rPr>
        <w:t xml:space="preserve"> The Integrated Report may be found at this website:</w:t>
      </w:r>
    </w:p>
    <w:p w14:paraId="119F3314" w14:textId="3D36ACB4" w:rsidR="00B27F6F" w:rsidRPr="00EA57B7" w:rsidRDefault="00C73183" w:rsidP="00484588">
      <w:pPr>
        <w:keepLines/>
        <w:spacing w:before="240" w:after="240"/>
        <w:rPr>
          <w:rStyle w:val="Hyperlink"/>
          <w:rFonts w:asciiTheme="minorHAnsi" w:hAnsiTheme="minorHAnsi"/>
          <w:sz w:val="24"/>
          <w:szCs w:val="24"/>
        </w:rPr>
      </w:pPr>
      <w:hyperlink r:id="rId32" w:history="1">
        <w:r w:rsidR="00B27F6F" w:rsidRPr="00EA57B7">
          <w:rPr>
            <w:rStyle w:val="Hyperlink"/>
            <w:rFonts w:asciiTheme="minorHAnsi" w:hAnsiTheme="minorHAnsi"/>
            <w:sz w:val="24"/>
            <w:szCs w:val="24"/>
          </w:rPr>
          <w:t>https://deq.nc.gov/about/divisions/water-resources/planning/modeling-assessment/water-quality-data-assessment/integrated-report-files</w:t>
        </w:r>
      </w:hyperlink>
    </w:p>
    <w:p w14:paraId="119F3315" w14:textId="12EA6655" w:rsidR="00484588" w:rsidRPr="00EA57B7" w:rsidRDefault="00484588" w:rsidP="00484588">
      <w:pPr>
        <w:keepLines/>
        <w:spacing w:before="240" w:after="240"/>
        <w:rPr>
          <w:rFonts w:asciiTheme="minorHAnsi" w:hAnsiTheme="minorHAnsi"/>
          <w:sz w:val="24"/>
          <w:szCs w:val="24"/>
        </w:rPr>
      </w:pPr>
      <w:r w:rsidRPr="00EA57B7">
        <w:rPr>
          <w:rFonts w:asciiTheme="minorHAnsi" w:hAnsiTheme="minorHAnsi"/>
          <w:b/>
          <w:i/>
          <w:sz w:val="24"/>
          <w:szCs w:val="24"/>
          <w:u w:val="single"/>
        </w:rPr>
        <w:t>Resource #2:</w:t>
      </w:r>
      <w:r w:rsidRPr="00EA57B7">
        <w:rPr>
          <w:rFonts w:asciiTheme="minorHAnsi" w:hAnsiTheme="minorHAnsi"/>
          <w:sz w:val="24"/>
          <w:szCs w:val="24"/>
        </w:rPr>
        <w:t xml:space="preserve"> </w:t>
      </w:r>
      <w:proofErr w:type="spellStart"/>
      <w:r w:rsidRPr="00EA57B7">
        <w:rPr>
          <w:rFonts w:asciiTheme="minorHAnsi" w:hAnsiTheme="minorHAnsi"/>
          <w:sz w:val="24"/>
          <w:szCs w:val="24"/>
        </w:rPr>
        <w:t>Basinwide</w:t>
      </w:r>
      <w:proofErr w:type="spellEnd"/>
      <w:r w:rsidRPr="00EA57B7">
        <w:rPr>
          <w:rFonts w:asciiTheme="minorHAnsi" w:hAnsiTheme="minorHAnsi"/>
          <w:sz w:val="24"/>
          <w:szCs w:val="24"/>
        </w:rPr>
        <w:t xml:space="preserve"> Assessment Reports may also be helpful in describing the impairment issues and how the project will directly improve or address the impairment; these reports may be found at</w:t>
      </w:r>
      <w:r w:rsidR="009B149F" w:rsidRPr="00EA57B7">
        <w:rPr>
          <w:rFonts w:asciiTheme="minorHAnsi" w:hAnsiTheme="minorHAnsi"/>
          <w:sz w:val="24"/>
          <w:szCs w:val="24"/>
        </w:rPr>
        <w:t xml:space="preserve"> </w:t>
      </w:r>
      <w:hyperlink r:id="rId33" w:history="1">
        <w:r w:rsidR="00B27F6F" w:rsidRPr="00EA57B7">
          <w:rPr>
            <w:rStyle w:val="Hyperlink"/>
            <w:rFonts w:asciiTheme="minorHAnsi" w:hAnsiTheme="minorHAnsi"/>
            <w:sz w:val="24"/>
            <w:szCs w:val="24"/>
          </w:rPr>
          <w:t>https://deq.nc.gov/about/divisions/water-resources/planning/basin-planning</w:t>
        </w:r>
      </w:hyperlink>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If used, please cite the report name, date, and page number.</w:t>
      </w:r>
      <w:r w:rsidR="009B149F" w:rsidRPr="00EA57B7">
        <w:rPr>
          <w:rFonts w:asciiTheme="minorHAnsi" w:hAnsiTheme="minorHAnsi"/>
          <w:sz w:val="24"/>
          <w:szCs w:val="24"/>
        </w:rPr>
        <w:t xml:space="preserve"> </w:t>
      </w:r>
    </w:p>
    <w:p w14:paraId="119F3316" w14:textId="4DD176A5" w:rsidR="00484588" w:rsidRPr="00EA57B7" w:rsidRDefault="00484588" w:rsidP="00484588">
      <w:pPr>
        <w:keepLines/>
        <w:spacing w:before="240" w:after="240"/>
        <w:rPr>
          <w:rFonts w:asciiTheme="minorHAnsi" w:hAnsiTheme="minorHAnsi"/>
          <w:sz w:val="24"/>
          <w:szCs w:val="24"/>
        </w:rPr>
      </w:pPr>
      <w:r w:rsidRPr="00EA57B7">
        <w:rPr>
          <w:rFonts w:asciiTheme="minorHAnsi" w:hAnsiTheme="minorHAnsi"/>
          <w:b/>
          <w:i/>
          <w:sz w:val="24"/>
          <w:szCs w:val="24"/>
          <w:u w:val="single"/>
        </w:rPr>
        <w:t>Resource #3:</w:t>
      </w:r>
      <w:r w:rsidRPr="00EA57B7">
        <w:rPr>
          <w:rFonts w:asciiTheme="minorHAnsi" w:hAnsiTheme="minorHAnsi"/>
          <w:sz w:val="24"/>
          <w:szCs w:val="24"/>
        </w:rPr>
        <w:t xml:space="preserve"> GIS layers are available at </w:t>
      </w:r>
      <w:hyperlink r:id="rId34" w:history="1">
        <w:r w:rsidRPr="00EA57B7">
          <w:rPr>
            <w:rStyle w:val="Hyperlink"/>
            <w:rFonts w:asciiTheme="minorHAnsi" w:hAnsiTheme="minorHAnsi"/>
            <w:sz w:val="24"/>
            <w:szCs w:val="24"/>
          </w:rPr>
          <w:t>http://datagateway.nrcs.usda.gov/</w:t>
        </w:r>
      </w:hyperlink>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 xml:space="preserve">In addition, the DWR’s Planning Section has GIS layers for impaired streams at </w:t>
      </w:r>
      <w:hyperlink r:id="rId35" w:history="1">
        <w:r w:rsidR="00B27F6F" w:rsidRPr="00EA57B7">
          <w:rPr>
            <w:rStyle w:val="Hyperlink"/>
            <w:rFonts w:asciiTheme="minorHAnsi" w:hAnsiTheme="minorHAnsi"/>
            <w:sz w:val="24"/>
            <w:szCs w:val="24"/>
          </w:rPr>
          <w:t>http://deq.nc.gov/about/divisions/water-resources/planning/basin-planning/maps</w:t>
        </w:r>
      </w:hyperlink>
      <w:r w:rsidR="00B27F6F"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This stream layer includes the stream name and impairment category (whether impaired or not).</w:t>
      </w:r>
      <w:r w:rsidR="009B149F" w:rsidRPr="00EA57B7">
        <w:rPr>
          <w:rFonts w:asciiTheme="minorHAnsi" w:hAnsiTheme="minorHAnsi"/>
          <w:sz w:val="24"/>
          <w:szCs w:val="24"/>
        </w:rPr>
        <w:t xml:space="preserve"> </w:t>
      </w:r>
      <w:r w:rsidRPr="00EA57B7">
        <w:rPr>
          <w:rFonts w:asciiTheme="minorHAnsi" w:hAnsiTheme="minorHAnsi"/>
          <w:sz w:val="24"/>
          <w:szCs w:val="24"/>
        </w:rPr>
        <w:t>See the figure below.</w:t>
      </w:r>
      <w:r w:rsidR="009B149F" w:rsidRPr="00EA57B7">
        <w:rPr>
          <w:rFonts w:asciiTheme="minorHAnsi" w:hAnsiTheme="minorHAnsi"/>
          <w:sz w:val="24"/>
          <w:szCs w:val="24"/>
        </w:rPr>
        <w:t xml:space="preserve"> </w:t>
      </w:r>
    </w:p>
    <w:p w14:paraId="119F3317" w14:textId="77777777" w:rsidR="00484588" w:rsidRPr="00EA57B7" w:rsidRDefault="00484588" w:rsidP="00484588">
      <w:pPr>
        <w:keepNext/>
        <w:keepLines/>
        <w:spacing w:before="120" w:after="240"/>
        <w:ind w:left="540"/>
        <w:rPr>
          <w:rFonts w:asciiTheme="minorHAnsi" w:hAnsiTheme="minorHAnsi"/>
          <w:sz w:val="24"/>
          <w:szCs w:val="24"/>
        </w:rPr>
      </w:pPr>
      <w:r w:rsidRPr="00EA57B7">
        <w:rPr>
          <w:rFonts w:asciiTheme="minorHAnsi" w:hAnsiTheme="minorHAnsi"/>
          <w:noProof/>
          <w:sz w:val="24"/>
          <w:szCs w:val="24"/>
        </w:rPr>
        <mc:AlternateContent>
          <mc:Choice Requires="wpg">
            <w:drawing>
              <wp:anchor distT="0" distB="0" distL="114300" distR="114300" simplePos="0" relativeHeight="251658241" behindDoc="0" locked="0" layoutInCell="1" allowOverlap="1" wp14:anchorId="119F36E0" wp14:editId="04D27526">
                <wp:simplePos x="0" y="0"/>
                <wp:positionH relativeFrom="column">
                  <wp:posOffset>1399540</wp:posOffset>
                </wp:positionH>
                <wp:positionV relativeFrom="paragraph">
                  <wp:posOffset>1445895</wp:posOffset>
                </wp:positionV>
                <wp:extent cx="1685290" cy="770890"/>
                <wp:effectExtent l="38100" t="38100" r="10160" b="1016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5290" cy="770890"/>
                          <a:chOff x="3644" y="11787"/>
                          <a:chExt cx="2654" cy="1214"/>
                        </a:xfrm>
                      </wpg:grpSpPr>
                      <wps:wsp>
                        <wps:cNvPr id="9" name="Text Box 6"/>
                        <wps:cNvSpPr txBox="1">
                          <a:spLocks noChangeArrowheads="1"/>
                        </wps:cNvSpPr>
                        <wps:spPr bwMode="auto">
                          <a:xfrm>
                            <a:off x="3907" y="12212"/>
                            <a:ext cx="2391" cy="789"/>
                          </a:xfrm>
                          <a:prstGeom prst="rect">
                            <a:avLst/>
                          </a:prstGeom>
                          <a:solidFill>
                            <a:srgbClr val="FFFFFF"/>
                          </a:solidFill>
                          <a:ln w="9525">
                            <a:solidFill>
                              <a:srgbClr val="000000"/>
                            </a:solidFill>
                            <a:miter lim="800000"/>
                            <a:headEnd/>
                            <a:tailEnd/>
                          </a:ln>
                        </wps:spPr>
                        <wps:txbx>
                          <w:txbxContent>
                            <w:p w14:paraId="119F36F4" w14:textId="77777777" w:rsidR="001C0C5D" w:rsidRDefault="001C0C5D" w:rsidP="00484588">
                              <w:r>
                                <w:t>Impairment category (Cat. 4 in this example)</w:t>
                              </w:r>
                            </w:p>
                          </w:txbxContent>
                        </wps:txbx>
                        <wps:bodyPr rot="0" vert="horz" wrap="square" lIns="91440" tIns="45720" rIns="91440" bIns="45720" anchor="t" anchorCtr="0" upright="1">
                          <a:noAutofit/>
                        </wps:bodyPr>
                      </wps:wsp>
                      <wps:wsp>
                        <wps:cNvPr id="10" name="AutoShape 7"/>
                        <wps:cNvCnPr>
                          <a:cxnSpLocks noChangeShapeType="1"/>
                        </wps:cNvCnPr>
                        <wps:spPr bwMode="auto">
                          <a:xfrm flipH="1" flipV="1">
                            <a:off x="3644" y="11787"/>
                            <a:ext cx="776" cy="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9F36E0" id="Group 11" o:spid="_x0000_s1026" style="position:absolute;left:0;text-align:left;margin-left:110.2pt;margin-top:113.85pt;width:132.7pt;height:60.7pt;z-index:251658241" coordorigin="3644,11787" coordsize="2654,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">
                <v:shapetype id="_x0000_t202" coordsize="21600,21600" o:spt="202" path="m,l,21600r21600,l21600,xe">
                  <v:stroke joinstyle="miter"/>
                  <v:path gradientshapeok="t" o:connecttype="rect"/>
                </v:shapetype>
                <v:shape id="Text Box 6" o:spid="_x0000_s1027" type="#_x0000_t202" style="position:absolute;left:3907;top:12212;width:2391;height: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119F36F4" w14:textId="77777777" w:rsidR="001C0C5D" w:rsidRDefault="001C0C5D" w:rsidP="00484588">
                        <w:r>
                          <w:t>Impairment category (Cat. 4 in this example)</w:t>
                        </w:r>
                      </w:p>
                    </w:txbxContent>
                  </v:textbox>
                </v:shape>
                <v:shapetype id="_x0000_t32" coordsize="21600,21600" o:spt="32" o:oned="t" path="m,l21600,21600e" filled="f">
                  <v:path arrowok="t" fillok="f" o:connecttype="none"/>
                  <o:lock v:ext="edit" shapetype="t"/>
                </v:shapetype>
                <v:shape id="AutoShape 7" o:spid="_x0000_s1028" type="#_x0000_t32" style="position:absolute;left:3644;top:11787;width:776;height:42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">
                  <v:stroke endarrow="block"/>
                </v:shape>
              </v:group>
            </w:pict>
          </mc:Fallback>
        </mc:AlternateContent>
      </w:r>
      <w:r w:rsidRPr="00EA57B7">
        <w:rPr>
          <w:rFonts w:asciiTheme="minorHAnsi" w:hAnsiTheme="minorHAnsi"/>
          <w:noProof/>
          <w:sz w:val="24"/>
          <w:szCs w:val="24"/>
        </w:rPr>
        <mc:AlternateContent>
          <mc:Choice Requires="wpg">
            <w:drawing>
              <wp:anchor distT="0" distB="0" distL="114300" distR="114300" simplePos="0" relativeHeight="251658240" behindDoc="0" locked="0" layoutInCell="1" allowOverlap="1" wp14:anchorId="119F36E2" wp14:editId="18E4DB32">
                <wp:simplePos x="0" y="0"/>
                <wp:positionH relativeFrom="column">
                  <wp:posOffset>3879850</wp:posOffset>
                </wp:positionH>
                <wp:positionV relativeFrom="paragraph">
                  <wp:posOffset>1699895</wp:posOffset>
                </wp:positionV>
                <wp:extent cx="1224915" cy="912495"/>
                <wp:effectExtent l="0" t="38100" r="13335" b="20955"/>
                <wp:wrapNone/>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915" cy="912495"/>
                          <a:chOff x="7763" y="12212"/>
                          <a:chExt cx="1929" cy="1437"/>
                        </a:xfrm>
                      </wpg:grpSpPr>
                      <wps:wsp>
                        <wps:cNvPr id="6" name="Text Box 4"/>
                        <wps:cNvSpPr txBox="1">
                          <a:spLocks noChangeArrowheads="1"/>
                        </wps:cNvSpPr>
                        <wps:spPr bwMode="auto">
                          <a:xfrm>
                            <a:off x="7763" y="12876"/>
                            <a:ext cx="1929" cy="773"/>
                          </a:xfrm>
                          <a:prstGeom prst="rect">
                            <a:avLst/>
                          </a:prstGeom>
                          <a:solidFill>
                            <a:srgbClr val="FFFFFF"/>
                          </a:solidFill>
                          <a:ln w="9525">
                            <a:solidFill>
                              <a:srgbClr val="000000"/>
                            </a:solidFill>
                            <a:miter lim="800000"/>
                            <a:headEnd/>
                            <a:tailEnd/>
                          </a:ln>
                        </wps:spPr>
                        <wps:txbx>
                          <w:txbxContent>
                            <w:p w14:paraId="119F36F5" w14:textId="77777777" w:rsidR="001C0C5D" w:rsidRDefault="001C0C5D" w:rsidP="00484588">
                              <w:pPr>
                                <w:jc w:val="center"/>
                              </w:pPr>
                              <w:r>
                                <w:t>Impaired Stream (highlighted)</w:t>
                              </w:r>
                            </w:p>
                          </w:txbxContent>
                        </wps:txbx>
                        <wps:bodyPr rot="0" vert="horz" wrap="square" lIns="91440" tIns="45720" rIns="91440" bIns="45720" anchor="t" anchorCtr="0" upright="1">
                          <a:noAutofit/>
                        </wps:bodyPr>
                      </wps:wsp>
                      <wps:wsp>
                        <wps:cNvPr id="7" name="AutoShape 5"/>
                        <wps:cNvCnPr>
                          <a:cxnSpLocks noChangeShapeType="1"/>
                        </wps:cNvCnPr>
                        <wps:spPr bwMode="auto">
                          <a:xfrm flipH="1" flipV="1">
                            <a:off x="8966" y="12212"/>
                            <a:ext cx="25" cy="6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9F36E2" id="Group 10" o:spid="_x0000_s1029" style="position:absolute;left:0;text-align:left;margin-left:305.5pt;margin-top:133.85pt;width:96.45pt;height:71.85pt;z-index:251658240" coordorigin="7763,12212" coordsize="1929,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">
                <v:shape id="Text Box 4" o:spid="_x0000_s1030" type="#_x0000_t202" style="position:absolute;left:7763;top:12876;width:1929;height: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119F36F5" w14:textId="77777777" w:rsidR="001C0C5D" w:rsidRDefault="001C0C5D" w:rsidP="00484588">
                        <w:pPr>
                          <w:jc w:val="center"/>
                        </w:pPr>
                        <w:r>
                          <w:t>Impaired Stream (highlighted)</w:t>
                        </w:r>
                      </w:p>
                    </w:txbxContent>
                  </v:textbox>
                </v:shape>
                <v:shape id="AutoShape 5" o:spid="_x0000_s1031" type="#_x0000_t32" style="position:absolute;left:8966;top:12212;width:25;height:66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">
                  <v:stroke endarrow="block"/>
                </v:shape>
              </v:group>
            </w:pict>
          </mc:Fallback>
        </mc:AlternateContent>
      </w:r>
      <w:r w:rsidRPr="00EA57B7">
        <w:rPr>
          <w:rFonts w:asciiTheme="minorHAnsi" w:hAnsiTheme="minorHAnsi"/>
          <w:noProof/>
          <w:sz w:val="24"/>
          <w:szCs w:val="24"/>
        </w:rPr>
        <mc:AlternateContent>
          <mc:Choice Requires="wpg">
            <w:drawing>
              <wp:anchor distT="0" distB="0" distL="114300" distR="114300" simplePos="0" relativeHeight="251658244" behindDoc="0" locked="0" layoutInCell="1" allowOverlap="1" wp14:anchorId="119F36E4" wp14:editId="1EB9BCF8">
                <wp:simplePos x="0" y="0"/>
                <wp:positionH relativeFrom="column">
                  <wp:posOffset>4779010</wp:posOffset>
                </wp:positionH>
                <wp:positionV relativeFrom="paragraph">
                  <wp:posOffset>889000</wp:posOffset>
                </wp:positionV>
                <wp:extent cx="898525" cy="810895"/>
                <wp:effectExtent l="0" t="0" r="15875" b="65405"/>
                <wp:wrapNone/>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8525" cy="810895"/>
                          <a:chOff x="8878" y="10685"/>
                          <a:chExt cx="1415" cy="1277"/>
                        </a:xfrm>
                      </wpg:grpSpPr>
                      <wps:wsp>
                        <wps:cNvPr id="15" name="Text Box 2"/>
                        <wps:cNvSpPr txBox="1">
                          <a:spLocks noChangeArrowheads="1"/>
                        </wps:cNvSpPr>
                        <wps:spPr bwMode="auto">
                          <a:xfrm>
                            <a:off x="8878" y="10685"/>
                            <a:ext cx="1415" cy="626"/>
                          </a:xfrm>
                          <a:prstGeom prst="rect">
                            <a:avLst/>
                          </a:prstGeom>
                          <a:solidFill>
                            <a:srgbClr val="FFFFFF"/>
                          </a:solidFill>
                          <a:ln w="9525">
                            <a:solidFill>
                              <a:schemeClr val="tx1">
                                <a:lumMod val="100000"/>
                                <a:lumOff val="0"/>
                              </a:schemeClr>
                            </a:solidFill>
                            <a:miter lim="800000"/>
                            <a:headEnd/>
                            <a:tailEnd/>
                          </a:ln>
                        </wps:spPr>
                        <wps:txbx>
                          <w:txbxContent>
                            <w:p w14:paraId="119F36F6" w14:textId="77777777" w:rsidR="001C0C5D" w:rsidRDefault="001C0C5D" w:rsidP="00484588">
                              <w:r>
                                <w:t>Project area</w:t>
                              </w:r>
                            </w:p>
                          </w:txbxContent>
                        </wps:txbx>
                        <wps:bodyPr rot="0" vert="horz" wrap="square" lIns="91440" tIns="45720" rIns="91440" bIns="45720" anchor="t" anchorCtr="0" upright="1">
                          <a:noAutofit/>
                        </wps:bodyPr>
                      </wps:wsp>
                      <wps:wsp>
                        <wps:cNvPr id="16" name="AutoShape 3"/>
                        <wps:cNvCnPr>
                          <a:cxnSpLocks noChangeShapeType="1"/>
                        </wps:cNvCnPr>
                        <wps:spPr bwMode="auto">
                          <a:xfrm flipH="1">
                            <a:off x="9191" y="11311"/>
                            <a:ext cx="200" cy="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9F36E4" id="Group 9" o:spid="_x0000_s1032" style="position:absolute;left:0;text-align:left;margin-left:376.3pt;margin-top:70pt;width:70.75pt;height:63.85pt;z-index:251658244" coordorigin="8878,10685" coordsize="1415,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">
                <v:shape id="Text Box 2" o:spid="_x0000_s1033" type="#_x0000_t202" style="position:absolute;left:8878;top:10685;width:1415;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" strokecolor="black [3213]">
                  <v:textbox>
                    <w:txbxContent>
                      <w:p w14:paraId="119F36F6" w14:textId="77777777" w:rsidR="001C0C5D" w:rsidRDefault="001C0C5D" w:rsidP="00484588">
                        <w:r>
                          <w:t>Project area</w:t>
                        </w:r>
                      </w:p>
                    </w:txbxContent>
                  </v:textbox>
                </v:shape>
                <v:shape id="AutoShape 3" o:spid="_x0000_s1034" type="#_x0000_t32" style="position:absolute;left:9191;top:11311;width:200;height:6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group>
            </w:pict>
          </mc:Fallback>
        </mc:AlternateContent>
      </w:r>
      <w:r w:rsidRPr="00EA57B7">
        <w:rPr>
          <w:rFonts w:asciiTheme="minorHAnsi" w:hAnsiTheme="minorHAnsi"/>
          <w:noProof/>
          <w:sz w:val="24"/>
          <w:szCs w:val="24"/>
        </w:rPr>
        <w:drawing>
          <wp:inline distT="0" distB="0" distL="0" distR="0" wp14:anchorId="119F36E6" wp14:editId="56934B96">
            <wp:extent cx="5459730" cy="2679589"/>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srcRect t="3761" r="8159" b="23683"/>
                    <a:stretch>
                      <a:fillRect/>
                    </a:stretch>
                  </pic:blipFill>
                  <pic:spPr bwMode="auto">
                    <a:xfrm>
                      <a:off x="0" y="0"/>
                      <a:ext cx="5459730" cy="2679589"/>
                    </a:xfrm>
                    <a:prstGeom prst="rect">
                      <a:avLst/>
                    </a:prstGeom>
                    <a:noFill/>
                    <a:ln w="9525">
                      <a:noFill/>
                      <a:miter lim="800000"/>
                      <a:headEnd/>
                      <a:tailEnd/>
                    </a:ln>
                  </pic:spPr>
                </pic:pic>
              </a:graphicData>
            </a:graphic>
          </wp:inline>
        </w:drawing>
      </w:r>
    </w:p>
    <w:p w14:paraId="119F3318" w14:textId="77777777" w:rsidR="00484588" w:rsidRPr="00EA57B7" w:rsidRDefault="00484588" w:rsidP="00484588">
      <w:pPr>
        <w:keepLines/>
        <w:spacing w:before="240" w:after="240"/>
        <w:ind w:left="547"/>
        <w:jc w:val="center"/>
        <w:rPr>
          <w:rFonts w:asciiTheme="minorHAnsi" w:hAnsiTheme="minorHAnsi"/>
          <w:b/>
          <w:sz w:val="24"/>
          <w:szCs w:val="24"/>
          <w:u w:val="single"/>
        </w:rPr>
      </w:pPr>
      <w:r w:rsidRPr="00EA57B7">
        <w:rPr>
          <w:rFonts w:asciiTheme="minorHAnsi" w:hAnsiTheme="minorHAnsi"/>
          <w:b/>
          <w:sz w:val="24"/>
          <w:szCs w:val="24"/>
          <w:u w:val="single"/>
        </w:rPr>
        <w:t>Example of GIS layer for stream impairment</w:t>
      </w:r>
    </w:p>
    <w:p w14:paraId="119F3319" w14:textId="6F1B59A3" w:rsidR="009B778B" w:rsidRPr="00EA57B7" w:rsidRDefault="00222E7C" w:rsidP="001946F6">
      <w:pPr>
        <w:keepNext/>
        <w:keepLines/>
        <w:spacing w:before="240"/>
        <w:ind w:left="1440" w:hanging="1440"/>
        <w:rPr>
          <w:rFonts w:asciiTheme="minorHAnsi" w:eastAsia="Times New Roman" w:hAnsiTheme="minorHAnsi" w:cstheme="minorHAnsi"/>
          <w:b/>
          <w:color w:val="000000"/>
          <w:sz w:val="24"/>
          <w:szCs w:val="24"/>
          <w:u w:val="single"/>
        </w:rPr>
      </w:pPr>
      <w:r w:rsidRPr="00EA57B7">
        <w:rPr>
          <w:rFonts w:asciiTheme="minorHAnsi" w:hAnsiTheme="minorHAnsi"/>
          <w:b/>
          <w:sz w:val="24"/>
          <w:szCs w:val="24"/>
          <w:u w:val="single"/>
        </w:rPr>
        <w:t>Line Item 2.</w:t>
      </w:r>
      <w:r w:rsidR="00792934" w:rsidRPr="00EA57B7">
        <w:rPr>
          <w:rFonts w:asciiTheme="minorHAnsi" w:hAnsiTheme="minorHAnsi"/>
          <w:b/>
          <w:sz w:val="24"/>
          <w:szCs w:val="24"/>
          <w:u w:val="single"/>
        </w:rPr>
        <w:t xml:space="preserve">P </w:t>
      </w:r>
      <w:r w:rsidR="009B778B" w:rsidRPr="00EA57B7">
        <w:rPr>
          <w:rFonts w:asciiTheme="minorHAnsi" w:hAnsiTheme="minorHAnsi"/>
          <w:b/>
          <w:sz w:val="24"/>
          <w:szCs w:val="24"/>
          <w:u w:val="single"/>
        </w:rPr>
        <w:t xml:space="preserve">– </w:t>
      </w:r>
      <w:r w:rsidR="00FD2685">
        <w:rPr>
          <w:rFonts w:asciiTheme="minorHAnsi" w:hAnsiTheme="minorHAnsi"/>
          <w:b/>
          <w:sz w:val="24"/>
          <w:szCs w:val="24"/>
          <w:u w:val="single"/>
        </w:rPr>
        <w:t xml:space="preserve">Directly </w:t>
      </w:r>
      <w:r w:rsidR="00FD2685">
        <w:rPr>
          <w:rFonts w:asciiTheme="minorHAnsi" w:eastAsia="Times New Roman" w:hAnsiTheme="minorHAnsi" w:cstheme="minorHAnsi"/>
          <w:b/>
          <w:color w:val="000000"/>
          <w:sz w:val="24"/>
          <w:szCs w:val="24"/>
          <w:u w:val="single"/>
        </w:rPr>
        <w:t>b</w:t>
      </w:r>
      <w:r w:rsidR="009B778B" w:rsidRPr="00EA57B7">
        <w:rPr>
          <w:rFonts w:asciiTheme="minorHAnsi" w:eastAsia="Times New Roman" w:hAnsiTheme="minorHAnsi" w:cstheme="minorHAnsi"/>
          <w:b/>
          <w:color w:val="000000"/>
          <w:sz w:val="24"/>
          <w:szCs w:val="24"/>
          <w:u w:val="single"/>
        </w:rPr>
        <w:t xml:space="preserve">enefits waters </w:t>
      </w:r>
      <w:r w:rsidR="00090448">
        <w:rPr>
          <w:rFonts w:asciiTheme="minorHAnsi" w:eastAsia="Times New Roman" w:hAnsiTheme="minorHAnsi" w:cstheme="minorHAnsi"/>
          <w:b/>
          <w:color w:val="000000"/>
          <w:sz w:val="24"/>
          <w:szCs w:val="24"/>
          <w:u w:val="single"/>
        </w:rPr>
        <w:t xml:space="preserve">specific </w:t>
      </w:r>
      <w:r w:rsidR="009B778B" w:rsidRPr="00EA57B7">
        <w:rPr>
          <w:rFonts w:asciiTheme="minorHAnsi" w:eastAsia="Times New Roman" w:hAnsiTheme="minorHAnsi" w:cstheme="minorHAnsi"/>
          <w:b/>
          <w:color w:val="000000"/>
          <w:sz w:val="24"/>
          <w:szCs w:val="24"/>
          <w:u w:val="single"/>
        </w:rPr>
        <w:t>classified</w:t>
      </w:r>
      <w:r w:rsidR="00090448">
        <w:rPr>
          <w:rFonts w:asciiTheme="minorHAnsi" w:eastAsia="Times New Roman" w:hAnsiTheme="minorHAnsi" w:cstheme="minorHAnsi"/>
          <w:b/>
          <w:color w:val="000000"/>
          <w:sz w:val="24"/>
          <w:szCs w:val="24"/>
          <w:u w:val="single"/>
        </w:rPr>
        <w:t xml:space="preserve"> waters</w:t>
      </w:r>
      <w:r w:rsidR="009B778B" w:rsidRPr="00EA57B7">
        <w:rPr>
          <w:rFonts w:asciiTheme="minorHAnsi" w:eastAsia="Times New Roman" w:hAnsiTheme="minorHAnsi" w:cstheme="minorHAnsi"/>
          <w:b/>
          <w:color w:val="000000"/>
          <w:sz w:val="24"/>
          <w:szCs w:val="24"/>
          <w:u w:val="single"/>
        </w:rPr>
        <w:t xml:space="preserve"> </w:t>
      </w:r>
    </w:p>
    <w:p w14:paraId="119F331A"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10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Not Applicable</w:t>
      </w:r>
    </w:p>
    <w:p w14:paraId="3B3DA8EF" w14:textId="7309B855" w:rsidR="00090448" w:rsidRDefault="00484588" w:rsidP="00484588">
      <w:pPr>
        <w:keepNext/>
        <w:keepLines/>
        <w:spacing w:before="120" w:after="120"/>
        <w:rPr>
          <w:rFonts w:asciiTheme="minorHAnsi" w:hAnsiTheme="minorHAnsi"/>
          <w:sz w:val="24"/>
          <w:szCs w:val="24"/>
        </w:rPr>
      </w:pPr>
      <w:r w:rsidRPr="00EA57B7">
        <w:rPr>
          <w:rFonts w:asciiTheme="minorHAnsi" w:hAnsiTheme="minorHAnsi"/>
          <w:sz w:val="24"/>
          <w:szCs w:val="24"/>
        </w:rPr>
        <w:t xml:space="preserve">Projects qualify for points under this line item only when the </w:t>
      </w:r>
      <w:r w:rsidR="00670A8A" w:rsidRPr="00EA57B7">
        <w:rPr>
          <w:rFonts w:asciiTheme="minorHAnsi" w:hAnsiTheme="minorHAnsi"/>
          <w:sz w:val="24"/>
          <w:szCs w:val="24"/>
        </w:rPr>
        <w:t>Applicant</w:t>
      </w:r>
      <w:r w:rsidRPr="00EA57B7">
        <w:rPr>
          <w:rFonts w:asciiTheme="minorHAnsi" w:hAnsiTheme="minorHAnsi"/>
          <w:sz w:val="24"/>
          <w:szCs w:val="24"/>
        </w:rPr>
        <w:t xml:space="preserve"> identifies a </w:t>
      </w:r>
      <w:r w:rsidRPr="00EA57B7">
        <w:rPr>
          <w:rFonts w:asciiTheme="minorHAnsi" w:hAnsiTheme="minorHAnsi"/>
          <w:b/>
          <w:sz w:val="24"/>
          <w:szCs w:val="24"/>
          <w:u w:val="single"/>
        </w:rPr>
        <w:t>direct connection</w:t>
      </w:r>
      <w:r w:rsidRPr="00EA57B7">
        <w:rPr>
          <w:rFonts w:asciiTheme="minorHAnsi" w:hAnsiTheme="minorHAnsi"/>
          <w:sz w:val="24"/>
          <w:szCs w:val="24"/>
        </w:rPr>
        <w:t xml:space="preserve"> between the benefit of the project and benefit to </w:t>
      </w:r>
      <w:r w:rsidR="00090448">
        <w:rPr>
          <w:rFonts w:asciiTheme="minorHAnsi" w:hAnsiTheme="minorHAnsi"/>
          <w:sz w:val="24"/>
          <w:szCs w:val="24"/>
        </w:rPr>
        <w:t>specific classified waters</w:t>
      </w:r>
      <w:r w:rsidRPr="00EA57B7">
        <w:rPr>
          <w:rFonts w:asciiTheme="minorHAnsi" w:hAnsiTheme="minorHAnsi"/>
          <w:sz w:val="24"/>
          <w:szCs w:val="24"/>
        </w:rPr>
        <w:t xml:space="preserve"> in the state which are identified as HQW, ORW, Tr, SA, </w:t>
      </w:r>
      <w:r w:rsidR="00090448">
        <w:rPr>
          <w:rFonts w:asciiTheme="minorHAnsi" w:hAnsiTheme="minorHAnsi"/>
          <w:sz w:val="24"/>
          <w:szCs w:val="24"/>
        </w:rPr>
        <w:t xml:space="preserve">UWL, PNA, AFNA, SAV, </w:t>
      </w:r>
      <w:r w:rsidRPr="00EA57B7">
        <w:rPr>
          <w:rFonts w:asciiTheme="minorHAnsi" w:hAnsiTheme="minorHAnsi"/>
          <w:sz w:val="24"/>
          <w:szCs w:val="24"/>
        </w:rPr>
        <w:t>WS-I, WS-II, WS-III, and WS-IV).</w:t>
      </w:r>
      <w:r w:rsidR="009B149F" w:rsidRPr="00EA57B7">
        <w:rPr>
          <w:rFonts w:asciiTheme="minorHAnsi" w:hAnsiTheme="minorHAnsi"/>
          <w:sz w:val="24"/>
          <w:szCs w:val="24"/>
        </w:rPr>
        <w:t xml:space="preserve"> </w:t>
      </w:r>
      <w:r w:rsidR="00090448">
        <w:rPr>
          <w:rFonts w:asciiTheme="minorHAnsi" w:hAnsiTheme="minorHAnsi"/>
          <w:sz w:val="24"/>
          <w:szCs w:val="24"/>
        </w:rPr>
        <w:t>Note: To claim points related to the classifications of WS-III and WS-IV, the project area must be covered by an approved Source Water Protection Plan.</w:t>
      </w:r>
    </w:p>
    <w:p w14:paraId="119F331B" w14:textId="5F7C3658" w:rsidR="00484588" w:rsidRPr="00EA57B7" w:rsidRDefault="00484588" w:rsidP="00484588">
      <w:pPr>
        <w:keepNext/>
        <w:keepLines/>
        <w:spacing w:before="120" w:after="120"/>
        <w:rPr>
          <w:rFonts w:asciiTheme="minorHAnsi" w:hAnsiTheme="minorHAnsi"/>
          <w:sz w:val="24"/>
          <w:szCs w:val="24"/>
        </w:rPr>
      </w:pPr>
      <w:r w:rsidRPr="00EA57B7">
        <w:rPr>
          <w:rFonts w:asciiTheme="minorHAnsi" w:hAnsiTheme="minorHAnsi"/>
          <w:sz w:val="24"/>
          <w:szCs w:val="24"/>
        </w:rPr>
        <w:t>The narrative must:</w:t>
      </w:r>
    </w:p>
    <w:p w14:paraId="119F331C" w14:textId="77777777" w:rsidR="00484588" w:rsidRPr="00EA57B7" w:rsidRDefault="00484588" w:rsidP="00FC7EDC">
      <w:pPr>
        <w:pStyle w:val="ListParagraph"/>
        <w:numPr>
          <w:ilvl w:val="0"/>
          <w:numId w:val="16"/>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Provide the river basin name, stream name and index number along with the stream </w:t>
      </w:r>
      <w:proofErr w:type="gramStart"/>
      <w:r w:rsidRPr="00EA57B7">
        <w:rPr>
          <w:rFonts w:asciiTheme="minorHAnsi" w:hAnsiTheme="minorHAnsi"/>
          <w:sz w:val="24"/>
          <w:szCs w:val="24"/>
        </w:rPr>
        <w:t>classification;</w:t>
      </w:r>
      <w:proofErr w:type="gramEnd"/>
    </w:p>
    <w:p w14:paraId="119F331D" w14:textId="77777777" w:rsidR="00484588" w:rsidRPr="00EA57B7" w:rsidRDefault="00484588" w:rsidP="00FC7EDC">
      <w:pPr>
        <w:pStyle w:val="ListParagraph"/>
        <w:keepLines/>
        <w:numPr>
          <w:ilvl w:val="0"/>
          <w:numId w:val="16"/>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Provide the watershed classification which must be consistent with any </w:t>
      </w:r>
      <w:proofErr w:type="spellStart"/>
      <w:proofErr w:type="gramStart"/>
      <w:r w:rsidRPr="00EA57B7">
        <w:rPr>
          <w:rFonts w:asciiTheme="minorHAnsi" w:hAnsiTheme="minorHAnsi"/>
          <w:sz w:val="24"/>
          <w:szCs w:val="24"/>
        </w:rPr>
        <w:t>subwatershed</w:t>
      </w:r>
      <w:proofErr w:type="spellEnd"/>
      <w:proofErr w:type="gramEnd"/>
      <w:r w:rsidRPr="00EA57B7">
        <w:rPr>
          <w:rFonts w:asciiTheme="minorHAnsi" w:hAnsiTheme="minorHAnsi"/>
          <w:sz w:val="24"/>
          <w:szCs w:val="24"/>
        </w:rPr>
        <w:t xml:space="preserve"> or </w:t>
      </w:r>
      <w:proofErr w:type="spellStart"/>
      <w:r w:rsidRPr="00EA57B7">
        <w:rPr>
          <w:rFonts w:asciiTheme="minorHAnsi" w:hAnsiTheme="minorHAnsi"/>
          <w:sz w:val="24"/>
          <w:szCs w:val="24"/>
        </w:rPr>
        <w:t>Basinwide</w:t>
      </w:r>
      <w:proofErr w:type="spellEnd"/>
      <w:r w:rsidRPr="00EA57B7">
        <w:rPr>
          <w:rFonts w:asciiTheme="minorHAnsi" w:hAnsiTheme="minorHAnsi"/>
          <w:sz w:val="24"/>
          <w:szCs w:val="24"/>
        </w:rPr>
        <w:t xml:space="preserve"> Water Quality Plan mentioned for previous line items;</w:t>
      </w:r>
    </w:p>
    <w:p w14:paraId="119F331E" w14:textId="77777777" w:rsidR="00484588" w:rsidRPr="00EA57B7" w:rsidRDefault="00484588" w:rsidP="00FC7EDC">
      <w:pPr>
        <w:pStyle w:val="ListParagraph"/>
        <w:keepLines/>
        <w:numPr>
          <w:ilvl w:val="0"/>
          <w:numId w:val="16"/>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Provide a discussion of how the project will </w:t>
      </w:r>
      <w:r w:rsidRPr="00EA57B7">
        <w:rPr>
          <w:rFonts w:asciiTheme="minorHAnsi" w:hAnsiTheme="minorHAnsi"/>
          <w:sz w:val="24"/>
          <w:szCs w:val="24"/>
          <w:u w:val="single"/>
        </w:rPr>
        <w:t>directly</w:t>
      </w:r>
      <w:r w:rsidRPr="00EA57B7">
        <w:rPr>
          <w:rFonts w:asciiTheme="minorHAnsi" w:hAnsiTheme="minorHAnsi"/>
          <w:sz w:val="24"/>
          <w:szCs w:val="24"/>
        </w:rPr>
        <w:t xml:space="preserve"> (i.e., not incidentally) benefit the waters with these classifications; and</w:t>
      </w:r>
    </w:p>
    <w:p w14:paraId="119F331F" w14:textId="77777777" w:rsidR="00484588" w:rsidRPr="00EA57B7" w:rsidRDefault="00484588" w:rsidP="00FC7EDC">
      <w:pPr>
        <w:pStyle w:val="ListParagraph"/>
        <w:keepLines/>
        <w:numPr>
          <w:ilvl w:val="0"/>
          <w:numId w:val="16"/>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Provide mapping that identifies the project location and special </w:t>
      </w:r>
      <w:proofErr w:type="gramStart"/>
      <w:r w:rsidRPr="00EA57B7">
        <w:rPr>
          <w:rFonts w:asciiTheme="minorHAnsi" w:hAnsiTheme="minorHAnsi"/>
          <w:sz w:val="24"/>
          <w:szCs w:val="24"/>
        </w:rPr>
        <w:t>waters</w:t>
      </w:r>
      <w:proofErr w:type="gramEnd"/>
      <w:r w:rsidRPr="00EA57B7">
        <w:rPr>
          <w:rFonts w:asciiTheme="minorHAnsi" w:hAnsiTheme="minorHAnsi"/>
          <w:sz w:val="24"/>
          <w:szCs w:val="24"/>
        </w:rPr>
        <w:t xml:space="preserve"> location.</w:t>
      </w:r>
    </w:p>
    <w:p w14:paraId="119F3320" w14:textId="77777777" w:rsidR="00484588" w:rsidRPr="00EA57B7" w:rsidRDefault="00484588" w:rsidP="00FC7EDC">
      <w:pPr>
        <w:pStyle w:val="ListParagraph"/>
        <w:keepLines/>
        <w:numPr>
          <w:ilvl w:val="0"/>
          <w:numId w:val="15"/>
        </w:numPr>
        <w:spacing w:after="120"/>
        <w:ind w:left="720"/>
        <w:contextualSpacing w:val="0"/>
        <w:rPr>
          <w:rFonts w:asciiTheme="minorHAnsi" w:hAnsiTheme="minorHAnsi"/>
          <w:sz w:val="24"/>
          <w:szCs w:val="24"/>
        </w:rPr>
      </w:pPr>
      <w:r w:rsidRPr="00EA57B7">
        <w:rPr>
          <w:rFonts w:asciiTheme="minorHAnsi" w:hAnsiTheme="minorHAnsi"/>
          <w:sz w:val="24"/>
          <w:szCs w:val="24"/>
        </w:rPr>
        <w:t>Include – for projects claiming points due to impacts from SSOs – copies of DWR SSO reports identifying the spill that reached applicable special waters; also show the location of the SSOs on the map.</w:t>
      </w:r>
    </w:p>
    <w:tbl>
      <w:tblPr>
        <w:tblStyle w:val="TableGrid"/>
        <w:tblpPr w:leftFromText="180" w:rightFromText="180" w:vertAnchor="text" w:tblpY="26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484588" w:rsidRPr="00EA57B7" w14:paraId="119F3322" w14:textId="77777777" w:rsidTr="006061AF">
        <w:trPr>
          <w:cantSplit/>
          <w:trHeight w:val="530"/>
        </w:trPr>
        <w:tc>
          <w:tcPr>
            <w:tcW w:w="9576" w:type="dxa"/>
            <w:shd w:val="clear" w:color="auto" w:fill="F2F2F2" w:themeFill="background1" w:themeFillShade="F2"/>
          </w:tcPr>
          <w:p w14:paraId="119F3321" w14:textId="2F739C99" w:rsidR="00484588" w:rsidRPr="00EA57B7" w:rsidRDefault="00484588" w:rsidP="008758CB">
            <w:pPr>
              <w:keepLines/>
              <w:tabs>
                <w:tab w:val="left" w:pos="607"/>
              </w:tabs>
              <w:spacing w:before="120" w:after="240"/>
              <w:ind w:left="619" w:hanging="619"/>
              <w:rPr>
                <w:rFonts w:asciiTheme="minorHAnsi" w:hAnsiTheme="minorHAnsi"/>
                <w:sz w:val="24"/>
                <w:szCs w:val="24"/>
              </w:rPr>
            </w:pPr>
            <w:r w:rsidRPr="00EA57B7">
              <w:rPr>
                <w:rFonts w:asciiTheme="minorHAnsi" w:hAnsiTheme="minorHAnsi"/>
                <w:b/>
                <w:sz w:val="24"/>
                <w:szCs w:val="24"/>
              </w:rPr>
              <w:t>Note:</w:t>
            </w:r>
            <w:r w:rsidR="009B149F" w:rsidRPr="00EA57B7">
              <w:rPr>
                <w:rFonts w:asciiTheme="minorHAnsi" w:hAnsiTheme="minorHAnsi"/>
                <w:sz w:val="24"/>
                <w:szCs w:val="24"/>
              </w:rPr>
              <w:t xml:space="preserve"> </w:t>
            </w:r>
            <w:r>
              <w:tab/>
            </w:r>
            <w:r w:rsidRPr="00EA57B7">
              <w:rPr>
                <w:rFonts w:asciiTheme="minorHAnsi" w:hAnsiTheme="minorHAnsi"/>
                <w:sz w:val="24"/>
                <w:szCs w:val="24"/>
              </w:rPr>
              <w:t>Points claimed for WS-III or WS-IV waters must include a letter from the Public Water Supply Section within the Division of Water Resources confirming that the subject area is covered by an approved Source Water Protection Plan.</w:t>
            </w:r>
            <w:r w:rsidR="009B149F" w:rsidRPr="00EA57B7">
              <w:rPr>
                <w:rFonts w:asciiTheme="minorHAnsi" w:hAnsiTheme="minorHAnsi"/>
                <w:sz w:val="24"/>
                <w:szCs w:val="24"/>
              </w:rPr>
              <w:t xml:space="preserve"> </w:t>
            </w:r>
            <w:r w:rsidRPr="00EA57B7">
              <w:rPr>
                <w:rFonts w:asciiTheme="minorHAnsi" w:hAnsiTheme="minorHAnsi"/>
                <w:sz w:val="24"/>
                <w:szCs w:val="24"/>
              </w:rPr>
              <w:t xml:space="preserve">Please contact Rebecca Sadosky at (919) 707-9096 or at </w:t>
            </w:r>
            <w:hyperlink r:id="rId37">
              <w:r w:rsidR="32EA82F0" w:rsidRPr="513A12BC">
                <w:rPr>
                  <w:rStyle w:val="Hyperlink"/>
                  <w:rFonts w:asciiTheme="minorHAnsi" w:hAnsiTheme="minorHAnsi"/>
                  <w:sz w:val="24"/>
                  <w:szCs w:val="24"/>
                </w:rPr>
                <w:t>rebecca.sadosky@ncdenr.gov</w:t>
              </w:r>
            </w:hyperlink>
            <w:r w:rsidRPr="00EA57B7">
              <w:rPr>
                <w:rFonts w:asciiTheme="minorHAnsi" w:hAnsiTheme="minorHAnsi"/>
                <w:sz w:val="24"/>
                <w:szCs w:val="24"/>
              </w:rPr>
              <w:t xml:space="preserve"> to obtain this information. </w:t>
            </w:r>
          </w:p>
        </w:tc>
      </w:tr>
    </w:tbl>
    <w:p w14:paraId="119F3323" w14:textId="77777777" w:rsidR="00484588" w:rsidRPr="00EA57B7" w:rsidRDefault="00484588" w:rsidP="00484588">
      <w:pPr>
        <w:keepLines/>
        <w:tabs>
          <w:tab w:val="left" w:pos="360"/>
        </w:tabs>
        <w:spacing w:after="240"/>
        <w:ind w:left="720" w:hanging="720"/>
        <w:rPr>
          <w:rFonts w:asciiTheme="minorHAnsi" w:hAnsiTheme="minorHAnsi"/>
          <w:b/>
          <w:sz w:val="24"/>
          <w:szCs w:val="24"/>
        </w:rPr>
      </w:pPr>
    </w:p>
    <w:tbl>
      <w:tblPr>
        <w:tblStyle w:val="TableGrid"/>
        <w:tblW w:w="0" w:type="auto"/>
        <w:tblInd w:w="1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58"/>
      </w:tblGrid>
      <w:tr w:rsidR="00484588" w:rsidRPr="00EA57B7" w14:paraId="119F3327" w14:textId="77777777" w:rsidTr="006061AF">
        <w:trPr>
          <w:cantSplit/>
        </w:trPr>
        <w:tc>
          <w:tcPr>
            <w:tcW w:w="9558" w:type="dxa"/>
            <w:shd w:val="clear" w:color="auto" w:fill="F2F2F2" w:themeFill="background1" w:themeFillShade="F2"/>
          </w:tcPr>
          <w:p w14:paraId="119F3324" w14:textId="065D8609" w:rsidR="00484588" w:rsidRPr="00EA57B7" w:rsidRDefault="00484588" w:rsidP="006061AF">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 xml:space="preserve">Example Narratives for Line Item </w:t>
            </w:r>
            <w:r w:rsidR="001A5FC4" w:rsidRPr="00EA57B7">
              <w:rPr>
                <w:rFonts w:asciiTheme="minorHAnsi" w:hAnsiTheme="minorHAnsi"/>
                <w:b/>
                <w:sz w:val="24"/>
                <w:szCs w:val="24"/>
                <w:u w:val="single"/>
              </w:rPr>
              <w:t>2.P</w:t>
            </w:r>
          </w:p>
          <w:p w14:paraId="119F3325" w14:textId="4438D4B5" w:rsidR="00484588" w:rsidRPr="00EA57B7" w:rsidRDefault="00484588" w:rsidP="006061AF">
            <w:pPr>
              <w:keepLines/>
              <w:tabs>
                <w:tab w:val="left" w:pos="360"/>
              </w:tabs>
              <w:spacing w:before="120" w:after="120"/>
              <w:rPr>
                <w:rFonts w:asciiTheme="minorHAnsi" w:hAnsiTheme="minorHAnsi"/>
                <w:b/>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xml:space="preserve"> The proposed sewer expansion project will benefit the Trout waters of nearby Trout Creek.</w:t>
            </w:r>
            <w:r w:rsidR="009B149F" w:rsidRPr="00EA57B7">
              <w:rPr>
                <w:rFonts w:asciiTheme="minorHAnsi" w:hAnsiTheme="minorHAnsi"/>
                <w:sz w:val="24"/>
                <w:szCs w:val="24"/>
              </w:rPr>
              <w:t xml:space="preserve"> </w:t>
            </w:r>
            <w:r w:rsidRPr="00EA57B7">
              <w:rPr>
                <w:rFonts w:asciiTheme="minorHAnsi" w:hAnsiTheme="minorHAnsi"/>
                <w:b/>
                <w:i/>
                <w:sz w:val="24"/>
                <w:szCs w:val="24"/>
              </w:rPr>
              <w:t xml:space="preserve">(Not sufficient because no </w:t>
            </w:r>
            <w:r w:rsidRPr="00EA57B7">
              <w:rPr>
                <w:rFonts w:asciiTheme="minorHAnsi" w:hAnsiTheme="minorHAnsi"/>
                <w:b/>
                <w:i/>
                <w:sz w:val="24"/>
                <w:szCs w:val="24"/>
                <w:u w:val="single"/>
              </w:rPr>
              <w:t>direct link</w:t>
            </w:r>
            <w:r w:rsidRPr="00EA57B7">
              <w:rPr>
                <w:rFonts w:asciiTheme="minorHAnsi" w:hAnsiTheme="minorHAnsi"/>
                <w:b/>
                <w:i/>
                <w:sz w:val="24"/>
                <w:szCs w:val="24"/>
              </w:rPr>
              <w:t xml:space="preserve"> is identified between the project and how it will benefit Trout Creek.</w:t>
            </w:r>
            <w:r w:rsidR="009B149F" w:rsidRPr="00EA57B7">
              <w:rPr>
                <w:rFonts w:asciiTheme="minorHAnsi" w:hAnsiTheme="minorHAnsi"/>
                <w:b/>
                <w:i/>
                <w:sz w:val="24"/>
                <w:szCs w:val="24"/>
              </w:rPr>
              <w:t xml:space="preserve"> </w:t>
            </w:r>
            <w:r w:rsidRPr="00EA57B7">
              <w:rPr>
                <w:rFonts w:asciiTheme="minorHAnsi" w:hAnsiTheme="minorHAnsi"/>
                <w:b/>
                <w:i/>
                <w:sz w:val="24"/>
                <w:szCs w:val="24"/>
              </w:rPr>
              <w:t>Additionally, no mapping is provided.)</w:t>
            </w:r>
          </w:p>
          <w:p w14:paraId="119F3326" w14:textId="14823D50" w:rsidR="00484588" w:rsidRPr="00EA57B7" w:rsidRDefault="00484588" w:rsidP="006061AF">
            <w:pPr>
              <w:keepLines/>
              <w:tabs>
                <w:tab w:val="left" w:pos="360"/>
              </w:tabs>
              <w:spacing w:before="120" w:after="12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sewer expansion project will benefit the Trout Waters of Trout Creek by replacing aged infrastructure that has caused SSOs to flow directly into Trout Creek.</w:t>
            </w:r>
            <w:r w:rsidR="009B149F" w:rsidRPr="00EA57B7">
              <w:rPr>
                <w:rFonts w:asciiTheme="minorHAnsi" w:hAnsiTheme="minorHAnsi"/>
                <w:sz w:val="24"/>
                <w:szCs w:val="24"/>
              </w:rPr>
              <w:t xml:space="preserve"> </w:t>
            </w:r>
            <w:r w:rsidRPr="00EA57B7">
              <w:rPr>
                <w:rFonts w:asciiTheme="minorHAnsi" w:hAnsiTheme="minorHAnsi"/>
                <w:sz w:val="24"/>
                <w:szCs w:val="24"/>
              </w:rPr>
              <w:t>A map showing the relationship of the SSOs and proposed projects to Trout Creek is included.</w:t>
            </w:r>
            <w:r w:rsidR="009B149F" w:rsidRPr="00EA57B7">
              <w:rPr>
                <w:rFonts w:asciiTheme="minorHAnsi" w:hAnsiTheme="minorHAnsi"/>
                <w:sz w:val="24"/>
                <w:szCs w:val="24"/>
              </w:rPr>
              <w:t xml:space="preserve"> </w:t>
            </w:r>
            <w:r w:rsidRPr="00EA57B7">
              <w:rPr>
                <w:rFonts w:asciiTheme="minorHAnsi" w:hAnsiTheme="minorHAnsi"/>
                <w:sz w:val="24"/>
                <w:szCs w:val="24"/>
              </w:rPr>
              <w:t>Additionally, DWR SSO reports are included.</w:t>
            </w:r>
            <w:r w:rsidR="009B149F" w:rsidRPr="00EA57B7">
              <w:rPr>
                <w:rFonts w:asciiTheme="minorHAnsi" w:hAnsiTheme="minorHAnsi"/>
                <w:sz w:val="24"/>
                <w:szCs w:val="24"/>
              </w:rPr>
              <w:t xml:space="preserve"> </w:t>
            </w:r>
          </w:p>
        </w:tc>
      </w:tr>
    </w:tbl>
    <w:p w14:paraId="119F3328" w14:textId="62534B7E" w:rsidR="00484588" w:rsidRPr="00EA57B7" w:rsidRDefault="00484588" w:rsidP="00090448">
      <w:pPr>
        <w:keepLines/>
        <w:spacing w:before="240" w:after="240"/>
        <w:rPr>
          <w:rFonts w:asciiTheme="minorHAnsi" w:hAnsiTheme="minorHAnsi"/>
          <w:sz w:val="24"/>
          <w:szCs w:val="24"/>
        </w:rPr>
      </w:pPr>
      <w:r w:rsidRPr="00EA57B7">
        <w:rPr>
          <w:rFonts w:asciiTheme="minorHAnsi" w:hAnsiTheme="minorHAnsi"/>
          <w:b/>
          <w:i/>
          <w:sz w:val="24"/>
          <w:szCs w:val="24"/>
          <w:u w:val="single"/>
        </w:rPr>
        <w:t>Resource:</w:t>
      </w:r>
      <w:r w:rsidR="009B149F" w:rsidRPr="00EA57B7">
        <w:rPr>
          <w:rFonts w:asciiTheme="minorHAnsi" w:hAnsiTheme="minorHAnsi"/>
          <w:b/>
          <w:sz w:val="24"/>
          <w:szCs w:val="24"/>
        </w:rPr>
        <w:t xml:space="preserve"> </w:t>
      </w:r>
      <w:r w:rsidRPr="00EA57B7">
        <w:rPr>
          <w:rFonts w:asciiTheme="minorHAnsi" w:hAnsiTheme="minorHAnsi"/>
          <w:sz w:val="24"/>
          <w:szCs w:val="24"/>
        </w:rPr>
        <w:t>To determine the watershed classification, the DWR Planning Section provides classification lists and GIS layers to locate and document the location of special waters and their</w:t>
      </w:r>
      <w:r w:rsidR="00C5034A" w:rsidRPr="00EA57B7">
        <w:rPr>
          <w:rFonts w:asciiTheme="minorHAnsi" w:hAnsiTheme="minorHAnsi"/>
          <w:sz w:val="24"/>
          <w:szCs w:val="24"/>
        </w:rPr>
        <w:t xml:space="preserve"> respective classifications at </w:t>
      </w:r>
      <w:hyperlink r:id="rId38" w:history="1">
        <w:r w:rsidR="00C5034A" w:rsidRPr="00EA57B7">
          <w:rPr>
            <w:rStyle w:val="Hyperlink"/>
            <w:rFonts w:asciiTheme="minorHAnsi" w:hAnsiTheme="minorHAnsi"/>
            <w:sz w:val="24"/>
            <w:szCs w:val="24"/>
          </w:rPr>
          <w:t>http://deq.nc.gov/about/divisions/water-resources/planning/basin-planning/maps</w:t>
        </w:r>
      </w:hyperlink>
      <w:r w:rsidR="00C5034A" w:rsidRPr="00EA57B7">
        <w:rPr>
          <w:rFonts w:asciiTheme="minorHAnsi" w:hAnsiTheme="minorHAnsi"/>
          <w:sz w:val="24"/>
          <w:szCs w:val="24"/>
        </w:rPr>
        <w:t>.</w:t>
      </w:r>
    </w:p>
    <w:p w14:paraId="119F3329" w14:textId="43D46790" w:rsidR="00772AD0" w:rsidRPr="00EA57B7" w:rsidRDefault="00222E7C" w:rsidP="00F63968">
      <w:pPr>
        <w:keepNext/>
        <w:keepLines/>
        <w:spacing w:after="120"/>
        <w:rPr>
          <w:rFonts w:asciiTheme="minorHAnsi" w:hAnsiTheme="minorHAnsi"/>
          <w:b/>
          <w:sz w:val="24"/>
          <w:szCs w:val="24"/>
          <w:u w:val="single"/>
        </w:rPr>
      </w:pPr>
      <w:r w:rsidRPr="00EA57B7">
        <w:rPr>
          <w:rFonts w:asciiTheme="minorHAnsi" w:hAnsiTheme="minorHAnsi"/>
          <w:b/>
          <w:sz w:val="24"/>
          <w:szCs w:val="24"/>
          <w:u w:val="single"/>
        </w:rPr>
        <w:t>Line Item 2.</w:t>
      </w:r>
      <w:r w:rsidR="00792934" w:rsidRPr="00EA57B7">
        <w:rPr>
          <w:rFonts w:asciiTheme="minorHAnsi" w:hAnsiTheme="minorHAnsi"/>
          <w:b/>
          <w:sz w:val="24"/>
          <w:szCs w:val="24"/>
          <w:u w:val="single"/>
        </w:rPr>
        <w:t xml:space="preserve">Q </w:t>
      </w:r>
      <w:r w:rsidR="00AE19D1" w:rsidRPr="00EA57B7">
        <w:rPr>
          <w:rFonts w:asciiTheme="minorHAnsi" w:hAnsiTheme="minorHAnsi"/>
          <w:b/>
          <w:sz w:val="24"/>
          <w:szCs w:val="24"/>
          <w:u w:val="single"/>
        </w:rPr>
        <w:t>- E</w:t>
      </w:r>
      <w:r w:rsidR="00772AD0" w:rsidRPr="00EA57B7">
        <w:rPr>
          <w:rFonts w:asciiTheme="minorHAnsi" w:hAnsiTheme="minorHAnsi"/>
          <w:b/>
          <w:sz w:val="24"/>
          <w:szCs w:val="24"/>
          <w:u w:val="single"/>
        </w:rPr>
        <w:t>limination of an NPDES Permit</w:t>
      </w:r>
    </w:p>
    <w:p w14:paraId="119F332A"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3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Not Applicable</w:t>
      </w:r>
    </w:p>
    <w:p w14:paraId="119F332B" w14:textId="2B3A3E44" w:rsidR="00484588" w:rsidRPr="00EA57B7" w:rsidRDefault="00484588" w:rsidP="00484588">
      <w:pPr>
        <w:keepLines/>
        <w:spacing w:after="120"/>
        <w:rPr>
          <w:rFonts w:asciiTheme="minorHAnsi" w:hAnsiTheme="minorHAnsi"/>
          <w:sz w:val="24"/>
          <w:szCs w:val="24"/>
        </w:rPr>
      </w:pPr>
      <w:r w:rsidRPr="00EA57B7">
        <w:rPr>
          <w:rFonts w:asciiTheme="minorHAnsi" w:hAnsiTheme="minorHAnsi"/>
          <w:sz w:val="24"/>
          <w:szCs w:val="24"/>
        </w:rPr>
        <w:t xml:space="preserve">A project qualifies for points under this line item when the project </w:t>
      </w:r>
      <w:r w:rsidR="00AC56D0" w:rsidRPr="00EA57B7">
        <w:rPr>
          <w:rFonts w:asciiTheme="minorHAnsi" w:hAnsiTheme="minorHAnsi"/>
          <w:sz w:val="24"/>
          <w:szCs w:val="24"/>
        </w:rPr>
        <w:t>includes</w:t>
      </w:r>
      <w:r w:rsidRPr="00EA57B7">
        <w:rPr>
          <w:rFonts w:asciiTheme="minorHAnsi" w:hAnsiTheme="minorHAnsi"/>
          <w:sz w:val="24"/>
          <w:szCs w:val="24"/>
        </w:rPr>
        <w:t xml:space="preserve"> the elimination of a NPDES</w:t>
      </w:r>
      <w:r w:rsidR="00B93502" w:rsidRPr="00EA57B7">
        <w:rPr>
          <w:rFonts w:asciiTheme="minorHAnsi" w:hAnsiTheme="minorHAnsi"/>
          <w:sz w:val="24"/>
          <w:szCs w:val="24"/>
        </w:rPr>
        <w:t>-permitted facility.</w:t>
      </w:r>
      <w:r w:rsidR="009B149F" w:rsidRPr="00EA57B7">
        <w:rPr>
          <w:rFonts w:asciiTheme="minorHAnsi" w:hAnsiTheme="minorHAnsi"/>
          <w:sz w:val="24"/>
          <w:szCs w:val="24"/>
        </w:rPr>
        <w:t xml:space="preserve"> </w:t>
      </w:r>
      <w:r w:rsidR="00B93502" w:rsidRPr="00EA57B7">
        <w:rPr>
          <w:rFonts w:asciiTheme="minorHAnsi" w:hAnsiTheme="minorHAnsi"/>
          <w:sz w:val="24"/>
          <w:szCs w:val="24"/>
        </w:rPr>
        <w:t>The NPDES-</w:t>
      </w:r>
      <w:r w:rsidRPr="00EA57B7">
        <w:rPr>
          <w:rFonts w:asciiTheme="minorHAnsi" w:hAnsiTheme="minorHAnsi"/>
          <w:sz w:val="24"/>
          <w:szCs w:val="24"/>
        </w:rPr>
        <w:t>permitted facility must be an actively-operated WWTP, and not a non-functional WWTP with an active NPDES permit.</w:t>
      </w:r>
      <w:r w:rsidR="009B149F" w:rsidRPr="00EA57B7">
        <w:rPr>
          <w:rFonts w:asciiTheme="minorHAnsi" w:hAnsiTheme="minorHAnsi"/>
          <w:sz w:val="24"/>
          <w:szCs w:val="24"/>
        </w:rPr>
        <w:t xml:space="preserve"> </w:t>
      </w:r>
      <w:r w:rsidR="00AC56D0" w:rsidRPr="00EA57B7">
        <w:rPr>
          <w:rFonts w:asciiTheme="minorHAnsi" w:hAnsiTheme="minorHAnsi"/>
          <w:sz w:val="24"/>
          <w:szCs w:val="24"/>
        </w:rPr>
        <w:t>The project must include removal of the discharge or outfall. A project that allows for removal of the discharge in the future does not qualify for points.</w:t>
      </w:r>
      <w:r w:rsidR="009B149F" w:rsidRPr="00EA57B7">
        <w:rPr>
          <w:rFonts w:asciiTheme="minorHAnsi" w:hAnsiTheme="minorHAnsi"/>
          <w:sz w:val="24"/>
          <w:szCs w:val="24"/>
        </w:rPr>
        <w:t xml:space="preserve"> </w:t>
      </w:r>
      <w:r w:rsidR="00AC56D0" w:rsidRPr="00EA57B7">
        <w:rPr>
          <w:rFonts w:asciiTheme="minorHAnsi" w:hAnsiTheme="minorHAnsi"/>
          <w:sz w:val="24"/>
          <w:szCs w:val="24"/>
        </w:rPr>
        <w:t xml:space="preserve">Treatment at the receiving facility must be equal to or better than treatment at the facility to be eliminated. </w:t>
      </w:r>
      <w:r w:rsidRPr="00EA57B7">
        <w:rPr>
          <w:rFonts w:asciiTheme="minorHAnsi" w:hAnsiTheme="minorHAnsi"/>
          <w:sz w:val="24"/>
          <w:szCs w:val="24"/>
        </w:rPr>
        <w:t xml:space="preserve">The application </w:t>
      </w:r>
      <w:r w:rsidR="00AC56D0" w:rsidRPr="00EA57B7">
        <w:rPr>
          <w:rFonts w:asciiTheme="minorHAnsi" w:hAnsiTheme="minorHAnsi"/>
          <w:sz w:val="24"/>
          <w:szCs w:val="24"/>
        </w:rPr>
        <w:t xml:space="preserve">must </w:t>
      </w:r>
      <w:r w:rsidRPr="00EA57B7">
        <w:rPr>
          <w:rFonts w:asciiTheme="minorHAnsi" w:hAnsiTheme="minorHAnsi"/>
          <w:sz w:val="24"/>
          <w:szCs w:val="24"/>
        </w:rPr>
        <w:t>include the following:</w:t>
      </w:r>
    </w:p>
    <w:p w14:paraId="119F332C" w14:textId="77777777" w:rsidR="00484588" w:rsidRPr="00EA57B7" w:rsidRDefault="00484588" w:rsidP="00484588">
      <w:pPr>
        <w:pStyle w:val="ListParagraph"/>
        <w:numPr>
          <w:ilvl w:val="0"/>
          <w:numId w:val="4"/>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copy of the NPDES permit </w:t>
      </w:r>
      <w:r w:rsidR="00B93502" w:rsidRPr="00EA57B7">
        <w:rPr>
          <w:rFonts w:asciiTheme="minorHAnsi" w:hAnsiTheme="minorHAnsi"/>
          <w:sz w:val="24"/>
          <w:szCs w:val="24"/>
        </w:rPr>
        <w:t xml:space="preserve">for the WWTP </w:t>
      </w:r>
      <w:r w:rsidRPr="00EA57B7">
        <w:rPr>
          <w:rFonts w:asciiTheme="minorHAnsi" w:hAnsiTheme="minorHAnsi"/>
          <w:sz w:val="24"/>
          <w:szCs w:val="24"/>
        </w:rPr>
        <w:t xml:space="preserve">being </w:t>
      </w:r>
      <w:proofErr w:type="gramStart"/>
      <w:r w:rsidRPr="00EA57B7">
        <w:rPr>
          <w:rFonts w:asciiTheme="minorHAnsi" w:hAnsiTheme="minorHAnsi"/>
          <w:sz w:val="24"/>
          <w:szCs w:val="24"/>
        </w:rPr>
        <w:t>eliminated;</w:t>
      </w:r>
      <w:proofErr w:type="gramEnd"/>
    </w:p>
    <w:p w14:paraId="119F332D" w14:textId="63F61629" w:rsidR="00484588" w:rsidRPr="00EA57B7" w:rsidRDefault="00484588" w:rsidP="00484588">
      <w:pPr>
        <w:pStyle w:val="ListParagraph"/>
        <w:numPr>
          <w:ilvl w:val="0"/>
          <w:numId w:val="4"/>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copy of NPDES permit </w:t>
      </w:r>
      <w:r w:rsidR="00B93502" w:rsidRPr="00EA57B7">
        <w:rPr>
          <w:rFonts w:asciiTheme="minorHAnsi" w:hAnsiTheme="minorHAnsi"/>
          <w:sz w:val="24"/>
          <w:szCs w:val="24"/>
        </w:rPr>
        <w:t xml:space="preserve">for the WWTP </w:t>
      </w:r>
      <w:r w:rsidRPr="00EA57B7">
        <w:rPr>
          <w:rFonts w:asciiTheme="minorHAnsi" w:hAnsiTheme="minorHAnsi"/>
          <w:sz w:val="24"/>
          <w:szCs w:val="24"/>
        </w:rPr>
        <w:t>that will accept the flow</w:t>
      </w:r>
      <w:r w:rsidR="00AC56D0" w:rsidRPr="00EA57B7">
        <w:rPr>
          <w:rFonts w:asciiTheme="minorHAnsi" w:hAnsiTheme="minorHAnsi"/>
          <w:sz w:val="24"/>
          <w:szCs w:val="24"/>
        </w:rPr>
        <w:t xml:space="preserve"> or Interlocal agreement showing limits</w:t>
      </w:r>
      <w:r w:rsidRPr="00EA57B7">
        <w:rPr>
          <w:rFonts w:asciiTheme="minorHAnsi" w:hAnsiTheme="minorHAnsi"/>
          <w:sz w:val="24"/>
          <w:szCs w:val="24"/>
        </w:rPr>
        <w:t xml:space="preserve">; and </w:t>
      </w:r>
    </w:p>
    <w:p w14:paraId="119F332E" w14:textId="0ED6692F" w:rsidR="00484588" w:rsidRPr="00EA57B7" w:rsidRDefault="00484588" w:rsidP="00484588">
      <w:pPr>
        <w:pStyle w:val="ListParagraph"/>
        <w:numPr>
          <w:ilvl w:val="0"/>
          <w:numId w:val="4"/>
        </w:numPr>
        <w:spacing w:after="120"/>
        <w:ind w:left="720"/>
        <w:contextualSpacing w:val="0"/>
        <w:rPr>
          <w:rFonts w:asciiTheme="minorHAnsi" w:hAnsiTheme="minorHAnsi"/>
          <w:sz w:val="24"/>
          <w:szCs w:val="24"/>
        </w:rPr>
      </w:pPr>
      <w:r w:rsidRPr="00EA57B7">
        <w:rPr>
          <w:rFonts w:asciiTheme="minorHAnsi" w:hAnsiTheme="minorHAnsi"/>
          <w:sz w:val="24"/>
          <w:szCs w:val="24"/>
        </w:rPr>
        <w:t>A description of the current and projected future sewer flows at the WWTP to be eliminated, and the current and projected future sewer flows at the accepting WWTP.</w:t>
      </w:r>
      <w:r w:rsidR="009B149F" w:rsidRPr="00EA57B7">
        <w:rPr>
          <w:rFonts w:asciiTheme="minorHAnsi" w:hAnsiTheme="minorHAnsi"/>
          <w:sz w:val="24"/>
          <w:szCs w:val="24"/>
        </w:rPr>
        <w:t xml:space="preserve"> </w:t>
      </w:r>
      <w:r w:rsidRPr="00EA57B7">
        <w:rPr>
          <w:rFonts w:asciiTheme="minorHAnsi" w:hAnsiTheme="minorHAnsi"/>
          <w:sz w:val="24"/>
          <w:szCs w:val="24"/>
        </w:rPr>
        <w:t>Document that the accepting WWTP has sufficient capacity to accept the flow from the eliminated WWTP</w:t>
      </w:r>
      <w:r w:rsidR="00AC56D0" w:rsidRPr="00EA57B7">
        <w:rPr>
          <w:rFonts w:asciiTheme="minorHAnsi" w:hAnsiTheme="minorHAnsi"/>
          <w:sz w:val="24"/>
          <w:szCs w:val="24"/>
        </w:rPr>
        <w:t xml:space="preserve"> and provides a level of treatment as good as or better than the treatment at the facility to be eliminated</w:t>
      </w:r>
      <w:r w:rsidRPr="00EA57B7">
        <w:rPr>
          <w:rFonts w:asciiTheme="minorHAnsi" w:hAnsiTheme="minorHAnsi"/>
          <w:sz w:val="24"/>
          <w:szCs w:val="24"/>
        </w:rPr>
        <w:t>.</w:t>
      </w:r>
      <w:r w:rsidR="00AC56D0" w:rsidRPr="00EA57B7">
        <w:rPr>
          <w:rFonts w:asciiTheme="minorHAnsi" w:hAnsiTheme="minorHAnsi"/>
          <w:sz w:val="24"/>
          <w:szCs w:val="24"/>
        </w:rPr>
        <w:t xml:space="preserve"> </w:t>
      </w:r>
    </w:p>
    <w:p w14:paraId="119F332F" w14:textId="77777777" w:rsidR="00484588" w:rsidRPr="00EA57B7" w:rsidRDefault="00484588" w:rsidP="00FC7EDC">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rPr>
        <w:t>If a system merger is involved, describe the regionalization of the system and how it is managed.</w:t>
      </w:r>
      <w:r w:rsidR="00AC56D0" w:rsidRPr="00EA57B7">
        <w:rPr>
          <w:rFonts w:asciiTheme="minorHAnsi" w:hAnsiTheme="minorHAnsi"/>
          <w:sz w:val="24"/>
          <w:szCs w:val="24"/>
        </w:rPr>
        <w:t xml:space="preserve"> </w:t>
      </w:r>
    </w:p>
    <w:p w14:paraId="119F3330" w14:textId="77652094" w:rsidR="00484588" w:rsidRPr="00EA57B7" w:rsidRDefault="00484588" w:rsidP="00FC7EDC">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rPr>
        <w:t>State the local government units (LGU</w:t>
      </w:r>
      <w:r w:rsidR="00090448">
        <w:rPr>
          <w:rFonts w:asciiTheme="minorHAnsi" w:hAnsiTheme="minorHAnsi"/>
          <w:sz w:val="24"/>
          <w:szCs w:val="24"/>
        </w:rPr>
        <w:t>s</w:t>
      </w:r>
      <w:r w:rsidRPr="00EA57B7">
        <w:rPr>
          <w:rFonts w:asciiTheme="minorHAnsi" w:hAnsiTheme="minorHAnsi"/>
          <w:sz w:val="24"/>
          <w:szCs w:val="24"/>
        </w:rPr>
        <w:t>) that are involved.</w:t>
      </w:r>
      <w:r w:rsidR="00AC56D0" w:rsidRPr="00EA57B7">
        <w:rPr>
          <w:rFonts w:asciiTheme="minorHAnsi" w:hAnsiTheme="minorHAnsi"/>
          <w:sz w:val="24"/>
          <w:szCs w:val="24"/>
        </w:rPr>
        <w:t xml:space="preserve"> If a private system will be eliminated, provide an agreement showing that private system will be eliminated.</w:t>
      </w:r>
    </w:p>
    <w:p w14:paraId="119F3331" w14:textId="77777777" w:rsidR="00484588" w:rsidRPr="00EA57B7" w:rsidRDefault="00484588" w:rsidP="00F63968">
      <w:pPr>
        <w:pStyle w:val="ListParagraph"/>
        <w:numPr>
          <w:ilvl w:val="0"/>
          <w:numId w:val="18"/>
        </w:numPr>
        <w:spacing w:after="240"/>
        <w:ind w:left="720"/>
        <w:contextualSpacing w:val="0"/>
        <w:rPr>
          <w:rFonts w:asciiTheme="minorHAnsi" w:hAnsiTheme="minorHAnsi"/>
          <w:sz w:val="24"/>
          <w:szCs w:val="24"/>
        </w:rPr>
      </w:pPr>
      <w:r w:rsidRPr="00EA57B7">
        <w:rPr>
          <w:rFonts w:asciiTheme="minorHAnsi" w:hAnsiTheme="minorHAnsi"/>
          <w:sz w:val="24"/>
          <w:szCs w:val="24"/>
        </w:rPr>
        <w:t>Supporting documentation such as interlocal agreements that show the responsibilities of each system involved.</w:t>
      </w:r>
    </w:p>
    <w:p w14:paraId="5CB3A02A" w14:textId="77777777" w:rsidR="00C63A81" w:rsidRDefault="00C63A81">
      <w:pPr>
        <w:rPr>
          <w:rFonts w:asciiTheme="minorHAnsi" w:hAnsiTheme="minorHAnsi" w:cstheme="minorHAnsi"/>
          <w:b/>
          <w:sz w:val="24"/>
          <w:szCs w:val="24"/>
          <w:u w:val="single"/>
        </w:rPr>
      </w:pPr>
      <w:r>
        <w:rPr>
          <w:rFonts w:asciiTheme="minorHAnsi" w:hAnsiTheme="minorHAnsi" w:cstheme="minorHAnsi"/>
          <w:b/>
          <w:sz w:val="24"/>
          <w:szCs w:val="24"/>
          <w:u w:val="single"/>
        </w:rPr>
        <w:br w:type="page"/>
      </w:r>
    </w:p>
    <w:p w14:paraId="119F3333" w14:textId="1FFA3443" w:rsidR="00F564E7" w:rsidRPr="00EA57B7" w:rsidRDefault="00222E7C" w:rsidP="00F63968">
      <w:pPr>
        <w:pStyle w:val="NoSpacing"/>
        <w:spacing w:before="240" w:after="120"/>
        <w:ind w:left="1440" w:hanging="1440"/>
        <w:rPr>
          <w:rFonts w:asciiTheme="minorHAnsi" w:hAnsiTheme="minorHAnsi" w:cstheme="minorHAnsi"/>
          <w:b/>
          <w:sz w:val="24"/>
          <w:szCs w:val="24"/>
          <w:u w:val="single"/>
        </w:rPr>
      </w:pPr>
      <w:r w:rsidRPr="00EA57B7">
        <w:rPr>
          <w:rFonts w:asciiTheme="minorHAnsi" w:hAnsiTheme="minorHAnsi" w:cstheme="minorHAnsi"/>
          <w:b/>
          <w:sz w:val="24"/>
          <w:szCs w:val="24"/>
          <w:u w:val="single"/>
        </w:rPr>
        <w:t>Line Item 2.</w:t>
      </w:r>
      <w:r w:rsidR="00792934" w:rsidRPr="00EA57B7">
        <w:rPr>
          <w:rFonts w:asciiTheme="minorHAnsi" w:hAnsiTheme="minorHAnsi" w:cstheme="minorHAnsi"/>
          <w:b/>
          <w:sz w:val="24"/>
          <w:szCs w:val="24"/>
          <w:u w:val="single"/>
        </w:rPr>
        <w:t xml:space="preserve">R </w:t>
      </w:r>
      <w:r w:rsidR="00AE19D1" w:rsidRPr="00EA57B7">
        <w:rPr>
          <w:rFonts w:asciiTheme="minorHAnsi" w:hAnsiTheme="minorHAnsi" w:cstheme="minorHAnsi"/>
          <w:b/>
          <w:sz w:val="24"/>
          <w:szCs w:val="24"/>
          <w:u w:val="single"/>
        </w:rPr>
        <w:t>- A</w:t>
      </w:r>
      <w:r w:rsidR="00F564E7" w:rsidRPr="00EA57B7">
        <w:rPr>
          <w:rFonts w:asciiTheme="minorHAnsi" w:hAnsiTheme="minorHAnsi" w:cstheme="minorHAnsi"/>
          <w:b/>
          <w:sz w:val="24"/>
          <w:szCs w:val="24"/>
          <w:u w:val="single"/>
        </w:rPr>
        <w:t xml:space="preserve">chieve at least 20% reduction in energy </w:t>
      </w:r>
      <w:proofErr w:type="gramStart"/>
      <w:r w:rsidR="00F564E7" w:rsidRPr="00EA57B7">
        <w:rPr>
          <w:rFonts w:asciiTheme="minorHAnsi" w:hAnsiTheme="minorHAnsi" w:cstheme="minorHAnsi"/>
          <w:b/>
          <w:sz w:val="24"/>
          <w:szCs w:val="24"/>
          <w:u w:val="single"/>
        </w:rPr>
        <w:t>use</w:t>
      </w:r>
      <w:r w:rsidR="009B149F" w:rsidRPr="00EA57B7">
        <w:rPr>
          <w:rFonts w:asciiTheme="minorHAnsi" w:hAnsiTheme="minorHAnsi" w:cstheme="minorHAnsi"/>
          <w:b/>
          <w:sz w:val="24"/>
          <w:szCs w:val="24"/>
          <w:u w:val="single"/>
        </w:rPr>
        <w:t xml:space="preserve">  </w:t>
      </w:r>
      <w:r w:rsidR="00B04677" w:rsidRPr="00EA57B7">
        <w:rPr>
          <w:rFonts w:asciiTheme="minorHAnsi" w:hAnsiTheme="minorHAnsi" w:cstheme="minorHAnsi"/>
          <w:b/>
          <w:sz w:val="24"/>
          <w:szCs w:val="24"/>
          <w:u w:val="single"/>
        </w:rPr>
        <w:t>(</w:t>
      </w:r>
      <w:proofErr w:type="gramEnd"/>
      <w:r w:rsidR="00B04677" w:rsidRPr="00EA57B7">
        <w:rPr>
          <w:rFonts w:asciiTheme="minorHAnsi" w:hAnsiTheme="minorHAnsi" w:cstheme="minorHAnsi"/>
          <w:b/>
          <w:sz w:val="24"/>
          <w:szCs w:val="24"/>
          <w:u w:val="single"/>
        </w:rPr>
        <w:t>GREEN Project)</w:t>
      </w:r>
    </w:p>
    <w:p w14:paraId="119F3334"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5 points (CWSRF Only)</w:t>
      </w:r>
      <w:r w:rsidRPr="00EA57B7">
        <w:rPr>
          <w:rFonts w:asciiTheme="minorHAnsi" w:hAnsiTheme="minorHAnsi"/>
          <w:i/>
          <w:sz w:val="24"/>
          <w:szCs w:val="24"/>
          <w:highlight w:val="yellow"/>
        </w:rPr>
        <w:tab/>
        <w:t>Drinking Water: Not Applicable</w:t>
      </w:r>
    </w:p>
    <w:p w14:paraId="119F3335" w14:textId="6227B35A" w:rsidR="00807D12" w:rsidRPr="00EA57B7" w:rsidRDefault="00B93502" w:rsidP="00F63968">
      <w:pPr>
        <w:spacing w:after="240"/>
        <w:rPr>
          <w:rFonts w:asciiTheme="minorHAnsi" w:hAnsiTheme="minorHAnsi"/>
          <w:sz w:val="24"/>
          <w:szCs w:val="24"/>
        </w:rPr>
      </w:pPr>
      <w:r w:rsidRPr="00EA57B7">
        <w:rPr>
          <w:rFonts w:asciiTheme="minorHAnsi" w:hAnsiTheme="minorHAnsi"/>
          <w:sz w:val="24"/>
          <w:szCs w:val="24"/>
        </w:rPr>
        <w:t xml:space="preserve">If the primary purpose of the project at the WWTP is to achieve </w:t>
      </w:r>
      <w:r w:rsidRPr="00EA57B7">
        <w:rPr>
          <w:rFonts w:asciiTheme="minorHAnsi" w:hAnsiTheme="minorHAnsi"/>
          <w:sz w:val="24"/>
          <w:szCs w:val="24"/>
          <w:u w:val="single"/>
        </w:rPr>
        <w:t>at least a 20% reduction in energy use</w:t>
      </w:r>
      <w:r w:rsidRPr="00EA57B7">
        <w:rPr>
          <w:rFonts w:asciiTheme="minorHAnsi" w:hAnsiTheme="minorHAnsi"/>
          <w:sz w:val="24"/>
          <w:szCs w:val="24"/>
        </w:rPr>
        <w:t xml:space="preserve"> </w:t>
      </w:r>
      <w:r w:rsidR="00F564E7" w:rsidRPr="00EA57B7">
        <w:rPr>
          <w:rFonts w:asciiTheme="minorHAnsi" w:hAnsiTheme="minorHAnsi"/>
          <w:sz w:val="24"/>
          <w:szCs w:val="24"/>
        </w:rPr>
        <w:t xml:space="preserve">associated with the specific process or equipment being replaced/rehabilitated, or to produce energy, </w:t>
      </w:r>
      <w:r w:rsidR="00FF6780" w:rsidRPr="00EA57B7">
        <w:rPr>
          <w:rFonts w:asciiTheme="minorHAnsi" w:hAnsiTheme="minorHAnsi"/>
          <w:sz w:val="24"/>
          <w:szCs w:val="24"/>
        </w:rPr>
        <w:t>or eliminate one or multiple pump station</w:t>
      </w:r>
      <w:r w:rsidR="00B13BB3" w:rsidRPr="00EA57B7">
        <w:rPr>
          <w:rFonts w:asciiTheme="minorHAnsi" w:hAnsiTheme="minorHAnsi"/>
          <w:sz w:val="24"/>
          <w:szCs w:val="24"/>
        </w:rPr>
        <w:t>s</w:t>
      </w:r>
      <w:r w:rsidR="00FF6780" w:rsidRPr="00EA57B7">
        <w:rPr>
          <w:rFonts w:asciiTheme="minorHAnsi" w:hAnsiTheme="minorHAnsi"/>
          <w:sz w:val="24"/>
          <w:szCs w:val="24"/>
        </w:rPr>
        <w:t xml:space="preserve"> (see more below), </w:t>
      </w:r>
      <w:r w:rsidR="00F564E7" w:rsidRPr="00EA57B7">
        <w:rPr>
          <w:rFonts w:asciiTheme="minorHAnsi" w:hAnsiTheme="minorHAnsi"/>
          <w:sz w:val="24"/>
          <w:szCs w:val="24"/>
        </w:rPr>
        <w:t>the project qualifies for</w:t>
      </w:r>
      <w:r w:rsidR="00B04677" w:rsidRPr="00EA57B7">
        <w:rPr>
          <w:rFonts w:asciiTheme="minorHAnsi" w:hAnsiTheme="minorHAnsi"/>
          <w:sz w:val="24"/>
          <w:szCs w:val="24"/>
        </w:rPr>
        <w:t xml:space="preserve"> </w:t>
      </w:r>
      <w:r w:rsidR="00F564E7" w:rsidRPr="00EA57B7">
        <w:rPr>
          <w:rFonts w:asciiTheme="minorHAnsi" w:hAnsiTheme="minorHAnsi"/>
          <w:sz w:val="24"/>
          <w:szCs w:val="24"/>
        </w:rPr>
        <w:t xml:space="preserve">5 points and is considered a Green Project that may be </w:t>
      </w:r>
      <w:r w:rsidR="00F10423" w:rsidRPr="00EA57B7">
        <w:rPr>
          <w:rFonts w:asciiTheme="minorHAnsi" w:hAnsiTheme="minorHAnsi"/>
          <w:sz w:val="24"/>
          <w:szCs w:val="24"/>
        </w:rPr>
        <w:t>funded by a CWSRF loan with a one percent interest rate discount</w:t>
      </w:r>
      <w:r w:rsidR="00FF6780" w:rsidRPr="00EA57B7">
        <w:rPr>
          <w:rFonts w:asciiTheme="minorHAnsi" w:hAnsiTheme="minorHAnsi"/>
          <w:sz w:val="24"/>
          <w:szCs w:val="24"/>
        </w:rPr>
        <w:t>.</w:t>
      </w:r>
      <w:r w:rsidR="009B149F" w:rsidRPr="00EA57B7">
        <w:rPr>
          <w:rFonts w:asciiTheme="minorHAnsi" w:hAnsiTheme="minorHAnsi"/>
          <w:sz w:val="24"/>
          <w:szCs w:val="24"/>
        </w:rPr>
        <w:t xml:space="preserve"> </w:t>
      </w:r>
      <w:r w:rsidR="00683687" w:rsidRPr="00EA57B7">
        <w:rPr>
          <w:rFonts w:asciiTheme="minorHAnsi" w:hAnsiTheme="minorHAnsi"/>
          <w:sz w:val="24"/>
          <w:szCs w:val="24"/>
        </w:rPr>
        <w:t xml:space="preserve">For a project that is </w:t>
      </w:r>
      <w:r w:rsidR="00C8545D" w:rsidRPr="00EA57B7">
        <w:rPr>
          <w:rFonts w:asciiTheme="minorHAnsi" w:hAnsiTheme="minorHAnsi"/>
          <w:sz w:val="24"/>
          <w:szCs w:val="24"/>
        </w:rPr>
        <w:t>primarily</w:t>
      </w:r>
      <w:r w:rsidR="00683687" w:rsidRPr="00EA57B7">
        <w:rPr>
          <w:rFonts w:asciiTheme="minorHAnsi" w:hAnsiTheme="minorHAnsi"/>
          <w:sz w:val="24"/>
          <w:szCs w:val="24"/>
        </w:rPr>
        <w:t xml:space="preserve">, but not exclusively, dedicated to energy reduction, </w:t>
      </w:r>
      <w:r w:rsidR="00807D12" w:rsidRPr="00EA57B7">
        <w:rPr>
          <w:rFonts w:asciiTheme="minorHAnsi" w:hAnsiTheme="minorHAnsi"/>
          <w:sz w:val="24"/>
          <w:szCs w:val="24"/>
        </w:rPr>
        <w:t xml:space="preserve">the </w:t>
      </w:r>
      <w:r w:rsidR="00F10423" w:rsidRPr="00EA57B7">
        <w:rPr>
          <w:rFonts w:asciiTheme="minorHAnsi" w:hAnsiTheme="minorHAnsi"/>
          <w:sz w:val="24"/>
          <w:szCs w:val="24"/>
        </w:rPr>
        <w:t>one percent</w:t>
      </w:r>
      <w:r w:rsidR="009B149F" w:rsidRPr="00EA57B7">
        <w:rPr>
          <w:rFonts w:asciiTheme="minorHAnsi" w:hAnsiTheme="minorHAnsi"/>
          <w:sz w:val="24"/>
          <w:szCs w:val="24"/>
        </w:rPr>
        <w:t xml:space="preserve"> </w:t>
      </w:r>
      <w:r w:rsidR="00807D12" w:rsidRPr="00EA57B7">
        <w:rPr>
          <w:rFonts w:asciiTheme="minorHAnsi" w:hAnsiTheme="minorHAnsi"/>
          <w:sz w:val="24"/>
          <w:szCs w:val="24"/>
        </w:rPr>
        <w:t xml:space="preserve">interest rate </w:t>
      </w:r>
      <w:r w:rsidR="00F10423" w:rsidRPr="00EA57B7">
        <w:rPr>
          <w:rFonts w:asciiTheme="minorHAnsi" w:hAnsiTheme="minorHAnsi"/>
          <w:sz w:val="24"/>
          <w:szCs w:val="24"/>
        </w:rPr>
        <w:t xml:space="preserve">discount </w:t>
      </w:r>
      <w:r w:rsidR="00807D12" w:rsidRPr="00EA57B7">
        <w:rPr>
          <w:rFonts w:asciiTheme="minorHAnsi" w:hAnsiTheme="minorHAnsi"/>
          <w:sz w:val="24"/>
          <w:szCs w:val="24"/>
        </w:rPr>
        <w:t xml:space="preserve">will apply only to the </w:t>
      </w:r>
      <w:r w:rsidR="00C8545D" w:rsidRPr="00EA57B7">
        <w:rPr>
          <w:rFonts w:asciiTheme="minorHAnsi" w:hAnsiTheme="minorHAnsi"/>
          <w:sz w:val="24"/>
          <w:szCs w:val="24"/>
        </w:rPr>
        <w:t xml:space="preserve">portion of the </w:t>
      </w:r>
      <w:r w:rsidR="00807D12" w:rsidRPr="00EA57B7">
        <w:rPr>
          <w:rFonts w:asciiTheme="minorHAnsi" w:hAnsiTheme="minorHAnsi"/>
          <w:sz w:val="24"/>
          <w:szCs w:val="24"/>
        </w:rPr>
        <w:t>loan that covers cost</w:t>
      </w:r>
      <w:r w:rsidR="00A01D4F" w:rsidRPr="00EA57B7">
        <w:rPr>
          <w:rFonts w:asciiTheme="minorHAnsi" w:hAnsiTheme="minorHAnsi"/>
          <w:sz w:val="24"/>
          <w:szCs w:val="24"/>
        </w:rPr>
        <w:t>s</w:t>
      </w:r>
      <w:r w:rsidR="00807D12" w:rsidRPr="00EA57B7">
        <w:rPr>
          <w:rFonts w:asciiTheme="minorHAnsi" w:hAnsiTheme="minorHAnsi"/>
          <w:sz w:val="24"/>
          <w:szCs w:val="24"/>
        </w:rPr>
        <w:t xml:space="preserve"> qualifying </w:t>
      </w:r>
      <w:r w:rsidR="00C8545D" w:rsidRPr="00EA57B7">
        <w:rPr>
          <w:rFonts w:asciiTheme="minorHAnsi" w:hAnsiTheme="minorHAnsi"/>
          <w:sz w:val="24"/>
          <w:szCs w:val="24"/>
        </w:rPr>
        <w:t xml:space="preserve">as a Green Project. </w:t>
      </w:r>
      <w:r w:rsidR="00807D12" w:rsidRPr="00EA57B7">
        <w:rPr>
          <w:rFonts w:asciiTheme="minorHAnsi" w:hAnsiTheme="minorHAnsi"/>
          <w:sz w:val="24"/>
          <w:szCs w:val="24"/>
        </w:rPr>
        <w:t>The standard interest rate will apply to the portion of the loan covering other aspects of the project.</w:t>
      </w:r>
      <w:r w:rsidR="009B149F" w:rsidRPr="00EA57B7">
        <w:rPr>
          <w:rFonts w:asciiTheme="minorHAnsi" w:hAnsiTheme="minorHAnsi"/>
          <w:sz w:val="24"/>
          <w:szCs w:val="24"/>
        </w:rPr>
        <w:t xml:space="preserve"> </w:t>
      </w:r>
    </w:p>
    <w:p w14:paraId="119F3336" w14:textId="77777777" w:rsidR="00484588" w:rsidRPr="00EA57B7" w:rsidRDefault="00F564E7" w:rsidP="00F63968">
      <w:pPr>
        <w:spacing w:after="240"/>
        <w:rPr>
          <w:rFonts w:asciiTheme="minorHAnsi" w:hAnsiTheme="minorHAnsi"/>
          <w:sz w:val="24"/>
          <w:szCs w:val="24"/>
        </w:rPr>
      </w:pPr>
      <w:r w:rsidRPr="00EA57B7">
        <w:rPr>
          <w:rFonts w:asciiTheme="minorHAnsi" w:hAnsiTheme="minorHAnsi"/>
          <w:sz w:val="24"/>
          <w:szCs w:val="24"/>
        </w:rPr>
        <w:t>The energy reduction</w:t>
      </w:r>
      <w:r w:rsidR="00807D12" w:rsidRPr="00EA57B7">
        <w:rPr>
          <w:rFonts w:asciiTheme="minorHAnsi" w:hAnsiTheme="minorHAnsi"/>
          <w:sz w:val="24"/>
          <w:szCs w:val="24"/>
        </w:rPr>
        <w:t xml:space="preserve"> calculations</w:t>
      </w:r>
      <w:r w:rsidRPr="00EA57B7">
        <w:rPr>
          <w:rFonts w:asciiTheme="minorHAnsi" w:hAnsiTheme="minorHAnsi"/>
          <w:sz w:val="24"/>
          <w:szCs w:val="24"/>
        </w:rPr>
        <w:t xml:space="preserve"> must be based on </w:t>
      </w:r>
      <w:r w:rsidRPr="00EA57B7">
        <w:rPr>
          <w:rFonts w:asciiTheme="minorHAnsi" w:hAnsiTheme="minorHAnsi"/>
          <w:sz w:val="24"/>
          <w:szCs w:val="24"/>
          <w:u w:val="single"/>
        </w:rPr>
        <w:t>how the existing equipment is currently being operated</w:t>
      </w:r>
      <w:r w:rsidR="00C8545D" w:rsidRPr="00EA57B7">
        <w:rPr>
          <w:rFonts w:asciiTheme="minorHAnsi" w:hAnsiTheme="minorHAnsi"/>
          <w:sz w:val="24"/>
          <w:szCs w:val="24"/>
        </w:rPr>
        <w:t xml:space="preserve">, not </w:t>
      </w:r>
      <w:r w:rsidR="00484588" w:rsidRPr="00EA57B7">
        <w:rPr>
          <w:rFonts w:asciiTheme="minorHAnsi" w:hAnsiTheme="minorHAnsi"/>
          <w:sz w:val="24"/>
          <w:szCs w:val="24"/>
        </w:rPr>
        <w:t xml:space="preserve">on </w:t>
      </w:r>
      <w:r w:rsidR="00C8545D" w:rsidRPr="00EA57B7">
        <w:rPr>
          <w:rFonts w:asciiTheme="minorHAnsi" w:hAnsiTheme="minorHAnsi"/>
          <w:sz w:val="24"/>
          <w:szCs w:val="24"/>
        </w:rPr>
        <w:t xml:space="preserve">what the reduction would be if </w:t>
      </w:r>
      <w:r w:rsidR="00807D12" w:rsidRPr="00EA57B7">
        <w:rPr>
          <w:rFonts w:asciiTheme="minorHAnsi" w:hAnsiTheme="minorHAnsi"/>
          <w:sz w:val="24"/>
          <w:szCs w:val="24"/>
        </w:rPr>
        <w:t xml:space="preserve">equipment </w:t>
      </w:r>
      <w:r w:rsidR="00484588" w:rsidRPr="00EA57B7">
        <w:rPr>
          <w:rFonts w:asciiTheme="minorHAnsi" w:hAnsiTheme="minorHAnsi"/>
          <w:sz w:val="24"/>
          <w:szCs w:val="24"/>
        </w:rPr>
        <w:t>were</w:t>
      </w:r>
      <w:r w:rsidR="00807D12" w:rsidRPr="00EA57B7">
        <w:rPr>
          <w:rFonts w:asciiTheme="minorHAnsi" w:hAnsiTheme="minorHAnsi"/>
          <w:sz w:val="24"/>
          <w:szCs w:val="24"/>
        </w:rPr>
        <w:t xml:space="preserve"> </w:t>
      </w:r>
      <w:r w:rsidR="00C8545D" w:rsidRPr="00EA57B7">
        <w:rPr>
          <w:rFonts w:asciiTheme="minorHAnsi" w:hAnsiTheme="minorHAnsi"/>
          <w:sz w:val="24"/>
          <w:szCs w:val="24"/>
        </w:rPr>
        <w:t xml:space="preserve">operated at </w:t>
      </w:r>
      <w:r w:rsidR="00807D12" w:rsidRPr="00EA57B7">
        <w:rPr>
          <w:rFonts w:asciiTheme="minorHAnsi" w:hAnsiTheme="minorHAnsi"/>
          <w:sz w:val="24"/>
          <w:szCs w:val="24"/>
        </w:rPr>
        <w:t>a greater capacity than current typical usage.</w:t>
      </w:r>
      <w:r w:rsidR="00C8545D" w:rsidRPr="00EA57B7">
        <w:rPr>
          <w:rFonts w:asciiTheme="minorHAnsi" w:hAnsiTheme="minorHAnsi"/>
          <w:sz w:val="24"/>
          <w:szCs w:val="24"/>
        </w:rPr>
        <w:t xml:space="preserve"> Energy improvements achieved by repairing malfunctioning equipment cannot be included in energy reduction calculations.</w:t>
      </w:r>
      <w:r w:rsidRPr="00EA57B7">
        <w:rPr>
          <w:rFonts w:asciiTheme="minorHAnsi" w:hAnsiTheme="minorHAnsi"/>
          <w:sz w:val="24"/>
          <w:szCs w:val="24"/>
        </w:rPr>
        <w:t xml:space="preserve"> </w:t>
      </w:r>
    </w:p>
    <w:p w14:paraId="119F3337" w14:textId="77777777" w:rsidR="00F564E7" w:rsidRPr="00EA57B7" w:rsidRDefault="00F564E7" w:rsidP="00F564E7">
      <w:pPr>
        <w:spacing w:after="60"/>
        <w:rPr>
          <w:rFonts w:asciiTheme="minorHAnsi" w:hAnsiTheme="minorHAnsi"/>
          <w:sz w:val="24"/>
          <w:szCs w:val="24"/>
        </w:rPr>
      </w:pPr>
      <w:r w:rsidRPr="00EA57B7">
        <w:rPr>
          <w:rFonts w:asciiTheme="minorHAnsi" w:hAnsiTheme="minorHAnsi"/>
          <w:sz w:val="24"/>
          <w:szCs w:val="24"/>
        </w:rPr>
        <w:t xml:space="preserve">The narrative must: </w:t>
      </w:r>
    </w:p>
    <w:p w14:paraId="119F3338" w14:textId="77777777" w:rsidR="00F564E7" w:rsidRPr="00EA57B7" w:rsidRDefault="00F564E7" w:rsidP="00FC7EDC">
      <w:pPr>
        <w:pStyle w:val="ListParagraph"/>
        <w:keepLines/>
        <w:numPr>
          <w:ilvl w:val="0"/>
          <w:numId w:val="14"/>
        </w:numPr>
        <w:spacing w:after="60"/>
        <w:ind w:left="720"/>
        <w:contextualSpacing w:val="0"/>
        <w:rPr>
          <w:rFonts w:asciiTheme="minorHAnsi" w:hAnsiTheme="minorHAnsi"/>
          <w:sz w:val="24"/>
          <w:szCs w:val="24"/>
        </w:rPr>
      </w:pPr>
      <w:r w:rsidRPr="00EA57B7">
        <w:rPr>
          <w:rFonts w:asciiTheme="minorHAnsi" w:hAnsiTheme="minorHAnsi"/>
          <w:sz w:val="24"/>
          <w:szCs w:val="24"/>
        </w:rPr>
        <w:t>Describe and support the expected energy reductions and/or energy production</w:t>
      </w:r>
      <w:r w:rsidR="00484588" w:rsidRPr="00EA57B7">
        <w:rPr>
          <w:rFonts w:asciiTheme="minorHAnsi" w:hAnsiTheme="minorHAnsi"/>
          <w:sz w:val="24"/>
          <w:szCs w:val="24"/>
        </w:rPr>
        <w:t>, and</w:t>
      </w:r>
    </w:p>
    <w:p w14:paraId="119F3339" w14:textId="77777777" w:rsidR="00F564E7" w:rsidRPr="00EA57B7" w:rsidRDefault="00F564E7" w:rsidP="00FC7EDC">
      <w:pPr>
        <w:pStyle w:val="ListParagraph"/>
        <w:numPr>
          <w:ilvl w:val="0"/>
          <w:numId w:val="14"/>
        </w:numPr>
        <w:spacing w:after="60"/>
        <w:ind w:left="720"/>
        <w:rPr>
          <w:rFonts w:asciiTheme="minorHAnsi" w:hAnsiTheme="minorHAnsi"/>
          <w:sz w:val="24"/>
          <w:szCs w:val="24"/>
        </w:rPr>
      </w:pPr>
      <w:r w:rsidRPr="00EA57B7">
        <w:rPr>
          <w:rFonts w:asciiTheme="minorHAnsi" w:hAnsiTheme="minorHAnsi"/>
          <w:sz w:val="24"/>
          <w:szCs w:val="24"/>
        </w:rPr>
        <w:t>Include calculations that document the 20% reduction in energy use</w:t>
      </w:r>
      <w:r w:rsidR="00484588" w:rsidRPr="00EA57B7">
        <w:rPr>
          <w:rFonts w:asciiTheme="minorHAnsi" w:hAnsiTheme="minorHAnsi"/>
          <w:sz w:val="24"/>
          <w:szCs w:val="24"/>
        </w:rPr>
        <w:t>.</w:t>
      </w:r>
      <w:r w:rsidRPr="00EA57B7">
        <w:rPr>
          <w:rFonts w:asciiTheme="minorHAnsi" w:hAnsiTheme="minorHAnsi"/>
          <w:sz w:val="24"/>
          <w:szCs w:val="24"/>
        </w:rPr>
        <w:t xml:space="preserve"> </w:t>
      </w:r>
    </w:p>
    <w:p w14:paraId="119F333A" w14:textId="77777777" w:rsidR="00F564E7" w:rsidRPr="00EA57B7" w:rsidRDefault="00F564E7" w:rsidP="00F564E7">
      <w:pPr>
        <w:spacing w:after="60"/>
        <w:rPr>
          <w:rFonts w:asciiTheme="minorHAnsi" w:hAnsiTheme="minorHAnsi"/>
          <w:sz w:val="24"/>
          <w:szCs w:val="24"/>
        </w:rPr>
      </w:pPr>
    </w:p>
    <w:tbl>
      <w:tblPr>
        <w:tblStyle w:val="TableGrid"/>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68"/>
      </w:tblGrid>
      <w:tr w:rsidR="00F564E7" w:rsidRPr="00EA57B7" w14:paraId="119F333D" w14:textId="77777777" w:rsidTr="00511F52">
        <w:trPr>
          <w:cantSplit/>
          <w:trHeight w:val="1066"/>
        </w:trPr>
        <w:tc>
          <w:tcPr>
            <w:tcW w:w="9468" w:type="dxa"/>
            <w:shd w:val="clear" w:color="auto" w:fill="F2F2F2" w:themeFill="background1" w:themeFillShade="F2"/>
          </w:tcPr>
          <w:p w14:paraId="119F333B" w14:textId="77777777" w:rsidR="00F564E7" w:rsidRPr="00EA57B7" w:rsidRDefault="00F564E7" w:rsidP="00F63968">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Definition of Primary Purpose</w:t>
            </w:r>
          </w:p>
          <w:p w14:paraId="119F333C" w14:textId="77777777" w:rsidR="00F564E7" w:rsidRPr="00EA57B7" w:rsidRDefault="00F564E7" w:rsidP="00A10721">
            <w:pPr>
              <w:keepLines/>
              <w:rPr>
                <w:rFonts w:asciiTheme="minorHAnsi" w:hAnsiTheme="minorHAnsi"/>
                <w:sz w:val="24"/>
                <w:szCs w:val="24"/>
              </w:rPr>
            </w:pPr>
            <w:r w:rsidRPr="00EA57B7">
              <w:rPr>
                <w:rFonts w:asciiTheme="minorHAnsi" w:hAnsiTheme="minorHAnsi"/>
                <w:sz w:val="24"/>
                <w:szCs w:val="24"/>
              </w:rPr>
              <w:t xml:space="preserve">Primary </w:t>
            </w:r>
            <w:r w:rsidR="00A10721" w:rsidRPr="00EA57B7">
              <w:rPr>
                <w:rFonts w:asciiTheme="minorHAnsi" w:hAnsiTheme="minorHAnsi"/>
                <w:sz w:val="24"/>
                <w:szCs w:val="24"/>
              </w:rPr>
              <w:t>P</w:t>
            </w:r>
            <w:r w:rsidRPr="00EA57B7">
              <w:rPr>
                <w:rFonts w:asciiTheme="minorHAnsi" w:hAnsiTheme="minorHAnsi"/>
                <w:sz w:val="24"/>
                <w:szCs w:val="24"/>
              </w:rPr>
              <w:t xml:space="preserve">urpose means that </w:t>
            </w:r>
            <w:r w:rsidR="00C8545D" w:rsidRPr="00EA57B7">
              <w:rPr>
                <w:rFonts w:asciiTheme="minorHAnsi" w:hAnsiTheme="minorHAnsi"/>
                <w:sz w:val="24"/>
                <w:szCs w:val="24"/>
                <w:u w:val="single"/>
              </w:rPr>
              <w:t>at least 5</w:t>
            </w:r>
            <w:r w:rsidR="00683687" w:rsidRPr="00EA57B7">
              <w:rPr>
                <w:rFonts w:asciiTheme="minorHAnsi" w:hAnsiTheme="minorHAnsi"/>
                <w:sz w:val="24"/>
                <w:szCs w:val="24"/>
                <w:u w:val="single"/>
              </w:rPr>
              <w:t>0% of project construction costs</w:t>
            </w:r>
            <w:r w:rsidRPr="00EA57B7">
              <w:rPr>
                <w:rFonts w:asciiTheme="minorHAnsi" w:hAnsiTheme="minorHAnsi"/>
                <w:sz w:val="24"/>
                <w:szCs w:val="24"/>
              </w:rPr>
              <w:t xml:space="preserve"> must be related to achieving the 20% reduction in energy use, or to produce energy</w:t>
            </w:r>
            <w:r w:rsidR="00B13BB3" w:rsidRPr="00EA57B7">
              <w:rPr>
                <w:rFonts w:asciiTheme="minorHAnsi" w:hAnsiTheme="minorHAnsi"/>
                <w:sz w:val="24"/>
                <w:szCs w:val="24"/>
              </w:rPr>
              <w:t>, or elimination of pump stations.</w:t>
            </w:r>
          </w:p>
        </w:tc>
      </w:tr>
    </w:tbl>
    <w:p w14:paraId="119F333E" w14:textId="19BBDDC9" w:rsidR="003D28DE" w:rsidRPr="00EA57B7" w:rsidRDefault="003D28DE" w:rsidP="00F63968">
      <w:pPr>
        <w:spacing w:before="240" w:after="240"/>
        <w:rPr>
          <w:rFonts w:asciiTheme="minorHAnsi" w:hAnsiTheme="minorHAnsi"/>
          <w:sz w:val="24"/>
          <w:szCs w:val="24"/>
        </w:rPr>
      </w:pPr>
      <w:r w:rsidRPr="00EA57B7">
        <w:rPr>
          <w:rFonts w:asciiTheme="minorHAnsi" w:hAnsiTheme="minorHAnsi"/>
          <w:sz w:val="24"/>
          <w:szCs w:val="24"/>
        </w:rPr>
        <w:t>Elimination of pump stations may qualify depending on the impact to downstream facilities</w:t>
      </w:r>
      <w:r w:rsidR="00B13BB3" w:rsidRPr="00EA57B7">
        <w:rPr>
          <w:rFonts w:asciiTheme="minorHAnsi" w:hAnsiTheme="minorHAnsi"/>
          <w:sz w:val="24"/>
          <w:szCs w:val="24"/>
        </w:rPr>
        <w:t>.</w:t>
      </w:r>
      <w:r w:rsidR="009B149F" w:rsidRPr="00EA57B7">
        <w:rPr>
          <w:rFonts w:asciiTheme="minorHAnsi" w:hAnsiTheme="minorHAnsi"/>
          <w:sz w:val="24"/>
          <w:szCs w:val="24"/>
        </w:rPr>
        <w:t xml:space="preserve"> </w:t>
      </w:r>
      <w:r w:rsidR="00B13BB3" w:rsidRPr="00EA57B7">
        <w:rPr>
          <w:rFonts w:asciiTheme="minorHAnsi" w:hAnsiTheme="minorHAnsi"/>
          <w:sz w:val="24"/>
          <w:szCs w:val="24"/>
        </w:rPr>
        <w:t>If the sewer flow from the eliminated pump s</w:t>
      </w:r>
      <w:r w:rsidR="00D764EB" w:rsidRPr="00EA57B7">
        <w:rPr>
          <w:rFonts w:asciiTheme="minorHAnsi" w:hAnsiTheme="minorHAnsi"/>
          <w:sz w:val="24"/>
          <w:szCs w:val="24"/>
        </w:rPr>
        <w:t xml:space="preserve">tation has to be re-pumped by </w:t>
      </w:r>
      <w:r w:rsidR="00B13BB3" w:rsidRPr="00EA57B7">
        <w:rPr>
          <w:rFonts w:asciiTheme="minorHAnsi" w:hAnsiTheme="minorHAnsi"/>
          <w:sz w:val="24"/>
          <w:szCs w:val="24"/>
        </w:rPr>
        <w:t xml:space="preserve">downstream pump station(s), calculations must be provided demonstrating at least a 20% reduction in </w:t>
      </w:r>
      <w:r w:rsidR="00D764EB" w:rsidRPr="00EA57B7">
        <w:rPr>
          <w:rFonts w:asciiTheme="minorHAnsi" w:hAnsiTheme="minorHAnsi"/>
          <w:sz w:val="24"/>
          <w:szCs w:val="24"/>
        </w:rPr>
        <w:t>overall energy usage considering all impacted pump stations</w:t>
      </w:r>
      <w:r w:rsidR="00B13BB3" w:rsidRPr="00EA57B7">
        <w:rPr>
          <w:rFonts w:asciiTheme="minorHAnsi" w:hAnsiTheme="minorHAnsi"/>
          <w:sz w:val="24"/>
          <w:szCs w:val="24"/>
        </w:rPr>
        <w:t>.</w:t>
      </w:r>
      <w:r w:rsidR="009B149F" w:rsidRPr="00EA57B7">
        <w:rPr>
          <w:rFonts w:asciiTheme="minorHAnsi" w:hAnsiTheme="minorHAnsi"/>
          <w:sz w:val="24"/>
          <w:szCs w:val="24"/>
        </w:rPr>
        <w:t xml:space="preserve"> </w:t>
      </w:r>
      <w:r w:rsidR="00B13BB3" w:rsidRPr="00EA57B7">
        <w:rPr>
          <w:rFonts w:asciiTheme="minorHAnsi" w:hAnsiTheme="minorHAnsi"/>
          <w:sz w:val="24"/>
          <w:szCs w:val="24"/>
        </w:rPr>
        <w:t>If a pump station is being eliminated sol</w:t>
      </w:r>
      <w:r w:rsidR="00D764EB" w:rsidRPr="00EA57B7">
        <w:rPr>
          <w:rFonts w:asciiTheme="minorHAnsi" w:hAnsiTheme="minorHAnsi"/>
          <w:sz w:val="24"/>
          <w:szCs w:val="24"/>
        </w:rPr>
        <w:t xml:space="preserve">ely via gravity sewer </w:t>
      </w:r>
      <w:r w:rsidR="00B13BB3" w:rsidRPr="00EA57B7">
        <w:rPr>
          <w:rFonts w:asciiTheme="minorHAnsi" w:hAnsiTheme="minorHAnsi"/>
          <w:sz w:val="24"/>
          <w:szCs w:val="24"/>
        </w:rPr>
        <w:t>to the receiving WWTP, then no calculations are required.</w:t>
      </w:r>
      <w:r w:rsidRPr="00EA57B7">
        <w:rPr>
          <w:rFonts w:asciiTheme="minorHAnsi" w:hAnsiTheme="minorHAnsi"/>
          <w:sz w:val="24"/>
          <w:szCs w:val="24"/>
        </w:rPr>
        <w:t xml:space="preserve"> </w:t>
      </w:r>
    </w:p>
    <w:p w14:paraId="119F333F" w14:textId="77777777" w:rsidR="003D28DE" w:rsidRPr="00EA57B7" w:rsidRDefault="003D28DE" w:rsidP="003D28DE">
      <w:pPr>
        <w:rPr>
          <w:rFonts w:asciiTheme="minorHAnsi" w:hAnsiTheme="minorHAnsi"/>
          <w:sz w:val="24"/>
          <w:szCs w:val="24"/>
        </w:rPr>
      </w:pPr>
    </w:p>
    <w:tbl>
      <w:tblPr>
        <w:tblStyle w:val="TableGrid"/>
        <w:tblpPr w:leftFromText="180" w:rightFromText="180" w:vertAnchor="text" w:horzAnchor="margin" w:tblpY="288"/>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3D28DE" w:rsidRPr="00EA57B7" w14:paraId="119F3347" w14:textId="77777777" w:rsidTr="00F82A1C">
        <w:trPr>
          <w:cantSplit/>
          <w:trHeight w:val="4313"/>
        </w:trPr>
        <w:tc>
          <w:tcPr>
            <w:tcW w:w="9576" w:type="dxa"/>
            <w:shd w:val="clear" w:color="auto" w:fill="F2F2F2" w:themeFill="background1" w:themeFillShade="F2"/>
          </w:tcPr>
          <w:p w14:paraId="119F3340" w14:textId="10557B2E" w:rsidR="003D28DE" w:rsidRPr="00EA57B7" w:rsidRDefault="003D28DE" w:rsidP="00F63968">
            <w:pPr>
              <w:widowControl w:val="0"/>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w:t>
            </w:r>
            <w:r w:rsidR="00B13BB3" w:rsidRPr="00EA57B7">
              <w:rPr>
                <w:rFonts w:asciiTheme="minorHAnsi" w:hAnsiTheme="minorHAnsi"/>
                <w:b/>
                <w:sz w:val="24"/>
                <w:szCs w:val="24"/>
                <w:u w:val="single"/>
              </w:rPr>
              <w:t>s for Line Item 2.</w:t>
            </w:r>
            <w:r w:rsidR="001A5FC4" w:rsidRPr="00EA57B7">
              <w:rPr>
                <w:rFonts w:asciiTheme="minorHAnsi" w:hAnsiTheme="minorHAnsi"/>
                <w:b/>
                <w:sz w:val="24"/>
                <w:szCs w:val="24"/>
                <w:u w:val="single"/>
              </w:rPr>
              <w:t>R</w:t>
            </w:r>
          </w:p>
          <w:p w14:paraId="119F3341" w14:textId="77777777" w:rsidR="003D28DE" w:rsidRPr="00EA57B7" w:rsidRDefault="003D28DE" w:rsidP="00F63968">
            <w:pPr>
              <w:widowControl w:val="0"/>
              <w:spacing w:after="240"/>
              <w:rPr>
                <w:rFonts w:asciiTheme="minorHAnsi" w:hAnsiTheme="minorHAnsi"/>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xml:space="preserve"> The replacement of the pumps at the Main Street Pump Station will reduce energy consumption. </w:t>
            </w:r>
            <w:r w:rsidRPr="00EA57B7">
              <w:rPr>
                <w:rFonts w:asciiTheme="minorHAnsi" w:hAnsiTheme="minorHAnsi"/>
                <w:b/>
                <w:sz w:val="24"/>
                <w:szCs w:val="24"/>
              </w:rPr>
              <w:t>(Not sufficient because details about existing and proposed energy consumption and supporting calculations are not provided).</w:t>
            </w:r>
          </w:p>
          <w:p w14:paraId="119F3342" w14:textId="21102B74" w:rsidR="003D28DE" w:rsidRPr="00EA57B7" w:rsidRDefault="003D28DE" w:rsidP="00F63968">
            <w:pPr>
              <w:widowControl w:val="0"/>
              <w:spacing w:after="240"/>
              <w:rPr>
                <w:rFonts w:asciiTheme="minorHAnsi" w:hAnsiTheme="minorHAnsi"/>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xml:space="preserve"> The Main Street Pump Station will be replaced by a new gravity sewer that will deliver wastewater to the Chestnut Road Pump Station, thereby eliminating all energy use at the Main Street Pump Station.</w:t>
            </w:r>
            <w:r w:rsidR="009B149F" w:rsidRPr="00EA57B7">
              <w:rPr>
                <w:rFonts w:asciiTheme="minorHAnsi" w:hAnsiTheme="minorHAnsi"/>
                <w:sz w:val="24"/>
                <w:szCs w:val="24"/>
              </w:rPr>
              <w:t xml:space="preserve"> </w:t>
            </w:r>
            <w:r w:rsidRPr="00EA57B7">
              <w:rPr>
                <w:rFonts w:asciiTheme="minorHAnsi" w:hAnsiTheme="minorHAnsi"/>
                <w:sz w:val="24"/>
                <w:szCs w:val="24"/>
              </w:rPr>
              <w:t>(</w:t>
            </w:r>
            <w:r w:rsidRPr="00EA57B7">
              <w:rPr>
                <w:rFonts w:asciiTheme="minorHAnsi" w:hAnsiTheme="minorHAnsi"/>
                <w:b/>
                <w:sz w:val="24"/>
                <w:szCs w:val="24"/>
              </w:rPr>
              <w:t>Not sufficient since the Chestnut Road Pump Station will experience an increase in flow and an increase in energy usage, and no calculations were provided to document a 20% reduction.)</w:t>
            </w:r>
            <w:r w:rsidRPr="00EA57B7">
              <w:rPr>
                <w:rFonts w:asciiTheme="minorHAnsi" w:hAnsiTheme="minorHAnsi"/>
                <w:sz w:val="24"/>
                <w:szCs w:val="24"/>
              </w:rPr>
              <w:t xml:space="preserve"> </w:t>
            </w:r>
          </w:p>
          <w:p w14:paraId="119F3343" w14:textId="757279C1" w:rsidR="003D28DE" w:rsidRPr="00EA57B7" w:rsidRDefault="003D28DE" w:rsidP="00F63968">
            <w:pPr>
              <w:pStyle w:val="ListParagraph"/>
              <w:widowControl w:val="0"/>
              <w:spacing w:after="240"/>
              <w:ind w:left="0"/>
              <w:contextualSpacing w:val="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replacement of pumps at the Main Street Pump Station will reduce energy consumption by 30% as follows: Current energy usage is 150 </w:t>
            </w:r>
            <w:proofErr w:type="spellStart"/>
            <w:r w:rsidRPr="00EA57B7">
              <w:rPr>
                <w:rFonts w:asciiTheme="minorHAnsi" w:hAnsiTheme="minorHAnsi"/>
                <w:sz w:val="24"/>
                <w:szCs w:val="24"/>
              </w:rPr>
              <w:t>M</w:t>
            </w:r>
            <w:r w:rsidR="00467C80" w:rsidRPr="00EA57B7">
              <w:rPr>
                <w:rFonts w:asciiTheme="minorHAnsi" w:hAnsiTheme="minorHAnsi"/>
                <w:sz w:val="24"/>
                <w:szCs w:val="24"/>
              </w:rPr>
              <w:t>Watt</w:t>
            </w:r>
            <w:proofErr w:type="spellEnd"/>
            <w:r w:rsidR="00467C80" w:rsidRPr="00EA57B7">
              <w:rPr>
                <w:rFonts w:asciiTheme="minorHAnsi" w:hAnsiTheme="minorHAnsi"/>
                <w:sz w:val="24"/>
                <w:szCs w:val="24"/>
              </w:rPr>
              <w:t>*hour</w:t>
            </w:r>
            <w:r w:rsidRPr="00EA57B7">
              <w:rPr>
                <w:rFonts w:asciiTheme="minorHAnsi" w:hAnsiTheme="minorHAnsi"/>
                <w:sz w:val="24"/>
                <w:szCs w:val="24"/>
              </w:rPr>
              <w:t>/month.</w:t>
            </w:r>
            <w:r w:rsidR="009B149F" w:rsidRPr="00EA57B7">
              <w:rPr>
                <w:rFonts w:asciiTheme="minorHAnsi" w:hAnsiTheme="minorHAnsi"/>
                <w:sz w:val="24"/>
                <w:szCs w:val="24"/>
              </w:rPr>
              <w:t xml:space="preserve"> </w:t>
            </w:r>
            <w:r w:rsidRPr="00EA57B7">
              <w:rPr>
                <w:rFonts w:asciiTheme="minorHAnsi" w:hAnsiTheme="minorHAnsi"/>
                <w:sz w:val="24"/>
                <w:szCs w:val="24"/>
              </w:rPr>
              <w:t xml:space="preserve">After installation of the new pumps, the energy usage is expected to be only 105 </w:t>
            </w:r>
            <w:proofErr w:type="spellStart"/>
            <w:r w:rsidRPr="00EA57B7">
              <w:rPr>
                <w:rFonts w:asciiTheme="minorHAnsi" w:hAnsiTheme="minorHAnsi"/>
                <w:sz w:val="24"/>
                <w:szCs w:val="24"/>
              </w:rPr>
              <w:t>M</w:t>
            </w:r>
            <w:r w:rsidR="00467C80" w:rsidRPr="00EA57B7">
              <w:rPr>
                <w:rFonts w:asciiTheme="minorHAnsi" w:hAnsiTheme="minorHAnsi"/>
                <w:sz w:val="24"/>
                <w:szCs w:val="24"/>
              </w:rPr>
              <w:t>Watt</w:t>
            </w:r>
            <w:proofErr w:type="spellEnd"/>
            <w:r w:rsidR="00467C80" w:rsidRPr="00EA57B7">
              <w:rPr>
                <w:rFonts w:asciiTheme="minorHAnsi" w:hAnsiTheme="minorHAnsi"/>
                <w:sz w:val="24"/>
                <w:szCs w:val="24"/>
              </w:rPr>
              <w:t>*hour</w:t>
            </w:r>
            <w:r w:rsidRPr="00EA57B7">
              <w:rPr>
                <w:rFonts w:asciiTheme="minorHAnsi" w:hAnsiTheme="minorHAnsi"/>
                <w:sz w:val="24"/>
                <w:szCs w:val="24"/>
              </w:rPr>
              <w:t>/month.</w:t>
            </w:r>
            <w:r w:rsidR="009B149F" w:rsidRPr="00EA57B7">
              <w:rPr>
                <w:rFonts w:asciiTheme="minorHAnsi" w:hAnsiTheme="minorHAnsi"/>
                <w:sz w:val="24"/>
                <w:szCs w:val="24"/>
              </w:rPr>
              <w:t xml:space="preserve"> </w:t>
            </w:r>
            <w:r w:rsidRPr="00EA57B7">
              <w:rPr>
                <w:rFonts w:asciiTheme="minorHAnsi" w:hAnsiTheme="minorHAnsi"/>
                <w:sz w:val="24"/>
                <w:szCs w:val="24"/>
              </w:rPr>
              <w:t>The energy reduction is therefore 150 -105 = 45</w:t>
            </w:r>
            <w:r w:rsidR="00467C80" w:rsidRPr="00EA57B7">
              <w:rPr>
                <w:rFonts w:asciiTheme="minorHAnsi" w:hAnsiTheme="minorHAnsi"/>
                <w:sz w:val="24"/>
                <w:szCs w:val="24"/>
              </w:rPr>
              <w:t xml:space="preserve"> </w:t>
            </w:r>
            <w:proofErr w:type="spellStart"/>
            <w:r w:rsidR="00467C80" w:rsidRPr="00EA57B7">
              <w:rPr>
                <w:rFonts w:asciiTheme="minorHAnsi" w:hAnsiTheme="minorHAnsi"/>
                <w:sz w:val="24"/>
                <w:szCs w:val="24"/>
              </w:rPr>
              <w:t>MWatt</w:t>
            </w:r>
            <w:proofErr w:type="spellEnd"/>
            <w:r w:rsidR="00467C80" w:rsidRPr="00EA57B7">
              <w:rPr>
                <w:rFonts w:asciiTheme="minorHAnsi" w:hAnsiTheme="minorHAnsi"/>
                <w:sz w:val="24"/>
                <w:szCs w:val="24"/>
              </w:rPr>
              <w:t>*hour</w:t>
            </w:r>
            <w:r w:rsidRPr="00EA57B7">
              <w:rPr>
                <w:rFonts w:asciiTheme="minorHAnsi" w:hAnsiTheme="minorHAnsi"/>
                <w:sz w:val="24"/>
                <w:szCs w:val="24"/>
              </w:rPr>
              <w:t>/month which equals a 30% reduction.</w:t>
            </w:r>
            <w:r w:rsidR="009B149F" w:rsidRPr="00EA57B7">
              <w:rPr>
                <w:rFonts w:asciiTheme="minorHAnsi" w:hAnsiTheme="minorHAnsi"/>
                <w:sz w:val="24"/>
                <w:szCs w:val="24"/>
              </w:rPr>
              <w:t xml:space="preserve"> </w:t>
            </w:r>
            <w:r w:rsidRPr="00EA57B7">
              <w:rPr>
                <w:rFonts w:asciiTheme="minorHAnsi" w:hAnsiTheme="minorHAnsi"/>
                <w:sz w:val="24"/>
                <w:szCs w:val="24"/>
              </w:rPr>
              <w:t>Supporting calculations are provided and were based upon the efficiency and horsepower of the proposed pumps.</w:t>
            </w:r>
            <w:r w:rsidR="009B149F" w:rsidRPr="00EA57B7">
              <w:rPr>
                <w:rFonts w:asciiTheme="minorHAnsi" w:hAnsiTheme="minorHAnsi"/>
                <w:sz w:val="24"/>
                <w:szCs w:val="24"/>
              </w:rPr>
              <w:t xml:space="preserve"> </w:t>
            </w:r>
          </w:p>
          <w:p w14:paraId="119F3345" w14:textId="4B88B1BE" w:rsidR="00D764EB" w:rsidRPr="00EA57B7" w:rsidRDefault="00D764EB" w:rsidP="00F82A1C">
            <w:pPr>
              <w:pStyle w:val="ListParagraph"/>
              <w:widowControl w:val="0"/>
              <w:ind w:left="0"/>
              <w:contextualSpacing w:val="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A town’s WWTP activated sludge basin currently uses coarse air bubble diffusers.</w:t>
            </w:r>
            <w:r w:rsidR="009B149F" w:rsidRPr="00EA57B7">
              <w:rPr>
                <w:rFonts w:asciiTheme="minorHAnsi" w:hAnsiTheme="minorHAnsi"/>
                <w:sz w:val="24"/>
                <w:szCs w:val="24"/>
              </w:rPr>
              <w:t xml:space="preserve"> </w:t>
            </w:r>
            <w:r w:rsidRPr="00EA57B7">
              <w:rPr>
                <w:rFonts w:asciiTheme="minorHAnsi" w:hAnsiTheme="minorHAnsi"/>
                <w:sz w:val="24"/>
                <w:szCs w:val="24"/>
              </w:rPr>
              <w:t>The project will replace the diffuser system with fine bubble diffusers, and the air blowers will be replaced high efficiency blowers.</w:t>
            </w:r>
            <w:r w:rsidR="009B149F" w:rsidRPr="00EA57B7">
              <w:rPr>
                <w:rFonts w:asciiTheme="minorHAnsi" w:hAnsiTheme="minorHAnsi"/>
                <w:sz w:val="24"/>
                <w:szCs w:val="24"/>
              </w:rPr>
              <w:t xml:space="preserve"> </w:t>
            </w:r>
            <w:r w:rsidR="00FD43D1" w:rsidRPr="00EA57B7">
              <w:rPr>
                <w:rFonts w:asciiTheme="minorHAnsi" w:hAnsiTheme="minorHAnsi"/>
                <w:sz w:val="24"/>
                <w:szCs w:val="24"/>
              </w:rPr>
              <w:t>Calculations provided demonstrate a 28% reduction in the energy consumption for the aeration system.</w:t>
            </w:r>
          </w:p>
          <w:p w14:paraId="119F3346" w14:textId="77777777" w:rsidR="00D764EB" w:rsidRPr="00EA57B7" w:rsidRDefault="00D764EB" w:rsidP="00F82A1C">
            <w:pPr>
              <w:pStyle w:val="ListParagraph"/>
              <w:widowControl w:val="0"/>
              <w:ind w:left="0"/>
              <w:contextualSpacing w:val="0"/>
              <w:rPr>
                <w:sz w:val="24"/>
                <w:szCs w:val="24"/>
              </w:rPr>
            </w:pPr>
          </w:p>
        </w:tc>
      </w:tr>
    </w:tbl>
    <w:p w14:paraId="119F3348" w14:textId="77777777" w:rsidR="003D28DE" w:rsidRPr="00EA57B7" w:rsidRDefault="003D28DE" w:rsidP="003D28DE">
      <w:pPr>
        <w:rPr>
          <w:rFonts w:asciiTheme="minorHAnsi" w:hAnsiTheme="minorHAnsi"/>
          <w:sz w:val="24"/>
          <w:szCs w:val="24"/>
          <w:highlight w:val="cyan"/>
        </w:rPr>
      </w:pPr>
    </w:p>
    <w:p w14:paraId="119F3349" w14:textId="77777777" w:rsidR="003D28DE" w:rsidRPr="00EA57B7" w:rsidRDefault="003D28DE" w:rsidP="003D28DE">
      <w:pPr>
        <w:rPr>
          <w:rFonts w:asciiTheme="minorHAnsi" w:hAnsiTheme="minorHAnsi"/>
          <w:sz w:val="24"/>
          <w:szCs w:val="24"/>
          <w:highlight w:val="cyan"/>
        </w:rPr>
      </w:pPr>
    </w:p>
    <w:p w14:paraId="119F334A" w14:textId="77777777" w:rsidR="00EA48E0" w:rsidRPr="00EA57B7" w:rsidRDefault="00EA48E0" w:rsidP="00EA48E0">
      <w:pPr>
        <w:keepNext/>
        <w:keepLines/>
        <w:pBdr>
          <w:bottom w:val="single" w:sz="36" w:space="1" w:color="auto"/>
        </w:pBdr>
        <w:rPr>
          <w:b/>
          <w:sz w:val="24"/>
          <w:szCs w:val="24"/>
          <w:highlight w:val="cyan"/>
        </w:rPr>
      </w:pPr>
    </w:p>
    <w:p w14:paraId="119F334B" w14:textId="77777777" w:rsidR="001946F6" w:rsidRPr="00F63968" w:rsidRDefault="00F564E7" w:rsidP="00586D7D">
      <w:pPr>
        <w:keepNext/>
        <w:keepLines/>
        <w:tabs>
          <w:tab w:val="left" w:pos="720"/>
        </w:tabs>
        <w:spacing w:before="240" w:after="120"/>
        <w:rPr>
          <w:rFonts w:asciiTheme="minorHAnsi" w:hAnsiTheme="minorHAnsi"/>
          <w:b/>
          <w:color w:val="000000" w:themeColor="text1"/>
          <w:sz w:val="28"/>
          <w:szCs w:val="28"/>
          <w:u w:val="double"/>
        </w:rPr>
      </w:pPr>
      <w:r w:rsidRPr="00F63968">
        <w:rPr>
          <w:rFonts w:asciiTheme="minorHAnsi" w:hAnsiTheme="minorHAnsi"/>
          <w:b/>
          <w:color w:val="000000" w:themeColor="text1"/>
          <w:sz w:val="28"/>
          <w:szCs w:val="28"/>
          <w:u w:val="double"/>
          <w:shd w:val="clear" w:color="auto" w:fill="B8CCE4" w:themeFill="accent1" w:themeFillTint="66"/>
        </w:rPr>
        <w:t>Category 3</w:t>
      </w:r>
      <w:r w:rsidR="00634C9D" w:rsidRPr="00F63968">
        <w:rPr>
          <w:rFonts w:asciiTheme="minorHAnsi" w:hAnsiTheme="minorHAnsi"/>
          <w:b/>
          <w:color w:val="000000" w:themeColor="text1"/>
          <w:sz w:val="28"/>
          <w:szCs w:val="28"/>
          <w:u w:val="double"/>
          <w:shd w:val="clear" w:color="auto" w:fill="B8CCE4" w:themeFill="accent1" w:themeFillTint="66"/>
        </w:rPr>
        <w:t xml:space="preserve"> – System Management</w:t>
      </w:r>
      <w:r w:rsidR="00634C9D" w:rsidRPr="00F63968">
        <w:rPr>
          <w:rFonts w:asciiTheme="minorHAnsi" w:hAnsiTheme="minorHAnsi"/>
          <w:b/>
          <w:color w:val="000000" w:themeColor="text1"/>
          <w:sz w:val="28"/>
          <w:szCs w:val="28"/>
          <w:u w:val="double"/>
        </w:rPr>
        <w:t xml:space="preserve"> </w:t>
      </w:r>
    </w:p>
    <w:p w14:paraId="18A05AC6" w14:textId="1EC32D34" w:rsidR="00116124" w:rsidRPr="00EA57B7" w:rsidRDefault="00116124" w:rsidP="00F63968">
      <w:pPr>
        <w:keepNext/>
        <w:keepLines/>
        <w:spacing w:after="120"/>
        <w:ind w:left="1440" w:hanging="1440"/>
        <w:rPr>
          <w:rFonts w:asciiTheme="minorHAnsi" w:hAnsiTheme="minorHAnsi"/>
          <w:b/>
          <w:sz w:val="24"/>
          <w:szCs w:val="24"/>
          <w:u w:val="single"/>
        </w:rPr>
      </w:pPr>
      <w:r w:rsidRPr="00EA57B7">
        <w:rPr>
          <w:rFonts w:asciiTheme="minorHAnsi" w:hAnsiTheme="minorHAnsi"/>
          <w:b/>
          <w:sz w:val="24"/>
          <w:szCs w:val="24"/>
          <w:u w:val="single"/>
        </w:rPr>
        <w:t>Line Item 3.A – Capital Planning Activities</w:t>
      </w:r>
    </w:p>
    <w:p w14:paraId="40A9D917" w14:textId="041DD807" w:rsidR="00116124" w:rsidRPr="00EA57B7" w:rsidRDefault="00116124" w:rsidP="00F63968">
      <w:pPr>
        <w:keepNext/>
        <w:keepLines/>
        <w:spacing w:after="240"/>
        <w:ind w:left="1440" w:hanging="1440"/>
        <w:rPr>
          <w:rFonts w:asciiTheme="minorHAnsi" w:hAnsiTheme="minorHAnsi"/>
          <w:sz w:val="24"/>
          <w:szCs w:val="24"/>
        </w:rPr>
      </w:pPr>
      <w:r w:rsidRPr="00EA57B7">
        <w:rPr>
          <w:rFonts w:asciiTheme="minorHAnsi" w:hAnsiTheme="minorHAnsi"/>
          <w:sz w:val="24"/>
          <w:szCs w:val="24"/>
        </w:rPr>
        <w:t xml:space="preserve">An applicant may qualify for points under </w:t>
      </w:r>
      <w:r w:rsidRPr="00EA57B7">
        <w:rPr>
          <w:rFonts w:asciiTheme="minorHAnsi" w:hAnsiTheme="minorHAnsi"/>
          <w:sz w:val="24"/>
          <w:szCs w:val="24"/>
          <w:u w:val="single"/>
        </w:rPr>
        <w:t>only one</w:t>
      </w:r>
      <w:r w:rsidRPr="00EA57B7">
        <w:rPr>
          <w:rFonts w:asciiTheme="minorHAnsi" w:hAnsiTheme="minorHAnsi"/>
          <w:sz w:val="24"/>
          <w:szCs w:val="24"/>
        </w:rPr>
        <w:t xml:space="preserve"> of the following line items 3.A.1 </w:t>
      </w:r>
      <w:r w:rsidR="004675CF" w:rsidRPr="00EA57B7">
        <w:rPr>
          <w:rFonts w:asciiTheme="minorHAnsi" w:hAnsiTheme="minorHAnsi"/>
          <w:sz w:val="24"/>
          <w:szCs w:val="24"/>
        </w:rPr>
        <w:t>or</w:t>
      </w:r>
      <w:r w:rsidRPr="00EA57B7">
        <w:rPr>
          <w:rFonts w:asciiTheme="minorHAnsi" w:hAnsiTheme="minorHAnsi"/>
          <w:sz w:val="24"/>
          <w:szCs w:val="24"/>
        </w:rPr>
        <w:t xml:space="preserve"> 3.A.2</w:t>
      </w:r>
      <w:r w:rsidR="004675CF" w:rsidRPr="00EA57B7">
        <w:rPr>
          <w:rFonts w:asciiTheme="minorHAnsi" w:hAnsiTheme="minorHAnsi"/>
          <w:sz w:val="24"/>
          <w:szCs w:val="24"/>
        </w:rPr>
        <w:t>.</w:t>
      </w:r>
    </w:p>
    <w:p w14:paraId="119F3356" w14:textId="493ABCE7" w:rsidR="003E083F" w:rsidRPr="00EA57B7" w:rsidRDefault="002C0318" w:rsidP="00F63968">
      <w:pPr>
        <w:keepNext/>
        <w:keepLines/>
        <w:spacing w:after="120"/>
        <w:rPr>
          <w:rFonts w:asciiTheme="minorHAnsi" w:hAnsiTheme="minorHAnsi"/>
          <w:sz w:val="24"/>
          <w:szCs w:val="24"/>
          <w:u w:val="single"/>
        </w:rPr>
      </w:pPr>
      <w:r w:rsidRPr="00EA57B7">
        <w:rPr>
          <w:rFonts w:asciiTheme="minorHAnsi" w:hAnsiTheme="minorHAnsi"/>
          <w:sz w:val="24"/>
          <w:szCs w:val="24"/>
          <w:u w:val="single"/>
        </w:rPr>
        <w:t>Line Item 3.</w:t>
      </w:r>
      <w:r w:rsidR="00116124" w:rsidRPr="00EA57B7">
        <w:rPr>
          <w:rFonts w:asciiTheme="minorHAnsi" w:hAnsiTheme="minorHAnsi"/>
          <w:sz w:val="24"/>
          <w:szCs w:val="24"/>
          <w:u w:val="single"/>
        </w:rPr>
        <w:t>A.</w:t>
      </w:r>
      <w:r w:rsidR="003A0C34" w:rsidRPr="00EA57B7">
        <w:rPr>
          <w:rFonts w:asciiTheme="minorHAnsi" w:hAnsiTheme="minorHAnsi"/>
          <w:sz w:val="24"/>
          <w:szCs w:val="24"/>
          <w:u w:val="single"/>
        </w:rPr>
        <w:t xml:space="preserve">1 </w:t>
      </w:r>
      <w:r w:rsidR="003E083F" w:rsidRPr="00EA57B7">
        <w:rPr>
          <w:rFonts w:asciiTheme="minorHAnsi" w:hAnsiTheme="minorHAnsi"/>
          <w:sz w:val="24"/>
          <w:szCs w:val="24"/>
          <w:u w:val="single"/>
        </w:rPr>
        <w:t>– Asset Management Plan</w:t>
      </w:r>
    </w:p>
    <w:p w14:paraId="119F3357"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10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10 points</w:t>
      </w:r>
    </w:p>
    <w:p w14:paraId="119F3358" w14:textId="3B1CB46E" w:rsidR="002D5D3A" w:rsidRPr="00EA57B7" w:rsidRDefault="00940693" w:rsidP="00F63968">
      <w:pPr>
        <w:spacing w:after="240"/>
        <w:rPr>
          <w:rFonts w:asciiTheme="minorHAnsi" w:hAnsiTheme="minorHAnsi"/>
          <w:sz w:val="24"/>
          <w:szCs w:val="24"/>
        </w:rPr>
      </w:pPr>
      <w:r w:rsidRPr="00EA57B7">
        <w:rPr>
          <w:rFonts w:asciiTheme="minorHAnsi" w:hAnsiTheme="minorHAnsi"/>
          <w:sz w:val="24"/>
          <w:szCs w:val="24"/>
        </w:rPr>
        <w:t>To earn points under this line item, the Applicant must have implemented an Asset Management Plan</w:t>
      </w:r>
      <w:r w:rsidR="00EC31A5">
        <w:rPr>
          <w:rFonts w:asciiTheme="minorHAnsi" w:hAnsiTheme="minorHAnsi"/>
          <w:sz w:val="24"/>
          <w:szCs w:val="24"/>
        </w:rPr>
        <w:t xml:space="preserve"> (AMP)</w:t>
      </w:r>
      <w:r w:rsidRPr="00EA57B7">
        <w:rPr>
          <w:rFonts w:asciiTheme="minorHAnsi" w:hAnsiTheme="minorHAnsi"/>
          <w:sz w:val="24"/>
          <w:szCs w:val="24"/>
        </w:rPr>
        <w:t xml:space="preserve"> </w:t>
      </w:r>
      <w:r w:rsidRPr="00EA57B7">
        <w:rPr>
          <w:rFonts w:asciiTheme="minorHAnsi" w:hAnsiTheme="minorHAnsi"/>
          <w:b/>
          <w:sz w:val="24"/>
          <w:szCs w:val="24"/>
          <w:u w:val="single"/>
        </w:rPr>
        <w:t>as of the date of the application</w:t>
      </w:r>
      <w:r w:rsidRPr="00EA57B7">
        <w:rPr>
          <w:rFonts w:asciiTheme="minorHAnsi" w:hAnsiTheme="minorHAnsi"/>
          <w:sz w:val="24"/>
          <w:szCs w:val="24"/>
        </w:rPr>
        <w:t xml:space="preserve"> that addresses each of the four key areas described below.</w:t>
      </w:r>
      <w:r w:rsidR="009B149F" w:rsidRPr="00EA57B7">
        <w:rPr>
          <w:rFonts w:asciiTheme="minorHAnsi" w:hAnsiTheme="minorHAnsi"/>
          <w:sz w:val="24"/>
          <w:szCs w:val="24"/>
        </w:rPr>
        <w:t xml:space="preserve"> </w:t>
      </w:r>
    </w:p>
    <w:p w14:paraId="119F3359" w14:textId="65352919" w:rsidR="002D5D3A" w:rsidRPr="00EA57B7" w:rsidRDefault="513A12BC" w:rsidP="00F63968">
      <w:pPr>
        <w:spacing w:after="240"/>
        <w:rPr>
          <w:rFonts w:asciiTheme="minorHAnsi" w:eastAsiaTheme="minorEastAsia" w:hAnsiTheme="minorHAnsi"/>
          <w:sz w:val="24"/>
          <w:szCs w:val="24"/>
        </w:rPr>
      </w:pPr>
      <w:r w:rsidRPr="513A12BC">
        <w:rPr>
          <w:rFonts w:asciiTheme="minorHAnsi" w:hAnsiTheme="minorHAnsi"/>
          <w:sz w:val="24"/>
          <w:szCs w:val="24"/>
        </w:rPr>
        <w:t xml:space="preserve">If the project does not qualify for 3.A.1., it will be automatically considered for 3.A.2 points, provided all required </w:t>
      </w:r>
      <w:r w:rsidR="3B9982B2" w:rsidRPr="50345905">
        <w:rPr>
          <w:rFonts w:asciiTheme="minorHAnsi" w:hAnsiTheme="minorHAnsi"/>
          <w:sz w:val="24"/>
          <w:szCs w:val="24"/>
        </w:rPr>
        <w:t>Capital Improvement Plan (CIP) documentation is included.</w:t>
      </w:r>
      <w:r w:rsidR="00E12A3D">
        <w:rPr>
          <w:rFonts w:asciiTheme="minorHAnsi" w:hAnsiTheme="minorHAnsi"/>
          <w:sz w:val="24"/>
          <w:szCs w:val="24"/>
        </w:rPr>
        <w:t xml:space="preserve"> </w:t>
      </w:r>
      <w:r w:rsidR="002D5D3A" w:rsidRPr="00EA57B7">
        <w:rPr>
          <w:rFonts w:asciiTheme="minorHAnsi" w:hAnsiTheme="minorHAnsi"/>
          <w:sz w:val="24"/>
          <w:szCs w:val="24"/>
        </w:rPr>
        <w:t xml:space="preserve">This guidance is intended only for the purpose of determining if the applicant qualifies for points under Line Item </w:t>
      </w:r>
      <w:r w:rsidR="000D0261" w:rsidRPr="00EA57B7">
        <w:rPr>
          <w:rFonts w:asciiTheme="minorHAnsi" w:hAnsiTheme="minorHAnsi"/>
          <w:sz w:val="24"/>
          <w:szCs w:val="24"/>
        </w:rPr>
        <w:t xml:space="preserve">3.A.1 </w:t>
      </w:r>
      <w:r w:rsidR="002D5D3A" w:rsidRPr="00EA57B7">
        <w:rPr>
          <w:rFonts w:asciiTheme="minorHAnsi" w:hAnsiTheme="minorHAnsi"/>
          <w:sz w:val="24"/>
          <w:szCs w:val="24"/>
        </w:rPr>
        <w:t>of the Priority Rating System Form.</w:t>
      </w:r>
      <w:r w:rsidR="009B149F" w:rsidRPr="00EA57B7">
        <w:rPr>
          <w:rFonts w:asciiTheme="minorHAnsi" w:hAnsiTheme="minorHAnsi"/>
          <w:sz w:val="24"/>
          <w:szCs w:val="24"/>
        </w:rPr>
        <w:t xml:space="preserve"> </w:t>
      </w:r>
      <w:r w:rsidR="002D5D3A" w:rsidRPr="00EA57B7">
        <w:rPr>
          <w:rFonts w:asciiTheme="minorHAnsi" w:hAnsiTheme="minorHAnsi"/>
          <w:sz w:val="24"/>
          <w:szCs w:val="24"/>
        </w:rPr>
        <w:t>This guidance is not intended to be an exhaustive resource for the development of asset management plans, and there are many aspects of asset management that may tie</w:t>
      </w:r>
      <w:r w:rsidR="002D5D3A" w:rsidRPr="50345905">
        <w:rPr>
          <w:rFonts w:asciiTheme="minorHAnsi" w:eastAsiaTheme="minorEastAsia" w:hAnsiTheme="minorHAnsi"/>
          <w:sz w:val="24"/>
          <w:szCs w:val="24"/>
        </w:rPr>
        <w:t xml:space="preserve"> into a system owner’s plan that are not evaluated for the purpose of determining qualification for points.</w:t>
      </w:r>
      <w:r w:rsidR="009B149F" w:rsidRPr="50345905">
        <w:rPr>
          <w:rFonts w:asciiTheme="minorHAnsi" w:eastAsiaTheme="minorEastAsia" w:hAnsiTheme="minorHAnsi"/>
          <w:sz w:val="24"/>
          <w:szCs w:val="24"/>
        </w:rPr>
        <w:t xml:space="preserve"> </w:t>
      </w:r>
      <w:r w:rsidR="002D5D3A" w:rsidRPr="50345905">
        <w:rPr>
          <w:rFonts w:asciiTheme="minorHAnsi" w:eastAsiaTheme="minorEastAsia" w:hAnsiTheme="minorHAnsi"/>
          <w:sz w:val="24"/>
          <w:szCs w:val="24"/>
        </w:rPr>
        <w:t xml:space="preserve">There are no requirements that the asset management plan be managed electronically. </w:t>
      </w:r>
    </w:p>
    <w:p w14:paraId="6410ADDC" w14:textId="1E5902E3" w:rsidR="00847333" w:rsidRPr="00EA57B7" w:rsidRDefault="00940693" w:rsidP="50345905">
      <w:pPr>
        <w:spacing w:after="120"/>
        <w:rPr>
          <w:rFonts w:asciiTheme="minorHAnsi" w:eastAsiaTheme="minorEastAsia" w:hAnsiTheme="minorHAnsi"/>
          <w:sz w:val="24"/>
          <w:szCs w:val="24"/>
        </w:rPr>
      </w:pPr>
      <w:r w:rsidRPr="00EA57B7">
        <w:rPr>
          <w:rFonts w:asciiTheme="minorHAnsi" w:hAnsiTheme="minorHAnsi"/>
          <w:b/>
          <w:sz w:val="24"/>
          <w:szCs w:val="24"/>
          <w:u w:val="single"/>
        </w:rPr>
        <w:t xml:space="preserve">To receive points under this line item, the application must include a narrative that clearly explains how the </w:t>
      </w:r>
      <w:r w:rsidR="00EC31A5">
        <w:rPr>
          <w:rFonts w:asciiTheme="minorHAnsi" w:hAnsiTheme="minorHAnsi"/>
          <w:b/>
          <w:sz w:val="24"/>
          <w:szCs w:val="24"/>
          <w:u w:val="single"/>
        </w:rPr>
        <w:t>AMP</w:t>
      </w:r>
      <w:r w:rsidRPr="00EA57B7">
        <w:rPr>
          <w:rFonts w:asciiTheme="minorHAnsi" w:hAnsiTheme="minorHAnsi"/>
          <w:b/>
          <w:sz w:val="24"/>
          <w:szCs w:val="24"/>
          <w:u w:val="single"/>
        </w:rPr>
        <w:t xml:space="preserve"> addresses each of the four key areas described in this guidance.</w:t>
      </w:r>
      <w:r w:rsidRPr="00EA57B7">
        <w:rPr>
          <w:rStyle w:val="Hyperlink"/>
          <w:rFonts w:asciiTheme="minorHAnsi" w:hAnsiTheme="minorHAnsi"/>
          <w:color w:val="auto"/>
          <w:sz w:val="24"/>
          <w:szCs w:val="24"/>
          <w:u w:val="none"/>
        </w:rPr>
        <w:t xml:space="preserve"> </w:t>
      </w:r>
      <w:r w:rsidRPr="00557130">
        <w:rPr>
          <w:rStyle w:val="Hyperlink"/>
          <w:rFonts w:asciiTheme="minorHAnsi" w:hAnsiTheme="minorHAnsi"/>
          <w:color w:val="auto"/>
          <w:sz w:val="24"/>
          <w:szCs w:val="24"/>
        </w:rPr>
        <w:t xml:space="preserve">A copy of the </w:t>
      </w:r>
      <w:r w:rsidR="00EC31A5">
        <w:rPr>
          <w:rStyle w:val="Hyperlink"/>
          <w:rFonts w:asciiTheme="minorHAnsi" w:hAnsiTheme="minorHAnsi"/>
          <w:color w:val="auto"/>
          <w:sz w:val="24"/>
          <w:szCs w:val="24"/>
        </w:rPr>
        <w:t>AMP</w:t>
      </w:r>
      <w:r w:rsidRPr="00557130">
        <w:rPr>
          <w:rStyle w:val="Hyperlink"/>
          <w:rFonts w:asciiTheme="minorHAnsi" w:hAnsiTheme="minorHAnsi"/>
          <w:color w:val="auto"/>
          <w:sz w:val="24"/>
          <w:szCs w:val="24"/>
        </w:rPr>
        <w:t xml:space="preserve"> is not a substitute for the narrative, and no points will be awarded if a complete narrative is not included.</w:t>
      </w:r>
      <w:r w:rsidRPr="00EA57B7">
        <w:rPr>
          <w:rStyle w:val="Hyperlink"/>
          <w:rFonts w:asciiTheme="minorHAnsi" w:hAnsiTheme="minorHAnsi"/>
          <w:color w:val="auto"/>
          <w:sz w:val="24"/>
          <w:szCs w:val="24"/>
          <w:u w:val="none"/>
        </w:rPr>
        <w:t xml:space="preserve"> </w:t>
      </w:r>
      <w:r w:rsidR="00847333" w:rsidRPr="00C03E50">
        <w:rPr>
          <w:rFonts w:asciiTheme="minorHAnsi" w:eastAsiaTheme="minorEastAsia" w:hAnsiTheme="minorHAnsi"/>
          <w:b/>
          <w:sz w:val="24"/>
          <w:szCs w:val="24"/>
          <w:u w:val="single"/>
        </w:rPr>
        <w:t xml:space="preserve">The narrative must include a specific section that addresses each of the </w:t>
      </w:r>
      <w:proofErr w:type="gramStart"/>
      <w:r w:rsidR="00847333" w:rsidRPr="00C03E50">
        <w:rPr>
          <w:rFonts w:asciiTheme="minorHAnsi" w:eastAsiaTheme="minorEastAsia" w:hAnsiTheme="minorHAnsi"/>
          <w:b/>
          <w:sz w:val="24"/>
          <w:szCs w:val="24"/>
          <w:u w:val="single"/>
        </w:rPr>
        <w:t xml:space="preserve">following </w:t>
      </w:r>
      <w:r w:rsidR="07CF5BCD" w:rsidRPr="00C03E50">
        <w:rPr>
          <w:rFonts w:asciiTheme="minorHAnsi" w:eastAsiaTheme="minorEastAsia" w:hAnsiTheme="minorHAnsi"/>
          <w:b/>
          <w:bCs/>
          <w:sz w:val="24"/>
          <w:szCs w:val="24"/>
          <w:u w:val="single"/>
        </w:rPr>
        <w:t xml:space="preserve"> four</w:t>
      </w:r>
      <w:proofErr w:type="gramEnd"/>
      <w:r w:rsidR="07CF5BCD" w:rsidRPr="00C03E50">
        <w:rPr>
          <w:rFonts w:asciiTheme="minorHAnsi" w:eastAsiaTheme="minorEastAsia" w:hAnsiTheme="minorHAnsi"/>
          <w:b/>
          <w:bCs/>
          <w:sz w:val="24"/>
          <w:szCs w:val="24"/>
          <w:u w:val="single"/>
        </w:rPr>
        <w:t xml:space="preserve"> </w:t>
      </w:r>
      <w:r w:rsidR="00847333" w:rsidRPr="00C03E50">
        <w:rPr>
          <w:rFonts w:asciiTheme="minorHAnsi" w:eastAsiaTheme="minorEastAsia" w:hAnsiTheme="minorHAnsi"/>
          <w:b/>
          <w:sz w:val="24"/>
          <w:szCs w:val="24"/>
          <w:u w:val="single"/>
        </w:rPr>
        <w:t xml:space="preserve">key areas that comprise the </w:t>
      </w:r>
      <w:r w:rsidR="00EC31A5" w:rsidRPr="00C03E50">
        <w:rPr>
          <w:rFonts w:asciiTheme="minorHAnsi" w:eastAsiaTheme="minorEastAsia" w:hAnsiTheme="minorHAnsi"/>
          <w:b/>
          <w:sz w:val="24"/>
          <w:szCs w:val="24"/>
          <w:u w:val="single"/>
        </w:rPr>
        <w:t>A</w:t>
      </w:r>
      <w:r w:rsidR="00847333" w:rsidRPr="00C03E50">
        <w:rPr>
          <w:rFonts w:asciiTheme="minorHAnsi" w:eastAsiaTheme="minorEastAsia" w:hAnsiTheme="minorHAnsi"/>
          <w:b/>
          <w:sz w:val="24"/>
          <w:szCs w:val="24"/>
          <w:u w:val="single"/>
        </w:rPr>
        <w:t xml:space="preserve">pplicant’s </w:t>
      </w:r>
      <w:r w:rsidR="00EC31A5" w:rsidRPr="00C03E50">
        <w:rPr>
          <w:rFonts w:asciiTheme="minorHAnsi" w:eastAsiaTheme="minorEastAsia" w:hAnsiTheme="minorHAnsi"/>
          <w:b/>
          <w:sz w:val="24"/>
          <w:szCs w:val="24"/>
          <w:u w:val="single"/>
        </w:rPr>
        <w:t>AMP</w:t>
      </w:r>
      <w:r w:rsidR="00847333" w:rsidRPr="513A12BC">
        <w:rPr>
          <w:rFonts w:asciiTheme="minorHAnsi" w:eastAsiaTheme="minorEastAsia" w:hAnsiTheme="minorHAnsi"/>
          <w:sz w:val="24"/>
          <w:szCs w:val="24"/>
        </w:rPr>
        <w:t>.</w:t>
      </w:r>
      <w:r w:rsidR="009B149F" w:rsidRPr="513A12BC">
        <w:rPr>
          <w:rFonts w:asciiTheme="minorHAnsi" w:eastAsiaTheme="minorEastAsia" w:hAnsiTheme="minorHAnsi"/>
          <w:sz w:val="24"/>
          <w:szCs w:val="24"/>
        </w:rPr>
        <w:t xml:space="preserve"> </w:t>
      </w:r>
      <w:r w:rsidR="00847333" w:rsidRPr="513A12BC">
        <w:rPr>
          <w:rFonts w:asciiTheme="minorHAnsi" w:eastAsiaTheme="minorEastAsia" w:hAnsiTheme="minorHAnsi"/>
          <w:sz w:val="24"/>
          <w:szCs w:val="24"/>
        </w:rPr>
        <w:t xml:space="preserve">It is not necessary to provide maps with the narrative, but the </w:t>
      </w:r>
      <w:r w:rsidR="00EC31A5" w:rsidRPr="513A12BC">
        <w:rPr>
          <w:rFonts w:asciiTheme="minorHAnsi" w:eastAsiaTheme="minorEastAsia" w:hAnsiTheme="minorHAnsi"/>
          <w:sz w:val="24"/>
          <w:szCs w:val="24"/>
        </w:rPr>
        <w:t>A</w:t>
      </w:r>
      <w:r w:rsidR="00847333" w:rsidRPr="513A12BC">
        <w:rPr>
          <w:rFonts w:asciiTheme="minorHAnsi" w:eastAsiaTheme="minorEastAsia" w:hAnsiTheme="minorHAnsi"/>
          <w:sz w:val="24"/>
          <w:szCs w:val="24"/>
        </w:rPr>
        <w:t xml:space="preserve">pplicant’s </w:t>
      </w:r>
      <w:r w:rsidR="00EC31A5" w:rsidRPr="513A12BC">
        <w:rPr>
          <w:rFonts w:asciiTheme="minorHAnsi" w:eastAsiaTheme="minorEastAsia" w:hAnsiTheme="minorHAnsi"/>
          <w:sz w:val="24"/>
          <w:szCs w:val="24"/>
        </w:rPr>
        <w:t>AMP</w:t>
      </w:r>
      <w:r w:rsidR="00847333" w:rsidRPr="513A12BC">
        <w:rPr>
          <w:rFonts w:asciiTheme="minorHAnsi" w:eastAsiaTheme="minorEastAsia" w:hAnsiTheme="minorHAnsi"/>
          <w:sz w:val="24"/>
          <w:szCs w:val="24"/>
        </w:rPr>
        <w:t xml:space="preserve"> must include mapping as described below.</w:t>
      </w:r>
      <w:r w:rsidR="009B149F" w:rsidRPr="513A12BC">
        <w:rPr>
          <w:rFonts w:asciiTheme="minorHAnsi" w:eastAsiaTheme="minorEastAsia" w:hAnsiTheme="minorHAnsi"/>
          <w:sz w:val="24"/>
          <w:szCs w:val="24"/>
        </w:rPr>
        <w:t xml:space="preserve"> </w:t>
      </w:r>
    </w:p>
    <w:p w14:paraId="119F335A" w14:textId="7112FA22" w:rsidR="00847333" w:rsidRPr="00EA57B7" w:rsidRDefault="00847333" w:rsidP="00557130">
      <w:pPr>
        <w:spacing w:after="120"/>
        <w:rPr>
          <w:rFonts w:asciiTheme="minorHAnsi" w:eastAsiaTheme="minorEastAsia" w:hAnsiTheme="minorHAnsi"/>
          <w:sz w:val="24"/>
          <w:szCs w:val="24"/>
        </w:rPr>
      </w:pPr>
      <w:r w:rsidRPr="50345905">
        <w:rPr>
          <w:rFonts w:asciiTheme="minorHAnsi" w:eastAsiaTheme="minorEastAsia" w:hAnsiTheme="minorHAnsi"/>
          <w:sz w:val="24"/>
          <w:szCs w:val="24"/>
          <w:u w:val="single"/>
        </w:rPr>
        <w:t xml:space="preserve">The 4 (four) key areas </w:t>
      </w:r>
      <w:r w:rsidR="4DE6988A" w:rsidRPr="50345905">
        <w:rPr>
          <w:rFonts w:asciiTheme="minorHAnsi" w:eastAsiaTheme="minorEastAsia" w:hAnsiTheme="minorHAnsi"/>
          <w:sz w:val="24"/>
          <w:szCs w:val="24"/>
          <w:u w:val="single"/>
        </w:rPr>
        <w:t xml:space="preserve">that MUST be addressed in the Narrative </w:t>
      </w:r>
      <w:r w:rsidRPr="50345905">
        <w:rPr>
          <w:rFonts w:asciiTheme="minorHAnsi" w:eastAsiaTheme="minorEastAsia" w:hAnsiTheme="minorHAnsi"/>
          <w:sz w:val="24"/>
          <w:szCs w:val="24"/>
          <w:u w:val="single"/>
        </w:rPr>
        <w:t>are:</w:t>
      </w:r>
    </w:p>
    <w:p w14:paraId="119F335B" w14:textId="1B301AB4" w:rsidR="00847333" w:rsidRPr="00EA57B7" w:rsidRDefault="07CF5BCD" w:rsidP="00557130">
      <w:pPr>
        <w:numPr>
          <w:ilvl w:val="0"/>
          <w:numId w:val="76"/>
        </w:numPr>
        <w:spacing w:after="120"/>
        <w:rPr>
          <w:rFonts w:asciiTheme="minorHAnsi" w:eastAsiaTheme="minorEastAsia" w:hAnsiTheme="minorHAnsi"/>
          <w:sz w:val="24"/>
          <w:szCs w:val="24"/>
        </w:rPr>
      </w:pPr>
      <w:r w:rsidRPr="513A12BC">
        <w:rPr>
          <w:rFonts w:asciiTheme="minorHAnsi" w:eastAsiaTheme="minorEastAsia" w:hAnsiTheme="minorHAnsi"/>
          <w:sz w:val="24"/>
          <w:szCs w:val="24"/>
        </w:rPr>
        <w:t xml:space="preserve">(1) </w:t>
      </w:r>
      <w:r w:rsidR="00847333" w:rsidRPr="513A12BC">
        <w:rPr>
          <w:rFonts w:asciiTheme="minorHAnsi" w:eastAsiaTheme="minorEastAsia" w:hAnsiTheme="minorHAnsi"/>
          <w:sz w:val="24"/>
          <w:szCs w:val="24"/>
        </w:rPr>
        <w:t xml:space="preserve">Inventory of assets including </w:t>
      </w:r>
      <w:proofErr w:type="gramStart"/>
      <w:r w:rsidR="00847333" w:rsidRPr="513A12BC">
        <w:rPr>
          <w:rFonts w:asciiTheme="minorHAnsi" w:eastAsiaTheme="minorEastAsia" w:hAnsiTheme="minorHAnsi"/>
          <w:sz w:val="24"/>
          <w:szCs w:val="24"/>
        </w:rPr>
        <w:t>maps;</w:t>
      </w:r>
      <w:proofErr w:type="gramEnd"/>
    </w:p>
    <w:p w14:paraId="119F335C" w14:textId="563B8ED6" w:rsidR="00847333" w:rsidRPr="00EA57B7" w:rsidRDefault="07CF5BCD" w:rsidP="00557130">
      <w:pPr>
        <w:numPr>
          <w:ilvl w:val="0"/>
          <w:numId w:val="76"/>
        </w:numPr>
        <w:spacing w:after="120"/>
        <w:rPr>
          <w:rFonts w:asciiTheme="minorHAnsi" w:eastAsiaTheme="minorEastAsia" w:hAnsiTheme="minorHAnsi"/>
          <w:sz w:val="24"/>
          <w:szCs w:val="24"/>
        </w:rPr>
      </w:pPr>
      <w:r w:rsidRPr="513A12BC">
        <w:rPr>
          <w:rFonts w:asciiTheme="minorHAnsi" w:eastAsiaTheme="minorEastAsia" w:hAnsiTheme="minorHAnsi"/>
          <w:sz w:val="24"/>
          <w:szCs w:val="24"/>
        </w:rPr>
        <w:t xml:space="preserve">(2) </w:t>
      </w:r>
      <w:r w:rsidR="00847333" w:rsidRPr="513A12BC">
        <w:rPr>
          <w:rFonts w:asciiTheme="minorHAnsi" w:eastAsiaTheme="minorEastAsia" w:hAnsiTheme="minorHAnsi"/>
          <w:sz w:val="24"/>
          <w:szCs w:val="24"/>
        </w:rPr>
        <w:t xml:space="preserve">Assessment of the condition of the infrastructure in the </w:t>
      </w:r>
      <w:proofErr w:type="gramStart"/>
      <w:r w:rsidR="00847333" w:rsidRPr="513A12BC">
        <w:rPr>
          <w:rFonts w:asciiTheme="minorHAnsi" w:eastAsiaTheme="minorEastAsia" w:hAnsiTheme="minorHAnsi"/>
          <w:sz w:val="24"/>
          <w:szCs w:val="24"/>
        </w:rPr>
        <w:t>inventory;</w:t>
      </w:r>
      <w:proofErr w:type="gramEnd"/>
    </w:p>
    <w:p w14:paraId="119F335D" w14:textId="416DE7F6" w:rsidR="00847333" w:rsidRPr="00EA57B7" w:rsidRDefault="07CF5BCD" w:rsidP="00557130">
      <w:pPr>
        <w:numPr>
          <w:ilvl w:val="0"/>
          <w:numId w:val="76"/>
        </w:numPr>
        <w:spacing w:after="120"/>
        <w:rPr>
          <w:rFonts w:asciiTheme="minorHAnsi" w:eastAsiaTheme="minorEastAsia" w:hAnsiTheme="minorHAnsi"/>
          <w:sz w:val="24"/>
          <w:szCs w:val="24"/>
        </w:rPr>
      </w:pPr>
      <w:r w:rsidRPr="513A12BC">
        <w:rPr>
          <w:rFonts w:asciiTheme="minorHAnsi" w:eastAsiaTheme="minorEastAsia" w:hAnsiTheme="minorHAnsi"/>
          <w:sz w:val="24"/>
          <w:szCs w:val="24"/>
        </w:rPr>
        <w:t xml:space="preserve">(3) </w:t>
      </w:r>
      <w:r w:rsidR="00847333" w:rsidRPr="513A12BC">
        <w:rPr>
          <w:rFonts w:asciiTheme="minorHAnsi" w:eastAsiaTheme="minorEastAsia" w:hAnsiTheme="minorHAnsi"/>
          <w:sz w:val="24"/>
          <w:szCs w:val="24"/>
        </w:rPr>
        <w:t>A capital improvement plan (CIP) with projected cost estimates; and</w:t>
      </w:r>
    </w:p>
    <w:p w14:paraId="119F335E" w14:textId="58AFE276" w:rsidR="00847333" w:rsidRPr="00EA57B7" w:rsidRDefault="07CF5BCD" w:rsidP="008507E5">
      <w:pPr>
        <w:numPr>
          <w:ilvl w:val="0"/>
          <w:numId w:val="76"/>
        </w:numPr>
        <w:spacing w:after="240"/>
        <w:rPr>
          <w:rFonts w:asciiTheme="minorHAnsi" w:eastAsiaTheme="minorEastAsia" w:hAnsiTheme="minorHAnsi"/>
          <w:sz w:val="24"/>
          <w:szCs w:val="24"/>
        </w:rPr>
      </w:pPr>
      <w:r w:rsidRPr="513A12BC">
        <w:rPr>
          <w:rFonts w:asciiTheme="minorHAnsi" w:eastAsiaTheme="minorEastAsia" w:hAnsiTheme="minorHAnsi"/>
          <w:sz w:val="24"/>
          <w:szCs w:val="24"/>
        </w:rPr>
        <w:t xml:space="preserve">(4) </w:t>
      </w:r>
      <w:r w:rsidR="00847333" w:rsidRPr="513A12BC">
        <w:rPr>
          <w:rFonts w:asciiTheme="minorHAnsi" w:eastAsiaTheme="minorEastAsia" w:hAnsiTheme="minorHAnsi"/>
          <w:sz w:val="24"/>
          <w:szCs w:val="24"/>
        </w:rPr>
        <w:t>An operation and maintenance plan to ensure proper management of the asset</w:t>
      </w:r>
    </w:p>
    <w:p w14:paraId="119F335F" w14:textId="454F0EC9" w:rsidR="00847333" w:rsidRPr="00EA57B7" w:rsidRDefault="00847333" w:rsidP="00847333">
      <w:pPr>
        <w:keepNext/>
        <w:spacing w:after="120"/>
        <w:rPr>
          <w:rFonts w:asciiTheme="minorHAnsi" w:eastAsiaTheme="minorHAnsi" w:hAnsiTheme="minorHAnsi"/>
          <w:sz w:val="24"/>
          <w:szCs w:val="24"/>
        </w:rPr>
      </w:pPr>
      <w:r w:rsidRPr="00EA57B7">
        <w:rPr>
          <w:rFonts w:asciiTheme="minorHAnsi" w:eastAsiaTheme="minorHAnsi" w:hAnsiTheme="minorHAnsi"/>
          <w:b/>
          <w:sz w:val="24"/>
          <w:szCs w:val="24"/>
          <w:u w:val="single"/>
        </w:rPr>
        <w:t>1.</w:t>
      </w:r>
      <w:r w:rsidR="009B149F" w:rsidRPr="00EA57B7">
        <w:rPr>
          <w:rFonts w:asciiTheme="minorHAnsi" w:eastAsiaTheme="minorHAnsi" w:hAnsiTheme="minorHAnsi"/>
          <w:b/>
          <w:sz w:val="24"/>
          <w:szCs w:val="24"/>
          <w:u w:val="single"/>
        </w:rPr>
        <w:t xml:space="preserve"> </w:t>
      </w:r>
      <w:r w:rsidRPr="00EA57B7">
        <w:rPr>
          <w:rFonts w:asciiTheme="minorHAnsi" w:eastAsiaTheme="minorHAnsi" w:hAnsiTheme="minorHAnsi"/>
          <w:b/>
          <w:sz w:val="24"/>
          <w:szCs w:val="24"/>
          <w:u w:val="single"/>
        </w:rPr>
        <w:t>Inventory of Assets</w:t>
      </w:r>
      <w:r w:rsidRPr="00EA57B7">
        <w:rPr>
          <w:rFonts w:asciiTheme="minorHAnsi" w:eastAsiaTheme="minorHAnsi" w:hAnsiTheme="minorHAnsi"/>
          <w:b/>
          <w:sz w:val="24"/>
          <w:szCs w:val="24"/>
        </w:rPr>
        <w:t xml:space="preserve">: </w:t>
      </w:r>
      <w:r w:rsidRPr="00EA57B7">
        <w:rPr>
          <w:rFonts w:asciiTheme="minorHAnsi" w:eastAsiaTheme="minorHAnsi" w:hAnsiTheme="minorHAnsi"/>
          <w:sz w:val="24"/>
          <w:szCs w:val="24"/>
        </w:rPr>
        <w:t xml:space="preserve">The inventory </w:t>
      </w:r>
      <w:r w:rsidRPr="00EA57B7">
        <w:rPr>
          <w:rFonts w:asciiTheme="minorHAnsi" w:eastAsiaTheme="minorHAnsi" w:hAnsiTheme="minorHAnsi"/>
          <w:b/>
          <w:sz w:val="24"/>
          <w:szCs w:val="24"/>
          <w:u w:val="single"/>
        </w:rPr>
        <w:t>must include all</w:t>
      </w:r>
      <w:r w:rsidRPr="00EA57B7">
        <w:rPr>
          <w:rFonts w:asciiTheme="minorHAnsi" w:eastAsiaTheme="minorHAnsi" w:hAnsiTheme="minorHAnsi"/>
          <w:sz w:val="24"/>
          <w:szCs w:val="24"/>
        </w:rPr>
        <w:t xml:space="preserve"> assets owned by the </w:t>
      </w:r>
      <w:r w:rsidR="00D90086">
        <w:rPr>
          <w:rFonts w:asciiTheme="minorHAnsi" w:eastAsiaTheme="minorHAnsi" w:hAnsiTheme="minorHAnsi"/>
          <w:sz w:val="24"/>
          <w:szCs w:val="24"/>
        </w:rPr>
        <w:t>A</w:t>
      </w:r>
      <w:r w:rsidRPr="00EA57B7">
        <w:rPr>
          <w:rFonts w:asciiTheme="minorHAnsi" w:eastAsiaTheme="minorHAnsi" w:hAnsiTheme="minorHAnsi"/>
          <w:sz w:val="24"/>
          <w:szCs w:val="24"/>
        </w:rPr>
        <w:t>pplicant</w:t>
      </w:r>
      <w:r w:rsidR="009A67B5" w:rsidRPr="00EA57B7">
        <w:rPr>
          <w:rFonts w:asciiTheme="minorHAnsi" w:eastAsiaTheme="minorHAnsi" w:hAnsiTheme="minorHAnsi"/>
          <w:sz w:val="24"/>
          <w:szCs w:val="24"/>
        </w:rPr>
        <w:t xml:space="preserve"> for the applicable utility (water or wastewater)</w:t>
      </w:r>
      <w:r w:rsidRPr="00EA57B7">
        <w:rPr>
          <w:rFonts w:asciiTheme="minorHAnsi" w:eastAsiaTheme="minorHAnsi" w:hAnsiTheme="minorHAnsi"/>
          <w:sz w:val="24"/>
          <w:szCs w:val="24"/>
        </w:rPr>
        <w:t xml:space="preserve">, not just the assets involved in the proposed project. </w:t>
      </w:r>
    </w:p>
    <w:p w14:paraId="119F3360" w14:textId="5DE37995" w:rsidR="00847333" w:rsidRPr="00EA57B7" w:rsidRDefault="00847333" w:rsidP="00F71796">
      <w:pPr>
        <w:numPr>
          <w:ilvl w:val="0"/>
          <w:numId w:val="77"/>
        </w:numPr>
        <w:spacing w:after="120"/>
        <w:rPr>
          <w:rFonts w:asciiTheme="minorHAnsi" w:eastAsiaTheme="minorHAnsi" w:hAnsiTheme="minorHAnsi"/>
          <w:sz w:val="24"/>
          <w:szCs w:val="24"/>
        </w:rPr>
      </w:pPr>
      <w:r w:rsidRPr="00EA57B7">
        <w:rPr>
          <w:rFonts w:asciiTheme="minorHAnsi" w:eastAsiaTheme="minorHAnsi" w:hAnsiTheme="minorHAnsi"/>
          <w:sz w:val="24"/>
          <w:szCs w:val="24"/>
        </w:rPr>
        <w:t>Waterlines, valves, hydrants and tanks: map with age, type, and size of pipe materials; age and size of valves, hydrants and tanks; the narrative to support Line Item 3</w:t>
      </w:r>
      <w:r w:rsidR="00D90086">
        <w:rPr>
          <w:rFonts w:asciiTheme="minorHAnsi" w:eastAsiaTheme="minorHAnsi" w:hAnsiTheme="minorHAnsi"/>
          <w:sz w:val="24"/>
          <w:szCs w:val="24"/>
        </w:rPr>
        <w:t>.</w:t>
      </w:r>
      <w:r w:rsidR="00C60D5A" w:rsidRPr="00EA57B7">
        <w:rPr>
          <w:rFonts w:asciiTheme="minorHAnsi" w:eastAsiaTheme="minorHAnsi" w:hAnsiTheme="minorHAnsi"/>
          <w:sz w:val="24"/>
          <w:szCs w:val="24"/>
        </w:rPr>
        <w:t>A.1</w:t>
      </w:r>
      <w:r w:rsidRPr="00EA57B7">
        <w:rPr>
          <w:rFonts w:asciiTheme="minorHAnsi" w:eastAsiaTheme="minorHAnsi" w:hAnsiTheme="minorHAnsi"/>
          <w:sz w:val="24"/>
          <w:szCs w:val="24"/>
        </w:rPr>
        <w:t xml:space="preserve"> must describe the general age of the pipe segments and valves.</w:t>
      </w:r>
    </w:p>
    <w:p w14:paraId="119F3361" w14:textId="065E82F5" w:rsidR="00847333" w:rsidRPr="00EA57B7" w:rsidRDefault="00847333" w:rsidP="00F71796">
      <w:pPr>
        <w:numPr>
          <w:ilvl w:val="0"/>
          <w:numId w:val="77"/>
        </w:numPr>
        <w:spacing w:after="120"/>
        <w:rPr>
          <w:rFonts w:asciiTheme="minorHAnsi" w:eastAsiaTheme="minorHAnsi" w:hAnsiTheme="minorHAnsi"/>
          <w:sz w:val="24"/>
          <w:szCs w:val="24"/>
        </w:rPr>
      </w:pPr>
      <w:r w:rsidRPr="00EA57B7">
        <w:rPr>
          <w:rFonts w:asciiTheme="minorHAnsi" w:eastAsiaTheme="minorHAnsi" w:hAnsiTheme="minorHAnsi"/>
          <w:sz w:val="24"/>
          <w:szCs w:val="24"/>
        </w:rPr>
        <w:t xml:space="preserve">Gravity Sewers and </w:t>
      </w:r>
      <w:proofErr w:type="spellStart"/>
      <w:r w:rsidRPr="00EA57B7">
        <w:rPr>
          <w:rFonts w:asciiTheme="minorHAnsi" w:eastAsiaTheme="minorHAnsi" w:hAnsiTheme="minorHAnsi"/>
          <w:sz w:val="24"/>
          <w:szCs w:val="24"/>
        </w:rPr>
        <w:t>Forcemains</w:t>
      </w:r>
      <w:proofErr w:type="spellEnd"/>
      <w:r w:rsidRPr="00EA57B7">
        <w:rPr>
          <w:rFonts w:asciiTheme="minorHAnsi" w:eastAsiaTheme="minorHAnsi" w:hAnsiTheme="minorHAnsi"/>
          <w:sz w:val="24"/>
          <w:szCs w:val="24"/>
        </w:rPr>
        <w:t>: map with age, type, and size of pipe materials; age, size and materials of manholes; the narrative to support Line Item 3</w:t>
      </w:r>
      <w:r w:rsidR="00D90086">
        <w:rPr>
          <w:rFonts w:asciiTheme="minorHAnsi" w:eastAsiaTheme="minorHAnsi" w:hAnsiTheme="minorHAnsi"/>
          <w:sz w:val="24"/>
          <w:szCs w:val="24"/>
        </w:rPr>
        <w:t>.A.1</w:t>
      </w:r>
      <w:r w:rsidR="00D90086"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must describe the general age of the pipe segments and manholes.</w:t>
      </w:r>
    </w:p>
    <w:p w14:paraId="119F3362" w14:textId="77777777" w:rsidR="00847333" w:rsidRPr="00EA57B7" w:rsidRDefault="00847333" w:rsidP="00F71796">
      <w:pPr>
        <w:numPr>
          <w:ilvl w:val="0"/>
          <w:numId w:val="77"/>
        </w:numPr>
        <w:spacing w:after="120"/>
        <w:rPr>
          <w:rFonts w:asciiTheme="minorHAnsi" w:eastAsiaTheme="minorHAnsi" w:hAnsiTheme="minorHAnsi"/>
          <w:sz w:val="24"/>
          <w:szCs w:val="24"/>
        </w:rPr>
      </w:pPr>
      <w:r w:rsidRPr="00EA57B7">
        <w:rPr>
          <w:rFonts w:asciiTheme="minorHAnsi" w:eastAsiaTheme="minorHAnsi" w:hAnsiTheme="minorHAnsi"/>
          <w:sz w:val="24"/>
          <w:szCs w:val="24"/>
        </w:rPr>
        <w:t>Pump Stations: map and narrative with age, number and capacity of pumps, power reliability, and telemetry</w:t>
      </w:r>
    </w:p>
    <w:p w14:paraId="119F3363" w14:textId="078B3DE1" w:rsidR="00847333" w:rsidRPr="00EA57B7" w:rsidRDefault="00847333" w:rsidP="00F71796">
      <w:pPr>
        <w:numPr>
          <w:ilvl w:val="0"/>
          <w:numId w:val="77"/>
        </w:numPr>
        <w:spacing w:after="120"/>
        <w:rPr>
          <w:rFonts w:asciiTheme="minorHAnsi" w:eastAsiaTheme="minorHAnsi" w:hAnsiTheme="minorHAnsi"/>
          <w:sz w:val="24"/>
          <w:szCs w:val="24"/>
        </w:rPr>
      </w:pPr>
      <w:r w:rsidRPr="00EA57B7">
        <w:rPr>
          <w:rFonts w:asciiTheme="minorHAnsi" w:eastAsiaTheme="minorHAnsi" w:hAnsiTheme="minorHAnsi"/>
          <w:sz w:val="24"/>
          <w:szCs w:val="24"/>
        </w:rPr>
        <w:t>Water or Wastewater Treatment Plants:</w:t>
      </w:r>
      <w:r w:rsidR="009B149F"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process schematic</w:t>
      </w:r>
      <w:r w:rsidR="00D90086">
        <w:rPr>
          <w:rFonts w:asciiTheme="minorHAnsi" w:eastAsiaTheme="minorHAnsi" w:hAnsiTheme="minorHAnsi"/>
          <w:sz w:val="24"/>
          <w:szCs w:val="24"/>
        </w:rPr>
        <w:t>,</w:t>
      </w:r>
      <w:r w:rsidR="00D90086"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age, number</w:t>
      </w:r>
      <w:r w:rsidR="00D90086">
        <w:rPr>
          <w:rFonts w:asciiTheme="minorHAnsi" w:eastAsiaTheme="minorHAnsi" w:hAnsiTheme="minorHAnsi"/>
          <w:sz w:val="24"/>
          <w:szCs w:val="24"/>
        </w:rPr>
        <w:t>,</w:t>
      </w:r>
      <w:r w:rsidRPr="00EA57B7">
        <w:rPr>
          <w:rFonts w:asciiTheme="minorHAnsi" w:eastAsiaTheme="minorHAnsi" w:hAnsiTheme="minorHAnsi"/>
          <w:sz w:val="24"/>
          <w:szCs w:val="24"/>
        </w:rPr>
        <w:t xml:space="preserve"> and capacity of each major treatment unit. Units that were built as part of a larger treatment process at the same time and that are in the same general condition may be grouped together.</w:t>
      </w:r>
    </w:p>
    <w:p w14:paraId="119F3364" w14:textId="77777777" w:rsidR="00847333" w:rsidRPr="00EA57B7" w:rsidRDefault="00847333" w:rsidP="00F71796">
      <w:pPr>
        <w:numPr>
          <w:ilvl w:val="0"/>
          <w:numId w:val="77"/>
        </w:numPr>
        <w:spacing w:after="240"/>
        <w:rPr>
          <w:rFonts w:asciiTheme="minorHAnsi" w:eastAsiaTheme="minorHAnsi" w:hAnsiTheme="minorHAnsi"/>
          <w:sz w:val="24"/>
          <w:szCs w:val="24"/>
        </w:rPr>
      </w:pPr>
      <w:r w:rsidRPr="00EA57B7">
        <w:rPr>
          <w:rFonts w:asciiTheme="minorHAnsi" w:eastAsiaTheme="minorHAnsi" w:hAnsiTheme="minorHAnsi"/>
          <w:sz w:val="24"/>
          <w:szCs w:val="24"/>
        </w:rPr>
        <w:t>Other Assets (e.g., reclaimed water distribution Systems): provide information as outlined above.</w:t>
      </w:r>
    </w:p>
    <w:tbl>
      <w:tblPr>
        <w:tblStyle w:val="TableGrid"/>
        <w:tblpPr w:leftFromText="180" w:rightFromText="180" w:vertAnchor="text" w:horzAnchor="margin" w:tblpX="216" w:tblpY="84"/>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52"/>
      </w:tblGrid>
      <w:tr w:rsidR="00847333" w:rsidRPr="00EA57B7" w14:paraId="119F3366" w14:textId="77777777" w:rsidTr="00314F22">
        <w:trPr>
          <w:cantSplit/>
        </w:trPr>
        <w:tc>
          <w:tcPr>
            <w:tcW w:w="9252" w:type="dxa"/>
            <w:shd w:val="clear" w:color="auto" w:fill="F2F2F2" w:themeFill="background1" w:themeFillShade="F2"/>
          </w:tcPr>
          <w:p w14:paraId="119F3365" w14:textId="77777777" w:rsidR="00847333" w:rsidRPr="00EA57B7" w:rsidRDefault="00847333" w:rsidP="00847333">
            <w:pPr>
              <w:spacing w:before="120" w:after="120"/>
              <w:rPr>
                <w:rFonts w:asciiTheme="minorHAnsi" w:hAnsiTheme="minorHAnsi"/>
                <w:b/>
                <w:sz w:val="24"/>
                <w:szCs w:val="24"/>
              </w:rPr>
            </w:pPr>
            <w:r w:rsidRPr="00EA57B7">
              <w:rPr>
                <w:rFonts w:ascii="Calibri" w:hAnsi="Calibri"/>
                <w:b/>
                <w:sz w:val="24"/>
                <w:szCs w:val="24"/>
              </w:rPr>
              <w:t>Each asset item (e.g., manhole, line segment, pump station, treatment unit, valve, hydrant, tank) must be given a unique identifier.</w:t>
            </w:r>
          </w:p>
        </w:tc>
      </w:tr>
    </w:tbl>
    <w:p w14:paraId="119F3367" w14:textId="77777777" w:rsidR="00847333" w:rsidRPr="00EA57B7" w:rsidRDefault="00847333" w:rsidP="00847333">
      <w:pPr>
        <w:rPr>
          <w:rFonts w:asciiTheme="minorHAnsi" w:eastAsiaTheme="minorHAnsi" w:hAnsiTheme="minorHAnsi"/>
          <w:b/>
          <w:sz w:val="24"/>
          <w:szCs w:val="24"/>
          <w:u w:val="single"/>
        </w:rPr>
      </w:pPr>
    </w:p>
    <w:p w14:paraId="119F3368" w14:textId="23464125" w:rsidR="00847333" w:rsidRPr="00EA57B7" w:rsidRDefault="00847333" w:rsidP="00847333">
      <w:pPr>
        <w:keepNext/>
        <w:spacing w:after="120"/>
        <w:rPr>
          <w:rFonts w:asciiTheme="minorHAnsi" w:eastAsiaTheme="minorHAnsi" w:hAnsiTheme="minorHAnsi"/>
          <w:b/>
          <w:sz w:val="24"/>
          <w:szCs w:val="24"/>
          <w:u w:val="single"/>
        </w:rPr>
      </w:pPr>
      <w:r w:rsidRPr="00EA57B7">
        <w:rPr>
          <w:rFonts w:asciiTheme="minorHAnsi" w:eastAsiaTheme="minorHAnsi" w:hAnsiTheme="minorHAnsi"/>
          <w:b/>
          <w:sz w:val="24"/>
          <w:szCs w:val="24"/>
          <w:u w:val="single"/>
        </w:rPr>
        <w:t>2.</w:t>
      </w:r>
      <w:r w:rsidR="009B149F" w:rsidRPr="00EA57B7">
        <w:rPr>
          <w:rFonts w:asciiTheme="minorHAnsi" w:eastAsiaTheme="minorHAnsi" w:hAnsiTheme="minorHAnsi"/>
          <w:b/>
          <w:sz w:val="24"/>
          <w:szCs w:val="24"/>
          <w:u w:val="single"/>
        </w:rPr>
        <w:t xml:space="preserve"> </w:t>
      </w:r>
      <w:r w:rsidRPr="00EA57B7">
        <w:rPr>
          <w:rFonts w:asciiTheme="minorHAnsi" w:eastAsiaTheme="minorHAnsi" w:hAnsiTheme="minorHAnsi"/>
          <w:b/>
          <w:sz w:val="24"/>
          <w:szCs w:val="24"/>
          <w:u w:val="single"/>
        </w:rPr>
        <w:t>Condition Assessment</w:t>
      </w:r>
    </w:p>
    <w:p w14:paraId="119F3369" w14:textId="77777777" w:rsidR="00847333" w:rsidRPr="00EA57B7" w:rsidRDefault="00847333" w:rsidP="00847333">
      <w:pPr>
        <w:spacing w:after="40"/>
        <w:ind w:left="360"/>
        <w:rPr>
          <w:rFonts w:asciiTheme="minorHAnsi" w:eastAsiaTheme="minorHAnsi" w:hAnsiTheme="minorHAnsi"/>
          <w:sz w:val="24"/>
          <w:szCs w:val="24"/>
        </w:rPr>
      </w:pPr>
      <w:r w:rsidRPr="00EA57B7">
        <w:rPr>
          <w:rFonts w:asciiTheme="minorHAnsi" w:eastAsiaTheme="minorHAnsi" w:hAnsiTheme="minorHAnsi"/>
          <w:sz w:val="24"/>
          <w:szCs w:val="24"/>
        </w:rPr>
        <w:t xml:space="preserve">Each asset item included in the Inventory of Assets must be assigned a condition. The assessment of the condition of the infrastructure may be based on: </w:t>
      </w:r>
    </w:p>
    <w:p w14:paraId="119F336A" w14:textId="77777777" w:rsidR="00847333" w:rsidRPr="00EA57B7" w:rsidRDefault="00847333" w:rsidP="00F71796">
      <w:pPr>
        <w:numPr>
          <w:ilvl w:val="0"/>
          <w:numId w:val="78"/>
        </w:numPr>
        <w:spacing w:after="120"/>
        <w:rPr>
          <w:rFonts w:asciiTheme="minorHAnsi" w:eastAsiaTheme="minorHAnsi" w:hAnsiTheme="minorHAnsi"/>
          <w:sz w:val="24"/>
          <w:szCs w:val="24"/>
        </w:rPr>
      </w:pPr>
      <w:r w:rsidRPr="00EA57B7">
        <w:rPr>
          <w:rFonts w:asciiTheme="minorHAnsi" w:eastAsiaTheme="minorHAnsi" w:hAnsiTheme="minorHAnsi"/>
          <w:sz w:val="24"/>
          <w:szCs w:val="24"/>
        </w:rPr>
        <w:t>Operator knowledge,</w:t>
      </w:r>
    </w:p>
    <w:p w14:paraId="119F336B" w14:textId="77777777" w:rsidR="00847333" w:rsidRPr="00EA57B7" w:rsidRDefault="00847333" w:rsidP="00F71796">
      <w:pPr>
        <w:numPr>
          <w:ilvl w:val="0"/>
          <w:numId w:val="78"/>
        </w:numPr>
        <w:spacing w:after="120"/>
        <w:rPr>
          <w:rFonts w:asciiTheme="minorHAnsi" w:eastAsiaTheme="minorHAnsi" w:hAnsiTheme="minorHAnsi"/>
          <w:sz w:val="24"/>
          <w:szCs w:val="24"/>
        </w:rPr>
      </w:pPr>
      <w:r w:rsidRPr="00EA57B7">
        <w:rPr>
          <w:rFonts w:asciiTheme="minorHAnsi" w:eastAsiaTheme="minorHAnsi" w:hAnsiTheme="minorHAnsi"/>
          <w:sz w:val="24"/>
          <w:szCs w:val="24"/>
        </w:rPr>
        <w:t>Formal evaluations (e.g., sanitary sewer evaluation study),</w:t>
      </w:r>
    </w:p>
    <w:p w14:paraId="119F336C" w14:textId="6CB75069" w:rsidR="00847333" w:rsidRPr="00EA57B7" w:rsidRDefault="00847333" w:rsidP="00F71796">
      <w:pPr>
        <w:numPr>
          <w:ilvl w:val="0"/>
          <w:numId w:val="78"/>
        </w:numPr>
        <w:spacing w:after="120"/>
        <w:rPr>
          <w:rFonts w:asciiTheme="minorHAnsi" w:eastAsiaTheme="minorHAnsi" w:hAnsiTheme="minorHAnsi"/>
          <w:sz w:val="24"/>
          <w:szCs w:val="24"/>
        </w:rPr>
      </w:pPr>
      <w:r w:rsidRPr="00EA57B7">
        <w:rPr>
          <w:rFonts w:asciiTheme="minorHAnsi" w:eastAsiaTheme="minorHAnsi" w:hAnsiTheme="minorHAnsi"/>
          <w:sz w:val="24"/>
          <w:szCs w:val="24"/>
        </w:rPr>
        <w:t>Broad assumptions based on age and type of facilities (e.g., 40</w:t>
      </w:r>
      <w:r w:rsidR="00EC31A5">
        <w:rPr>
          <w:rFonts w:asciiTheme="minorHAnsi" w:eastAsiaTheme="minorHAnsi" w:hAnsiTheme="minorHAnsi"/>
          <w:sz w:val="24"/>
          <w:szCs w:val="24"/>
        </w:rPr>
        <w:t>-</w:t>
      </w:r>
      <w:r w:rsidRPr="00EA57B7">
        <w:rPr>
          <w:rFonts w:asciiTheme="minorHAnsi" w:eastAsiaTheme="minorHAnsi" w:hAnsiTheme="minorHAnsi"/>
          <w:sz w:val="24"/>
          <w:szCs w:val="24"/>
        </w:rPr>
        <w:t>year</w:t>
      </w:r>
      <w:r w:rsidR="00EC31A5">
        <w:rPr>
          <w:rFonts w:asciiTheme="minorHAnsi" w:eastAsiaTheme="minorHAnsi" w:hAnsiTheme="minorHAnsi"/>
          <w:sz w:val="24"/>
          <w:szCs w:val="24"/>
        </w:rPr>
        <w:t>-</w:t>
      </w:r>
      <w:r w:rsidRPr="00EA57B7">
        <w:rPr>
          <w:rFonts w:asciiTheme="minorHAnsi" w:eastAsiaTheme="minorHAnsi" w:hAnsiTheme="minorHAnsi"/>
          <w:sz w:val="24"/>
          <w:szCs w:val="24"/>
        </w:rPr>
        <w:t xml:space="preserve">old concrete pipe can be assumed to be in poor condition), and </w:t>
      </w:r>
    </w:p>
    <w:p w14:paraId="119F336D" w14:textId="77777777" w:rsidR="00847333" w:rsidRPr="00EA57B7" w:rsidRDefault="00847333" w:rsidP="0086277D">
      <w:pPr>
        <w:numPr>
          <w:ilvl w:val="0"/>
          <w:numId w:val="78"/>
        </w:numPr>
        <w:spacing w:after="240"/>
        <w:rPr>
          <w:rFonts w:asciiTheme="minorHAnsi" w:eastAsiaTheme="minorHAnsi" w:hAnsiTheme="minorHAnsi"/>
          <w:sz w:val="24"/>
          <w:szCs w:val="24"/>
        </w:rPr>
      </w:pPr>
      <w:r w:rsidRPr="00EA57B7">
        <w:rPr>
          <w:rFonts w:asciiTheme="minorHAnsi" w:eastAsiaTheme="minorHAnsi" w:hAnsiTheme="minorHAnsi"/>
          <w:sz w:val="24"/>
          <w:szCs w:val="24"/>
        </w:rPr>
        <w:t>Condition of other similar facilities in the system where formal evaluations have been conducted.</w:t>
      </w:r>
    </w:p>
    <w:p w14:paraId="119F336E" w14:textId="338C7614" w:rsidR="00847333" w:rsidRPr="00EA57B7" w:rsidRDefault="00847333" w:rsidP="0086277D">
      <w:pPr>
        <w:spacing w:after="240"/>
        <w:ind w:left="360"/>
        <w:rPr>
          <w:rFonts w:asciiTheme="minorHAnsi" w:eastAsiaTheme="minorHAnsi" w:hAnsiTheme="minorHAnsi"/>
          <w:sz w:val="24"/>
          <w:szCs w:val="24"/>
        </w:rPr>
      </w:pPr>
      <w:r w:rsidRPr="00EA57B7">
        <w:rPr>
          <w:rFonts w:asciiTheme="minorHAnsi" w:eastAsiaTheme="minorHAnsi" w:hAnsiTheme="minorHAnsi"/>
          <w:sz w:val="24"/>
          <w:szCs w:val="24"/>
        </w:rPr>
        <w:t xml:space="preserve">The assessment scale (e.g., excellent – poor condition) is at the discretion of the </w:t>
      </w:r>
      <w:r w:rsidR="00D90086">
        <w:rPr>
          <w:rFonts w:asciiTheme="minorHAnsi" w:eastAsiaTheme="minorHAnsi" w:hAnsiTheme="minorHAnsi"/>
          <w:sz w:val="24"/>
          <w:szCs w:val="24"/>
        </w:rPr>
        <w:t>A</w:t>
      </w:r>
      <w:r w:rsidRPr="00EA57B7">
        <w:rPr>
          <w:rFonts w:asciiTheme="minorHAnsi" w:eastAsiaTheme="minorHAnsi" w:hAnsiTheme="minorHAnsi"/>
          <w:sz w:val="24"/>
          <w:szCs w:val="24"/>
        </w:rPr>
        <w:t>pplicant.</w:t>
      </w:r>
      <w:r w:rsidR="009B149F"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 xml:space="preserve">The narrative must describe the assessment scale and include a </w:t>
      </w:r>
      <w:r w:rsidR="00612577" w:rsidRPr="00EA57B7">
        <w:rPr>
          <w:rFonts w:asciiTheme="minorHAnsi" w:eastAsiaTheme="minorHAnsi" w:hAnsiTheme="minorHAnsi"/>
          <w:sz w:val="24"/>
          <w:szCs w:val="24"/>
        </w:rPr>
        <w:t xml:space="preserve">list of categories and a </w:t>
      </w:r>
      <w:r w:rsidRPr="00EA57B7">
        <w:rPr>
          <w:rFonts w:asciiTheme="minorHAnsi" w:eastAsiaTheme="minorHAnsi" w:hAnsiTheme="minorHAnsi"/>
          <w:sz w:val="24"/>
          <w:szCs w:val="24"/>
        </w:rPr>
        <w:t>clear explanation of</w:t>
      </w:r>
      <w:r w:rsidR="00612577" w:rsidRPr="00EA57B7">
        <w:rPr>
          <w:rFonts w:asciiTheme="minorHAnsi" w:eastAsiaTheme="minorHAnsi" w:hAnsiTheme="minorHAnsi"/>
          <w:sz w:val="24"/>
          <w:szCs w:val="24"/>
        </w:rPr>
        <w:t xml:space="preserve"> how</w:t>
      </w:r>
      <w:r w:rsidRPr="00EA57B7">
        <w:rPr>
          <w:rFonts w:asciiTheme="minorHAnsi" w:eastAsiaTheme="minorHAnsi" w:hAnsiTheme="minorHAnsi"/>
          <w:sz w:val="24"/>
          <w:szCs w:val="24"/>
        </w:rPr>
        <w:t xml:space="preserve"> each categor</w:t>
      </w:r>
      <w:r w:rsidR="00933F42" w:rsidRPr="00EA57B7">
        <w:rPr>
          <w:rFonts w:asciiTheme="minorHAnsi" w:eastAsiaTheme="minorHAnsi" w:hAnsiTheme="minorHAnsi"/>
          <w:sz w:val="24"/>
          <w:szCs w:val="24"/>
        </w:rPr>
        <w:t xml:space="preserve">y </w:t>
      </w:r>
      <w:r w:rsidR="00612577" w:rsidRPr="00EA57B7">
        <w:rPr>
          <w:rFonts w:asciiTheme="minorHAnsi" w:eastAsiaTheme="minorHAnsi" w:hAnsiTheme="minorHAnsi"/>
          <w:sz w:val="24"/>
          <w:szCs w:val="24"/>
        </w:rPr>
        <w:t>is assigned</w:t>
      </w:r>
      <w:r w:rsidRPr="00EA57B7">
        <w:rPr>
          <w:rFonts w:asciiTheme="minorHAnsi" w:eastAsiaTheme="minorHAnsi" w:hAnsiTheme="minorHAnsi"/>
          <w:sz w:val="24"/>
          <w:szCs w:val="24"/>
        </w:rPr>
        <w:t xml:space="preserve"> (e.g., “Poor” rated sewer lines are those with offset joints, significant corrosion, cracks, experience surcharging, etc.)</w:t>
      </w:r>
    </w:p>
    <w:tbl>
      <w:tblPr>
        <w:tblStyle w:val="TableGrid"/>
        <w:tblpPr w:leftFromText="180" w:rightFromText="180" w:vertAnchor="text" w:horzAnchor="margin" w:tblpX="234" w:tblpY="84"/>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34"/>
      </w:tblGrid>
      <w:tr w:rsidR="00847333" w:rsidRPr="00EA57B7" w14:paraId="119F3370" w14:textId="77777777" w:rsidTr="00314F22">
        <w:trPr>
          <w:cantSplit/>
        </w:trPr>
        <w:tc>
          <w:tcPr>
            <w:tcW w:w="9234" w:type="dxa"/>
            <w:shd w:val="clear" w:color="auto" w:fill="F2F2F2" w:themeFill="background1" w:themeFillShade="F2"/>
          </w:tcPr>
          <w:p w14:paraId="119F336F" w14:textId="3A087F9D" w:rsidR="00847333" w:rsidRPr="00EA57B7" w:rsidRDefault="00847333" w:rsidP="00847333">
            <w:pPr>
              <w:spacing w:before="120" w:after="120"/>
              <w:rPr>
                <w:rFonts w:asciiTheme="minorHAnsi" w:hAnsiTheme="minorHAnsi"/>
                <w:b/>
                <w:sz w:val="24"/>
                <w:szCs w:val="24"/>
              </w:rPr>
            </w:pPr>
            <w:r w:rsidRPr="00EA57B7">
              <w:rPr>
                <w:rFonts w:ascii="Calibri" w:hAnsi="Calibri"/>
                <w:b/>
                <w:sz w:val="24"/>
                <w:szCs w:val="24"/>
              </w:rPr>
              <w:t>It is expected that the project for which funding is being sought will address infrastructure in the “poor” category.</w:t>
            </w:r>
            <w:r w:rsidR="009B149F" w:rsidRPr="00EA57B7">
              <w:rPr>
                <w:rFonts w:ascii="Calibri" w:hAnsi="Calibri"/>
                <w:b/>
                <w:sz w:val="24"/>
                <w:szCs w:val="24"/>
              </w:rPr>
              <w:t xml:space="preserve"> </w:t>
            </w:r>
            <w:r w:rsidRPr="00EA57B7">
              <w:rPr>
                <w:rFonts w:ascii="Calibri" w:hAnsi="Calibri"/>
                <w:b/>
                <w:sz w:val="24"/>
                <w:szCs w:val="24"/>
                <w:u w:val="single"/>
              </w:rPr>
              <w:t>If it does not</w:t>
            </w:r>
            <w:r w:rsidRPr="00EA57B7">
              <w:rPr>
                <w:rFonts w:ascii="Calibri" w:hAnsi="Calibri"/>
                <w:b/>
                <w:sz w:val="24"/>
                <w:szCs w:val="24"/>
              </w:rPr>
              <w:t>, provide a discussion and justification of why this project is proposed for funding when other infrastructure is in greater need of improvement (e.g., other high priority projects are being implemented with local funds).</w:t>
            </w:r>
          </w:p>
        </w:tc>
      </w:tr>
    </w:tbl>
    <w:p w14:paraId="119F3371" w14:textId="77777777" w:rsidR="00847333" w:rsidRPr="00EA57B7" w:rsidRDefault="00847333" w:rsidP="00847333">
      <w:pPr>
        <w:spacing w:after="120"/>
        <w:ind w:left="360"/>
        <w:rPr>
          <w:rFonts w:asciiTheme="minorHAnsi" w:eastAsiaTheme="minorHAnsi" w:hAnsiTheme="minorHAnsi"/>
          <w:sz w:val="24"/>
          <w:szCs w:val="24"/>
        </w:rPr>
      </w:pPr>
    </w:p>
    <w:p w14:paraId="119F3372" w14:textId="76364CFB" w:rsidR="00847333" w:rsidRPr="00EA57B7" w:rsidRDefault="00847333" w:rsidP="00847333">
      <w:pPr>
        <w:keepNext/>
        <w:spacing w:after="120"/>
        <w:rPr>
          <w:rFonts w:asciiTheme="minorHAnsi" w:eastAsiaTheme="minorHAnsi" w:hAnsiTheme="minorHAnsi"/>
          <w:b/>
          <w:sz w:val="24"/>
          <w:szCs w:val="24"/>
          <w:u w:val="single"/>
        </w:rPr>
      </w:pPr>
      <w:r w:rsidRPr="00EA57B7">
        <w:rPr>
          <w:rFonts w:asciiTheme="minorHAnsi" w:eastAsiaTheme="minorHAnsi" w:hAnsiTheme="minorHAnsi"/>
          <w:b/>
          <w:sz w:val="24"/>
          <w:szCs w:val="24"/>
          <w:u w:val="single"/>
        </w:rPr>
        <w:t>3.</w:t>
      </w:r>
      <w:r w:rsidR="009B149F" w:rsidRPr="00EA57B7">
        <w:rPr>
          <w:rFonts w:asciiTheme="minorHAnsi" w:eastAsiaTheme="minorHAnsi" w:hAnsiTheme="minorHAnsi"/>
          <w:b/>
          <w:sz w:val="24"/>
          <w:szCs w:val="24"/>
          <w:u w:val="single"/>
        </w:rPr>
        <w:t xml:space="preserve"> </w:t>
      </w:r>
      <w:r w:rsidRPr="00EA57B7">
        <w:rPr>
          <w:rFonts w:asciiTheme="minorHAnsi" w:eastAsiaTheme="minorHAnsi" w:hAnsiTheme="minorHAnsi"/>
          <w:b/>
          <w:sz w:val="24"/>
          <w:szCs w:val="24"/>
          <w:u w:val="single"/>
        </w:rPr>
        <w:t>Capital Improvement Plan with Projected Cost Estimates</w:t>
      </w:r>
    </w:p>
    <w:p w14:paraId="119F3373" w14:textId="7F3767A6" w:rsidR="00847333" w:rsidRPr="00EA57B7" w:rsidRDefault="00644240" w:rsidP="0086277D">
      <w:pPr>
        <w:spacing w:after="240"/>
        <w:ind w:left="360"/>
        <w:rPr>
          <w:rFonts w:asciiTheme="minorHAnsi" w:eastAsiaTheme="minorEastAsia" w:hAnsiTheme="minorHAnsi"/>
          <w:sz w:val="24"/>
          <w:szCs w:val="24"/>
        </w:rPr>
      </w:pPr>
      <w:r w:rsidRPr="50345905">
        <w:rPr>
          <w:rFonts w:asciiTheme="minorHAnsi" w:eastAsiaTheme="minorEastAsia" w:hAnsiTheme="minorHAnsi"/>
          <w:sz w:val="24"/>
          <w:szCs w:val="24"/>
        </w:rPr>
        <w:t xml:space="preserve">Provide all documentation as required for </w:t>
      </w:r>
      <w:r w:rsidR="00847333" w:rsidRPr="50345905">
        <w:rPr>
          <w:rFonts w:asciiTheme="minorHAnsi" w:eastAsiaTheme="minorEastAsia" w:hAnsiTheme="minorHAnsi"/>
          <w:sz w:val="24"/>
          <w:szCs w:val="24"/>
        </w:rPr>
        <w:t>Line Item 3.A</w:t>
      </w:r>
      <w:r w:rsidR="00303E43" w:rsidRPr="50345905">
        <w:rPr>
          <w:rFonts w:asciiTheme="minorHAnsi" w:eastAsiaTheme="minorEastAsia" w:hAnsiTheme="minorHAnsi"/>
          <w:sz w:val="24"/>
          <w:szCs w:val="24"/>
        </w:rPr>
        <w:t>.2</w:t>
      </w:r>
      <w:r w:rsidR="00847333" w:rsidRPr="50345905">
        <w:rPr>
          <w:rFonts w:asciiTheme="minorHAnsi" w:eastAsiaTheme="minorEastAsia" w:hAnsiTheme="minorHAnsi"/>
          <w:sz w:val="24"/>
          <w:szCs w:val="24"/>
        </w:rPr>
        <w:t xml:space="preserve"> </w:t>
      </w:r>
      <w:r w:rsidRPr="50345905">
        <w:rPr>
          <w:rFonts w:asciiTheme="minorHAnsi" w:eastAsiaTheme="minorEastAsia" w:hAnsiTheme="minorHAnsi"/>
          <w:sz w:val="24"/>
          <w:szCs w:val="24"/>
        </w:rPr>
        <w:t>to demonstrate that the Asset Management Plan includes a Capital Improvement Plan</w:t>
      </w:r>
      <w:r w:rsidR="00847333" w:rsidRPr="50345905">
        <w:rPr>
          <w:rFonts w:asciiTheme="minorHAnsi" w:eastAsiaTheme="minorEastAsia" w:hAnsiTheme="minorHAnsi"/>
          <w:sz w:val="24"/>
          <w:szCs w:val="24"/>
        </w:rPr>
        <w:t>.</w:t>
      </w:r>
    </w:p>
    <w:tbl>
      <w:tblPr>
        <w:tblStyle w:val="TableGrid"/>
        <w:tblpPr w:leftFromText="180" w:rightFromText="180" w:vertAnchor="text" w:horzAnchor="margin" w:tblpX="234" w:tblpY="84"/>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34"/>
      </w:tblGrid>
      <w:tr w:rsidR="00847333" w:rsidRPr="00EA57B7" w14:paraId="119F3376" w14:textId="77777777" w:rsidTr="00314F22">
        <w:trPr>
          <w:cantSplit/>
        </w:trPr>
        <w:tc>
          <w:tcPr>
            <w:tcW w:w="9234" w:type="dxa"/>
            <w:shd w:val="clear" w:color="auto" w:fill="F2F2F2" w:themeFill="background1" w:themeFillShade="F2"/>
          </w:tcPr>
          <w:p w14:paraId="119F3374" w14:textId="77777777" w:rsidR="00847333" w:rsidRPr="00EA57B7" w:rsidRDefault="00847333" w:rsidP="00847333">
            <w:pPr>
              <w:spacing w:before="120" w:after="120"/>
              <w:rPr>
                <w:rFonts w:ascii="Calibri" w:hAnsi="Calibri"/>
                <w:b/>
                <w:sz w:val="24"/>
                <w:szCs w:val="24"/>
              </w:rPr>
            </w:pPr>
            <w:r w:rsidRPr="00EA57B7">
              <w:rPr>
                <w:rFonts w:ascii="Calibri" w:hAnsi="Calibri"/>
                <w:b/>
                <w:sz w:val="24"/>
                <w:szCs w:val="24"/>
              </w:rPr>
              <w:t>In order to qualify for the points, the project proposed for funding must be included in the CIP.</w:t>
            </w:r>
          </w:p>
          <w:p w14:paraId="119F3375" w14:textId="1B595367" w:rsidR="00847333" w:rsidRPr="00EA57B7" w:rsidRDefault="00847333" w:rsidP="00847333">
            <w:pPr>
              <w:spacing w:after="120"/>
              <w:rPr>
                <w:rFonts w:ascii="Calibri" w:hAnsi="Calibri"/>
                <w:b/>
                <w:sz w:val="24"/>
                <w:szCs w:val="24"/>
              </w:rPr>
            </w:pPr>
            <w:r w:rsidRPr="00EA57B7">
              <w:rPr>
                <w:rFonts w:ascii="Calibri" w:hAnsi="Calibri"/>
                <w:b/>
                <w:sz w:val="24"/>
                <w:szCs w:val="24"/>
              </w:rPr>
              <w:t>Review of a CIP for the purposes of awarding points for funding priorities in no way absolves the system owner of responsibility for regulatory noncompliance.</w:t>
            </w:r>
            <w:r w:rsidR="009B149F" w:rsidRPr="00EA57B7">
              <w:rPr>
                <w:rFonts w:ascii="Calibri" w:hAnsi="Calibri"/>
                <w:b/>
                <w:sz w:val="24"/>
                <w:szCs w:val="24"/>
              </w:rPr>
              <w:t xml:space="preserve"> </w:t>
            </w:r>
          </w:p>
        </w:tc>
      </w:tr>
    </w:tbl>
    <w:p w14:paraId="34FDDCA7" w14:textId="6B8B7EEE" w:rsidR="00847333" w:rsidRDefault="00847333" w:rsidP="00847333">
      <w:pPr>
        <w:keepNext/>
        <w:spacing w:after="120"/>
        <w:rPr>
          <w:rFonts w:asciiTheme="minorHAnsi" w:eastAsiaTheme="minorEastAsia" w:hAnsiTheme="minorHAnsi"/>
          <w:b/>
          <w:sz w:val="24"/>
          <w:szCs w:val="24"/>
          <w:u w:val="single"/>
        </w:rPr>
      </w:pPr>
    </w:p>
    <w:p w14:paraId="119F3378" w14:textId="5DC4C0C7" w:rsidR="00847333" w:rsidRPr="00EA57B7" w:rsidRDefault="00847333" w:rsidP="00847333">
      <w:pPr>
        <w:keepNext/>
        <w:spacing w:after="120"/>
        <w:rPr>
          <w:rFonts w:asciiTheme="minorHAnsi" w:eastAsiaTheme="minorEastAsia" w:hAnsiTheme="minorHAnsi"/>
          <w:b/>
          <w:sz w:val="24"/>
          <w:szCs w:val="24"/>
          <w:u w:val="single"/>
        </w:rPr>
      </w:pPr>
      <w:r w:rsidRPr="50345905">
        <w:rPr>
          <w:rFonts w:asciiTheme="minorHAnsi" w:eastAsiaTheme="minorEastAsia" w:hAnsiTheme="minorHAnsi"/>
          <w:b/>
          <w:sz w:val="24"/>
          <w:szCs w:val="24"/>
          <w:u w:val="single"/>
        </w:rPr>
        <w:t>4.</w:t>
      </w:r>
      <w:r w:rsidR="009B149F" w:rsidRPr="50345905">
        <w:rPr>
          <w:rFonts w:asciiTheme="minorHAnsi" w:eastAsiaTheme="minorEastAsia" w:hAnsiTheme="minorHAnsi"/>
          <w:b/>
          <w:sz w:val="24"/>
          <w:szCs w:val="24"/>
          <w:u w:val="single"/>
        </w:rPr>
        <w:t xml:space="preserve"> </w:t>
      </w:r>
      <w:r w:rsidRPr="50345905">
        <w:rPr>
          <w:rFonts w:asciiTheme="minorHAnsi" w:eastAsiaTheme="minorEastAsia" w:hAnsiTheme="minorHAnsi"/>
          <w:b/>
          <w:sz w:val="24"/>
          <w:szCs w:val="24"/>
          <w:u w:val="single"/>
        </w:rPr>
        <w:t>Operation and Maintenance Plan</w:t>
      </w:r>
    </w:p>
    <w:p w14:paraId="119F3379" w14:textId="5E33757D" w:rsidR="00847333" w:rsidRPr="00EA57B7" w:rsidRDefault="00847333" w:rsidP="0086277D">
      <w:pPr>
        <w:spacing w:after="240"/>
        <w:ind w:left="360"/>
        <w:rPr>
          <w:rFonts w:asciiTheme="minorHAnsi" w:eastAsiaTheme="minorHAnsi" w:hAnsiTheme="minorHAnsi"/>
          <w:sz w:val="24"/>
          <w:szCs w:val="24"/>
        </w:rPr>
      </w:pPr>
      <w:r w:rsidRPr="00EA57B7">
        <w:rPr>
          <w:rFonts w:asciiTheme="minorHAnsi" w:eastAsiaTheme="minorHAnsi" w:hAnsiTheme="minorHAnsi"/>
          <w:sz w:val="24"/>
          <w:szCs w:val="24"/>
        </w:rPr>
        <w:t>The operation and maintenance (O&amp;M) plan should be based on manufacturers’ recommendations and/or typical industry best management practices.</w:t>
      </w:r>
      <w:r w:rsidR="009B149F"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The narrative to support Line Item 3</w:t>
      </w:r>
      <w:r w:rsidR="00C60D5A" w:rsidRPr="00EA57B7">
        <w:rPr>
          <w:rFonts w:asciiTheme="minorHAnsi" w:eastAsiaTheme="minorHAnsi" w:hAnsiTheme="minorHAnsi"/>
          <w:sz w:val="24"/>
          <w:szCs w:val="24"/>
        </w:rPr>
        <w:t>.A.1</w:t>
      </w:r>
      <w:r w:rsidRPr="00EA57B7">
        <w:rPr>
          <w:rFonts w:asciiTheme="minorHAnsi" w:eastAsiaTheme="minorHAnsi" w:hAnsiTheme="minorHAnsi"/>
          <w:sz w:val="24"/>
          <w:szCs w:val="24"/>
        </w:rPr>
        <w:t xml:space="preserve"> must describe the </w:t>
      </w:r>
      <w:r w:rsidR="00EC31A5">
        <w:rPr>
          <w:rFonts w:asciiTheme="minorHAnsi" w:eastAsiaTheme="minorHAnsi" w:hAnsiTheme="minorHAnsi"/>
          <w:sz w:val="24"/>
          <w:szCs w:val="24"/>
        </w:rPr>
        <w:t>A</w:t>
      </w:r>
      <w:r w:rsidRPr="00EA57B7">
        <w:rPr>
          <w:rFonts w:asciiTheme="minorHAnsi" w:eastAsiaTheme="minorHAnsi" w:hAnsiTheme="minorHAnsi"/>
          <w:sz w:val="24"/>
          <w:szCs w:val="24"/>
        </w:rPr>
        <w:t>pplicant’s O&amp;M plan.</w:t>
      </w:r>
    </w:p>
    <w:tbl>
      <w:tblPr>
        <w:tblStyle w:val="TableGrid"/>
        <w:tblW w:w="0" w:type="auto"/>
        <w:shd w:val="pct5" w:color="auto" w:fill="auto"/>
        <w:tblLook w:val="04A0" w:firstRow="1" w:lastRow="0" w:firstColumn="1" w:lastColumn="0" w:noHBand="0" w:noVBand="1"/>
      </w:tblPr>
      <w:tblGrid>
        <w:gridCol w:w="9576"/>
      </w:tblGrid>
      <w:tr w:rsidR="00AE07F1" w:rsidRPr="00EA57B7" w14:paraId="119F3381" w14:textId="77777777" w:rsidTr="0017082E">
        <w:trPr>
          <w:cantSplit/>
        </w:trPr>
        <w:tc>
          <w:tcPr>
            <w:tcW w:w="9576" w:type="dxa"/>
            <w:shd w:val="clear" w:color="auto" w:fill="F2F2F2" w:themeFill="background1" w:themeFillShade="F2"/>
          </w:tcPr>
          <w:p w14:paraId="119F337C" w14:textId="77777777" w:rsidR="00AE07F1" w:rsidRPr="00EA57B7" w:rsidRDefault="00AE07F1" w:rsidP="006061AF">
            <w:pPr>
              <w:spacing w:before="120" w:after="120"/>
              <w:rPr>
                <w:rFonts w:asciiTheme="minorHAnsi" w:hAnsiTheme="minorHAnsi"/>
                <w:b/>
                <w:sz w:val="24"/>
                <w:szCs w:val="24"/>
              </w:rPr>
            </w:pPr>
            <w:r w:rsidRPr="00EA57B7">
              <w:rPr>
                <w:rFonts w:asciiTheme="minorHAnsi" w:hAnsiTheme="minorHAnsi"/>
                <w:b/>
                <w:sz w:val="24"/>
                <w:szCs w:val="24"/>
              </w:rPr>
              <w:t>Notes:</w:t>
            </w:r>
          </w:p>
          <w:p w14:paraId="119F337D" w14:textId="34EEEBBF" w:rsidR="00AE07F1" w:rsidRPr="00EA57B7" w:rsidRDefault="00AE07F1" w:rsidP="008507E5">
            <w:pPr>
              <w:pStyle w:val="ListParagraph"/>
              <w:numPr>
                <w:ilvl w:val="0"/>
                <w:numId w:val="34"/>
              </w:numPr>
              <w:spacing w:before="120" w:after="120"/>
              <w:contextualSpacing w:val="0"/>
              <w:rPr>
                <w:rFonts w:asciiTheme="minorHAnsi" w:hAnsiTheme="minorHAnsi"/>
                <w:sz w:val="24"/>
                <w:szCs w:val="24"/>
              </w:rPr>
            </w:pPr>
            <w:r w:rsidRPr="00EA57B7">
              <w:rPr>
                <w:rFonts w:asciiTheme="minorHAnsi" w:hAnsiTheme="minorHAnsi"/>
                <w:sz w:val="24"/>
                <w:szCs w:val="24"/>
              </w:rPr>
              <w:t xml:space="preserve">Implementation of an </w:t>
            </w:r>
            <w:r w:rsidR="00EC31A5">
              <w:rPr>
                <w:rFonts w:asciiTheme="minorHAnsi" w:hAnsiTheme="minorHAnsi"/>
                <w:sz w:val="24"/>
                <w:szCs w:val="24"/>
              </w:rPr>
              <w:t>AMP</w:t>
            </w:r>
            <w:r w:rsidRPr="00EA57B7">
              <w:rPr>
                <w:rFonts w:asciiTheme="minorHAnsi" w:hAnsiTheme="minorHAnsi"/>
                <w:sz w:val="24"/>
                <w:szCs w:val="24"/>
              </w:rPr>
              <w:t xml:space="preserve"> means that the </w:t>
            </w:r>
            <w:r w:rsidR="00B93502" w:rsidRPr="00EA57B7">
              <w:rPr>
                <w:rFonts w:asciiTheme="minorHAnsi" w:hAnsiTheme="minorHAnsi"/>
                <w:sz w:val="24"/>
                <w:szCs w:val="24"/>
              </w:rPr>
              <w:t>A</w:t>
            </w:r>
            <w:r w:rsidRPr="00EA57B7">
              <w:rPr>
                <w:rFonts w:asciiTheme="minorHAnsi" w:hAnsiTheme="minorHAnsi"/>
                <w:sz w:val="24"/>
                <w:szCs w:val="24"/>
              </w:rPr>
              <w:t xml:space="preserve">pplicant has taken specific actions to put into practice the elements that comprise the </w:t>
            </w:r>
            <w:proofErr w:type="gramStart"/>
            <w:r w:rsidRPr="00EA57B7">
              <w:rPr>
                <w:rFonts w:asciiTheme="minorHAnsi" w:hAnsiTheme="minorHAnsi"/>
                <w:sz w:val="24"/>
                <w:szCs w:val="24"/>
              </w:rPr>
              <w:t>Plan, and</w:t>
            </w:r>
            <w:proofErr w:type="gramEnd"/>
            <w:r w:rsidRPr="00EA57B7">
              <w:rPr>
                <w:rFonts w:asciiTheme="minorHAnsi" w:hAnsiTheme="minorHAnsi"/>
                <w:sz w:val="24"/>
                <w:szCs w:val="24"/>
              </w:rPr>
              <w:t xml:space="preserve"> can demonstrate the application of each activity and its outcome. </w:t>
            </w:r>
          </w:p>
          <w:p w14:paraId="119F337E" w14:textId="21B7188D" w:rsidR="002D5D3A" w:rsidRPr="00EA57B7" w:rsidRDefault="00AE07F1" w:rsidP="008507E5">
            <w:pPr>
              <w:pStyle w:val="ListParagraph"/>
              <w:numPr>
                <w:ilvl w:val="0"/>
                <w:numId w:val="34"/>
              </w:numPr>
              <w:spacing w:before="120" w:after="120"/>
              <w:contextualSpacing w:val="0"/>
              <w:rPr>
                <w:rFonts w:asciiTheme="minorHAnsi" w:hAnsiTheme="minorHAnsi"/>
                <w:sz w:val="24"/>
                <w:szCs w:val="24"/>
              </w:rPr>
            </w:pPr>
            <w:r w:rsidRPr="00EA57B7">
              <w:rPr>
                <w:rFonts w:asciiTheme="minorHAnsi" w:hAnsiTheme="minorHAnsi"/>
                <w:sz w:val="24"/>
                <w:szCs w:val="24"/>
              </w:rPr>
              <w:t>The application must include</w:t>
            </w:r>
            <w:r w:rsidR="00227C5C" w:rsidRPr="00EA57B7">
              <w:rPr>
                <w:rFonts w:asciiTheme="minorHAnsi" w:hAnsiTheme="minorHAnsi"/>
                <w:sz w:val="24"/>
                <w:szCs w:val="24"/>
              </w:rPr>
              <w:t xml:space="preserve"> a narrative describing</w:t>
            </w:r>
            <w:r w:rsidRPr="00EA57B7">
              <w:rPr>
                <w:rFonts w:asciiTheme="minorHAnsi" w:hAnsiTheme="minorHAnsi"/>
                <w:sz w:val="24"/>
                <w:szCs w:val="24"/>
              </w:rPr>
              <w:t xml:space="preserve"> the </w:t>
            </w:r>
            <w:r w:rsidR="00EC31A5">
              <w:rPr>
                <w:rFonts w:asciiTheme="minorHAnsi" w:hAnsiTheme="minorHAnsi"/>
                <w:sz w:val="24"/>
                <w:szCs w:val="24"/>
              </w:rPr>
              <w:t>AMP</w:t>
            </w:r>
            <w:r w:rsidRPr="00EA57B7">
              <w:rPr>
                <w:rFonts w:asciiTheme="minorHAnsi" w:hAnsiTheme="minorHAnsi"/>
                <w:sz w:val="24"/>
                <w:szCs w:val="24"/>
              </w:rPr>
              <w:t xml:space="preserve"> even if the same application previously received points for an </w:t>
            </w:r>
            <w:r w:rsidR="00EC31A5">
              <w:rPr>
                <w:rFonts w:asciiTheme="minorHAnsi" w:hAnsiTheme="minorHAnsi"/>
                <w:sz w:val="24"/>
                <w:szCs w:val="24"/>
              </w:rPr>
              <w:t>AMP</w:t>
            </w:r>
            <w:r w:rsidRPr="00EA57B7">
              <w:rPr>
                <w:rFonts w:asciiTheme="minorHAnsi" w:hAnsiTheme="minorHAnsi"/>
                <w:sz w:val="24"/>
                <w:szCs w:val="24"/>
              </w:rPr>
              <w:t>.</w:t>
            </w:r>
          </w:p>
          <w:p w14:paraId="119F337F" w14:textId="30AB7536" w:rsidR="00AE07F1" w:rsidRPr="00EA57B7" w:rsidRDefault="002D5D3A" w:rsidP="008507E5">
            <w:pPr>
              <w:pStyle w:val="ListParagraph"/>
              <w:numPr>
                <w:ilvl w:val="0"/>
                <w:numId w:val="34"/>
              </w:numPr>
              <w:spacing w:before="120" w:after="120"/>
              <w:contextualSpacing w:val="0"/>
              <w:rPr>
                <w:rFonts w:asciiTheme="minorHAnsi" w:hAnsiTheme="minorHAnsi"/>
                <w:sz w:val="24"/>
                <w:szCs w:val="24"/>
              </w:rPr>
            </w:pPr>
            <w:r w:rsidRPr="00EA57B7">
              <w:rPr>
                <w:rFonts w:ascii="Calibri" w:hAnsi="Calibri"/>
                <w:sz w:val="24"/>
                <w:szCs w:val="24"/>
              </w:rPr>
              <w:t xml:space="preserve">The </w:t>
            </w:r>
            <w:r w:rsidR="00EC31A5">
              <w:rPr>
                <w:rFonts w:ascii="Calibri" w:hAnsi="Calibri"/>
                <w:sz w:val="24"/>
                <w:szCs w:val="24"/>
              </w:rPr>
              <w:t>AMP</w:t>
            </w:r>
            <w:r w:rsidRPr="00EA57B7">
              <w:rPr>
                <w:rFonts w:ascii="Calibri" w:hAnsi="Calibri"/>
                <w:sz w:val="24"/>
                <w:szCs w:val="24"/>
              </w:rPr>
              <w:t xml:space="preserve"> </w:t>
            </w:r>
            <w:r w:rsidRPr="00EA57B7">
              <w:rPr>
                <w:rFonts w:ascii="Calibri" w:hAnsi="Calibri"/>
                <w:sz w:val="24"/>
                <w:szCs w:val="24"/>
                <w:u w:val="single"/>
              </w:rPr>
              <w:t>must include all</w:t>
            </w:r>
            <w:r w:rsidRPr="00EA57B7">
              <w:rPr>
                <w:rFonts w:ascii="Calibri" w:hAnsi="Calibri"/>
                <w:sz w:val="24"/>
                <w:szCs w:val="24"/>
              </w:rPr>
              <w:t xml:space="preserve"> water or wastewater infrastructure assets owned by the </w:t>
            </w:r>
            <w:r w:rsidR="00EC31A5">
              <w:rPr>
                <w:rFonts w:ascii="Calibri" w:hAnsi="Calibri"/>
                <w:sz w:val="24"/>
                <w:szCs w:val="24"/>
              </w:rPr>
              <w:t>A</w:t>
            </w:r>
            <w:r w:rsidRPr="00EA57B7">
              <w:rPr>
                <w:rFonts w:ascii="Calibri" w:hAnsi="Calibri"/>
                <w:sz w:val="24"/>
                <w:szCs w:val="24"/>
              </w:rPr>
              <w:t>pplicant, not just the assets involved in the proposed project.</w:t>
            </w:r>
            <w:r w:rsidR="00AE07F1" w:rsidRPr="00EA57B7">
              <w:rPr>
                <w:rFonts w:asciiTheme="minorHAnsi" w:hAnsiTheme="minorHAnsi"/>
                <w:sz w:val="24"/>
                <w:szCs w:val="24"/>
              </w:rPr>
              <w:t xml:space="preserve"> </w:t>
            </w:r>
          </w:p>
          <w:p w14:paraId="119F3380" w14:textId="38BCF1BE" w:rsidR="00AE07F1" w:rsidRPr="00EA57B7" w:rsidRDefault="00AE07F1" w:rsidP="008507E5">
            <w:pPr>
              <w:pStyle w:val="ListParagraph"/>
              <w:numPr>
                <w:ilvl w:val="0"/>
                <w:numId w:val="34"/>
              </w:numPr>
              <w:spacing w:before="120" w:after="120"/>
              <w:contextualSpacing w:val="0"/>
              <w:rPr>
                <w:rFonts w:asciiTheme="minorHAnsi" w:hAnsiTheme="minorHAnsi"/>
                <w:sz w:val="24"/>
                <w:szCs w:val="24"/>
              </w:rPr>
            </w:pPr>
            <w:r w:rsidRPr="00EA57B7">
              <w:rPr>
                <w:rFonts w:asciiTheme="minorHAnsi" w:hAnsiTheme="minorHAnsi"/>
                <w:sz w:val="24"/>
                <w:szCs w:val="24"/>
              </w:rPr>
              <w:t xml:space="preserve">For a System Merger project receiving point under Line Item 2.F., the </w:t>
            </w:r>
            <w:r w:rsidRPr="00EA57B7">
              <w:rPr>
                <w:rFonts w:asciiTheme="minorHAnsi" w:hAnsiTheme="minorHAnsi"/>
                <w:sz w:val="24"/>
                <w:szCs w:val="24"/>
                <w:u w:val="single"/>
              </w:rPr>
              <w:t>receiving system</w:t>
            </w:r>
            <w:r w:rsidRPr="00EA57B7">
              <w:rPr>
                <w:rFonts w:asciiTheme="minorHAnsi" w:hAnsiTheme="minorHAnsi"/>
                <w:sz w:val="24"/>
                <w:szCs w:val="24"/>
              </w:rPr>
              <w:t xml:space="preserve"> must have the qualifying </w:t>
            </w:r>
            <w:r w:rsidR="00EC31A5">
              <w:rPr>
                <w:rFonts w:asciiTheme="minorHAnsi" w:hAnsiTheme="minorHAnsi"/>
                <w:sz w:val="24"/>
                <w:szCs w:val="24"/>
              </w:rPr>
              <w:t>AMP</w:t>
            </w:r>
            <w:r w:rsidRPr="00EA57B7">
              <w:rPr>
                <w:rFonts w:asciiTheme="minorHAnsi" w:hAnsiTheme="minorHAnsi"/>
                <w:sz w:val="24"/>
                <w:szCs w:val="24"/>
              </w:rPr>
              <w:t xml:space="preserve"> to earn points.</w:t>
            </w:r>
          </w:p>
        </w:tc>
      </w:tr>
    </w:tbl>
    <w:p w14:paraId="66DB8B54" w14:textId="306369FD" w:rsidR="00303E43" w:rsidRPr="00EA57B7" w:rsidRDefault="00303E43" w:rsidP="0086277D">
      <w:pPr>
        <w:keepNext/>
        <w:keepLines/>
        <w:spacing w:before="240" w:after="120"/>
        <w:ind w:left="1440" w:hanging="1440"/>
        <w:rPr>
          <w:rFonts w:asciiTheme="minorHAnsi" w:hAnsiTheme="minorHAnsi"/>
          <w:sz w:val="24"/>
          <w:szCs w:val="24"/>
          <w:u w:val="single"/>
        </w:rPr>
      </w:pPr>
      <w:r w:rsidRPr="00EA57B7">
        <w:rPr>
          <w:rFonts w:asciiTheme="minorHAnsi" w:hAnsiTheme="minorHAnsi"/>
          <w:sz w:val="24"/>
          <w:szCs w:val="24"/>
          <w:u w:val="single"/>
        </w:rPr>
        <w:t>Line Item 3.A.2</w:t>
      </w:r>
      <w:r w:rsidR="009B149F" w:rsidRPr="00EA57B7">
        <w:rPr>
          <w:rFonts w:asciiTheme="minorHAnsi" w:hAnsiTheme="minorHAnsi"/>
          <w:sz w:val="24"/>
          <w:szCs w:val="24"/>
          <w:u w:val="single"/>
        </w:rPr>
        <w:t xml:space="preserve"> </w:t>
      </w:r>
      <w:r w:rsidRPr="00EA57B7">
        <w:rPr>
          <w:rFonts w:asciiTheme="minorHAnsi" w:hAnsiTheme="minorHAnsi"/>
          <w:sz w:val="24"/>
          <w:szCs w:val="24"/>
          <w:u w:val="single"/>
        </w:rPr>
        <w:t>- Capital Improvement Plan</w:t>
      </w:r>
    </w:p>
    <w:p w14:paraId="0F7D0922" w14:textId="77777777" w:rsidR="00303E43" w:rsidRPr="00EA57B7" w:rsidRDefault="00303E43" w:rsidP="00303E43">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2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2 points</w:t>
      </w:r>
    </w:p>
    <w:p w14:paraId="4AD41B3E" w14:textId="3FA0399A" w:rsidR="00303E43" w:rsidRPr="00EA57B7" w:rsidRDefault="00303E43" w:rsidP="00303E43">
      <w:pPr>
        <w:spacing w:after="120"/>
        <w:rPr>
          <w:rFonts w:asciiTheme="minorHAnsi" w:hAnsiTheme="minorHAnsi"/>
          <w:sz w:val="24"/>
          <w:szCs w:val="24"/>
        </w:rPr>
      </w:pPr>
      <w:r w:rsidRPr="00EA57B7">
        <w:rPr>
          <w:rFonts w:asciiTheme="minorHAnsi" w:hAnsiTheme="minorHAnsi"/>
          <w:sz w:val="24"/>
          <w:szCs w:val="24"/>
        </w:rPr>
        <w:t>An application may earn points if the Applicant has a capital improvement plan (CIP) adopted by the Applicant within two years of the application date, spanning at least ten years from the date of adoption, including cost estimates for projects scheduled in the first five years, and with the project proposed for funding.</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narrative must include the following: </w:t>
      </w:r>
    </w:p>
    <w:p w14:paraId="4625F4B6" w14:textId="0A7A83F0" w:rsidR="00303E43" w:rsidRPr="00EA57B7" w:rsidRDefault="00303E43" w:rsidP="008507E5">
      <w:pPr>
        <w:pStyle w:val="ListParagraph"/>
        <w:numPr>
          <w:ilvl w:val="0"/>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A resolution or board meeting minutes which clearly shows a motion to approve and adopt the CIP </w:t>
      </w:r>
      <w:r w:rsidRPr="0042210F">
        <w:rPr>
          <w:rFonts w:asciiTheme="minorHAnsi" w:hAnsiTheme="minorHAnsi"/>
          <w:sz w:val="24"/>
          <w:szCs w:val="24"/>
          <w:u w:val="single"/>
        </w:rPr>
        <w:t>within two years</w:t>
      </w:r>
      <w:r w:rsidRPr="00EA57B7">
        <w:rPr>
          <w:rFonts w:asciiTheme="minorHAnsi" w:hAnsiTheme="minorHAnsi"/>
          <w:sz w:val="24"/>
          <w:szCs w:val="24"/>
        </w:rPr>
        <w:t xml:space="preserve"> of the application date</w:t>
      </w:r>
      <w:r w:rsidR="00460471" w:rsidRPr="00EA57B7">
        <w:rPr>
          <w:rFonts w:asciiTheme="minorHAnsi" w:hAnsiTheme="minorHAnsi"/>
          <w:sz w:val="24"/>
          <w:szCs w:val="24"/>
        </w:rPr>
        <w:t>.</w:t>
      </w:r>
      <w:r w:rsidRPr="00EA57B7">
        <w:rPr>
          <w:rFonts w:asciiTheme="minorHAnsi" w:hAnsiTheme="minorHAnsi"/>
          <w:sz w:val="24"/>
          <w:szCs w:val="24"/>
        </w:rPr>
        <w:t xml:space="preserve"> </w:t>
      </w:r>
    </w:p>
    <w:p w14:paraId="3929C621" w14:textId="1F7F025B" w:rsidR="00303E43" w:rsidRPr="00EA57B7" w:rsidRDefault="00303E43" w:rsidP="008507E5">
      <w:pPr>
        <w:pStyle w:val="ListParagraph"/>
        <w:numPr>
          <w:ilvl w:val="1"/>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A </w:t>
      </w:r>
      <w:r w:rsidR="00715B69" w:rsidRPr="0042210F">
        <w:rPr>
          <w:rFonts w:asciiTheme="minorHAnsi" w:hAnsiTheme="minorHAnsi"/>
          <w:sz w:val="24"/>
          <w:szCs w:val="24"/>
          <w:u w:val="single"/>
        </w:rPr>
        <w:t>certified</w:t>
      </w:r>
      <w:r w:rsidR="00715B69" w:rsidRPr="00EA57B7">
        <w:rPr>
          <w:rFonts w:asciiTheme="minorHAnsi" w:hAnsiTheme="minorHAnsi"/>
          <w:sz w:val="24"/>
          <w:szCs w:val="24"/>
        </w:rPr>
        <w:t xml:space="preserve"> </w:t>
      </w:r>
      <w:r w:rsidRPr="00EA57B7">
        <w:rPr>
          <w:rFonts w:asciiTheme="minorHAnsi" w:hAnsiTheme="minorHAnsi"/>
          <w:sz w:val="24"/>
          <w:szCs w:val="24"/>
        </w:rPr>
        <w:t xml:space="preserve">true and correct copy of draft meeting minutes is acceptable for meetings held within 45 days of the application </w:t>
      </w:r>
      <w:proofErr w:type="gramStart"/>
      <w:r w:rsidRPr="00EA57B7">
        <w:rPr>
          <w:rFonts w:asciiTheme="minorHAnsi" w:hAnsiTheme="minorHAnsi"/>
          <w:sz w:val="24"/>
          <w:szCs w:val="24"/>
        </w:rPr>
        <w:t>deadline</w:t>
      </w:r>
      <w:r w:rsidR="00460471" w:rsidRPr="00EA57B7">
        <w:rPr>
          <w:rFonts w:asciiTheme="minorHAnsi" w:hAnsiTheme="minorHAnsi"/>
          <w:sz w:val="24"/>
          <w:szCs w:val="24"/>
        </w:rPr>
        <w:t>;</w:t>
      </w:r>
      <w:proofErr w:type="gramEnd"/>
      <w:r w:rsidRPr="00EA57B7">
        <w:rPr>
          <w:rFonts w:asciiTheme="minorHAnsi" w:hAnsiTheme="minorHAnsi"/>
          <w:sz w:val="24"/>
          <w:szCs w:val="24"/>
        </w:rPr>
        <w:t xml:space="preserve"> </w:t>
      </w:r>
    </w:p>
    <w:p w14:paraId="12A2BBEE" w14:textId="43D8D92E" w:rsidR="00303E43" w:rsidRPr="00EA57B7" w:rsidRDefault="00460471" w:rsidP="008507E5">
      <w:pPr>
        <w:pStyle w:val="ListParagraph"/>
        <w:numPr>
          <w:ilvl w:val="1"/>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A </w:t>
      </w:r>
      <w:r w:rsidR="00303E43" w:rsidRPr="00EA57B7">
        <w:rPr>
          <w:rFonts w:asciiTheme="minorHAnsi" w:hAnsiTheme="minorHAnsi"/>
          <w:sz w:val="24"/>
          <w:szCs w:val="24"/>
        </w:rPr>
        <w:t xml:space="preserve">certification or statement that a CIP was adopted is </w:t>
      </w:r>
      <w:r w:rsidR="00303E43" w:rsidRPr="00EA57B7">
        <w:rPr>
          <w:rFonts w:asciiTheme="minorHAnsi" w:hAnsiTheme="minorHAnsi"/>
          <w:sz w:val="24"/>
          <w:szCs w:val="24"/>
          <w:u w:val="single"/>
        </w:rPr>
        <w:t>not</w:t>
      </w:r>
      <w:r w:rsidR="00303E43" w:rsidRPr="00EA57B7">
        <w:rPr>
          <w:rFonts w:asciiTheme="minorHAnsi" w:hAnsiTheme="minorHAnsi"/>
          <w:sz w:val="24"/>
          <w:szCs w:val="24"/>
        </w:rPr>
        <w:t xml:space="preserve"> sufficient </w:t>
      </w:r>
      <w:proofErr w:type="gramStart"/>
      <w:r w:rsidR="00303E43" w:rsidRPr="00EA57B7">
        <w:rPr>
          <w:rFonts w:asciiTheme="minorHAnsi" w:hAnsiTheme="minorHAnsi"/>
          <w:sz w:val="24"/>
          <w:szCs w:val="24"/>
        </w:rPr>
        <w:t>documentation</w:t>
      </w:r>
      <w:r w:rsidRPr="00EA57B7">
        <w:rPr>
          <w:rFonts w:asciiTheme="minorHAnsi" w:hAnsiTheme="minorHAnsi"/>
          <w:sz w:val="24"/>
          <w:szCs w:val="24"/>
        </w:rPr>
        <w:t>;</w:t>
      </w:r>
      <w:proofErr w:type="gramEnd"/>
      <w:r w:rsidRPr="00EA57B7">
        <w:rPr>
          <w:rFonts w:asciiTheme="minorHAnsi" w:hAnsiTheme="minorHAnsi"/>
          <w:sz w:val="24"/>
          <w:szCs w:val="24"/>
        </w:rPr>
        <w:t xml:space="preserve"> </w:t>
      </w:r>
    </w:p>
    <w:p w14:paraId="08104812" w14:textId="26AE1ABB" w:rsidR="00303E43" w:rsidRPr="00EA57B7" w:rsidRDefault="00460471" w:rsidP="008507E5">
      <w:pPr>
        <w:pStyle w:val="ListParagraph"/>
        <w:numPr>
          <w:ilvl w:val="1"/>
          <w:numId w:val="22"/>
        </w:numPr>
        <w:spacing w:after="120"/>
        <w:contextualSpacing w:val="0"/>
        <w:rPr>
          <w:rFonts w:asciiTheme="minorHAnsi" w:hAnsiTheme="minorHAnsi"/>
          <w:sz w:val="24"/>
          <w:szCs w:val="24"/>
        </w:rPr>
      </w:pPr>
      <w:r w:rsidRPr="00EA57B7">
        <w:rPr>
          <w:rFonts w:asciiTheme="minorHAnsi" w:hAnsiTheme="minorHAnsi"/>
          <w:sz w:val="24"/>
          <w:szCs w:val="24"/>
        </w:rPr>
        <w:t>I</w:t>
      </w:r>
      <w:r w:rsidR="00303E43" w:rsidRPr="00EA57B7">
        <w:rPr>
          <w:rFonts w:asciiTheme="minorHAnsi" w:hAnsiTheme="minorHAnsi"/>
          <w:sz w:val="24"/>
          <w:szCs w:val="24"/>
        </w:rPr>
        <w:t>f a CIP has been amended, the resolution or meeting minutes provided must show that the entire CIP, as revised, has been adopted</w:t>
      </w:r>
      <w:r w:rsidR="001E2CF6" w:rsidRPr="00EA57B7">
        <w:rPr>
          <w:rFonts w:asciiTheme="minorHAnsi" w:hAnsiTheme="minorHAnsi"/>
          <w:sz w:val="24"/>
          <w:szCs w:val="24"/>
        </w:rPr>
        <w:t>.</w:t>
      </w:r>
    </w:p>
    <w:p w14:paraId="73A98D43" w14:textId="77777777" w:rsidR="00303E43" w:rsidRPr="00EA57B7" w:rsidRDefault="00303E43" w:rsidP="008507E5">
      <w:pPr>
        <w:pStyle w:val="ListParagraph"/>
        <w:numPr>
          <w:ilvl w:val="0"/>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A statement of the years covered by the CIP, which must extend at least ten years from the most recent adoption </w:t>
      </w:r>
      <w:proofErr w:type="gramStart"/>
      <w:r w:rsidRPr="00EA57B7">
        <w:rPr>
          <w:rFonts w:asciiTheme="minorHAnsi" w:hAnsiTheme="minorHAnsi"/>
          <w:sz w:val="24"/>
          <w:szCs w:val="24"/>
        </w:rPr>
        <w:t>date;</w:t>
      </w:r>
      <w:proofErr w:type="gramEnd"/>
    </w:p>
    <w:p w14:paraId="4A9D426B" w14:textId="77777777" w:rsidR="00303E43" w:rsidRPr="00EA57B7" w:rsidRDefault="00303E43" w:rsidP="008507E5">
      <w:pPr>
        <w:pStyle w:val="ListParagraph"/>
        <w:numPr>
          <w:ilvl w:val="0"/>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A description sufficient to show that the project described in the CIP is unambiguously the same project seeking </w:t>
      </w:r>
      <w:proofErr w:type="gramStart"/>
      <w:r w:rsidRPr="00EA57B7">
        <w:rPr>
          <w:rFonts w:asciiTheme="minorHAnsi" w:hAnsiTheme="minorHAnsi"/>
          <w:sz w:val="24"/>
          <w:szCs w:val="24"/>
        </w:rPr>
        <w:t>funding;</w:t>
      </w:r>
      <w:proofErr w:type="gramEnd"/>
      <w:r w:rsidRPr="00EA57B7">
        <w:rPr>
          <w:rFonts w:asciiTheme="minorHAnsi" w:hAnsiTheme="minorHAnsi"/>
          <w:sz w:val="24"/>
          <w:szCs w:val="24"/>
        </w:rPr>
        <w:t xml:space="preserve"> </w:t>
      </w:r>
    </w:p>
    <w:p w14:paraId="0E09DF1C" w14:textId="470A0E54" w:rsidR="00303E43" w:rsidRPr="00EA57B7" w:rsidRDefault="00303E43" w:rsidP="008507E5">
      <w:pPr>
        <w:pStyle w:val="ListParagraph"/>
        <w:numPr>
          <w:ilvl w:val="0"/>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A printout of the CIP priority matrix with a reasonable forecast of anticipated projects </w:t>
      </w:r>
      <w:r w:rsidR="009A67B5" w:rsidRPr="00EA57B7">
        <w:rPr>
          <w:rFonts w:asciiTheme="minorHAnsi" w:hAnsiTheme="minorHAnsi"/>
          <w:sz w:val="24"/>
          <w:szCs w:val="24"/>
        </w:rPr>
        <w:t xml:space="preserve">for the applicable utility (water or wastewater) </w:t>
      </w:r>
      <w:r w:rsidRPr="00EA57B7">
        <w:rPr>
          <w:rFonts w:asciiTheme="minorHAnsi" w:hAnsiTheme="minorHAnsi"/>
          <w:sz w:val="24"/>
          <w:szCs w:val="24"/>
        </w:rPr>
        <w:t xml:space="preserve">meeting the following requirements: </w:t>
      </w:r>
    </w:p>
    <w:p w14:paraId="2BC0FFA7" w14:textId="77777777" w:rsidR="00303E43" w:rsidRPr="00EA57B7" w:rsidRDefault="00303E43" w:rsidP="008507E5">
      <w:pPr>
        <w:pStyle w:val="ListParagraph"/>
        <w:numPr>
          <w:ilvl w:val="1"/>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The project must be highlighted on the priority </w:t>
      </w:r>
      <w:proofErr w:type="gramStart"/>
      <w:r w:rsidRPr="00EA57B7">
        <w:rPr>
          <w:rFonts w:asciiTheme="minorHAnsi" w:hAnsiTheme="minorHAnsi"/>
          <w:sz w:val="24"/>
          <w:szCs w:val="24"/>
        </w:rPr>
        <w:t>matrix;</w:t>
      </w:r>
      <w:proofErr w:type="gramEnd"/>
      <w:r w:rsidRPr="00EA57B7">
        <w:rPr>
          <w:rFonts w:asciiTheme="minorHAnsi" w:hAnsiTheme="minorHAnsi"/>
          <w:sz w:val="24"/>
          <w:szCs w:val="24"/>
        </w:rPr>
        <w:t xml:space="preserve"> </w:t>
      </w:r>
    </w:p>
    <w:p w14:paraId="261C7247" w14:textId="442F771F" w:rsidR="00303E43" w:rsidRPr="00EA57B7" w:rsidRDefault="00303E43" w:rsidP="008507E5">
      <w:pPr>
        <w:pStyle w:val="ListParagraph"/>
        <w:numPr>
          <w:ilvl w:val="1"/>
          <w:numId w:val="22"/>
        </w:numPr>
        <w:spacing w:after="120"/>
        <w:contextualSpacing w:val="0"/>
        <w:rPr>
          <w:rFonts w:asciiTheme="minorHAnsi" w:hAnsiTheme="minorHAnsi"/>
          <w:sz w:val="24"/>
          <w:szCs w:val="24"/>
        </w:rPr>
      </w:pPr>
      <w:r w:rsidRPr="00EA57B7">
        <w:rPr>
          <w:rFonts w:asciiTheme="minorHAnsi" w:hAnsiTheme="minorHAnsi"/>
          <w:sz w:val="24"/>
          <w:szCs w:val="24"/>
        </w:rPr>
        <w:t>For the first five years the priority matrix must list both projects and their costs</w:t>
      </w:r>
      <w:r w:rsidR="00974695" w:rsidRPr="00EA57B7">
        <w:rPr>
          <w:rFonts w:asciiTheme="minorHAnsi" w:hAnsiTheme="minorHAnsi"/>
          <w:sz w:val="24"/>
          <w:szCs w:val="24"/>
        </w:rPr>
        <w:t xml:space="preserve"> by </w:t>
      </w:r>
      <w:proofErr w:type="gramStart"/>
      <w:r w:rsidR="00974695" w:rsidRPr="00EA57B7">
        <w:rPr>
          <w:rFonts w:asciiTheme="minorHAnsi" w:hAnsiTheme="minorHAnsi"/>
          <w:sz w:val="24"/>
          <w:szCs w:val="24"/>
        </w:rPr>
        <w:t>year</w:t>
      </w:r>
      <w:r w:rsidRPr="00EA57B7">
        <w:rPr>
          <w:rFonts w:asciiTheme="minorHAnsi" w:hAnsiTheme="minorHAnsi"/>
          <w:sz w:val="24"/>
          <w:szCs w:val="24"/>
        </w:rPr>
        <w:t>;</w:t>
      </w:r>
      <w:proofErr w:type="gramEnd"/>
      <w:r w:rsidRPr="00EA57B7">
        <w:rPr>
          <w:rFonts w:asciiTheme="minorHAnsi" w:hAnsiTheme="minorHAnsi"/>
          <w:sz w:val="24"/>
          <w:szCs w:val="24"/>
        </w:rPr>
        <w:t xml:space="preserve"> </w:t>
      </w:r>
    </w:p>
    <w:p w14:paraId="2C58C1A5" w14:textId="2766479B" w:rsidR="00303E43" w:rsidRPr="00EA57B7" w:rsidRDefault="00303E43" w:rsidP="008507E5">
      <w:pPr>
        <w:pStyle w:val="ListParagraph"/>
        <w:numPr>
          <w:ilvl w:val="1"/>
          <w:numId w:val="22"/>
        </w:numPr>
        <w:spacing w:after="120"/>
        <w:contextualSpacing w:val="0"/>
        <w:rPr>
          <w:rFonts w:asciiTheme="minorHAnsi" w:hAnsiTheme="minorHAnsi"/>
          <w:sz w:val="24"/>
          <w:szCs w:val="24"/>
        </w:rPr>
      </w:pPr>
      <w:r w:rsidRPr="00EA57B7">
        <w:rPr>
          <w:rFonts w:asciiTheme="minorHAnsi" w:hAnsiTheme="minorHAnsi"/>
          <w:sz w:val="24"/>
          <w:szCs w:val="24"/>
        </w:rPr>
        <w:t>After the first five years</w:t>
      </w:r>
      <w:r w:rsidR="00974695" w:rsidRPr="00EA57B7">
        <w:rPr>
          <w:rFonts w:asciiTheme="minorHAnsi" w:hAnsiTheme="minorHAnsi"/>
          <w:sz w:val="24"/>
          <w:szCs w:val="24"/>
        </w:rPr>
        <w:t>,</w:t>
      </w:r>
      <w:r w:rsidRPr="00EA57B7">
        <w:rPr>
          <w:rFonts w:asciiTheme="minorHAnsi" w:hAnsiTheme="minorHAnsi"/>
          <w:sz w:val="24"/>
          <w:szCs w:val="24"/>
        </w:rPr>
        <w:t xml:space="preserve"> the priority matrix </w:t>
      </w:r>
      <w:r w:rsidR="00974695" w:rsidRPr="00EA57B7">
        <w:rPr>
          <w:rFonts w:asciiTheme="minorHAnsi" w:hAnsiTheme="minorHAnsi"/>
          <w:sz w:val="24"/>
          <w:szCs w:val="24"/>
        </w:rPr>
        <w:t xml:space="preserve">must list both projects and their costs but does not need to specify the year or priority of those projects; </w:t>
      </w:r>
      <w:r w:rsidRPr="00EA57B7">
        <w:rPr>
          <w:rFonts w:asciiTheme="minorHAnsi" w:hAnsiTheme="minorHAnsi"/>
          <w:sz w:val="24"/>
          <w:szCs w:val="24"/>
        </w:rPr>
        <w:t xml:space="preserve">and </w:t>
      </w:r>
    </w:p>
    <w:p w14:paraId="6409A517" w14:textId="77777777" w:rsidR="00303E43" w:rsidRPr="00EA57B7" w:rsidRDefault="00303E43" w:rsidP="008507E5">
      <w:pPr>
        <w:pStyle w:val="ListParagraph"/>
        <w:numPr>
          <w:ilvl w:val="1"/>
          <w:numId w:val="22"/>
        </w:numPr>
        <w:spacing w:after="120"/>
        <w:contextualSpacing w:val="0"/>
        <w:rPr>
          <w:rFonts w:asciiTheme="minorHAnsi" w:hAnsiTheme="minorHAnsi"/>
          <w:sz w:val="24"/>
          <w:szCs w:val="24"/>
        </w:rPr>
      </w:pPr>
      <w:r w:rsidRPr="00EA57B7">
        <w:rPr>
          <w:rFonts w:asciiTheme="minorHAnsi" w:hAnsiTheme="minorHAnsi"/>
          <w:sz w:val="24"/>
          <w:szCs w:val="24"/>
        </w:rPr>
        <w:t>If the Applicant submitted multiple applications, then the CIP priority matrix must show all projects for which applications are submitted or no application will earn these priority points.</w:t>
      </w:r>
    </w:p>
    <w:p w14:paraId="610F4E80" w14:textId="77777777" w:rsidR="00303E43" w:rsidRPr="00EA57B7" w:rsidRDefault="00303E43" w:rsidP="008507E5">
      <w:pPr>
        <w:pStyle w:val="ListParagraph"/>
        <w:numPr>
          <w:ilvl w:val="0"/>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If the proposed project has moved significantly from the projected date in the CIP, explain why the project has been moved ahead of the other projects listed in the CIP. </w:t>
      </w:r>
    </w:p>
    <w:p w14:paraId="119F3382" w14:textId="0CB5F24D" w:rsidR="00187717" w:rsidRPr="00EA57B7" w:rsidRDefault="005C686B" w:rsidP="0042210F">
      <w:pPr>
        <w:keepNext/>
        <w:spacing w:before="240" w:after="120"/>
        <w:rPr>
          <w:rFonts w:asciiTheme="minorHAnsi" w:hAnsiTheme="minorHAnsi"/>
          <w:b/>
          <w:sz w:val="24"/>
          <w:szCs w:val="24"/>
          <w:u w:val="single"/>
        </w:rPr>
      </w:pPr>
      <w:r w:rsidRPr="00EA57B7">
        <w:rPr>
          <w:rFonts w:asciiTheme="minorHAnsi" w:hAnsiTheme="minorHAnsi"/>
          <w:b/>
          <w:sz w:val="24"/>
          <w:szCs w:val="24"/>
          <w:u w:val="single"/>
        </w:rPr>
        <w:t>Line Item 3.</w:t>
      </w:r>
      <w:r w:rsidR="001A5FC4" w:rsidRPr="00EA57B7">
        <w:rPr>
          <w:rFonts w:asciiTheme="minorHAnsi" w:hAnsiTheme="minorHAnsi"/>
          <w:b/>
          <w:sz w:val="24"/>
          <w:szCs w:val="24"/>
          <w:u w:val="single"/>
        </w:rPr>
        <w:t xml:space="preserve">B </w:t>
      </w:r>
      <w:r w:rsidR="000D67A3" w:rsidRPr="00EA57B7">
        <w:rPr>
          <w:rFonts w:asciiTheme="minorHAnsi" w:hAnsiTheme="minorHAnsi"/>
          <w:b/>
          <w:sz w:val="24"/>
          <w:szCs w:val="24"/>
          <w:u w:val="single"/>
        </w:rPr>
        <w:t xml:space="preserve">– </w:t>
      </w:r>
      <w:r w:rsidR="001F7586" w:rsidRPr="00EA57B7">
        <w:rPr>
          <w:rFonts w:asciiTheme="minorHAnsi" w:hAnsiTheme="minorHAnsi"/>
          <w:b/>
          <w:sz w:val="24"/>
          <w:szCs w:val="24"/>
          <w:u w:val="single"/>
        </w:rPr>
        <w:t xml:space="preserve">System </w:t>
      </w:r>
      <w:r w:rsidR="000D67A3" w:rsidRPr="00EA57B7">
        <w:rPr>
          <w:rFonts w:asciiTheme="minorHAnsi" w:hAnsiTheme="minorHAnsi"/>
          <w:b/>
          <w:sz w:val="24"/>
          <w:szCs w:val="24"/>
          <w:u w:val="single"/>
        </w:rPr>
        <w:t xml:space="preserve">Operating </w:t>
      </w:r>
      <w:r w:rsidR="00187717" w:rsidRPr="00EA57B7">
        <w:rPr>
          <w:rFonts w:asciiTheme="minorHAnsi" w:hAnsiTheme="minorHAnsi"/>
          <w:b/>
          <w:sz w:val="24"/>
          <w:szCs w:val="24"/>
          <w:u w:val="single"/>
        </w:rPr>
        <w:t>R</w:t>
      </w:r>
      <w:r w:rsidR="00701E31" w:rsidRPr="00EA57B7">
        <w:rPr>
          <w:rFonts w:asciiTheme="minorHAnsi" w:hAnsiTheme="minorHAnsi"/>
          <w:b/>
          <w:sz w:val="24"/>
          <w:szCs w:val="24"/>
          <w:u w:val="single"/>
        </w:rPr>
        <w:t>atio</w:t>
      </w:r>
    </w:p>
    <w:p w14:paraId="119F3383"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5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5 points</w:t>
      </w:r>
    </w:p>
    <w:p w14:paraId="119F3384" w14:textId="5F8A2078" w:rsidR="00AE07F1" w:rsidRPr="00EA57B7" w:rsidRDefault="00AE07F1" w:rsidP="00AE07F1">
      <w:pPr>
        <w:keepLines/>
        <w:spacing w:before="120" w:after="240"/>
        <w:rPr>
          <w:rFonts w:asciiTheme="minorHAnsi" w:hAnsiTheme="minorHAnsi"/>
          <w:sz w:val="24"/>
          <w:szCs w:val="24"/>
        </w:rPr>
      </w:pPr>
      <w:r w:rsidRPr="00EA57B7">
        <w:rPr>
          <w:rFonts w:asciiTheme="minorHAnsi" w:hAnsiTheme="minorHAnsi"/>
          <w:sz w:val="24"/>
          <w:szCs w:val="24"/>
        </w:rPr>
        <w:t>The application earns points if either of the following is true:</w:t>
      </w:r>
      <w:r w:rsidR="005F710A" w:rsidRPr="00EA57B7">
        <w:rPr>
          <w:rFonts w:asciiTheme="minorHAnsi" w:hAnsiTheme="minorHAnsi"/>
          <w:sz w:val="24"/>
          <w:szCs w:val="24"/>
        </w:rPr>
        <w:t xml:space="preserve"> </w:t>
      </w:r>
    </w:p>
    <w:p w14:paraId="119F3385" w14:textId="77777777" w:rsidR="00AE07F1" w:rsidRPr="00EA57B7" w:rsidRDefault="00AE07F1" w:rsidP="0042210F">
      <w:pPr>
        <w:pStyle w:val="ListParagraph"/>
        <w:keepLines/>
        <w:numPr>
          <w:ilvl w:val="0"/>
          <w:numId w:val="33"/>
        </w:numPr>
        <w:spacing w:after="120"/>
        <w:contextualSpacing w:val="0"/>
        <w:rPr>
          <w:rFonts w:asciiTheme="minorHAnsi" w:hAnsiTheme="minorHAnsi"/>
          <w:sz w:val="24"/>
          <w:szCs w:val="24"/>
        </w:rPr>
      </w:pPr>
      <w:r w:rsidRPr="00EA57B7">
        <w:rPr>
          <w:rFonts w:asciiTheme="minorHAnsi" w:hAnsiTheme="minorHAnsi"/>
          <w:sz w:val="24"/>
          <w:szCs w:val="24"/>
        </w:rPr>
        <w:t xml:space="preserve">The </w:t>
      </w:r>
      <w:r w:rsidR="00B93502" w:rsidRPr="00EA57B7">
        <w:rPr>
          <w:rFonts w:asciiTheme="minorHAnsi" w:hAnsiTheme="minorHAnsi"/>
          <w:sz w:val="24"/>
          <w:szCs w:val="24"/>
        </w:rPr>
        <w:t>A</w:t>
      </w:r>
      <w:r w:rsidRPr="00EA57B7">
        <w:rPr>
          <w:rFonts w:asciiTheme="minorHAnsi" w:hAnsiTheme="minorHAnsi"/>
          <w:sz w:val="24"/>
          <w:szCs w:val="24"/>
        </w:rPr>
        <w:t>pplicant’s Operating Ratio is greater than or equal to 1.00, or</w:t>
      </w:r>
    </w:p>
    <w:p w14:paraId="119F3386" w14:textId="273E4AE4" w:rsidR="00AE07F1" w:rsidRPr="00EA57B7" w:rsidRDefault="00AE07F1" w:rsidP="008507E5">
      <w:pPr>
        <w:pStyle w:val="ListParagraph"/>
        <w:keepLines/>
        <w:numPr>
          <w:ilvl w:val="0"/>
          <w:numId w:val="33"/>
        </w:numPr>
        <w:spacing w:after="240"/>
        <w:rPr>
          <w:rFonts w:asciiTheme="minorHAnsi" w:hAnsiTheme="minorHAnsi"/>
          <w:sz w:val="24"/>
          <w:szCs w:val="24"/>
        </w:rPr>
      </w:pPr>
      <w:r w:rsidRPr="00EA57B7">
        <w:rPr>
          <w:rFonts w:asciiTheme="minorHAnsi" w:hAnsiTheme="minorHAnsi"/>
          <w:sz w:val="24"/>
          <w:szCs w:val="24"/>
        </w:rPr>
        <w:t xml:space="preserve">The </w:t>
      </w:r>
      <w:r w:rsidR="00B93502" w:rsidRPr="00EA57B7">
        <w:rPr>
          <w:rFonts w:asciiTheme="minorHAnsi" w:hAnsiTheme="minorHAnsi"/>
          <w:sz w:val="24"/>
          <w:szCs w:val="24"/>
        </w:rPr>
        <w:t>A</w:t>
      </w:r>
      <w:r w:rsidRPr="00EA57B7">
        <w:rPr>
          <w:rFonts w:asciiTheme="minorHAnsi" w:hAnsiTheme="minorHAnsi"/>
          <w:sz w:val="24"/>
          <w:szCs w:val="24"/>
        </w:rPr>
        <w:t>pplicant’s Operating Ratio</w:t>
      </w:r>
      <w:r w:rsidRPr="00EA57B7" w:rsidDel="00E34B4D">
        <w:rPr>
          <w:rFonts w:asciiTheme="minorHAnsi" w:hAnsiTheme="minorHAnsi"/>
          <w:sz w:val="24"/>
          <w:szCs w:val="24"/>
        </w:rPr>
        <w:t xml:space="preserve"> </w:t>
      </w:r>
      <w:r w:rsidRPr="00EA57B7">
        <w:rPr>
          <w:rFonts w:asciiTheme="minorHAnsi" w:hAnsiTheme="minorHAnsi"/>
          <w:sz w:val="24"/>
          <w:szCs w:val="24"/>
        </w:rPr>
        <w:t xml:space="preserve">is less than 1.00 and the unit cost is </w:t>
      </w:r>
      <w:r w:rsidRPr="00EA57B7">
        <w:rPr>
          <w:rFonts w:asciiTheme="minorHAnsi" w:hAnsiTheme="minorHAnsi"/>
          <w:sz w:val="24"/>
          <w:szCs w:val="24"/>
          <w:u w:val="single"/>
        </w:rPr>
        <w:t>greater than</w:t>
      </w:r>
      <w:r w:rsidRPr="00EA57B7">
        <w:rPr>
          <w:rFonts w:asciiTheme="minorHAnsi" w:hAnsiTheme="minorHAnsi"/>
          <w:sz w:val="24"/>
          <w:szCs w:val="24"/>
        </w:rPr>
        <w:t xml:space="preserve"> 2.5% of </w:t>
      </w:r>
      <w:r w:rsidR="00093D10">
        <w:rPr>
          <w:rFonts w:asciiTheme="minorHAnsi" w:hAnsiTheme="minorHAnsi"/>
          <w:sz w:val="24"/>
          <w:szCs w:val="24"/>
        </w:rPr>
        <w:t>median household income (</w:t>
      </w:r>
      <w:r w:rsidRPr="00EA57B7">
        <w:rPr>
          <w:rFonts w:asciiTheme="minorHAnsi" w:hAnsiTheme="minorHAnsi"/>
          <w:sz w:val="24"/>
          <w:szCs w:val="24"/>
        </w:rPr>
        <w:t>MHI</w:t>
      </w:r>
      <w:r w:rsidR="00093D10">
        <w:rPr>
          <w:rFonts w:asciiTheme="minorHAnsi" w:hAnsiTheme="minorHAnsi"/>
          <w:sz w:val="24"/>
          <w:szCs w:val="24"/>
        </w:rPr>
        <w:t>)</w:t>
      </w:r>
      <w:r w:rsidRPr="00EA57B7">
        <w:rPr>
          <w:rFonts w:asciiTheme="minorHAnsi" w:hAnsiTheme="minorHAnsi"/>
          <w:sz w:val="24"/>
          <w:szCs w:val="24"/>
        </w:rPr>
        <w:t>.</w:t>
      </w:r>
    </w:p>
    <w:p w14:paraId="119F3387" w14:textId="132DC059" w:rsidR="00C35301" w:rsidRPr="00EA57B7" w:rsidRDefault="0027386D" w:rsidP="00093D10">
      <w:pPr>
        <w:spacing w:after="120"/>
        <w:rPr>
          <w:rFonts w:asciiTheme="minorHAnsi" w:hAnsiTheme="minorHAnsi"/>
          <w:sz w:val="24"/>
          <w:szCs w:val="24"/>
        </w:rPr>
      </w:pPr>
      <w:r w:rsidRPr="00EA57B7">
        <w:rPr>
          <w:rFonts w:asciiTheme="minorHAnsi" w:hAnsiTheme="minorHAnsi"/>
          <w:sz w:val="24"/>
          <w:szCs w:val="24"/>
        </w:rPr>
        <w:t xml:space="preserve">Report the components of the Operation Ratio on the </w:t>
      </w:r>
      <w:r w:rsidR="001F3D86" w:rsidRPr="00EA57B7">
        <w:rPr>
          <w:rFonts w:asciiTheme="minorHAnsi" w:hAnsiTheme="minorHAnsi"/>
          <w:i/>
          <w:iCs/>
          <w:sz w:val="24"/>
          <w:szCs w:val="24"/>
        </w:rPr>
        <w:t xml:space="preserve">Water </w:t>
      </w:r>
      <w:r w:rsidR="00142FC4" w:rsidRPr="00EA57B7">
        <w:rPr>
          <w:rFonts w:asciiTheme="minorHAnsi" w:hAnsiTheme="minorHAnsi"/>
          <w:i/>
          <w:iCs/>
          <w:sz w:val="24"/>
          <w:szCs w:val="24"/>
        </w:rPr>
        <w:t>&amp;</w:t>
      </w:r>
      <w:r w:rsidR="001F3D86" w:rsidRPr="00EA57B7">
        <w:rPr>
          <w:rFonts w:asciiTheme="minorHAnsi" w:hAnsiTheme="minorHAnsi"/>
          <w:i/>
          <w:iCs/>
          <w:sz w:val="24"/>
          <w:szCs w:val="24"/>
        </w:rPr>
        <w:t xml:space="preserve"> Sewer Financial Information</w:t>
      </w:r>
      <w:r w:rsidRPr="00EA57B7">
        <w:rPr>
          <w:rFonts w:asciiTheme="minorHAnsi" w:hAnsiTheme="minorHAnsi"/>
          <w:i/>
          <w:iCs/>
          <w:sz w:val="24"/>
          <w:szCs w:val="24"/>
        </w:rPr>
        <w:t xml:space="preserve"> </w:t>
      </w:r>
      <w:r w:rsidR="00142FC4" w:rsidRPr="00EA57B7">
        <w:rPr>
          <w:rFonts w:asciiTheme="minorHAnsi" w:hAnsiTheme="minorHAnsi"/>
          <w:i/>
          <w:iCs/>
          <w:sz w:val="24"/>
          <w:szCs w:val="24"/>
        </w:rPr>
        <w:t>F</w:t>
      </w:r>
      <w:r w:rsidRPr="00EA57B7">
        <w:rPr>
          <w:rFonts w:asciiTheme="minorHAnsi" w:hAnsiTheme="minorHAnsi"/>
          <w:i/>
          <w:iCs/>
          <w:sz w:val="24"/>
          <w:szCs w:val="24"/>
        </w:rPr>
        <w:t>orm</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3AB812DE" w14:textId="68E78D3F" w:rsidR="00261638" w:rsidRPr="00EA57B7" w:rsidRDefault="00261638" w:rsidP="0042210F">
      <w:pPr>
        <w:pStyle w:val="ListParagraph"/>
        <w:keepLines/>
        <w:numPr>
          <w:ilvl w:val="0"/>
          <w:numId w:val="33"/>
        </w:numPr>
        <w:spacing w:after="120"/>
        <w:contextualSpacing w:val="0"/>
        <w:rPr>
          <w:rFonts w:asciiTheme="minorHAnsi" w:hAnsiTheme="minorHAnsi"/>
          <w:sz w:val="24"/>
          <w:szCs w:val="24"/>
        </w:rPr>
      </w:pPr>
      <w:r w:rsidRPr="00EA57B7">
        <w:rPr>
          <w:rFonts w:asciiTheme="minorHAnsi" w:hAnsiTheme="minorHAnsi"/>
          <w:sz w:val="24"/>
          <w:szCs w:val="24"/>
        </w:rPr>
        <w:t>Do not modify the forms.</w:t>
      </w:r>
      <w:r w:rsidR="009B149F" w:rsidRPr="00EA57B7">
        <w:rPr>
          <w:rFonts w:asciiTheme="minorHAnsi" w:hAnsiTheme="minorHAnsi"/>
          <w:sz w:val="24"/>
          <w:szCs w:val="24"/>
        </w:rPr>
        <w:t xml:space="preserve"> </w:t>
      </w:r>
    </w:p>
    <w:p w14:paraId="107B3720" w14:textId="3D757867" w:rsidR="00DD314E" w:rsidRPr="00EA57B7" w:rsidRDefault="00261638" w:rsidP="008507E5">
      <w:pPr>
        <w:pStyle w:val="ListParagraph"/>
        <w:keepLines/>
        <w:numPr>
          <w:ilvl w:val="0"/>
          <w:numId w:val="33"/>
        </w:numPr>
        <w:spacing w:after="240"/>
        <w:rPr>
          <w:rFonts w:asciiTheme="minorHAnsi" w:hAnsiTheme="minorHAnsi"/>
          <w:sz w:val="24"/>
          <w:szCs w:val="24"/>
        </w:rPr>
      </w:pPr>
      <w:r w:rsidRPr="00EA57B7">
        <w:rPr>
          <w:rFonts w:asciiTheme="minorHAnsi" w:hAnsiTheme="minorHAnsi"/>
          <w:sz w:val="24"/>
          <w:szCs w:val="24"/>
        </w:rPr>
        <w:t xml:space="preserve">Do </w:t>
      </w:r>
      <w:r w:rsidR="00702233" w:rsidRPr="00EA57B7">
        <w:rPr>
          <w:rFonts w:asciiTheme="minorHAnsi" w:hAnsiTheme="minorHAnsi"/>
          <w:sz w:val="24"/>
          <w:szCs w:val="24"/>
        </w:rPr>
        <w:t xml:space="preserve">not </w:t>
      </w:r>
      <w:r w:rsidRPr="00EA57B7">
        <w:rPr>
          <w:rFonts w:asciiTheme="minorHAnsi" w:hAnsiTheme="minorHAnsi"/>
          <w:sz w:val="24"/>
          <w:szCs w:val="24"/>
        </w:rPr>
        <w:t>report negative numbers for expenses</w:t>
      </w:r>
      <w:r w:rsidR="00702233" w:rsidRPr="00EA57B7">
        <w:rPr>
          <w:rFonts w:asciiTheme="minorHAnsi" w:hAnsiTheme="minorHAnsi"/>
          <w:sz w:val="24"/>
          <w:szCs w:val="24"/>
        </w:rPr>
        <w:t xml:space="preserve">. </w:t>
      </w:r>
    </w:p>
    <w:p w14:paraId="119F3389" w14:textId="48FE3BE2" w:rsidR="00AE07F1" w:rsidRPr="00EA57B7" w:rsidRDefault="00AE07F1" w:rsidP="00AE07F1">
      <w:pPr>
        <w:spacing w:after="240"/>
        <w:rPr>
          <w:rFonts w:asciiTheme="minorHAnsi" w:hAnsiTheme="minorHAnsi"/>
          <w:sz w:val="24"/>
          <w:szCs w:val="24"/>
        </w:rPr>
      </w:pPr>
      <w:r w:rsidRPr="00EA57B7">
        <w:rPr>
          <w:rFonts w:asciiTheme="minorHAnsi" w:hAnsiTheme="minorHAnsi"/>
          <w:sz w:val="24"/>
          <w:szCs w:val="24"/>
        </w:rPr>
        <w:t>Calculate the Operating Ratio using the formula below:</w:t>
      </w:r>
      <w:r w:rsidR="009B149F" w:rsidRPr="00EA57B7">
        <w:rPr>
          <w:rFonts w:asciiTheme="minorHAnsi" w:hAnsiTheme="minorHAnsi"/>
          <w:sz w:val="24"/>
          <w:szCs w:val="24"/>
        </w:rPr>
        <w:t xml:space="preserve"> </w:t>
      </w:r>
    </w:p>
    <w:p w14:paraId="119F338A" w14:textId="77777777" w:rsidR="00AE07F1" w:rsidRPr="00EA57B7" w:rsidRDefault="00AE07F1" w:rsidP="00AE07F1">
      <w:pPr>
        <w:keepLines/>
        <w:spacing w:before="120" w:after="240"/>
        <w:rPr>
          <w:rFonts w:asciiTheme="minorHAnsi" w:hAnsiTheme="minorHAnsi"/>
          <w:b/>
          <w:sz w:val="24"/>
          <w:szCs w:val="24"/>
        </w:rPr>
      </w:pPr>
      <m:oMathPara>
        <m:oMathParaPr>
          <m:jc m:val="center"/>
        </m:oMathParaPr>
        <m:oMath>
          <m:r>
            <m:rPr>
              <m:sty m:val="bi"/>
            </m:rPr>
            <w:rPr>
              <w:rFonts w:ascii="Cambria Math" w:hAnsi="Cambria Math"/>
              <w:sz w:val="24"/>
              <w:szCs w:val="24"/>
            </w:rPr>
            <m:t>Operating Ratio =</m:t>
          </m:r>
          <m:f>
            <m:fPr>
              <m:ctrlPr>
                <w:rPr>
                  <w:rFonts w:ascii="Cambria Math" w:hAnsi="Cambria Math"/>
                  <w:b/>
                  <w:i/>
                  <w:sz w:val="24"/>
                  <w:szCs w:val="24"/>
                </w:rPr>
              </m:ctrlPr>
            </m:fPr>
            <m:num>
              <m:r>
                <m:rPr>
                  <m:sty m:val="bi"/>
                </m:rPr>
                <w:rPr>
                  <w:rFonts w:ascii="Cambria Math" w:hAnsi="Cambria Math"/>
                  <w:sz w:val="24"/>
                  <w:szCs w:val="24"/>
                </w:rPr>
                <m:t>Operating Revenues</m:t>
              </m:r>
            </m:num>
            <m:den>
              <m:d>
                <m:dPr>
                  <m:ctrlPr>
                    <w:rPr>
                      <w:rFonts w:ascii="Cambria Math" w:hAnsi="Cambria Math"/>
                      <w:b/>
                      <w:i/>
                      <w:sz w:val="24"/>
                      <w:szCs w:val="24"/>
                    </w:rPr>
                  </m:ctrlPr>
                </m:dPr>
                <m:e>
                  <m:r>
                    <m:rPr>
                      <m:sty m:val="bi"/>
                    </m:rPr>
                    <w:rPr>
                      <w:rFonts w:ascii="Cambria Math" w:hAnsi="Cambria Math"/>
                      <w:sz w:val="24"/>
                      <w:szCs w:val="24"/>
                    </w:rPr>
                    <m:t>Total Expenditures+Debt Principal+Interest+Capital Outlay</m:t>
                  </m:r>
                </m:e>
              </m:d>
            </m:den>
          </m:f>
        </m:oMath>
      </m:oMathPara>
    </w:p>
    <w:p w14:paraId="119F3395" w14:textId="2EDDCBC1" w:rsidR="00AE07F1" w:rsidRPr="00EA57B7" w:rsidRDefault="008C5BBD" w:rsidP="00A46EE1">
      <w:pPr>
        <w:keepLines/>
        <w:spacing w:before="360" w:after="240"/>
        <w:rPr>
          <w:rFonts w:asciiTheme="minorHAnsi" w:hAnsiTheme="minorHAnsi"/>
          <w:sz w:val="24"/>
          <w:szCs w:val="24"/>
        </w:rPr>
      </w:pPr>
      <w:r w:rsidRPr="00EA57B7">
        <w:rPr>
          <w:rFonts w:asciiTheme="minorHAnsi" w:hAnsiTheme="minorHAnsi"/>
          <w:sz w:val="24"/>
          <w:szCs w:val="24"/>
        </w:rPr>
        <w:t xml:space="preserve">Provide </w:t>
      </w:r>
      <w:r w:rsidR="00C169C0" w:rsidRPr="00EA57B7">
        <w:rPr>
          <w:rFonts w:asciiTheme="minorHAnsi" w:hAnsiTheme="minorHAnsi"/>
          <w:sz w:val="24"/>
          <w:szCs w:val="24"/>
        </w:rPr>
        <w:t xml:space="preserve">the revenues and expenditures for the water and sewer enterprise fund (separate from other </w:t>
      </w:r>
      <w:r w:rsidR="00AE07F1" w:rsidRPr="00EA57B7">
        <w:rPr>
          <w:rFonts w:asciiTheme="minorHAnsi" w:hAnsiTheme="minorHAnsi"/>
          <w:sz w:val="24"/>
          <w:szCs w:val="24"/>
        </w:rPr>
        <w:t xml:space="preserve">revenues) for the </w:t>
      </w:r>
      <w:r w:rsidR="00AE07F1" w:rsidRPr="00EA57B7">
        <w:rPr>
          <w:rFonts w:asciiTheme="minorHAnsi" w:hAnsiTheme="minorHAnsi"/>
          <w:sz w:val="24"/>
          <w:szCs w:val="24"/>
          <w:u w:val="single"/>
        </w:rPr>
        <w:t>most recent audit year</w:t>
      </w:r>
      <w:r w:rsidR="00511BA9" w:rsidRPr="00EA57B7">
        <w:rPr>
          <w:rFonts w:asciiTheme="minorHAnsi" w:hAnsiTheme="minorHAnsi"/>
          <w:sz w:val="24"/>
          <w:szCs w:val="24"/>
          <w:u w:val="single"/>
        </w:rPr>
        <w:t xml:space="preserve"> approved by the LGC</w:t>
      </w:r>
      <w:r w:rsidR="00AE07F1" w:rsidRPr="00EA57B7">
        <w:rPr>
          <w:rFonts w:asciiTheme="minorHAnsi" w:hAnsiTheme="minorHAnsi"/>
          <w:sz w:val="24"/>
          <w:szCs w:val="24"/>
        </w:rPr>
        <w:t>.</w:t>
      </w:r>
      <w:r w:rsidR="009B149F" w:rsidRPr="00EA57B7">
        <w:rPr>
          <w:rFonts w:asciiTheme="minorHAnsi" w:hAnsiTheme="minorHAnsi"/>
          <w:sz w:val="24"/>
          <w:szCs w:val="24"/>
        </w:rPr>
        <w:t xml:space="preserve"> </w:t>
      </w:r>
      <w:r w:rsidR="00AE07F1" w:rsidRPr="00EA57B7">
        <w:rPr>
          <w:rFonts w:asciiTheme="minorHAnsi" w:hAnsiTheme="minorHAnsi"/>
          <w:sz w:val="24"/>
          <w:szCs w:val="24"/>
        </w:rPr>
        <w:t>However, to account for unusual circumstances (for example, to account for large variations in capital expenditures or the use of reserve accounts)</w:t>
      </w:r>
      <w:r w:rsidR="00093D10">
        <w:rPr>
          <w:rFonts w:asciiTheme="minorHAnsi" w:hAnsiTheme="minorHAnsi"/>
          <w:sz w:val="24"/>
          <w:szCs w:val="24"/>
        </w:rPr>
        <w:t>,</w:t>
      </w:r>
      <w:r w:rsidR="00AE07F1" w:rsidRPr="00EA57B7">
        <w:rPr>
          <w:rFonts w:asciiTheme="minorHAnsi" w:hAnsiTheme="minorHAnsi"/>
          <w:sz w:val="24"/>
          <w:szCs w:val="24"/>
        </w:rPr>
        <w:t xml:space="preserve"> average the revenues and expenditures over the last five years.</w:t>
      </w:r>
      <w:r w:rsidR="009B149F" w:rsidRPr="00EA57B7">
        <w:rPr>
          <w:rFonts w:asciiTheme="minorHAnsi" w:hAnsiTheme="minorHAnsi"/>
          <w:sz w:val="24"/>
          <w:szCs w:val="24"/>
        </w:rPr>
        <w:t xml:space="preserve"> </w:t>
      </w:r>
      <w:r w:rsidR="00AE07F1" w:rsidRPr="00EA57B7">
        <w:rPr>
          <w:rFonts w:asciiTheme="minorHAnsi" w:hAnsiTheme="minorHAnsi"/>
          <w:sz w:val="24"/>
          <w:szCs w:val="24"/>
        </w:rPr>
        <w:t>The narrative must clearly describe the circumstances that justify the use of this five</w:t>
      </w:r>
      <w:r w:rsidR="00093D10">
        <w:rPr>
          <w:rFonts w:asciiTheme="minorHAnsi" w:hAnsiTheme="minorHAnsi"/>
          <w:sz w:val="24"/>
          <w:szCs w:val="24"/>
        </w:rPr>
        <w:t>-</w:t>
      </w:r>
      <w:r w:rsidR="00AE07F1" w:rsidRPr="00EA57B7">
        <w:rPr>
          <w:rFonts w:asciiTheme="minorHAnsi" w:hAnsiTheme="minorHAnsi"/>
          <w:sz w:val="24"/>
          <w:szCs w:val="24"/>
        </w:rPr>
        <w:t>year average.</w:t>
      </w:r>
      <w:r w:rsidR="009B149F" w:rsidRPr="00EA57B7">
        <w:rPr>
          <w:rFonts w:asciiTheme="minorHAnsi" w:hAnsiTheme="minorHAnsi"/>
          <w:sz w:val="24"/>
          <w:szCs w:val="24"/>
        </w:rPr>
        <w:t xml:space="preserve"> </w:t>
      </w:r>
      <w:r w:rsidR="00644240" w:rsidRPr="00EA57B7">
        <w:rPr>
          <w:rFonts w:asciiTheme="minorHAnsi" w:hAnsiTheme="minorHAnsi"/>
          <w:sz w:val="24"/>
          <w:szCs w:val="24"/>
        </w:rPr>
        <w:t xml:space="preserve">If separate water and sewer enterprise funds are maintained, the Operating Ratio must be calculated using only the fund applicable to the </w:t>
      </w:r>
      <w:r w:rsidR="006C47E6" w:rsidRPr="00EA57B7">
        <w:rPr>
          <w:rFonts w:asciiTheme="minorHAnsi" w:hAnsiTheme="minorHAnsi"/>
          <w:sz w:val="24"/>
          <w:szCs w:val="24"/>
        </w:rPr>
        <w:t xml:space="preserve">system </w:t>
      </w:r>
      <w:r w:rsidR="00644240" w:rsidRPr="00EA57B7">
        <w:rPr>
          <w:rFonts w:asciiTheme="minorHAnsi" w:hAnsiTheme="minorHAnsi"/>
          <w:sz w:val="24"/>
          <w:szCs w:val="24"/>
        </w:rPr>
        <w:t>type</w:t>
      </w:r>
      <w:r w:rsidR="006C47E6" w:rsidRPr="00EA57B7">
        <w:rPr>
          <w:rFonts w:asciiTheme="minorHAnsi" w:hAnsiTheme="minorHAnsi"/>
          <w:sz w:val="24"/>
          <w:szCs w:val="24"/>
        </w:rPr>
        <w:t xml:space="preserve"> (</w:t>
      </w:r>
      <w:r w:rsidR="000925D6" w:rsidRPr="00EA57B7">
        <w:rPr>
          <w:rFonts w:asciiTheme="minorHAnsi" w:hAnsiTheme="minorHAnsi"/>
          <w:sz w:val="24"/>
          <w:szCs w:val="24"/>
        </w:rPr>
        <w:t xml:space="preserve">water or wastewater </w:t>
      </w:r>
      <w:r w:rsidR="00635B08" w:rsidRPr="00EA57B7">
        <w:rPr>
          <w:rFonts w:asciiTheme="minorHAnsi" w:hAnsiTheme="minorHAnsi"/>
          <w:sz w:val="24"/>
          <w:szCs w:val="24"/>
        </w:rPr>
        <w:t>fund)</w:t>
      </w:r>
      <w:r w:rsidR="00644240" w:rsidRPr="00EA57B7">
        <w:rPr>
          <w:rFonts w:asciiTheme="minorHAnsi" w:hAnsiTheme="minorHAnsi"/>
          <w:sz w:val="24"/>
          <w:szCs w:val="24"/>
        </w:rPr>
        <w:t>.</w:t>
      </w:r>
    </w:p>
    <w:p w14:paraId="119F3396" w14:textId="4EFD6FF4" w:rsidR="00AE07F1" w:rsidRPr="00EA57B7" w:rsidRDefault="00AE07F1" w:rsidP="00AE07F1">
      <w:pPr>
        <w:spacing w:after="240"/>
        <w:rPr>
          <w:rFonts w:asciiTheme="minorHAnsi" w:hAnsiTheme="minorHAnsi"/>
          <w:sz w:val="24"/>
          <w:szCs w:val="24"/>
        </w:rPr>
      </w:pPr>
      <w:r w:rsidRPr="00EA57B7">
        <w:rPr>
          <w:rFonts w:asciiTheme="minorHAnsi" w:hAnsiTheme="minorHAnsi"/>
          <w:sz w:val="24"/>
          <w:szCs w:val="24"/>
        </w:rPr>
        <w:t>Present the calculations in the narrative.</w:t>
      </w:r>
      <w:r w:rsidR="009B149F" w:rsidRPr="00EA57B7">
        <w:rPr>
          <w:rFonts w:asciiTheme="minorHAnsi" w:hAnsiTheme="minorHAnsi"/>
          <w:sz w:val="24"/>
          <w:szCs w:val="24"/>
        </w:rPr>
        <w:t xml:space="preserve"> </w:t>
      </w:r>
    </w:p>
    <w:tbl>
      <w:tblPr>
        <w:tblStyle w:val="TableGrid"/>
        <w:tblW w:w="964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48"/>
      </w:tblGrid>
      <w:tr w:rsidR="00937235" w:rsidRPr="00EA57B7" w14:paraId="535CAB08" w14:textId="77777777" w:rsidTr="0006727B">
        <w:trPr>
          <w:cantSplit/>
        </w:trPr>
        <w:tc>
          <w:tcPr>
            <w:tcW w:w="9648" w:type="dxa"/>
            <w:shd w:val="clear" w:color="auto" w:fill="F2F2F2" w:themeFill="background1" w:themeFillShade="F2"/>
          </w:tcPr>
          <w:p w14:paraId="12C5181C" w14:textId="77777777" w:rsidR="00937235" w:rsidRPr="00EA57B7" w:rsidRDefault="00937235" w:rsidP="0006727B">
            <w:pPr>
              <w:keepNext/>
              <w:keepLines/>
              <w:pageBreakBefore/>
              <w:spacing w:before="120" w:after="120"/>
              <w:rPr>
                <w:rFonts w:asciiTheme="minorHAnsi" w:hAnsiTheme="minorHAnsi"/>
                <w:b/>
                <w:sz w:val="24"/>
                <w:szCs w:val="24"/>
              </w:rPr>
            </w:pPr>
            <w:r w:rsidRPr="00EA57B7">
              <w:rPr>
                <w:rFonts w:asciiTheme="minorHAnsi" w:hAnsiTheme="minorHAnsi"/>
                <w:b/>
                <w:sz w:val="24"/>
                <w:szCs w:val="24"/>
              </w:rPr>
              <w:t>Calculation Notes:</w:t>
            </w:r>
          </w:p>
          <w:p w14:paraId="2E3AABF6" w14:textId="7B72E9FC" w:rsidR="00937235" w:rsidRPr="00EA57B7" w:rsidRDefault="00937235" w:rsidP="0042210F">
            <w:pPr>
              <w:keepNext/>
              <w:keepLines/>
              <w:pageBreakBefore/>
              <w:spacing w:after="120"/>
              <w:rPr>
                <w:rFonts w:asciiTheme="minorHAnsi" w:hAnsiTheme="minorHAnsi"/>
                <w:sz w:val="24"/>
                <w:szCs w:val="24"/>
              </w:rPr>
            </w:pPr>
            <w:r w:rsidRPr="00EA57B7">
              <w:rPr>
                <w:rFonts w:asciiTheme="minorHAnsi" w:hAnsiTheme="minorHAnsi"/>
                <w:sz w:val="24"/>
                <w:szCs w:val="24"/>
              </w:rPr>
              <w:t xml:space="preserve">In the narrative and calculation, use the same values entered in the </w:t>
            </w:r>
            <w:r w:rsidR="003F2D81" w:rsidRPr="00EA57B7">
              <w:rPr>
                <w:rFonts w:asciiTheme="minorHAnsi" w:hAnsiTheme="minorHAnsi"/>
                <w:i/>
                <w:iCs/>
                <w:sz w:val="24"/>
                <w:szCs w:val="24"/>
              </w:rPr>
              <w:t>Water &amp; Sewer Financial Information Form</w:t>
            </w:r>
            <w:r w:rsidRPr="00EA57B7">
              <w:rPr>
                <w:rFonts w:asciiTheme="minorHAnsi" w:hAnsiTheme="minorHAnsi"/>
                <w:sz w:val="24"/>
                <w:szCs w:val="24"/>
              </w:rPr>
              <w:t xml:space="preserve">. </w:t>
            </w:r>
          </w:p>
          <w:p w14:paraId="1BE3C247" w14:textId="77777777" w:rsidR="00937235" w:rsidRPr="00EA57B7" w:rsidRDefault="00937235" w:rsidP="0042210F">
            <w:pPr>
              <w:pStyle w:val="ListParagraph"/>
              <w:keepNext/>
              <w:keepLines/>
              <w:pageBreakBefore/>
              <w:numPr>
                <w:ilvl w:val="0"/>
                <w:numId w:val="17"/>
              </w:numPr>
              <w:spacing w:after="120"/>
              <w:contextualSpacing w:val="0"/>
              <w:rPr>
                <w:rFonts w:asciiTheme="minorHAnsi" w:hAnsiTheme="minorHAnsi"/>
                <w:sz w:val="24"/>
                <w:szCs w:val="24"/>
              </w:rPr>
            </w:pPr>
            <w:r w:rsidRPr="00EA57B7">
              <w:rPr>
                <w:rFonts w:asciiTheme="minorHAnsi" w:hAnsiTheme="minorHAnsi"/>
                <w:b/>
                <w:sz w:val="24"/>
                <w:szCs w:val="24"/>
                <w:u w:val="single"/>
              </w:rPr>
              <w:t>Do not</w:t>
            </w:r>
            <w:r w:rsidRPr="00EA57B7">
              <w:rPr>
                <w:rFonts w:asciiTheme="minorHAnsi" w:hAnsiTheme="minorHAnsi"/>
                <w:sz w:val="24"/>
                <w:szCs w:val="24"/>
              </w:rPr>
              <w:t xml:space="preserve"> include “Non-operating Revenues” in the numerator.</w:t>
            </w:r>
          </w:p>
          <w:p w14:paraId="0BA0E354" w14:textId="73FF7749" w:rsidR="00937235" w:rsidRPr="00EA57B7" w:rsidRDefault="00937235" w:rsidP="0042210F">
            <w:pPr>
              <w:pStyle w:val="ListParagraph"/>
              <w:keepNext/>
              <w:keepLines/>
              <w:pageBreakBefore/>
              <w:numPr>
                <w:ilvl w:val="0"/>
                <w:numId w:val="17"/>
              </w:numPr>
              <w:spacing w:after="120"/>
              <w:contextualSpacing w:val="0"/>
              <w:rPr>
                <w:rFonts w:asciiTheme="minorHAnsi" w:hAnsiTheme="minorHAnsi"/>
                <w:sz w:val="24"/>
                <w:szCs w:val="24"/>
              </w:rPr>
            </w:pPr>
            <w:r w:rsidRPr="00EA57B7">
              <w:rPr>
                <w:rFonts w:asciiTheme="minorHAnsi" w:hAnsiTheme="minorHAnsi"/>
                <w:sz w:val="24"/>
                <w:szCs w:val="24"/>
              </w:rPr>
              <w:t>Do not include any future revenues.</w:t>
            </w:r>
            <w:r w:rsidR="003F2D81" w:rsidRPr="00EA57B7">
              <w:rPr>
                <w:rFonts w:asciiTheme="minorHAnsi" w:hAnsiTheme="minorHAnsi"/>
                <w:sz w:val="24"/>
                <w:szCs w:val="24"/>
              </w:rPr>
              <w:t xml:space="preserve"> </w:t>
            </w:r>
          </w:p>
          <w:p w14:paraId="363DD692" w14:textId="45738077" w:rsidR="00937235" w:rsidRPr="00EA57B7" w:rsidRDefault="00937235" w:rsidP="0042210F">
            <w:pPr>
              <w:pStyle w:val="ListParagraph"/>
              <w:keepNext/>
              <w:keepLines/>
              <w:pageBreakBefore/>
              <w:numPr>
                <w:ilvl w:val="0"/>
                <w:numId w:val="17"/>
              </w:numPr>
              <w:spacing w:after="120"/>
              <w:contextualSpacing w:val="0"/>
              <w:rPr>
                <w:rFonts w:asciiTheme="minorHAnsi" w:hAnsiTheme="minorHAnsi"/>
                <w:sz w:val="24"/>
                <w:szCs w:val="24"/>
              </w:rPr>
            </w:pPr>
            <w:r w:rsidRPr="00EA57B7">
              <w:rPr>
                <w:rFonts w:asciiTheme="minorHAnsi" w:hAnsiTheme="minorHAnsi"/>
                <w:sz w:val="24"/>
                <w:szCs w:val="24"/>
              </w:rPr>
              <w:t xml:space="preserve">Present “Total Expenditures” from the </w:t>
            </w:r>
            <w:r w:rsidR="00276CD1" w:rsidRPr="00EA57B7">
              <w:rPr>
                <w:rFonts w:asciiTheme="minorHAnsi" w:hAnsiTheme="minorHAnsi"/>
                <w:i/>
                <w:iCs/>
                <w:sz w:val="24"/>
                <w:szCs w:val="24"/>
              </w:rPr>
              <w:t xml:space="preserve">Water and Sewer </w:t>
            </w:r>
            <w:r w:rsidRPr="00EA57B7">
              <w:rPr>
                <w:rFonts w:asciiTheme="minorHAnsi" w:hAnsiTheme="minorHAnsi"/>
                <w:i/>
                <w:iCs/>
                <w:sz w:val="24"/>
                <w:szCs w:val="24"/>
              </w:rPr>
              <w:t>Financial Information Form</w:t>
            </w:r>
          </w:p>
          <w:p w14:paraId="7D5D7CB2" w14:textId="3B186202" w:rsidR="00937235" w:rsidRPr="00EA57B7" w:rsidRDefault="00937235" w:rsidP="0042210F">
            <w:pPr>
              <w:pStyle w:val="ListParagraph"/>
              <w:keepNext/>
              <w:keepLines/>
              <w:pageBreakBefore/>
              <w:numPr>
                <w:ilvl w:val="0"/>
                <w:numId w:val="17"/>
              </w:numPr>
              <w:spacing w:after="120"/>
              <w:contextualSpacing w:val="0"/>
              <w:rPr>
                <w:rFonts w:asciiTheme="minorHAnsi" w:hAnsiTheme="minorHAnsi"/>
                <w:sz w:val="24"/>
                <w:szCs w:val="24"/>
              </w:rPr>
            </w:pPr>
            <w:r w:rsidRPr="00EA57B7">
              <w:rPr>
                <w:rFonts w:asciiTheme="minorHAnsi" w:hAnsiTheme="minorHAnsi"/>
                <w:sz w:val="24"/>
                <w:szCs w:val="24"/>
              </w:rPr>
              <w:t xml:space="preserve">Present “Debt Principal”, “Interest” and “Capital Outlay” from the </w:t>
            </w:r>
            <w:r w:rsidR="00276CD1" w:rsidRPr="00EA57B7">
              <w:rPr>
                <w:rFonts w:asciiTheme="minorHAnsi" w:hAnsiTheme="minorHAnsi"/>
                <w:i/>
                <w:iCs/>
                <w:sz w:val="24"/>
                <w:szCs w:val="24"/>
              </w:rPr>
              <w:t xml:space="preserve">Water &amp;Sewer </w:t>
            </w:r>
            <w:r w:rsidRPr="00EA57B7">
              <w:rPr>
                <w:rFonts w:asciiTheme="minorHAnsi" w:hAnsiTheme="minorHAnsi"/>
                <w:i/>
                <w:iCs/>
                <w:sz w:val="24"/>
                <w:szCs w:val="24"/>
              </w:rPr>
              <w:t>Financial Information Form</w:t>
            </w:r>
            <w:r w:rsidRPr="00EA57B7">
              <w:rPr>
                <w:rFonts w:asciiTheme="minorHAnsi" w:hAnsiTheme="minorHAnsi"/>
                <w:sz w:val="24"/>
                <w:szCs w:val="24"/>
              </w:rPr>
              <w:t xml:space="preserve">; </w:t>
            </w:r>
            <w:r w:rsidRPr="00EA57B7">
              <w:rPr>
                <w:rFonts w:asciiTheme="minorHAnsi" w:hAnsiTheme="minorHAnsi"/>
                <w:sz w:val="24"/>
                <w:szCs w:val="24"/>
                <w:u w:val="single"/>
              </w:rPr>
              <w:t>“Capital Outlay” is defined as funded from the enterprise fund.</w:t>
            </w:r>
          </w:p>
          <w:p w14:paraId="0685BAD1" w14:textId="77777777" w:rsidR="00937235" w:rsidRPr="00EA57B7" w:rsidRDefault="00937235" w:rsidP="0006727B">
            <w:pPr>
              <w:pStyle w:val="ListParagraph"/>
              <w:keepNext/>
              <w:keepLines/>
              <w:pageBreakBefore/>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Report the Operating Ratio to two decimal points. An operating ratio of 0.99 does </w:t>
            </w:r>
            <w:r w:rsidRPr="00EA57B7">
              <w:rPr>
                <w:rFonts w:asciiTheme="minorHAnsi" w:hAnsiTheme="minorHAnsi"/>
                <w:sz w:val="24"/>
                <w:szCs w:val="24"/>
                <w:u w:val="single"/>
              </w:rPr>
              <w:t>not</w:t>
            </w:r>
            <w:r w:rsidRPr="00EA57B7">
              <w:rPr>
                <w:rFonts w:asciiTheme="minorHAnsi" w:hAnsiTheme="minorHAnsi"/>
                <w:sz w:val="24"/>
                <w:szCs w:val="24"/>
              </w:rPr>
              <w:t xml:space="preserve"> qualify for points.</w:t>
            </w:r>
          </w:p>
        </w:tc>
      </w:tr>
    </w:tbl>
    <w:p w14:paraId="29DF441E" w14:textId="77777777" w:rsidR="00C320F4" w:rsidRPr="00EA57B7" w:rsidRDefault="00C320F4" w:rsidP="0042210F">
      <w:pPr>
        <w:spacing w:before="240" w:after="120"/>
        <w:rPr>
          <w:rFonts w:asciiTheme="minorHAnsi" w:hAnsiTheme="minorHAnsi"/>
          <w:sz w:val="24"/>
          <w:szCs w:val="24"/>
        </w:rPr>
      </w:pPr>
      <w:r w:rsidRPr="00EA57B7">
        <w:rPr>
          <w:rFonts w:asciiTheme="minorHAnsi" w:hAnsiTheme="minorHAnsi"/>
          <w:b/>
          <w:sz w:val="24"/>
          <w:szCs w:val="24"/>
          <w:u w:val="single"/>
        </w:rPr>
        <w:t>Operating Ratio ≥ 1.00</w:t>
      </w:r>
      <w:r w:rsidRPr="00EA57B7">
        <w:rPr>
          <w:rFonts w:asciiTheme="minorHAnsi" w:hAnsiTheme="minorHAnsi"/>
          <w:b/>
          <w:sz w:val="24"/>
          <w:szCs w:val="24"/>
        </w:rPr>
        <w:t xml:space="preserve"> </w:t>
      </w:r>
    </w:p>
    <w:p w14:paraId="418FB254" w14:textId="40F1FE0C" w:rsidR="00C320F4" w:rsidRPr="00EA57B7" w:rsidRDefault="00C320F4" w:rsidP="00AE07F1">
      <w:pPr>
        <w:spacing w:after="240"/>
        <w:rPr>
          <w:rFonts w:asciiTheme="minorHAnsi" w:hAnsiTheme="minorHAnsi"/>
          <w:sz w:val="24"/>
          <w:szCs w:val="24"/>
        </w:rPr>
      </w:pPr>
      <w:r w:rsidRPr="00EA57B7">
        <w:rPr>
          <w:rFonts w:asciiTheme="minorHAnsi" w:hAnsiTheme="minorHAnsi"/>
          <w:sz w:val="24"/>
          <w:szCs w:val="24"/>
        </w:rPr>
        <w:t>If the Applicant’s Operating Ratio is equal to or greater than 1.00, the application earns points.</w:t>
      </w:r>
      <w:r w:rsidR="009B149F" w:rsidRPr="00EA57B7">
        <w:rPr>
          <w:rFonts w:asciiTheme="minorHAnsi" w:hAnsiTheme="minorHAnsi"/>
          <w:sz w:val="24"/>
          <w:szCs w:val="24"/>
        </w:rPr>
        <w:t xml:space="preserve"> </w:t>
      </w:r>
    </w:p>
    <w:p w14:paraId="119F3397" w14:textId="02518E56" w:rsidR="00AE07F1" w:rsidRPr="00EA57B7" w:rsidRDefault="00AE07F1" w:rsidP="00AE07F1">
      <w:pPr>
        <w:keepNext/>
        <w:spacing w:after="120"/>
        <w:rPr>
          <w:rFonts w:asciiTheme="minorHAnsi" w:hAnsiTheme="minorHAnsi"/>
          <w:sz w:val="24"/>
          <w:szCs w:val="24"/>
        </w:rPr>
      </w:pPr>
      <w:r w:rsidRPr="00EA57B7">
        <w:rPr>
          <w:rFonts w:asciiTheme="minorHAnsi" w:hAnsiTheme="minorHAnsi"/>
          <w:b/>
          <w:sz w:val="24"/>
          <w:szCs w:val="24"/>
          <w:u w:val="single"/>
        </w:rPr>
        <w:t xml:space="preserve">Operating Ratio &lt; </w:t>
      </w:r>
      <w:r w:rsidR="00B93502" w:rsidRPr="00EA57B7">
        <w:rPr>
          <w:rFonts w:asciiTheme="minorHAnsi" w:hAnsiTheme="minorHAnsi"/>
          <w:b/>
          <w:sz w:val="24"/>
          <w:szCs w:val="24"/>
          <w:u w:val="single"/>
        </w:rPr>
        <w:t>1.0</w:t>
      </w:r>
      <w:r w:rsidRPr="00EA57B7">
        <w:rPr>
          <w:rFonts w:asciiTheme="minorHAnsi" w:hAnsiTheme="minorHAnsi"/>
          <w:b/>
          <w:sz w:val="24"/>
          <w:szCs w:val="24"/>
          <w:u w:val="single"/>
        </w:rPr>
        <w:t xml:space="preserve"> and </w:t>
      </w:r>
      <w:r w:rsidR="000E04A7">
        <w:rPr>
          <w:rFonts w:asciiTheme="minorHAnsi" w:hAnsiTheme="minorHAnsi"/>
          <w:b/>
          <w:sz w:val="24"/>
          <w:szCs w:val="24"/>
          <w:u w:val="single"/>
        </w:rPr>
        <w:t xml:space="preserve">Combined Monthly Bill </w:t>
      </w:r>
      <w:r w:rsidRPr="00EA57B7">
        <w:rPr>
          <w:rFonts w:asciiTheme="minorHAnsi" w:hAnsiTheme="minorHAnsi"/>
          <w:b/>
          <w:sz w:val="24"/>
          <w:szCs w:val="24"/>
          <w:u w:val="single"/>
        </w:rPr>
        <w:t>/</w:t>
      </w:r>
      <w:r w:rsidR="000E04A7">
        <w:rPr>
          <w:rFonts w:asciiTheme="minorHAnsi" w:hAnsiTheme="minorHAnsi"/>
          <w:b/>
          <w:sz w:val="24"/>
          <w:szCs w:val="24"/>
          <w:u w:val="single"/>
        </w:rPr>
        <w:t xml:space="preserve"> </w:t>
      </w:r>
      <w:r w:rsidRPr="00EA57B7">
        <w:rPr>
          <w:rFonts w:asciiTheme="minorHAnsi" w:hAnsiTheme="minorHAnsi"/>
          <w:b/>
          <w:sz w:val="24"/>
          <w:szCs w:val="24"/>
          <w:u w:val="single"/>
        </w:rPr>
        <w:t xml:space="preserve">MHI </w:t>
      </w:r>
      <m:oMath>
        <m:r>
          <m:rPr>
            <m:sty m:val="bi"/>
          </m:rPr>
          <w:rPr>
            <w:rFonts w:ascii="Cambria Math" w:hAnsi="Cambria Math"/>
            <w:sz w:val="24"/>
            <w:szCs w:val="24"/>
            <w:u w:val="single"/>
          </w:rPr>
          <m:t>&gt;</m:t>
        </m:r>
      </m:oMath>
      <w:r w:rsidRPr="00EA57B7">
        <w:rPr>
          <w:rFonts w:asciiTheme="minorHAnsi" w:hAnsiTheme="minorHAnsi"/>
          <w:b/>
          <w:sz w:val="24"/>
          <w:szCs w:val="24"/>
          <w:u w:val="single"/>
        </w:rPr>
        <w:t>2.5%</w:t>
      </w:r>
      <w:r w:rsidRPr="00EA57B7">
        <w:rPr>
          <w:rFonts w:asciiTheme="minorHAnsi" w:hAnsiTheme="minorHAnsi"/>
          <w:b/>
          <w:sz w:val="24"/>
          <w:szCs w:val="24"/>
        </w:rPr>
        <w:t xml:space="preserve"> </w:t>
      </w:r>
    </w:p>
    <w:p w14:paraId="119F3398" w14:textId="6269CCBD" w:rsidR="00AE07F1" w:rsidRPr="00EA57B7" w:rsidRDefault="00AE07F1" w:rsidP="00AE07F1">
      <w:pPr>
        <w:keepNext/>
        <w:spacing w:after="240"/>
        <w:rPr>
          <w:rFonts w:asciiTheme="minorHAnsi" w:hAnsiTheme="minorHAnsi"/>
          <w:sz w:val="24"/>
          <w:szCs w:val="24"/>
        </w:rPr>
      </w:pPr>
      <w:r w:rsidRPr="00EA57B7">
        <w:rPr>
          <w:rFonts w:asciiTheme="minorHAnsi" w:hAnsiTheme="minorHAnsi"/>
          <w:sz w:val="24"/>
          <w:szCs w:val="24"/>
        </w:rPr>
        <w:t xml:space="preserve">If the operating ratio is less than </w:t>
      </w:r>
      <w:r w:rsidR="00B93502" w:rsidRPr="00EA57B7">
        <w:rPr>
          <w:rFonts w:asciiTheme="minorHAnsi" w:hAnsiTheme="minorHAnsi"/>
          <w:sz w:val="24"/>
          <w:szCs w:val="24"/>
        </w:rPr>
        <w:t>1.0</w:t>
      </w:r>
      <w:r w:rsidRPr="00EA57B7">
        <w:rPr>
          <w:rFonts w:asciiTheme="minorHAnsi" w:hAnsiTheme="minorHAnsi"/>
          <w:sz w:val="24"/>
          <w:szCs w:val="24"/>
        </w:rPr>
        <w:t xml:space="preserve"> and the combined water and sewer rate as a percent of </w:t>
      </w:r>
      <w:r w:rsidR="000E04A7">
        <w:rPr>
          <w:rFonts w:asciiTheme="minorHAnsi" w:hAnsiTheme="minorHAnsi"/>
          <w:sz w:val="24"/>
          <w:szCs w:val="24"/>
        </w:rPr>
        <w:t>MHI</w:t>
      </w:r>
      <w:r w:rsidRPr="00EA57B7">
        <w:rPr>
          <w:rFonts w:asciiTheme="minorHAnsi" w:hAnsiTheme="minorHAnsi"/>
          <w:sz w:val="24"/>
          <w:szCs w:val="24"/>
        </w:rPr>
        <w:t xml:space="preserve"> is greater than 2.5%, the application earns points.</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narrative must present both the Operating Ratio as calculated </w:t>
      </w:r>
      <w:r w:rsidR="00F20DE2" w:rsidRPr="00EA57B7">
        <w:rPr>
          <w:rFonts w:asciiTheme="minorHAnsi" w:hAnsiTheme="minorHAnsi"/>
          <w:sz w:val="24"/>
          <w:szCs w:val="24"/>
        </w:rPr>
        <w:t xml:space="preserve">above </w:t>
      </w:r>
      <w:r w:rsidRPr="00EA57B7">
        <w:rPr>
          <w:rFonts w:asciiTheme="minorHAnsi" w:hAnsiTheme="minorHAnsi"/>
          <w:sz w:val="24"/>
          <w:szCs w:val="24"/>
        </w:rPr>
        <w:t xml:space="preserve">and the </w:t>
      </w:r>
      <w:r w:rsidR="000E04A7">
        <w:rPr>
          <w:rFonts w:asciiTheme="minorHAnsi" w:hAnsiTheme="minorHAnsi"/>
          <w:sz w:val="24"/>
          <w:szCs w:val="24"/>
        </w:rPr>
        <w:t>combined monthly water and sewer bill</w:t>
      </w:r>
      <w:r w:rsidRPr="00EA57B7">
        <w:rPr>
          <w:rFonts w:asciiTheme="minorHAnsi" w:hAnsiTheme="minorHAnsi"/>
          <w:sz w:val="24"/>
          <w:szCs w:val="24"/>
        </w:rPr>
        <w:t xml:space="preserve"> as a percent of </w:t>
      </w:r>
      <w:r w:rsidR="000E04A7">
        <w:rPr>
          <w:rFonts w:asciiTheme="minorHAnsi" w:hAnsiTheme="minorHAnsi"/>
          <w:sz w:val="24"/>
          <w:szCs w:val="24"/>
        </w:rPr>
        <w:t>MHI</w:t>
      </w:r>
      <w:r w:rsidRPr="00EA57B7">
        <w:rPr>
          <w:rFonts w:asciiTheme="minorHAnsi" w:hAnsiTheme="minorHAnsi"/>
          <w:sz w:val="24"/>
          <w:szCs w:val="24"/>
        </w:rPr>
        <w:t xml:space="preserve"> as calculated below:</w:t>
      </w:r>
      <w:r w:rsidR="009B149F" w:rsidRPr="00EA57B7">
        <w:rPr>
          <w:rFonts w:asciiTheme="minorHAnsi" w:hAnsiTheme="minorHAnsi"/>
          <w:sz w:val="24"/>
          <w:szCs w:val="24"/>
        </w:rPr>
        <w:t xml:space="preserve"> </w:t>
      </w:r>
    </w:p>
    <w:p w14:paraId="119F3399" w14:textId="06651F9E" w:rsidR="00AE07F1" w:rsidRPr="00EA57B7" w:rsidRDefault="00AE07F1" w:rsidP="00AE07F1">
      <w:pPr>
        <w:keepLines/>
        <w:spacing w:before="120" w:after="240"/>
        <w:rPr>
          <w:rFonts w:asciiTheme="minorHAnsi" w:hAnsiTheme="minorHAnsi"/>
          <w:b/>
          <w:sz w:val="24"/>
          <w:szCs w:val="24"/>
        </w:rPr>
      </w:pPr>
      <m:oMathPara>
        <m:oMath>
          <m:r>
            <m:rPr>
              <m:sty m:val="bi"/>
            </m:rPr>
            <w:rPr>
              <w:rFonts w:ascii="Cambria Math" w:hAnsi="Cambria Math"/>
              <w:sz w:val="24"/>
              <w:szCs w:val="24"/>
            </w:rPr>
            <m:t xml:space="preserve">Combined Water and Sewer Rate as % MHI=100 × </m:t>
          </m:r>
          <m:d>
            <m:dPr>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sz w:val="24"/>
                      <w:szCs w:val="24"/>
                    </w:rPr>
                    <m:t>Current Combined Residential Water and Sewer Bill for 5,000</m:t>
                  </m:r>
                  <m:f>
                    <m:fPr>
                      <m:ctrlPr>
                        <w:rPr>
                          <w:rFonts w:ascii="Cambria Math" w:hAnsi="Cambria Math"/>
                          <w:b/>
                          <w:i/>
                          <w:sz w:val="24"/>
                          <w:szCs w:val="24"/>
                        </w:rPr>
                      </m:ctrlPr>
                    </m:fPr>
                    <m:num>
                      <m:r>
                        <m:rPr>
                          <m:sty m:val="bi"/>
                        </m:rPr>
                        <w:rPr>
                          <w:rFonts w:ascii="Cambria Math" w:hAnsi="Cambria Math"/>
                          <w:sz w:val="24"/>
                          <w:szCs w:val="24"/>
                        </w:rPr>
                        <m:t>gal</m:t>
                      </m:r>
                    </m:num>
                    <m:den>
                      <m:r>
                        <m:rPr>
                          <m:sty m:val="bi"/>
                        </m:rPr>
                        <w:rPr>
                          <w:rFonts w:ascii="Cambria Math" w:hAnsi="Cambria Math"/>
                          <w:sz w:val="24"/>
                          <w:szCs w:val="24"/>
                        </w:rPr>
                        <m:t>month</m:t>
                      </m:r>
                    </m:den>
                  </m:f>
                  <m:r>
                    <m:rPr>
                      <m:sty m:val="bi"/>
                    </m:rPr>
                    <w:rPr>
                      <w:rFonts w:ascii="Cambria Math" w:hAnsi="Cambria Math"/>
                      <w:sz w:val="24"/>
                      <w:szCs w:val="24"/>
                    </w:rPr>
                    <m:t xml:space="preserve"> </m:t>
                  </m:r>
                </m:num>
                <m:den>
                  <m:d>
                    <m:dPr>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sz w:val="24"/>
                              <w:szCs w:val="24"/>
                            </w:rPr>
                            <m:t>MHI</m:t>
                          </m:r>
                        </m:num>
                        <m:den>
                          <m:r>
                            <m:rPr>
                              <m:sty m:val="bi"/>
                            </m:rPr>
                            <w:rPr>
                              <w:rFonts w:ascii="Cambria Math" w:hAnsi="Cambria Math"/>
                              <w:sz w:val="24"/>
                              <w:szCs w:val="24"/>
                            </w:rPr>
                            <m:t>12</m:t>
                          </m:r>
                        </m:den>
                      </m:f>
                    </m:e>
                  </m:d>
                </m:den>
              </m:f>
            </m:e>
          </m:d>
        </m:oMath>
      </m:oMathPara>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49"/>
      </w:tblGrid>
      <w:tr w:rsidR="00AE07F1" w:rsidRPr="00EA57B7" w14:paraId="119F33A3" w14:textId="77777777" w:rsidTr="0006727B">
        <w:trPr>
          <w:cantSplit/>
          <w:trHeight w:val="1700"/>
        </w:trPr>
        <w:tc>
          <w:tcPr>
            <w:tcW w:w="9549" w:type="dxa"/>
            <w:shd w:val="clear" w:color="auto" w:fill="F2F2F2" w:themeFill="background1" w:themeFillShade="F2"/>
          </w:tcPr>
          <w:p w14:paraId="119F339B" w14:textId="77777777" w:rsidR="00AE07F1" w:rsidRPr="00EA57B7" w:rsidRDefault="00AE07F1" w:rsidP="0006727B">
            <w:pPr>
              <w:keepNext/>
              <w:keepLines/>
              <w:spacing w:before="120" w:after="120"/>
              <w:rPr>
                <w:rFonts w:asciiTheme="minorHAnsi" w:hAnsiTheme="minorHAnsi"/>
                <w:b/>
                <w:sz w:val="24"/>
                <w:szCs w:val="24"/>
              </w:rPr>
            </w:pPr>
            <w:r w:rsidRPr="00EA57B7">
              <w:rPr>
                <w:rFonts w:asciiTheme="minorHAnsi" w:hAnsiTheme="minorHAnsi"/>
                <w:b/>
                <w:sz w:val="24"/>
                <w:szCs w:val="24"/>
              </w:rPr>
              <w:t>Calculation Notes:</w:t>
            </w:r>
          </w:p>
          <w:p w14:paraId="119F339C" w14:textId="2BC9ABAA" w:rsidR="00AE07F1" w:rsidRPr="00EA57B7" w:rsidRDefault="00AE07F1" w:rsidP="0006727B">
            <w:pPr>
              <w:keepNext/>
              <w:keepLines/>
              <w:spacing w:before="120" w:after="120"/>
              <w:rPr>
                <w:rFonts w:asciiTheme="minorHAnsi" w:hAnsiTheme="minorHAnsi"/>
                <w:sz w:val="24"/>
                <w:szCs w:val="24"/>
              </w:rPr>
            </w:pPr>
            <w:r w:rsidRPr="00EA57B7">
              <w:rPr>
                <w:rFonts w:asciiTheme="minorHAnsi" w:hAnsiTheme="minorHAnsi"/>
                <w:sz w:val="24"/>
                <w:szCs w:val="24"/>
              </w:rPr>
              <w:t>In the narrative and calculation, use the same values entered in the Division application for</w:t>
            </w:r>
            <w:r w:rsidR="00F20DE2" w:rsidRPr="00EA57B7">
              <w:rPr>
                <w:rFonts w:asciiTheme="minorHAnsi" w:hAnsiTheme="minorHAnsi"/>
                <w:sz w:val="24"/>
                <w:szCs w:val="24"/>
              </w:rPr>
              <w:t xml:space="preserve"> System Parameters (Section 2)</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412AB6C9" w14:textId="0A260F28" w:rsidR="00D03E3E" w:rsidRPr="00EA57B7" w:rsidRDefault="00D03E3E" w:rsidP="0006727B">
            <w:pPr>
              <w:pStyle w:val="ListParagraph"/>
              <w:keepNext/>
              <w:keepLines/>
              <w:numPr>
                <w:ilvl w:val="0"/>
                <w:numId w:val="17"/>
              </w:numPr>
              <w:spacing w:before="120" w:after="120"/>
              <w:contextualSpacing w:val="0"/>
              <w:rPr>
                <w:rFonts w:asciiTheme="minorHAnsi" w:hAnsiTheme="minorHAnsi"/>
                <w:b/>
                <w:sz w:val="24"/>
                <w:szCs w:val="24"/>
              </w:rPr>
            </w:pPr>
            <w:r w:rsidRPr="00EA57B7">
              <w:rPr>
                <w:rFonts w:asciiTheme="minorHAnsi" w:hAnsiTheme="minorHAnsi"/>
                <w:b/>
                <w:sz w:val="24"/>
                <w:szCs w:val="24"/>
              </w:rPr>
              <w:t xml:space="preserve">Include the </w:t>
            </w:r>
            <w:r w:rsidR="00AB33EB" w:rsidRPr="00EA57B7">
              <w:rPr>
                <w:rFonts w:asciiTheme="minorHAnsi" w:hAnsiTheme="minorHAnsi"/>
                <w:b/>
                <w:sz w:val="24"/>
                <w:szCs w:val="24"/>
              </w:rPr>
              <w:t>o</w:t>
            </w:r>
            <w:r w:rsidRPr="00EA57B7">
              <w:rPr>
                <w:rFonts w:asciiTheme="minorHAnsi" w:hAnsiTheme="minorHAnsi"/>
                <w:b/>
                <w:sz w:val="24"/>
                <w:szCs w:val="24"/>
              </w:rPr>
              <w:t xml:space="preserve">fficial </w:t>
            </w:r>
            <w:r w:rsidR="00AB33EB" w:rsidRPr="00EA57B7">
              <w:rPr>
                <w:rFonts w:asciiTheme="minorHAnsi" w:hAnsiTheme="minorHAnsi"/>
                <w:b/>
                <w:sz w:val="24"/>
                <w:szCs w:val="24"/>
              </w:rPr>
              <w:t>r</w:t>
            </w:r>
            <w:r w:rsidRPr="00EA57B7">
              <w:rPr>
                <w:rFonts w:asciiTheme="minorHAnsi" w:hAnsiTheme="minorHAnsi"/>
                <w:b/>
                <w:sz w:val="24"/>
                <w:szCs w:val="24"/>
              </w:rPr>
              <w:t xml:space="preserve">ate </w:t>
            </w:r>
            <w:r w:rsidR="00AB33EB" w:rsidRPr="00EA57B7">
              <w:rPr>
                <w:rFonts w:asciiTheme="minorHAnsi" w:hAnsiTheme="minorHAnsi"/>
                <w:b/>
                <w:sz w:val="24"/>
                <w:szCs w:val="24"/>
              </w:rPr>
              <w:t>s</w:t>
            </w:r>
            <w:r w:rsidRPr="00EA57B7">
              <w:rPr>
                <w:rFonts w:asciiTheme="minorHAnsi" w:hAnsiTheme="minorHAnsi"/>
                <w:b/>
                <w:sz w:val="24"/>
                <w:szCs w:val="24"/>
              </w:rPr>
              <w:t>heets for both water and sewer service.</w:t>
            </w:r>
            <w:r w:rsidR="009B149F" w:rsidRPr="00EA57B7">
              <w:rPr>
                <w:rFonts w:asciiTheme="minorHAnsi" w:hAnsiTheme="minorHAnsi"/>
                <w:b/>
                <w:sz w:val="24"/>
                <w:szCs w:val="24"/>
              </w:rPr>
              <w:t xml:space="preserve"> </w:t>
            </w:r>
            <w:proofErr w:type="gramStart"/>
            <w:r w:rsidRPr="00EA57B7">
              <w:rPr>
                <w:rFonts w:asciiTheme="minorHAnsi" w:hAnsiTheme="minorHAnsi"/>
                <w:b/>
                <w:sz w:val="24"/>
                <w:szCs w:val="24"/>
              </w:rPr>
              <w:t>Otherwise</w:t>
            </w:r>
            <w:proofErr w:type="gramEnd"/>
            <w:r w:rsidRPr="00EA57B7">
              <w:rPr>
                <w:rFonts w:asciiTheme="minorHAnsi" w:hAnsiTheme="minorHAnsi"/>
                <w:b/>
                <w:sz w:val="24"/>
                <w:szCs w:val="24"/>
              </w:rPr>
              <w:t xml:space="preserve"> the ratio is calculated solely based on the one included </w:t>
            </w:r>
            <w:r w:rsidR="003C3AD1" w:rsidRPr="00EA57B7">
              <w:rPr>
                <w:rFonts w:asciiTheme="minorHAnsi" w:hAnsiTheme="minorHAnsi"/>
                <w:b/>
                <w:sz w:val="24"/>
                <w:szCs w:val="24"/>
              </w:rPr>
              <w:t>o</w:t>
            </w:r>
            <w:r w:rsidRPr="00EA57B7">
              <w:rPr>
                <w:rFonts w:asciiTheme="minorHAnsi" w:hAnsiTheme="minorHAnsi"/>
                <w:b/>
                <w:sz w:val="24"/>
                <w:szCs w:val="24"/>
              </w:rPr>
              <w:t xml:space="preserve">fficial </w:t>
            </w:r>
            <w:r w:rsidR="003C3AD1" w:rsidRPr="00EA57B7">
              <w:rPr>
                <w:rFonts w:asciiTheme="minorHAnsi" w:hAnsiTheme="minorHAnsi"/>
                <w:b/>
                <w:sz w:val="24"/>
                <w:szCs w:val="24"/>
              </w:rPr>
              <w:t>r</w:t>
            </w:r>
            <w:r w:rsidRPr="00EA57B7">
              <w:rPr>
                <w:rFonts w:asciiTheme="minorHAnsi" w:hAnsiTheme="minorHAnsi"/>
                <w:b/>
                <w:sz w:val="24"/>
                <w:szCs w:val="24"/>
              </w:rPr>
              <w:t xml:space="preserve">ate </w:t>
            </w:r>
            <w:r w:rsidR="003C3AD1" w:rsidRPr="00EA57B7">
              <w:rPr>
                <w:rFonts w:asciiTheme="minorHAnsi" w:hAnsiTheme="minorHAnsi"/>
                <w:b/>
                <w:sz w:val="24"/>
                <w:szCs w:val="24"/>
              </w:rPr>
              <w:t>s</w:t>
            </w:r>
            <w:r w:rsidRPr="00EA57B7">
              <w:rPr>
                <w:rFonts w:asciiTheme="minorHAnsi" w:hAnsiTheme="minorHAnsi"/>
                <w:b/>
                <w:sz w:val="24"/>
                <w:szCs w:val="24"/>
              </w:rPr>
              <w:t>heet.</w:t>
            </w:r>
            <w:r w:rsidR="009B149F" w:rsidRPr="00EA57B7">
              <w:rPr>
                <w:rFonts w:asciiTheme="minorHAnsi" w:hAnsiTheme="minorHAnsi"/>
                <w:b/>
                <w:sz w:val="24"/>
                <w:szCs w:val="24"/>
              </w:rPr>
              <w:t xml:space="preserve"> </w:t>
            </w:r>
            <w:r w:rsidRPr="00EA57B7">
              <w:rPr>
                <w:rFonts w:asciiTheme="minorHAnsi" w:hAnsiTheme="minorHAnsi"/>
                <w:b/>
                <w:sz w:val="24"/>
                <w:szCs w:val="24"/>
              </w:rPr>
              <w:t xml:space="preserve"> </w:t>
            </w:r>
          </w:p>
          <w:p w14:paraId="119F339E" w14:textId="0F224F1B" w:rsidR="00AE07F1" w:rsidRPr="00EA57B7" w:rsidRDefault="00AE07F1" w:rsidP="0006727B">
            <w:pPr>
              <w:pStyle w:val="ListParagraph"/>
              <w:keepNext/>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Using the lowest residential rate available (typically, the “inside rate”) calculate the residential monthly </w:t>
            </w:r>
            <w:r w:rsidR="000E04A7">
              <w:rPr>
                <w:rFonts w:asciiTheme="minorHAnsi" w:hAnsiTheme="minorHAnsi"/>
                <w:sz w:val="24"/>
                <w:szCs w:val="24"/>
              </w:rPr>
              <w:t>utility bill</w:t>
            </w:r>
            <w:r w:rsidR="000E04A7" w:rsidRPr="00EA57B7">
              <w:rPr>
                <w:rFonts w:asciiTheme="minorHAnsi" w:hAnsiTheme="minorHAnsi"/>
                <w:sz w:val="24"/>
                <w:szCs w:val="24"/>
              </w:rPr>
              <w:t xml:space="preserve"> </w:t>
            </w:r>
            <w:r w:rsidRPr="00EA57B7">
              <w:rPr>
                <w:rFonts w:asciiTheme="minorHAnsi" w:hAnsiTheme="minorHAnsi"/>
                <w:sz w:val="24"/>
                <w:szCs w:val="24"/>
              </w:rPr>
              <w:t>for 5,000 gallons for water and sewer service.</w:t>
            </w:r>
            <w:r w:rsidR="009B149F" w:rsidRPr="00EA57B7">
              <w:rPr>
                <w:rFonts w:asciiTheme="minorHAnsi" w:hAnsiTheme="minorHAnsi"/>
                <w:sz w:val="24"/>
                <w:szCs w:val="24"/>
              </w:rPr>
              <w:t xml:space="preserve"> </w:t>
            </w:r>
            <w:r w:rsidR="003C3AD1" w:rsidRPr="00EA57B7">
              <w:rPr>
                <w:rFonts w:asciiTheme="minorHAnsi" w:hAnsiTheme="minorHAnsi"/>
                <w:sz w:val="24"/>
                <w:szCs w:val="24"/>
              </w:rPr>
              <w:t xml:space="preserve">Include the </w:t>
            </w:r>
            <w:r w:rsidR="008D5515" w:rsidRPr="00EA57B7">
              <w:rPr>
                <w:rFonts w:asciiTheme="minorHAnsi" w:hAnsiTheme="minorHAnsi"/>
                <w:sz w:val="24"/>
                <w:szCs w:val="24"/>
              </w:rPr>
              <w:t xml:space="preserve">monthly fixed, </w:t>
            </w:r>
            <w:r w:rsidR="003C3AD1" w:rsidRPr="00EA57B7">
              <w:rPr>
                <w:rFonts w:asciiTheme="minorHAnsi" w:hAnsiTheme="minorHAnsi"/>
                <w:sz w:val="24"/>
                <w:szCs w:val="24"/>
              </w:rPr>
              <w:t xml:space="preserve">minimum or base charge. </w:t>
            </w:r>
            <w:r w:rsidRPr="00EA57B7">
              <w:rPr>
                <w:rFonts w:asciiTheme="minorHAnsi" w:hAnsiTheme="minorHAnsi"/>
                <w:sz w:val="24"/>
                <w:szCs w:val="24"/>
              </w:rPr>
              <w:t>Show all calculations.</w:t>
            </w:r>
            <w:r w:rsidR="009B149F" w:rsidRPr="00EA57B7">
              <w:rPr>
                <w:rFonts w:asciiTheme="minorHAnsi" w:hAnsiTheme="minorHAnsi"/>
                <w:sz w:val="24"/>
                <w:szCs w:val="24"/>
              </w:rPr>
              <w:t xml:space="preserve"> </w:t>
            </w:r>
          </w:p>
          <w:p w14:paraId="119F339F" w14:textId="2A961CB9" w:rsidR="00AE07F1" w:rsidRPr="00EA57B7" w:rsidRDefault="00AE07F1" w:rsidP="0006727B">
            <w:pPr>
              <w:pStyle w:val="ListParagraph"/>
              <w:keepNext/>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Report the results as “Monthly </w:t>
            </w:r>
            <w:r w:rsidR="000E04A7">
              <w:rPr>
                <w:rFonts w:asciiTheme="minorHAnsi" w:hAnsiTheme="minorHAnsi"/>
                <w:sz w:val="24"/>
                <w:szCs w:val="24"/>
              </w:rPr>
              <w:t>Utility Bill</w:t>
            </w:r>
            <w:r w:rsidR="000E04A7" w:rsidRPr="00EA57B7">
              <w:rPr>
                <w:rFonts w:asciiTheme="minorHAnsi" w:hAnsiTheme="minorHAnsi"/>
                <w:sz w:val="24"/>
                <w:szCs w:val="24"/>
              </w:rPr>
              <w:t xml:space="preserve"> </w:t>
            </w:r>
            <w:r w:rsidRPr="00EA57B7">
              <w:rPr>
                <w:rFonts w:asciiTheme="minorHAnsi" w:hAnsiTheme="minorHAnsi"/>
                <w:sz w:val="24"/>
                <w:szCs w:val="24"/>
              </w:rPr>
              <w:t xml:space="preserve">for 5,000 Gallons” on the Division application for </w:t>
            </w:r>
            <w:r w:rsidR="00F20DE2" w:rsidRPr="00EA57B7">
              <w:rPr>
                <w:rFonts w:asciiTheme="minorHAnsi" w:hAnsiTheme="minorHAnsi"/>
                <w:sz w:val="24"/>
                <w:szCs w:val="24"/>
              </w:rPr>
              <w:t>System Parameters (Section 2)</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119F33A0" w14:textId="1A0D237C" w:rsidR="00AE07F1" w:rsidRPr="00EA57B7" w:rsidRDefault="00AE07F1" w:rsidP="0006727B">
            <w:pPr>
              <w:pStyle w:val="ListParagraph"/>
              <w:keepNext/>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Obtain the current statistics for </w:t>
            </w:r>
            <w:r w:rsidR="000E04A7">
              <w:rPr>
                <w:rFonts w:asciiTheme="minorHAnsi" w:hAnsiTheme="minorHAnsi"/>
                <w:sz w:val="24"/>
                <w:szCs w:val="24"/>
              </w:rPr>
              <w:t>MHI</w:t>
            </w:r>
            <w:r w:rsidRPr="00EA57B7">
              <w:rPr>
                <w:rFonts w:asciiTheme="minorHAnsi" w:hAnsiTheme="minorHAnsi"/>
                <w:sz w:val="24"/>
                <w:szCs w:val="24"/>
              </w:rPr>
              <w:t xml:space="preserve"> to be used in this calculation from the Division of Water Infrastructure website</w:t>
            </w:r>
            <w:r w:rsidR="009B149F" w:rsidRPr="00EA57B7">
              <w:rPr>
                <w:rFonts w:asciiTheme="minorHAnsi" w:hAnsiTheme="minorHAnsi"/>
                <w:sz w:val="24"/>
                <w:szCs w:val="24"/>
              </w:rPr>
              <w:t xml:space="preserve"> </w:t>
            </w:r>
            <w:hyperlink r:id="rId39" w:history="1">
              <w:r w:rsidR="00931B0A" w:rsidRPr="00EA57B7">
                <w:rPr>
                  <w:rStyle w:val="Hyperlink"/>
                  <w:rFonts w:asciiTheme="minorHAnsi" w:hAnsiTheme="minorHAnsi"/>
                  <w:sz w:val="24"/>
                  <w:szCs w:val="24"/>
                </w:rPr>
                <w:t>https://deq.nc.gov/about/divisions/water-infrastructure/i-need-funding/application-forms-and-additional-resources</w:t>
              </w:r>
            </w:hyperlink>
          </w:p>
          <w:p w14:paraId="119F33A1" w14:textId="77777777" w:rsidR="00AE07F1" w:rsidRPr="00EA57B7" w:rsidRDefault="00AE07F1" w:rsidP="0006727B">
            <w:pPr>
              <w:pStyle w:val="ListParagraph"/>
              <w:keepNext/>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For systems without adopted rates, enter "0" (zero). </w:t>
            </w:r>
          </w:p>
          <w:p w14:paraId="119F33A2" w14:textId="0A6C1796" w:rsidR="00AE07F1" w:rsidRPr="00EA57B7" w:rsidRDefault="00AE07F1" w:rsidP="0006727B">
            <w:pPr>
              <w:pStyle w:val="ListParagraph"/>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If calculations are missing, incomplete or inconsistent, or if the </w:t>
            </w:r>
            <w:r w:rsidR="00CA7FA2" w:rsidRPr="00EA57B7">
              <w:rPr>
                <w:rFonts w:asciiTheme="minorHAnsi" w:hAnsiTheme="minorHAnsi"/>
                <w:sz w:val="24"/>
                <w:szCs w:val="24"/>
              </w:rPr>
              <w:t>o</w:t>
            </w:r>
            <w:r w:rsidRPr="00EA57B7">
              <w:rPr>
                <w:rFonts w:asciiTheme="minorHAnsi" w:hAnsiTheme="minorHAnsi"/>
                <w:sz w:val="24"/>
                <w:szCs w:val="24"/>
              </w:rPr>
              <w:t xml:space="preserve">fficial </w:t>
            </w:r>
            <w:r w:rsidR="00CA7FA2" w:rsidRPr="00EA57B7">
              <w:rPr>
                <w:rFonts w:asciiTheme="minorHAnsi" w:hAnsiTheme="minorHAnsi"/>
                <w:sz w:val="24"/>
                <w:szCs w:val="24"/>
              </w:rPr>
              <w:t>r</w:t>
            </w:r>
            <w:r w:rsidRPr="00EA57B7">
              <w:rPr>
                <w:rFonts w:asciiTheme="minorHAnsi" w:hAnsiTheme="minorHAnsi"/>
                <w:sz w:val="24"/>
                <w:szCs w:val="24"/>
              </w:rPr>
              <w:t xml:space="preserve">ate </w:t>
            </w:r>
            <w:r w:rsidR="00CA7FA2" w:rsidRPr="00EA57B7">
              <w:rPr>
                <w:rFonts w:asciiTheme="minorHAnsi" w:hAnsiTheme="minorHAnsi"/>
                <w:sz w:val="24"/>
                <w:szCs w:val="24"/>
              </w:rPr>
              <w:t>s</w:t>
            </w:r>
            <w:r w:rsidRPr="00EA57B7">
              <w:rPr>
                <w:rFonts w:asciiTheme="minorHAnsi" w:hAnsiTheme="minorHAnsi"/>
                <w:sz w:val="24"/>
                <w:szCs w:val="24"/>
              </w:rPr>
              <w:t>heet is missing, the application earns no points</w:t>
            </w:r>
            <w:r w:rsidR="00A20879" w:rsidRPr="00EA57B7">
              <w:rPr>
                <w:rFonts w:asciiTheme="minorHAnsi" w:hAnsiTheme="minorHAnsi"/>
                <w:sz w:val="24"/>
                <w:szCs w:val="24"/>
              </w:rPr>
              <w:t xml:space="preserve"> for this line item</w:t>
            </w:r>
            <w:r w:rsidRPr="00EA57B7">
              <w:rPr>
                <w:rFonts w:asciiTheme="minorHAnsi" w:hAnsiTheme="minorHAnsi"/>
                <w:sz w:val="24"/>
                <w:szCs w:val="24"/>
              </w:rPr>
              <w:t xml:space="preserve">. </w:t>
            </w:r>
          </w:p>
        </w:tc>
      </w:tr>
    </w:tbl>
    <w:p w14:paraId="119F33A4" w14:textId="77777777" w:rsidR="00C35301" w:rsidRPr="00EA57B7" w:rsidRDefault="00C35301" w:rsidP="00C35301">
      <w:pPr>
        <w:pStyle w:val="ListParagraph"/>
        <w:keepLines/>
        <w:pBdr>
          <w:bottom w:val="single" w:sz="18" w:space="1" w:color="000000"/>
        </w:pBdr>
        <w:ind w:left="0"/>
        <w:contextualSpacing w:val="0"/>
        <w:rPr>
          <w:rFonts w:asciiTheme="minorHAnsi" w:hAnsiTheme="minorHAnsi"/>
          <w:sz w:val="24"/>
          <w:szCs w:val="24"/>
          <w:highlight w:val="cyan"/>
        </w:rPr>
      </w:pPr>
    </w:p>
    <w:p w14:paraId="119F33A5" w14:textId="77777777" w:rsidR="00C35301" w:rsidRPr="00EA57B7" w:rsidRDefault="00C35301" w:rsidP="001F7586">
      <w:pPr>
        <w:pStyle w:val="NoSpacing"/>
        <w:rPr>
          <w:rFonts w:asciiTheme="minorHAnsi" w:hAnsiTheme="minorHAnsi" w:cstheme="minorHAnsi"/>
          <w:sz w:val="24"/>
          <w:szCs w:val="24"/>
          <w:highlight w:val="cyan"/>
        </w:rPr>
      </w:pPr>
    </w:p>
    <w:p w14:paraId="119F33A6" w14:textId="78D8E809" w:rsidR="00A65A63" w:rsidRPr="00EA57B7" w:rsidRDefault="00A65A63" w:rsidP="0042210F">
      <w:pPr>
        <w:keepNext/>
        <w:spacing w:after="120"/>
        <w:rPr>
          <w:rFonts w:asciiTheme="minorHAnsi" w:hAnsiTheme="minorHAnsi"/>
          <w:b/>
          <w:sz w:val="24"/>
          <w:szCs w:val="24"/>
          <w:u w:val="single"/>
        </w:rPr>
      </w:pPr>
      <w:r w:rsidRPr="00EA57B7">
        <w:rPr>
          <w:rFonts w:asciiTheme="minorHAnsi" w:hAnsiTheme="minorHAnsi"/>
          <w:b/>
          <w:sz w:val="24"/>
          <w:szCs w:val="24"/>
          <w:u w:val="single"/>
        </w:rPr>
        <w:t>Line Item 3.</w:t>
      </w:r>
      <w:r w:rsidR="001A5FC4" w:rsidRPr="00EA57B7">
        <w:rPr>
          <w:rFonts w:asciiTheme="minorHAnsi" w:hAnsiTheme="minorHAnsi"/>
          <w:b/>
          <w:sz w:val="24"/>
          <w:szCs w:val="24"/>
          <w:u w:val="single"/>
        </w:rPr>
        <w:t xml:space="preserve">C </w:t>
      </w:r>
      <w:r w:rsidRPr="00EA57B7">
        <w:rPr>
          <w:rFonts w:asciiTheme="minorHAnsi" w:hAnsiTheme="minorHAnsi"/>
          <w:b/>
          <w:sz w:val="24"/>
          <w:szCs w:val="24"/>
          <w:u w:val="single"/>
        </w:rPr>
        <w:t>– DWR-Approved Source Water or Wellhead Protection Plan</w:t>
      </w:r>
    </w:p>
    <w:p w14:paraId="119F33A7"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5 points</w:t>
      </w:r>
    </w:p>
    <w:p w14:paraId="119F33A8" w14:textId="20DB4760" w:rsidR="00AE07F1" w:rsidRPr="00EA57B7" w:rsidRDefault="00AE07F1" w:rsidP="0C74E69E">
      <w:pPr>
        <w:spacing w:after="240"/>
        <w:rPr>
          <w:rFonts w:asciiTheme="minorHAnsi" w:hAnsiTheme="minorHAnsi"/>
          <w:sz w:val="24"/>
          <w:szCs w:val="24"/>
        </w:rPr>
      </w:pPr>
      <w:r w:rsidRPr="00EA57B7">
        <w:rPr>
          <w:rFonts w:asciiTheme="minorHAnsi" w:hAnsiTheme="minorHAnsi"/>
          <w:sz w:val="24"/>
          <w:szCs w:val="24"/>
        </w:rPr>
        <w:t xml:space="preserve">To earn points under this line item, the </w:t>
      </w:r>
      <w:r w:rsidR="00670A8A" w:rsidRPr="00EA57B7">
        <w:rPr>
          <w:rFonts w:asciiTheme="minorHAnsi" w:hAnsiTheme="minorHAnsi"/>
          <w:sz w:val="24"/>
          <w:szCs w:val="24"/>
        </w:rPr>
        <w:t>Applicant</w:t>
      </w:r>
      <w:r w:rsidRPr="00EA57B7">
        <w:rPr>
          <w:rFonts w:asciiTheme="minorHAnsi" w:hAnsiTheme="minorHAnsi"/>
          <w:sz w:val="24"/>
          <w:szCs w:val="24"/>
        </w:rPr>
        <w:t xml:space="preserve"> must demonstrate that they have a </w:t>
      </w:r>
      <w:r w:rsidR="4AC60DF4" w:rsidRPr="00EA57B7">
        <w:rPr>
          <w:rFonts w:asciiTheme="minorHAnsi" w:hAnsiTheme="minorHAnsi"/>
          <w:sz w:val="24"/>
          <w:szCs w:val="24"/>
        </w:rPr>
        <w:t xml:space="preserve">voluntary </w:t>
      </w:r>
      <w:r w:rsidR="000E04A7">
        <w:rPr>
          <w:rFonts w:asciiTheme="minorHAnsi" w:hAnsiTheme="minorHAnsi"/>
          <w:sz w:val="24"/>
          <w:szCs w:val="24"/>
        </w:rPr>
        <w:t>S</w:t>
      </w:r>
      <w:r w:rsidRPr="00EA57B7">
        <w:rPr>
          <w:rFonts w:asciiTheme="minorHAnsi" w:hAnsiTheme="minorHAnsi"/>
          <w:sz w:val="24"/>
          <w:szCs w:val="24"/>
        </w:rPr>
        <w:t xml:space="preserve">ource </w:t>
      </w:r>
      <w:r w:rsidR="000E04A7">
        <w:rPr>
          <w:rFonts w:asciiTheme="minorHAnsi" w:hAnsiTheme="minorHAnsi"/>
          <w:sz w:val="24"/>
          <w:szCs w:val="24"/>
        </w:rPr>
        <w:t>W</w:t>
      </w:r>
      <w:r w:rsidRPr="00EA57B7">
        <w:rPr>
          <w:rFonts w:asciiTheme="minorHAnsi" w:hAnsiTheme="minorHAnsi"/>
          <w:sz w:val="24"/>
          <w:szCs w:val="24"/>
        </w:rPr>
        <w:t xml:space="preserve">ater </w:t>
      </w:r>
      <w:r w:rsidR="000E04A7">
        <w:rPr>
          <w:rFonts w:asciiTheme="minorHAnsi" w:hAnsiTheme="minorHAnsi"/>
          <w:sz w:val="24"/>
          <w:szCs w:val="24"/>
        </w:rPr>
        <w:t>P</w:t>
      </w:r>
      <w:r w:rsidRPr="00EA57B7">
        <w:rPr>
          <w:rFonts w:asciiTheme="minorHAnsi" w:hAnsiTheme="minorHAnsi"/>
          <w:sz w:val="24"/>
          <w:szCs w:val="24"/>
        </w:rPr>
        <w:t xml:space="preserve">rotection or </w:t>
      </w:r>
      <w:r w:rsidR="000E04A7">
        <w:rPr>
          <w:rFonts w:asciiTheme="minorHAnsi" w:hAnsiTheme="minorHAnsi"/>
          <w:sz w:val="24"/>
          <w:szCs w:val="24"/>
        </w:rPr>
        <w:t>W</w:t>
      </w:r>
      <w:r w:rsidRPr="00EA57B7">
        <w:rPr>
          <w:rFonts w:asciiTheme="minorHAnsi" w:hAnsiTheme="minorHAnsi"/>
          <w:sz w:val="24"/>
          <w:szCs w:val="24"/>
        </w:rPr>
        <w:t xml:space="preserve">ellhead </w:t>
      </w:r>
      <w:r w:rsidR="000E04A7">
        <w:rPr>
          <w:rFonts w:asciiTheme="minorHAnsi" w:hAnsiTheme="minorHAnsi"/>
          <w:sz w:val="24"/>
          <w:szCs w:val="24"/>
        </w:rPr>
        <w:t>P</w:t>
      </w:r>
      <w:r w:rsidRPr="00EA57B7">
        <w:rPr>
          <w:rFonts w:asciiTheme="minorHAnsi" w:hAnsiTheme="minorHAnsi"/>
          <w:sz w:val="24"/>
          <w:szCs w:val="24"/>
        </w:rPr>
        <w:t xml:space="preserve">rotection </w:t>
      </w:r>
      <w:r w:rsidR="000E04A7">
        <w:rPr>
          <w:rFonts w:asciiTheme="minorHAnsi" w:hAnsiTheme="minorHAnsi"/>
          <w:sz w:val="24"/>
          <w:szCs w:val="24"/>
        </w:rPr>
        <w:t>P</w:t>
      </w:r>
      <w:r w:rsidRPr="00EA57B7">
        <w:rPr>
          <w:rFonts w:asciiTheme="minorHAnsi" w:hAnsiTheme="minorHAnsi"/>
          <w:sz w:val="24"/>
          <w:szCs w:val="24"/>
        </w:rPr>
        <w:t>lan that has been approved by the Public Water Supply Section (PWS) of DWR</w:t>
      </w:r>
      <w:r w:rsidR="00C8035C" w:rsidRPr="00EA57B7">
        <w:rPr>
          <w:rFonts w:asciiTheme="minorHAnsi" w:hAnsiTheme="minorHAnsi"/>
          <w:sz w:val="24"/>
          <w:szCs w:val="24"/>
        </w:rPr>
        <w:t xml:space="preserve"> </w:t>
      </w:r>
      <w:r w:rsidR="009D767C" w:rsidRPr="00EA57B7">
        <w:rPr>
          <w:rFonts w:asciiTheme="minorHAnsi" w:hAnsiTheme="minorHAnsi"/>
          <w:b/>
          <w:bCs/>
          <w:sz w:val="24"/>
          <w:szCs w:val="24"/>
        </w:rPr>
        <w:t>no more than five years before the application deadline</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include a copy of the</w:t>
      </w:r>
      <w:r w:rsidR="05C34D48" w:rsidRPr="00EA57B7">
        <w:rPr>
          <w:rFonts w:asciiTheme="minorHAnsi" w:hAnsiTheme="minorHAnsi"/>
          <w:sz w:val="24"/>
          <w:szCs w:val="24"/>
        </w:rPr>
        <w:t xml:space="preserve"> voluntary</w:t>
      </w:r>
      <w:r w:rsidRPr="00EA57B7">
        <w:rPr>
          <w:rFonts w:asciiTheme="minorHAnsi" w:hAnsiTheme="minorHAnsi"/>
          <w:sz w:val="24"/>
          <w:szCs w:val="24"/>
        </w:rPr>
        <w:t xml:space="preserve"> </w:t>
      </w:r>
      <w:r w:rsidR="000E04A7">
        <w:rPr>
          <w:rFonts w:asciiTheme="minorHAnsi" w:hAnsiTheme="minorHAnsi"/>
          <w:sz w:val="24"/>
          <w:szCs w:val="24"/>
        </w:rPr>
        <w:t>S</w:t>
      </w:r>
      <w:r w:rsidRPr="00EA57B7">
        <w:rPr>
          <w:rFonts w:asciiTheme="minorHAnsi" w:hAnsiTheme="minorHAnsi"/>
          <w:sz w:val="24"/>
          <w:szCs w:val="24"/>
        </w:rPr>
        <w:t xml:space="preserve">ource </w:t>
      </w:r>
      <w:r w:rsidR="000E04A7">
        <w:rPr>
          <w:rFonts w:asciiTheme="minorHAnsi" w:hAnsiTheme="minorHAnsi"/>
          <w:sz w:val="24"/>
          <w:szCs w:val="24"/>
        </w:rPr>
        <w:t>W</w:t>
      </w:r>
      <w:r w:rsidRPr="00EA57B7">
        <w:rPr>
          <w:rFonts w:asciiTheme="minorHAnsi" w:hAnsiTheme="minorHAnsi"/>
          <w:sz w:val="24"/>
          <w:szCs w:val="24"/>
        </w:rPr>
        <w:t xml:space="preserve">ater </w:t>
      </w:r>
      <w:r w:rsidR="000E04A7">
        <w:rPr>
          <w:rFonts w:asciiTheme="minorHAnsi" w:hAnsiTheme="minorHAnsi"/>
          <w:sz w:val="24"/>
          <w:szCs w:val="24"/>
        </w:rPr>
        <w:t>P</w:t>
      </w:r>
      <w:r w:rsidRPr="00EA57B7">
        <w:rPr>
          <w:rFonts w:asciiTheme="minorHAnsi" w:hAnsiTheme="minorHAnsi"/>
          <w:sz w:val="24"/>
          <w:szCs w:val="24"/>
        </w:rPr>
        <w:t xml:space="preserve">rotection or </w:t>
      </w:r>
      <w:r w:rsidR="000E04A7">
        <w:rPr>
          <w:rFonts w:asciiTheme="minorHAnsi" w:hAnsiTheme="minorHAnsi"/>
          <w:sz w:val="24"/>
          <w:szCs w:val="24"/>
        </w:rPr>
        <w:t>W</w:t>
      </w:r>
      <w:r w:rsidRPr="00EA57B7">
        <w:rPr>
          <w:rFonts w:asciiTheme="minorHAnsi" w:hAnsiTheme="minorHAnsi"/>
          <w:sz w:val="24"/>
          <w:szCs w:val="24"/>
        </w:rPr>
        <w:t xml:space="preserve">ellhead </w:t>
      </w:r>
      <w:r w:rsidR="000E04A7">
        <w:rPr>
          <w:rFonts w:asciiTheme="minorHAnsi" w:hAnsiTheme="minorHAnsi"/>
          <w:sz w:val="24"/>
          <w:szCs w:val="24"/>
        </w:rPr>
        <w:t>P</w:t>
      </w:r>
      <w:r w:rsidRPr="00EA57B7">
        <w:rPr>
          <w:rFonts w:asciiTheme="minorHAnsi" w:hAnsiTheme="minorHAnsi"/>
          <w:sz w:val="24"/>
          <w:szCs w:val="24"/>
        </w:rPr>
        <w:t>rotection plan approval letter by the PWS Section of DWR.</w:t>
      </w:r>
      <w:r w:rsidR="009B149F" w:rsidRPr="00EA57B7">
        <w:rPr>
          <w:rFonts w:asciiTheme="minorHAnsi" w:hAnsiTheme="minorHAnsi"/>
          <w:sz w:val="24"/>
          <w:szCs w:val="24"/>
        </w:rPr>
        <w:t xml:space="preserve"> </w:t>
      </w:r>
      <w:r w:rsidRPr="00EA57B7">
        <w:rPr>
          <w:rFonts w:asciiTheme="minorHAnsi" w:hAnsiTheme="minorHAnsi"/>
          <w:b/>
          <w:bCs/>
          <w:sz w:val="24"/>
          <w:szCs w:val="24"/>
        </w:rPr>
        <w:t>The PWSID number</w:t>
      </w:r>
      <w:r w:rsidR="00B13A66" w:rsidRPr="00EA57B7">
        <w:rPr>
          <w:rFonts w:asciiTheme="minorHAnsi" w:hAnsiTheme="minorHAnsi"/>
          <w:b/>
          <w:bCs/>
          <w:sz w:val="24"/>
          <w:szCs w:val="24"/>
        </w:rPr>
        <w:t xml:space="preserve"> and name</w:t>
      </w:r>
      <w:r w:rsidRPr="00EA57B7">
        <w:rPr>
          <w:rFonts w:asciiTheme="minorHAnsi" w:hAnsiTheme="minorHAnsi"/>
          <w:b/>
          <w:bCs/>
          <w:sz w:val="24"/>
          <w:szCs w:val="24"/>
        </w:rPr>
        <w:t xml:space="preserve"> on the approval letter must match that of the </w:t>
      </w:r>
      <w:r w:rsidR="00A20879" w:rsidRPr="00EA57B7">
        <w:rPr>
          <w:rFonts w:asciiTheme="minorHAnsi" w:hAnsiTheme="minorHAnsi"/>
          <w:b/>
          <w:bCs/>
          <w:sz w:val="24"/>
          <w:szCs w:val="24"/>
        </w:rPr>
        <w:t>A</w:t>
      </w:r>
      <w:r w:rsidRPr="00EA57B7">
        <w:rPr>
          <w:rFonts w:asciiTheme="minorHAnsi" w:hAnsiTheme="minorHAnsi"/>
          <w:b/>
          <w:bCs/>
          <w:sz w:val="24"/>
          <w:szCs w:val="24"/>
        </w:rPr>
        <w:t>pplicant or the benefitting Public Water Supply</w:t>
      </w:r>
      <w:r w:rsidRPr="00EA57B7">
        <w:rPr>
          <w:rFonts w:asciiTheme="minorHAnsi" w:hAnsiTheme="minorHAnsi"/>
          <w:sz w:val="24"/>
          <w:szCs w:val="24"/>
        </w:rPr>
        <w:t>.</w:t>
      </w:r>
    </w:p>
    <w:tbl>
      <w:tblPr>
        <w:tblStyle w:val="TableGrid"/>
        <w:tblW w:w="0" w:type="auto"/>
        <w:shd w:val="pct5" w:color="auto" w:fill="auto"/>
        <w:tblLook w:val="04A0" w:firstRow="1" w:lastRow="0" w:firstColumn="1" w:lastColumn="0" w:noHBand="0" w:noVBand="1"/>
      </w:tblPr>
      <w:tblGrid>
        <w:gridCol w:w="9576"/>
      </w:tblGrid>
      <w:tr w:rsidR="00AE07F1" w:rsidRPr="00EA57B7" w14:paraId="119F33AA" w14:textId="77777777" w:rsidTr="006061AF">
        <w:trPr>
          <w:cantSplit/>
        </w:trPr>
        <w:tc>
          <w:tcPr>
            <w:tcW w:w="9576" w:type="dxa"/>
            <w:shd w:val="pct5" w:color="auto" w:fill="auto"/>
          </w:tcPr>
          <w:p w14:paraId="56FD6A2D" w14:textId="77568402" w:rsidR="001C4C3D" w:rsidRPr="00EA57B7" w:rsidRDefault="001C4C3D" w:rsidP="001C4C3D">
            <w:pPr>
              <w:spacing w:before="120" w:after="240"/>
              <w:ind w:left="619" w:hanging="619"/>
              <w:rPr>
                <w:rFonts w:asciiTheme="minorHAnsi" w:hAnsiTheme="minorHAnsi" w:cstheme="minorHAnsi"/>
                <w:sz w:val="24"/>
                <w:szCs w:val="24"/>
              </w:rPr>
            </w:pPr>
            <w:r w:rsidRPr="00EA57B7">
              <w:rPr>
                <w:rFonts w:asciiTheme="minorHAnsi" w:hAnsiTheme="minorHAnsi" w:cstheme="minorHAnsi"/>
                <w:b/>
                <w:sz w:val="24"/>
                <w:szCs w:val="24"/>
              </w:rPr>
              <w:t>Notes:</w:t>
            </w:r>
            <w:r w:rsidR="009B149F" w:rsidRPr="00EA57B7">
              <w:rPr>
                <w:rFonts w:asciiTheme="minorHAnsi" w:hAnsiTheme="minorHAnsi" w:cstheme="minorHAnsi"/>
                <w:sz w:val="24"/>
                <w:szCs w:val="24"/>
              </w:rPr>
              <w:t xml:space="preserve"> </w:t>
            </w:r>
          </w:p>
          <w:p w14:paraId="52DF2799" w14:textId="758C3839" w:rsidR="001C4C3D" w:rsidRPr="00EA57B7" w:rsidRDefault="001C4C3D" w:rsidP="008507E5">
            <w:pPr>
              <w:pStyle w:val="ListParagraph"/>
              <w:numPr>
                <w:ilvl w:val="0"/>
                <w:numId w:val="95"/>
              </w:numPr>
              <w:spacing w:before="120" w:after="240"/>
              <w:rPr>
                <w:rFonts w:asciiTheme="minorHAnsi" w:hAnsiTheme="minorHAnsi" w:cstheme="minorHAnsi"/>
                <w:sz w:val="24"/>
                <w:szCs w:val="24"/>
              </w:rPr>
            </w:pPr>
            <w:r w:rsidRPr="00EA57B7">
              <w:rPr>
                <w:rFonts w:asciiTheme="minorHAnsi" w:hAnsiTheme="minorHAnsi" w:cstheme="minorHAnsi"/>
                <w:sz w:val="24"/>
                <w:szCs w:val="24"/>
              </w:rPr>
              <w:t xml:space="preserve">If you cannot find your approval letter, please contact Rebecca Sadosky at 919.707.9096 or at </w:t>
            </w:r>
            <w:hyperlink r:id="rId40" w:history="1">
              <w:r w:rsidRPr="00EA57B7">
                <w:rPr>
                  <w:rStyle w:val="Hyperlink"/>
                  <w:rFonts w:asciiTheme="minorHAnsi" w:hAnsiTheme="minorHAnsi" w:cstheme="minorHAnsi"/>
                  <w:sz w:val="24"/>
                  <w:szCs w:val="24"/>
                </w:rPr>
                <w:t>rebecca.sadosky@ncdenr.gov</w:t>
              </w:r>
            </w:hyperlink>
            <w:r w:rsidRPr="00EA57B7">
              <w:rPr>
                <w:rFonts w:asciiTheme="minorHAnsi" w:hAnsiTheme="minorHAnsi" w:cstheme="minorHAnsi"/>
                <w:sz w:val="24"/>
                <w:szCs w:val="24"/>
              </w:rPr>
              <w:t>.</w:t>
            </w:r>
          </w:p>
          <w:p w14:paraId="119F33A9" w14:textId="65392C6F" w:rsidR="001C4C3D" w:rsidRPr="00EA57B7" w:rsidRDefault="00FE0526" w:rsidP="008507E5">
            <w:pPr>
              <w:pStyle w:val="ListParagraph"/>
              <w:numPr>
                <w:ilvl w:val="0"/>
                <w:numId w:val="95"/>
              </w:numPr>
              <w:spacing w:before="120" w:after="240"/>
              <w:rPr>
                <w:rFonts w:asciiTheme="minorHAnsi" w:hAnsiTheme="minorHAnsi"/>
                <w:sz w:val="24"/>
                <w:szCs w:val="24"/>
              </w:rPr>
            </w:pPr>
            <w:r w:rsidRPr="00EA57B7">
              <w:rPr>
                <w:rFonts w:asciiTheme="minorHAnsi" w:hAnsiTheme="minorHAnsi" w:cstheme="minorHAnsi"/>
                <w:sz w:val="24"/>
                <w:szCs w:val="24"/>
              </w:rPr>
              <w:t xml:space="preserve">A </w:t>
            </w:r>
            <w:r w:rsidRPr="00EA57B7">
              <w:rPr>
                <w:rFonts w:asciiTheme="minorHAnsi" w:hAnsiTheme="minorHAnsi" w:cstheme="minorHAnsi"/>
                <w:i/>
                <w:iCs/>
                <w:sz w:val="24"/>
                <w:szCs w:val="24"/>
              </w:rPr>
              <w:t>mandatory</w:t>
            </w:r>
            <w:r w:rsidRPr="00EA57B7">
              <w:rPr>
                <w:rFonts w:asciiTheme="minorHAnsi" w:hAnsiTheme="minorHAnsi" w:cstheme="minorHAnsi"/>
                <w:sz w:val="24"/>
                <w:szCs w:val="24"/>
              </w:rPr>
              <w:t xml:space="preserve"> </w:t>
            </w:r>
            <w:r w:rsidRPr="00EA57B7">
              <w:rPr>
                <w:rFonts w:asciiTheme="minorHAnsi" w:hAnsiTheme="minorHAnsi" w:cstheme="minorHAnsi"/>
                <w:b/>
                <w:bCs/>
                <w:sz w:val="24"/>
                <w:szCs w:val="24"/>
              </w:rPr>
              <w:t>Source Water Resiliency and Response Plan</w:t>
            </w:r>
            <w:r w:rsidRPr="00EA57B7">
              <w:rPr>
                <w:rFonts w:asciiTheme="minorHAnsi" w:hAnsiTheme="minorHAnsi" w:cstheme="minorHAnsi"/>
                <w:sz w:val="24"/>
                <w:szCs w:val="24"/>
              </w:rPr>
              <w:t xml:space="preserve"> is not </w:t>
            </w:r>
            <w:r w:rsidRPr="00EA57B7">
              <w:rPr>
                <w:rFonts w:asciiTheme="minorHAnsi" w:hAnsiTheme="minorHAnsi"/>
                <w:sz w:val="24"/>
                <w:szCs w:val="24"/>
              </w:rPr>
              <w:t xml:space="preserve">a </w:t>
            </w:r>
            <w:r w:rsidRPr="00EA57B7">
              <w:rPr>
                <w:rFonts w:asciiTheme="minorHAnsi" w:hAnsiTheme="minorHAnsi"/>
                <w:i/>
                <w:iCs/>
                <w:sz w:val="24"/>
                <w:szCs w:val="24"/>
              </w:rPr>
              <w:t>voluntary</w:t>
            </w:r>
            <w:r w:rsidRPr="00EA57B7">
              <w:rPr>
                <w:rFonts w:asciiTheme="minorHAnsi" w:hAnsiTheme="minorHAnsi"/>
                <w:sz w:val="24"/>
                <w:szCs w:val="24"/>
              </w:rPr>
              <w:t xml:space="preserve"> </w:t>
            </w:r>
            <w:r w:rsidRPr="00EA57B7">
              <w:rPr>
                <w:rFonts w:asciiTheme="minorHAnsi" w:hAnsiTheme="minorHAnsi"/>
                <w:b/>
                <w:bCs/>
                <w:sz w:val="24"/>
                <w:szCs w:val="24"/>
              </w:rPr>
              <w:t>Source Water Protection Plan</w:t>
            </w:r>
            <w:r w:rsidRPr="00EA57B7">
              <w:rPr>
                <w:rFonts w:asciiTheme="minorHAnsi" w:hAnsiTheme="minorHAnsi"/>
                <w:sz w:val="24"/>
                <w:szCs w:val="24"/>
              </w:rPr>
              <w:t xml:space="preserve">. </w:t>
            </w:r>
            <w:r w:rsidR="001C4C3D" w:rsidRPr="00EA57B7">
              <w:rPr>
                <w:rFonts w:asciiTheme="minorHAnsi" w:hAnsiTheme="minorHAnsi" w:cstheme="minorHAnsi"/>
                <w:sz w:val="24"/>
                <w:szCs w:val="24"/>
              </w:rPr>
              <w:t xml:space="preserve">Self-certification of a </w:t>
            </w:r>
            <w:r w:rsidR="001C4C3D" w:rsidRPr="00EA57B7">
              <w:rPr>
                <w:rFonts w:asciiTheme="minorHAnsi" w:hAnsiTheme="minorHAnsi" w:cstheme="minorHAnsi"/>
                <w:i/>
                <w:iCs/>
                <w:sz w:val="24"/>
                <w:szCs w:val="24"/>
              </w:rPr>
              <w:t>mandatory</w:t>
            </w:r>
            <w:r w:rsidR="001C4C3D" w:rsidRPr="00EA57B7">
              <w:rPr>
                <w:rFonts w:asciiTheme="minorHAnsi" w:hAnsiTheme="minorHAnsi" w:cstheme="minorHAnsi"/>
                <w:sz w:val="24"/>
                <w:szCs w:val="24"/>
              </w:rPr>
              <w:t xml:space="preserve"> </w:t>
            </w:r>
            <w:r w:rsidR="001C4C3D" w:rsidRPr="00EA57B7">
              <w:rPr>
                <w:rFonts w:asciiTheme="minorHAnsi" w:hAnsiTheme="minorHAnsi" w:cstheme="minorHAnsi"/>
                <w:b/>
                <w:bCs/>
                <w:sz w:val="24"/>
                <w:szCs w:val="24"/>
              </w:rPr>
              <w:t>Source Water Resiliency and Response Plan</w:t>
            </w:r>
            <w:r w:rsidR="001C4C3D" w:rsidRPr="00EA57B7">
              <w:rPr>
                <w:rFonts w:asciiTheme="minorHAnsi" w:hAnsiTheme="minorHAnsi" w:cstheme="minorHAnsi"/>
                <w:sz w:val="24"/>
                <w:szCs w:val="24"/>
              </w:rPr>
              <w:t xml:space="preserve"> is not an </w:t>
            </w:r>
            <w:r w:rsidR="000E04A7">
              <w:rPr>
                <w:rFonts w:asciiTheme="minorHAnsi" w:hAnsiTheme="minorHAnsi" w:cstheme="minorHAnsi"/>
                <w:sz w:val="24"/>
                <w:szCs w:val="24"/>
              </w:rPr>
              <w:t>a</w:t>
            </w:r>
            <w:r w:rsidR="001C4C3D" w:rsidRPr="00EA57B7">
              <w:rPr>
                <w:rFonts w:asciiTheme="minorHAnsi" w:hAnsiTheme="minorHAnsi" w:cstheme="minorHAnsi"/>
                <w:sz w:val="24"/>
                <w:szCs w:val="24"/>
              </w:rPr>
              <w:t xml:space="preserve">pproval </w:t>
            </w:r>
            <w:r w:rsidR="000E04A7">
              <w:rPr>
                <w:rFonts w:asciiTheme="minorHAnsi" w:hAnsiTheme="minorHAnsi" w:cstheme="minorHAnsi"/>
                <w:sz w:val="24"/>
                <w:szCs w:val="24"/>
              </w:rPr>
              <w:t>l</w:t>
            </w:r>
            <w:r w:rsidR="001C4C3D" w:rsidRPr="00EA57B7">
              <w:rPr>
                <w:rFonts w:asciiTheme="minorHAnsi" w:hAnsiTheme="minorHAnsi" w:cstheme="minorHAnsi"/>
                <w:sz w:val="24"/>
                <w:szCs w:val="24"/>
              </w:rPr>
              <w:t xml:space="preserve">etter </w:t>
            </w:r>
            <w:r w:rsidR="001C4C3D" w:rsidRPr="00EA57B7">
              <w:rPr>
                <w:rFonts w:asciiTheme="minorHAnsi" w:hAnsiTheme="minorHAnsi"/>
                <w:sz w:val="24"/>
                <w:szCs w:val="24"/>
              </w:rPr>
              <w:t>from PWS for a voluntary Source Water Protection Plan</w:t>
            </w:r>
            <w:r w:rsidR="00D57F76" w:rsidRPr="00EA57B7">
              <w:rPr>
                <w:rFonts w:asciiTheme="minorHAnsi" w:hAnsiTheme="minorHAnsi"/>
                <w:sz w:val="24"/>
                <w:szCs w:val="24"/>
              </w:rPr>
              <w:t xml:space="preserve">. </w:t>
            </w:r>
          </w:p>
        </w:tc>
      </w:tr>
    </w:tbl>
    <w:p w14:paraId="119F33AB" w14:textId="0979322E" w:rsidR="0017082E" w:rsidRPr="00EA57B7" w:rsidRDefault="0017082E" w:rsidP="008E6392">
      <w:pPr>
        <w:keepNext/>
        <w:spacing w:before="240" w:after="120"/>
        <w:rPr>
          <w:rFonts w:asciiTheme="minorHAnsi" w:hAnsiTheme="minorHAnsi"/>
          <w:b/>
          <w:sz w:val="24"/>
          <w:szCs w:val="24"/>
          <w:u w:val="single"/>
        </w:rPr>
      </w:pPr>
      <w:r w:rsidRPr="00EA57B7">
        <w:rPr>
          <w:rFonts w:asciiTheme="minorHAnsi" w:hAnsiTheme="minorHAnsi"/>
          <w:b/>
          <w:sz w:val="24"/>
          <w:szCs w:val="24"/>
          <w:u w:val="single"/>
        </w:rPr>
        <w:t>Line Item 3.</w:t>
      </w:r>
      <w:r w:rsidR="001A5FC4" w:rsidRPr="00EA57B7">
        <w:rPr>
          <w:rFonts w:asciiTheme="minorHAnsi" w:hAnsiTheme="minorHAnsi"/>
          <w:b/>
          <w:sz w:val="24"/>
          <w:szCs w:val="24"/>
          <w:u w:val="single"/>
        </w:rPr>
        <w:t>D</w:t>
      </w:r>
      <w:r w:rsidR="001200C7" w:rsidRPr="00EA57B7">
        <w:rPr>
          <w:rFonts w:asciiTheme="minorHAnsi" w:hAnsiTheme="minorHAnsi"/>
          <w:b/>
          <w:sz w:val="24"/>
          <w:szCs w:val="24"/>
          <w:u w:val="single"/>
        </w:rPr>
        <w:t xml:space="preserve"> </w:t>
      </w:r>
      <w:r w:rsidRPr="00EA57B7">
        <w:rPr>
          <w:rFonts w:asciiTheme="minorHAnsi" w:hAnsiTheme="minorHAnsi"/>
          <w:b/>
          <w:sz w:val="24"/>
          <w:szCs w:val="24"/>
          <w:u w:val="single"/>
        </w:rPr>
        <w:t>– Water Loss Reduction Program</w:t>
      </w:r>
    </w:p>
    <w:p w14:paraId="119F33AC" w14:textId="77777777" w:rsidR="0017082E" w:rsidRPr="00EA57B7" w:rsidRDefault="0017082E" w:rsidP="0017082E">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5 points</w:t>
      </w:r>
    </w:p>
    <w:p w14:paraId="119F33AD" w14:textId="77777777" w:rsidR="0017082E" w:rsidRPr="00EA57B7" w:rsidRDefault="0017082E" w:rsidP="0017082E">
      <w:pPr>
        <w:spacing w:after="120"/>
        <w:rPr>
          <w:rFonts w:asciiTheme="minorHAnsi" w:hAnsiTheme="minorHAnsi"/>
          <w:sz w:val="24"/>
          <w:szCs w:val="24"/>
        </w:rPr>
      </w:pPr>
      <w:r w:rsidRPr="00EA57B7">
        <w:rPr>
          <w:rFonts w:asciiTheme="minorHAnsi" w:hAnsiTheme="minorHAnsi"/>
          <w:sz w:val="24"/>
          <w:szCs w:val="24"/>
        </w:rPr>
        <w:t>To earn points under this line item, the Applicant must document a Water Loss Reduction Program that includes water audits and hidden leak detection and repair. To document these priority points, provide the following:</w:t>
      </w:r>
    </w:p>
    <w:p w14:paraId="119F33AE" w14:textId="77777777" w:rsidR="0017082E" w:rsidRPr="00EA57B7" w:rsidRDefault="0017082E" w:rsidP="008507E5">
      <w:pPr>
        <w:pStyle w:val="ListParagraph"/>
        <w:numPr>
          <w:ilvl w:val="0"/>
          <w:numId w:val="48"/>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An annual water audit for each of the past three years. Applicants may use the Division of Water Resources Small System Water Audit or the AWWA Water Loss Control Committee Free Water Audit Software. The audit must include both a data table and graphs showing the following for each of the past three years: </w:t>
      </w:r>
    </w:p>
    <w:p w14:paraId="119F33AF" w14:textId="77777777" w:rsidR="0017082E" w:rsidRPr="00EA57B7" w:rsidRDefault="0017082E" w:rsidP="0017082E">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 xml:space="preserve">The volume of water produced each </w:t>
      </w:r>
      <w:proofErr w:type="gramStart"/>
      <w:r w:rsidRPr="00EA57B7">
        <w:rPr>
          <w:rFonts w:asciiTheme="minorHAnsi" w:hAnsiTheme="minorHAnsi"/>
          <w:sz w:val="24"/>
          <w:szCs w:val="24"/>
        </w:rPr>
        <w:t>month;</w:t>
      </w:r>
      <w:proofErr w:type="gramEnd"/>
    </w:p>
    <w:p w14:paraId="119F33B0" w14:textId="77777777" w:rsidR="0017082E" w:rsidRPr="00EA57B7" w:rsidRDefault="0017082E" w:rsidP="0017082E">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The volume of unaccounted-for water each month; and</w:t>
      </w:r>
    </w:p>
    <w:p w14:paraId="119F33B1" w14:textId="77777777" w:rsidR="0017082E" w:rsidRPr="00EA57B7" w:rsidRDefault="0017082E" w:rsidP="0017082E">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The unaccounted-for water as a percent of total water produced each month.</w:t>
      </w:r>
    </w:p>
    <w:p w14:paraId="119F33B2" w14:textId="77777777" w:rsidR="0017082E" w:rsidRPr="00EA57B7" w:rsidRDefault="0017082E" w:rsidP="008E6392">
      <w:pPr>
        <w:spacing w:after="240"/>
        <w:ind w:left="360"/>
        <w:rPr>
          <w:rFonts w:asciiTheme="minorHAnsi" w:hAnsiTheme="minorHAnsi"/>
          <w:sz w:val="24"/>
          <w:szCs w:val="24"/>
        </w:rPr>
      </w:pPr>
      <w:r w:rsidRPr="00EA57B7">
        <w:rPr>
          <w:rFonts w:asciiTheme="minorHAnsi" w:hAnsiTheme="minorHAnsi"/>
          <w:sz w:val="24"/>
          <w:szCs w:val="24"/>
        </w:rPr>
        <w:t>The data table must also report the annual average unaccounted-for water as a percent of total water for each of the past three years.</w:t>
      </w:r>
    </w:p>
    <w:tbl>
      <w:tblPr>
        <w:tblStyle w:val="TableGrid"/>
        <w:tblpPr w:leftFromText="180" w:rightFromText="180" w:vertAnchor="text" w:horzAnchor="margin" w:tblpY="74"/>
        <w:tblW w:w="0" w:type="auto"/>
        <w:shd w:val="pct5" w:color="auto" w:fill="auto"/>
        <w:tblLook w:val="04A0" w:firstRow="1" w:lastRow="0" w:firstColumn="1" w:lastColumn="0" w:noHBand="0" w:noVBand="1"/>
      </w:tblPr>
      <w:tblGrid>
        <w:gridCol w:w="9625"/>
      </w:tblGrid>
      <w:tr w:rsidR="0017082E" w:rsidRPr="00EA57B7" w14:paraId="119F33B4" w14:textId="77777777" w:rsidTr="0017082E">
        <w:trPr>
          <w:cantSplit/>
        </w:trPr>
        <w:tc>
          <w:tcPr>
            <w:tcW w:w="9625" w:type="dxa"/>
            <w:shd w:val="clear" w:color="auto" w:fill="F2F2F2" w:themeFill="background1" w:themeFillShade="F2"/>
          </w:tcPr>
          <w:p w14:paraId="119F33B3" w14:textId="65445638" w:rsidR="0017082E" w:rsidRPr="00EA57B7" w:rsidRDefault="0017082E" w:rsidP="0017082E">
            <w:pPr>
              <w:widowControl w:val="0"/>
              <w:tabs>
                <w:tab w:val="left" w:pos="589"/>
              </w:tabs>
              <w:spacing w:after="240"/>
              <w:ind w:left="619" w:hanging="619"/>
              <w:rPr>
                <w:rFonts w:asciiTheme="minorHAnsi" w:hAnsiTheme="minorHAnsi"/>
                <w:sz w:val="24"/>
                <w:szCs w:val="24"/>
              </w:rPr>
            </w:pPr>
            <w:r w:rsidRPr="00EA57B7">
              <w:rPr>
                <w:rFonts w:asciiTheme="minorHAnsi" w:hAnsiTheme="minorHAnsi"/>
                <w:b/>
                <w:sz w:val="24"/>
                <w:szCs w:val="24"/>
              </w:rPr>
              <w:t>Note:</w:t>
            </w:r>
            <w:r w:rsidR="009B149F" w:rsidRPr="00EA57B7">
              <w:rPr>
                <w:rFonts w:asciiTheme="minorHAnsi" w:hAnsiTheme="minorHAnsi"/>
                <w:sz w:val="24"/>
                <w:szCs w:val="24"/>
              </w:rPr>
              <w:t xml:space="preserve"> </w:t>
            </w:r>
            <w:r w:rsidRPr="00EA57B7">
              <w:rPr>
                <w:rFonts w:asciiTheme="minorHAnsi" w:hAnsiTheme="minorHAnsi"/>
                <w:sz w:val="24"/>
                <w:szCs w:val="24"/>
              </w:rPr>
              <w:tab/>
              <w:t xml:space="preserve">The </w:t>
            </w:r>
            <w:r w:rsidRPr="00EA57B7">
              <w:rPr>
                <w:rFonts w:asciiTheme="minorHAnsi" w:hAnsiTheme="minorHAnsi"/>
                <w:i/>
                <w:sz w:val="24"/>
                <w:szCs w:val="24"/>
              </w:rPr>
              <w:t>Division of Water Resources Small System Water Audit</w:t>
            </w:r>
            <w:r w:rsidRPr="00EA57B7">
              <w:rPr>
                <w:rFonts w:asciiTheme="minorHAnsi" w:hAnsiTheme="minorHAnsi"/>
                <w:sz w:val="24"/>
                <w:szCs w:val="24"/>
              </w:rPr>
              <w:t xml:space="preserve"> and the </w:t>
            </w:r>
            <w:r w:rsidRPr="00EA57B7">
              <w:rPr>
                <w:rFonts w:asciiTheme="minorHAnsi" w:hAnsiTheme="minorHAnsi"/>
                <w:i/>
                <w:sz w:val="24"/>
                <w:szCs w:val="24"/>
              </w:rPr>
              <w:t>AWWA Water Loss Control Committee Free Water Audit Software</w:t>
            </w:r>
            <w:r w:rsidRPr="00EA57B7">
              <w:rPr>
                <w:rFonts w:asciiTheme="minorHAnsi" w:hAnsiTheme="minorHAnsi"/>
                <w:sz w:val="24"/>
                <w:szCs w:val="24"/>
              </w:rPr>
              <w:t xml:space="preserve"> are available through the following website</w:t>
            </w:r>
            <w:r w:rsidR="009B149F" w:rsidRPr="00EA57B7">
              <w:rPr>
                <w:rFonts w:asciiTheme="minorHAnsi" w:hAnsiTheme="minorHAnsi"/>
                <w:sz w:val="24"/>
                <w:szCs w:val="24"/>
              </w:rPr>
              <w:t xml:space="preserve"> </w:t>
            </w:r>
            <w:hyperlink r:id="rId41" w:history="1">
              <w:r w:rsidR="00BC31A8" w:rsidRPr="008E6392">
                <w:rPr>
                  <w:rStyle w:val="Hyperlink"/>
                  <w:rFonts w:asciiTheme="minorHAnsi" w:hAnsiTheme="minorHAnsi" w:cstheme="minorHAnsi"/>
                  <w:sz w:val="24"/>
                  <w:szCs w:val="24"/>
                </w:rPr>
                <w:t>https://deq.nc.gov/about/divisions/water-resources/drinking-water/forms-publications/community-water-systems-water-efficiency-bmp</w:t>
              </w:r>
            </w:hyperlink>
            <w:r w:rsidR="00BC31A8" w:rsidRPr="00EA57B7">
              <w:rPr>
                <w:sz w:val="24"/>
                <w:szCs w:val="24"/>
              </w:rPr>
              <w:t xml:space="preserve"> </w:t>
            </w:r>
            <w:r w:rsidRPr="00EA57B7">
              <w:rPr>
                <w:rFonts w:asciiTheme="minorHAnsi" w:hAnsiTheme="minorHAnsi"/>
                <w:sz w:val="24"/>
                <w:szCs w:val="24"/>
              </w:rPr>
              <w:t>.</w:t>
            </w:r>
            <w:r w:rsidR="009B149F" w:rsidRPr="00EA57B7">
              <w:rPr>
                <w:rFonts w:asciiTheme="minorHAnsi" w:hAnsiTheme="minorHAnsi"/>
                <w:sz w:val="24"/>
                <w:szCs w:val="24"/>
              </w:rPr>
              <w:t xml:space="preserve"> </w:t>
            </w:r>
          </w:p>
        </w:tc>
      </w:tr>
    </w:tbl>
    <w:p w14:paraId="119F33B6" w14:textId="77777777" w:rsidR="0017082E" w:rsidRPr="00EA57B7" w:rsidRDefault="0017082E" w:rsidP="008E6392">
      <w:pPr>
        <w:spacing w:before="240" w:after="240"/>
        <w:rPr>
          <w:rFonts w:asciiTheme="minorHAnsi" w:hAnsiTheme="minorHAnsi"/>
          <w:sz w:val="24"/>
          <w:szCs w:val="24"/>
        </w:rPr>
      </w:pPr>
      <w:r w:rsidRPr="00EA57B7">
        <w:rPr>
          <w:rFonts w:asciiTheme="minorHAnsi" w:hAnsiTheme="minorHAnsi"/>
          <w:sz w:val="24"/>
          <w:szCs w:val="24"/>
        </w:rPr>
        <w:t xml:space="preserve">Accounted-for water is generally quantified by meters. However, water quantified by other methods can also be included in accounted-for water. For example, water may be flushed from a hydrant through an orifice that allows an estimate of the quantity of water release. Unaccounted-for water is defined as the difference between total water produced (generally metered at the source) and the accounted-for water. </w:t>
      </w:r>
    </w:p>
    <w:p w14:paraId="119F33B7" w14:textId="77777777" w:rsidR="0017082E" w:rsidRPr="00EA57B7" w:rsidRDefault="0017082E" w:rsidP="0017082E">
      <w:pPr>
        <w:spacing w:after="120"/>
        <w:rPr>
          <w:rFonts w:asciiTheme="minorHAnsi" w:hAnsiTheme="minorHAnsi"/>
          <w:sz w:val="24"/>
          <w:szCs w:val="24"/>
        </w:rPr>
      </w:pPr>
    </w:p>
    <w:tbl>
      <w:tblPr>
        <w:tblStyle w:val="TableGrid"/>
        <w:tblpPr w:leftFromText="180" w:rightFromText="180" w:vertAnchor="text" w:horzAnchor="margin" w:tblpYSpec="outside"/>
        <w:tblW w:w="0" w:type="auto"/>
        <w:shd w:val="pct5" w:color="auto" w:fill="auto"/>
        <w:tblLook w:val="04A0" w:firstRow="1" w:lastRow="0" w:firstColumn="1" w:lastColumn="0" w:noHBand="0" w:noVBand="1"/>
      </w:tblPr>
      <w:tblGrid>
        <w:gridCol w:w="9576"/>
      </w:tblGrid>
      <w:tr w:rsidR="0017082E" w:rsidRPr="00EA57B7" w14:paraId="119F33B9" w14:textId="77777777" w:rsidTr="0017082E">
        <w:trPr>
          <w:cantSplit/>
        </w:trPr>
        <w:tc>
          <w:tcPr>
            <w:tcW w:w="9576" w:type="dxa"/>
            <w:shd w:val="clear" w:color="auto" w:fill="F2F2F2" w:themeFill="background1" w:themeFillShade="F2"/>
          </w:tcPr>
          <w:p w14:paraId="119F33B8" w14:textId="7578A9FB" w:rsidR="0017082E" w:rsidRPr="00EA57B7" w:rsidRDefault="0017082E" w:rsidP="0017082E">
            <w:pPr>
              <w:keepLines/>
              <w:tabs>
                <w:tab w:val="left" w:pos="607"/>
              </w:tabs>
              <w:spacing w:before="120" w:after="240"/>
              <w:ind w:left="619" w:hanging="619"/>
              <w:rPr>
                <w:rFonts w:asciiTheme="minorHAnsi" w:hAnsiTheme="minorHAnsi"/>
                <w:sz w:val="24"/>
                <w:szCs w:val="24"/>
              </w:rPr>
            </w:pPr>
            <w:r w:rsidRPr="00EA57B7">
              <w:rPr>
                <w:rFonts w:asciiTheme="minorHAnsi" w:hAnsiTheme="minorHAnsi"/>
                <w:b/>
                <w:sz w:val="24"/>
                <w:szCs w:val="24"/>
              </w:rPr>
              <w:t>Note:</w:t>
            </w:r>
            <w:r w:rsidR="009B149F" w:rsidRPr="00EA57B7">
              <w:rPr>
                <w:rFonts w:asciiTheme="minorHAnsi" w:hAnsiTheme="minorHAnsi"/>
                <w:sz w:val="24"/>
                <w:szCs w:val="24"/>
              </w:rPr>
              <w:t xml:space="preserve"> </w:t>
            </w:r>
            <w:r w:rsidRPr="00EA57B7">
              <w:rPr>
                <w:rFonts w:asciiTheme="minorHAnsi" w:hAnsiTheme="minorHAnsi"/>
                <w:sz w:val="24"/>
                <w:szCs w:val="24"/>
              </w:rPr>
              <w:tab/>
              <w:t>To earn points, you must either show very low leakage or show an ongoing and continuous program to track down and repair hidden leaks.</w:t>
            </w:r>
            <w:r w:rsidR="009B149F" w:rsidRPr="00EA57B7">
              <w:rPr>
                <w:rFonts w:asciiTheme="minorHAnsi" w:hAnsiTheme="minorHAnsi"/>
                <w:sz w:val="24"/>
                <w:szCs w:val="24"/>
              </w:rPr>
              <w:t xml:space="preserve"> </w:t>
            </w:r>
            <w:r w:rsidRPr="00EA57B7">
              <w:rPr>
                <w:rFonts w:asciiTheme="minorHAnsi" w:hAnsiTheme="minorHAnsi"/>
                <w:b/>
                <w:sz w:val="24"/>
                <w:szCs w:val="24"/>
                <w:u w:val="single"/>
              </w:rPr>
              <w:t xml:space="preserve">Promptly fixing found leaks does not earn points. </w:t>
            </w:r>
          </w:p>
        </w:tc>
      </w:tr>
    </w:tbl>
    <w:p w14:paraId="119F33BA" w14:textId="4780096D" w:rsidR="0017082E" w:rsidRPr="00EA57B7" w:rsidRDefault="0017082E" w:rsidP="008E6392">
      <w:pPr>
        <w:spacing w:before="240" w:after="240"/>
        <w:rPr>
          <w:rFonts w:asciiTheme="minorHAnsi" w:hAnsiTheme="minorHAnsi"/>
          <w:sz w:val="24"/>
          <w:szCs w:val="24"/>
        </w:rPr>
      </w:pPr>
      <w:r w:rsidRPr="00EA57B7">
        <w:rPr>
          <w:rFonts w:asciiTheme="minorHAnsi" w:hAnsiTheme="minorHAnsi"/>
          <w:sz w:val="24"/>
          <w:szCs w:val="24"/>
        </w:rPr>
        <w:t xml:space="preserve">If the water audit shows that the percent of total unaccounted-for water is less than 10% for </w:t>
      </w:r>
      <w:r w:rsidRPr="00EA57B7">
        <w:rPr>
          <w:rFonts w:asciiTheme="minorHAnsi" w:hAnsiTheme="minorHAnsi"/>
          <w:sz w:val="24"/>
          <w:szCs w:val="24"/>
          <w:u w:val="single"/>
        </w:rPr>
        <w:t>each of the past three consecutive years</w:t>
      </w:r>
      <w:r w:rsidRPr="00EA57B7">
        <w:rPr>
          <w:rFonts w:asciiTheme="minorHAnsi" w:hAnsiTheme="minorHAnsi"/>
          <w:sz w:val="24"/>
          <w:szCs w:val="24"/>
        </w:rPr>
        <w:t xml:space="preserve"> or the </w:t>
      </w:r>
      <w:r w:rsidRPr="00EA57B7">
        <w:rPr>
          <w:rFonts w:asciiTheme="minorHAnsi" w:hAnsiTheme="minorHAnsi"/>
          <w:i/>
          <w:sz w:val="24"/>
          <w:szCs w:val="24"/>
        </w:rPr>
        <w:t>AWWA Water Loss Control Committee Free Water Audit Software</w:t>
      </w:r>
      <w:r w:rsidRPr="00EA57B7">
        <w:rPr>
          <w:rFonts w:asciiTheme="minorHAnsi" w:hAnsiTheme="minorHAnsi"/>
          <w:sz w:val="24"/>
          <w:szCs w:val="24"/>
        </w:rPr>
        <w:t xml:space="preserve"> calculates an Infrastructure Leak Index (ILI) less than 1.2 for </w:t>
      </w:r>
      <w:r w:rsidRPr="00EA57B7">
        <w:rPr>
          <w:rFonts w:asciiTheme="minorHAnsi" w:hAnsiTheme="minorHAnsi"/>
          <w:sz w:val="24"/>
          <w:szCs w:val="24"/>
          <w:u w:val="single"/>
        </w:rPr>
        <w:t>each of the past three consecutive years</w:t>
      </w:r>
      <w:r w:rsidRPr="00EA57B7">
        <w:rPr>
          <w:rFonts w:asciiTheme="minorHAnsi" w:hAnsiTheme="minorHAnsi"/>
          <w:sz w:val="24"/>
          <w:szCs w:val="24"/>
        </w:rPr>
        <w:t xml:space="preserve">, the audit sufficiently documents the priority points for this line item. Otherwise, the application must </w:t>
      </w:r>
      <w:r w:rsidRPr="00EA57B7">
        <w:rPr>
          <w:rFonts w:asciiTheme="minorHAnsi" w:hAnsiTheme="minorHAnsi"/>
          <w:sz w:val="24"/>
          <w:szCs w:val="24"/>
          <w:u w:val="single"/>
        </w:rPr>
        <w:t>also</w:t>
      </w:r>
      <w:r w:rsidRPr="00EA57B7">
        <w:rPr>
          <w:rFonts w:asciiTheme="minorHAnsi" w:hAnsiTheme="minorHAnsi"/>
          <w:sz w:val="24"/>
          <w:szCs w:val="24"/>
        </w:rPr>
        <w:t xml:space="preserve"> include documentation of an ongoing and continuous program to track down and repair </w:t>
      </w:r>
      <w:r w:rsidRPr="00EA57B7">
        <w:rPr>
          <w:rFonts w:asciiTheme="minorHAnsi" w:hAnsiTheme="minorHAnsi"/>
          <w:sz w:val="24"/>
          <w:szCs w:val="24"/>
          <w:u w:val="single"/>
        </w:rPr>
        <w:t>hidden</w:t>
      </w:r>
      <w:r w:rsidRPr="00EA57B7">
        <w:rPr>
          <w:rFonts w:asciiTheme="minorHAnsi" w:hAnsiTheme="minorHAnsi"/>
          <w:sz w:val="24"/>
          <w:szCs w:val="24"/>
        </w:rPr>
        <w:t xml:space="preserve"> leaks (leaks that are not visible, obvious or accidentally-discovered)</w:t>
      </w:r>
      <w:r w:rsidR="001E2CF6" w:rsidRPr="00EA57B7">
        <w:rPr>
          <w:rFonts w:asciiTheme="minorHAnsi" w:hAnsiTheme="minorHAnsi"/>
          <w:sz w:val="24"/>
          <w:szCs w:val="24"/>
        </w:rPr>
        <w:t>.</w:t>
      </w:r>
      <w:r w:rsidR="009B149F" w:rsidRPr="00EA57B7">
        <w:rPr>
          <w:rFonts w:asciiTheme="minorHAnsi" w:hAnsiTheme="minorHAnsi"/>
          <w:sz w:val="24"/>
          <w:szCs w:val="24"/>
        </w:rPr>
        <w:t xml:space="preserve"> </w:t>
      </w:r>
      <w:r w:rsidR="001E2CF6" w:rsidRPr="00EA57B7">
        <w:rPr>
          <w:rFonts w:asciiTheme="minorHAnsi" w:hAnsiTheme="minorHAnsi"/>
          <w:sz w:val="24"/>
          <w:szCs w:val="24"/>
        </w:rPr>
        <w:t>Hidden leak detection requires the use of technology that extends the human senses</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119F33BB" w14:textId="77777777" w:rsidR="0017082E" w:rsidRPr="00EA57B7" w:rsidRDefault="0017082E" w:rsidP="008E6392">
      <w:pPr>
        <w:spacing w:after="120"/>
        <w:rPr>
          <w:rFonts w:asciiTheme="minorHAnsi" w:hAnsiTheme="minorHAnsi"/>
          <w:sz w:val="24"/>
          <w:szCs w:val="24"/>
        </w:rPr>
      </w:pPr>
      <w:r w:rsidRPr="00EA57B7">
        <w:rPr>
          <w:rFonts w:asciiTheme="minorHAnsi" w:hAnsiTheme="minorHAnsi"/>
          <w:sz w:val="24"/>
          <w:szCs w:val="24"/>
        </w:rPr>
        <w:t>To document these priority points, provide the following:</w:t>
      </w:r>
    </w:p>
    <w:p w14:paraId="119F33BC" w14:textId="77777777" w:rsidR="0017082E" w:rsidRPr="00EA57B7" w:rsidRDefault="0017082E" w:rsidP="00AB6986">
      <w:pPr>
        <w:pStyle w:val="ListParagraph"/>
        <w:numPr>
          <w:ilvl w:val="0"/>
          <w:numId w:val="48"/>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Describe the ongoing and continuous program to track down and repair hidden (not obvious or accidentally discovered) leaks by answering the following questions: </w:t>
      </w:r>
    </w:p>
    <w:p w14:paraId="119F33BD" w14:textId="77777777" w:rsidR="0017082E" w:rsidRPr="00EA57B7" w:rsidRDefault="0017082E" w:rsidP="00AB6986">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Who does the leak detection? (e.g., town staff or the Rural Water Association),</w:t>
      </w:r>
    </w:p>
    <w:p w14:paraId="119F33BE" w14:textId="77777777" w:rsidR="0017082E" w:rsidRPr="00EA57B7" w:rsidRDefault="0017082E" w:rsidP="00AB6986">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How often is the system surveyed for leaks? (must be at least annual), and</w:t>
      </w:r>
    </w:p>
    <w:p w14:paraId="119F33BF" w14:textId="77777777" w:rsidR="0017082E" w:rsidRPr="00EA57B7" w:rsidRDefault="006272A9" w:rsidP="00AB6986">
      <w:pPr>
        <w:pStyle w:val="ListParagraph"/>
        <w:keepNext/>
        <w:widowControl w:val="0"/>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W</w:t>
      </w:r>
      <w:r w:rsidR="0017082E" w:rsidRPr="00EA57B7">
        <w:rPr>
          <w:rFonts w:asciiTheme="minorHAnsi" w:hAnsiTheme="minorHAnsi"/>
          <w:sz w:val="24"/>
          <w:szCs w:val="24"/>
        </w:rPr>
        <w:t>hat equipment (e.g., acoustic or ultrasonic)</w:t>
      </w:r>
      <w:r w:rsidRPr="00EA57B7">
        <w:rPr>
          <w:rFonts w:asciiTheme="minorHAnsi" w:hAnsiTheme="minorHAnsi"/>
          <w:sz w:val="24"/>
          <w:szCs w:val="24"/>
        </w:rPr>
        <w:t xml:space="preserve"> was used for the survey</w:t>
      </w:r>
      <w:r w:rsidR="002B64E5" w:rsidRPr="00EA57B7">
        <w:rPr>
          <w:rFonts w:asciiTheme="minorHAnsi" w:hAnsiTheme="minorHAnsi"/>
          <w:sz w:val="24"/>
          <w:szCs w:val="24"/>
        </w:rPr>
        <w:t>,</w:t>
      </w:r>
    </w:p>
    <w:p w14:paraId="119F33C0" w14:textId="77777777" w:rsidR="0017082E" w:rsidRPr="00EA57B7" w:rsidRDefault="0017082E" w:rsidP="00AB6986">
      <w:pPr>
        <w:pStyle w:val="ListParagraph"/>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Does the system own the equipment, or does the system borrow / rent the equipment (and from whom)?</w:t>
      </w:r>
    </w:p>
    <w:p w14:paraId="119F33C1" w14:textId="77777777" w:rsidR="0017082E" w:rsidRPr="00EA57B7" w:rsidRDefault="0017082E" w:rsidP="00AB6986">
      <w:pPr>
        <w:pStyle w:val="ListParagraph"/>
        <w:numPr>
          <w:ilvl w:val="0"/>
          <w:numId w:val="48"/>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Provide records of the past three leak detection surveys, including the following: </w:t>
      </w:r>
    </w:p>
    <w:p w14:paraId="119F33C2" w14:textId="77777777" w:rsidR="0017082E" w:rsidRPr="00EA57B7" w:rsidRDefault="0017082E" w:rsidP="00AB6986">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 xml:space="preserve">The date of the </w:t>
      </w:r>
      <w:proofErr w:type="gramStart"/>
      <w:r w:rsidRPr="00EA57B7">
        <w:rPr>
          <w:rFonts w:asciiTheme="minorHAnsi" w:hAnsiTheme="minorHAnsi"/>
          <w:sz w:val="24"/>
          <w:szCs w:val="24"/>
        </w:rPr>
        <w:t>survey;</w:t>
      </w:r>
      <w:proofErr w:type="gramEnd"/>
    </w:p>
    <w:p w14:paraId="119F33C3" w14:textId="77777777" w:rsidR="0017082E" w:rsidRPr="00EA57B7" w:rsidRDefault="0017082E" w:rsidP="00AB6986">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The scope of the survey. State either “the entire transmission and distribution system was surveyed”, or provide a map of the entire transmission and distribution system showing the areas covered by each survey; and</w:t>
      </w:r>
    </w:p>
    <w:p w14:paraId="119F33C4" w14:textId="77777777" w:rsidR="0017082E" w:rsidRPr="00EA57B7" w:rsidRDefault="0017082E" w:rsidP="00AB6986">
      <w:pPr>
        <w:pStyle w:val="ListParagraph"/>
        <w:widowControl w:val="0"/>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The location of each leak found.</w:t>
      </w:r>
    </w:p>
    <w:p w14:paraId="119F33C5" w14:textId="77777777" w:rsidR="006272A9" w:rsidRPr="00EA57B7" w:rsidRDefault="006272A9" w:rsidP="00AB6986">
      <w:pPr>
        <w:pStyle w:val="ListParagraph"/>
        <w:numPr>
          <w:ilvl w:val="0"/>
          <w:numId w:val="48"/>
        </w:numPr>
        <w:spacing w:after="120"/>
        <w:ind w:left="720"/>
        <w:contextualSpacing w:val="0"/>
        <w:rPr>
          <w:rFonts w:asciiTheme="minorHAnsi" w:hAnsiTheme="minorHAnsi"/>
          <w:sz w:val="24"/>
          <w:szCs w:val="24"/>
        </w:rPr>
      </w:pPr>
      <w:r w:rsidRPr="00EA57B7">
        <w:rPr>
          <w:rFonts w:asciiTheme="minorHAnsi" w:hAnsiTheme="minorHAnsi"/>
          <w:sz w:val="24"/>
          <w:szCs w:val="24"/>
        </w:rPr>
        <w:t>To show an ongoing and continuous program to track down and repair hidden leaks, the most recent survey must have been performed no more than one calendar year before the application deadline.</w:t>
      </w:r>
    </w:p>
    <w:p w14:paraId="119F33C6" w14:textId="77777777" w:rsidR="0017082E" w:rsidRPr="00EA57B7" w:rsidRDefault="0017082E" w:rsidP="00AB6986">
      <w:pPr>
        <w:pStyle w:val="ListParagraph"/>
        <w:numPr>
          <w:ilvl w:val="0"/>
          <w:numId w:val="48"/>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For each leak found in the most recent survey provide the following information: </w:t>
      </w:r>
    </w:p>
    <w:p w14:paraId="119F33C7" w14:textId="77777777" w:rsidR="0017082E" w:rsidRPr="00EA57B7" w:rsidRDefault="0017082E" w:rsidP="00AB6986">
      <w:pPr>
        <w:pStyle w:val="ListParagraph"/>
        <w:numPr>
          <w:ilvl w:val="0"/>
          <w:numId w:val="59"/>
        </w:numPr>
        <w:spacing w:after="120"/>
        <w:ind w:left="1080"/>
        <w:contextualSpacing w:val="0"/>
        <w:rPr>
          <w:rFonts w:asciiTheme="minorHAnsi" w:hAnsiTheme="minorHAnsi"/>
          <w:sz w:val="24"/>
          <w:szCs w:val="24"/>
        </w:rPr>
      </w:pPr>
      <w:r w:rsidRPr="00EA57B7">
        <w:rPr>
          <w:rFonts w:asciiTheme="minorHAnsi" w:hAnsiTheme="minorHAnsi"/>
          <w:sz w:val="24"/>
          <w:szCs w:val="24"/>
        </w:rPr>
        <w:t>Whether / when the leak was repaired, and</w:t>
      </w:r>
    </w:p>
    <w:p w14:paraId="119F33C9" w14:textId="5E77C450" w:rsidR="0017082E" w:rsidRPr="008E6392" w:rsidRDefault="0017082E" w:rsidP="008E6392">
      <w:pPr>
        <w:spacing w:after="240"/>
        <w:rPr>
          <w:sz w:val="24"/>
          <w:szCs w:val="24"/>
        </w:rPr>
      </w:pPr>
      <w:r w:rsidRPr="00AB6986">
        <w:rPr>
          <w:rFonts w:asciiTheme="minorHAnsi" w:hAnsiTheme="minorHAnsi"/>
          <w:sz w:val="24"/>
          <w:szCs w:val="24"/>
        </w:rPr>
        <w:t>If the leak was not repaired, then describe why it was not repaired. For example, is the repair of the leak the subject of an application submitted to the Division? Does the repair of the leak appear as a project in the CIP? Does the system have written standard operating procedures for prioritizing leaks?</w:t>
      </w:r>
    </w:p>
    <w:tbl>
      <w:tblPr>
        <w:tblStyle w:val="TableGrid"/>
        <w:tblpPr w:leftFromText="180" w:rightFromText="180" w:vertAnchor="text" w:horzAnchor="margin" w:tblpY="288"/>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17082E" w:rsidRPr="00EA57B7" w14:paraId="119F33CD" w14:textId="77777777" w:rsidTr="0017082E">
        <w:trPr>
          <w:cantSplit/>
          <w:trHeight w:val="2780"/>
        </w:trPr>
        <w:tc>
          <w:tcPr>
            <w:tcW w:w="9576" w:type="dxa"/>
            <w:shd w:val="clear" w:color="auto" w:fill="F2F2F2" w:themeFill="background1" w:themeFillShade="F2"/>
          </w:tcPr>
          <w:p w14:paraId="119F33CA" w14:textId="2F4C6341" w:rsidR="0017082E" w:rsidRPr="00EA57B7" w:rsidRDefault="0017082E" w:rsidP="0017082E">
            <w:pPr>
              <w:widowControl w:val="0"/>
              <w:spacing w:before="60" w:after="60"/>
              <w:jc w:val="center"/>
              <w:rPr>
                <w:rFonts w:asciiTheme="minorHAnsi" w:hAnsiTheme="minorHAnsi"/>
                <w:b/>
                <w:sz w:val="24"/>
                <w:szCs w:val="24"/>
              </w:rPr>
            </w:pPr>
            <w:r w:rsidRPr="00EA57B7">
              <w:rPr>
                <w:rFonts w:asciiTheme="minorHAnsi" w:hAnsiTheme="minorHAnsi"/>
                <w:b/>
                <w:sz w:val="24"/>
                <w:szCs w:val="24"/>
              </w:rPr>
              <w:t>Example Narratives for Line Item 3.</w:t>
            </w:r>
            <w:r w:rsidR="001A5FC4" w:rsidRPr="00EA57B7">
              <w:rPr>
                <w:rFonts w:asciiTheme="minorHAnsi" w:hAnsiTheme="minorHAnsi"/>
                <w:b/>
                <w:sz w:val="24"/>
                <w:szCs w:val="24"/>
              </w:rPr>
              <w:t>D</w:t>
            </w:r>
          </w:p>
          <w:p w14:paraId="119F33CB" w14:textId="2BB7ACAF" w:rsidR="0017082E" w:rsidRPr="00EA57B7" w:rsidRDefault="0017082E" w:rsidP="008E6392">
            <w:pPr>
              <w:widowControl w:val="0"/>
              <w:spacing w:after="240"/>
              <w:rPr>
                <w:rFonts w:asciiTheme="minorHAnsi" w:hAnsiTheme="minorHAnsi"/>
                <w:sz w:val="24"/>
                <w:szCs w:val="24"/>
              </w:rPr>
            </w:pPr>
            <w:r w:rsidRPr="00EA57B7">
              <w:rPr>
                <w:rFonts w:asciiTheme="minorHAnsi" w:hAnsiTheme="minorHAnsi"/>
                <w:b/>
                <w:sz w:val="24"/>
                <w:szCs w:val="24"/>
              </w:rPr>
              <w:t>Narrative that is NOT sufficient – audit only:</w:t>
            </w:r>
            <w:r w:rsidR="009B149F" w:rsidRPr="00EA57B7">
              <w:rPr>
                <w:rFonts w:asciiTheme="minorHAnsi" w:hAnsiTheme="minorHAnsi"/>
                <w:sz w:val="24"/>
                <w:szCs w:val="24"/>
              </w:rPr>
              <w:t xml:space="preserve"> </w:t>
            </w:r>
            <w:r w:rsidRPr="00EA57B7">
              <w:rPr>
                <w:rFonts w:asciiTheme="minorHAnsi" w:hAnsiTheme="minorHAnsi"/>
                <w:sz w:val="24"/>
                <w:szCs w:val="24"/>
              </w:rPr>
              <w:t>The attached water audits show that the unaccounted-for water for the most recent three years was 9.0%, 13.6% &amp; 9.0%. Although the unaccounted-for water for the three years averaged 10.53%, which exceeds 10%, the unaccounted-for water during two of the three years was less than 10%, so the project should earn these points</w:t>
            </w:r>
            <w:r w:rsidRPr="00EA57B7">
              <w:rPr>
                <w:rFonts w:asciiTheme="minorHAnsi" w:hAnsiTheme="minorHAnsi"/>
                <w:b/>
                <w:sz w:val="24"/>
                <w:szCs w:val="24"/>
              </w:rPr>
              <w:t>.</w:t>
            </w:r>
            <w:r w:rsidR="009B149F" w:rsidRPr="00EA57B7">
              <w:rPr>
                <w:rFonts w:asciiTheme="minorHAnsi" w:hAnsiTheme="minorHAnsi"/>
                <w:b/>
                <w:sz w:val="24"/>
                <w:szCs w:val="24"/>
              </w:rPr>
              <w:t xml:space="preserve"> </w:t>
            </w:r>
            <w:r w:rsidRPr="00EA57B7">
              <w:rPr>
                <w:rFonts w:asciiTheme="minorHAnsi" w:hAnsiTheme="minorHAnsi"/>
                <w:b/>
                <w:i/>
                <w:sz w:val="24"/>
                <w:szCs w:val="24"/>
              </w:rPr>
              <w:t xml:space="preserve">(Not sufficient because to earn the points, the unaccounted-for water for </w:t>
            </w:r>
            <w:r w:rsidRPr="00EA57B7">
              <w:rPr>
                <w:rFonts w:asciiTheme="minorHAnsi" w:hAnsiTheme="minorHAnsi"/>
                <w:b/>
                <w:i/>
                <w:sz w:val="24"/>
                <w:szCs w:val="24"/>
                <w:u w:val="single"/>
              </w:rPr>
              <w:t>each</w:t>
            </w:r>
            <w:r w:rsidRPr="00EA57B7">
              <w:rPr>
                <w:rFonts w:asciiTheme="minorHAnsi" w:hAnsiTheme="minorHAnsi"/>
                <w:b/>
                <w:i/>
                <w:sz w:val="24"/>
                <w:szCs w:val="24"/>
              </w:rPr>
              <w:t xml:space="preserve"> of the last three years must be less than 10%.)</w:t>
            </w:r>
          </w:p>
          <w:p w14:paraId="119F33CC" w14:textId="04C991BF" w:rsidR="0017082E" w:rsidRPr="00EA57B7" w:rsidRDefault="0017082E" w:rsidP="0017082E">
            <w:pPr>
              <w:widowControl w:val="0"/>
              <w:spacing w:before="120" w:after="120"/>
              <w:rPr>
                <w:rFonts w:asciiTheme="minorHAnsi" w:hAnsiTheme="minorHAnsi"/>
                <w:sz w:val="24"/>
                <w:szCs w:val="24"/>
              </w:rPr>
            </w:pPr>
            <w:r w:rsidRPr="00EA57B7">
              <w:rPr>
                <w:rFonts w:asciiTheme="minorHAnsi" w:hAnsiTheme="minorHAnsi"/>
                <w:b/>
                <w:sz w:val="24"/>
                <w:szCs w:val="24"/>
              </w:rPr>
              <w:t>Narrative that is sufficient – audit only:</w:t>
            </w:r>
            <w:r w:rsidRPr="00EA57B7">
              <w:rPr>
                <w:rFonts w:asciiTheme="minorHAnsi" w:hAnsiTheme="minorHAnsi"/>
                <w:sz w:val="24"/>
                <w:szCs w:val="24"/>
              </w:rPr>
              <w:t xml:space="preserve"> The attached water audits show that the unaccounted-for water for each of the most recent three years was 8%, 7% &amp; 6%.</w:t>
            </w:r>
            <w:r w:rsidR="009B149F" w:rsidRPr="00EA57B7">
              <w:rPr>
                <w:rFonts w:asciiTheme="minorHAnsi" w:hAnsiTheme="minorHAnsi"/>
                <w:sz w:val="24"/>
                <w:szCs w:val="24"/>
              </w:rPr>
              <w:t xml:space="preserve"> </w:t>
            </w:r>
            <w:r w:rsidRPr="00EA57B7">
              <w:rPr>
                <w:rFonts w:asciiTheme="minorHAnsi" w:hAnsiTheme="minorHAnsi"/>
                <w:sz w:val="24"/>
                <w:szCs w:val="24"/>
              </w:rPr>
              <w:t>Because the unaccounted-for water for each of the past three years was less than 10%, the project earns these points</w:t>
            </w:r>
            <w:r w:rsidRPr="00EA57B7">
              <w:rPr>
                <w:rFonts w:asciiTheme="minorHAnsi" w:hAnsiTheme="minorHAnsi"/>
                <w:b/>
                <w:sz w:val="24"/>
                <w:szCs w:val="24"/>
              </w:rPr>
              <w:t>.</w:t>
            </w:r>
          </w:p>
        </w:tc>
      </w:tr>
    </w:tbl>
    <w:p w14:paraId="119F33CE" w14:textId="77777777" w:rsidR="0017082E" w:rsidRPr="00EA57B7" w:rsidRDefault="0017082E" w:rsidP="0017082E">
      <w:pPr>
        <w:rPr>
          <w:sz w:val="24"/>
          <w:szCs w:val="24"/>
        </w:rPr>
      </w:pPr>
    </w:p>
    <w:p w14:paraId="119F33CF" w14:textId="77777777" w:rsidR="0017082E" w:rsidRPr="00EA57B7" w:rsidRDefault="0017082E" w:rsidP="0017082E">
      <w:pPr>
        <w:rPr>
          <w:sz w:val="24"/>
          <w:szCs w:val="24"/>
        </w:rPr>
      </w:pPr>
    </w:p>
    <w:tbl>
      <w:tblPr>
        <w:tblStyle w:val="TableGrid"/>
        <w:tblpPr w:leftFromText="180" w:rightFromText="180" w:vertAnchor="text" w:horzAnchor="margin" w:tblpY="288"/>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17082E" w:rsidRPr="00EA57B7" w14:paraId="119F33D9" w14:textId="77777777" w:rsidTr="0017082E">
        <w:trPr>
          <w:cantSplit/>
          <w:trHeight w:val="2330"/>
        </w:trPr>
        <w:tc>
          <w:tcPr>
            <w:tcW w:w="9576" w:type="dxa"/>
            <w:shd w:val="clear" w:color="auto" w:fill="F2F2F2" w:themeFill="background1" w:themeFillShade="F2"/>
          </w:tcPr>
          <w:p w14:paraId="119F33D0" w14:textId="20888E61" w:rsidR="0017082E" w:rsidRPr="00EA57B7" w:rsidRDefault="0017082E" w:rsidP="0017082E">
            <w:pPr>
              <w:widowControl w:val="0"/>
              <w:spacing w:before="60" w:after="60"/>
              <w:jc w:val="center"/>
              <w:rPr>
                <w:rFonts w:asciiTheme="minorHAnsi" w:hAnsiTheme="minorHAnsi"/>
                <w:b/>
                <w:sz w:val="24"/>
                <w:szCs w:val="24"/>
              </w:rPr>
            </w:pPr>
            <w:r w:rsidRPr="00EA57B7">
              <w:rPr>
                <w:rFonts w:asciiTheme="minorHAnsi" w:hAnsiTheme="minorHAnsi"/>
                <w:b/>
                <w:sz w:val="24"/>
                <w:szCs w:val="24"/>
              </w:rPr>
              <w:t>Example Narratives for Line Item 3.</w:t>
            </w:r>
            <w:r w:rsidR="001A5FC4" w:rsidRPr="00EA57B7">
              <w:rPr>
                <w:rFonts w:asciiTheme="minorHAnsi" w:hAnsiTheme="minorHAnsi"/>
                <w:b/>
                <w:sz w:val="24"/>
                <w:szCs w:val="24"/>
              </w:rPr>
              <w:t>D</w:t>
            </w:r>
          </w:p>
          <w:p w14:paraId="119F33D1" w14:textId="34E1ADAB" w:rsidR="0017082E" w:rsidRPr="00EA57B7" w:rsidRDefault="0017082E" w:rsidP="008E6392">
            <w:pPr>
              <w:widowControl w:val="0"/>
              <w:spacing w:after="120"/>
              <w:rPr>
                <w:rFonts w:asciiTheme="minorHAnsi" w:hAnsiTheme="minorHAnsi"/>
                <w:sz w:val="24"/>
                <w:szCs w:val="24"/>
              </w:rPr>
            </w:pPr>
            <w:r w:rsidRPr="00EA57B7">
              <w:rPr>
                <w:rFonts w:asciiTheme="minorHAnsi" w:hAnsiTheme="minorHAnsi"/>
                <w:b/>
                <w:sz w:val="24"/>
                <w:szCs w:val="24"/>
              </w:rPr>
              <w:t>Narrative that is insufficient – leak detection by visual inspection:</w:t>
            </w:r>
            <w:r w:rsidRPr="00EA57B7">
              <w:rPr>
                <w:rFonts w:asciiTheme="minorHAnsi" w:hAnsiTheme="minorHAnsi"/>
                <w:sz w:val="24"/>
                <w:szCs w:val="24"/>
              </w:rPr>
              <w:t xml:space="preserve"> The three attached water audits show that the unaccounted-for water for the most recent year was 38%. Because the unaccounted-for water was more than 10%, the system must demonstrate hidden leak detection and repair.</w:t>
            </w:r>
            <w:r w:rsidR="009B149F" w:rsidRPr="00EA57B7">
              <w:rPr>
                <w:rFonts w:asciiTheme="minorHAnsi" w:hAnsiTheme="minorHAnsi"/>
                <w:sz w:val="24"/>
                <w:szCs w:val="24"/>
              </w:rPr>
              <w:t xml:space="preserve"> </w:t>
            </w:r>
          </w:p>
          <w:p w14:paraId="119F33D2" w14:textId="62BAFCA9" w:rsidR="0017082E" w:rsidRPr="00EA57B7" w:rsidRDefault="0017082E" w:rsidP="008E6392">
            <w:pPr>
              <w:widowControl w:val="0"/>
              <w:spacing w:after="240"/>
              <w:rPr>
                <w:rFonts w:asciiTheme="minorHAnsi" w:hAnsiTheme="minorHAnsi"/>
                <w:b/>
                <w:i/>
                <w:sz w:val="24"/>
                <w:szCs w:val="24"/>
              </w:rPr>
            </w:pPr>
            <w:r w:rsidRPr="00EA57B7">
              <w:rPr>
                <w:rFonts w:asciiTheme="minorHAnsi" w:hAnsiTheme="minorHAnsi"/>
                <w:sz w:val="24"/>
                <w:szCs w:val="24"/>
              </w:rPr>
              <w:t xml:space="preserve">Town of Smallville staff drive around the entire distribution system first thing every morning and last thing every evening looking for leaks. They also routinely stop passers-by and ask if they saw any leaks. Records of 730 such visual inspections and 350 interactions with passers-by in the past calendar year are attached, as are records of repair of four of the five discovered leaks. Because its repair is so expensive, the fifth discovered leak appears on the CIP as project </w:t>
            </w:r>
            <w:proofErr w:type="gramStart"/>
            <w:r w:rsidRPr="00EA57B7">
              <w:rPr>
                <w:rFonts w:asciiTheme="minorHAnsi" w:hAnsiTheme="minorHAnsi"/>
                <w:sz w:val="24"/>
                <w:szCs w:val="24"/>
              </w:rPr>
              <w:t># 1452, and</w:t>
            </w:r>
            <w:proofErr w:type="gramEnd"/>
            <w:r w:rsidRPr="00EA57B7">
              <w:rPr>
                <w:rFonts w:asciiTheme="minorHAnsi" w:hAnsiTheme="minorHAnsi"/>
                <w:sz w:val="24"/>
                <w:szCs w:val="24"/>
              </w:rPr>
              <w:t xml:space="preserve"> is the subject of this application.</w:t>
            </w:r>
            <w:r w:rsidR="009B149F" w:rsidRPr="00EA57B7">
              <w:rPr>
                <w:rFonts w:asciiTheme="minorHAnsi" w:hAnsiTheme="minorHAnsi"/>
                <w:sz w:val="24"/>
                <w:szCs w:val="24"/>
              </w:rPr>
              <w:t xml:space="preserve"> </w:t>
            </w:r>
            <w:r w:rsidR="00BF6DE1" w:rsidRPr="00EA57B7">
              <w:rPr>
                <w:rFonts w:asciiTheme="minorHAnsi" w:hAnsiTheme="minorHAnsi"/>
                <w:b/>
                <w:i/>
                <w:sz w:val="24"/>
                <w:szCs w:val="24"/>
              </w:rPr>
              <w:t>(</w:t>
            </w:r>
            <w:r w:rsidRPr="00EA57B7">
              <w:rPr>
                <w:rFonts w:asciiTheme="minorHAnsi" w:hAnsiTheme="minorHAnsi"/>
                <w:b/>
                <w:i/>
                <w:sz w:val="24"/>
                <w:szCs w:val="24"/>
              </w:rPr>
              <w:t xml:space="preserve">Not sufficient because to earn the points, the Applicant must look for </w:t>
            </w:r>
            <w:r w:rsidRPr="00EA57B7">
              <w:rPr>
                <w:rFonts w:asciiTheme="minorHAnsi" w:hAnsiTheme="minorHAnsi"/>
                <w:b/>
                <w:i/>
                <w:sz w:val="24"/>
                <w:szCs w:val="24"/>
                <w:u w:val="single"/>
              </w:rPr>
              <w:t>hidden</w:t>
            </w:r>
            <w:r w:rsidRPr="00EA57B7">
              <w:rPr>
                <w:rFonts w:asciiTheme="minorHAnsi" w:hAnsiTheme="minorHAnsi"/>
                <w:b/>
                <w:i/>
                <w:sz w:val="24"/>
                <w:szCs w:val="24"/>
              </w:rPr>
              <w:t xml:space="preserve"> leaks that are not visible, obvious or accidentally-discovered</w:t>
            </w:r>
            <w:r w:rsidR="00BF6DE1" w:rsidRPr="00EA57B7">
              <w:rPr>
                <w:rFonts w:asciiTheme="minorHAnsi" w:hAnsiTheme="minorHAnsi"/>
                <w:b/>
                <w:i/>
                <w:sz w:val="24"/>
                <w:szCs w:val="24"/>
              </w:rPr>
              <w:t>)</w:t>
            </w:r>
          </w:p>
          <w:p w14:paraId="119F33D4" w14:textId="192A195F" w:rsidR="0017082E" w:rsidRPr="00EA57B7" w:rsidRDefault="0017082E" w:rsidP="008E6392">
            <w:pPr>
              <w:widowControl w:val="0"/>
              <w:spacing w:after="120"/>
              <w:rPr>
                <w:rFonts w:asciiTheme="minorHAnsi" w:hAnsiTheme="minorHAnsi"/>
                <w:sz w:val="24"/>
                <w:szCs w:val="24"/>
              </w:rPr>
            </w:pPr>
            <w:r w:rsidRPr="00EA57B7">
              <w:rPr>
                <w:rFonts w:asciiTheme="minorHAnsi" w:hAnsiTheme="minorHAnsi"/>
                <w:b/>
                <w:sz w:val="24"/>
                <w:szCs w:val="24"/>
              </w:rPr>
              <w:t>Narrative that is sufficient –</w:t>
            </w:r>
            <w:r w:rsidR="009B149F" w:rsidRPr="00EA57B7">
              <w:rPr>
                <w:rFonts w:asciiTheme="minorHAnsi" w:hAnsiTheme="minorHAnsi"/>
                <w:b/>
                <w:sz w:val="24"/>
                <w:szCs w:val="24"/>
              </w:rPr>
              <w:t xml:space="preserve"> </w:t>
            </w:r>
            <w:r w:rsidRPr="00EA57B7">
              <w:rPr>
                <w:rFonts w:asciiTheme="minorHAnsi" w:hAnsiTheme="minorHAnsi"/>
                <w:b/>
                <w:sz w:val="24"/>
                <w:szCs w:val="24"/>
              </w:rPr>
              <w:t>hidden leak detection by contract:</w:t>
            </w:r>
            <w:r w:rsidRPr="00EA57B7">
              <w:rPr>
                <w:rFonts w:asciiTheme="minorHAnsi" w:hAnsiTheme="minorHAnsi"/>
                <w:sz w:val="24"/>
                <w:szCs w:val="24"/>
              </w:rPr>
              <w:t xml:space="preserve"> The three attached water audits show that the unaccounted-for water for the most recent year was 38%. Because the unaccounted-for water was more than 10%, the system must demonstrate hidden leak detection and repair.</w:t>
            </w:r>
            <w:r w:rsidR="009B149F" w:rsidRPr="00EA57B7">
              <w:rPr>
                <w:rFonts w:asciiTheme="minorHAnsi" w:hAnsiTheme="minorHAnsi"/>
                <w:sz w:val="24"/>
                <w:szCs w:val="24"/>
              </w:rPr>
              <w:t xml:space="preserve"> </w:t>
            </w:r>
          </w:p>
          <w:p w14:paraId="119F33D5" w14:textId="4FA1D569" w:rsidR="0017082E" w:rsidRPr="00EA57B7" w:rsidRDefault="0017082E" w:rsidP="008E6392">
            <w:pPr>
              <w:widowControl w:val="0"/>
              <w:spacing w:after="240"/>
              <w:rPr>
                <w:rFonts w:asciiTheme="minorHAnsi" w:hAnsiTheme="minorHAnsi"/>
                <w:sz w:val="24"/>
                <w:szCs w:val="24"/>
              </w:rPr>
            </w:pPr>
            <w:r w:rsidRPr="00EA57B7">
              <w:rPr>
                <w:rFonts w:asciiTheme="minorHAnsi" w:hAnsiTheme="minorHAnsi"/>
                <w:sz w:val="24"/>
                <w:szCs w:val="24"/>
              </w:rPr>
              <w:t xml:space="preserve">For the past five years the Town of Smallville contracted with the Rural Water Authority to survey the town’s waterlines twice a year using </w:t>
            </w:r>
            <w:proofErr w:type="spellStart"/>
            <w:r w:rsidRPr="00EA57B7">
              <w:rPr>
                <w:rFonts w:asciiTheme="minorHAnsi" w:hAnsiTheme="minorHAnsi"/>
                <w:sz w:val="24"/>
                <w:szCs w:val="24"/>
              </w:rPr>
              <w:t>Sonoric</w:t>
            </w:r>
            <w:proofErr w:type="spellEnd"/>
            <w:r w:rsidRPr="00EA57B7">
              <w:rPr>
                <w:rFonts w:asciiTheme="minorHAnsi" w:hAnsiTheme="minorHAnsi"/>
                <w:sz w:val="24"/>
                <w:szCs w:val="24"/>
              </w:rPr>
              <w:t xml:space="preserve">-brand </w:t>
            </w:r>
            <w:proofErr w:type="spellStart"/>
            <w:r w:rsidRPr="00EA57B7">
              <w:rPr>
                <w:rFonts w:asciiTheme="minorHAnsi" w:hAnsiTheme="minorHAnsi"/>
                <w:sz w:val="24"/>
                <w:szCs w:val="24"/>
              </w:rPr>
              <w:t>LeakTrex</w:t>
            </w:r>
            <w:proofErr w:type="spellEnd"/>
            <w:r w:rsidRPr="00EA57B7">
              <w:rPr>
                <w:rFonts w:asciiTheme="minorHAnsi" w:hAnsiTheme="minorHAnsi"/>
                <w:sz w:val="24"/>
                <w:szCs w:val="24"/>
              </w:rPr>
              <w:t xml:space="preserve">© ultrasonic leak detector. The cover page and results tables of the past three RWA reports are attached, as are records of repair of four of the five discovered leaks. Because its repair is so expensive, the fifth discovered leak appears on the CIP as project </w:t>
            </w:r>
            <w:r w:rsidR="001E2CF6" w:rsidRPr="00EA57B7">
              <w:rPr>
                <w:rFonts w:asciiTheme="minorHAnsi" w:hAnsiTheme="minorHAnsi"/>
                <w:sz w:val="24"/>
                <w:szCs w:val="24"/>
              </w:rPr>
              <w:t>#1452 and</w:t>
            </w:r>
            <w:r w:rsidRPr="00EA57B7">
              <w:rPr>
                <w:rFonts w:asciiTheme="minorHAnsi" w:hAnsiTheme="minorHAnsi"/>
                <w:sz w:val="24"/>
                <w:szCs w:val="24"/>
              </w:rPr>
              <w:t xml:space="preserve"> is the subject of this application.</w:t>
            </w:r>
          </w:p>
          <w:p w14:paraId="119F33D7" w14:textId="7820898E" w:rsidR="0017082E" w:rsidRPr="00EA57B7" w:rsidRDefault="0017082E" w:rsidP="0017082E">
            <w:pPr>
              <w:widowControl w:val="0"/>
              <w:spacing w:before="120" w:after="120"/>
              <w:rPr>
                <w:rFonts w:asciiTheme="minorHAnsi" w:hAnsiTheme="minorHAnsi"/>
                <w:sz w:val="24"/>
                <w:szCs w:val="24"/>
              </w:rPr>
            </w:pPr>
            <w:r w:rsidRPr="00EA57B7">
              <w:rPr>
                <w:rFonts w:asciiTheme="minorHAnsi" w:hAnsiTheme="minorHAnsi"/>
                <w:b/>
                <w:sz w:val="24"/>
                <w:szCs w:val="24"/>
              </w:rPr>
              <w:t>Narrative that is sufficient –</w:t>
            </w:r>
            <w:r w:rsidR="009B149F" w:rsidRPr="00EA57B7">
              <w:rPr>
                <w:rFonts w:asciiTheme="minorHAnsi" w:hAnsiTheme="minorHAnsi"/>
                <w:b/>
                <w:sz w:val="24"/>
                <w:szCs w:val="24"/>
              </w:rPr>
              <w:t xml:space="preserve"> </w:t>
            </w:r>
            <w:r w:rsidRPr="00EA57B7">
              <w:rPr>
                <w:rFonts w:asciiTheme="minorHAnsi" w:hAnsiTheme="minorHAnsi"/>
                <w:b/>
                <w:sz w:val="24"/>
                <w:szCs w:val="24"/>
              </w:rPr>
              <w:t>hidden leak detection by town staff:</w:t>
            </w:r>
            <w:r w:rsidRPr="00EA57B7">
              <w:rPr>
                <w:rFonts w:asciiTheme="minorHAnsi" w:hAnsiTheme="minorHAnsi"/>
                <w:sz w:val="24"/>
                <w:szCs w:val="24"/>
              </w:rPr>
              <w:t xml:space="preserve"> The three attached water audits show that the unaccounted-for water for the most recent year was 38%. Because the unaccounted-for water was more than 10%, the system must demonstrate hidden leak detection and repair.</w:t>
            </w:r>
            <w:r w:rsidR="009B149F" w:rsidRPr="00EA57B7">
              <w:rPr>
                <w:rFonts w:asciiTheme="minorHAnsi" w:hAnsiTheme="minorHAnsi"/>
                <w:sz w:val="24"/>
                <w:szCs w:val="24"/>
              </w:rPr>
              <w:t xml:space="preserve"> </w:t>
            </w:r>
          </w:p>
          <w:p w14:paraId="119F33D8" w14:textId="77777777" w:rsidR="0017082E" w:rsidRPr="00EA57B7" w:rsidRDefault="0017082E" w:rsidP="0017082E">
            <w:pPr>
              <w:widowControl w:val="0"/>
              <w:spacing w:before="120" w:after="120"/>
              <w:rPr>
                <w:rFonts w:asciiTheme="minorHAnsi" w:hAnsiTheme="minorHAnsi"/>
                <w:sz w:val="24"/>
                <w:szCs w:val="24"/>
              </w:rPr>
            </w:pPr>
            <w:r w:rsidRPr="00EA57B7">
              <w:rPr>
                <w:rFonts w:asciiTheme="minorHAnsi" w:hAnsiTheme="minorHAnsi"/>
                <w:sz w:val="24"/>
                <w:szCs w:val="24"/>
              </w:rPr>
              <w:t xml:space="preserve">Starting in June of 2013 the Town staff survey the town’s waterlines twice a year using rented </w:t>
            </w:r>
            <w:proofErr w:type="spellStart"/>
            <w:r w:rsidRPr="00EA57B7">
              <w:rPr>
                <w:rFonts w:asciiTheme="minorHAnsi" w:hAnsiTheme="minorHAnsi"/>
                <w:sz w:val="24"/>
                <w:szCs w:val="24"/>
              </w:rPr>
              <w:t>Sonoric</w:t>
            </w:r>
            <w:proofErr w:type="spellEnd"/>
            <w:r w:rsidRPr="00EA57B7">
              <w:rPr>
                <w:rFonts w:asciiTheme="minorHAnsi" w:hAnsiTheme="minorHAnsi"/>
                <w:sz w:val="24"/>
                <w:szCs w:val="24"/>
              </w:rPr>
              <w:t xml:space="preserve">-brand detectors (Models 300 and 320). The results tables of the past three surveys performed by Town of Smallville staff are attached, as are records of repair of four of the five discovered leaks. Because its repair is so expensive, the fifth discovered leak appears on the CIP as project </w:t>
            </w:r>
            <w:proofErr w:type="gramStart"/>
            <w:r w:rsidRPr="00EA57B7">
              <w:rPr>
                <w:rFonts w:asciiTheme="minorHAnsi" w:hAnsiTheme="minorHAnsi"/>
                <w:sz w:val="24"/>
                <w:szCs w:val="24"/>
              </w:rPr>
              <w:t># 1452, and</w:t>
            </w:r>
            <w:proofErr w:type="gramEnd"/>
            <w:r w:rsidRPr="00EA57B7">
              <w:rPr>
                <w:rFonts w:asciiTheme="minorHAnsi" w:hAnsiTheme="minorHAnsi"/>
                <w:sz w:val="24"/>
                <w:szCs w:val="24"/>
              </w:rPr>
              <w:t xml:space="preserve"> is the subject of this application.</w:t>
            </w:r>
          </w:p>
        </w:tc>
      </w:tr>
    </w:tbl>
    <w:p w14:paraId="6C8EC325" w14:textId="43EFC6B6" w:rsidR="009D767C" w:rsidRPr="00EA57B7" w:rsidRDefault="009D767C" w:rsidP="008E6392">
      <w:pPr>
        <w:keepNext/>
        <w:keepLines/>
        <w:spacing w:before="240" w:after="120"/>
        <w:rPr>
          <w:rFonts w:asciiTheme="minorHAnsi" w:hAnsiTheme="minorHAnsi"/>
          <w:b/>
          <w:iCs/>
          <w:sz w:val="24"/>
          <w:szCs w:val="24"/>
          <w:u w:val="single"/>
        </w:rPr>
      </w:pPr>
      <w:r w:rsidRPr="00EA57B7">
        <w:rPr>
          <w:rFonts w:asciiTheme="minorHAnsi" w:hAnsiTheme="minorHAnsi"/>
          <w:b/>
          <w:iCs/>
          <w:sz w:val="24"/>
          <w:szCs w:val="24"/>
          <w:u w:val="single"/>
        </w:rPr>
        <w:t>Line Item 3.E</w:t>
      </w:r>
      <w:r w:rsidR="001200C7" w:rsidRPr="00EA57B7">
        <w:rPr>
          <w:rFonts w:asciiTheme="minorHAnsi" w:hAnsiTheme="minorHAnsi"/>
          <w:b/>
          <w:iCs/>
          <w:sz w:val="24"/>
          <w:szCs w:val="24"/>
          <w:u w:val="single"/>
        </w:rPr>
        <w:t xml:space="preserve"> </w:t>
      </w:r>
      <w:r w:rsidRPr="00EA57B7">
        <w:rPr>
          <w:rFonts w:asciiTheme="minorHAnsi" w:hAnsiTheme="minorHAnsi"/>
          <w:b/>
          <w:iCs/>
          <w:sz w:val="24"/>
          <w:szCs w:val="24"/>
          <w:u w:val="single"/>
        </w:rPr>
        <w:t>– Water Conservation Incentive Rat</w:t>
      </w:r>
      <w:r w:rsidR="00B72605" w:rsidRPr="00EA57B7">
        <w:rPr>
          <w:rFonts w:asciiTheme="minorHAnsi" w:hAnsiTheme="minorHAnsi"/>
          <w:b/>
          <w:iCs/>
          <w:sz w:val="24"/>
          <w:szCs w:val="24"/>
          <w:u w:val="single"/>
        </w:rPr>
        <w:t>e Structur</w:t>
      </w:r>
      <w:r w:rsidRPr="00EA57B7">
        <w:rPr>
          <w:rFonts w:asciiTheme="minorHAnsi" w:hAnsiTheme="minorHAnsi"/>
          <w:b/>
          <w:iCs/>
          <w:sz w:val="24"/>
          <w:szCs w:val="24"/>
          <w:u w:val="single"/>
        </w:rPr>
        <w:t>e</w:t>
      </w:r>
    </w:p>
    <w:p w14:paraId="119F33DC"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3 points</w:t>
      </w:r>
    </w:p>
    <w:p w14:paraId="119F33DD" w14:textId="17A917DC" w:rsidR="00AE07F1" w:rsidRPr="00EA57B7" w:rsidRDefault="00AE07F1" w:rsidP="00AE07F1">
      <w:pPr>
        <w:keepNext/>
        <w:spacing w:after="120"/>
        <w:rPr>
          <w:rFonts w:asciiTheme="minorHAnsi" w:hAnsiTheme="minorHAnsi"/>
          <w:sz w:val="24"/>
          <w:szCs w:val="24"/>
        </w:rPr>
      </w:pPr>
      <w:r w:rsidRPr="00EA57B7">
        <w:rPr>
          <w:rFonts w:asciiTheme="minorHAnsi" w:hAnsiTheme="minorHAnsi"/>
          <w:sz w:val="24"/>
          <w:szCs w:val="24"/>
        </w:rPr>
        <w:t xml:space="preserve">To earn points under this line item, the </w:t>
      </w:r>
      <w:r w:rsidR="00A20879" w:rsidRPr="00EA57B7">
        <w:rPr>
          <w:rFonts w:asciiTheme="minorHAnsi" w:hAnsiTheme="minorHAnsi"/>
          <w:sz w:val="24"/>
          <w:szCs w:val="24"/>
        </w:rPr>
        <w:t>A</w:t>
      </w:r>
      <w:r w:rsidRPr="00EA57B7">
        <w:rPr>
          <w:rFonts w:asciiTheme="minorHAnsi" w:hAnsiTheme="minorHAnsi"/>
          <w:sz w:val="24"/>
          <w:szCs w:val="24"/>
        </w:rPr>
        <w:t>pplicant must demonstrate that it has a water conservation incentive rate structure in place.</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include:</w:t>
      </w:r>
    </w:p>
    <w:p w14:paraId="119F33DE" w14:textId="58B8BBD9" w:rsidR="00AE07F1" w:rsidRPr="00EA57B7" w:rsidRDefault="00AE07F1" w:rsidP="008507E5">
      <w:pPr>
        <w:pStyle w:val="ListParagraph"/>
        <w:numPr>
          <w:ilvl w:val="0"/>
          <w:numId w:val="48"/>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w:t>
      </w:r>
      <w:r w:rsidR="009D767C" w:rsidRPr="00EA57B7">
        <w:rPr>
          <w:rFonts w:asciiTheme="minorHAnsi" w:hAnsiTheme="minorHAnsi"/>
          <w:sz w:val="24"/>
          <w:szCs w:val="24"/>
        </w:rPr>
        <w:t xml:space="preserve">water </w:t>
      </w:r>
      <w:r w:rsidRPr="00EA57B7">
        <w:rPr>
          <w:rFonts w:asciiTheme="minorHAnsi" w:hAnsiTheme="minorHAnsi"/>
          <w:sz w:val="24"/>
          <w:szCs w:val="24"/>
        </w:rPr>
        <w:t xml:space="preserve">rate sheet that has been adopted by the </w:t>
      </w:r>
      <w:r w:rsidR="00A20879" w:rsidRPr="00EA57B7">
        <w:rPr>
          <w:rFonts w:asciiTheme="minorHAnsi" w:hAnsiTheme="minorHAnsi"/>
          <w:sz w:val="24"/>
          <w:szCs w:val="24"/>
        </w:rPr>
        <w:t>A</w:t>
      </w:r>
      <w:r w:rsidRPr="00EA57B7">
        <w:rPr>
          <w:rFonts w:asciiTheme="minorHAnsi" w:hAnsiTheme="minorHAnsi"/>
          <w:sz w:val="24"/>
          <w:szCs w:val="24"/>
        </w:rPr>
        <w:t>pplicant.</w:t>
      </w:r>
      <w:r w:rsidR="009B149F" w:rsidRPr="00EA57B7">
        <w:rPr>
          <w:rFonts w:asciiTheme="minorHAnsi" w:hAnsiTheme="minorHAnsi"/>
          <w:sz w:val="24"/>
          <w:szCs w:val="24"/>
        </w:rPr>
        <w:t xml:space="preserve"> </w:t>
      </w:r>
      <w:r w:rsidRPr="00EA57B7">
        <w:rPr>
          <w:rFonts w:asciiTheme="minorHAnsi" w:hAnsiTheme="minorHAnsi"/>
          <w:sz w:val="24"/>
          <w:szCs w:val="24"/>
        </w:rPr>
        <w:t>The rate structure must meet both of the following requirements:</w:t>
      </w:r>
    </w:p>
    <w:p w14:paraId="119F33DF" w14:textId="1B4CAB98" w:rsidR="00AE07F1" w:rsidRPr="00EA57B7" w:rsidRDefault="00AE07F1" w:rsidP="008507E5">
      <w:pPr>
        <w:pStyle w:val="ListParagraph"/>
        <w:numPr>
          <w:ilvl w:val="0"/>
          <w:numId w:val="59"/>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The price per gallon of additional </w:t>
      </w:r>
      <w:r w:rsidR="009D767C" w:rsidRPr="00EA57B7">
        <w:rPr>
          <w:rFonts w:asciiTheme="minorHAnsi" w:hAnsiTheme="minorHAnsi"/>
          <w:sz w:val="24"/>
          <w:szCs w:val="24"/>
        </w:rPr>
        <w:t xml:space="preserve">water </w:t>
      </w:r>
      <w:r w:rsidRPr="00EA57B7">
        <w:rPr>
          <w:rFonts w:asciiTheme="minorHAnsi" w:hAnsiTheme="minorHAnsi"/>
          <w:sz w:val="24"/>
          <w:szCs w:val="24"/>
        </w:rPr>
        <w:t>use must increase within the first 5,000 gallons of use</w:t>
      </w:r>
      <w:r w:rsidR="00511BA9" w:rsidRPr="00EA57B7">
        <w:rPr>
          <w:rFonts w:asciiTheme="minorHAnsi" w:hAnsiTheme="minorHAnsi"/>
          <w:sz w:val="24"/>
          <w:szCs w:val="24"/>
        </w:rPr>
        <w:t xml:space="preserve"> (</w:t>
      </w:r>
      <w:r w:rsidR="00511BA9" w:rsidRPr="00EA57B7">
        <w:rPr>
          <w:rFonts w:asciiTheme="minorHAnsi" w:hAnsiTheme="minorHAnsi"/>
          <w:i/>
          <w:sz w:val="24"/>
          <w:szCs w:val="24"/>
        </w:rPr>
        <w:t>i.e</w:t>
      </w:r>
      <w:r w:rsidR="00511BA9" w:rsidRPr="00EA57B7">
        <w:rPr>
          <w:rFonts w:asciiTheme="minorHAnsi" w:hAnsiTheme="minorHAnsi"/>
          <w:sz w:val="24"/>
          <w:szCs w:val="24"/>
        </w:rPr>
        <w:t>., the break must occur no greater than 4,999 gallons)</w:t>
      </w:r>
      <w:r w:rsidRPr="00EA57B7">
        <w:rPr>
          <w:rFonts w:asciiTheme="minorHAnsi" w:hAnsiTheme="minorHAnsi"/>
          <w:sz w:val="24"/>
          <w:szCs w:val="24"/>
        </w:rPr>
        <w:t>; and</w:t>
      </w:r>
    </w:p>
    <w:p w14:paraId="119F33E0" w14:textId="2069DAF5" w:rsidR="00AE07F1" w:rsidRPr="00EA57B7" w:rsidRDefault="00AE07F1" w:rsidP="008E6392">
      <w:pPr>
        <w:pStyle w:val="ListParagraph"/>
        <w:numPr>
          <w:ilvl w:val="0"/>
          <w:numId w:val="59"/>
        </w:numPr>
        <w:spacing w:after="240"/>
        <w:ind w:left="1080"/>
        <w:contextualSpacing w:val="0"/>
        <w:rPr>
          <w:rFonts w:asciiTheme="minorHAnsi" w:hAnsiTheme="minorHAnsi"/>
          <w:sz w:val="24"/>
          <w:szCs w:val="24"/>
        </w:rPr>
      </w:pPr>
      <w:r w:rsidRPr="00EA57B7">
        <w:rPr>
          <w:rFonts w:asciiTheme="minorHAnsi" w:hAnsiTheme="minorHAnsi"/>
          <w:sz w:val="24"/>
          <w:szCs w:val="24"/>
        </w:rPr>
        <w:t xml:space="preserve">The price per gallon of additional </w:t>
      </w:r>
      <w:r w:rsidR="009D767C" w:rsidRPr="00EA57B7">
        <w:rPr>
          <w:rFonts w:asciiTheme="minorHAnsi" w:hAnsiTheme="minorHAnsi"/>
          <w:sz w:val="24"/>
          <w:szCs w:val="24"/>
        </w:rPr>
        <w:t xml:space="preserve">water </w:t>
      </w:r>
      <w:r w:rsidRPr="00EA57B7">
        <w:rPr>
          <w:rFonts w:asciiTheme="minorHAnsi" w:hAnsiTheme="minorHAnsi"/>
          <w:sz w:val="24"/>
          <w:szCs w:val="24"/>
        </w:rPr>
        <w:t xml:space="preserve">use cannot decrease within the first 20,000 gallons of use. </w:t>
      </w:r>
    </w:p>
    <w:tbl>
      <w:tblPr>
        <w:tblStyle w:val="TableGrid"/>
        <w:tblW w:w="0" w:type="auto"/>
        <w:shd w:val="pct5" w:color="auto" w:fill="auto"/>
        <w:tblLook w:val="04A0" w:firstRow="1" w:lastRow="0" w:firstColumn="1" w:lastColumn="0" w:noHBand="0" w:noVBand="1"/>
      </w:tblPr>
      <w:tblGrid>
        <w:gridCol w:w="9576"/>
      </w:tblGrid>
      <w:tr w:rsidR="00AE07F1" w:rsidRPr="00EA57B7" w14:paraId="119F33F3" w14:textId="77777777" w:rsidTr="006061AF">
        <w:tc>
          <w:tcPr>
            <w:tcW w:w="9576" w:type="dxa"/>
            <w:shd w:val="pct5" w:color="auto" w:fill="auto"/>
          </w:tcPr>
          <w:p w14:paraId="119F33E1" w14:textId="71BF33C4" w:rsidR="00AE07F1" w:rsidRPr="00EA57B7" w:rsidRDefault="00AE07F1" w:rsidP="006061AF">
            <w:pPr>
              <w:tabs>
                <w:tab w:val="left" w:pos="607"/>
              </w:tabs>
              <w:spacing w:before="120" w:after="120"/>
              <w:ind w:left="607" w:hanging="607"/>
              <w:rPr>
                <w:rFonts w:asciiTheme="minorHAnsi" w:hAnsiTheme="minorHAnsi"/>
                <w:sz w:val="24"/>
                <w:szCs w:val="24"/>
              </w:rPr>
            </w:pPr>
            <w:r w:rsidRPr="00EA57B7">
              <w:rPr>
                <w:rFonts w:asciiTheme="minorHAnsi" w:hAnsiTheme="minorHAnsi"/>
                <w:b/>
                <w:sz w:val="24"/>
                <w:szCs w:val="24"/>
              </w:rPr>
              <w:t>Note:</w:t>
            </w:r>
            <w:r w:rsidRPr="00EA57B7">
              <w:rPr>
                <w:rFonts w:asciiTheme="minorHAnsi" w:hAnsiTheme="minorHAnsi"/>
                <w:sz w:val="24"/>
                <w:szCs w:val="24"/>
              </w:rPr>
              <w:t xml:space="preserve"> The price per gallon of additional </w:t>
            </w:r>
            <w:r w:rsidR="009D767C" w:rsidRPr="00EA57B7">
              <w:rPr>
                <w:rFonts w:asciiTheme="minorHAnsi" w:hAnsiTheme="minorHAnsi"/>
                <w:sz w:val="24"/>
                <w:szCs w:val="24"/>
              </w:rPr>
              <w:t xml:space="preserve">water </w:t>
            </w:r>
            <w:r w:rsidRPr="00EA57B7">
              <w:rPr>
                <w:rFonts w:asciiTheme="minorHAnsi" w:hAnsiTheme="minorHAnsi"/>
                <w:sz w:val="24"/>
                <w:szCs w:val="24"/>
              </w:rPr>
              <w:t>use is an actual price per gallon, not a calculated “effective rate.”</w:t>
            </w:r>
            <w:r w:rsidR="009B149F" w:rsidRPr="00EA57B7">
              <w:rPr>
                <w:rFonts w:asciiTheme="minorHAnsi" w:hAnsiTheme="minorHAnsi"/>
                <w:sz w:val="24"/>
                <w:szCs w:val="24"/>
              </w:rPr>
              <w:t xml:space="preserve"> </w:t>
            </w:r>
            <w:r w:rsidRPr="00EA57B7">
              <w:rPr>
                <w:rFonts w:asciiTheme="minorHAnsi" w:hAnsiTheme="minorHAnsi"/>
                <w:sz w:val="24"/>
                <w:szCs w:val="24"/>
              </w:rPr>
              <w:t>The following examples illustrate this point:</w:t>
            </w:r>
            <w:r w:rsidR="009B149F" w:rsidRPr="00EA57B7">
              <w:rPr>
                <w:rFonts w:asciiTheme="minorHAnsi" w:hAnsiTheme="minorHAnsi"/>
                <w:sz w:val="24"/>
                <w:szCs w:val="24"/>
              </w:rPr>
              <w:t xml:space="preserve"> </w:t>
            </w:r>
          </w:p>
          <w:p w14:paraId="119F33E2" w14:textId="77777777" w:rsidR="00AE07F1" w:rsidRPr="00EA57B7" w:rsidRDefault="00AE07F1" w:rsidP="006061AF">
            <w:pPr>
              <w:keepNext/>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Rate Structure #1</w:t>
            </w:r>
          </w:p>
          <w:p w14:paraId="119F33E3" w14:textId="4BE8B751" w:rsidR="00AE07F1" w:rsidRPr="00EA57B7" w:rsidRDefault="00AE07F1" w:rsidP="008507E5">
            <w:pPr>
              <w:pStyle w:val="ListParagraph"/>
              <w:keepNext/>
              <w:numPr>
                <w:ilvl w:val="0"/>
                <w:numId w:val="61"/>
              </w:numPr>
              <w:spacing w:before="120" w:after="120"/>
              <w:contextualSpacing w:val="0"/>
              <w:rPr>
                <w:rFonts w:asciiTheme="minorHAnsi" w:hAnsiTheme="minorHAnsi"/>
                <w:sz w:val="24"/>
                <w:szCs w:val="24"/>
              </w:rPr>
            </w:pPr>
            <w:r w:rsidRPr="00EA57B7">
              <w:rPr>
                <w:rFonts w:asciiTheme="minorHAnsi" w:hAnsiTheme="minorHAnsi"/>
                <w:sz w:val="24"/>
                <w:szCs w:val="24"/>
              </w:rPr>
              <w:t>$</w:t>
            </w:r>
            <w:r w:rsidR="002548B0" w:rsidRPr="00EA57B7">
              <w:rPr>
                <w:rFonts w:asciiTheme="minorHAnsi" w:hAnsiTheme="minorHAnsi"/>
                <w:sz w:val="24"/>
                <w:szCs w:val="24"/>
              </w:rPr>
              <w:t>25</w:t>
            </w:r>
            <w:r w:rsidR="00FC1908" w:rsidRPr="00EA57B7">
              <w:rPr>
                <w:rFonts w:asciiTheme="minorHAnsi" w:hAnsiTheme="minorHAnsi"/>
                <w:sz w:val="24"/>
                <w:szCs w:val="24"/>
              </w:rPr>
              <w:t>.00</w:t>
            </w:r>
            <w:r w:rsidRPr="00EA57B7">
              <w:rPr>
                <w:rFonts w:asciiTheme="minorHAnsi" w:hAnsiTheme="minorHAnsi"/>
                <w:sz w:val="24"/>
                <w:szCs w:val="24"/>
              </w:rPr>
              <w:t xml:space="preserve"> f</w:t>
            </w:r>
            <w:r w:rsidR="002548B0" w:rsidRPr="00EA57B7">
              <w:rPr>
                <w:rFonts w:asciiTheme="minorHAnsi" w:hAnsiTheme="minorHAnsi"/>
                <w:sz w:val="24"/>
                <w:szCs w:val="24"/>
              </w:rPr>
              <w:t>ixed monthly</w:t>
            </w:r>
            <w:r w:rsidRPr="00EA57B7">
              <w:rPr>
                <w:rFonts w:asciiTheme="minorHAnsi" w:hAnsiTheme="minorHAnsi"/>
                <w:sz w:val="24"/>
                <w:szCs w:val="24"/>
              </w:rPr>
              <w:t xml:space="preserve"> fee</w:t>
            </w:r>
          </w:p>
          <w:p w14:paraId="119F33E4" w14:textId="729C7256" w:rsidR="00AE07F1" w:rsidRPr="00EA57B7" w:rsidRDefault="00AE07F1" w:rsidP="008507E5">
            <w:pPr>
              <w:pStyle w:val="ListParagraph"/>
              <w:keepNext/>
              <w:numPr>
                <w:ilvl w:val="0"/>
                <w:numId w:val="61"/>
              </w:numPr>
              <w:spacing w:before="120" w:after="120"/>
              <w:contextualSpacing w:val="0"/>
              <w:rPr>
                <w:rFonts w:asciiTheme="minorHAnsi" w:hAnsiTheme="minorHAnsi"/>
                <w:sz w:val="24"/>
                <w:szCs w:val="24"/>
              </w:rPr>
            </w:pPr>
            <w:r w:rsidRPr="00EA57B7">
              <w:rPr>
                <w:rFonts w:asciiTheme="minorHAnsi" w:hAnsiTheme="minorHAnsi"/>
                <w:sz w:val="24"/>
                <w:szCs w:val="24"/>
              </w:rPr>
              <w:t>$</w:t>
            </w:r>
            <w:r w:rsidR="00D158CC" w:rsidRPr="00EA57B7">
              <w:rPr>
                <w:rFonts w:asciiTheme="minorHAnsi" w:hAnsiTheme="minorHAnsi"/>
                <w:sz w:val="24"/>
                <w:szCs w:val="24"/>
              </w:rPr>
              <w:t>5.00</w:t>
            </w:r>
            <w:r w:rsidRPr="00EA57B7">
              <w:rPr>
                <w:rFonts w:asciiTheme="minorHAnsi" w:hAnsiTheme="minorHAnsi"/>
                <w:sz w:val="24"/>
                <w:szCs w:val="24"/>
              </w:rPr>
              <w:t>/</w:t>
            </w:r>
            <w:proofErr w:type="spellStart"/>
            <w:r w:rsidRPr="00EA57B7">
              <w:rPr>
                <w:rFonts w:asciiTheme="minorHAnsi" w:hAnsiTheme="minorHAnsi"/>
                <w:sz w:val="24"/>
                <w:szCs w:val="24"/>
              </w:rPr>
              <w:t>kgal</w:t>
            </w:r>
            <w:proofErr w:type="spellEnd"/>
            <w:r w:rsidRPr="00EA57B7">
              <w:rPr>
                <w:rFonts w:asciiTheme="minorHAnsi" w:hAnsiTheme="minorHAnsi"/>
                <w:sz w:val="24"/>
                <w:szCs w:val="24"/>
              </w:rPr>
              <w:t xml:space="preserve"> for 1 gallon to 2,000 gallons</w:t>
            </w:r>
          </w:p>
          <w:p w14:paraId="119F33E5" w14:textId="7F929216" w:rsidR="00AE07F1" w:rsidRPr="00EA57B7" w:rsidRDefault="00AE07F1" w:rsidP="008507E5">
            <w:pPr>
              <w:pStyle w:val="ListParagraph"/>
              <w:keepNext/>
              <w:numPr>
                <w:ilvl w:val="0"/>
                <w:numId w:val="61"/>
              </w:numPr>
              <w:spacing w:before="120" w:after="120"/>
              <w:contextualSpacing w:val="0"/>
              <w:rPr>
                <w:rFonts w:asciiTheme="minorHAnsi" w:hAnsiTheme="minorHAnsi"/>
                <w:sz w:val="24"/>
                <w:szCs w:val="24"/>
              </w:rPr>
            </w:pPr>
            <w:r w:rsidRPr="00EA57B7">
              <w:rPr>
                <w:rFonts w:asciiTheme="minorHAnsi" w:hAnsiTheme="minorHAnsi"/>
                <w:sz w:val="24"/>
                <w:szCs w:val="24"/>
              </w:rPr>
              <w:t>$</w:t>
            </w:r>
            <w:r w:rsidR="00D158CC" w:rsidRPr="00EA57B7">
              <w:rPr>
                <w:rFonts w:asciiTheme="minorHAnsi" w:hAnsiTheme="minorHAnsi"/>
                <w:sz w:val="24"/>
                <w:szCs w:val="24"/>
              </w:rPr>
              <w:t>7.00</w:t>
            </w:r>
            <w:r w:rsidRPr="00EA57B7">
              <w:rPr>
                <w:rFonts w:asciiTheme="minorHAnsi" w:hAnsiTheme="minorHAnsi"/>
                <w:sz w:val="24"/>
                <w:szCs w:val="24"/>
              </w:rPr>
              <w:t>/</w:t>
            </w:r>
            <w:proofErr w:type="spellStart"/>
            <w:r w:rsidRPr="00EA57B7">
              <w:rPr>
                <w:rFonts w:asciiTheme="minorHAnsi" w:hAnsiTheme="minorHAnsi"/>
                <w:sz w:val="24"/>
                <w:szCs w:val="24"/>
              </w:rPr>
              <w:t>kgal</w:t>
            </w:r>
            <w:proofErr w:type="spellEnd"/>
            <w:r w:rsidRPr="00EA57B7">
              <w:rPr>
                <w:rFonts w:asciiTheme="minorHAnsi" w:hAnsiTheme="minorHAnsi"/>
                <w:sz w:val="24"/>
                <w:szCs w:val="24"/>
              </w:rPr>
              <w:t xml:space="preserve"> for 2,001 to 10,000 gallons</w:t>
            </w:r>
            <w:r w:rsidR="009B149F" w:rsidRPr="00EA57B7">
              <w:rPr>
                <w:rFonts w:asciiTheme="minorHAnsi" w:hAnsiTheme="minorHAnsi"/>
                <w:sz w:val="24"/>
                <w:szCs w:val="24"/>
              </w:rPr>
              <w:t xml:space="preserve"> </w:t>
            </w:r>
          </w:p>
          <w:p w14:paraId="119F33E6" w14:textId="4615188A" w:rsidR="00AE07F1" w:rsidRPr="00EA57B7" w:rsidRDefault="00AE07F1" w:rsidP="008507E5">
            <w:pPr>
              <w:pStyle w:val="ListParagraph"/>
              <w:keepNext/>
              <w:numPr>
                <w:ilvl w:val="0"/>
                <w:numId w:val="61"/>
              </w:numPr>
              <w:spacing w:before="120" w:after="120"/>
              <w:contextualSpacing w:val="0"/>
              <w:rPr>
                <w:rFonts w:asciiTheme="minorHAnsi" w:hAnsiTheme="minorHAnsi"/>
                <w:sz w:val="24"/>
                <w:szCs w:val="24"/>
              </w:rPr>
            </w:pPr>
            <w:r w:rsidRPr="00EA57B7">
              <w:rPr>
                <w:rFonts w:asciiTheme="minorHAnsi" w:hAnsiTheme="minorHAnsi"/>
                <w:sz w:val="24"/>
                <w:szCs w:val="24"/>
              </w:rPr>
              <w:t>$</w:t>
            </w:r>
            <w:r w:rsidR="00D158CC" w:rsidRPr="00EA57B7">
              <w:rPr>
                <w:rFonts w:asciiTheme="minorHAnsi" w:hAnsiTheme="minorHAnsi"/>
                <w:sz w:val="24"/>
                <w:szCs w:val="24"/>
              </w:rPr>
              <w:t>6.00</w:t>
            </w:r>
            <w:r w:rsidRPr="00EA57B7">
              <w:rPr>
                <w:rFonts w:asciiTheme="minorHAnsi" w:hAnsiTheme="minorHAnsi"/>
                <w:sz w:val="24"/>
                <w:szCs w:val="24"/>
              </w:rPr>
              <w:t>/</w:t>
            </w:r>
            <w:proofErr w:type="spellStart"/>
            <w:r w:rsidRPr="00EA57B7">
              <w:rPr>
                <w:rFonts w:asciiTheme="minorHAnsi" w:hAnsiTheme="minorHAnsi"/>
                <w:sz w:val="24"/>
                <w:szCs w:val="24"/>
              </w:rPr>
              <w:t>kgal</w:t>
            </w:r>
            <w:proofErr w:type="spellEnd"/>
            <w:r w:rsidRPr="00EA57B7">
              <w:rPr>
                <w:rFonts w:asciiTheme="minorHAnsi" w:hAnsiTheme="minorHAnsi"/>
                <w:sz w:val="24"/>
                <w:szCs w:val="24"/>
              </w:rPr>
              <w:t xml:space="preserve"> above 10,000 gallons</w:t>
            </w:r>
          </w:p>
          <w:p w14:paraId="119F33E7" w14:textId="292F2D99" w:rsidR="00AE07F1" w:rsidRPr="00EA57B7" w:rsidRDefault="00AE07F1" w:rsidP="006061AF">
            <w:pPr>
              <w:tabs>
                <w:tab w:val="left" w:pos="607"/>
              </w:tabs>
              <w:spacing w:before="120" w:after="120"/>
              <w:ind w:left="607" w:hanging="607"/>
              <w:rPr>
                <w:rFonts w:asciiTheme="minorHAnsi" w:hAnsiTheme="minorHAnsi"/>
                <w:i/>
                <w:sz w:val="24"/>
                <w:szCs w:val="24"/>
              </w:rPr>
            </w:pPr>
            <w:r w:rsidRPr="00EA57B7">
              <w:rPr>
                <w:rFonts w:asciiTheme="minorHAnsi" w:hAnsiTheme="minorHAnsi"/>
                <w:i/>
                <w:sz w:val="24"/>
                <w:szCs w:val="24"/>
              </w:rPr>
              <w:t>This rate structure does not qualify because the rate decreases before 20,000 gallons of use.</w:t>
            </w:r>
            <w:r w:rsidR="009B149F" w:rsidRPr="00EA57B7">
              <w:rPr>
                <w:rFonts w:asciiTheme="minorHAnsi" w:hAnsiTheme="minorHAnsi"/>
                <w:i/>
                <w:sz w:val="24"/>
                <w:szCs w:val="24"/>
              </w:rPr>
              <w:t xml:space="preserve"> </w:t>
            </w:r>
          </w:p>
          <w:p w14:paraId="119F33E8" w14:textId="77777777" w:rsidR="00AE07F1" w:rsidRPr="00EA57B7" w:rsidRDefault="00AE07F1" w:rsidP="006061AF">
            <w:pPr>
              <w:keepNext/>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Rate Structure #2</w:t>
            </w:r>
          </w:p>
          <w:p w14:paraId="119F33E9" w14:textId="0414BEF8" w:rsidR="00AE07F1" w:rsidRPr="00EA57B7" w:rsidRDefault="00AE07F1" w:rsidP="008507E5">
            <w:pPr>
              <w:pStyle w:val="ListParagraph"/>
              <w:keepNext/>
              <w:numPr>
                <w:ilvl w:val="0"/>
                <w:numId w:val="62"/>
              </w:numPr>
              <w:spacing w:before="120" w:after="120"/>
              <w:contextualSpacing w:val="0"/>
              <w:rPr>
                <w:rFonts w:asciiTheme="minorHAnsi" w:hAnsiTheme="minorHAnsi"/>
                <w:sz w:val="24"/>
                <w:szCs w:val="24"/>
              </w:rPr>
            </w:pPr>
            <w:r w:rsidRPr="00EA57B7">
              <w:rPr>
                <w:rFonts w:asciiTheme="minorHAnsi" w:hAnsiTheme="minorHAnsi"/>
                <w:sz w:val="24"/>
                <w:szCs w:val="24"/>
              </w:rPr>
              <w:t>$</w:t>
            </w:r>
            <w:r w:rsidR="00D85277" w:rsidRPr="00EA57B7">
              <w:rPr>
                <w:rFonts w:asciiTheme="minorHAnsi" w:hAnsiTheme="minorHAnsi"/>
                <w:sz w:val="24"/>
                <w:szCs w:val="24"/>
              </w:rPr>
              <w:t>10</w:t>
            </w:r>
            <w:r w:rsidR="00FC1908" w:rsidRPr="00EA57B7">
              <w:rPr>
                <w:rFonts w:asciiTheme="minorHAnsi" w:hAnsiTheme="minorHAnsi"/>
                <w:sz w:val="24"/>
                <w:szCs w:val="24"/>
              </w:rPr>
              <w:t>.00</w:t>
            </w:r>
            <w:r w:rsidRPr="00EA57B7">
              <w:rPr>
                <w:rFonts w:asciiTheme="minorHAnsi" w:hAnsiTheme="minorHAnsi"/>
                <w:sz w:val="24"/>
                <w:szCs w:val="24"/>
              </w:rPr>
              <w:t xml:space="preserve"> for first 3,000 gallons</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3EA" w14:textId="36EA121B" w:rsidR="00AE07F1" w:rsidRPr="00EA57B7" w:rsidRDefault="00AE07F1" w:rsidP="008507E5">
            <w:pPr>
              <w:pStyle w:val="ListParagraph"/>
              <w:keepNext/>
              <w:numPr>
                <w:ilvl w:val="1"/>
                <w:numId w:val="49"/>
              </w:numPr>
              <w:spacing w:before="120" w:after="120"/>
              <w:contextualSpacing w:val="0"/>
              <w:rPr>
                <w:rFonts w:asciiTheme="minorHAnsi" w:hAnsiTheme="minorHAnsi"/>
                <w:sz w:val="24"/>
                <w:szCs w:val="24"/>
              </w:rPr>
            </w:pPr>
            <w:r w:rsidRPr="00EA57B7">
              <w:rPr>
                <w:rFonts w:asciiTheme="minorHAnsi" w:hAnsiTheme="minorHAnsi"/>
                <w:sz w:val="24"/>
                <w:szCs w:val="24"/>
              </w:rPr>
              <w:t>Note that $</w:t>
            </w:r>
            <w:r w:rsidR="00D85277" w:rsidRPr="00EA57B7">
              <w:rPr>
                <w:rFonts w:asciiTheme="minorHAnsi" w:hAnsiTheme="minorHAnsi"/>
                <w:sz w:val="24"/>
                <w:szCs w:val="24"/>
              </w:rPr>
              <w:t>10</w:t>
            </w:r>
            <w:r w:rsidRPr="00EA57B7">
              <w:rPr>
                <w:rFonts w:asciiTheme="minorHAnsi" w:hAnsiTheme="minorHAnsi"/>
                <w:sz w:val="24"/>
                <w:szCs w:val="24"/>
              </w:rPr>
              <w:t>/3,000 gallons is an “effective rate” of $3.33/</w:t>
            </w:r>
            <w:proofErr w:type="spellStart"/>
            <w:r w:rsidRPr="00EA57B7">
              <w:rPr>
                <w:rFonts w:asciiTheme="minorHAnsi" w:hAnsiTheme="minorHAnsi"/>
                <w:sz w:val="24"/>
                <w:szCs w:val="24"/>
              </w:rPr>
              <w:t>kgal</w:t>
            </w:r>
            <w:proofErr w:type="spellEnd"/>
          </w:p>
          <w:p w14:paraId="119F33EB" w14:textId="77777777" w:rsidR="00AE07F1" w:rsidRPr="00EA57B7" w:rsidRDefault="00AE07F1" w:rsidP="008507E5">
            <w:pPr>
              <w:pStyle w:val="ListParagraph"/>
              <w:keepNext/>
              <w:numPr>
                <w:ilvl w:val="0"/>
                <w:numId w:val="49"/>
              </w:numPr>
              <w:spacing w:before="120" w:after="120"/>
              <w:contextualSpacing w:val="0"/>
              <w:rPr>
                <w:rFonts w:asciiTheme="minorHAnsi" w:hAnsiTheme="minorHAnsi"/>
                <w:sz w:val="24"/>
                <w:szCs w:val="24"/>
              </w:rPr>
            </w:pPr>
            <w:r w:rsidRPr="00EA57B7">
              <w:rPr>
                <w:rFonts w:asciiTheme="minorHAnsi" w:hAnsiTheme="minorHAnsi"/>
                <w:sz w:val="24"/>
                <w:szCs w:val="24"/>
              </w:rPr>
              <w:t>$3.50/</w:t>
            </w:r>
            <w:proofErr w:type="spellStart"/>
            <w:r w:rsidRPr="00EA57B7">
              <w:rPr>
                <w:rFonts w:asciiTheme="minorHAnsi" w:hAnsiTheme="minorHAnsi"/>
                <w:sz w:val="24"/>
                <w:szCs w:val="24"/>
              </w:rPr>
              <w:t>kgal</w:t>
            </w:r>
            <w:proofErr w:type="spellEnd"/>
            <w:r w:rsidRPr="00EA57B7">
              <w:rPr>
                <w:rFonts w:asciiTheme="minorHAnsi" w:hAnsiTheme="minorHAnsi"/>
                <w:sz w:val="24"/>
                <w:szCs w:val="24"/>
              </w:rPr>
              <w:t xml:space="preserve"> above 3,000 gallons </w:t>
            </w:r>
          </w:p>
          <w:p w14:paraId="119F33EC" w14:textId="2BC7F0C1" w:rsidR="00AE07F1" w:rsidRPr="00EA57B7" w:rsidRDefault="00AE07F1" w:rsidP="006061AF">
            <w:pPr>
              <w:spacing w:before="120" w:after="120"/>
              <w:rPr>
                <w:rFonts w:asciiTheme="minorHAnsi" w:hAnsiTheme="minorHAnsi"/>
                <w:i/>
                <w:sz w:val="24"/>
                <w:szCs w:val="24"/>
              </w:rPr>
            </w:pPr>
            <w:r w:rsidRPr="00EA57B7">
              <w:rPr>
                <w:rFonts w:asciiTheme="minorHAnsi" w:hAnsiTheme="minorHAnsi"/>
                <w:i/>
                <w:sz w:val="24"/>
                <w:szCs w:val="24"/>
              </w:rPr>
              <w:t>This rate structure does not qualify because one cannot compare the $3.50/</w:t>
            </w:r>
            <w:proofErr w:type="spellStart"/>
            <w:r w:rsidRPr="00EA57B7">
              <w:rPr>
                <w:rFonts w:asciiTheme="minorHAnsi" w:hAnsiTheme="minorHAnsi"/>
                <w:i/>
                <w:sz w:val="24"/>
                <w:szCs w:val="24"/>
              </w:rPr>
              <w:t>kgal</w:t>
            </w:r>
            <w:proofErr w:type="spellEnd"/>
            <w:r w:rsidRPr="00EA57B7">
              <w:rPr>
                <w:rFonts w:asciiTheme="minorHAnsi" w:hAnsiTheme="minorHAnsi"/>
                <w:i/>
                <w:sz w:val="24"/>
                <w:szCs w:val="24"/>
              </w:rPr>
              <w:t xml:space="preserve"> price to the “effective rate” of the flat fee portion of the bill.</w:t>
            </w:r>
            <w:r w:rsidR="009B149F" w:rsidRPr="00EA57B7">
              <w:rPr>
                <w:rFonts w:asciiTheme="minorHAnsi" w:hAnsiTheme="minorHAnsi"/>
                <w:i/>
                <w:sz w:val="24"/>
                <w:szCs w:val="24"/>
              </w:rPr>
              <w:t xml:space="preserve"> </w:t>
            </w:r>
            <w:r w:rsidRPr="00EA57B7">
              <w:rPr>
                <w:rFonts w:asciiTheme="minorHAnsi" w:hAnsiTheme="minorHAnsi"/>
                <w:i/>
                <w:sz w:val="24"/>
                <w:szCs w:val="24"/>
              </w:rPr>
              <w:t xml:space="preserve">The increase in cost per gallon of additional use must occur between two ranges that </w:t>
            </w:r>
            <w:r w:rsidRPr="00EA57B7">
              <w:rPr>
                <w:rFonts w:asciiTheme="minorHAnsi" w:hAnsiTheme="minorHAnsi"/>
                <w:i/>
                <w:sz w:val="24"/>
                <w:szCs w:val="24"/>
                <w:u w:val="single"/>
              </w:rPr>
              <w:t>charge per gallon of use</w:t>
            </w:r>
            <w:r w:rsidRPr="00EA57B7">
              <w:rPr>
                <w:rFonts w:asciiTheme="minorHAnsi" w:hAnsiTheme="minorHAnsi"/>
                <w:i/>
                <w:sz w:val="24"/>
                <w:szCs w:val="24"/>
              </w:rPr>
              <w:t>.</w:t>
            </w:r>
          </w:p>
          <w:p w14:paraId="119F33ED" w14:textId="77777777" w:rsidR="00AE07F1" w:rsidRPr="00EA57B7" w:rsidRDefault="00AE07F1" w:rsidP="006061AF">
            <w:pPr>
              <w:keepNext/>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Rate Structure #3</w:t>
            </w:r>
          </w:p>
          <w:p w14:paraId="119F33EE" w14:textId="1B285338" w:rsidR="00AE07F1" w:rsidRPr="00EA57B7" w:rsidRDefault="00AE07F1" w:rsidP="008507E5">
            <w:pPr>
              <w:pStyle w:val="ListParagraph"/>
              <w:keepNext/>
              <w:numPr>
                <w:ilvl w:val="0"/>
                <w:numId w:val="60"/>
              </w:numPr>
              <w:spacing w:before="120" w:after="120"/>
              <w:contextualSpacing w:val="0"/>
              <w:rPr>
                <w:rFonts w:asciiTheme="minorHAnsi" w:hAnsiTheme="minorHAnsi"/>
                <w:sz w:val="24"/>
                <w:szCs w:val="24"/>
              </w:rPr>
            </w:pPr>
            <w:r w:rsidRPr="00EA57B7">
              <w:rPr>
                <w:rFonts w:asciiTheme="minorHAnsi" w:hAnsiTheme="minorHAnsi"/>
                <w:sz w:val="24"/>
                <w:szCs w:val="24"/>
              </w:rPr>
              <w:t>$</w:t>
            </w:r>
            <w:r w:rsidR="004A54F6" w:rsidRPr="00EA57B7">
              <w:rPr>
                <w:rFonts w:asciiTheme="minorHAnsi" w:hAnsiTheme="minorHAnsi"/>
                <w:sz w:val="24"/>
                <w:szCs w:val="24"/>
              </w:rPr>
              <w:t>25.00 fixed monthly fee</w:t>
            </w:r>
          </w:p>
          <w:p w14:paraId="119F33EF" w14:textId="53D22788" w:rsidR="00AE07F1" w:rsidRPr="00EA57B7" w:rsidRDefault="00AE07F1" w:rsidP="008507E5">
            <w:pPr>
              <w:pStyle w:val="ListParagraph"/>
              <w:keepNext/>
              <w:numPr>
                <w:ilvl w:val="0"/>
                <w:numId w:val="60"/>
              </w:numPr>
              <w:spacing w:before="120" w:after="120"/>
              <w:contextualSpacing w:val="0"/>
              <w:rPr>
                <w:rFonts w:asciiTheme="minorHAnsi" w:hAnsiTheme="minorHAnsi"/>
                <w:sz w:val="24"/>
                <w:szCs w:val="24"/>
              </w:rPr>
            </w:pPr>
            <w:r w:rsidRPr="00EA57B7">
              <w:rPr>
                <w:rFonts w:asciiTheme="minorHAnsi" w:hAnsiTheme="minorHAnsi"/>
                <w:sz w:val="24"/>
                <w:szCs w:val="24"/>
              </w:rPr>
              <w:t>$</w:t>
            </w:r>
            <w:r w:rsidR="004A54F6" w:rsidRPr="00EA57B7">
              <w:rPr>
                <w:rFonts w:asciiTheme="minorHAnsi" w:hAnsiTheme="minorHAnsi"/>
                <w:sz w:val="24"/>
                <w:szCs w:val="24"/>
              </w:rPr>
              <w:t>5.00</w:t>
            </w:r>
            <w:r w:rsidRPr="00EA57B7">
              <w:rPr>
                <w:rFonts w:asciiTheme="minorHAnsi" w:hAnsiTheme="minorHAnsi"/>
                <w:sz w:val="24"/>
                <w:szCs w:val="24"/>
              </w:rPr>
              <w:t>/</w:t>
            </w:r>
            <w:proofErr w:type="spellStart"/>
            <w:r w:rsidRPr="00EA57B7">
              <w:rPr>
                <w:rFonts w:asciiTheme="minorHAnsi" w:hAnsiTheme="minorHAnsi"/>
                <w:sz w:val="24"/>
                <w:szCs w:val="24"/>
              </w:rPr>
              <w:t>kgal</w:t>
            </w:r>
            <w:proofErr w:type="spellEnd"/>
            <w:r w:rsidRPr="00EA57B7">
              <w:rPr>
                <w:rFonts w:asciiTheme="minorHAnsi" w:hAnsiTheme="minorHAnsi"/>
                <w:sz w:val="24"/>
                <w:szCs w:val="24"/>
              </w:rPr>
              <w:t xml:space="preserve"> up to 2,000 gallons</w:t>
            </w:r>
          </w:p>
          <w:p w14:paraId="119F33F0" w14:textId="34803496" w:rsidR="00AE07F1" w:rsidRPr="00EA57B7" w:rsidRDefault="00AE07F1" w:rsidP="008507E5">
            <w:pPr>
              <w:pStyle w:val="ListParagraph"/>
              <w:keepNext/>
              <w:numPr>
                <w:ilvl w:val="0"/>
                <w:numId w:val="60"/>
              </w:numPr>
              <w:spacing w:before="120" w:after="120"/>
              <w:contextualSpacing w:val="0"/>
              <w:rPr>
                <w:rFonts w:asciiTheme="minorHAnsi" w:hAnsiTheme="minorHAnsi"/>
                <w:sz w:val="24"/>
                <w:szCs w:val="24"/>
              </w:rPr>
            </w:pPr>
            <w:r w:rsidRPr="00EA57B7">
              <w:rPr>
                <w:rFonts w:asciiTheme="minorHAnsi" w:hAnsiTheme="minorHAnsi"/>
                <w:sz w:val="24"/>
                <w:szCs w:val="24"/>
              </w:rPr>
              <w:t>$</w:t>
            </w:r>
            <w:r w:rsidR="004A54F6" w:rsidRPr="00EA57B7">
              <w:rPr>
                <w:rFonts w:asciiTheme="minorHAnsi" w:hAnsiTheme="minorHAnsi"/>
                <w:sz w:val="24"/>
                <w:szCs w:val="24"/>
              </w:rPr>
              <w:t>7</w:t>
            </w:r>
            <w:r w:rsidRPr="00EA57B7">
              <w:rPr>
                <w:rFonts w:asciiTheme="minorHAnsi" w:hAnsiTheme="minorHAnsi"/>
                <w:sz w:val="24"/>
                <w:szCs w:val="24"/>
              </w:rPr>
              <w:t>.</w:t>
            </w:r>
            <w:r w:rsidR="004A54F6" w:rsidRPr="00EA57B7">
              <w:rPr>
                <w:rFonts w:asciiTheme="minorHAnsi" w:hAnsiTheme="minorHAnsi"/>
                <w:sz w:val="24"/>
                <w:szCs w:val="24"/>
              </w:rPr>
              <w:t>0</w:t>
            </w:r>
            <w:r w:rsidRPr="00EA57B7">
              <w:rPr>
                <w:rFonts w:asciiTheme="minorHAnsi" w:hAnsiTheme="minorHAnsi"/>
                <w:sz w:val="24"/>
                <w:szCs w:val="24"/>
              </w:rPr>
              <w:t>0/</w:t>
            </w:r>
            <w:proofErr w:type="spellStart"/>
            <w:r w:rsidRPr="00EA57B7">
              <w:rPr>
                <w:rFonts w:asciiTheme="minorHAnsi" w:hAnsiTheme="minorHAnsi"/>
                <w:sz w:val="24"/>
                <w:szCs w:val="24"/>
              </w:rPr>
              <w:t>kgal</w:t>
            </w:r>
            <w:proofErr w:type="spellEnd"/>
            <w:r w:rsidRPr="00EA57B7">
              <w:rPr>
                <w:rFonts w:asciiTheme="minorHAnsi" w:hAnsiTheme="minorHAnsi"/>
                <w:sz w:val="24"/>
                <w:szCs w:val="24"/>
              </w:rPr>
              <w:t xml:space="preserve"> from 2,001 to 25,000 gallons</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3F1" w14:textId="5FF84C1C" w:rsidR="00AE07F1" w:rsidRPr="00EA57B7" w:rsidRDefault="00AE07F1" w:rsidP="008507E5">
            <w:pPr>
              <w:pStyle w:val="ListParagraph"/>
              <w:keepNext/>
              <w:numPr>
                <w:ilvl w:val="0"/>
                <w:numId w:val="60"/>
              </w:numPr>
              <w:spacing w:before="120" w:after="120"/>
              <w:contextualSpacing w:val="0"/>
              <w:rPr>
                <w:rFonts w:asciiTheme="minorHAnsi" w:hAnsiTheme="minorHAnsi"/>
                <w:sz w:val="24"/>
                <w:szCs w:val="24"/>
                <w:u w:val="single"/>
              </w:rPr>
            </w:pPr>
            <w:r w:rsidRPr="00EA57B7">
              <w:rPr>
                <w:rFonts w:asciiTheme="minorHAnsi" w:hAnsiTheme="minorHAnsi"/>
                <w:sz w:val="24"/>
                <w:szCs w:val="24"/>
              </w:rPr>
              <w:t>$</w:t>
            </w:r>
            <w:r w:rsidR="00992724" w:rsidRPr="00EA57B7">
              <w:rPr>
                <w:rFonts w:asciiTheme="minorHAnsi" w:hAnsiTheme="minorHAnsi"/>
                <w:sz w:val="24"/>
                <w:szCs w:val="24"/>
              </w:rPr>
              <w:t>3.00</w:t>
            </w:r>
            <w:r w:rsidRPr="00EA57B7">
              <w:rPr>
                <w:rFonts w:asciiTheme="minorHAnsi" w:hAnsiTheme="minorHAnsi"/>
                <w:sz w:val="24"/>
                <w:szCs w:val="24"/>
              </w:rPr>
              <w:t>/</w:t>
            </w:r>
            <w:proofErr w:type="spellStart"/>
            <w:r w:rsidRPr="00EA57B7">
              <w:rPr>
                <w:rFonts w:asciiTheme="minorHAnsi" w:hAnsiTheme="minorHAnsi"/>
                <w:sz w:val="24"/>
                <w:szCs w:val="24"/>
              </w:rPr>
              <w:t>kgal</w:t>
            </w:r>
            <w:proofErr w:type="spellEnd"/>
            <w:r w:rsidRPr="00EA57B7">
              <w:rPr>
                <w:rFonts w:asciiTheme="minorHAnsi" w:hAnsiTheme="minorHAnsi"/>
                <w:sz w:val="24"/>
                <w:szCs w:val="24"/>
              </w:rPr>
              <w:t xml:space="preserve"> above 25,000 gallons</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3F2" w14:textId="77777777" w:rsidR="00AE07F1" w:rsidRPr="00EA57B7" w:rsidRDefault="00AE07F1" w:rsidP="006061AF">
            <w:pPr>
              <w:tabs>
                <w:tab w:val="left" w:pos="607"/>
              </w:tabs>
              <w:spacing w:before="120" w:after="120"/>
              <w:ind w:left="607" w:hanging="607"/>
              <w:rPr>
                <w:rFonts w:asciiTheme="minorHAnsi" w:hAnsiTheme="minorHAnsi"/>
                <w:sz w:val="24"/>
                <w:szCs w:val="24"/>
              </w:rPr>
            </w:pPr>
            <w:r w:rsidRPr="00EA57B7">
              <w:rPr>
                <w:rFonts w:asciiTheme="minorHAnsi" w:hAnsiTheme="minorHAnsi"/>
                <w:b/>
                <w:i/>
                <w:sz w:val="24"/>
                <w:szCs w:val="24"/>
              </w:rPr>
              <w:t>This rate structure qualifies.</w:t>
            </w:r>
          </w:p>
        </w:tc>
      </w:tr>
    </w:tbl>
    <w:p w14:paraId="119F33F4" w14:textId="77777777" w:rsidR="007811E5" w:rsidRPr="00EA57B7" w:rsidRDefault="007811E5" w:rsidP="007811E5">
      <w:pPr>
        <w:keepNext/>
        <w:keepLines/>
        <w:pBdr>
          <w:bottom w:val="single" w:sz="36" w:space="1" w:color="auto"/>
        </w:pBdr>
        <w:spacing w:before="360"/>
        <w:rPr>
          <w:b/>
          <w:sz w:val="24"/>
          <w:szCs w:val="24"/>
          <w:highlight w:val="cyan"/>
        </w:rPr>
      </w:pPr>
    </w:p>
    <w:p w14:paraId="119F33F5" w14:textId="77777777" w:rsidR="00AE07F1" w:rsidRPr="008E6392" w:rsidRDefault="00AE07F1" w:rsidP="00AE07F1">
      <w:pPr>
        <w:keepNext/>
        <w:keepLines/>
        <w:tabs>
          <w:tab w:val="left" w:pos="720"/>
        </w:tabs>
        <w:spacing w:before="240" w:after="120"/>
        <w:rPr>
          <w:rFonts w:asciiTheme="minorHAnsi" w:hAnsiTheme="minorHAnsi"/>
          <w:b/>
          <w:sz w:val="28"/>
          <w:szCs w:val="28"/>
          <w:u w:val="double"/>
        </w:rPr>
      </w:pPr>
      <w:r w:rsidRPr="008E6392">
        <w:rPr>
          <w:rFonts w:asciiTheme="minorHAnsi" w:hAnsiTheme="minorHAnsi"/>
          <w:b/>
          <w:sz w:val="28"/>
          <w:szCs w:val="28"/>
          <w:u w:val="double"/>
          <w:shd w:val="clear" w:color="auto" w:fill="B8CCE4" w:themeFill="accent1" w:themeFillTint="66"/>
        </w:rPr>
        <w:t>Category 4 –Affordability</w:t>
      </w:r>
    </w:p>
    <w:p w14:paraId="119F33F6" w14:textId="5994448A" w:rsidR="00A06010" w:rsidRPr="00EA57B7" w:rsidRDefault="00A06010" w:rsidP="008E6392">
      <w:pPr>
        <w:spacing w:after="240"/>
        <w:rPr>
          <w:rFonts w:asciiTheme="minorHAnsi" w:hAnsiTheme="minorHAnsi"/>
          <w:sz w:val="24"/>
          <w:szCs w:val="24"/>
        </w:rPr>
      </w:pPr>
      <w:r w:rsidRPr="00EA57B7">
        <w:rPr>
          <w:rFonts w:asciiTheme="minorHAnsi" w:hAnsiTheme="minorHAnsi"/>
          <w:sz w:val="24"/>
          <w:szCs w:val="24"/>
        </w:rPr>
        <w:t>Category 4 provides points related to affordability.</w:t>
      </w:r>
      <w:r w:rsidR="009B149F" w:rsidRPr="00EA57B7">
        <w:rPr>
          <w:rFonts w:asciiTheme="minorHAnsi" w:hAnsiTheme="minorHAnsi"/>
          <w:sz w:val="24"/>
          <w:szCs w:val="24"/>
        </w:rPr>
        <w:t xml:space="preserve"> </w:t>
      </w:r>
      <w:r w:rsidRPr="00EA57B7">
        <w:rPr>
          <w:rFonts w:asciiTheme="minorHAnsi" w:hAnsiTheme="minorHAnsi"/>
          <w:sz w:val="24"/>
          <w:szCs w:val="24"/>
        </w:rPr>
        <w:t>Additionally, the affordability criteria are required to determine grant eligibility and, if eligible, the percentage of grant/loan</w:t>
      </w:r>
      <w:r w:rsidR="003A6F11" w:rsidRPr="00EA57B7">
        <w:rPr>
          <w:rFonts w:asciiTheme="minorHAnsi" w:hAnsiTheme="minorHAnsi"/>
          <w:sz w:val="24"/>
          <w:szCs w:val="24"/>
        </w:rPr>
        <w:t>/principal forgiveness</w:t>
      </w:r>
      <w:r w:rsidRPr="00EA57B7">
        <w:rPr>
          <w:rFonts w:asciiTheme="minorHAnsi" w:hAnsiTheme="minorHAnsi"/>
          <w:sz w:val="24"/>
          <w:szCs w:val="24"/>
        </w:rPr>
        <w:t xml:space="preserve"> mix</w:t>
      </w:r>
      <w:r w:rsidR="003A6F11" w:rsidRPr="00EA57B7">
        <w:rPr>
          <w:rFonts w:asciiTheme="minorHAnsi" w:hAnsiTheme="minorHAnsi"/>
          <w:sz w:val="24"/>
          <w:szCs w:val="24"/>
        </w:rPr>
        <w:t>.</w:t>
      </w:r>
      <w:r w:rsidR="00E31AD6" w:rsidRPr="00EA57B7">
        <w:rPr>
          <w:rFonts w:asciiTheme="minorHAnsi" w:hAnsiTheme="minorHAnsi"/>
          <w:sz w:val="24"/>
          <w:szCs w:val="24"/>
        </w:rPr>
        <w:t xml:space="preserve"> Note: ARPA grant funding is not determined based on the Affordability criteria.</w:t>
      </w:r>
    </w:p>
    <w:p w14:paraId="119F33F8" w14:textId="77777777" w:rsidR="003D1BA5" w:rsidRPr="00EA57B7" w:rsidRDefault="00AE07F1" w:rsidP="003D1BA5">
      <w:pPr>
        <w:spacing w:before="120" w:after="120"/>
        <w:rPr>
          <w:rFonts w:asciiTheme="minorHAnsi" w:hAnsiTheme="minorHAnsi"/>
          <w:b/>
          <w:sz w:val="24"/>
          <w:szCs w:val="24"/>
          <w:u w:val="single"/>
        </w:rPr>
      </w:pPr>
      <w:r w:rsidRPr="00EA57B7">
        <w:rPr>
          <w:rFonts w:asciiTheme="minorHAnsi" w:hAnsiTheme="minorHAnsi" w:cstheme="minorHAnsi"/>
          <w:b/>
          <w:sz w:val="24"/>
          <w:szCs w:val="24"/>
          <w:u w:val="single"/>
        </w:rPr>
        <w:t>Line Item 4.A</w:t>
      </w:r>
      <w:r w:rsidRPr="00EA57B7">
        <w:rPr>
          <w:rFonts w:asciiTheme="minorHAnsi" w:hAnsiTheme="minorHAnsi"/>
          <w:b/>
          <w:sz w:val="24"/>
          <w:szCs w:val="24"/>
          <w:u w:val="single"/>
        </w:rPr>
        <w:t xml:space="preserve"> – Residential Connections</w:t>
      </w:r>
    </w:p>
    <w:p w14:paraId="119F33F9" w14:textId="531267CE"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097174" w:rsidRPr="00EA57B7">
        <w:rPr>
          <w:rFonts w:asciiTheme="minorHAnsi" w:hAnsiTheme="minorHAnsi"/>
          <w:i/>
          <w:sz w:val="24"/>
          <w:szCs w:val="24"/>
          <w:highlight w:val="yellow"/>
        </w:rPr>
        <w:t>2</w:t>
      </w:r>
      <w:r w:rsidRPr="00EA57B7">
        <w:rPr>
          <w:rFonts w:asciiTheme="minorHAnsi" w:hAnsiTheme="minorHAnsi"/>
          <w:i/>
          <w:sz w:val="24"/>
          <w:szCs w:val="24"/>
          <w:highlight w:val="yellow"/>
        </w:rPr>
        <w:t>-</w:t>
      </w:r>
      <w:r w:rsidR="00097174" w:rsidRPr="00EA57B7">
        <w:rPr>
          <w:rFonts w:asciiTheme="minorHAnsi" w:hAnsiTheme="minorHAnsi"/>
          <w:i/>
          <w:sz w:val="24"/>
          <w:szCs w:val="24"/>
          <w:highlight w:val="yellow"/>
        </w:rPr>
        <w:t xml:space="preserve">8 </w:t>
      </w:r>
      <w:r w:rsidRPr="00EA57B7">
        <w:rPr>
          <w:rFonts w:asciiTheme="minorHAnsi" w:hAnsiTheme="minorHAnsi"/>
          <w:i/>
          <w:sz w:val="24"/>
          <w:szCs w:val="24"/>
          <w:highlight w:val="yellow"/>
        </w:rPr>
        <w:t xml:space="preserve">Points </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w:t>
      </w:r>
      <w:r w:rsidR="00097174" w:rsidRPr="00EA57B7">
        <w:rPr>
          <w:rFonts w:asciiTheme="minorHAnsi" w:hAnsiTheme="minorHAnsi"/>
          <w:i/>
          <w:sz w:val="24"/>
          <w:szCs w:val="24"/>
          <w:highlight w:val="yellow"/>
        </w:rPr>
        <w:t>2</w:t>
      </w:r>
      <w:r w:rsidRPr="00EA57B7">
        <w:rPr>
          <w:rFonts w:asciiTheme="minorHAnsi" w:hAnsiTheme="minorHAnsi"/>
          <w:i/>
          <w:sz w:val="24"/>
          <w:szCs w:val="24"/>
          <w:highlight w:val="yellow"/>
        </w:rPr>
        <w:t>-</w:t>
      </w:r>
      <w:r w:rsidR="00097174" w:rsidRPr="00EA57B7">
        <w:rPr>
          <w:rFonts w:asciiTheme="minorHAnsi" w:hAnsiTheme="minorHAnsi"/>
          <w:i/>
          <w:sz w:val="24"/>
          <w:szCs w:val="24"/>
          <w:highlight w:val="yellow"/>
        </w:rPr>
        <w:t xml:space="preserve">8 </w:t>
      </w:r>
      <w:r w:rsidRPr="00EA57B7">
        <w:rPr>
          <w:rFonts w:asciiTheme="minorHAnsi" w:hAnsiTheme="minorHAnsi"/>
          <w:i/>
          <w:sz w:val="24"/>
          <w:szCs w:val="24"/>
          <w:highlight w:val="yellow"/>
        </w:rPr>
        <w:t xml:space="preserve">points </w:t>
      </w:r>
    </w:p>
    <w:p w14:paraId="119F33FA" w14:textId="6B3AFBD5" w:rsidR="00AE07F1" w:rsidRPr="00EA57B7" w:rsidRDefault="00AE07F1" w:rsidP="00AE07F1">
      <w:pPr>
        <w:spacing w:before="240" w:after="240"/>
        <w:rPr>
          <w:rFonts w:asciiTheme="minorHAnsi" w:hAnsiTheme="minorHAnsi"/>
          <w:b/>
          <w:i/>
          <w:sz w:val="24"/>
          <w:szCs w:val="24"/>
        </w:rPr>
      </w:pPr>
      <w:r w:rsidRPr="00EA57B7">
        <w:rPr>
          <w:rFonts w:asciiTheme="minorHAnsi" w:hAnsiTheme="minorHAnsi"/>
          <w:sz w:val="24"/>
          <w:szCs w:val="24"/>
        </w:rPr>
        <w:t xml:space="preserve">An Applicant may qualify for </w:t>
      </w:r>
      <w:r w:rsidR="00942555" w:rsidRPr="00EA57B7">
        <w:rPr>
          <w:rFonts w:asciiTheme="minorHAnsi" w:hAnsiTheme="minorHAnsi"/>
          <w:b/>
          <w:sz w:val="24"/>
          <w:szCs w:val="24"/>
          <w:u w:val="single"/>
        </w:rPr>
        <w:t>only one</w:t>
      </w:r>
      <w:r w:rsidRPr="00EA57B7">
        <w:rPr>
          <w:rFonts w:asciiTheme="minorHAnsi" w:hAnsiTheme="minorHAnsi"/>
          <w:sz w:val="24"/>
          <w:szCs w:val="24"/>
        </w:rPr>
        <w:t xml:space="preserve"> of the following sub-categories (Line Items 4.A.1-</w:t>
      </w:r>
      <w:proofErr w:type="gramStart"/>
      <w:r w:rsidRPr="00EA57B7">
        <w:rPr>
          <w:rFonts w:asciiTheme="minorHAnsi" w:hAnsiTheme="minorHAnsi"/>
          <w:sz w:val="24"/>
          <w:szCs w:val="24"/>
        </w:rPr>
        <w:t>4.A.</w:t>
      </w:r>
      <w:proofErr w:type="gramEnd"/>
      <w:r w:rsidR="00F20DE2" w:rsidRPr="00EA57B7">
        <w:rPr>
          <w:rFonts w:asciiTheme="minorHAnsi" w:hAnsiTheme="minorHAnsi"/>
          <w:sz w:val="24"/>
          <w:szCs w:val="24"/>
        </w:rPr>
        <w:t>3</w:t>
      </w:r>
      <w:r w:rsidRPr="00EA57B7">
        <w:rPr>
          <w:rFonts w:asciiTheme="minorHAnsi" w:hAnsiTheme="minorHAnsi"/>
          <w:sz w:val="24"/>
          <w:szCs w:val="24"/>
        </w:rPr>
        <w:t xml:space="preserve">) based on the number of residential connections </w:t>
      </w:r>
      <w:r w:rsidR="00057BBC" w:rsidRPr="00EA57B7">
        <w:rPr>
          <w:rFonts w:asciiTheme="minorHAnsi" w:hAnsiTheme="minorHAnsi"/>
          <w:sz w:val="24"/>
          <w:szCs w:val="24"/>
        </w:rPr>
        <w:t xml:space="preserve">that you reported on the </w:t>
      </w:r>
      <w:r w:rsidR="00FE1FAC" w:rsidRPr="00EA57B7">
        <w:rPr>
          <w:rFonts w:asciiTheme="minorHAnsi" w:hAnsiTheme="minorHAnsi"/>
          <w:sz w:val="24"/>
          <w:szCs w:val="24"/>
        </w:rPr>
        <w:t>Application for Funding</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i/>
          <w:sz w:val="24"/>
          <w:szCs w:val="24"/>
          <w:u w:val="single"/>
        </w:rPr>
        <w:t xml:space="preserve">For </w:t>
      </w:r>
      <w:r w:rsidR="00AC56D0" w:rsidRPr="00EA57B7">
        <w:rPr>
          <w:rFonts w:asciiTheme="minorHAnsi" w:hAnsiTheme="minorHAnsi"/>
          <w:i/>
          <w:sz w:val="24"/>
          <w:szCs w:val="24"/>
          <w:u w:val="single"/>
        </w:rPr>
        <w:t xml:space="preserve">wastewater </w:t>
      </w:r>
      <w:r w:rsidRPr="00EA57B7">
        <w:rPr>
          <w:rFonts w:asciiTheme="minorHAnsi" w:hAnsiTheme="minorHAnsi"/>
          <w:i/>
          <w:sz w:val="24"/>
          <w:szCs w:val="24"/>
          <w:u w:val="single"/>
        </w:rPr>
        <w:t>applications, count only sewer connections.</w:t>
      </w:r>
      <w:r w:rsidR="009B149F" w:rsidRPr="00EA57B7">
        <w:rPr>
          <w:rFonts w:asciiTheme="minorHAnsi" w:hAnsiTheme="minorHAnsi"/>
          <w:i/>
          <w:sz w:val="24"/>
          <w:szCs w:val="24"/>
          <w:u w:val="single"/>
        </w:rPr>
        <w:t xml:space="preserve"> </w:t>
      </w:r>
      <w:r w:rsidRPr="00EA57B7">
        <w:rPr>
          <w:rFonts w:asciiTheme="minorHAnsi" w:hAnsiTheme="minorHAnsi"/>
          <w:i/>
          <w:sz w:val="24"/>
          <w:szCs w:val="24"/>
          <w:u w:val="single"/>
        </w:rPr>
        <w:t xml:space="preserve">For </w:t>
      </w:r>
      <w:r w:rsidR="00511BA9" w:rsidRPr="00EA57B7">
        <w:rPr>
          <w:rFonts w:asciiTheme="minorHAnsi" w:hAnsiTheme="minorHAnsi"/>
          <w:i/>
          <w:sz w:val="24"/>
          <w:szCs w:val="24"/>
          <w:u w:val="single"/>
        </w:rPr>
        <w:t>drinking</w:t>
      </w:r>
      <w:r w:rsidR="00AC56D0" w:rsidRPr="00EA57B7">
        <w:rPr>
          <w:rFonts w:asciiTheme="minorHAnsi" w:hAnsiTheme="minorHAnsi"/>
          <w:i/>
          <w:sz w:val="24"/>
          <w:szCs w:val="24"/>
          <w:u w:val="single"/>
        </w:rPr>
        <w:t xml:space="preserve"> water</w:t>
      </w:r>
      <w:r w:rsidR="00511BA9" w:rsidRPr="00EA57B7">
        <w:rPr>
          <w:rFonts w:asciiTheme="minorHAnsi" w:hAnsiTheme="minorHAnsi"/>
          <w:i/>
          <w:sz w:val="24"/>
          <w:szCs w:val="24"/>
          <w:u w:val="single"/>
        </w:rPr>
        <w:t xml:space="preserve"> </w:t>
      </w:r>
      <w:r w:rsidRPr="00EA57B7">
        <w:rPr>
          <w:rFonts w:asciiTheme="minorHAnsi" w:hAnsiTheme="minorHAnsi"/>
          <w:i/>
          <w:sz w:val="24"/>
          <w:szCs w:val="24"/>
          <w:u w:val="single"/>
        </w:rPr>
        <w:t>applications, count only drinking water connections.</w:t>
      </w:r>
      <w:r w:rsidRPr="00EA57B7">
        <w:rPr>
          <w:rFonts w:asciiTheme="minorHAnsi" w:hAnsiTheme="minorHAnsi"/>
          <w:sz w:val="24"/>
          <w:szCs w:val="24"/>
        </w:rPr>
        <w:t xml:space="preserve"> </w:t>
      </w:r>
    </w:p>
    <w:p w14:paraId="119F33FB" w14:textId="77777777" w:rsidR="00AE07F1" w:rsidRPr="00EA57B7" w:rsidRDefault="00AE07F1" w:rsidP="008507E5">
      <w:pPr>
        <w:pStyle w:val="ListParagraph"/>
        <w:numPr>
          <w:ilvl w:val="1"/>
          <w:numId w:val="63"/>
        </w:numPr>
        <w:spacing w:after="120"/>
        <w:ind w:left="720"/>
        <w:contextualSpacing w:val="0"/>
        <w:rPr>
          <w:rFonts w:asciiTheme="minorHAnsi" w:hAnsiTheme="minorHAnsi"/>
          <w:sz w:val="24"/>
          <w:szCs w:val="24"/>
        </w:rPr>
      </w:pPr>
      <w:r w:rsidRPr="00EA57B7">
        <w:rPr>
          <w:rFonts w:asciiTheme="minorHAnsi" w:hAnsiTheme="minorHAnsi" w:cstheme="minorHAnsi"/>
          <w:sz w:val="24"/>
          <w:szCs w:val="24"/>
          <w:u w:val="single"/>
        </w:rPr>
        <w:t>Line Item 4.A</w:t>
      </w:r>
      <w:r w:rsidRPr="00EA57B7">
        <w:rPr>
          <w:rFonts w:asciiTheme="minorHAnsi" w:hAnsiTheme="minorHAnsi"/>
          <w:sz w:val="24"/>
          <w:szCs w:val="24"/>
          <w:u w:val="single"/>
        </w:rPr>
        <w:t>.1</w:t>
      </w:r>
      <w:r w:rsidRPr="00EA57B7">
        <w:rPr>
          <w:rFonts w:asciiTheme="minorHAnsi" w:hAnsiTheme="minorHAnsi"/>
          <w:sz w:val="24"/>
          <w:szCs w:val="24"/>
        </w:rPr>
        <w:t xml:space="preserve"> – Less than </w:t>
      </w:r>
      <w:r w:rsidR="002C0573" w:rsidRPr="00EA57B7">
        <w:rPr>
          <w:rFonts w:asciiTheme="minorHAnsi" w:hAnsiTheme="minorHAnsi"/>
          <w:sz w:val="24"/>
          <w:szCs w:val="24"/>
        </w:rPr>
        <w:t>1</w:t>
      </w:r>
      <w:r w:rsidRPr="00EA57B7">
        <w:rPr>
          <w:rFonts w:asciiTheme="minorHAnsi" w:hAnsiTheme="minorHAnsi"/>
          <w:sz w:val="24"/>
          <w:szCs w:val="24"/>
        </w:rPr>
        <w:t>0,000 residential connections (</w:t>
      </w:r>
      <w:r w:rsidR="000C6D80" w:rsidRPr="00EA57B7">
        <w:rPr>
          <w:rFonts w:asciiTheme="minorHAnsi" w:hAnsiTheme="minorHAnsi"/>
          <w:sz w:val="24"/>
          <w:szCs w:val="24"/>
        </w:rPr>
        <w:t>2</w:t>
      </w:r>
      <w:r w:rsidRPr="00EA57B7">
        <w:rPr>
          <w:rFonts w:asciiTheme="minorHAnsi" w:hAnsiTheme="minorHAnsi"/>
          <w:sz w:val="24"/>
          <w:szCs w:val="24"/>
        </w:rPr>
        <w:t xml:space="preserve"> Point); OR</w:t>
      </w:r>
    </w:p>
    <w:p w14:paraId="119F33FC" w14:textId="77777777" w:rsidR="00AE07F1" w:rsidRPr="00EA57B7" w:rsidRDefault="00AE07F1" w:rsidP="008507E5">
      <w:pPr>
        <w:pStyle w:val="ListParagraph"/>
        <w:numPr>
          <w:ilvl w:val="1"/>
          <w:numId w:val="63"/>
        </w:numPr>
        <w:spacing w:after="120"/>
        <w:ind w:left="720"/>
        <w:contextualSpacing w:val="0"/>
        <w:rPr>
          <w:rFonts w:asciiTheme="minorHAnsi" w:hAnsiTheme="minorHAnsi"/>
          <w:sz w:val="24"/>
          <w:szCs w:val="24"/>
        </w:rPr>
      </w:pPr>
      <w:r w:rsidRPr="00EA57B7">
        <w:rPr>
          <w:rFonts w:asciiTheme="minorHAnsi" w:hAnsiTheme="minorHAnsi" w:cstheme="minorHAnsi"/>
          <w:sz w:val="24"/>
          <w:szCs w:val="24"/>
          <w:u w:val="single"/>
        </w:rPr>
        <w:t>Line Item 4.A</w:t>
      </w:r>
      <w:r w:rsidRPr="00EA57B7">
        <w:rPr>
          <w:rFonts w:asciiTheme="minorHAnsi" w:hAnsiTheme="minorHAnsi"/>
          <w:sz w:val="24"/>
          <w:szCs w:val="24"/>
          <w:u w:val="single"/>
        </w:rPr>
        <w:t>.2</w:t>
      </w:r>
      <w:r w:rsidRPr="00EA57B7">
        <w:rPr>
          <w:rFonts w:asciiTheme="minorHAnsi" w:hAnsiTheme="minorHAnsi"/>
          <w:sz w:val="24"/>
          <w:szCs w:val="24"/>
        </w:rPr>
        <w:t xml:space="preserve"> – Less than </w:t>
      </w:r>
      <w:r w:rsidR="002C0573" w:rsidRPr="00EA57B7">
        <w:rPr>
          <w:rFonts w:asciiTheme="minorHAnsi" w:hAnsiTheme="minorHAnsi"/>
          <w:sz w:val="24"/>
          <w:szCs w:val="24"/>
        </w:rPr>
        <w:t>5</w:t>
      </w:r>
      <w:r w:rsidRPr="00EA57B7">
        <w:rPr>
          <w:rFonts w:asciiTheme="minorHAnsi" w:hAnsiTheme="minorHAnsi"/>
          <w:sz w:val="24"/>
          <w:szCs w:val="24"/>
        </w:rPr>
        <w:t>,000 residential connections (</w:t>
      </w:r>
      <w:r w:rsidR="000C6D80" w:rsidRPr="00EA57B7">
        <w:rPr>
          <w:rFonts w:asciiTheme="minorHAnsi" w:hAnsiTheme="minorHAnsi"/>
          <w:sz w:val="24"/>
          <w:szCs w:val="24"/>
        </w:rPr>
        <w:t>4</w:t>
      </w:r>
      <w:r w:rsidRPr="00EA57B7">
        <w:rPr>
          <w:rFonts w:asciiTheme="minorHAnsi" w:hAnsiTheme="minorHAnsi"/>
          <w:sz w:val="24"/>
          <w:szCs w:val="24"/>
        </w:rPr>
        <w:t xml:space="preserve"> Points); OR</w:t>
      </w:r>
    </w:p>
    <w:p w14:paraId="119F33FD" w14:textId="77777777" w:rsidR="00AE07F1" w:rsidRPr="00EA57B7" w:rsidRDefault="00AE07F1" w:rsidP="008507E5">
      <w:pPr>
        <w:pStyle w:val="ListParagraph"/>
        <w:numPr>
          <w:ilvl w:val="1"/>
          <w:numId w:val="63"/>
        </w:numPr>
        <w:spacing w:after="240"/>
        <w:ind w:left="720"/>
        <w:contextualSpacing w:val="0"/>
        <w:rPr>
          <w:rFonts w:asciiTheme="minorHAnsi" w:hAnsiTheme="minorHAnsi"/>
          <w:sz w:val="24"/>
          <w:szCs w:val="24"/>
        </w:rPr>
      </w:pPr>
      <w:r w:rsidRPr="00EA57B7">
        <w:rPr>
          <w:rFonts w:asciiTheme="minorHAnsi" w:hAnsiTheme="minorHAnsi" w:cstheme="minorHAnsi"/>
          <w:sz w:val="24"/>
          <w:szCs w:val="24"/>
          <w:u w:val="single"/>
        </w:rPr>
        <w:t>Line Item 4.A</w:t>
      </w:r>
      <w:r w:rsidRPr="00EA57B7">
        <w:rPr>
          <w:rFonts w:asciiTheme="minorHAnsi" w:hAnsiTheme="minorHAnsi"/>
          <w:sz w:val="24"/>
          <w:szCs w:val="24"/>
          <w:u w:val="single"/>
        </w:rPr>
        <w:t>.</w:t>
      </w:r>
      <w:r w:rsidR="002C0573" w:rsidRPr="00EA57B7">
        <w:rPr>
          <w:rFonts w:asciiTheme="minorHAnsi" w:hAnsiTheme="minorHAnsi"/>
          <w:sz w:val="24"/>
          <w:szCs w:val="24"/>
          <w:u w:val="single"/>
        </w:rPr>
        <w:t>3</w:t>
      </w:r>
      <w:r w:rsidRPr="00EA57B7">
        <w:rPr>
          <w:rFonts w:asciiTheme="minorHAnsi" w:hAnsiTheme="minorHAnsi"/>
          <w:sz w:val="24"/>
          <w:szCs w:val="24"/>
        </w:rPr>
        <w:t xml:space="preserve"> – Less than 1,000 residential connections (</w:t>
      </w:r>
      <w:r w:rsidR="002C0573" w:rsidRPr="00EA57B7">
        <w:rPr>
          <w:rFonts w:asciiTheme="minorHAnsi" w:hAnsiTheme="minorHAnsi"/>
          <w:sz w:val="24"/>
          <w:szCs w:val="24"/>
        </w:rPr>
        <w:t>8</w:t>
      </w:r>
      <w:r w:rsidRPr="00EA57B7">
        <w:rPr>
          <w:rFonts w:asciiTheme="minorHAnsi" w:hAnsiTheme="minorHAnsi"/>
          <w:sz w:val="24"/>
          <w:szCs w:val="24"/>
        </w:rPr>
        <w:t xml:space="preserve"> Points).</w:t>
      </w:r>
    </w:p>
    <w:p w14:paraId="119F33FE" w14:textId="77777777" w:rsidR="00314F22" w:rsidRPr="00EA57B7" w:rsidRDefault="00314F22" w:rsidP="00314F22">
      <w:pPr>
        <w:spacing w:after="240"/>
        <w:rPr>
          <w:rFonts w:asciiTheme="minorHAnsi" w:hAnsiTheme="minorHAnsi"/>
          <w:sz w:val="24"/>
          <w:szCs w:val="24"/>
        </w:rPr>
      </w:pPr>
      <w:r w:rsidRPr="00EA57B7">
        <w:rPr>
          <w:rFonts w:asciiTheme="minorHAnsi" w:hAnsiTheme="minorHAnsi"/>
          <w:sz w:val="24"/>
          <w:szCs w:val="24"/>
        </w:rPr>
        <w:t xml:space="preserve">To determine residential connections, list on the </w:t>
      </w:r>
      <w:r w:rsidR="00FE1FAC" w:rsidRPr="00EA57B7">
        <w:rPr>
          <w:rFonts w:asciiTheme="minorHAnsi" w:hAnsiTheme="minorHAnsi"/>
          <w:sz w:val="24"/>
          <w:szCs w:val="24"/>
        </w:rPr>
        <w:t xml:space="preserve">Application for Funding </w:t>
      </w:r>
      <w:r w:rsidRPr="00EA57B7">
        <w:rPr>
          <w:rFonts w:asciiTheme="minorHAnsi" w:hAnsiTheme="minorHAnsi"/>
          <w:sz w:val="24"/>
          <w:szCs w:val="24"/>
        </w:rPr>
        <w:t xml:space="preserve">the number of residential connections </w:t>
      </w:r>
      <w:r w:rsidRPr="00EA57B7">
        <w:rPr>
          <w:rFonts w:asciiTheme="minorHAnsi" w:hAnsiTheme="minorHAnsi"/>
          <w:i/>
          <w:sz w:val="24"/>
          <w:szCs w:val="24"/>
        </w:rPr>
        <w:t>in the system’s entire service area</w:t>
      </w:r>
      <w:r w:rsidRPr="00EA57B7">
        <w:rPr>
          <w:rFonts w:asciiTheme="minorHAnsi" w:hAnsiTheme="minorHAnsi"/>
          <w:sz w:val="24"/>
          <w:szCs w:val="24"/>
        </w:rPr>
        <w:t xml:space="preserve">. </w:t>
      </w:r>
    </w:p>
    <w:p w14:paraId="119F33FF" w14:textId="06C66044" w:rsidR="00314F22" w:rsidRPr="00EA57B7" w:rsidRDefault="00314F22" w:rsidP="00272F68">
      <w:pPr>
        <w:spacing w:after="240"/>
        <w:rPr>
          <w:rFonts w:asciiTheme="minorHAnsi" w:hAnsiTheme="minorHAnsi"/>
          <w:sz w:val="24"/>
          <w:szCs w:val="24"/>
        </w:rPr>
      </w:pPr>
      <w:r w:rsidRPr="00EA57B7">
        <w:rPr>
          <w:rFonts w:asciiTheme="minorHAnsi" w:hAnsiTheme="minorHAnsi"/>
          <w:sz w:val="24"/>
          <w:szCs w:val="24"/>
        </w:rPr>
        <w:t xml:space="preserve">Some systems serve additional customers yet record flow through a bulk connection. If this is the case, then all residential connections served by the bulk connection must be considered. Please see the supplemental guidance available at </w:t>
      </w:r>
      <w:hyperlink r:id="rId42" w:history="1">
        <w:r w:rsidR="00F53D63" w:rsidRPr="00EA57B7">
          <w:rPr>
            <w:rStyle w:val="Hyperlink"/>
            <w:rFonts w:asciiTheme="minorHAnsi" w:hAnsiTheme="minorHAnsi"/>
            <w:sz w:val="24"/>
            <w:szCs w:val="24"/>
          </w:rPr>
          <w:t>https://deq.nc.gov/about/divisions/water-infrastructure/i-need-funding/application-forms-and-additional-resources</w:t>
        </w:r>
      </w:hyperlink>
      <w:r w:rsidRPr="00EA57B7">
        <w:rPr>
          <w:rFonts w:asciiTheme="minorHAnsi" w:hAnsiTheme="minorHAnsi"/>
          <w:sz w:val="24"/>
          <w:szCs w:val="24"/>
        </w:rPr>
        <w:t xml:space="preserve">. </w:t>
      </w:r>
    </w:p>
    <w:tbl>
      <w:tblPr>
        <w:tblStyle w:val="TableGrid"/>
        <w:tblW w:w="0" w:type="auto"/>
        <w:shd w:val="pct5" w:color="auto" w:fill="auto"/>
        <w:tblLook w:val="04A0" w:firstRow="1" w:lastRow="0" w:firstColumn="1" w:lastColumn="0" w:noHBand="0" w:noVBand="1"/>
      </w:tblPr>
      <w:tblGrid>
        <w:gridCol w:w="9350"/>
      </w:tblGrid>
      <w:tr w:rsidR="00314F22" w:rsidRPr="00EA57B7" w14:paraId="119F3403" w14:textId="77777777" w:rsidTr="00314F22">
        <w:tc>
          <w:tcPr>
            <w:tcW w:w="9350" w:type="dxa"/>
            <w:shd w:val="pct5" w:color="auto" w:fill="auto"/>
            <w:vAlign w:val="center"/>
          </w:tcPr>
          <w:p w14:paraId="119F3401" w14:textId="77777777" w:rsidR="00314F22" w:rsidRPr="00EA57B7" w:rsidRDefault="00314F22" w:rsidP="008E6392">
            <w:pPr>
              <w:tabs>
                <w:tab w:val="left" w:pos="1062"/>
              </w:tabs>
              <w:spacing w:before="120" w:after="120"/>
              <w:ind w:left="1066" w:hanging="1066"/>
              <w:rPr>
                <w:rFonts w:asciiTheme="minorHAnsi" w:hAnsiTheme="minorHAnsi"/>
                <w:b/>
                <w:sz w:val="24"/>
                <w:szCs w:val="24"/>
              </w:rPr>
            </w:pPr>
            <w:r w:rsidRPr="00EA57B7">
              <w:rPr>
                <w:rFonts w:asciiTheme="minorHAnsi" w:hAnsiTheme="minorHAnsi"/>
                <w:b/>
                <w:sz w:val="24"/>
                <w:szCs w:val="24"/>
              </w:rPr>
              <w:t>Notes:</w:t>
            </w:r>
            <w:r w:rsidRPr="00EA57B7">
              <w:rPr>
                <w:rFonts w:asciiTheme="minorHAnsi" w:hAnsiTheme="minorHAnsi"/>
                <w:sz w:val="24"/>
                <w:szCs w:val="24"/>
              </w:rPr>
              <w:t xml:space="preserve"> 1.</w:t>
            </w:r>
            <w:r w:rsidRPr="00EA57B7">
              <w:rPr>
                <w:rFonts w:asciiTheme="minorHAnsi" w:hAnsiTheme="minorHAnsi"/>
                <w:sz w:val="24"/>
                <w:szCs w:val="24"/>
              </w:rPr>
              <w:tab/>
            </w:r>
            <w:r w:rsidRPr="00EA57B7">
              <w:rPr>
                <w:rFonts w:asciiTheme="minorHAnsi" w:hAnsiTheme="minorHAnsi"/>
                <w:b/>
                <w:sz w:val="24"/>
                <w:szCs w:val="24"/>
              </w:rPr>
              <w:t>Use these residential connections in Line Item 4.A of the Priority Rating System for water and wastewater projects.</w:t>
            </w:r>
          </w:p>
          <w:p w14:paraId="119F3402" w14:textId="56DE7B53" w:rsidR="00314F22" w:rsidRPr="00EA57B7" w:rsidRDefault="00314F22" w:rsidP="00314F22">
            <w:pPr>
              <w:tabs>
                <w:tab w:val="left" w:pos="1062"/>
              </w:tabs>
              <w:spacing w:after="120"/>
              <w:ind w:left="1066" w:hanging="360"/>
              <w:rPr>
                <w:rFonts w:asciiTheme="minorHAnsi" w:hAnsiTheme="minorHAnsi"/>
                <w:sz w:val="24"/>
                <w:szCs w:val="24"/>
              </w:rPr>
            </w:pPr>
            <w:r w:rsidRPr="00EA57B7">
              <w:rPr>
                <w:rFonts w:asciiTheme="minorHAnsi" w:hAnsiTheme="minorHAnsi"/>
                <w:sz w:val="24"/>
                <w:szCs w:val="24"/>
              </w:rPr>
              <w:t>2.</w:t>
            </w:r>
            <w:r w:rsidRPr="00EA57B7">
              <w:rPr>
                <w:rFonts w:asciiTheme="minorHAnsi" w:hAnsiTheme="minorHAnsi"/>
                <w:sz w:val="24"/>
                <w:szCs w:val="24"/>
              </w:rPr>
              <w:tab/>
              <w:t xml:space="preserve">For projects seeking funding through a construction program </w:t>
            </w:r>
            <w:r w:rsidRPr="00EA57B7">
              <w:rPr>
                <w:rFonts w:asciiTheme="minorHAnsi" w:hAnsiTheme="minorHAnsi"/>
                <w:i/>
                <w:sz w:val="24"/>
                <w:szCs w:val="24"/>
                <w:u w:val="single"/>
              </w:rPr>
              <w:t>other than the CDBG-I program</w:t>
            </w:r>
            <w:r w:rsidR="00384B27" w:rsidRPr="00EA57B7">
              <w:rPr>
                <w:rFonts w:asciiTheme="minorHAnsi" w:hAnsiTheme="minorHAnsi"/>
                <w:i/>
                <w:sz w:val="24"/>
                <w:szCs w:val="24"/>
                <w:u w:val="single"/>
              </w:rPr>
              <w:t xml:space="preserve"> and other than ARPA </w:t>
            </w:r>
            <w:r w:rsidR="003552E1" w:rsidRPr="00EA57B7">
              <w:rPr>
                <w:rFonts w:asciiTheme="minorHAnsi" w:hAnsiTheme="minorHAnsi"/>
                <w:i/>
                <w:sz w:val="24"/>
                <w:szCs w:val="24"/>
                <w:u w:val="single"/>
              </w:rPr>
              <w:t>funding</w:t>
            </w:r>
            <w:r w:rsidRPr="00EA57B7">
              <w:rPr>
                <w:rFonts w:asciiTheme="minorHAnsi" w:hAnsiTheme="minorHAnsi"/>
                <w:sz w:val="24"/>
                <w:szCs w:val="24"/>
              </w:rPr>
              <w:t xml:space="preserve">, if the entire service area has greater than 20,000 </w:t>
            </w:r>
            <w:r w:rsidRPr="00EA57B7">
              <w:rPr>
                <w:rFonts w:asciiTheme="minorHAnsi" w:hAnsiTheme="minorHAnsi"/>
                <w:i/>
                <w:sz w:val="24"/>
                <w:szCs w:val="24"/>
                <w:u w:val="single"/>
              </w:rPr>
              <w:t>residential</w:t>
            </w:r>
            <w:r w:rsidRPr="00EA57B7">
              <w:rPr>
                <w:rFonts w:asciiTheme="minorHAnsi" w:hAnsiTheme="minorHAnsi"/>
                <w:sz w:val="24"/>
                <w:szCs w:val="24"/>
              </w:rPr>
              <w:t xml:space="preserve"> connections, then the system is only eligible for a 100% loan.</w:t>
            </w:r>
          </w:p>
        </w:tc>
      </w:tr>
    </w:tbl>
    <w:p w14:paraId="41F84BED" w14:textId="77777777" w:rsidR="00F53D63" w:rsidRPr="00EA57B7" w:rsidRDefault="00F53D63" w:rsidP="00314F22">
      <w:pPr>
        <w:spacing w:after="240"/>
        <w:rPr>
          <w:rFonts w:asciiTheme="minorHAnsi" w:hAnsiTheme="minorHAnsi"/>
          <w:sz w:val="24"/>
          <w:szCs w:val="24"/>
        </w:rPr>
      </w:pPr>
    </w:p>
    <w:tbl>
      <w:tblPr>
        <w:tblStyle w:val="TableGrid"/>
        <w:tblW w:w="0" w:type="auto"/>
        <w:shd w:val="pct5" w:color="auto" w:fill="auto"/>
        <w:tblLook w:val="04A0" w:firstRow="1" w:lastRow="0" w:firstColumn="1" w:lastColumn="0" w:noHBand="0" w:noVBand="1"/>
      </w:tblPr>
      <w:tblGrid>
        <w:gridCol w:w="9350"/>
      </w:tblGrid>
      <w:tr w:rsidR="00314F22" w:rsidRPr="00EA57B7" w14:paraId="119F3407" w14:textId="77777777" w:rsidTr="00314F22">
        <w:tc>
          <w:tcPr>
            <w:tcW w:w="9350" w:type="dxa"/>
            <w:shd w:val="pct5" w:color="auto" w:fill="auto"/>
            <w:vAlign w:val="center"/>
          </w:tcPr>
          <w:p w14:paraId="119F3405" w14:textId="4516D14D" w:rsidR="00314F22" w:rsidRPr="00EA57B7" w:rsidRDefault="00314F22" w:rsidP="008E6392">
            <w:pPr>
              <w:spacing w:after="120"/>
              <w:jc w:val="center"/>
              <w:rPr>
                <w:rFonts w:asciiTheme="minorHAnsi" w:hAnsiTheme="minorHAnsi"/>
                <w:b/>
                <w:sz w:val="24"/>
                <w:szCs w:val="24"/>
                <w:u w:val="single"/>
              </w:rPr>
            </w:pPr>
            <w:r w:rsidRPr="00EA57B7">
              <w:rPr>
                <w:rFonts w:asciiTheme="minorHAnsi" w:hAnsiTheme="minorHAnsi"/>
                <w:b/>
                <w:sz w:val="24"/>
                <w:szCs w:val="24"/>
                <w:u w:val="single"/>
              </w:rPr>
              <w:t>Example</w:t>
            </w:r>
            <w:r w:rsidR="00FE46D8" w:rsidRPr="00EA57B7">
              <w:rPr>
                <w:rFonts w:asciiTheme="minorHAnsi" w:hAnsiTheme="minorHAnsi"/>
                <w:b/>
                <w:sz w:val="24"/>
                <w:szCs w:val="24"/>
                <w:u w:val="single"/>
              </w:rPr>
              <w:t xml:space="preserve"> for Line Item 4.A</w:t>
            </w:r>
          </w:p>
          <w:p w14:paraId="119F3406" w14:textId="256AC9AC" w:rsidR="00314F22" w:rsidRPr="00EA57B7" w:rsidRDefault="00314F22" w:rsidP="00314F22">
            <w:pPr>
              <w:spacing w:after="120"/>
              <w:rPr>
                <w:rFonts w:asciiTheme="minorHAnsi" w:hAnsiTheme="minorHAnsi"/>
                <w:sz w:val="24"/>
                <w:szCs w:val="24"/>
              </w:rPr>
            </w:pPr>
            <w:r w:rsidRPr="00EA57B7">
              <w:rPr>
                <w:rFonts w:asciiTheme="minorHAnsi" w:hAnsiTheme="minorHAnsi"/>
                <w:sz w:val="24"/>
                <w:szCs w:val="24"/>
              </w:rPr>
              <w:t>The Bixby-Hadley Water and Sewer Authority serves two towns, the Town of Bixby and the Town of Hadley. Bixby has 12,500 residential connections in their sewer system while the Town of Hadley has 8,000 residential connections. They wish to complete a collection system rehabilitation and replacement project. Due to the number of residential connections within the service area of the Bixby-Hadley Water and Sewer Authority (20,500), they are eligible for a 100% loan.</w:t>
            </w:r>
            <w:r w:rsidR="009B149F" w:rsidRPr="00EA57B7">
              <w:rPr>
                <w:rFonts w:asciiTheme="minorHAnsi" w:hAnsiTheme="minorHAnsi"/>
                <w:sz w:val="24"/>
                <w:szCs w:val="24"/>
              </w:rPr>
              <w:t xml:space="preserve"> </w:t>
            </w:r>
            <w:r w:rsidR="00613573" w:rsidRPr="00EA57B7">
              <w:rPr>
                <w:rFonts w:asciiTheme="minorHAnsi" w:hAnsiTheme="minorHAnsi"/>
                <w:sz w:val="24"/>
                <w:szCs w:val="24"/>
              </w:rPr>
              <w:t xml:space="preserve"> (If ARPA funds are available, they would be eligible for grant funding).</w:t>
            </w:r>
          </w:p>
        </w:tc>
      </w:tr>
    </w:tbl>
    <w:p w14:paraId="119F3409" w14:textId="33873DDE" w:rsidR="00AE07F1" w:rsidRPr="00EA57B7" w:rsidRDefault="00AE07F1" w:rsidP="008E6392">
      <w:pPr>
        <w:spacing w:before="240" w:after="120"/>
        <w:rPr>
          <w:rFonts w:asciiTheme="minorHAnsi" w:hAnsiTheme="minorHAnsi"/>
          <w:b/>
          <w:sz w:val="24"/>
          <w:szCs w:val="24"/>
          <w:u w:val="single"/>
        </w:rPr>
      </w:pPr>
      <w:r w:rsidRPr="00EA57B7">
        <w:rPr>
          <w:rFonts w:asciiTheme="minorHAnsi" w:hAnsiTheme="minorHAnsi" w:cstheme="minorHAnsi"/>
          <w:b/>
          <w:sz w:val="24"/>
          <w:szCs w:val="24"/>
          <w:u w:val="single"/>
        </w:rPr>
        <w:t>Line Item 4.B</w:t>
      </w:r>
      <w:r w:rsidRPr="00EA57B7">
        <w:rPr>
          <w:rFonts w:asciiTheme="minorHAnsi" w:hAnsiTheme="minorHAnsi"/>
          <w:b/>
          <w:sz w:val="24"/>
          <w:szCs w:val="24"/>
          <w:u w:val="single"/>
        </w:rPr>
        <w:t xml:space="preserve"> – Current Monthly Utility </w:t>
      </w:r>
      <w:r w:rsidR="00272F68">
        <w:rPr>
          <w:rFonts w:asciiTheme="minorHAnsi" w:hAnsiTheme="minorHAnsi"/>
          <w:b/>
          <w:sz w:val="24"/>
          <w:szCs w:val="24"/>
          <w:u w:val="single"/>
        </w:rPr>
        <w:t>Bill</w:t>
      </w:r>
      <w:r w:rsidR="00272F68" w:rsidRPr="00EA57B7">
        <w:rPr>
          <w:rFonts w:asciiTheme="minorHAnsi" w:hAnsiTheme="minorHAnsi"/>
          <w:b/>
          <w:sz w:val="24"/>
          <w:szCs w:val="24"/>
          <w:u w:val="single"/>
        </w:rPr>
        <w:t xml:space="preserve"> </w:t>
      </w:r>
      <w:r w:rsidRPr="00EA57B7">
        <w:rPr>
          <w:rFonts w:asciiTheme="minorHAnsi" w:hAnsiTheme="minorHAnsi"/>
          <w:b/>
          <w:sz w:val="24"/>
          <w:szCs w:val="24"/>
          <w:u w:val="single"/>
        </w:rPr>
        <w:t>at 5,000 Gallons</w:t>
      </w:r>
    </w:p>
    <w:p w14:paraId="119F340A" w14:textId="6A971A61"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0523E3" w:rsidRPr="00EA57B7">
        <w:rPr>
          <w:rFonts w:asciiTheme="minorHAnsi" w:hAnsiTheme="minorHAnsi"/>
          <w:i/>
          <w:sz w:val="24"/>
          <w:szCs w:val="24"/>
          <w:highlight w:val="yellow"/>
        </w:rPr>
        <w:t>4</w:t>
      </w:r>
      <w:r w:rsidRPr="00EA57B7">
        <w:rPr>
          <w:rFonts w:asciiTheme="minorHAnsi" w:hAnsiTheme="minorHAnsi"/>
          <w:i/>
          <w:sz w:val="24"/>
          <w:szCs w:val="24"/>
          <w:highlight w:val="yellow"/>
        </w:rPr>
        <w:t>-</w:t>
      </w:r>
      <w:r w:rsidR="000523E3" w:rsidRPr="00EA57B7">
        <w:rPr>
          <w:rFonts w:asciiTheme="minorHAnsi" w:hAnsiTheme="minorHAnsi"/>
          <w:i/>
          <w:sz w:val="24"/>
          <w:szCs w:val="24"/>
          <w:highlight w:val="yellow"/>
        </w:rPr>
        <w:t xml:space="preserve">10 </w:t>
      </w:r>
      <w:r w:rsidRPr="00EA57B7">
        <w:rPr>
          <w:rFonts w:asciiTheme="minorHAnsi" w:hAnsiTheme="minorHAnsi"/>
          <w:i/>
          <w:sz w:val="24"/>
          <w:szCs w:val="24"/>
          <w:highlight w:val="yellow"/>
        </w:rPr>
        <w:t>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w:t>
      </w:r>
      <w:r w:rsidR="000523E3" w:rsidRPr="00EA57B7">
        <w:rPr>
          <w:rFonts w:asciiTheme="minorHAnsi" w:hAnsiTheme="minorHAnsi"/>
          <w:i/>
          <w:sz w:val="24"/>
          <w:szCs w:val="24"/>
          <w:highlight w:val="yellow"/>
        </w:rPr>
        <w:t>4</w:t>
      </w:r>
      <w:r w:rsidRPr="00EA57B7">
        <w:rPr>
          <w:rFonts w:asciiTheme="minorHAnsi" w:hAnsiTheme="minorHAnsi"/>
          <w:i/>
          <w:sz w:val="24"/>
          <w:szCs w:val="24"/>
          <w:highlight w:val="yellow"/>
        </w:rPr>
        <w:t>-</w:t>
      </w:r>
      <w:r w:rsidR="000523E3" w:rsidRPr="00EA57B7">
        <w:rPr>
          <w:rFonts w:asciiTheme="minorHAnsi" w:hAnsiTheme="minorHAnsi"/>
          <w:i/>
          <w:sz w:val="24"/>
          <w:szCs w:val="24"/>
          <w:highlight w:val="yellow"/>
        </w:rPr>
        <w:t xml:space="preserve">10 </w:t>
      </w:r>
      <w:r w:rsidRPr="00EA57B7">
        <w:rPr>
          <w:rFonts w:asciiTheme="minorHAnsi" w:hAnsiTheme="minorHAnsi"/>
          <w:i/>
          <w:sz w:val="24"/>
          <w:szCs w:val="24"/>
          <w:highlight w:val="yellow"/>
        </w:rPr>
        <w:t>Points</w:t>
      </w:r>
    </w:p>
    <w:p w14:paraId="3933D293" w14:textId="750BBE9D" w:rsidR="00824EFB" w:rsidRPr="00EA57B7" w:rsidRDefault="00AE07F1" w:rsidP="007840ED">
      <w:pPr>
        <w:spacing w:after="120"/>
        <w:rPr>
          <w:rFonts w:asciiTheme="minorHAnsi" w:hAnsiTheme="minorHAnsi"/>
          <w:sz w:val="24"/>
          <w:szCs w:val="24"/>
        </w:rPr>
      </w:pPr>
      <w:r w:rsidRPr="00EA57B7">
        <w:rPr>
          <w:rFonts w:asciiTheme="minorHAnsi" w:hAnsiTheme="minorHAnsi"/>
          <w:sz w:val="24"/>
          <w:szCs w:val="24"/>
        </w:rPr>
        <w:t xml:space="preserve">An </w:t>
      </w:r>
      <w:r w:rsidR="00670A8A" w:rsidRPr="00EA57B7">
        <w:rPr>
          <w:rFonts w:asciiTheme="minorHAnsi" w:hAnsiTheme="minorHAnsi"/>
          <w:sz w:val="24"/>
          <w:szCs w:val="24"/>
        </w:rPr>
        <w:t>Applicant</w:t>
      </w:r>
      <w:r w:rsidRPr="00EA57B7">
        <w:rPr>
          <w:rFonts w:asciiTheme="minorHAnsi" w:hAnsiTheme="minorHAnsi"/>
          <w:sz w:val="24"/>
          <w:szCs w:val="24"/>
        </w:rPr>
        <w:t xml:space="preserve"> may qualify for </w:t>
      </w:r>
      <w:r w:rsidR="00613573" w:rsidRPr="00EA57B7">
        <w:rPr>
          <w:rFonts w:asciiTheme="minorHAnsi" w:hAnsiTheme="minorHAnsi"/>
          <w:b/>
          <w:sz w:val="24"/>
          <w:szCs w:val="24"/>
          <w:u w:val="single"/>
        </w:rPr>
        <w:t>only one</w:t>
      </w:r>
      <w:r w:rsidRPr="00EA57B7">
        <w:rPr>
          <w:rFonts w:asciiTheme="minorHAnsi" w:hAnsiTheme="minorHAnsi"/>
          <w:sz w:val="24"/>
          <w:szCs w:val="24"/>
        </w:rPr>
        <w:t xml:space="preserve"> of the following sub-categories (Line Items 4.B.1-</w:t>
      </w:r>
      <w:proofErr w:type="gramStart"/>
      <w:r w:rsidRPr="00EA57B7">
        <w:rPr>
          <w:rFonts w:asciiTheme="minorHAnsi" w:hAnsiTheme="minorHAnsi"/>
          <w:sz w:val="24"/>
          <w:szCs w:val="24"/>
        </w:rPr>
        <w:t>4.B.</w:t>
      </w:r>
      <w:proofErr w:type="gramEnd"/>
      <w:r w:rsidR="00FE46D8" w:rsidRPr="00EA57B7">
        <w:rPr>
          <w:rFonts w:asciiTheme="minorHAnsi" w:hAnsiTheme="minorHAnsi"/>
          <w:sz w:val="24"/>
          <w:szCs w:val="24"/>
        </w:rPr>
        <w:t>4</w:t>
      </w:r>
      <w:r w:rsidRPr="00EA57B7">
        <w:rPr>
          <w:rFonts w:asciiTheme="minorHAnsi" w:hAnsiTheme="minorHAnsi"/>
          <w:sz w:val="24"/>
          <w:szCs w:val="24"/>
        </w:rPr>
        <w:t xml:space="preserve">) based on the current monthly </w:t>
      </w:r>
      <w:r w:rsidR="00ED656E" w:rsidRPr="00EA57B7">
        <w:rPr>
          <w:rFonts w:asciiTheme="minorHAnsi" w:hAnsiTheme="minorHAnsi"/>
          <w:sz w:val="24"/>
          <w:szCs w:val="24"/>
        </w:rPr>
        <w:t xml:space="preserve">combined water and sewer </w:t>
      </w:r>
      <w:r w:rsidRPr="00EA57B7">
        <w:rPr>
          <w:rFonts w:asciiTheme="minorHAnsi" w:hAnsiTheme="minorHAnsi"/>
          <w:sz w:val="24"/>
          <w:szCs w:val="24"/>
        </w:rPr>
        <w:t xml:space="preserve">utility rate at 5,000 gallons as shown on the </w:t>
      </w:r>
      <w:r w:rsidR="007D66E6" w:rsidRPr="00EA57B7">
        <w:rPr>
          <w:rFonts w:asciiTheme="minorHAnsi" w:hAnsiTheme="minorHAnsi"/>
          <w:sz w:val="24"/>
          <w:szCs w:val="24"/>
        </w:rPr>
        <w:t xml:space="preserve">rate sheet </w:t>
      </w:r>
      <w:r w:rsidRPr="00EA57B7">
        <w:rPr>
          <w:rFonts w:asciiTheme="minorHAnsi" w:hAnsiTheme="minorHAnsi"/>
          <w:sz w:val="24"/>
          <w:szCs w:val="24"/>
        </w:rPr>
        <w:t>submitted with the application</w:t>
      </w:r>
      <w:r w:rsidR="00824EFB" w:rsidRPr="00EA57B7">
        <w:rPr>
          <w:rFonts w:asciiTheme="minorHAnsi" w:hAnsiTheme="minorHAnsi"/>
          <w:sz w:val="24"/>
          <w:szCs w:val="24"/>
        </w:rPr>
        <w:t xml:space="preserve">. </w:t>
      </w:r>
    </w:p>
    <w:p w14:paraId="5BFCAB86" w14:textId="77777777" w:rsidR="007840ED" w:rsidRPr="00EA57B7" w:rsidRDefault="007840ED" w:rsidP="008507E5">
      <w:pPr>
        <w:pStyle w:val="ListParagraph"/>
        <w:numPr>
          <w:ilvl w:val="0"/>
          <w:numId w:val="64"/>
        </w:numPr>
        <w:spacing w:after="120"/>
        <w:contextualSpacing w:val="0"/>
        <w:rPr>
          <w:rFonts w:asciiTheme="minorHAnsi" w:hAnsiTheme="minorHAnsi"/>
          <w:b/>
          <w:sz w:val="24"/>
          <w:szCs w:val="24"/>
        </w:rPr>
      </w:pPr>
      <w:r w:rsidRPr="00EA57B7">
        <w:rPr>
          <w:rFonts w:asciiTheme="minorHAnsi" w:hAnsiTheme="minorHAnsi" w:cstheme="minorHAnsi"/>
          <w:sz w:val="24"/>
          <w:szCs w:val="24"/>
          <w:u w:val="single"/>
        </w:rPr>
        <w:t>Line Item 4.B</w:t>
      </w:r>
      <w:r w:rsidRPr="00EA57B7">
        <w:rPr>
          <w:rFonts w:asciiTheme="minorHAnsi" w:hAnsiTheme="minorHAnsi"/>
          <w:sz w:val="24"/>
          <w:szCs w:val="24"/>
          <w:u w:val="single"/>
        </w:rPr>
        <w:t>.1</w:t>
      </w:r>
      <w:r w:rsidRPr="00EA57B7">
        <w:rPr>
          <w:rFonts w:asciiTheme="minorHAnsi" w:hAnsiTheme="minorHAnsi"/>
          <w:sz w:val="24"/>
          <w:szCs w:val="24"/>
        </w:rPr>
        <w:t xml:space="preserve"> – Greater than $79 (4 Points) </w:t>
      </w:r>
      <w:r w:rsidRPr="00EA57B7">
        <w:rPr>
          <w:rFonts w:asciiTheme="minorHAnsi" w:hAnsiTheme="minorHAnsi"/>
          <w:b/>
          <w:sz w:val="24"/>
          <w:szCs w:val="24"/>
        </w:rPr>
        <w:t>OR</w:t>
      </w:r>
    </w:p>
    <w:p w14:paraId="074D1ADC" w14:textId="77777777" w:rsidR="007840ED" w:rsidRPr="00EA57B7" w:rsidRDefault="007840ED" w:rsidP="008507E5">
      <w:pPr>
        <w:pStyle w:val="ListParagraph"/>
        <w:numPr>
          <w:ilvl w:val="0"/>
          <w:numId w:val="64"/>
        </w:numPr>
        <w:spacing w:after="120"/>
        <w:contextualSpacing w:val="0"/>
        <w:rPr>
          <w:rFonts w:asciiTheme="minorHAnsi" w:hAnsiTheme="minorHAnsi"/>
          <w:b/>
          <w:sz w:val="24"/>
          <w:szCs w:val="24"/>
        </w:rPr>
      </w:pPr>
      <w:r w:rsidRPr="00EA57B7">
        <w:rPr>
          <w:rFonts w:asciiTheme="minorHAnsi" w:hAnsiTheme="minorHAnsi" w:cstheme="minorHAnsi"/>
          <w:sz w:val="24"/>
          <w:szCs w:val="24"/>
          <w:u w:val="single"/>
        </w:rPr>
        <w:t>Line Item 4.B</w:t>
      </w:r>
      <w:r w:rsidRPr="00EA57B7">
        <w:rPr>
          <w:rFonts w:asciiTheme="minorHAnsi" w:hAnsiTheme="minorHAnsi"/>
          <w:sz w:val="24"/>
          <w:szCs w:val="24"/>
          <w:u w:val="single"/>
        </w:rPr>
        <w:t>.2</w:t>
      </w:r>
      <w:r w:rsidRPr="00EA57B7">
        <w:rPr>
          <w:rFonts w:asciiTheme="minorHAnsi" w:hAnsiTheme="minorHAnsi"/>
          <w:sz w:val="24"/>
          <w:szCs w:val="24"/>
        </w:rPr>
        <w:t xml:space="preserve"> – Greater than $90 (6 Points) </w:t>
      </w:r>
      <w:r w:rsidRPr="00EA57B7">
        <w:rPr>
          <w:rFonts w:asciiTheme="minorHAnsi" w:hAnsiTheme="minorHAnsi"/>
          <w:b/>
          <w:sz w:val="24"/>
          <w:szCs w:val="24"/>
        </w:rPr>
        <w:t>OR</w:t>
      </w:r>
    </w:p>
    <w:p w14:paraId="340C21F8" w14:textId="77777777" w:rsidR="007840ED" w:rsidRPr="00EA57B7" w:rsidRDefault="007840ED" w:rsidP="008507E5">
      <w:pPr>
        <w:pStyle w:val="ListParagraph"/>
        <w:numPr>
          <w:ilvl w:val="0"/>
          <w:numId w:val="64"/>
        </w:numPr>
        <w:spacing w:after="120"/>
        <w:contextualSpacing w:val="0"/>
        <w:rPr>
          <w:rFonts w:asciiTheme="minorHAnsi" w:hAnsiTheme="minorHAnsi"/>
          <w:b/>
          <w:sz w:val="24"/>
          <w:szCs w:val="24"/>
        </w:rPr>
      </w:pPr>
      <w:r w:rsidRPr="00EA57B7">
        <w:rPr>
          <w:rFonts w:asciiTheme="minorHAnsi" w:hAnsiTheme="minorHAnsi" w:cstheme="minorHAnsi"/>
          <w:sz w:val="24"/>
          <w:szCs w:val="24"/>
          <w:u w:val="single"/>
        </w:rPr>
        <w:t>Line Item 4.B</w:t>
      </w:r>
      <w:r w:rsidRPr="00EA57B7">
        <w:rPr>
          <w:rFonts w:asciiTheme="minorHAnsi" w:hAnsiTheme="minorHAnsi"/>
          <w:sz w:val="24"/>
          <w:szCs w:val="24"/>
          <w:u w:val="single"/>
        </w:rPr>
        <w:t>.3</w:t>
      </w:r>
      <w:r w:rsidRPr="00EA57B7">
        <w:rPr>
          <w:rFonts w:asciiTheme="minorHAnsi" w:hAnsiTheme="minorHAnsi"/>
          <w:sz w:val="24"/>
          <w:szCs w:val="24"/>
        </w:rPr>
        <w:t xml:space="preserve"> – Greater than $107 (8 Points) </w:t>
      </w:r>
      <w:r w:rsidRPr="00EA57B7">
        <w:rPr>
          <w:rFonts w:asciiTheme="minorHAnsi" w:hAnsiTheme="minorHAnsi"/>
          <w:b/>
          <w:sz w:val="24"/>
          <w:szCs w:val="24"/>
        </w:rPr>
        <w:t>OR</w:t>
      </w:r>
    </w:p>
    <w:p w14:paraId="507FFBD6" w14:textId="180704A3" w:rsidR="007840ED" w:rsidRPr="00EA57B7" w:rsidRDefault="007840ED" w:rsidP="008507E5">
      <w:pPr>
        <w:pStyle w:val="ListParagraph"/>
        <w:numPr>
          <w:ilvl w:val="0"/>
          <w:numId w:val="64"/>
        </w:numPr>
        <w:spacing w:after="240"/>
        <w:contextualSpacing w:val="0"/>
        <w:rPr>
          <w:rFonts w:asciiTheme="minorHAnsi" w:hAnsiTheme="minorHAnsi"/>
          <w:sz w:val="24"/>
          <w:szCs w:val="24"/>
        </w:rPr>
      </w:pPr>
      <w:r w:rsidRPr="00EA57B7">
        <w:rPr>
          <w:rFonts w:asciiTheme="minorHAnsi" w:hAnsiTheme="minorHAnsi" w:cstheme="minorHAnsi"/>
          <w:sz w:val="24"/>
          <w:szCs w:val="24"/>
          <w:u w:val="single"/>
        </w:rPr>
        <w:t>Line Item 4.B</w:t>
      </w:r>
      <w:r w:rsidRPr="00EA57B7">
        <w:rPr>
          <w:rFonts w:asciiTheme="minorHAnsi" w:hAnsiTheme="minorHAnsi"/>
          <w:sz w:val="24"/>
          <w:szCs w:val="24"/>
          <w:u w:val="single"/>
        </w:rPr>
        <w:t>.4</w:t>
      </w:r>
      <w:r w:rsidRPr="00EA57B7">
        <w:rPr>
          <w:rFonts w:asciiTheme="minorHAnsi" w:hAnsiTheme="minorHAnsi"/>
          <w:sz w:val="24"/>
          <w:szCs w:val="24"/>
        </w:rPr>
        <w:t xml:space="preserve"> – Greater than $129 (10 Points).</w:t>
      </w:r>
    </w:p>
    <w:p w14:paraId="0A7AA149" w14:textId="77777777" w:rsidR="007840ED" w:rsidRPr="00EA57B7" w:rsidRDefault="007840ED" w:rsidP="007840ED">
      <w:pPr>
        <w:spacing w:after="120"/>
        <w:rPr>
          <w:rFonts w:asciiTheme="minorHAnsi" w:hAnsiTheme="minorHAnsi"/>
          <w:bCs/>
          <w:iCs/>
          <w:sz w:val="24"/>
          <w:szCs w:val="24"/>
        </w:rPr>
      </w:pPr>
      <w:r w:rsidRPr="00EA57B7">
        <w:rPr>
          <w:rFonts w:asciiTheme="minorHAnsi" w:hAnsiTheme="minorHAnsi"/>
          <w:sz w:val="24"/>
          <w:szCs w:val="24"/>
        </w:rPr>
        <w:t xml:space="preserve">Use the lowest in-town rate. Provide rate sheets and </w:t>
      </w:r>
      <w:r w:rsidRPr="00EA57B7">
        <w:rPr>
          <w:rFonts w:asciiTheme="minorHAnsi" w:hAnsiTheme="minorHAnsi"/>
          <w:sz w:val="24"/>
          <w:szCs w:val="24"/>
          <w:u w:val="single"/>
        </w:rPr>
        <w:t>show all calculations.</w:t>
      </w:r>
    </w:p>
    <w:p w14:paraId="0E685283" w14:textId="1010FB88" w:rsidR="00824EFB" w:rsidRPr="00EA57B7" w:rsidRDefault="00ED656E" w:rsidP="008507E5">
      <w:pPr>
        <w:pStyle w:val="ListParagraph"/>
        <w:numPr>
          <w:ilvl w:val="0"/>
          <w:numId w:val="93"/>
        </w:numPr>
        <w:spacing w:after="240"/>
        <w:rPr>
          <w:rFonts w:asciiTheme="minorHAnsi" w:hAnsiTheme="minorHAnsi"/>
          <w:b/>
          <w:i/>
          <w:sz w:val="24"/>
          <w:szCs w:val="24"/>
        </w:rPr>
      </w:pPr>
      <w:r w:rsidRPr="00EA57B7">
        <w:rPr>
          <w:rFonts w:asciiTheme="minorHAnsi" w:hAnsiTheme="minorHAnsi"/>
          <w:sz w:val="24"/>
          <w:szCs w:val="24"/>
        </w:rPr>
        <w:t>For single-utility water providers:</w:t>
      </w:r>
      <w:r w:rsidR="009B149F" w:rsidRPr="00EA57B7">
        <w:rPr>
          <w:rFonts w:asciiTheme="minorHAnsi" w:hAnsiTheme="minorHAnsi"/>
          <w:sz w:val="24"/>
          <w:szCs w:val="24"/>
        </w:rPr>
        <w:t xml:space="preserve"> </w:t>
      </w:r>
      <w:r w:rsidRPr="00EA57B7">
        <w:rPr>
          <w:rFonts w:asciiTheme="minorHAnsi" w:hAnsiTheme="minorHAnsi"/>
          <w:sz w:val="24"/>
          <w:szCs w:val="24"/>
        </w:rPr>
        <w:t xml:space="preserve">Estimate the combined utility </w:t>
      </w:r>
      <w:r w:rsidR="00CE1B3C">
        <w:rPr>
          <w:rFonts w:asciiTheme="minorHAnsi" w:hAnsiTheme="minorHAnsi"/>
          <w:sz w:val="24"/>
          <w:szCs w:val="24"/>
        </w:rPr>
        <w:t xml:space="preserve">bill </w:t>
      </w:r>
      <w:r w:rsidRPr="00EA57B7">
        <w:rPr>
          <w:rFonts w:asciiTheme="minorHAnsi" w:hAnsiTheme="minorHAnsi"/>
          <w:sz w:val="24"/>
          <w:szCs w:val="24"/>
        </w:rPr>
        <w:t>by dividing the water rate for 5,000 gallons by 0.4.</w:t>
      </w:r>
      <w:r w:rsidR="009B149F" w:rsidRPr="00EA57B7">
        <w:rPr>
          <w:rFonts w:asciiTheme="minorHAnsi" w:hAnsiTheme="minorHAnsi"/>
          <w:sz w:val="24"/>
          <w:szCs w:val="24"/>
        </w:rPr>
        <w:t xml:space="preserve"> </w:t>
      </w:r>
    </w:p>
    <w:p w14:paraId="459F382F" w14:textId="5CFA283D" w:rsidR="00824EFB" w:rsidRPr="00EA57B7" w:rsidRDefault="00ED656E" w:rsidP="008507E5">
      <w:pPr>
        <w:pStyle w:val="ListParagraph"/>
        <w:numPr>
          <w:ilvl w:val="0"/>
          <w:numId w:val="93"/>
        </w:numPr>
        <w:spacing w:after="240"/>
        <w:rPr>
          <w:rFonts w:asciiTheme="minorHAnsi" w:hAnsiTheme="minorHAnsi"/>
          <w:b/>
          <w:i/>
          <w:sz w:val="24"/>
          <w:szCs w:val="24"/>
        </w:rPr>
      </w:pPr>
      <w:r w:rsidRPr="00EA57B7">
        <w:rPr>
          <w:rFonts w:asciiTheme="minorHAnsi" w:hAnsiTheme="minorHAnsi"/>
          <w:sz w:val="24"/>
          <w:szCs w:val="24"/>
        </w:rPr>
        <w:t>For single-utility sewer providers:</w:t>
      </w:r>
      <w:r w:rsidR="009B149F" w:rsidRPr="00EA57B7">
        <w:rPr>
          <w:rFonts w:asciiTheme="minorHAnsi" w:hAnsiTheme="minorHAnsi"/>
          <w:sz w:val="24"/>
          <w:szCs w:val="24"/>
        </w:rPr>
        <w:t xml:space="preserve"> </w:t>
      </w:r>
      <w:r w:rsidRPr="00EA57B7">
        <w:rPr>
          <w:rFonts w:asciiTheme="minorHAnsi" w:hAnsiTheme="minorHAnsi"/>
          <w:sz w:val="24"/>
          <w:szCs w:val="24"/>
        </w:rPr>
        <w:t xml:space="preserve">Estimate the combined utility </w:t>
      </w:r>
      <w:r w:rsidR="00CE1B3C">
        <w:rPr>
          <w:rFonts w:asciiTheme="minorHAnsi" w:hAnsiTheme="minorHAnsi"/>
          <w:sz w:val="24"/>
          <w:szCs w:val="24"/>
        </w:rPr>
        <w:t xml:space="preserve">bill </w:t>
      </w:r>
      <w:r w:rsidRPr="00EA57B7">
        <w:rPr>
          <w:rFonts w:asciiTheme="minorHAnsi" w:hAnsiTheme="minorHAnsi"/>
          <w:sz w:val="24"/>
          <w:szCs w:val="24"/>
        </w:rPr>
        <w:t>by dividing the sewer rate for 5,000 gallons by 0.6.</w:t>
      </w:r>
      <w:r w:rsidR="009B149F" w:rsidRPr="00EA57B7">
        <w:rPr>
          <w:rFonts w:asciiTheme="minorHAnsi" w:hAnsiTheme="minorHAnsi"/>
          <w:sz w:val="24"/>
          <w:szCs w:val="24"/>
        </w:rPr>
        <w:t xml:space="preserve"> </w:t>
      </w:r>
    </w:p>
    <w:p w14:paraId="309E2688" w14:textId="08AA1B6A" w:rsidR="008B3B01" w:rsidRPr="00EA57B7" w:rsidRDefault="008B3B01" w:rsidP="007840ED">
      <w:pPr>
        <w:keepNext/>
        <w:spacing w:after="120"/>
        <w:rPr>
          <w:rFonts w:asciiTheme="minorHAnsi" w:hAnsiTheme="minorHAnsi"/>
          <w:sz w:val="24"/>
          <w:szCs w:val="24"/>
        </w:rPr>
      </w:pPr>
      <w:r w:rsidRPr="00EA57B7">
        <w:rPr>
          <w:rFonts w:asciiTheme="minorHAnsi" w:hAnsiTheme="minorHAnsi"/>
          <w:sz w:val="24"/>
          <w:szCs w:val="24"/>
        </w:rPr>
        <w:t>To document this line Item, p</w:t>
      </w:r>
      <w:r w:rsidR="00413F4B" w:rsidRPr="00EA57B7">
        <w:rPr>
          <w:rFonts w:asciiTheme="minorHAnsi" w:hAnsiTheme="minorHAnsi"/>
          <w:sz w:val="24"/>
          <w:szCs w:val="24"/>
        </w:rPr>
        <w:t xml:space="preserve">rovide </w:t>
      </w:r>
      <w:r w:rsidRPr="00EA57B7">
        <w:rPr>
          <w:rFonts w:asciiTheme="minorHAnsi" w:hAnsiTheme="minorHAnsi"/>
          <w:sz w:val="24"/>
          <w:szCs w:val="24"/>
        </w:rPr>
        <w:t>the following:</w:t>
      </w:r>
    </w:p>
    <w:p w14:paraId="11424644" w14:textId="45CFCF91" w:rsidR="00951B11" w:rsidRPr="00EA57B7" w:rsidRDefault="00CE1B3C" w:rsidP="008507E5">
      <w:pPr>
        <w:pStyle w:val="ListParagraph"/>
        <w:numPr>
          <w:ilvl w:val="0"/>
          <w:numId w:val="92"/>
        </w:numPr>
        <w:spacing w:after="240"/>
        <w:rPr>
          <w:rFonts w:asciiTheme="minorHAnsi" w:hAnsiTheme="minorHAnsi"/>
          <w:sz w:val="24"/>
          <w:szCs w:val="24"/>
          <w:u w:val="single"/>
        </w:rPr>
      </w:pPr>
      <w:r>
        <w:rPr>
          <w:rFonts w:asciiTheme="minorHAnsi" w:hAnsiTheme="minorHAnsi"/>
          <w:sz w:val="24"/>
          <w:szCs w:val="24"/>
        </w:rPr>
        <w:t>A</w:t>
      </w:r>
      <w:r w:rsidR="00413F4B" w:rsidRPr="00EA57B7">
        <w:rPr>
          <w:rFonts w:asciiTheme="minorHAnsi" w:hAnsiTheme="minorHAnsi"/>
          <w:sz w:val="24"/>
          <w:szCs w:val="24"/>
        </w:rPr>
        <w:t xml:space="preserve"> copy of the most recent </w:t>
      </w:r>
      <w:r w:rsidR="00302DDB" w:rsidRPr="00EA57B7">
        <w:rPr>
          <w:rFonts w:asciiTheme="minorHAnsi" w:hAnsiTheme="minorHAnsi"/>
          <w:sz w:val="24"/>
          <w:szCs w:val="24"/>
        </w:rPr>
        <w:t xml:space="preserve">official </w:t>
      </w:r>
      <w:r w:rsidR="00ED656E" w:rsidRPr="00EA57B7">
        <w:rPr>
          <w:rFonts w:asciiTheme="minorHAnsi" w:hAnsiTheme="minorHAnsi"/>
          <w:sz w:val="24"/>
          <w:szCs w:val="24"/>
        </w:rPr>
        <w:t xml:space="preserve">water and sewer </w:t>
      </w:r>
      <w:r w:rsidR="00413F4B" w:rsidRPr="00EA57B7">
        <w:rPr>
          <w:rFonts w:asciiTheme="minorHAnsi" w:hAnsiTheme="minorHAnsi"/>
          <w:sz w:val="24"/>
          <w:szCs w:val="24"/>
        </w:rPr>
        <w:t>rate sheets</w:t>
      </w:r>
      <w:r w:rsidR="00302DDB" w:rsidRPr="00EA57B7">
        <w:rPr>
          <w:rFonts w:asciiTheme="minorHAnsi" w:hAnsiTheme="minorHAnsi"/>
          <w:sz w:val="24"/>
          <w:szCs w:val="24"/>
        </w:rPr>
        <w:t xml:space="preserve"> in effect at the time of the application</w:t>
      </w:r>
      <w:r w:rsidR="00413F4B" w:rsidRPr="00EA57B7">
        <w:rPr>
          <w:rFonts w:asciiTheme="minorHAnsi" w:hAnsiTheme="minorHAnsi"/>
          <w:sz w:val="24"/>
          <w:szCs w:val="24"/>
        </w:rPr>
        <w:t xml:space="preserve"> as part of the supporting documentation in Section 4 of the priority points narrative.</w:t>
      </w:r>
    </w:p>
    <w:p w14:paraId="5BDF55CB" w14:textId="00EA7925" w:rsidR="00951B11" w:rsidRPr="00EA57B7" w:rsidRDefault="00951B11" w:rsidP="008B3D70">
      <w:pPr>
        <w:pStyle w:val="ListParagraph"/>
        <w:numPr>
          <w:ilvl w:val="1"/>
          <w:numId w:val="92"/>
        </w:numPr>
        <w:spacing w:after="120"/>
        <w:contextualSpacing w:val="0"/>
        <w:rPr>
          <w:rFonts w:asciiTheme="minorHAnsi" w:hAnsiTheme="minorHAnsi"/>
          <w:sz w:val="24"/>
          <w:szCs w:val="24"/>
        </w:rPr>
      </w:pPr>
      <w:r w:rsidRPr="00EA57B7">
        <w:rPr>
          <w:rFonts w:asciiTheme="minorHAnsi" w:hAnsiTheme="minorHAnsi"/>
          <w:sz w:val="24"/>
          <w:szCs w:val="24"/>
        </w:rPr>
        <w:t>An “after-the-fact” application that earns priority under Line Items 1.A and 2.F can use the official rate sheet for the consolidated system that was in effect on the date of consolidation.</w:t>
      </w:r>
    </w:p>
    <w:p w14:paraId="262498F1" w14:textId="07B29683" w:rsidR="008B3B01" w:rsidRPr="00EA57B7" w:rsidRDefault="008B3B01" w:rsidP="008507E5">
      <w:pPr>
        <w:pStyle w:val="ListParagraph"/>
        <w:numPr>
          <w:ilvl w:val="0"/>
          <w:numId w:val="92"/>
        </w:numPr>
        <w:spacing w:after="240"/>
        <w:rPr>
          <w:rFonts w:asciiTheme="minorHAnsi" w:hAnsiTheme="minorHAnsi"/>
          <w:sz w:val="24"/>
          <w:szCs w:val="24"/>
          <w:u w:val="single"/>
        </w:rPr>
      </w:pPr>
      <w:r w:rsidRPr="00EA57B7">
        <w:rPr>
          <w:rFonts w:asciiTheme="minorHAnsi" w:hAnsiTheme="minorHAnsi"/>
          <w:sz w:val="24"/>
          <w:szCs w:val="24"/>
        </w:rPr>
        <w:t>A clear calculation or description of how the bill for monthly use of 5,000 gallons</w:t>
      </w:r>
      <w:r w:rsidR="00951B11" w:rsidRPr="00EA57B7">
        <w:rPr>
          <w:rFonts w:asciiTheme="minorHAnsi" w:hAnsiTheme="minorHAnsi"/>
          <w:sz w:val="24"/>
          <w:szCs w:val="24"/>
        </w:rPr>
        <w:t xml:space="preserve"> is calculated.</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49"/>
      </w:tblGrid>
      <w:tr w:rsidR="00800025" w:rsidRPr="00EA57B7" w14:paraId="4883F2BB" w14:textId="77777777" w:rsidTr="00906FD1">
        <w:trPr>
          <w:cantSplit/>
          <w:trHeight w:val="1700"/>
        </w:trPr>
        <w:tc>
          <w:tcPr>
            <w:tcW w:w="9549" w:type="dxa"/>
            <w:shd w:val="clear" w:color="auto" w:fill="F2F2F2" w:themeFill="background1" w:themeFillShade="F2"/>
          </w:tcPr>
          <w:p w14:paraId="39FD8A1E" w14:textId="77777777" w:rsidR="00800025" w:rsidRPr="00EA57B7" w:rsidRDefault="00800025" w:rsidP="00906FD1">
            <w:pPr>
              <w:keepNext/>
              <w:keepLines/>
              <w:spacing w:before="120" w:after="120"/>
              <w:rPr>
                <w:rFonts w:asciiTheme="minorHAnsi" w:hAnsiTheme="minorHAnsi"/>
                <w:b/>
                <w:sz w:val="24"/>
                <w:szCs w:val="24"/>
              </w:rPr>
            </w:pPr>
            <w:r w:rsidRPr="00EA57B7">
              <w:rPr>
                <w:rFonts w:asciiTheme="minorHAnsi" w:hAnsiTheme="minorHAnsi"/>
                <w:b/>
                <w:sz w:val="24"/>
                <w:szCs w:val="24"/>
              </w:rPr>
              <w:t>Calculation Notes:</w:t>
            </w:r>
          </w:p>
          <w:p w14:paraId="4EA880F5" w14:textId="3908576F" w:rsidR="00800025" w:rsidRPr="00EA57B7" w:rsidRDefault="00800025" w:rsidP="00906FD1">
            <w:pPr>
              <w:keepNext/>
              <w:keepLines/>
              <w:spacing w:before="120" w:after="120"/>
              <w:rPr>
                <w:rFonts w:asciiTheme="minorHAnsi" w:hAnsiTheme="minorHAnsi"/>
                <w:sz w:val="24"/>
                <w:szCs w:val="24"/>
              </w:rPr>
            </w:pPr>
            <w:r w:rsidRPr="00EA57B7">
              <w:rPr>
                <w:rFonts w:asciiTheme="minorHAnsi" w:hAnsiTheme="minorHAnsi"/>
                <w:sz w:val="24"/>
                <w:szCs w:val="24"/>
              </w:rPr>
              <w:t>In the narrative and calculation, use the same values entered in the Division application for System Parameters (Section 2).</w:t>
            </w:r>
            <w:r w:rsidR="009B149F" w:rsidRPr="00EA57B7">
              <w:rPr>
                <w:rFonts w:asciiTheme="minorHAnsi" w:hAnsiTheme="minorHAnsi"/>
                <w:sz w:val="24"/>
                <w:szCs w:val="24"/>
              </w:rPr>
              <w:t xml:space="preserve"> </w:t>
            </w:r>
          </w:p>
          <w:p w14:paraId="31680B99" w14:textId="66986E5E" w:rsidR="00800025" w:rsidRPr="00EA57B7" w:rsidRDefault="00800025" w:rsidP="00906FD1">
            <w:pPr>
              <w:pStyle w:val="ListParagraph"/>
              <w:keepNext/>
              <w:keepLines/>
              <w:numPr>
                <w:ilvl w:val="0"/>
                <w:numId w:val="17"/>
              </w:numPr>
              <w:spacing w:before="120" w:after="120"/>
              <w:contextualSpacing w:val="0"/>
              <w:rPr>
                <w:rFonts w:asciiTheme="minorHAnsi" w:hAnsiTheme="minorHAnsi"/>
                <w:b/>
                <w:sz w:val="24"/>
                <w:szCs w:val="24"/>
              </w:rPr>
            </w:pPr>
            <w:r w:rsidRPr="00EA57B7">
              <w:rPr>
                <w:rFonts w:asciiTheme="minorHAnsi" w:hAnsiTheme="minorHAnsi"/>
                <w:b/>
                <w:sz w:val="24"/>
                <w:szCs w:val="24"/>
              </w:rPr>
              <w:t xml:space="preserve">Include the </w:t>
            </w:r>
            <w:r w:rsidR="009D7066" w:rsidRPr="00EA57B7">
              <w:rPr>
                <w:rFonts w:asciiTheme="minorHAnsi" w:hAnsiTheme="minorHAnsi"/>
                <w:b/>
                <w:sz w:val="24"/>
                <w:szCs w:val="24"/>
              </w:rPr>
              <w:t>o</w:t>
            </w:r>
            <w:r w:rsidRPr="00EA57B7">
              <w:rPr>
                <w:rFonts w:asciiTheme="minorHAnsi" w:hAnsiTheme="minorHAnsi"/>
                <w:b/>
                <w:sz w:val="24"/>
                <w:szCs w:val="24"/>
              </w:rPr>
              <w:t xml:space="preserve">fficial </w:t>
            </w:r>
            <w:r w:rsidR="009D7066" w:rsidRPr="00EA57B7">
              <w:rPr>
                <w:rFonts w:asciiTheme="minorHAnsi" w:hAnsiTheme="minorHAnsi"/>
                <w:b/>
                <w:sz w:val="24"/>
                <w:szCs w:val="24"/>
              </w:rPr>
              <w:t>r</w:t>
            </w:r>
            <w:r w:rsidRPr="00EA57B7">
              <w:rPr>
                <w:rFonts w:asciiTheme="minorHAnsi" w:hAnsiTheme="minorHAnsi"/>
                <w:b/>
                <w:sz w:val="24"/>
                <w:szCs w:val="24"/>
              </w:rPr>
              <w:t xml:space="preserve">ate </w:t>
            </w:r>
            <w:r w:rsidR="009D7066" w:rsidRPr="00EA57B7">
              <w:rPr>
                <w:rFonts w:asciiTheme="minorHAnsi" w:hAnsiTheme="minorHAnsi"/>
                <w:b/>
                <w:sz w:val="24"/>
                <w:szCs w:val="24"/>
              </w:rPr>
              <w:t>s</w:t>
            </w:r>
            <w:r w:rsidRPr="00EA57B7">
              <w:rPr>
                <w:rFonts w:asciiTheme="minorHAnsi" w:hAnsiTheme="minorHAnsi"/>
                <w:b/>
                <w:sz w:val="24"/>
                <w:szCs w:val="24"/>
              </w:rPr>
              <w:t>heet.</w:t>
            </w:r>
            <w:r w:rsidR="009B149F" w:rsidRPr="00EA57B7">
              <w:rPr>
                <w:rFonts w:asciiTheme="minorHAnsi" w:hAnsiTheme="minorHAnsi"/>
                <w:b/>
                <w:sz w:val="24"/>
                <w:szCs w:val="24"/>
              </w:rPr>
              <w:t xml:space="preserve">  </w:t>
            </w:r>
            <w:r w:rsidRPr="00EA57B7">
              <w:rPr>
                <w:rFonts w:asciiTheme="minorHAnsi" w:hAnsiTheme="minorHAnsi"/>
                <w:b/>
                <w:sz w:val="24"/>
                <w:szCs w:val="24"/>
              </w:rPr>
              <w:t xml:space="preserve"> </w:t>
            </w:r>
          </w:p>
          <w:p w14:paraId="7F91C931" w14:textId="3783A340" w:rsidR="00800025" w:rsidRPr="00EA57B7" w:rsidRDefault="00800025" w:rsidP="00906FD1">
            <w:pPr>
              <w:pStyle w:val="ListParagraph"/>
              <w:keepNext/>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Using the lowest residential rate available (typically, the “inside rate”) calculate the residential monthly </w:t>
            </w:r>
            <w:r w:rsidR="00CE1B3C">
              <w:rPr>
                <w:rFonts w:asciiTheme="minorHAnsi" w:hAnsiTheme="minorHAnsi"/>
                <w:sz w:val="24"/>
                <w:szCs w:val="24"/>
              </w:rPr>
              <w:t>utility bill</w:t>
            </w:r>
            <w:r w:rsidR="00CE1B3C" w:rsidRPr="00EA57B7">
              <w:rPr>
                <w:rFonts w:asciiTheme="minorHAnsi" w:hAnsiTheme="minorHAnsi"/>
                <w:sz w:val="24"/>
                <w:szCs w:val="24"/>
              </w:rPr>
              <w:t xml:space="preserve"> </w:t>
            </w:r>
            <w:r w:rsidRPr="00EA57B7">
              <w:rPr>
                <w:rFonts w:asciiTheme="minorHAnsi" w:hAnsiTheme="minorHAnsi"/>
                <w:sz w:val="24"/>
                <w:szCs w:val="24"/>
              </w:rPr>
              <w:t xml:space="preserve">for 5,000 gallons for water </w:t>
            </w:r>
            <w:r w:rsidR="00A05637" w:rsidRPr="00EA57B7">
              <w:rPr>
                <w:rFonts w:asciiTheme="minorHAnsi" w:hAnsiTheme="minorHAnsi"/>
                <w:sz w:val="24"/>
                <w:szCs w:val="24"/>
              </w:rPr>
              <w:t>and</w:t>
            </w:r>
            <w:r w:rsidRPr="00EA57B7">
              <w:rPr>
                <w:rFonts w:asciiTheme="minorHAnsi" w:hAnsiTheme="minorHAnsi"/>
                <w:sz w:val="24"/>
                <w:szCs w:val="24"/>
              </w:rPr>
              <w:t xml:space="preserve"> sewer service.</w:t>
            </w:r>
            <w:r w:rsidR="009B149F" w:rsidRPr="00EA57B7">
              <w:rPr>
                <w:rFonts w:asciiTheme="minorHAnsi" w:hAnsiTheme="minorHAnsi"/>
                <w:sz w:val="24"/>
                <w:szCs w:val="24"/>
              </w:rPr>
              <w:t xml:space="preserve"> </w:t>
            </w:r>
            <w:r w:rsidRPr="00EA57B7">
              <w:rPr>
                <w:rFonts w:asciiTheme="minorHAnsi" w:hAnsiTheme="minorHAnsi"/>
                <w:sz w:val="24"/>
                <w:szCs w:val="24"/>
              </w:rPr>
              <w:t>Show all calculations.</w:t>
            </w:r>
            <w:r w:rsidR="009B149F" w:rsidRPr="00EA57B7">
              <w:rPr>
                <w:rFonts w:asciiTheme="minorHAnsi" w:hAnsiTheme="minorHAnsi"/>
                <w:sz w:val="24"/>
                <w:szCs w:val="24"/>
              </w:rPr>
              <w:t xml:space="preserve"> </w:t>
            </w:r>
          </w:p>
          <w:p w14:paraId="16E04A20" w14:textId="463723DA" w:rsidR="00800025" w:rsidRPr="00EA57B7" w:rsidRDefault="00800025" w:rsidP="00906FD1">
            <w:pPr>
              <w:pStyle w:val="ListParagraph"/>
              <w:keepNext/>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Report the results as “Monthly Rate for 5,000 Gallons” on the Division application for System Parameters (Section 2).</w:t>
            </w:r>
            <w:r w:rsidR="009B149F" w:rsidRPr="00EA57B7">
              <w:rPr>
                <w:rFonts w:asciiTheme="minorHAnsi" w:hAnsiTheme="minorHAnsi"/>
                <w:sz w:val="24"/>
                <w:szCs w:val="24"/>
              </w:rPr>
              <w:t xml:space="preserve"> </w:t>
            </w:r>
          </w:p>
          <w:p w14:paraId="1A6392B1" w14:textId="2180944B" w:rsidR="1FC2E9C9" w:rsidRPr="00EA57B7" w:rsidRDefault="00C73183" w:rsidP="1FC2E9C9">
            <w:pPr>
              <w:pStyle w:val="ListParagraph"/>
              <w:numPr>
                <w:ilvl w:val="0"/>
                <w:numId w:val="17"/>
              </w:numPr>
              <w:spacing w:before="120" w:after="120"/>
              <w:rPr>
                <w:sz w:val="24"/>
                <w:szCs w:val="24"/>
              </w:rPr>
            </w:pPr>
            <m:oMath>
              <m:f>
                <m:fPr>
                  <m:ctrlPr>
                    <w:rPr>
                      <w:rFonts w:ascii="Cambria Math" w:hAnsi="Cambria Math"/>
                      <w:i/>
                      <w:sz w:val="24"/>
                      <w:szCs w:val="24"/>
                    </w:rPr>
                  </m:ctrlPr>
                </m:fPr>
                <m:num>
                  <m:r>
                    <w:rPr>
                      <w:rFonts w:ascii="Cambria Math" w:hAnsi="Cambria Math"/>
                      <w:sz w:val="24"/>
                      <w:szCs w:val="24"/>
                    </w:rPr>
                    <m:t>DW Single Provider Rate per 5000 gallons</m:t>
                  </m:r>
                </m:num>
                <m:den>
                  <m:r>
                    <w:rPr>
                      <w:rFonts w:ascii="Cambria Math" w:hAnsi="Cambria Math"/>
                      <w:sz w:val="24"/>
                      <w:szCs w:val="24"/>
                    </w:rPr>
                    <m:t>0.4</m:t>
                  </m:r>
                </m:den>
              </m:f>
              <m:r>
                <w:rPr>
                  <w:rFonts w:ascii="Cambria Math" w:hAnsi="Cambria Math"/>
                  <w:sz w:val="24"/>
                  <w:szCs w:val="24"/>
                </w:rPr>
                <m:t>=Combined Utility Rate for Affordablty Caculator</m:t>
              </m:r>
            </m:oMath>
          </w:p>
          <w:p w14:paraId="07610161" w14:textId="5CC5B685" w:rsidR="00337831" w:rsidRPr="00EA57B7" w:rsidRDefault="00C73183" w:rsidP="00337831">
            <w:pPr>
              <w:pStyle w:val="ListParagraph"/>
              <w:numPr>
                <w:ilvl w:val="0"/>
                <w:numId w:val="17"/>
              </w:numPr>
              <w:spacing w:before="120" w:after="120"/>
              <w:rPr>
                <w:sz w:val="24"/>
                <w:szCs w:val="24"/>
              </w:rPr>
            </w:pPr>
            <m:oMath>
              <m:f>
                <m:fPr>
                  <m:ctrlPr>
                    <w:rPr>
                      <w:rFonts w:ascii="Cambria Math" w:hAnsi="Cambria Math"/>
                      <w:i/>
                      <w:sz w:val="24"/>
                      <w:szCs w:val="24"/>
                    </w:rPr>
                  </m:ctrlPr>
                </m:fPr>
                <m:num>
                  <m:eqArr>
                    <m:eqArrPr>
                      <m:ctrlPr>
                        <w:rPr>
                          <w:rFonts w:ascii="Cambria Math" w:hAnsi="Cambria Math"/>
                          <w:i/>
                          <w:sz w:val="24"/>
                          <w:szCs w:val="24"/>
                        </w:rPr>
                      </m:ctrlPr>
                    </m:eqArrPr>
                    <m:e/>
                    <m:e>
                      <m:r>
                        <w:rPr>
                          <w:rFonts w:ascii="Cambria Math" w:hAnsi="Cambria Math"/>
                          <w:sz w:val="24"/>
                          <w:szCs w:val="24"/>
                        </w:rPr>
                        <m:t>WW Single Provider Rate per 5000 gallons</m:t>
                      </m:r>
                    </m:e>
                  </m:eqArr>
                </m:num>
                <m:den>
                  <m:r>
                    <w:rPr>
                      <w:rFonts w:ascii="Cambria Math" w:hAnsi="Cambria Math"/>
                      <w:sz w:val="24"/>
                      <w:szCs w:val="24"/>
                    </w:rPr>
                    <m:t>0.6</m:t>
                  </m:r>
                </m:den>
              </m:f>
              <m:r>
                <w:rPr>
                  <w:rFonts w:ascii="Cambria Math" w:hAnsi="Cambria Math"/>
                  <w:sz w:val="24"/>
                  <w:szCs w:val="24"/>
                </w:rPr>
                <m:t>=Combined Utility Rate for Affordablty Caculator</m:t>
              </m:r>
            </m:oMath>
          </w:p>
          <w:p w14:paraId="74324B69" w14:textId="5003A1B6" w:rsidR="00800025" w:rsidRPr="00EA57B7" w:rsidRDefault="00800025" w:rsidP="00756AB4">
            <w:pPr>
              <w:pStyle w:val="ListParagraph"/>
              <w:keepLines/>
              <w:spacing w:before="120" w:after="120"/>
              <w:ind w:left="360"/>
              <w:contextualSpacing w:val="0"/>
              <w:rPr>
                <w:rFonts w:asciiTheme="minorHAnsi" w:hAnsiTheme="minorHAnsi"/>
                <w:sz w:val="24"/>
                <w:szCs w:val="24"/>
              </w:rPr>
            </w:pPr>
          </w:p>
        </w:tc>
      </w:tr>
    </w:tbl>
    <w:p w14:paraId="119F3412" w14:textId="77777777" w:rsidR="00AE07F1" w:rsidRPr="00EA57B7" w:rsidRDefault="00AE07F1" w:rsidP="008B3D70">
      <w:pPr>
        <w:keepNext/>
        <w:spacing w:before="240" w:after="120"/>
        <w:rPr>
          <w:rFonts w:asciiTheme="minorHAnsi" w:hAnsiTheme="minorHAnsi"/>
          <w:b/>
          <w:sz w:val="24"/>
          <w:szCs w:val="24"/>
          <w:u w:val="single"/>
        </w:rPr>
      </w:pPr>
      <w:r w:rsidRPr="00EA57B7">
        <w:rPr>
          <w:rFonts w:asciiTheme="minorHAnsi" w:hAnsiTheme="minorHAnsi" w:cstheme="minorHAnsi"/>
          <w:b/>
          <w:sz w:val="24"/>
          <w:szCs w:val="24"/>
          <w:u w:val="single"/>
        </w:rPr>
        <w:t>Line Item 4.C</w:t>
      </w:r>
      <w:r w:rsidRPr="00EA57B7">
        <w:rPr>
          <w:rFonts w:asciiTheme="minorHAnsi" w:hAnsiTheme="minorHAnsi"/>
          <w:b/>
          <w:sz w:val="24"/>
          <w:szCs w:val="24"/>
          <w:u w:val="single"/>
        </w:rPr>
        <w:t xml:space="preserve"> – Local Government Unit (LGU) Indicators</w:t>
      </w:r>
    </w:p>
    <w:p w14:paraId="119F3413" w14:textId="1A830355" w:rsidR="00AE07F1" w:rsidRPr="00EA57B7" w:rsidRDefault="002F0B62" w:rsidP="002F0B62">
      <w:pPr>
        <w:keepNext/>
        <w:keepLines/>
        <w:spacing w:after="120"/>
        <w:rPr>
          <w:rFonts w:asciiTheme="minorHAnsi" w:hAnsiTheme="minorHAnsi"/>
          <w:b/>
          <w:sz w:val="24"/>
          <w:szCs w:val="24"/>
          <w:u w:val="single"/>
        </w:rPr>
      </w:pPr>
      <w:r w:rsidRPr="00EA57B7">
        <w:rPr>
          <w:rFonts w:asciiTheme="minorHAnsi" w:hAnsiTheme="minorHAnsi"/>
          <w:i/>
          <w:sz w:val="24"/>
          <w:szCs w:val="24"/>
          <w:highlight w:val="yellow"/>
        </w:rPr>
        <w:t xml:space="preserve">Wastewater: </w:t>
      </w:r>
      <w:r w:rsidR="000523E3" w:rsidRPr="00EA57B7">
        <w:rPr>
          <w:rFonts w:asciiTheme="minorHAnsi" w:hAnsiTheme="minorHAnsi"/>
          <w:i/>
          <w:sz w:val="24"/>
          <w:szCs w:val="24"/>
          <w:highlight w:val="yellow"/>
        </w:rPr>
        <w:t>3</w:t>
      </w:r>
      <w:r w:rsidRPr="00EA57B7">
        <w:rPr>
          <w:rFonts w:asciiTheme="minorHAnsi" w:hAnsiTheme="minorHAnsi"/>
          <w:i/>
          <w:sz w:val="24"/>
          <w:szCs w:val="24"/>
          <w:highlight w:val="yellow"/>
        </w:rPr>
        <w:t>-</w:t>
      </w:r>
      <w:r w:rsidR="000523E3" w:rsidRPr="00EA57B7">
        <w:rPr>
          <w:rFonts w:asciiTheme="minorHAnsi" w:hAnsiTheme="minorHAnsi"/>
          <w:i/>
          <w:sz w:val="24"/>
          <w:szCs w:val="24"/>
          <w:highlight w:val="yellow"/>
        </w:rPr>
        <w:t xml:space="preserve">7 </w:t>
      </w:r>
      <w:r w:rsidRPr="00EA57B7">
        <w:rPr>
          <w:rFonts w:asciiTheme="minorHAnsi" w:hAnsiTheme="minorHAnsi"/>
          <w:i/>
          <w:sz w:val="24"/>
          <w:szCs w:val="24"/>
          <w:highlight w:val="yellow"/>
        </w:rPr>
        <w:t>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w:t>
      </w:r>
      <w:r w:rsidR="000523E3" w:rsidRPr="00EA57B7">
        <w:rPr>
          <w:rFonts w:asciiTheme="minorHAnsi" w:hAnsiTheme="minorHAnsi"/>
          <w:i/>
          <w:sz w:val="24"/>
          <w:szCs w:val="24"/>
          <w:highlight w:val="yellow"/>
        </w:rPr>
        <w:t>3</w:t>
      </w:r>
      <w:r w:rsidRPr="00EA57B7">
        <w:rPr>
          <w:rFonts w:asciiTheme="minorHAnsi" w:hAnsiTheme="minorHAnsi"/>
          <w:i/>
          <w:sz w:val="24"/>
          <w:szCs w:val="24"/>
          <w:highlight w:val="yellow"/>
        </w:rPr>
        <w:t>-</w:t>
      </w:r>
      <w:r w:rsidR="000523E3" w:rsidRPr="00EA57B7">
        <w:rPr>
          <w:rFonts w:asciiTheme="minorHAnsi" w:hAnsiTheme="minorHAnsi"/>
          <w:i/>
          <w:sz w:val="24"/>
          <w:szCs w:val="24"/>
          <w:highlight w:val="yellow"/>
        </w:rPr>
        <w:t xml:space="preserve">7 </w:t>
      </w:r>
      <w:r w:rsidRPr="00EA57B7">
        <w:rPr>
          <w:rFonts w:asciiTheme="minorHAnsi" w:hAnsiTheme="minorHAnsi"/>
          <w:i/>
          <w:sz w:val="24"/>
          <w:szCs w:val="24"/>
          <w:highlight w:val="yellow"/>
        </w:rPr>
        <w:t>Points</w:t>
      </w:r>
    </w:p>
    <w:p w14:paraId="119F3414" w14:textId="53E6867C" w:rsidR="0018464D" w:rsidRPr="00EA57B7" w:rsidRDefault="0018464D" w:rsidP="00AE07F1">
      <w:pPr>
        <w:spacing w:after="240"/>
        <w:rPr>
          <w:rFonts w:asciiTheme="minorHAnsi" w:hAnsiTheme="minorHAnsi"/>
          <w:b/>
          <w:sz w:val="24"/>
          <w:szCs w:val="24"/>
          <w:u w:val="single"/>
        </w:rPr>
      </w:pPr>
      <w:r w:rsidRPr="00EA57B7">
        <w:rPr>
          <w:rFonts w:asciiTheme="minorHAnsi" w:hAnsiTheme="minorHAnsi"/>
          <w:sz w:val="24"/>
          <w:szCs w:val="24"/>
        </w:rPr>
        <w:t xml:space="preserve">An </w:t>
      </w:r>
      <w:r w:rsidR="00670A8A" w:rsidRPr="00EA57B7">
        <w:rPr>
          <w:rFonts w:asciiTheme="minorHAnsi" w:hAnsiTheme="minorHAnsi"/>
          <w:sz w:val="24"/>
          <w:szCs w:val="24"/>
        </w:rPr>
        <w:t>Applicant</w:t>
      </w:r>
      <w:r w:rsidRPr="00EA57B7">
        <w:rPr>
          <w:rFonts w:asciiTheme="minorHAnsi" w:hAnsiTheme="minorHAnsi"/>
          <w:sz w:val="24"/>
          <w:szCs w:val="24"/>
        </w:rPr>
        <w:t xml:space="preserve"> may qualify for </w:t>
      </w:r>
      <w:r w:rsidR="00781284" w:rsidRPr="00EA57B7">
        <w:rPr>
          <w:rFonts w:asciiTheme="minorHAnsi" w:hAnsiTheme="minorHAnsi"/>
          <w:b/>
          <w:sz w:val="24"/>
          <w:szCs w:val="24"/>
          <w:u w:val="single"/>
        </w:rPr>
        <w:t>only one</w:t>
      </w:r>
      <w:r w:rsidRPr="00EA57B7">
        <w:rPr>
          <w:rFonts w:asciiTheme="minorHAnsi" w:hAnsiTheme="minorHAnsi"/>
          <w:sz w:val="24"/>
          <w:szCs w:val="24"/>
        </w:rPr>
        <w:t xml:space="preserve"> of the following sub-categories (Line Items 4.C.1-</w:t>
      </w:r>
      <w:proofErr w:type="gramStart"/>
      <w:r w:rsidRPr="00EA57B7">
        <w:rPr>
          <w:rFonts w:asciiTheme="minorHAnsi" w:hAnsiTheme="minorHAnsi"/>
          <w:sz w:val="24"/>
          <w:szCs w:val="24"/>
        </w:rPr>
        <w:t>4.C.</w:t>
      </w:r>
      <w:proofErr w:type="gramEnd"/>
      <w:r w:rsidR="00FE46D8" w:rsidRPr="00EA57B7">
        <w:rPr>
          <w:rFonts w:asciiTheme="minorHAnsi" w:hAnsiTheme="minorHAnsi"/>
          <w:sz w:val="24"/>
          <w:szCs w:val="24"/>
        </w:rPr>
        <w:t>3</w:t>
      </w:r>
      <w:r w:rsidRPr="00EA57B7">
        <w:rPr>
          <w:rFonts w:asciiTheme="minorHAnsi" w:hAnsiTheme="minorHAnsi"/>
          <w:sz w:val="24"/>
          <w:szCs w:val="24"/>
        </w:rPr>
        <w:t>)</w:t>
      </w:r>
      <w:r w:rsidR="00034543" w:rsidRPr="00EA57B7">
        <w:rPr>
          <w:rFonts w:asciiTheme="minorHAnsi" w:hAnsiTheme="minorHAnsi"/>
          <w:sz w:val="24"/>
          <w:szCs w:val="24"/>
        </w:rPr>
        <w:t xml:space="preserve"> based on the LGU </w:t>
      </w:r>
      <w:r w:rsidR="00781284" w:rsidRPr="00EA57B7">
        <w:rPr>
          <w:rFonts w:asciiTheme="minorHAnsi" w:hAnsiTheme="minorHAnsi"/>
          <w:sz w:val="24"/>
          <w:szCs w:val="24"/>
        </w:rPr>
        <w:t>e</w:t>
      </w:r>
      <w:r w:rsidR="00034543" w:rsidRPr="00EA57B7">
        <w:rPr>
          <w:rFonts w:asciiTheme="minorHAnsi" w:hAnsiTheme="minorHAnsi"/>
          <w:sz w:val="24"/>
          <w:szCs w:val="24"/>
        </w:rPr>
        <w:t xml:space="preserve">conomic </w:t>
      </w:r>
      <w:r w:rsidR="00781284" w:rsidRPr="00EA57B7">
        <w:rPr>
          <w:rFonts w:asciiTheme="minorHAnsi" w:hAnsiTheme="minorHAnsi"/>
          <w:sz w:val="24"/>
          <w:szCs w:val="24"/>
        </w:rPr>
        <w:t>i</w:t>
      </w:r>
      <w:r w:rsidR="00034543" w:rsidRPr="00EA57B7">
        <w:rPr>
          <w:rFonts w:asciiTheme="minorHAnsi" w:hAnsiTheme="minorHAnsi"/>
          <w:sz w:val="24"/>
          <w:szCs w:val="24"/>
        </w:rPr>
        <w:t xml:space="preserve">ndicators reported on the </w:t>
      </w:r>
      <w:r w:rsidR="00FE1FAC" w:rsidRPr="00EA57B7">
        <w:rPr>
          <w:rFonts w:asciiTheme="minorHAnsi" w:hAnsiTheme="minorHAnsi"/>
          <w:sz w:val="24"/>
          <w:szCs w:val="24"/>
        </w:rPr>
        <w:t>Application for Funding</w:t>
      </w:r>
      <w:r w:rsidR="00034543" w:rsidRPr="00EA57B7">
        <w:rPr>
          <w:rFonts w:asciiTheme="minorHAnsi" w:hAnsiTheme="minorHAnsi"/>
          <w:sz w:val="24"/>
          <w:szCs w:val="24"/>
        </w:rPr>
        <w:t>:</w:t>
      </w:r>
      <w:r w:rsidR="009B149F" w:rsidRPr="00EA57B7">
        <w:rPr>
          <w:rFonts w:asciiTheme="minorHAnsi" w:hAnsiTheme="minorHAnsi"/>
          <w:sz w:val="24"/>
          <w:szCs w:val="24"/>
        </w:rPr>
        <w:t xml:space="preserve">  </w:t>
      </w:r>
    </w:p>
    <w:p w14:paraId="119F3415" w14:textId="77777777" w:rsidR="00AE07F1" w:rsidRPr="00EA57B7" w:rsidRDefault="00AE07F1" w:rsidP="008507E5">
      <w:pPr>
        <w:pStyle w:val="ListParagraph"/>
        <w:numPr>
          <w:ilvl w:val="0"/>
          <w:numId w:val="65"/>
        </w:numPr>
        <w:spacing w:after="120"/>
        <w:contextualSpacing w:val="0"/>
        <w:rPr>
          <w:rFonts w:asciiTheme="minorHAnsi" w:hAnsiTheme="minorHAnsi"/>
          <w:b/>
          <w:sz w:val="24"/>
          <w:szCs w:val="24"/>
        </w:rPr>
      </w:pPr>
      <w:r w:rsidRPr="00EA57B7">
        <w:rPr>
          <w:rFonts w:asciiTheme="minorHAnsi" w:hAnsiTheme="minorHAnsi" w:cstheme="minorHAnsi"/>
          <w:sz w:val="24"/>
          <w:szCs w:val="24"/>
          <w:u w:val="single"/>
        </w:rPr>
        <w:t>Line Item 4.C</w:t>
      </w:r>
      <w:r w:rsidRPr="00EA57B7">
        <w:rPr>
          <w:rFonts w:asciiTheme="minorHAnsi" w:hAnsiTheme="minorHAnsi"/>
          <w:sz w:val="24"/>
          <w:szCs w:val="24"/>
          <w:u w:val="single"/>
        </w:rPr>
        <w:t>.</w:t>
      </w:r>
      <w:r w:rsidR="002C0573" w:rsidRPr="00EA57B7">
        <w:rPr>
          <w:rFonts w:asciiTheme="minorHAnsi" w:hAnsiTheme="minorHAnsi"/>
          <w:sz w:val="24"/>
          <w:szCs w:val="24"/>
          <w:u w:val="single"/>
        </w:rPr>
        <w:t>1</w:t>
      </w:r>
      <w:r w:rsidRPr="00EA57B7">
        <w:rPr>
          <w:rFonts w:asciiTheme="minorHAnsi" w:hAnsiTheme="minorHAnsi"/>
          <w:sz w:val="24"/>
          <w:szCs w:val="24"/>
        </w:rPr>
        <w:t xml:space="preserve"> – 3 out of 5 LGU indicators worse than state benchmark (</w:t>
      </w:r>
      <w:r w:rsidR="002C0573" w:rsidRPr="00EA57B7">
        <w:rPr>
          <w:rFonts w:asciiTheme="minorHAnsi" w:hAnsiTheme="minorHAnsi"/>
          <w:sz w:val="24"/>
          <w:szCs w:val="24"/>
        </w:rPr>
        <w:t>3</w:t>
      </w:r>
      <w:r w:rsidRPr="00EA57B7">
        <w:rPr>
          <w:rFonts w:asciiTheme="minorHAnsi" w:hAnsiTheme="minorHAnsi"/>
          <w:sz w:val="24"/>
          <w:szCs w:val="24"/>
        </w:rPr>
        <w:t xml:space="preserve"> points) </w:t>
      </w:r>
      <w:r w:rsidRPr="00EA57B7">
        <w:rPr>
          <w:rFonts w:asciiTheme="minorHAnsi" w:hAnsiTheme="minorHAnsi"/>
          <w:b/>
          <w:sz w:val="24"/>
          <w:szCs w:val="24"/>
        </w:rPr>
        <w:t>OR</w:t>
      </w:r>
    </w:p>
    <w:p w14:paraId="119F3416" w14:textId="77777777" w:rsidR="00AE07F1" w:rsidRPr="00EA57B7" w:rsidRDefault="00AE07F1" w:rsidP="008507E5">
      <w:pPr>
        <w:pStyle w:val="ListParagraph"/>
        <w:numPr>
          <w:ilvl w:val="0"/>
          <w:numId w:val="65"/>
        </w:numPr>
        <w:spacing w:after="120"/>
        <w:contextualSpacing w:val="0"/>
        <w:rPr>
          <w:rFonts w:asciiTheme="minorHAnsi" w:hAnsiTheme="minorHAnsi"/>
          <w:b/>
          <w:sz w:val="24"/>
          <w:szCs w:val="24"/>
        </w:rPr>
      </w:pPr>
      <w:r w:rsidRPr="00EA57B7">
        <w:rPr>
          <w:rFonts w:asciiTheme="minorHAnsi" w:hAnsiTheme="minorHAnsi" w:cstheme="minorHAnsi"/>
          <w:sz w:val="24"/>
          <w:szCs w:val="24"/>
          <w:u w:val="single"/>
        </w:rPr>
        <w:t>Line Item 4.C</w:t>
      </w:r>
      <w:r w:rsidRPr="00EA57B7">
        <w:rPr>
          <w:rFonts w:asciiTheme="minorHAnsi" w:hAnsiTheme="minorHAnsi"/>
          <w:sz w:val="24"/>
          <w:szCs w:val="24"/>
          <w:u w:val="single"/>
        </w:rPr>
        <w:t>.</w:t>
      </w:r>
      <w:r w:rsidR="002C0573" w:rsidRPr="00EA57B7">
        <w:rPr>
          <w:rFonts w:asciiTheme="minorHAnsi" w:hAnsiTheme="minorHAnsi"/>
          <w:sz w:val="24"/>
          <w:szCs w:val="24"/>
          <w:u w:val="single"/>
        </w:rPr>
        <w:t>2</w:t>
      </w:r>
      <w:r w:rsidRPr="00EA57B7">
        <w:rPr>
          <w:rFonts w:asciiTheme="minorHAnsi" w:hAnsiTheme="minorHAnsi"/>
          <w:sz w:val="24"/>
          <w:szCs w:val="24"/>
        </w:rPr>
        <w:t xml:space="preserve"> – 4 out of 5 LGU indicators worse than state benchmark (</w:t>
      </w:r>
      <w:r w:rsidR="002C0573" w:rsidRPr="00EA57B7">
        <w:rPr>
          <w:rFonts w:asciiTheme="minorHAnsi" w:hAnsiTheme="minorHAnsi"/>
          <w:sz w:val="24"/>
          <w:szCs w:val="24"/>
        </w:rPr>
        <w:t>5</w:t>
      </w:r>
      <w:r w:rsidRPr="00EA57B7">
        <w:rPr>
          <w:rFonts w:asciiTheme="minorHAnsi" w:hAnsiTheme="minorHAnsi"/>
          <w:sz w:val="24"/>
          <w:szCs w:val="24"/>
        </w:rPr>
        <w:t xml:space="preserve"> points) </w:t>
      </w:r>
      <w:r w:rsidRPr="00EA57B7">
        <w:rPr>
          <w:rFonts w:asciiTheme="minorHAnsi" w:hAnsiTheme="minorHAnsi"/>
          <w:b/>
          <w:sz w:val="24"/>
          <w:szCs w:val="24"/>
        </w:rPr>
        <w:t>OR</w:t>
      </w:r>
    </w:p>
    <w:p w14:paraId="119F3417" w14:textId="77777777" w:rsidR="00AE07F1" w:rsidRPr="00EA57B7" w:rsidRDefault="00AE07F1" w:rsidP="008B3D70">
      <w:pPr>
        <w:pStyle w:val="ListParagraph"/>
        <w:numPr>
          <w:ilvl w:val="0"/>
          <w:numId w:val="65"/>
        </w:numPr>
        <w:spacing w:after="240"/>
        <w:contextualSpacing w:val="0"/>
        <w:rPr>
          <w:rFonts w:asciiTheme="minorHAnsi" w:hAnsiTheme="minorHAnsi"/>
          <w:b/>
          <w:sz w:val="24"/>
          <w:szCs w:val="24"/>
        </w:rPr>
      </w:pPr>
      <w:r w:rsidRPr="00EA57B7">
        <w:rPr>
          <w:rFonts w:asciiTheme="minorHAnsi" w:hAnsiTheme="minorHAnsi" w:cstheme="minorHAnsi"/>
          <w:sz w:val="24"/>
          <w:szCs w:val="24"/>
          <w:u w:val="single"/>
        </w:rPr>
        <w:t>Line Item 4.C</w:t>
      </w:r>
      <w:r w:rsidRPr="00EA57B7">
        <w:rPr>
          <w:rFonts w:asciiTheme="minorHAnsi" w:hAnsiTheme="minorHAnsi"/>
          <w:sz w:val="24"/>
          <w:szCs w:val="24"/>
          <w:u w:val="single"/>
        </w:rPr>
        <w:t>.</w:t>
      </w:r>
      <w:r w:rsidR="002C0573" w:rsidRPr="00EA57B7">
        <w:rPr>
          <w:rFonts w:asciiTheme="minorHAnsi" w:hAnsiTheme="minorHAnsi"/>
          <w:sz w:val="24"/>
          <w:szCs w:val="24"/>
          <w:u w:val="single"/>
        </w:rPr>
        <w:t>3</w:t>
      </w:r>
      <w:r w:rsidRPr="00EA57B7">
        <w:rPr>
          <w:rFonts w:asciiTheme="minorHAnsi" w:hAnsiTheme="minorHAnsi"/>
          <w:sz w:val="24"/>
          <w:szCs w:val="24"/>
        </w:rPr>
        <w:t xml:space="preserve"> – 5 out of 5 LGU indicators worse than state benchmark (</w:t>
      </w:r>
      <w:r w:rsidR="002C0573" w:rsidRPr="00EA57B7">
        <w:rPr>
          <w:rFonts w:asciiTheme="minorHAnsi" w:hAnsiTheme="minorHAnsi"/>
          <w:sz w:val="24"/>
          <w:szCs w:val="24"/>
        </w:rPr>
        <w:t>7</w:t>
      </w:r>
      <w:r w:rsidRPr="00EA57B7">
        <w:rPr>
          <w:rFonts w:asciiTheme="minorHAnsi" w:hAnsiTheme="minorHAnsi"/>
          <w:sz w:val="24"/>
          <w:szCs w:val="24"/>
        </w:rPr>
        <w:t xml:space="preserve"> points).</w:t>
      </w:r>
    </w:p>
    <w:p w14:paraId="119F3418" w14:textId="77777777" w:rsidR="009C1134" w:rsidRPr="00EA57B7" w:rsidRDefault="009C1134" w:rsidP="009C1134">
      <w:pPr>
        <w:spacing w:after="240"/>
        <w:rPr>
          <w:rFonts w:asciiTheme="minorHAnsi" w:hAnsiTheme="minorHAnsi"/>
          <w:sz w:val="24"/>
          <w:szCs w:val="24"/>
        </w:rPr>
      </w:pPr>
      <w:r w:rsidRPr="00EA57B7">
        <w:rPr>
          <w:rFonts w:asciiTheme="minorHAnsi" w:hAnsiTheme="minorHAnsi"/>
          <w:sz w:val="24"/>
          <w:szCs w:val="24"/>
        </w:rPr>
        <w:t>These indicators show whether or not an Applicant is faring better or worse in terms of these indicators than the state median. The indicators that the Division utilizes for this determination are as follows:</w:t>
      </w:r>
    </w:p>
    <w:p w14:paraId="119F3419" w14:textId="77777777" w:rsidR="009C1134" w:rsidRPr="00EA57B7" w:rsidRDefault="009C1134" w:rsidP="008507E5">
      <w:pPr>
        <w:pStyle w:val="ListParagraph"/>
        <w:numPr>
          <w:ilvl w:val="0"/>
          <w:numId w:val="79"/>
        </w:numPr>
        <w:spacing w:after="240"/>
        <w:rPr>
          <w:rFonts w:asciiTheme="minorHAnsi" w:hAnsiTheme="minorHAnsi"/>
          <w:sz w:val="24"/>
          <w:szCs w:val="24"/>
        </w:rPr>
      </w:pPr>
      <w:r w:rsidRPr="00EA57B7">
        <w:rPr>
          <w:rFonts w:asciiTheme="minorHAnsi" w:hAnsiTheme="minorHAnsi"/>
          <w:sz w:val="24"/>
          <w:szCs w:val="24"/>
        </w:rPr>
        <w:t>Percent population change</w:t>
      </w:r>
    </w:p>
    <w:p w14:paraId="119F341A" w14:textId="77777777" w:rsidR="009C1134" w:rsidRPr="00EA57B7" w:rsidRDefault="009C1134" w:rsidP="008507E5">
      <w:pPr>
        <w:pStyle w:val="ListParagraph"/>
        <w:numPr>
          <w:ilvl w:val="0"/>
          <w:numId w:val="79"/>
        </w:numPr>
        <w:spacing w:after="240"/>
        <w:rPr>
          <w:rFonts w:asciiTheme="minorHAnsi" w:hAnsiTheme="minorHAnsi"/>
          <w:sz w:val="24"/>
          <w:szCs w:val="24"/>
        </w:rPr>
      </w:pPr>
      <w:r w:rsidRPr="00EA57B7">
        <w:rPr>
          <w:rFonts w:asciiTheme="minorHAnsi" w:hAnsiTheme="minorHAnsi"/>
          <w:sz w:val="24"/>
          <w:szCs w:val="24"/>
        </w:rPr>
        <w:t>Poverty rate</w:t>
      </w:r>
      <w:r w:rsidRPr="00EA57B7">
        <w:rPr>
          <w:rStyle w:val="FootnoteReference"/>
          <w:rFonts w:asciiTheme="minorHAnsi" w:hAnsiTheme="minorHAnsi"/>
          <w:sz w:val="24"/>
          <w:szCs w:val="24"/>
        </w:rPr>
        <w:footnoteReference w:id="2"/>
      </w:r>
    </w:p>
    <w:p w14:paraId="119F341B" w14:textId="59F2488B" w:rsidR="009C1134" w:rsidRPr="00EA57B7" w:rsidRDefault="009C1134" w:rsidP="008507E5">
      <w:pPr>
        <w:pStyle w:val="ListParagraph"/>
        <w:numPr>
          <w:ilvl w:val="0"/>
          <w:numId w:val="79"/>
        </w:numPr>
        <w:spacing w:after="240"/>
        <w:rPr>
          <w:rFonts w:asciiTheme="minorHAnsi" w:hAnsiTheme="minorHAnsi"/>
          <w:sz w:val="24"/>
          <w:szCs w:val="24"/>
        </w:rPr>
      </w:pPr>
      <w:r w:rsidRPr="00EA57B7">
        <w:rPr>
          <w:rFonts w:asciiTheme="minorHAnsi" w:hAnsiTheme="minorHAnsi"/>
          <w:sz w:val="24"/>
          <w:szCs w:val="24"/>
        </w:rPr>
        <w:t>Median household income</w:t>
      </w:r>
    </w:p>
    <w:p w14:paraId="119F341C" w14:textId="77777777" w:rsidR="009C1134" w:rsidRPr="00EA57B7" w:rsidRDefault="009C1134" w:rsidP="008507E5">
      <w:pPr>
        <w:pStyle w:val="ListParagraph"/>
        <w:numPr>
          <w:ilvl w:val="0"/>
          <w:numId w:val="79"/>
        </w:numPr>
        <w:spacing w:after="240"/>
        <w:rPr>
          <w:rFonts w:asciiTheme="minorHAnsi" w:hAnsiTheme="minorHAnsi"/>
          <w:sz w:val="24"/>
          <w:szCs w:val="24"/>
        </w:rPr>
      </w:pPr>
      <w:r w:rsidRPr="00EA57B7">
        <w:rPr>
          <w:rFonts w:asciiTheme="minorHAnsi" w:hAnsiTheme="minorHAnsi"/>
          <w:sz w:val="24"/>
          <w:szCs w:val="24"/>
        </w:rPr>
        <w:t>Unemployment</w:t>
      </w:r>
    </w:p>
    <w:p w14:paraId="119F341D" w14:textId="77777777" w:rsidR="009C1134" w:rsidRPr="00EA57B7" w:rsidRDefault="009C1134" w:rsidP="008507E5">
      <w:pPr>
        <w:pStyle w:val="ListParagraph"/>
        <w:numPr>
          <w:ilvl w:val="0"/>
          <w:numId w:val="79"/>
        </w:numPr>
        <w:spacing w:after="240"/>
        <w:rPr>
          <w:rFonts w:asciiTheme="minorHAnsi" w:hAnsiTheme="minorHAnsi"/>
          <w:sz w:val="24"/>
          <w:szCs w:val="24"/>
        </w:rPr>
      </w:pPr>
      <w:r w:rsidRPr="00EA57B7">
        <w:rPr>
          <w:rFonts w:asciiTheme="minorHAnsi" w:hAnsiTheme="minorHAnsi"/>
          <w:sz w:val="24"/>
          <w:szCs w:val="24"/>
        </w:rPr>
        <w:t xml:space="preserve">Property valuation per capita </w:t>
      </w:r>
    </w:p>
    <w:p w14:paraId="7C1590C1" w14:textId="2D689703" w:rsidR="00E33F63" w:rsidRPr="00EA57B7" w:rsidRDefault="004157AF" w:rsidP="00282D54">
      <w:pPr>
        <w:spacing w:before="120" w:after="240"/>
        <w:rPr>
          <w:rFonts w:asciiTheme="minorHAnsi" w:hAnsiTheme="minorHAnsi"/>
          <w:sz w:val="24"/>
          <w:szCs w:val="24"/>
        </w:rPr>
      </w:pPr>
      <w:r w:rsidRPr="00EA57B7">
        <w:rPr>
          <w:rFonts w:asciiTheme="minorHAnsi" w:hAnsiTheme="minorHAnsi"/>
          <w:noProof/>
          <w:sz w:val="24"/>
          <w:szCs w:val="24"/>
        </w:rPr>
        <mc:AlternateContent>
          <mc:Choice Requires="wps">
            <w:drawing>
              <wp:anchor distT="0" distB="0" distL="114300" distR="114300" simplePos="0" relativeHeight="251658242" behindDoc="1" locked="0" layoutInCell="1" allowOverlap="1" wp14:anchorId="119F36E8" wp14:editId="77BE0311">
                <wp:simplePos x="0" y="0"/>
                <wp:positionH relativeFrom="column">
                  <wp:posOffset>3448050</wp:posOffset>
                </wp:positionH>
                <wp:positionV relativeFrom="paragraph">
                  <wp:posOffset>669290</wp:posOffset>
                </wp:positionV>
                <wp:extent cx="2453640" cy="755650"/>
                <wp:effectExtent l="0" t="0" r="22860" b="25400"/>
                <wp:wrapTight wrapText="bothSides">
                  <wp:wrapPolygon edited="0">
                    <wp:start x="0" y="0"/>
                    <wp:lineTo x="0" y="21782"/>
                    <wp:lineTo x="21634" y="21782"/>
                    <wp:lineTo x="21634"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2453640" cy="755650"/>
                        </a:xfrm>
                        <a:prstGeom prst="rect">
                          <a:avLst/>
                        </a:prstGeom>
                        <a:solidFill>
                          <a:sysClr val="window" lastClr="FFFFFF">
                            <a:lumMod val="95000"/>
                          </a:sysClr>
                        </a:solidFill>
                        <a:ln w="15875">
                          <a:solidFill>
                            <a:prstClr val="black"/>
                          </a:solidFill>
                        </a:ln>
                        <a:effectLst/>
                      </wps:spPr>
                      <wps:txbx>
                        <w:txbxContent>
                          <w:p w14:paraId="119F36F7" w14:textId="77777777" w:rsidR="001C0C5D" w:rsidRPr="00D16024" w:rsidRDefault="001C0C5D" w:rsidP="004157AF">
                            <w:pPr>
                              <w:rPr>
                                <w:rFonts w:asciiTheme="minorHAnsi" w:hAnsiTheme="minorHAnsi"/>
                                <w:sz w:val="24"/>
                                <w:szCs w:val="24"/>
                              </w:rPr>
                            </w:pPr>
                            <w:r w:rsidRPr="00D16024">
                              <w:rPr>
                                <w:rFonts w:asciiTheme="minorHAnsi" w:hAnsiTheme="minorHAnsi"/>
                                <w:sz w:val="24"/>
                                <w:szCs w:val="24"/>
                              </w:rPr>
                              <w:t>For municipalities that cross multiple counties, use the average of the unemployment rates.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9F36E8" id="Text Box 11" o:spid="_x0000_s1035" type="#_x0000_t202" style="position:absolute;margin-left:271.5pt;margin-top:52.7pt;width:193.2pt;height:59.5pt;z-index:-25165823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" fillcolor="#f2f2f2" strokeweight="1.25pt">
                <v:textbox>
                  <w:txbxContent>
                    <w:p w14:paraId="119F36F7" w14:textId="77777777" w:rsidR="001C0C5D" w:rsidRPr="00D16024" w:rsidRDefault="001C0C5D" w:rsidP="004157AF">
                      <w:pPr>
                        <w:rPr>
                          <w:rFonts w:asciiTheme="minorHAnsi" w:hAnsiTheme="minorHAnsi"/>
                          <w:sz w:val="24"/>
                          <w:szCs w:val="24"/>
                        </w:rPr>
                      </w:pPr>
                      <w:r w:rsidRPr="00D16024">
                        <w:rPr>
                          <w:rFonts w:asciiTheme="minorHAnsi" w:hAnsiTheme="minorHAnsi"/>
                          <w:sz w:val="24"/>
                          <w:szCs w:val="24"/>
                        </w:rPr>
                        <w:t>For municipalities that cross multiple counties, use the average of the unemployment rates.</w:t>
                      </w:r>
                    </w:p>
                  </w:txbxContent>
                </v:textbox>
                <w10:wrap type="tight"/>
              </v:shape>
            </w:pict>
          </mc:Fallback>
        </mc:AlternateContent>
      </w:r>
      <w:r w:rsidRPr="00EA57B7">
        <w:rPr>
          <w:rFonts w:asciiTheme="minorHAnsi" w:hAnsiTheme="minorHAnsi"/>
          <w:sz w:val="24"/>
          <w:szCs w:val="24"/>
        </w:rPr>
        <w:t>To assist in determining whether local government unit (LGU) economic indicators are better or worse than the state benchmarks, the Division has developed two tables (one for places and one for counties</w:t>
      </w:r>
      <w:r w:rsidR="00580B07" w:rsidRPr="00EA57B7">
        <w:rPr>
          <w:rFonts w:asciiTheme="minorHAnsi" w:hAnsiTheme="minorHAnsi"/>
          <w:sz w:val="24"/>
          <w:szCs w:val="24"/>
        </w:rPr>
        <w:t xml:space="preserve">, both available on the </w:t>
      </w:r>
      <w:hyperlink r:id="rId43" w:anchor="additional-resources" w:history="1">
        <w:r w:rsidR="00580B07" w:rsidRPr="00EA57B7">
          <w:rPr>
            <w:rStyle w:val="Hyperlink"/>
            <w:rFonts w:asciiTheme="minorHAnsi" w:hAnsiTheme="minorHAnsi"/>
            <w:sz w:val="24"/>
            <w:szCs w:val="24"/>
          </w:rPr>
          <w:t>Division application webpage</w:t>
        </w:r>
      </w:hyperlink>
      <w:r w:rsidRPr="00EA57B7">
        <w:rPr>
          <w:rFonts w:asciiTheme="minorHAnsi" w:hAnsiTheme="minorHAnsi"/>
          <w:sz w:val="24"/>
          <w:szCs w:val="24"/>
        </w:rPr>
        <w:t xml:space="preserve">) that are available for use in completing the information for affordability criteria. These tables must be used in completing information for population change, poverty rate, median household income, and unemployment. </w:t>
      </w:r>
    </w:p>
    <w:p w14:paraId="119F3426" w14:textId="3401E01D" w:rsidR="004157AF" w:rsidRPr="00EA57B7" w:rsidRDefault="004157AF" w:rsidP="00282D54">
      <w:pPr>
        <w:spacing w:before="120" w:after="240"/>
        <w:rPr>
          <w:rFonts w:asciiTheme="minorHAnsi" w:hAnsiTheme="minorHAnsi"/>
          <w:sz w:val="24"/>
          <w:szCs w:val="24"/>
        </w:rPr>
      </w:pPr>
      <w:r w:rsidRPr="00EA57B7">
        <w:rPr>
          <w:rFonts w:asciiTheme="minorHAnsi" w:hAnsiTheme="minorHAnsi"/>
          <w:sz w:val="24"/>
          <w:szCs w:val="24"/>
        </w:rPr>
        <w:t xml:space="preserve">Additionally, this information may also be found in the </w:t>
      </w:r>
      <w:r w:rsidR="00F923EC" w:rsidRPr="00EA57B7">
        <w:rPr>
          <w:rFonts w:asciiTheme="minorHAnsi" w:hAnsiTheme="minorHAnsi"/>
          <w:sz w:val="24"/>
          <w:szCs w:val="24"/>
        </w:rPr>
        <w:t>A</w:t>
      </w:r>
      <w:r w:rsidRPr="00EA57B7">
        <w:rPr>
          <w:rFonts w:asciiTheme="minorHAnsi" w:hAnsiTheme="minorHAnsi"/>
          <w:sz w:val="24"/>
          <w:szCs w:val="24"/>
        </w:rPr>
        <w:t xml:space="preserve">ffordability </w:t>
      </w:r>
      <w:r w:rsidR="00F923EC" w:rsidRPr="00EA57B7">
        <w:rPr>
          <w:rFonts w:asciiTheme="minorHAnsi" w:hAnsiTheme="minorHAnsi"/>
          <w:sz w:val="24"/>
          <w:szCs w:val="24"/>
        </w:rPr>
        <w:t>C</w:t>
      </w:r>
      <w:r w:rsidRPr="00EA57B7">
        <w:rPr>
          <w:rFonts w:asciiTheme="minorHAnsi" w:hAnsiTheme="minorHAnsi"/>
          <w:sz w:val="24"/>
          <w:szCs w:val="24"/>
        </w:rPr>
        <w:t>alculator that is available on the Division’s website</w:t>
      </w:r>
      <w:r w:rsidR="00F923EC" w:rsidRPr="00EA57B7">
        <w:rPr>
          <w:rFonts w:asciiTheme="minorHAnsi" w:hAnsiTheme="minorHAnsi"/>
          <w:sz w:val="24"/>
          <w:szCs w:val="24"/>
        </w:rPr>
        <w:t xml:space="preserve"> </w:t>
      </w:r>
      <w:r w:rsidRPr="00EA57B7">
        <w:rPr>
          <w:rFonts w:asciiTheme="minorHAnsi" w:hAnsiTheme="minorHAnsi"/>
          <w:sz w:val="24"/>
          <w:szCs w:val="24"/>
        </w:rPr>
        <w:t xml:space="preserve">at </w:t>
      </w:r>
      <w:hyperlink r:id="rId44" w:anchor="additional-resources" w:history="1">
        <w:r w:rsidR="00F53D63" w:rsidRPr="00EA57B7">
          <w:rPr>
            <w:rStyle w:val="Hyperlink"/>
            <w:rFonts w:asciiTheme="minorHAnsi" w:hAnsiTheme="minorHAnsi"/>
            <w:sz w:val="24"/>
            <w:szCs w:val="24"/>
          </w:rPr>
          <w:t>https://deq.nc.gov/about/divisions/water-infrastructure/i-need-funding/application-forms-and-additional-resources#additional-resources</w:t>
        </w:r>
      </w:hyperlink>
      <w:r w:rsidRPr="00EA57B7">
        <w:rPr>
          <w:rFonts w:asciiTheme="minorHAnsi" w:hAnsiTheme="minorHAnsi"/>
          <w:sz w:val="24"/>
          <w:szCs w:val="24"/>
        </w:rPr>
        <w:t xml:space="preserve">. </w:t>
      </w:r>
    </w:p>
    <w:p w14:paraId="119F3427" w14:textId="28DD5BEF" w:rsidR="004157AF" w:rsidRPr="00EA57B7" w:rsidRDefault="004157AF" w:rsidP="004157AF">
      <w:pPr>
        <w:spacing w:after="240"/>
        <w:rPr>
          <w:rFonts w:asciiTheme="minorHAnsi" w:hAnsiTheme="minorHAnsi"/>
          <w:sz w:val="24"/>
          <w:szCs w:val="24"/>
        </w:rPr>
      </w:pPr>
      <w:r w:rsidRPr="00EA57B7">
        <w:rPr>
          <w:rFonts w:asciiTheme="minorHAnsi" w:hAnsiTheme="minorHAnsi"/>
          <w:sz w:val="24"/>
          <w:szCs w:val="24"/>
        </w:rPr>
        <w:t xml:space="preserve">List each LGU indicator in Section 2 on the </w:t>
      </w:r>
      <w:r w:rsidR="00FE1FAC" w:rsidRPr="00EA57B7">
        <w:rPr>
          <w:rFonts w:asciiTheme="minorHAnsi" w:hAnsiTheme="minorHAnsi"/>
          <w:sz w:val="24"/>
          <w:szCs w:val="24"/>
        </w:rPr>
        <w:t>Application for Funding</w:t>
      </w:r>
      <w:r w:rsidRPr="00EA57B7">
        <w:rPr>
          <w:rFonts w:asciiTheme="minorHAnsi" w:hAnsiTheme="minorHAnsi"/>
          <w:sz w:val="24"/>
          <w:szCs w:val="24"/>
        </w:rPr>
        <w:t>.</w:t>
      </w:r>
    </w:p>
    <w:p w14:paraId="119F3428" w14:textId="288F3D3F" w:rsidR="004157AF" w:rsidRPr="00EA57B7" w:rsidRDefault="004A7B99" w:rsidP="004157AF">
      <w:pPr>
        <w:spacing w:after="240"/>
        <w:rPr>
          <w:rFonts w:asciiTheme="minorHAnsi" w:hAnsiTheme="minorHAnsi"/>
          <w:sz w:val="24"/>
          <w:szCs w:val="24"/>
        </w:rPr>
      </w:pPr>
      <w:r>
        <w:rPr>
          <w:rFonts w:asciiTheme="minorHAnsi" w:hAnsiTheme="minorHAnsi"/>
          <w:sz w:val="24"/>
          <w:szCs w:val="24"/>
        </w:rPr>
        <w:t>Some</w:t>
      </w:r>
      <w:r w:rsidRPr="00EA57B7">
        <w:rPr>
          <w:rFonts w:asciiTheme="minorHAnsi" w:hAnsiTheme="minorHAnsi"/>
          <w:sz w:val="24"/>
          <w:szCs w:val="24"/>
        </w:rPr>
        <w:t xml:space="preserve"> </w:t>
      </w:r>
      <w:r w:rsidR="004157AF" w:rsidRPr="00EA57B7">
        <w:rPr>
          <w:rFonts w:asciiTheme="minorHAnsi" w:hAnsiTheme="minorHAnsi"/>
          <w:sz w:val="24"/>
          <w:szCs w:val="24"/>
        </w:rPr>
        <w:t>situations may occur in which alternate data may be utilized. These are listed below.</w:t>
      </w:r>
    </w:p>
    <w:p w14:paraId="119F3429" w14:textId="77777777" w:rsidR="004157AF" w:rsidRPr="00EA57B7" w:rsidRDefault="004157AF" w:rsidP="008B3D70">
      <w:pPr>
        <w:spacing w:after="120"/>
        <w:rPr>
          <w:rFonts w:asciiTheme="minorHAnsi" w:hAnsiTheme="minorHAnsi"/>
          <w:i/>
          <w:sz w:val="24"/>
          <w:szCs w:val="24"/>
          <w:u w:val="single"/>
        </w:rPr>
      </w:pPr>
      <w:r w:rsidRPr="00EA57B7">
        <w:rPr>
          <w:rFonts w:asciiTheme="minorHAnsi" w:hAnsiTheme="minorHAnsi"/>
          <w:i/>
          <w:sz w:val="24"/>
          <w:szCs w:val="24"/>
          <w:u w:val="single"/>
        </w:rPr>
        <w:t>Percent Population Change</w:t>
      </w:r>
    </w:p>
    <w:p w14:paraId="119F342A" w14:textId="77777777" w:rsidR="004157AF" w:rsidRPr="00EA57B7" w:rsidRDefault="004157AF" w:rsidP="008B3D70">
      <w:pPr>
        <w:pStyle w:val="ListParagraph"/>
        <w:numPr>
          <w:ilvl w:val="0"/>
          <w:numId w:val="80"/>
        </w:numPr>
        <w:spacing w:after="120"/>
        <w:contextualSpacing w:val="0"/>
        <w:rPr>
          <w:rFonts w:asciiTheme="minorHAnsi" w:hAnsiTheme="minorHAnsi"/>
          <w:sz w:val="24"/>
          <w:szCs w:val="24"/>
        </w:rPr>
      </w:pPr>
      <w:r w:rsidRPr="00EA57B7">
        <w:rPr>
          <w:rFonts w:asciiTheme="minorHAnsi" w:hAnsiTheme="minorHAnsi"/>
          <w:sz w:val="24"/>
          <w:szCs w:val="24"/>
        </w:rPr>
        <w:t>Some situations may exist where the Applicant determines that the ACS data are not accurate. If this is the case, then data from the Office of State Budget and Management (OSBM) may be used in lieu of the ACS data.</w:t>
      </w:r>
      <w:r w:rsidRPr="00EA57B7">
        <w:rPr>
          <w:rStyle w:val="FootnoteReference"/>
          <w:rFonts w:asciiTheme="minorHAnsi" w:hAnsiTheme="minorHAnsi"/>
          <w:sz w:val="24"/>
          <w:szCs w:val="24"/>
        </w:rPr>
        <w:footnoteReference w:id="3"/>
      </w:r>
      <w:r w:rsidRPr="00EA57B7">
        <w:rPr>
          <w:rFonts w:asciiTheme="minorHAnsi" w:hAnsiTheme="minorHAnsi"/>
          <w:sz w:val="24"/>
          <w:szCs w:val="24"/>
        </w:rPr>
        <w:t xml:space="preserve"> When OSBM data are used, provide as supporting documentation the reason for using the OSBM data and the data page with the Applicant highlighted.</w:t>
      </w:r>
    </w:p>
    <w:p w14:paraId="119F342B" w14:textId="77777777" w:rsidR="004157AF" w:rsidRPr="00EA57B7" w:rsidRDefault="004157AF" w:rsidP="008B3D70">
      <w:pPr>
        <w:pStyle w:val="ListParagraph"/>
        <w:numPr>
          <w:ilvl w:val="0"/>
          <w:numId w:val="80"/>
        </w:numPr>
        <w:spacing w:after="240"/>
        <w:contextualSpacing w:val="0"/>
        <w:rPr>
          <w:rFonts w:asciiTheme="minorHAnsi" w:hAnsiTheme="minorHAnsi"/>
          <w:sz w:val="24"/>
          <w:szCs w:val="24"/>
        </w:rPr>
      </w:pPr>
      <w:r w:rsidRPr="00EA57B7">
        <w:rPr>
          <w:rFonts w:asciiTheme="minorHAnsi" w:hAnsiTheme="minorHAnsi"/>
          <w:sz w:val="24"/>
          <w:szCs w:val="24"/>
        </w:rPr>
        <w:t xml:space="preserve">Some cases may exist where a resident institution such as a prison, juvenile hall, or nursing home facility may open and impact the population during the five-year period under consideration for percent population change. If such a situation exists in </w:t>
      </w:r>
      <w:proofErr w:type="gramStart"/>
      <w:r w:rsidRPr="00EA57B7">
        <w:rPr>
          <w:rFonts w:asciiTheme="minorHAnsi" w:hAnsiTheme="minorHAnsi"/>
          <w:sz w:val="24"/>
          <w:szCs w:val="24"/>
        </w:rPr>
        <w:t>a</w:t>
      </w:r>
      <w:proofErr w:type="gramEnd"/>
      <w:r w:rsidRPr="00EA57B7">
        <w:rPr>
          <w:rFonts w:asciiTheme="minorHAnsi" w:hAnsiTheme="minorHAnsi"/>
          <w:sz w:val="24"/>
          <w:szCs w:val="24"/>
        </w:rPr>
        <w:t xml:space="preserve"> LGU, then the institutional population may be deducted from the most recent population before the calculation for percent change in population is made. Provide supporting documentation that shows the facility name, the number of the institutionalized population, and the year the facility opened.</w:t>
      </w:r>
    </w:p>
    <w:tbl>
      <w:tblPr>
        <w:tblStyle w:val="TableGrid"/>
        <w:tblW w:w="0" w:type="auto"/>
        <w:shd w:val="pct5" w:color="auto" w:fill="auto"/>
        <w:tblLook w:val="04A0" w:firstRow="1" w:lastRow="0" w:firstColumn="1" w:lastColumn="0" w:noHBand="0" w:noVBand="1"/>
      </w:tblPr>
      <w:tblGrid>
        <w:gridCol w:w="9350"/>
      </w:tblGrid>
      <w:tr w:rsidR="004157AF" w:rsidRPr="00EA57B7" w14:paraId="119F342E" w14:textId="77777777" w:rsidTr="00931B0A">
        <w:trPr>
          <w:trHeight w:val="899"/>
        </w:trPr>
        <w:tc>
          <w:tcPr>
            <w:tcW w:w="9350" w:type="dxa"/>
            <w:shd w:val="pct5" w:color="auto" w:fill="auto"/>
          </w:tcPr>
          <w:p w14:paraId="119F342C" w14:textId="54267D71" w:rsidR="004157AF" w:rsidRPr="00EA57B7" w:rsidRDefault="004157AF" w:rsidP="00FE1FAC">
            <w:pPr>
              <w:spacing w:after="200"/>
              <w:jc w:val="center"/>
              <w:rPr>
                <w:rFonts w:asciiTheme="minorHAnsi" w:hAnsiTheme="minorHAnsi"/>
                <w:b/>
                <w:sz w:val="24"/>
                <w:szCs w:val="24"/>
                <w:u w:val="single"/>
              </w:rPr>
            </w:pPr>
            <w:r w:rsidRPr="00EA57B7">
              <w:rPr>
                <w:rFonts w:asciiTheme="minorHAnsi" w:hAnsiTheme="minorHAnsi"/>
                <w:b/>
                <w:sz w:val="24"/>
                <w:szCs w:val="24"/>
                <w:u w:val="single"/>
              </w:rPr>
              <w:t>Example</w:t>
            </w:r>
            <w:r w:rsidR="00FE46D8" w:rsidRPr="00EA57B7">
              <w:rPr>
                <w:rFonts w:asciiTheme="minorHAnsi" w:hAnsiTheme="minorHAnsi"/>
                <w:b/>
                <w:sz w:val="24"/>
                <w:szCs w:val="24"/>
                <w:u w:val="single"/>
              </w:rPr>
              <w:t xml:space="preserve"> for Line Item 4.C (Population Change)</w:t>
            </w:r>
          </w:p>
          <w:p w14:paraId="119F342D" w14:textId="391ED64B" w:rsidR="004157AF" w:rsidRPr="00EA57B7" w:rsidRDefault="004157AF" w:rsidP="00FE1FAC">
            <w:pPr>
              <w:spacing w:after="120"/>
              <w:rPr>
                <w:rFonts w:asciiTheme="minorHAnsi" w:hAnsiTheme="minorHAnsi"/>
                <w:sz w:val="24"/>
                <w:szCs w:val="24"/>
              </w:rPr>
            </w:pPr>
            <w:r w:rsidRPr="00EA57B7">
              <w:rPr>
                <w:rFonts w:asciiTheme="minorHAnsi" w:hAnsiTheme="minorHAnsi"/>
                <w:sz w:val="24"/>
                <w:szCs w:val="24"/>
              </w:rPr>
              <w:t>In 20</w:t>
            </w:r>
            <w:r w:rsidR="003F41A2" w:rsidRPr="00EA57B7">
              <w:rPr>
                <w:rFonts w:asciiTheme="minorHAnsi" w:hAnsiTheme="minorHAnsi"/>
                <w:sz w:val="24"/>
                <w:szCs w:val="24"/>
              </w:rPr>
              <w:t>20</w:t>
            </w:r>
            <w:r w:rsidRPr="00EA57B7">
              <w:rPr>
                <w:rFonts w:asciiTheme="minorHAnsi" w:hAnsiTheme="minorHAnsi"/>
                <w:sz w:val="24"/>
                <w:szCs w:val="24"/>
              </w:rPr>
              <w:t>, the Town of Klondike opened a juvenile detention facility that houses 400 residents. According to the ACS data, the Town in 201</w:t>
            </w:r>
            <w:r w:rsidR="005A72D5" w:rsidRPr="00EA57B7">
              <w:rPr>
                <w:rFonts w:asciiTheme="minorHAnsi" w:hAnsiTheme="minorHAnsi"/>
                <w:sz w:val="24"/>
                <w:szCs w:val="24"/>
              </w:rPr>
              <w:t>7</w:t>
            </w:r>
            <w:r w:rsidRPr="00EA57B7">
              <w:rPr>
                <w:rFonts w:asciiTheme="minorHAnsi" w:hAnsiTheme="minorHAnsi"/>
                <w:sz w:val="24"/>
                <w:szCs w:val="24"/>
              </w:rPr>
              <w:t xml:space="preserve"> had a population of 16,500 residents and now in 20</w:t>
            </w:r>
            <w:r w:rsidR="005A72D5" w:rsidRPr="00EA57B7">
              <w:rPr>
                <w:rFonts w:asciiTheme="minorHAnsi" w:hAnsiTheme="minorHAnsi"/>
                <w:sz w:val="24"/>
                <w:szCs w:val="24"/>
              </w:rPr>
              <w:t>21</w:t>
            </w:r>
            <w:r w:rsidRPr="00EA57B7">
              <w:rPr>
                <w:rFonts w:asciiTheme="minorHAnsi" w:hAnsiTheme="minorHAnsi"/>
                <w:sz w:val="24"/>
                <w:szCs w:val="24"/>
              </w:rPr>
              <w:t xml:space="preserve"> had a population of 17,400 residents, resulting in a percent population change of 5.45% change in population, which would put them at better than the state benchmark. However, removing the resident population of the detention center resulted in a population change of 500 people (3.03%), which put them at worse than the state benchmark. To receive credit, the Town included supporting documentation that showed the number juvenile residents when the facility opened and the fact that the facility opened in 20</w:t>
            </w:r>
            <w:r w:rsidR="005A72D5" w:rsidRPr="00EA57B7">
              <w:rPr>
                <w:rFonts w:asciiTheme="minorHAnsi" w:hAnsiTheme="minorHAnsi"/>
                <w:sz w:val="24"/>
                <w:szCs w:val="24"/>
              </w:rPr>
              <w:t>20</w:t>
            </w:r>
            <w:r w:rsidRPr="00EA57B7">
              <w:rPr>
                <w:rFonts w:asciiTheme="minorHAnsi" w:hAnsiTheme="minorHAnsi"/>
                <w:sz w:val="24"/>
                <w:szCs w:val="24"/>
              </w:rPr>
              <w:t>.</w:t>
            </w:r>
          </w:p>
        </w:tc>
      </w:tr>
    </w:tbl>
    <w:p w14:paraId="119F342F" w14:textId="77777777" w:rsidR="004157AF" w:rsidRPr="00EA57B7" w:rsidRDefault="004157AF" w:rsidP="004157AF">
      <w:pPr>
        <w:spacing w:after="120"/>
        <w:rPr>
          <w:rFonts w:asciiTheme="minorHAnsi" w:hAnsiTheme="minorHAnsi"/>
          <w:b/>
          <w:sz w:val="24"/>
          <w:szCs w:val="24"/>
        </w:rPr>
      </w:pPr>
    </w:p>
    <w:p w14:paraId="119F3430" w14:textId="77777777" w:rsidR="004157AF" w:rsidRPr="00EA57B7" w:rsidRDefault="004157AF" w:rsidP="008B3D70">
      <w:pPr>
        <w:spacing w:before="240" w:after="120"/>
        <w:rPr>
          <w:rFonts w:asciiTheme="minorHAnsi" w:hAnsiTheme="minorHAnsi"/>
          <w:i/>
          <w:sz w:val="24"/>
          <w:szCs w:val="24"/>
          <w:u w:val="single"/>
        </w:rPr>
      </w:pPr>
      <w:r w:rsidRPr="00EA57B7">
        <w:rPr>
          <w:rFonts w:asciiTheme="minorHAnsi" w:hAnsiTheme="minorHAnsi"/>
          <w:i/>
          <w:sz w:val="24"/>
          <w:szCs w:val="24"/>
          <w:u w:val="single"/>
        </w:rPr>
        <w:t>Property Valuation per Capita</w:t>
      </w:r>
    </w:p>
    <w:p w14:paraId="119F3431" w14:textId="77777777" w:rsidR="004157AF" w:rsidRPr="00EA57B7" w:rsidRDefault="004157AF" w:rsidP="00BD708B">
      <w:pPr>
        <w:spacing w:after="240"/>
        <w:rPr>
          <w:rFonts w:asciiTheme="minorHAnsi" w:hAnsiTheme="minorHAnsi"/>
          <w:sz w:val="24"/>
          <w:szCs w:val="24"/>
        </w:rPr>
      </w:pPr>
      <w:r w:rsidRPr="00EA57B7">
        <w:rPr>
          <w:rFonts w:asciiTheme="minorHAnsi" w:hAnsiTheme="minorHAnsi"/>
          <w:sz w:val="24"/>
          <w:szCs w:val="24"/>
        </w:rPr>
        <w:t xml:space="preserve">In many cases, utilize the total taxable property value reported in the most current audit for the LGU. Use the total taxable property value and divide it by the population of the LGU found on the Division’s data sheets referenced above to calculate property valuation per capita. </w:t>
      </w:r>
    </w:p>
    <w:tbl>
      <w:tblPr>
        <w:tblStyle w:val="TableGrid"/>
        <w:tblW w:w="0" w:type="auto"/>
        <w:shd w:val="pct5" w:color="auto" w:fill="auto"/>
        <w:tblLook w:val="04A0" w:firstRow="1" w:lastRow="0" w:firstColumn="1" w:lastColumn="0" w:noHBand="0" w:noVBand="1"/>
      </w:tblPr>
      <w:tblGrid>
        <w:gridCol w:w="9350"/>
      </w:tblGrid>
      <w:tr w:rsidR="004157AF" w:rsidRPr="00EA57B7" w14:paraId="119F3433" w14:textId="77777777" w:rsidTr="00FE1FAC">
        <w:tc>
          <w:tcPr>
            <w:tcW w:w="9350" w:type="dxa"/>
            <w:shd w:val="pct5" w:color="auto" w:fill="auto"/>
          </w:tcPr>
          <w:p w14:paraId="119F3432" w14:textId="77777777" w:rsidR="004157AF" w:rsidRPr="00EA57B7" w:rsidRDefault="004157AF" w:rsidP="00FE1FAC">
            <w:pPr>
              <w:tabs>
                <w:tab w:val="left" w:pos="792"/>
              </w:tabs>
              <w:spacing w:after="120"/>
              <w:ind w:left="792" w:hanging="792"/>
              <w:rPr>
                <w:rFonts w:asciiTheme="minorHAnsi" w:hAnsiTheme="minorHAnsi"/>
                <w:sz w:val="24"/>
                <w:szCs w:val="24"/>
              </w:rPr>
            </w:pPr>
            <w:r w:rsidRPr="00EA57B7">
              <w:rPr>
                <w:rFonts w:asciiTheme="minorHAnsi" w:hAnsiTheme="minorHAnsi"/>
                <w:b/>
                <w:sz w:val="24"/>
                <w:szCs w:val="24"/>
              </w:rPr>
              <w:t>Note:</w:t>
            </w:r>
            <w:r w:rsidRPr="00EA57B7">
              <w:rPr>
                <w:rFonts w:asciiTheme="minorHAnsi" w:hAnsiTheme="minorHAnsi"/>
                <w:b/>
                <w:sz w:val="24"/>
                <w:szCs w:val="24"/>
              </w:rPr>
              <w:tab/>
            </w:r>
            <w:r w:rsidRPr="00EA57B7">
              <w:rPr>
                <w:rFonts w:asciiTheme="minorHAnsi" w:hAnsiTheme="minorHAnsi"/>
                <w:sz w:val="24"/>
                <w:szCs w:val="24"/>
              </w:rPr>
              <w:t>If the Applicant does not have an audit that is current and on file with the LGC, then the Applicant does not get credit for the property valuation per capita indicator. In its analysis, Division staff will count that particular parameter as better than the state benchmark.</w:t>
            </w:r>
          </w:p>
        </w:tc>
      </w:tr>
    </w:tbl>
    <w:p w14:paraId="119F3435" w14:textId="77777777" w:rsidR="004157AF" w:rsidRPr="00EA57B7" w:rsidRDefault="004157AF" w:rsidP="008B3D70">
      <w:pPr>
        <w:spacing w:before="240" w:after="240"/>
        <w:rPr>
          <w:rFonts w:asciiTheme="minorHAnsi" w:hAnsiTheme="minorHAnsi"/>
          <w:sz w:val="24"/>
          <w:szCs w:val="24"/>
        </w:rPr>
      </w:pPr>
      <w:r w:rsidRPr="00EA57B7">
        <w:rPr>
          <w:rFonts w:asciiTheme="minorHAnsi" w:hAnsiTheme="minorHAnsi"/>
          <w:sz w:val="24"/>
          <w:szCs w:val="24"/>
        </w:rPr>
        <w:t xml:space="preserve">If the service area is outside of a municipality, then three options exist. </w:t>
      </w:r>
    </w:p>
    <w:p w14:paraId="119F3436" w14:textId="77777777" w:rsidR="004157AF" w:rsidRPr="00EA57B7" w:rsidRDefault="004157AF" w:rsidP="008B3D70">
      <w:pPr>
        <w:pStyle w:val="ListParagraph"/>
        <w:numPr>
          <w:ilvl w:val="0"/>
          <w:numId w:val="82"/>
        </w:numPr>
        <w:spacing w:after="120"/>
        <w:ind w:left="360"/>
        <w:contextualSpacing w:val="0"/>
        <w:rPr>
          <w:rFonts w:asciiTheme="minorHAnsi" w:hAnsiTheme="minorHAnsi"/>
          <w:sz w:val="24"/>
          <w:szCs w:val="24"/>
        </w:rPr>
      </w:pPr>
      <w:r w:rsidRPr="00EA57B7">
        <w:rPr>
          <w:rFonts w:asciiTheme="minorHAnsi" w:hAnsiTheme="minorHAnsi"/>
          <w:sz w:val="24"/>
          <w:szCs w:val="24"/>
        </w:rPr>
        <w:t xml:space="preserve">The county property valuation per capita figure may be used. </w:t>
      </w:r>
    </w:p>
    <w:p w14:paraId="119F3437" w14:textId="77777777" w:rsidR="004157AF" w:rsidRPr="00EA57B7" w:rsidRDefault="004157AF" w:rsidP="008B3D70">
      <w:pPr>
        <w:pStyle w:val="ListParagraph"/>
        <w:numPr>
          <w:ilvl w:val="0"/>
          <w:numId w:val="82"/>
        </w:numPr>
        <w:spacing w:after="120"/>
        <w:ind w:left="360"/>
        <w:contextualSpacing w:val="0"/>
        <w:rPr>
          <w:rFonts w:asciiTheme="minorHAnsi" w:hAnsiTheme="minorHAnsi"/>
          <w:sz w:val="24"/>
          <w:szCs w:val="24"/>
        </w:rPr>
      </w:pPr>
      <w:r w:rsidRPr="00EA57B7">
        <w:rPr>
          <w:rFonts w:asciiTheme="minorHAnsi" w:hAnsiTheme="minorHAnsi"/>
          <w:sz w:val="24"/>
          <w:szCs w:val="24"/>
        </w:rPr>
        <w:t xml:space="preserve">If the service area is in a defined area such as a CDP, then the Applicant may utilize tax maps to determine the total taxable property value within the defined area. That result would then be divided by the population in the CDP. As supporting documentation, provide a map that shows the boundaries of the CDP and service area. Additionally, provide a copy of the spreadsheet used to calculate the CDP’s total taxable property value and property valuation per capita. This may be supplied either in hard copy or on CD. </w:t>
      </w:r>
    </w:p>
    <w:p w14:paraId="381774AE" w14:textId="5E9CD4D5" w:rsidR="00161C19" w:rsidRDefault="004157AF" w:rsidP="008507E5">
      <w:pPr>
        <w:pStyle w:val="ListParagraph"/>
        <w:numPr>
          <w:ilvl w:val="0"/>
          <w:numId w:val="82"/>
        </w:numPr>
        <w:spacing w:after="240"/>
        <w:ind w:left="360"/>
        <w:contextualSpacing w:val="0"/>
        <w:rPr>
          <w:rFonts w:asciiTheme="minorHAnsi" w:hAnsiTheme="minorHAnsi"/>
          <w:sz w:val="24"/>
          <w:szCs w:val="24"/>
        </w:rPr>
      </w:pPr>
      <w:r w:rsidRPr="00EA57B7">
        <w:rPr>
          <w:rFonts w:asciiTheme="minorHAnsi" w:hAnsiTheme="minorHAnsi"/>
          <w:sz w:val="24"/>
          <w:szCs w:val="24"/>
        </w:rPr>
        <w:t xml:space="preserve">For a service area such as a subdivision that is not in a defined CDP, the Applicant may utilize tax maps to determine the total taxable property value of the area. Estimate the population of the area by determining the total number of houses and using the persons per household figure for the county. This information may be found in the </w:t>
      </w:r>
      <w:hyperlink r:id="rId45" w:history="1">
        <w:r w:rsidRPr="00EA57B7">
          <w:rPr>
            <w:rStyle w:val="Hyperlink"/>
            <w:rFonts w:asciiTheme="minorHAnsi" w:hAnsiTheme="minorHAnsi"/>
            <w:sz w:val="24"/>
            <w:szCs w:val="24"/>
          </w:rPr>
          <w:t>ACS data available online</w:t>
        </w:r>
      </w:hyperlink>
      <w:r w:rsidRPr="00EA57B7">
        <w:rPr>
          <w:rFonts w:asciiTheme="minorHAnsi" w:hAnsiTheme="minorHAnsi"/>
          <w:sz w:val="24"/>
          <w:szCs w:val="24"/>
        </w:rPr>
        <w:t xml:space="preserve">. </w:t>
      </w:r>
      <w:r w:rsidR="00161C19">
        <w:rPr>
          <w:rFonts w:asciiTheme="minorHAnsi" w:hAnsiTheme="minorHAnsi"/>
          <w:sz w:val="24"/>
          <w:szCs w:val="24"/>
        </w:rPr>
        <w:t xml:space="preserve">Look at the table under the topic of Family and Living Arrangements. Persons per Household is listed </w:t>
      </w:r>
      <w:r w:rsidR="00A06272">
        <w:rPr>
          <w:rFonts w:asciiTheme="minorHAnsi" w:hAnsiTheme="minorHAnsi"/>
          <w:sz w:val="24"/>
          <w:szCs w:val="24"/>
        </w:rPr>
        <w:t>on the second row under that topic.</w:t>
      </w:r>
    </w:p>
    <w:p w14:paraId="119F3438" w14:textId="6603BA85" w:rsidR="004157AF" w:rsidRPr="00EA57B7" w:rsidRDefault="004157AF" w:rsidP="3D66A72D">
      <w:pPr>
        <w:pStyle w:val="ListParagraph"/>
        <w:numPr>
          <w:ilvl w:val="0"/>
          <w:numId w:val="82"/>
        </w:numPr>
        <w:spacing w:after="240"/>
        <w:ind w:left="360"/>
        <w:contextualSpacing w:val="0"/>
        <w:rPr>
          <w:rFonts w:asciiTheme="minorHAnsi" w:hAnsiTheme="minorHAnsi"/>
          <w:sz w:val="24"/>
          <w:szCs w:val="24"/>
        </w:rPr>
      </w:pPr>
      <w:r w:rsidRPr="3D66A72D">
        <w:rPr>
          <w:rFonts w:asciiTheme="minorHAnsi" w:hAnsiTheme="minorHAnsi"/>
          <w:sz w:val="24"/>
          <w:szCs w:val="24"/>
        </w:rPr>
        <w:t>Supply as part of the Section 4 documentation a map showing the total number of houses in the service area, a spreadsheet of the total taxable property value calculation, the persons per household for the county from the ACS, and the calculation of the service area population as well as property valuation per capita.</w:t>
      </w:r>
    </w:p>
    <w:tbl>
      <w:tblPr>
        <w:tblStyle w:val="TableGrid"/>
        <w:tblW w:w="0" w:type="auto"/>
        <w:shd w:val="pct5" w:color="auto" w:fill="auto"/>
        <w:tblLook w:val="04A0" w:firstRow="1" w:lastRow="0" w:firstColumn="1" w:lastColumn="0" w:noHBand="0" w:noVBand="1"/>
      </w:tblPr>
      <w:tblGrid>
        <w:gridCol w:w="9350"/>
      </w:tblGrid>
      <w:tr w:rsidR="004157AF" w:rsidRPr="00EA57B7" w14:paraId="119F343B" w14:textId="77777777" w:rsidTr="00FE1FAC">
        <w:tc>
          <w:tcPr>
            <w:tcW w:w="9350" w:type="dxa"/>
            <w:shd w:val="pct5" w:color="auto" w:fill="auto"/>
          </w:tcPr>
          <w:p w14:paraId="119F3439" w14:textId="1C8773F3" w:rsidR="004157AF" w:rsidRPr="00EA57B7" w:rsidRDefault="004157AF" w:rsidP="008B3D70">
            <w:pPr>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w:t>
            </w:r>
            <w:r w:rsidR="00FE46D8" w:rsidRPr="00EA57B7">
              <w:rPr>
                <w:rFonts w:asciiTheme="minorHAnsi" w:hAnsiTheme="minorHAnsi"/>
                <w:b/>
                <w:sz w:val="24"/>
                <w:szCs w:val="24"/>
                <w:u w:val="single"/>
              </w:rPr>
              <w:t xml:space="preserve"> for Line Item 4.C (Property Valuation per Capita)</w:t>
            </w:r>
          </w:p>
          <w:p w14:paraId="119F343A" w14:textId="49487E5D" w:rsidR="004157AF" w:rsidRPr="00EA57B7" w:rsidRDefault="004157AF" w:rsidP="00FE1FAC">
            <w:pPr>
              <w:spacing w:after="120"/>
              <w:rPr>
                <w:rFonts w:asciiTheme="minorHAnsi" w:hAnsiTheme="minorHAnsi"/>
                <w:sz w:val="24"/>
                <w:szCs w:val="24"/>
              </w:rPr>
            </w:pPr>
            <w:r w:rsidRPr="00EA57B7">
              <w:rPr>
                <w:rFonts w:asciiTheme="minorHAnsi" w:hAnsiTheme="minorHAnsi"/>
                <w:sz w:val="24"/>
                <w:szCs w:val="24"/>
              </w:rPr>
              <w:t xml:space="preserve">Landry </w:t>
            </w:r>
            <w:r w:rsidR="00A06272">
              <w:rPr>
                <w:rFonts w:asciiTheme="minorHAnsi" w:hAnsiTheme="minorHAnsi"/>
                <w:sz w:val="24"/>
                <w:szCs w:val="24"/>
              </w:rPr>
              <w:t>C</w:t>
            </w:r>
            <w:r w:rsidRPr="00EA57B7">
              <w:rPr>
                <w:rFonts w:asciiTheme="minorHAnsi" w:hAnsiTheme="minorHAnsi"/>
                <w:sz w:val="24"/>
                <w:szCs w:val="24"/>
              </w:rPr>
              <w:t>ounty has a wastewater project that will run sewer to the Newcomb subdivision, a large subdivision of 500 homes that has been on failing septic systems. The property valuation per capita of Landry County is $105,000, which is over the state benchmark. Based on local knowledge, county staff know that the subdivision is more impoverished than the rest of the county. Using a GIS, they determined the total taxable property within the subdivision to be $114,475,000. To estimate the population within the subdivision, they utilized the ACS persons per household estimate for the county (2.41 persons per household) and derived an estimated population of 1,205 people. Dividing a total taxable property value by the estimated population yields a property valuation per capita of $95,000. This is worse than the state benchmark. The county submitted supporting documentation for the calculation and received credit for the LGU economic indicator.</w:t>
            </w:r>
          </w:p>
        </w:tc>
      </w:tr>
    </w:tbl>
    <w:p w14:paraId="119F343C" w14:textId="77777777" w:rsidR="004157AF" w:rsidRPr="00EA57B7" w:rsidRDefault="004157AF" w:rsidP="004157AF">
      <w:pPr>
        <w:spacing w:after="240"/>
        <w:rPr>
          <w:rFonts w:asciiTheme="minorHAnsi" w:hAnsiTheme="minorHAnsi"/>
          <w:sz w:val="24"/>
          <w:szCs w:val="24"/>
        </w:rPr>
      </w:pPr>
    </w:p>
    <w:p w14:paraId="119F343D" w14:textId="77777777" w:rsidR="004157AF" w:rsidRPr="00EA57B7" w:rsidRDefault="004157AF" w:rsidP="008B3D70">
      <w:pPr>
        <w:keepNext/>
        <w:spacing w:after="120"/>
        <w:rPr>
          <w:rFonts w:asciiTheme="minorHAnsi" w:hAnsiTheme="minorHAnsi"/>
          <w:i/>
          <w:sz w:val="24"/>
          <w:szCs w:val="24"/>
          <w:u w:val="single"/>
        </w:rPr>
      </w:pPr>
      <w:r w:rsidRPr="00EA57B7">
        <w:rPr>
          <w:rFonts w:asciiTheme="minorHAnsi" w:hAnsiTheme="minorHAnsi"/>
          <w:i/>
          <w:sz w:val="24"/>
          <w:szCs w:val="24"/>
          <w:u w:val="single"/>
        </w:rPr>
        <w:t>Weighted Averaging</w:t>
      </w:r>
    </w:p>
    <w:p w14:paraId="119F343E" w14:textId="42FE7AFE" w:rsidR="004157AF" w:rsidRDefault="004157AF" w:rsidP="004157AF">
      <w:pPr>
        <w:spacing w:after="240"/>
        <w:rPr>
          <w:rFonts w:asciiTheme="minorHAnsi" w:hAnsiTheme="minorHAnsi"/>
          <w:sz w:val="24"/>
          <w:szCs w:val="24"/>
        </w:rPr>
      </w:pPr>
      <w:r w:rsidRPr="00EA57B7">
        <w:rPr>
          <w:rFonts w:asciiTheme="minorHAnsi" w:hAnsiTheme="minorHAnsi"/>
          <w:noProof/>
          <w:sz w:val="24"/>
          <w:szCs w:val="24"/>
        </w:rPr>
        <mc:AlternateContent>
          <mc:Choice Requires="wps">
            <w:drawing>
              <wp:anchor distT="0" distB="0" distL="114300" distR="114300" simplePos="0" relativeHeight="251658243" behindDoc="1" locked="0" layoutInCell="1" allowOverlap="1" wp14:anchorId="119F36EA" wp14:editId="63DEC4DE">
                <wp:simplePos x="0" y="0"/>
                <wp:positionH relativeFrom="column">
                  <wp:posOffset>3417570</wp:posOffset>
                </wp:positionH>
                <wp:positionV relativeFrom="paragraph">
                  <wp:posOffset>3175</wp:posOffset>
                </wp:positionV>
                <wp:extent cx="2529840" cy="2810510"/>
                <wp:effectExtent l="0" t="0" r="22860" b="27940"/>
                <wp:wrapTight wrapText="bothSides">
                  <wp:wrapPolygon edited="0">
                    <wp:start x="0" y="0"/>
                    <wp:lineTo x="0" y="21668"/>
                    <wp:lineTo x="21633" y="21668"/>
                    <wp:lineTo x="21633" y="0"/>
                    <wp:lineTo x="0" y="0"/>
                  </wp:wrapPolygon>
                </wp:wrapTight>
                <wp:docPr id="12" name="Text Box 12"/>
                <wp:cNvGraphicFramePr/>
                <a:graphic xmlns:a="http://schemas.openxmlformats.org/drawingml/2006/main">
                  <a:graphicData uri="http://schemas.microsoft.com/office/word/2010/wordprocessingShape">
                    <wps:wsp>
                      <wps:cNvSpPr txBox="1"/>
                      <wps:spPr>
                        <a:xfrm>
                          <a:off x="0" y="0"/>
                          <a:ext cx="2529840" cy="2810510"/>
                        </a:xfrm>
                        <a:prstGeom prst="rect">
                          <a:avLst/>
                        </a:prstGeom>
                        <a:solidFill>
                          <a:sysClr val="window" lastClr="FFFFFF"/>
                        </a:solidFill>
                        <a:ln w="6350">
                          <a:solidFill>
                            <a:prstClr val="black"/>
                          </a:solidFill>
                        </a:ln>
                        <a:effectLst/>
                      </wps:spPr>
                      <wps:txbx>
                        <w:txbxContent>
                          <w:p w14:paraId="119F36F8" w14:textId="77777777" w:rsidR="001C0C5D" w:rsidRDefault="001C0C5D" w:rsidP="004157AF">
                            <w:pPr>
                              <w:jc w:val="center"/>
                            </w:pPr>
                            <w:r>
                              <w:rPr>
                                <w:noProof/>
                              </w:rPr>
                              <w:drawing>
                                <wp:inline distT="0" distB="0" distL="0" distR="0" wp14:anchorId="119F36FA" wp14:editId="119F36FB">
                                  <wp:extent cx="2340610" cy="233489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 2 - Multiple Service Areas.JPG"/>
                                          <pic:cNvPicPr/>
                                        </pic:nvPicPr>
                                        <pic:blipFill>
                                          <a:blip r:embed="rId46">
                                            <a:extLst>
                                              <a:ext uri="{28A0092B-C50C-407E-A947-70E740481C1C}">
                                                <a14:useLocalDpi xmlns:a14="http://schemas.microsoft.com/office/drawing/2010/main" val="0"/>
                                              </a:ext>
                                            </a:extLst>
                                          </a:blip>
                                          <a:stretch>
                                            <a:fillRect/>
                                          </a:stretch>
                                        </pic:blipFill>
                                        <pic:spPr>
                                          <a:xfrm>
                                            <a:off x="0" y="0"/>
                                            <a:ext cx="2340610" cy="2334895"/>
                                          </a:xfrm>
                                          <a:prstGeom prst="rect">
                                            <a:avLst/>
                                          </a:prstGeom>
                                        </pic:spPr>
                                      </pic:pic>
                                    </a:graphicData>
                                  </a:graphic>
                                </wp:inline>
                              </w:drawing>
                            </w:r>
                          </w:p>
                          <w:p w14:paraId="119F36F9" w14:textId="77777777" w:rsidR="001C0C5D" w:rsidRPr="00F63EC0" w:rsidRDefault="001C0C5D" w:rsidP="004157AF">
                            <w:pPr>
                              <w:jc w:val="center"/>
                              <w:rPr>
                                <w:rFonts w:asciiTheme="minorHAnsi" w:hAnsiTheme="minorHAnsi"/>
                                <w:b/>
                              </w:rPr>
                            </w:pPr>
                            <w:r w:rsidRPr="00F63EC0">
                              <w:rPr>
                                <w:rFonts w:asciiTheme="minorHAnsi" w:hAnsiTheme="minorHAnsi"/>
                                <w:b/>
                              </w:rPr>
                              <w:t xml:space="preserve">Figure </w:t>
                            </w:r>
                            <w:r>
                              <w:rPr>
                                <w:rFonts w:asciiTheme="minorHAnsi" w:hAnsiTheme="minorHAnsi"/>
                                <w:b/>
                              </w:rPr>
                              <w:t>1</w:t>
                            </w:r>
                            <w:r w:rsidRPr="00F63EC0">
                              <w:rPr>
                                <w:rFonts w:asciiTheme="minorHAnsi" w:hAnsiTheme="minorHAnsi"/>
                                <w:b/>
                              </w:rPr>
                              <w:t>. Graphical Example of Multiple Service Areas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9F36EA" id="Text Box 12" o:spid="_x0000_s1036" type="#_x0000_t202" style="position:absolute;margin-left:269.1pt;margin-top:.25pt;width:199.2pt;height:221.3pt;z-index:-25165823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" fillcolor="window" strokeweight=".5pt">
                <v:textbox>
                  <w:txbxContent>
                    <w:p w14:paraId="119F36F8" w14:textId="77777777" w:rsidR="001C0C5D" w:rsidRDefault="001C0C5D" w:rsidP="004157AF">
                      <w:pPr>
                        <w:jc w:val="center"/>
                      </w:pPr>
                      <w:r>
                        <w:rPr>
                          <w:noProof/>
                        </w:rPr>
                        <w:drawing>
                          <wp:inline distT="0" distB="0" distL="0" distR="0" wp14:anchorId="119F36FA" wp14:editId="119F36FB">
                            <wp:extent cx="2340610" cy="233489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 2 - Multiple Service Areas.JPG"/>
                                    <pic:cNvPicPr/>
                                  </pic:nvPicPr>
                                  <pic:blipFill>
                                    <a:blip r:embed="rId46">
                                      <a:extLst>
                                        <a:ext uri="{28A0092B-C50C-407E-A947-70E740481C1C}">
                                          <a14:useLocalDpi xmlns:a14="http://schemas.microsoft.com/office/drawing/2010/main" val="0"/>
                                        </a:ext>
                                      </a:extLst>
                                    </a:blip>
                                    <a:stretch>
                                      <a:fillRect/>
                                    </a:stretch>
                                  </pic:blipFill>
                                  <pic:spPr>
                                    <a:xfrm>
                                      <a:off x="0" y="0"/>
                                      <a:ext cx="2340610" cy="2334895"/>
                                    </a:xfrm>
                                    <a:prstGeom prst="rect">
                                      <a:avLst/>
                                    </a:prstGeom>
                                  </pic:spPr>
                                </pic:pic>
                              </a:graphicData>
                            </a:graphic>
                          </wp:inline>
                        </w:drawing>
                      </w:r>
                    </w:p>
                    <w:p w14:paraId="119F36F9" w14:textId="77777777" w:rsidR="001C0C5D" w:rsidRPr="00F63EC0" w:rsidRDefault="001C0C5D" w:rsidP="004157AF">
                      <w:pPr>
                        <w:jc w:val="center"/>
                        <w:rPr>
                          <w:rFonts w:asciiTheme="minorHAnsi" w:hAnsiTheme="minorHAnsi"/>
                          <w:b/>
                        </w:rPr>
                      </w:pPr>
                      <w:r w:rsidRPr="00F63EC0">
                        <w:rPr>
                          <w:rFonts w:asciiTheme="minorHAnsi" w:hAnsiTheme="minorHAnsi"/>
                          <w:b/>
                        </w:rPr>
                        <w:t xml:space="preserve">Figure </w:t>
                      </w:r>
                      <w:r>
                        <w:rPr>
                          <w:rFonts w:asciiTheme="minorHAnsi" w:hAnsiTheme="minorHAnsi"/>
                          <w:b/>
                        </w:rPr>
                        <w:t>1</w:t>
                      </w:r>
                      <w:r w:rsidRPr="00F63EC0">
                        <w:rPr>
                          <w:rFonts w:asciiTheme="minorHAnsi" w:hAnsiTheme="minorHAnsi"/>
                          <w:b/>
                        </w:rPr>
                        <w:t>. Graphical Example of Multiple Service Areas</w:t>
                      </w:r>
                    </w:p>
                  </w:txbxContent>
                </v:textbox>
                <w10:wrap type="tight"/>
              </v:shape>
            </w:pict>
          </mc:Fallback>
        </mc:AlternateContent>
      </w:r>
      <w:r w:rsidRPr="00EA57B7">
        <w:rPr>
          <w:rFonts w:asciiTheme="minorHAnsi" w:hAnsiTheme="minorHAnsi"/>
          <w:sz w:val="24"/>
          <w:szCs w:val="24"/>
        </w:rPr>
        <w:t xml:space="preserve">There may be situations that arise where a system such as a water and sewer authority or a water system covers multiple LGUs. Figure </w:t>
      </w:r>
      <w:r w:rsidR="0071002B" w:rsidRPr="00EA57B7">
        <w:rPr>
          <w:rFonts w:asciiTheme="minorHAnsi" w:hAnsiTheme="minorHAnsi"/>
          <w:sz w:val="24"/>
          <w:szCs w:val="24"/>
        </w:rPr>
        <w:t>1</w:t>
      </w:r>
      <w:r w:rsidRPr="00EA57B7">
        <w:rPr>
          <w:rFonts w:asciiTheme="minorHAnsi" w:hAnsiTheme="minorHAnsi"/>
          <w:sz w:val="24"/>
          <w:szCs w:val="24"/>
        </w:rPr>
        <w:t xml:space="preserve"> shows a graphical example of a system’s service area that crosses multiple jurisdictions. If this occurs, then use a weighted average </w:t>
      </w:r>
      <w:r w:rsidR="00D36C3D">
        <w:rPr>
          <w:rFonts w:asciiTheme="minorHAnsi" w:hAnsiTheme="minorHAnsi"/>
          <w:sz w:val="24"/>
          <w:szCs w:val="24"/>
        </w:rPr>
        <w:t xml:space="preserve">based on </w:t>
      </w:r>
      <w:r w:rsidR="002E17F9">
        <w:rPr>
          <w:rFonts w:asciiTheme="minorHAnsi" w:hAnsiTheme="minorHAnsi"/>
          <w:sz w:val="24"/>
          <w:szCs w:val="24"/>
        </w:rPr>
        <w:t xml:space="preserve">% of users </w:t>
      </w:r>
      <w:r w:rsidRPr="00EA57B7">
        <w:rPr>
          <w:rFonts w:asciiTheme="minorHAnsi" w:hAnsiTheme="minorHAnsi"/>
          <w:sz w:val="24"/>
          <w:szCs w:val="24"/>
        </w:rPr>
        <w:t>to determine each of the economic indicators.</w:t>
      </w:r>
    </w:p>
    <w:p w14:paraId="4A5F6DF9" w14:textId="00E12E5A" w:rsidR="00A06272" w:rsidRPr="00EA57B7" w:rsidRDefault="00A06272" w:rsidP="004157AF">
      <w:pPr>
        <w:spacing w:after="240"/>
        <w:rPr>
          <w:rFonts w:asciiTheme="minorHAnsi" w:hAnsiTheme="minorHAnsi"/>
          <w:sz w:val="24"/>
          <w:szCs w:val="24"/>
        </w:rPr>
      </w:pPr>
      <w:r>
        <w:rPr>
          <w:rFonts w:asciiTheme="minorHAnsi" w:hAnsiTheme="minorHAnsi"/>
          <w:sz w:val="24"/>
          <w:szCs w:val="24"/>
        </w:rPr>
        <w:t>The Affordability calculator contains four columns that can be used to calculate using weighted averages. If more than four columns are needed, please complete the calculations by hand and show your work.</w:t>
      </w:r>
    </w:p>
    <w:p w14:paraId="119F343F" w14:textId="4788ACF5" w:rsidR="004157AF" w:rsidRPr="00EA57B7" w:rsidRDefault="004157AF" w:rsidP="00FE6302">
      <w:pPr>
        <w:spacing w:after="240"/>
        <w:rPr>
          <w:rFonts w:asciiTheme="minorHAnsi" w:hAnsiTheme="minorHAnsi"/>
          <w:sz w:val="24"/>
          <w:szCs w:val="24"/>
        </w:rPr>
      </w:pPr>
      <w:r w:rsidRPr="00EA57B7">
        <w:rPr>
          <w:rFonts w:asciiTheme="minorHAnsi" w:hAnsiTheme="minorHAnsi"/>
          <w:sz w:val="24"/>
          <w:szCs w:val="24"/>
        </w:rPr>
        <w:t xml:space="preserve">If calculating economic parameters across multiple jurisdictions, </w:t>
      </w:r>
      <w:r w:rsidR="00844E77">
        <w:rPr>
          <w:rFonts w:asciiTheme="minorHAnsi" w:hAnsiTheme="minorHAnsi"/>
          <w:sz w:val="24"/>
          <w:szCs w:val="24"/>
        </w:rPr>
        <w:t>for</w:t>
      </w:r>
      <w:r w:rsidRPr="00EA57B7">
        <w:rPr>
          <w:rFonts w:asciiTheme="minorHAnsi" w:hAnsiTheme="minorHAnsi"/>
          <w:sz w:val="24"/>
          <w:szCs w:val="24"/>
        </w:rPr>
        <w:t xml:space="preserve"> each indicator, show the calculations that led to the data entered into the affordability portion of the application. Note that the calculator allows up to </w:t>
      </w:r>
      <w:r w:rsidR="00FE46D8" w:rsidRPr="00EA57B7">
        <w:rPr>
          <w:rFonts w:asciiTheme="minorHAnsi" w:hAnsiTheme="minorHAnsi"/>
          <w:sz w:val="24"/>
          <w:szCs w:val="24"/>
        </w:rPr>
        <w:t>four</w:t>
      </w:r>
      <w:r w:rsidRPr="00EA57B7">
        <w:rPr>
          <w:rFonts w:asciiTheme="minorHAnsi" w:hAnsiTheme="minorHAnsi"/>
          <w:sz w:val="24"/>
          <w:szCs w:val="24"/>
        </w:rPr>
        <w:t xml:space="preserve"> different areas to be entered and will calculate the LGU parameters.</w:t>
      </w:r>
    </w:p>
    <w:tbl>
      <w:tblPr>
        <w:tblStyle w:val="TableGrid"/>
        <w:tblW w:w="0" w:type="auto"/>
        <w:shd w:val="pct5" w:color="auto" w:fill="auto"/>
        <w:tblLook w:val="04A0" w:firstRow="1" w:lastRow="0" w:firstColumn="1" w:lastColumn="0" w:noHBand="0" w:noVBand="1"/>
      </w:tblPr>
      <w:tblGrid>
        <w:gridCol w:w="9350"/>
      </w:tblGrid>
      <w:tr w:rsidR="004157AF" w:rsidRPr="00EA57B7" w14:paraId="119F3442" w14:textId="77777777" w:rsidTr="00FE1FAC">
        <w:tc>
          <w:tcPr>
            <w:tcW w:w="9350" w:type="dxa"/>
            <w:shd w:val="pct5" w:color="auto" w:fill="auto"/>
          </w:tcPr>
          <w:p w14:paraId="119F3441" w14:textId="77777777" w:rsidR="004157AF" w:rsidRPr="00EA57B7" w:rsidRDefault="004157AF" w:rsidP="008B3D70">
            <w:pPr>
              <w:tabs>
                <w:tab w:val="left" w:pos="816"/>
              </w:tabs>
              <w:spacing w:before="120" w:after="120"/>
              <w:ind w:left="792" w:hanging="792"/>
              <w:rPr>
                <w:rFonts w:asciiTheme="minorHAnsi" w:hAnsiTheme="minorHAnsi"/>
                <w:sz w:val="24"/>
                <w:szCs w:val="24"/>
              </w:rPr>
            </w:pPr>
            <w:r w:rsidRPr="00EA57B7">
              <w:rPr>
                <w:rFonts w:asciiTheme="minorHAnsi" w:hAnsiTheme="minorHAnsi"/>
                <w:b/>
                <w:sz w:val="24"/>
                <w:szCs w:val="24"/>
              </w:rPr>
              <w:t>Note:</w:t>
            </w:r>
            <w:r w:rsidRPr="00EA57B7">
              <w:rPr>
                <w:rFonts w:asciiTheme="minorHAnsi" w:hAnsiTheme="minorHAnsi"/>
                <w:b/>
                <w:sz w:val="24"/>
                <w:szCs w:val="24"/>
              </w:rPr>
              <w:tab/>
            </w:r>
            <w:r w:rsidRPr="00EA57B7">
              <w:rPr>
                <w:rFonts w:asciiTheme="minorHAnsi" w:hAnsiTheme="minorHAnsi"/>
                <w:sz w:val="24"/>
                <w:szCs w:val="24"/>
              </w:rPr>
              <w:t>Outside-rate customers are not to be considered when conducting weighted averaging.</w:t>
            </w:r>
          </w:p>
        </w:tc>
      </w:tr>
    </w:tbl>
    <w:p w14:paraId="119F3443" w14:textId="77777777" w:rsidR="004157AF" w:rsidRPr="00EA57B7" w:rsidRDefault="004157AF" w:rsidP="004157AF">
      <w:pPr>
        <w:spacing w:after="240"/>
        <w:rPr>
          <w:rFonts w:asciiTheme="minorHAnsi" w:hAnsiTheme="minorHAnsi"/>
          <w:sz w:val="24"/>
          <w:szCs w:val="24"/>
        </w:rPr>
      </w:pPr>
    </w:p>
    <w:tbl>
      <w:tblPr>
        <w:tblStyle w:val="TableGrid"/>
        <w:tblW w:w="0" w:type="auto"/>
        <w:shd w:val="pct5" w:color="auto" w:fill="auto"/>
        <w:tblLook w:val="04A0" w:firstRow="1" w:lastRow="0" w:firstColumn="1" w:lastColumn="0" w:noHBand="0" w:noVBand="1"/>
      </w:tblPr>
      <w:tblGrid>
        <w:gridCol w:w="9350"/>
      </w:tblGrid>
      <w:tr w:rsidR="004157AF" w:rsidRPr="00EA57B7" w14:paraId="119F3450" w14:textId="77777777" w:rsidTr="00FE1FAC">
        <w:tc>
          <w:tcPr>
            <w:tcW w:w="9350" w:type="dxa"/>
            <w:shd w:val="pct5" w:color="auto" w:fill="auto"/>
          </w:tcPr>
          <w:p w14:paraId="119F3444" w14:textId="7D38464A" w:rsidR="004157AF" w:rsidRPr="00EA57B7" w:rsidRDefault="004157AF" w:rsidP="008B3D70">
            <w:pPr>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w:t>
            </w:r>
            <w:r w:rsidR="00EE5DAB" w:rsidRPr="00EA57B7">
              <w:rPr>
                <w:rFonts w:asciiTheme="minorHAnsi" w:hAnsiTheme="minorHAnsi"/>
                <w:b/>
                <w:sz w:val="24"/>
                <w:szCs w:val="24"/>
                <w:u w:val="single"/>
              </w:rPr>
              <w:t xml:space="preserve"> for Line Item 4.C (Weighted Averaging)</w:t>
            </w:r>
          </w:p>
          <w:p w14:paraId="119F3445" w14:textId="77777777" w:rsidR="004157AF" w:rsidRPr="00EA57B7" w:rsidRDefault="004157AF" w:rsidP="008B3D70">
            <w:pPr>
              <w:spacing w:after="120"/>
              <w:rPr>
                <w:rFonts w:asciiTheme="minorHAnsi" w:hAnsiTheme="minorHAnsi"/>
                <w:sz w:val="24"/>
                <w:szCs w:val="24"/>
              </w:rPr>
            </w:pPr>
            <w:r w:rsidRPr="00EA57B7">
              <w:rPr>
                <w:rFonts w:asciiTheme="minorHAnsi" w:hAnsiTheme="minorHAnsi"/>
                <w:sz w:val="24"/>
                <w:szCs w:val="24"/>
              </w:rPr>
              <w:t>The Town of Central is a regionalized system that serves the entire town (60% of the service area) as well as the Town of Bixby (30% of the service area) and part of the county (10% of the service area). The Town determined population changes for each of the areas as follows:</w:t>
            </w:r>
          </w:p>
          <w:p w14:paraId="119F3447" w14:textId="77777777" w:rsidR="004157AF" w:rsidRPr="00EA57B7" w:rsidRDefault="004157AF" w:rsidP="008507E5">
            <w:pPr>
              <w:pStyle w:val="ListParagraph"/>
              <w:numPr>
                <w:ilvl w:val="0"/>
                <w:numId w:val="81"/>
              </w:numPr>
              <w:ind w:left="360"/>
              <w:rPr>
                <w:rFonts w:asciiTheme="minorHAnsi" w:hAnsiTheme="minorHAnsi"/>
                <w:sz w:val="24"/>
                <w:szCs w:val="24"/>
              </w:rPr>
            </w:pPr>
            <w:r w:rsidRPr="00EA57B7">
              <w:rPr>
                <w:rFonts w:asciiTheme="minorHAnsi" w:hAnsiTheme="minorHAnsi"/>
                <w:sz w:val="24"/>
                <w:szCs w:val="24"/>
              </w:rPr>
              <w:t>Central: 5.5%</w:t>
            </w:r>
          </w:p>
          <w:p w14:paraId="119F3448" w14:textId="77777777" w:rsidR="004157AF" w:rsidRPr="00EA57B7" w:rsidRDefault="004157AF" w:rsidP="008507E5">
            <w:pPr>
              <w:pStyle w:val="ListParagraph"/>
              <w:numPr>
                <w:ilvl w:val="0"/>
                <w:numId w:val="81"/>
              </w:numPr>
              <w:ind w:left="360"/>
              <w:rPr>
                <w:rFonts w:asciiTheme="minorHAnsi" w:hAnsiTheme="minorHAnsi"/>
                <w:sz w:val="24"/>
                <w:szCs w:val="24"/>
              </w:rPr>
            </w:pPr>
            <w:r w:rsidRPr="00EA57B7">
              <w:rPr>
                <w:rFonts w:asciiTheme="minorHAnsi" w:hAnsiTheme="minorHAnsi"/>
                <w:sz w:val="24"/>
                <w:szCs w:val="24"/>
              </w:rPr>
              <w:t>Bixby: 5.0%</w:t>
            </w:r>
          </w:p>
          <w:p w14:paraId="119F3449" w14:textId="77777777" w:rsidR="004157AF" w:rsidRPr="00EA57B7" w:rsidRDefault="004157AF" w:rsidP="008B3D70">
            <w:pPr>
              <w:pStyle w:val="ListParagraph"/>
              <w:numPr>
                <w:ilvl w:val="0"/>
                <w:numId w:val="81"/>
              </w:numPr>
              <w:spacing w:after="240"/>
              <w:ind w:left="360"/>
              <w:contextualSpacing w:val="0"/>
              <w:rPr>
                <w:rFonts w:asciiTheme="minorHAnsi" w:hAnsiTheme="minorHAnsi"/>
                <w:sz w:val="24"/>
                <w:szCs w:val="24"/>
              </w:rPr>
            </w:pPr>
            <w:r w:rsidRPr="00EA57B7">
              <w:rPr>
                <w:rFonts w:asciiTheme="minorHAnsi" w:hAnsiTheme="minorHAnsi"/>
                <w:sz w:val="24"/>
                <w:szCs w:val="24"/>
              </w:rPr>
              <w:t>County: 8.5%</w:t>
            </w:r>
          </w:p>
          <w:p w14:paraId="119F344B" w14:textId="77777777" w:rsidR="004157AF" w:rsidRPr="00EA57B7" w:rsidRDefault="004157AF" w:rsidP="008B3D70">
            <w:pPr>
              <w:spacing w:after="120"/>
              <w:rPr>
                <w:rFonts w:asciiTheme="minorHAnsi" w:hAnsiTheme="minorHAnsi"/>
                <w:sz w:val="24"/>
                <w:szCs w:val="24"/>
              </w:rPr>
            </w:pPr>
            <w:r w:rsidRPr="00EA57B7">
              <w:rPr>
                <w:rFonts w:asciiTheme="minorHAnsi" w:hAnsiTheme="minorHAnsi"/>
                <w:sz w:val="24"/>
                <w:szCs w:val="24"/>
              </w:rPr>
              <w:t>Using the following calculation, they determined the percent population growth for their service area to be 5.65%% by using the following equation:</w:t>
            </w:r>
          </w:p>
          <w:p w14:paraId="119F344D" w14:textId="77777777" w:rsidR="004157AF" w:rsidRPr="00EA57B7" w:rsidRDefault="004157AF" w:rsidP="008B3D70">
            <w:pPr>
              <w:spacing w:after="120"/>
              <w:rPr>
                <w:rFonts w:asciiTheme="minorHAnsi" w:hAnsiTheme="minorHAnsi"/>
                <w:sz w:val="24"/>
                <w:szCs w:val="24"/>
              </w:rPr>
            </w:pPr>
            <w:proofErr w:type="spellStart"/>
            <w:r w:rsidRPr="00EA57B7">
              <w:rPr>
                <w:rFonts w:asciiTheme="minorHAnsi" w:hAnsiTheme="minorHAnsi"/>
                <w:sz w:val="24"/>
                <w:szCs w:val="24"/>
              </w:rPr>
              <w:t>PopGrowth</w:t>
            </w:r>
            <w:r w:rsidRPr="00EA57B7">
              <w:rPr>
                <w:rFonts w:asciiTheme="minorHAnsi" w:hAnsiTheme="minorHAnsi"/>
                <w:sz w:val="24"/>
                <w:szCs w:val="24"/>
                <w:vertAlign w:val="subscript"/>
              </w:rPr>
              <w:t>Total</w:t>
            </w:r>
            <w:proofErr w:type="spellEnd"/>
            <w:r w:rsidRPr="00EA57B7">
              <w:rPr>
                <w:rFonts w:asciiTheme="minorHAnsi" w:hAnsiTheme="minorHAnsi"/>
                <w:sz w:val="24"/>
                <w:szCs w:val="24"/>
              </w:rPr>
              <w:t>= (0.6*5.5%) + (0.3*5.0%) + (0.1*8.5%) = 5.65%</w:t>
            </w:r>
          </w:p>
          <w:p w14:paraId="119F344E" w14:textId="77777777" w:rsidR="004157AF" w:rsidRPr="00EA57B7" w:rsidRDefault="004157AF" w:rsidP="00FE1FAC">
            <w:pPr>
              <w:rPr>
                <w:rFonts w:asciiTheme="minorHAnsi" w:hAnsiTheme="minorHAnsi"/>
                <w:sz w:val="24"/>
                <w:szCs w:val="24"/>
              </w:rPr>
            </w:pPr>
          </w:p>
          <w:p w14:paraId="119F344F" w14:textId="77777777" w:rsidR="004157AF" w:rsidRPr="00EA57B7" w:rsidRDefault="004157AF" w:rsidP="00D64AAE">
            <w:pPr>
              <w:spacing w:after="120"/>
              <w:rPr>
                <w:rFonts w:asciiTheme="minorHAnsi" w:hAnsiTheme="minorHAnsi"/>
                <w:sz w:val="24"/>
                <w:szCs w:val="24"/>
              </w:rPr>
            </w:pPr>
            <w:r w:rsidRPr="00EA57B7">
              <w:rPr>
                <w:rFonts w:asciiTheme="minorHAnsi" w:hAnsiTheme="minorHAnsi"/>
                <w:sz w:val="24"/>
                <w:szCs w:val="24"/>
              </w:rPr>
              <w:t>That would place the Town at better than the state benchmark.</w:t>
            </w:r>
          </w:p>
        </w:tc>
      </w:tr>
    </w:tbl>
    <w:p w14:paraId="119F3451" w14:textId="638F0112" w:rsidR="009C1134" w:rsidRDefault="009C1134" w:rsidP="00AE07F1">
      <w:pPr>
        <w:tabs>
          <w:tab w:val="left" w:pos="2880"/>
        </w:tabs>
        <w:spacing w:after="120"/>
        <w:rPr>
          <w:rFonts w:asciiTheme="minorHAnsi" w:hAnsiTheme="minorHAnsi"/>
          <w:b/>
          <w:sz w:val="24"/>
          <w:szCs w:val="24"/>
          <w:u w:val="single"/>
        </w:rPr>
      </w:pPr>
    </w:p>
    <w:p w14:paraId="0029099A" w14:textId="5AA9B04E" w:rsidR="00D64AAE" w:rsidRDefault="00D64AAE" w:rsidP="00AE07F1">
      <w:pPr>
        <w:tabs>
          <w:tab w:val="left" w:pos="2880"/>
        </w:tabs>
        <w:spacing w:after="120"/>
        <w:rPr>
          <w:rFonts w:asciiTheme="minorHAnsi" w:hAnsiTheme="minorHAnsi"/>
          <w:b/>
          <w:sz w:val="24"/>
          <w:szCs w:val="24"/>
          <w:u w:val="single"/>
        </w:rPr>
      </w:pPr>
      <w:r>
        <w:rPr>
          <w:rFonts w:asciiTheme="minorHAnsi" w:hAnsiTheme="minorHAnsi"/>
          <w:b/>
          <w:sz w:val="24"/>
          <w:szCs w:val="24"/>
          <w:u w:val="single"/>
        </w:rPr>
        <w:t>Line Item 4.D. Benefit to Disadvantage</w:t>
      </w:r>
      <w:r w:rsidR="00E70204">
        <w:rPr>
          <w:rFonts w:asciiTheme="minorHAnsi" w:hAnsiTheme="minorHAnsi"/>
          <w:b/>
          <w:sz w:val="24"/>
          <w:szCs w:val="24"/>
          <w:u w:val="single"/>
        </w:rPr>
        <w:t>d</w:t>
      </w:r>
      <w:r>
        <w:rPr>
          <w:rFonts w:asciiTheme="minorHAnsi" w:hAnsiTheme="minorHAnsi"/>
          <w:b/>
          <w:sz w:val="24"/>
          <w:szCs w:val="24"/>
          <w:u w:val="single"/>
        </w:rPr>
        <w:t xml:space="preserve"> Areas</w:t>
      </w:r>
    </w:p>
    <w:p w14:paraId="19F4D275" w14:textId="7A8E814C" w:rsidR="00D64AAE" w:rsidRPr="008B3D70" w:rsidRDefault="00D64AAE" w:rsidP="00AE07F1">
      <w:pPr>
        <w:tabs>
          <w:tab w:val="left" w:pos="2880"/>
        </w:tabs>
        <w:spacing w:after="120"/>
        <w:rPr>
          <w:rFonts w:asciiTheme="minorHAnsi" w:hAnsiTheme="minorHAnsi"/>
          <w:bCs/>
          <w:i/>
          <w:iCs/>
          <w:sz w:val="24"/>
          <w:szCs w:val="24"/>
        </w:rPr>
      </w:pPr>
      <w:r w:rsidRPr="008B3D70">
        <w:rPr>
          <w:rFonts w:asciiTheme="minorHAnsi" w:hAnsiTheme="minorHAnsi"/>
          <w:bCs/>
          <w:i/>
          <w:iCs/>
          <w:sz w:val="24"/>
          <w:szCs w:val="24"/>
          <w:highlight w:val="yellow"/>
        </w:rPr>
        <w:t>Wastewater: 5 points</w:t>
      </w:r>
      <w:r w:rsidRPr="008B3D70">
        <w:rPr>
          <w:rFonts w:asciiTheme="minorHAnsi" w:hAnsiTheme="minorHAnsi"/>
          <w:bCs/>
          <w:i/>
          <w:iCs/>
          <w:sz w:val="24"/>
          <w:szCs w:val="24"/>
          <w:highlight w:val="yellow"/>
        </w:rPr>
        <w:tab/>
        <w:t>Drinking Water: 5 points</w:t>
      </w:r>
    </w:p>
    <w:p w14:paraId="1909F71E" w14:textId="79BE9918" w:rsidR="00DF282A" w:rsidRPr="00B06377" w:rsidRDefault="00DF282A" w:rsidP="00DF282A">
      <w:pPr>
        <w:autoSpaceDE w:val="0"/>
        <w:autoSpaceDN w:val="0"/>
        <w:adjustRightInd w:val="0"/>
        <w:spacing w:before="240" w:after="240"/>
        <w:rPr>
          <w:rFonts w:asciiTheme="minorHAnsi" w:hAnsiTheme="minorHAnsi"/>
          <w:sz w:val="24"/>
          <w:szCs w:val="24"/>
        </w:rPr>
      </w:pPr>
      <w:r w:rsidRPr="00B06377">
        <w:rPr>
          <w:rFonts w:asciiTheme="minorHAnsi" w:hAnsiTheme="minorHAnsi"/>
          <w:sz w:val="24"/>
          <w:szCs w:val="24"/>
        </w:rPr>
        <w:t xml:space="preserve">Projects for which at least </w:t>
      </w:r>
      <w:r>
        <w:rPr>
          <w:rFonts w:asciiTheme="minorHAnsi" w:hAnsiTheme="minorHAnsi"/>
          <w:sz w:val="24"/>
          <w:szCs w:val="24"/>
        </w:rPr>
        <w:t>50</w:t>
      </w:r>
      <w:r w:rsidRPr="00B06377">
        <w:rPr>
          <w:rFonts w:asciiTheme="minorHAnsi" w:hAnsiTheme="minorHAnsi"/>
          <w:sz w:val="24"/>
          <w:szCs w:val="24"/>
        </w:rPr>
        <w:t xml:space="preserve">% of the </w:t>
      </w:r>
      <w:r w:rsidR="00AD744C">
        <w:rPr>
          <w:rFonts w:asciiTheme="minorHAnsi" w:hAnsiTheme="minorHAnsi"/>
          <w:sz w:val="24"/>
          <w:szCs w:val="24"/>
        </w:rPr>
        <w:t>construction</w:t>
      </w:r>
      <w:r w:rsidRPr="00B06377">
        <w:rPr>
          <w:rFonts w:asciiTheme="minorHAnsi" w:hAnsiTheme="minorHAnsi"/>
          <w:sz w:val="24"/>
          <w:szCs w:val="24"/>
        </w:rPr>
        <w:t xml:space="preserve"> costs are to </w:t>
      </w:r>
      <w:r>
        <w:rPr>
          <w:rFonts w:asciiTheme="minorHAnsi" w:hAnsiTheme="minorHAnsi"/>
          <w:sz w:val="24"/>
          <w:szCs w:val="24"/>
        </w:rPr>
        <w:t xml:space="preserve">provide </w:t>
      </w:r>
      <w:r w:rsidR="006C4ABF">
        <w:rPr>
          <w:rFonts w:asciiTheme="minorHAnsi" w:hAnsiTheme="minorHAnsi"/>
          <w:sz w:val="24"/>
          <w:szCs w:val="24"/>
        </w:rPr>
        <w:t>benefits</w:t>
      </w:r>
      <w:r>
        <w:rPr>
          <w:rFonts w:asciiTheme="minorHAnsi" w:hAnsiTheme="minorHAnsi"/>
          <w:sz w:val="24"/>
          <w:szCs w:val="24"/>
        </w:rPr>
        <w:t xml:space="preserve"> to </w:t>
      </w:r>
      <w:r w:rsidRPr="00B06377">
        <w:rPr>
          <w:rFonts w:asciiTheme="minorHAnsi" w:hAnsiTheme="minorHAnsi"/>
          <w:sz w:val="24"/>
          <w:szCs w:val="24"/>
        </w:rPr>
        <w:t>disadvantaged areas are eligible to receive these points</w:t>
      </w:r>
      <w:r>
        <w:rPr>
          <w:rFonts w:asciiTheme="minorHAnsi" w:hAnsiTheme="minorHAnsi"/>
          <w:sz w:val="24"/>
          <w:szCs w:val="24"/>
        </w:rPr>
        <w:t>.  Project must</w:t>
      </w:r>
      <w:r w:rsidR="008161A3">
        <w:rPr>
          <w:rFonts w:asciiTheme="minorHAnsi" w:hAnsiTheme="minorHAnsi"/>
          <w:sz w:val="24"/>
          <w:szCs w:val="24"/>
        </w:rPr>
        <w:t xml:space="preserve"> provide a direct benefit to </w:t>
      </w:r>
      <w:r>
        <w:rPr>
          <w:rFonts w:asciiTheme="minorHAnsi" w:hAnsiTheme="minorHAnsi"/>
          <w:sz w:val="24"/>
          <w:szCs w:val="24"/>
        </w:rPr>
        <w:t xml:space="preserve">residences </w:t>
      </w:r>
      <w:r w:rsidR="006C4ABF">
        <w:rPr>
          <w:rFonts w:asciiTheme="minorHAnsi" w:hAnsiTheme="minorHAnsi"/>
          <w:sz w:val="24"/>
          <w:szCs w:val="24"/>
        </w:rPr>
        <w:t xml:space="preserve">and properties </w:t>
      </w:r>
      <w:r>
        <w:rPr>
          <w:rFonts w:asciiTheme="minorHAnsi" w:hAnsiTheme="minorHAnsi"/>
          <w:sz w:val="24"/>
          <w:szCs w:val="24"/>
        </w:rPr>
        <w:t>identified in disadvantaged areas</w:t>
      </w:r>
      <w:r w:rsidR="004862EC">
        <w:rPr>
          <w:rFonts w:asciiTheme="minorHAnsi" w:hAnsiTheme="minorHAnsi"/>
          <w:sz w:val="24"/>
          <w:szCs w:val="24"/>
        </w:rPr>
        <w:t xml:space="preserve">. </w:t>
      </w:r>
      <w:r w:rsidR="00EC32D8" w:rsidRPr="00EC32D8">
        <w:rPr>
          <w:rFonts w:asciiTheme="minorHAnsi" w:hAnsiTheme="minorHAnsi"/>
          <w:sz w:val="24"/>
          <w:szCs w:val="24"/>
        </w:rPr>
        <w:t>Disadvantaged areas may be subsections or pockets of a service area, rather than the entire local government unit area or entire utility service area.  For instance, disadvantaged areas may be census block groups that meet qualifying characteristics. </w:t>
      </w:r>
      <w:r w:rsidR="004862EC">
        <w:rPr>
          <w:rFonts w:asciiTheme="minorHAnsi" w:hAnsiTheme="minorHAnsi"/>
          <w:sz w:val="24"/>
          <w:szCs w:val="24"/>
        </w:rPr>
        <w:t xml:space="preserve"> </w:t>
      </w:r>
    </w:p>
    <w:p w14:paraId="702CAFAD" w14:textId="77777777" w:rsidR="004E190B" w:rsidRDefault="004E190B" w:rsidP="004E190B">
      <w:pPr>
        <w:pStyle w:val="paragraph"/>
        <w:spacing w:before="0" w:beforeAutospacing="0" w:after="0" w:afterAutospacing="0"/>
        <w:textAlignment w:val="baseline"/>
        <w:rPr>
          <w:rFonts w:ascii="Verdana" w:hAnsi="Verdana"/>
        </w:rPr>
      </w:pPr>
      <w:r>
        <w:rPr>
          <w:rStyle w:val="normaltextrun"/>
          <w:rFonts w:ascii="Calibri" w:hAnsi="Calibri" w:cs="Calibri"/>
        </w:rPr>
        <w:t>The targeted project area will be determined a “disadvantaged area” based on factors that shall include:</w:t>
      </w:r>
      <w:r>
        <w:rPr>
          <w:rStyle w:val="eop"/>
          <w:rFonts w:ascii="Calibri" w:hAnsi="Calibri" w:cs="Calibri"/>
        </w:rPr>
        <w:t> </w:t>
      </w:r>
    </w:p>
    <w:p w14:paraId="7D5C8405" w14:textId="77777777" w:rsidR="004E190B" w:rsidRDefault="004E190B" w:rsidP="004E190B">
      <w:pPr>
        <w:pStyle w:val="paragraph"/>
        <w:numPr>
          <w:ilvl w:val="0"/>
          <w:numId w:val="117"/>
        </w:numPr>
        <w:spacing w:before="0" w:beforeAutospacing="0" w:after="0" w:afterAutospacing="0"/>
        <w:ind w:left="1125" w:firstLine="0"/>
        <w:textAlignment w:val="baseline"/>
        <w:rPr>
          <w:rFonts w:ascii="Verdana" w:hAnsi="Verdana"/>
        </w:rPr>
      </w:pPr>
      <w:r>
        <w:rPr>
          <w:rStyle w:val="normaltextrun"/>
          <w:rFonts w:ascii="Calibri" w:hAnsi="Calibri" w:cs="Calibri"/>
        </w:rPr>
        <w:t>affordability of water and sewer service rates relative to the income levels of residents in the targeted project area, median household income, poverty rates, per capita appraised values of property, and/or employment rates of the targeted project area,  </w:t>
      </w:r>
      <w:r>
        <w:rPr>
          <w:rStyle w:val="eop"/>
          <w:rFonts w:ascii="Calibri" w:hAnsi="Calibri" w:cs="Calibri"/>
        </w:rPr>
        <w:t> </w:t>
      </w:r>
    </w:p>
    <w:p w14:paraId="61419D8A" w14:textId="77777777" w:rsidR="004E190B" w:rsidRDefault="004E190B" w:rsidP="004E190B">
      <w:pPr>
        <w:pStyle w:val="paragraph"/>
        <w:numPr>
          <w:ilvl w:val="0"/>
          <w:numId w:val="118"/>
        </w:numPr>
        <w:spacing w:before="0" w:beforeAutospacing="0" w:after="0" w:afterAutospacing="0"/>
        <w:ind w:left="1125" w:firstLine="0"/>
        <w:textAlignment w:val="baseline"/>
        <w:rPr>
          <w:rFonts w:ascii="Verdana" w:hAnsi="Verdana"/>
        </w:rPr>
      </w:pPr>
      <w:r>
        <w:rPr>
          <w:rStyle w:val="normaltextrun"/>
          <w:rFonts w:ascii="Calibri" w:hAnsi="Calibri" w:cs="Calibri"/>
        </w:rPr>
        <w:t>Additional factors that may qualify the targeted project area as disadvantaged, such as but not limited to demographic, historical, cultural, linguistic, socioeconomic stressors, cost-of-living stressors, or existing contamination factors, may also be considered. </w:t>
      </w:r>
      <w:r>
        <w:rPr>
          <w:rStyle w:val="eop"/>
          <w:rFonts w:ascii="Calibri" w:hAnsi="Calibri" w:cs="Calibri"/>
        </w:rPr>
        <w:t> </w:t>
      </w:r>
    </w:p>
    <w:p w14:paraId="29A2DDB5" w14:textId="0F0A371C" w:rsidR="003F04F4" w:rsidRDefault="00F626E0" w:rsidP="00DF282A">
      <w:pPr>
        <w:autoSpaceDE w:val="0"/>
        <w:autoSpaceDN w:val="0"/>
        <w:adjustRightInd w:val="0"/>
        <w:spacing w:before="240" w:after="240"/>
        <w:rPr>
          <w:rFonts w:asciiTheme="minorHAnsi" w:hAnsiTheme="minorHAnsi" w:cstheme="minorHAnsi"/>
          <w:sz w:val="24"/>
          <w:szCs w:val="24"/>
          <w:u w:val="single"/>
        </w:rPr>
      </w:pPr>
      <w:r>
        <w:rPr>
          <w:rFonts w:asciiTheme="minorHAnsi" w:hAnsiTheme="minorHAnsi" w:cstheme="minorHAnsi"/>
          <w:sz w:val="24"/>
          <w:szCs w:val="24"/>
          <w:u w:val="single"/>
        </w:rPr>
        <w:t xml:space="preserve">Projects </w:t>
      </w:r>
      <w:r w:rsidR="003F04F4">
        <w:rPr>
          <w:rFonts w:asciiTheme="minorHAnsi" w:hAnsiTheme="minorHAnsi" w:cstheme="minorHAnsi"/>
          <w:sz w:val="24"/>
          <w:szCs w:val="24"/>
          <w:u w:val="single"/>
        </w:rPr>
        <w:t xml:space="preserve">requesting </w:t>
      </w:r>
      <w:r w:rsidR="00DF4210">
        <w:rPr>
          <w:rFonts w:asciiTheme="minorHAnsi" w:hAnsiTheme="minorHAnsi" w:cstheme="minorHAnsi"/>
          <w:sz w:val="24"/>
          <w:szCs w:val="24"/>
          <w:u w:val="single"/>
        </w:rPr>
        <w:t>priority</w:t>
      </w:r>
      <w:r w:rsidR="003F04F4">
        <w:rPr>
          <w:rFonts w:asciiTheme="minorHAnsi" w:hAnsiTheme="minorHAnsi" w:cstheme="minorHAnsi"/>
          <w:sz w:val="24"/>
          <w:szCs w:val="24"/>
          <w:u w:val="single"/>
        </w:rPr>
        <w:t xml:space="preserve"> points for line item 1.E. will automatically be considered for this item.  Projects receiving prio</w:t>
      </w:r>
      <w:r w:rsidR="00DF4210">
        <w:rPr>
          <w:rFonts w:asciiTheme="minorHAnsi" w:hAnsiTheme="minorHAnsi" w:cstheme="minorHAnsi"/>
          <w:sz w:val="24"/>
          <w:szCs w:val="24"/>
          <w:u w:val="single"/>
        </w:rPr>
        <w:t>ri</w:t>
      </w:r>
      <w:r w:rsidR="003F04F4">
        <w:rPr>
          <w:rFonts w:asciiTheme="minorHAnsi" w:hAnsiTheme="minorHAnsi" w:cstheme="minorHAnsi"/>
          <w:sz w:val="24"/>
          <w:szCs w:val="24"/>
          <w:u w:val="single"/>
        </w:rPr>
        <w:t>ty</w:t>
      </w:r>
      <w:r w:rsidR="00DF4210">
        <w:rPr>
          <w:rFonts w:asciiTheme="minorHAnsi" w:hAnsiTheme="minorHAnsi" w:cstheme="minorHAnsi"/>
          <w:sz w:val="24"/>
          <w:szCs w:val="24"/>
          <w:u w:val="single"/>
        </w:rPr>
        <w:t xml:space="preserve"> points</w:t>
      </w:r>
      <w:r w:rsidR="003F04F4">
        <w:rPr>
          <w:rFonts w:asciiTheme="minorHAnsi" w:hAnsiTheme="minorHAnsi" w:cstheme="minorHAnsi"/>
          <w:sz w:val="24"/>
          <w:szCs w:val="24"/>
          <w:u w:val="single"/>
        </w:rPr>
        <w:t xml:space="preserve"> for Line Item 1.E. will </w:t>
      </w:r>
      <w:r w:rsidR="00DF4210">
        <w:rPr>
          <w:rFonts w:asciiTheme="minorHAnsi" w:hAnsiTheme="minorHAnsi" w:cstheme="minorHAnsi"/>
          <w:sz w:val="24"/>
          <w:szCs w:val="24"/>
          <w:u w:val="single"/>
        </w:rPr>
        <w:t>receive</w:t>
      </w:r>
      <w:r w:rsidR="003F04F4">
        <w:rPr>
          <w:rFonts w:asciiTheme="minorHAnsi" w:hAnsiTheme="minorHAnsi" w:cstheme="minorHAnsi"/>
          <w:sz w:val="24"/>
          <w:szCs w:val="24"/>
          <w:u w:val="single"/>
        </w:rPr>
        <w:t xml:space="preserve"> these points without any </w:t>
      </w:r>
      <w:r w:rsidR="00DF4210">
        <w:rPr>
          <w:rFonts w:asciiTheme="minorHAnsi" w:hAnsiTheme="minorHAnsi" w:cstheme="minorHAnsi"/>
          <w:sz w:val="24"/>
          <w:szCs w:val="24"/>
          <w:u w:val="single"/>
        </w:rPr>
        <w:t>additional</w:t>
      </w:r>
      <w:r w:rsidR="003F04F4">
        <w:rPr>
          <w:rFonts w:asciiTheme="minorHAnsi" w:hAnsiTheme="minorHAnsi" w:cstheme="minorHAnsi"/>
          <w:sz w:val="24"/>
          <w:szCs w:val="24"/>
          <w:u w:val="single"/>
        </w:rPr>
        <w:t xml:space="preserve"> documentation.</w:t>
      </w:r>
    </w:p>
    <w:p w14:paraId="5FBB99FA" w14:textId="77777777" w:rsidR="00DF282A" w:rsidRPr="00EA57B7" w:rsidRDefault="00DF282A" w:rsidP="00DF282A">
      <w:pPr>
        <w:keepLines/>
        <w:spacing w:after="120"/>
        <w:rPr>
          <w:rFonts w:asciiTheme="minorHAnsi" w:hAnsiTheme="minorHAnsi"/>
          <w:sz w:val="24"/>
          <w:szCs w:val="24"/>
        </w:rPr>
      </w:pPr>
      <w:r w:rsidRPr="00EA57B7">
        <w:rPr>
          <w:rFonts w:asciiTheme="minorHAnsi" w:hAnsiTheme="minorHAnsi"/>
          <w:sz w:val="24"/>
          <w:szCs w:val="24"/>
        </w:rPr>
        <w:t xml:space="preserve">The documentation </w:t>
      </w:r>
      <w:r>
        <w:rPr>
          <w:rFonts w:asciiTheme="minorHAnsi" w:hAnsiTheme="minorHAnsi"/>
          <w:sz w:val="24"/>
          <w:szCs w:val="24"/>
        </w:rPr>
        <w:t xml:space="preserve">to receive these priority points </w:t>
      </w:r>
      <w:r w:rsidRPr="00EA57B7">
        <w:rPr>
          <w:rFonts w:asciiTheme="minorHAnsi" w:hAnsiTheme="minorHAnsi"/>
          <w:sz w:val="24"/>
          <w:szCs w:val="24"/>
        </w:rPr>
        <w:t>must</w:t>
      </w:r>
      <w:r>
        <w:rPr>
          <w:rFonts w:asciiTheme="minorHAnsi" w:hAnsiTheme="minorHAnsi"/>
          <w:sz w:val="24"/>
          <w:szCs w:val="24"/>
        </w:rPr>
        <w:t xml:space="preserve"> include</w:t>
      </w:r>
      <w:r w:rsidRPr="00EA57B7">
        <w:rPr>
          <w:rFonts w:asciiTheme="minorHAnsi" w:hAnsiTheme="minorHAnsi"/>
          <w:sz w:val="24"/>
          <w:szCs w:val="24"/>
        </w:rPr>
        <w:t>:</w:t>
      </w:r>
    </w:p>
    <w:p w14:paraId="3B0F086D" w14:textId="02E8BAA6" w:rsidR="00DF282A" w:rsidRDefault="00DF282A" w:rsidP="00DF282A">
      <w:pPr>
        <w:pStyle w:val="ListParagraph"/>
        <w:numPr>
          <w:ilvl w:val="0"/>
          <w:numId w:val="40"/>
        </w:numPr>
        <w:spacing w:after="120"/>
        <w:contextualSpacing w:val="0"/>
        <w:rPr>
          <w:rFonts w:asciiTheme="minorHAnsi" w:hAnsiTheme="minorHAnsi"/>
          <w:sz w:val="24"/>
          <w:szCs w:val="24"/>
        </w:rPr>
      </w:pPr>
      <w:r>
        <w:rPr>
          <w:rFonts w:asciiTheme="minorHAnsi" w:hAnsiTheme="minorHAnsi"/>
          <w:sz w:val="24"/>
          <w:szCs w:val="24"/>
        </w:rPr>
        <w:t xml:space="preserve">Project map clearing identifying </w:t>
      </w:r>
      <w:r w:rsidR="00180C8D">
        <w:rPr>
          <w:rFonts w:asciiTheme="minorHAnsi" w:hAnsiTheme="minorHAnsi"/>
          <w:sz w:val="24"/>
          <w:szCs w:val="24"/>
        </w:rPr>
        <w:t>disadvantage</w:t>
      </w:r>
      <w:r w:rsidR="009E6630">
        <w:rPr>
          <w:rFonts w:asciiTheme="minorHAnsi" w:hAnsiTheme="minorHAnsi"/>
          <w:sz w:val="24"/>
          <w:szCs w:val="24"/>
        </w:rPr>
        <w:t>d</w:t>
      </w:r>
      <w:r w:rsidR="00180C8D">
        <w:rPr>
          <w:rFonts w:asciiTheme="minorHAnsi" w:hAnsiTheme="minorHAnsi"/>
          <w:sz w:val="24"/>
          <w:szCs w:val="24"/>
        </w:rPr>
        <w:t xml:space="preserve"> </w:t>
      </w:r>
      <w:r w:rsidR="009E6630">
        <w:rPr>
          <w:rFonts w:asciiTheme="minorHAnsi" w:hAnsiTheme="minorHAnsi"/>
          <w:sz w:val="24"/>
          <w:szCs w:val="24"/>
        </w:rPr>
        <w:t>areas</w:t>
      </w:r>
      <w:r w:rsidR="00180C8D">
        <w:rPr>
          <w:rFonts w:asciiTheme="minorHAnsi" w:hAnsiTheme="minorHAnsi"/>
          <w:sz w:val="24"/>
          <w:szCs w:val="24"/>
        </w:rPr>
        <w:t xml:space="preserve"> and </w:t>
      </w:r>
      <w:r w:rsidR="002118A8">
        <w:rPr>
          <w:rFonts w:asciiTheme="minorHAnsi" w:hAnsiTheme="minorHAnsi"/>
          <w:sz w:val="24"/>
          <w:szCs w:val="24"/>
        </w:rPr>
        <w:t xml:space="preserve">properties within the project area that are </w:t>
      </w:r>
      <w:r w:rsidR="009E6630">
        <w:rPr>
          <w:rFonts w:asciiTheme="minorHAnsi" w:hAnsiTheme="minorHAnsi"/>
          <w:sz w:val="24"/>
          <w:szCs w:val="24"/>
        </w:rPr>
        <w:t xml:space="preserve">inside or outside of the </w:t>
      </w:r>
      <w:r w:rsidR="00541200">
        <w:rPr>
          <w:rFonts w:asciiTheme="minorHAnsi" w:hAnsiTheme="minorHAnsi"/>
          <w:sz w:val="24"/>
          <w:szCs w:val="24"/>
        </w:rPr>
        <w:t>disadvan</w:t>
      </w:r>
      <w:r w:rsidR="009E6630">
        <w:rPr>
          <w:rFonts w:asciiTheme="minorHAnsi" w:hAnsiTheme="minorHAnsi"/>
          <w:sz w:val="24"/>
          <w:szCs w:val="24"/>
        </w:rPr>
        <w:t xml:space="preserve">tage </w:t>
      </w:r>
      <w:r w:rsidR="00541200">
        <w:rPr>
          <w:rFonts w:asciiTheme="minorHAnsi" w:hAnsiTheme="minorHAnsi"/>
          <w:sz w:val="24"/>
          <w:szCs w:val="24"/>
        </w:rPr>
        <w:t>areas</w:t>
      </w:r>
      <w:r w:rsidR="00180C8D">
        <w:rPr>
          <w:rFonts w:asciiTheme="minorHAnsi" w:hAnsiTheme="minorHAnsi"/>
          <w:sz w:val="24"/>
          <w:szCs w:val="24"/>
        </w:rPr>
        <w:t xml:space="preserve">. </w:t>
      </w:r>
    </w:p>
    <w:p w14:paraId="040AB6AE" w14:textId="77777777" w:rsidR="00CB0B4A" w:rsidRPr="00CB0B4A" w:rsidRDefault="00CB0B4A" w:rsidP="004A58FD">
      <w:pPr>
        <w:pStyle w:val="ListParagraph"/>
        <w:numPr>
          <w:ilvl w:val="0"/>
          <w:numId w:val="40"/>
        </w:numPr>
        <w:spacing w:after="120"/>
        <w:contextualSpacing w:val="0"/>
        <w:rPr>
          <w:rStyle w:val="eop"/>
          <w:rFonts w:asciiTheme="minorHAnsi" w:hAnsiTheme="minorHAnsi" w:cstheme="minorHAnsi"/>
          <w:sz w:val="24"/>
          <w:szCs w:val="24"/>
        </w:rPr>
      </w:pPr>
      <w:r w:rsidRPr="00CB0B4A">
        <w:rPr>
          <w:rStyle w:val="normaltextrun"/>
          <w:rFonts w:asciiTheme="minorHAnsi" w:hAnsiTheme="minorHAnsi" w:cstheme="minorHAnsi"/>
          <w:color w:val="000000"/>
          <w:sz w:val="24"/>
          <w:szCs w:val="24"/>
          <w:shd w:val="clear" w:color="auto" w:fill="FFFFFF"/>
        </w:rPr>
        <w:t>A narrative in the application to justify the targeted project area as disadvantaged using the factors above. When available, targeted project area data (</w:t>
      </w:r>
      <w:proofErr w:type="gramStart"/>
      <w:r w:rsidRPr="00CB0B4A">
        <w:rPr>
          <w:rStyle w:val="contextualspellingandgrammarerror"/>
          <w:rFonts w:asciiTheme="minorHAnsi" w:hAnsiTheme="minorHAnsi" w:cstheme="minorHAnsi"/>
          <w:color w:val="000000"/>
          <w:sz w:val="24"/>
          <w:szCs w:val="24"/>
          <w:shd w:val="clear" w:color="auto" w:fill="FFFFFF"/>
        </w:rPr>
        <w:t>e.g.</w:t>
      </w:r>
      <w:proofErr w:type="gramEnd"/>
      <w:r w:rsidRPr="00CB0B4A">
        <w:rPr>
          <w:rStyle w:val="normaltextrun"/>
          <w:rFonts w:asciiTheme="minorHAnsi" w:hAnsiTheme="minorHAnsi" w:cstheme="minorHAnsi"/>
          <w:color w:val="000000"/>
          <w:sz w:val="24"/>
          <w:szCs w:val="24"/>
          <w:shd w:val="clear" w:color="auto" w:fill="FFFFFF"/>
        </w:rPr>
        <w:t xml:space="preserve"> median household income in the targeted project area’s census block group) should be compared to state benchmark values established in Category 4 - Affordability.  Supporting documentation may include maps or other existing sources to document their justification.  For example, documentation can include screenshots/printouts of NC DEQ’s Community Mapping System (</w:t>
      </w:r>
      <w:hyperlink r:id="rId47" w:tgtFrame="_blank" w:history="1">
        <w:r w:rsidRPr="00CB0B4A">
          <w:rPr>
            <w:rStyle w:val="normaltextrun"/>
            <w:rFonts w:asciiTheme="minorHAnsi" w:hAnsiTheme="minorHAnsi" w:cstheme="minorHAnsi"/>
            <w:color w:val="0000FF"/>
            <w:sz w:val="24"/>
            <w:szCs w:val="24"/>
            <w:u w:val="single"/>
            <w:shd w:val="clear" w:color="auto" w:fill="FFFFFF"/>
          </w:rPr>
          <w:t>https://deq.nc.gov/outreach-education/environmental-justice/deq-north-carolina-community-mapping-system</w:t>
        </w:r>
      </w:hyperlink>
      <w:r w:rsidRPr="00CB0B4A">
        <w:rPr>
          <w:rStyle w:val="normaltextrun"/>
          <w:rFonts w:asciiTheme="minorHAnsi" w:hAnsiTheme="minorHAnsi" w:cstheme="minorHAnsi"/>
          <w:color w:val="000000"/>
          <w:sz w:val="24"/>
          <w:szCs w:val="24"/>
          <w:shd w:val="clear" w:color="auto" w:fill="FFFFFF"/>
        </w:rPr>
        <w:t>), and identify on the map the targeted project area overlapping “Potentially Underserved Block Groups 2019” and/or “Tribal Boundaries” that appear on the online map as shaded areas (these are considered disadvantaged, underserved areas).  Use of NC DEQ’s Community Mapping System and other similar federal or state-generated maps is encouraged,</w:t>
      </w:r>
      <w:r w:rsidRPr="00CB0B4A">
        <w:rPr>
          <w:rStyle w:val="eop"/>
          <w:rFonts w:asciiTheme="minorHAnsi" w:hAnsiTheme="minorHAnsi" w:cstheme="minorHAnsi"/>
          <w:color w:val="000000"/>
          <w:sz w:val="24"/>
          <w:szCs w:val="24"/>
          <w:shd w:val="clear" w:color="auto" w:fill="FFFFFF"/>
        </w:rPr>
        <w:t> </w:t>
      </w:r>
    </w:p>
    <w:p w14:paraId="7C5C890A" w14:textId="77777777" w:rsidR="004A58FD" w:rsidRPr="00EA57B7" w:rsidRDefault="004A58FD" w:rsidP="004A58FD">
      <w:pPr>
        <w:pStyle w:val="ListParagraph"/>
        <w:numPr>
          <w:ilvl w:val="0"/>
          <w:numId w:val="40"/>
        </w:numPr>
        <w:spacing w:after="120"/>
        <w:contextualSpacing w:val="0"/>
        <w:rPr>
          <w:rFonts w:asciiTheme="minorHAnsi" w:hAnsiTheme="minorHAnsi"/>
          <w:sz w:val="24"/>
          <w:szCs w:val="24"/>
        </w:rPr>
      </w:pPr>
      <w:r>
        <w:rPr>
          <w:rFonts w:asciiTheme="minorHAnsi" w:hAnsiTheme="minorHAnsi"/>
          <w:sz w:val="24"/>
          <w:szCs w:val="24"/>
        </w:rPr>
        <w:t xml:space="preserve">Narrative explaining the direct benefit to the disadvantaged areas.  Project benefits are not limited to priority point items listed in Category 2, however project receiving Category 2 project benefit points may be eligible for this item if a direct benefit to the disadvantaged area can be described. </w:t>
      </w:r>
    </w:p>
    <w:p w14:paraId="45C46CF8" w14:textId="77777777" w:rsidR="00070DBB" w:rsidRDefault="00D00FF8" w:rsidP="00DF282A">
      <w:pPr>
        <w:pStyle w:val="ListParagraph"/>
        <w:numPr>
          <w:ilvl w:val="0"/>
          <w:numId w:val="40"/>
        </w:numPr>
        <w:spacing w:after="120"/>
        <w:contextualSpacing w:val="0"/>
        <w:rPr>
          <w:rFonts w:asciiTheme="minorHAnsi" w:hAnsiTheme="minorHAnsi"/>
          <w:sz w:val="24"/>
          <w:szCs w:val="24"/>
        </w:rPr>
      </w:pPr>
      <w:r>
        <w:rPr>
          <w:rFonts w:asciiTheme="minorHAnsi" w:hAnsiTheme="minorHAnsi"/>
          <w:sz w:val="24"/>
          <w:szCs w:val="24"/>
        </w:rPr>
        <w:t xml:space="preserve">A project budget form that </w:t>
      </w:r>
      <w:r w:rsidR="00070DBB">
        <w:rPr>
          <w:rFonts w:asciiTheme="minorHAnsi" w:hAnsiTheme="minorHAnsi"/>
          <w:sz w:val="24"/>
          <w:szCs w:val="24"/>
        </w:rPr>
        <w:t>includes the following:</w:t>
      </w:r>
    </w:p>
    <w:p w14:paraId="47957F02" w14:textId="77777777" w:rsidR="009610E8" w:rsidRDefault="009610E8" w:rsidP="009610E8">
      <w:pPr>
        <w:pStyle w:val="ListParagraph"/>
        <w:numPr>
          <w:ilvl w:val="1"/>
          <w:numId w:val="40"/>
        </w:numPr>
        <w:spacing w:after="240"/>
        <w:rPr>
          <w:rFonts w:asciiTheme="minorHAnsi" w:hAnsiTheme="minorHAnsi"/>
          <w:sz w:val="24"/>
          <w:szCs w:val="24"/>
        </w:rPr>
      </w:pPr>
      <w:r>
        <w:rPr>
          <w:rFonts w:asciiTheme="minorHAnsi" w:hAnsiTheme="minorHAnsi"/>
          <w:sz w:val="24"/>
          <w:szCs w:val="24"/>
        </w:rPr>
        <w:t>S</w:t>
      </w:r>
      <w:r w:rsidRPr="00EA57B7">
        <w:rPr>
          <w:rFonts w:asciiTheme="minorHAnsi" w:hAnsiTheme="minorHAnsi"/>
          <w:sz w:val="24"/>
          <w:szCs w:val="24"/>
        </w:rPr>
        <w:t xml:space="preserve">pecify the line items (or the portions of the line items) that </w:t>
      </w:r>
      <w:r>
        <w:rPr>
          <w:rFonts w:asciiTheme="minorHAnsi" w:hAnsiTheme="minorHAnsi"/>
          <w:sz w:val="24"/>
          <w:szCs w:val="24"/>
        </w:rPr>
        <w:t>are</w:t>
      </w:r>
      <w:r w:rsidRPr="00EA57B7">
        <w:rPr>
          <w:rFonts w:asciiTheme="minorHAnsi" w:hAnsiTheme="minorHAnsi"/>
          <w:sz w:val="24"/>
          <w:szCs w:val="24"/>
        </w:rPr>
        <w:t xml:space="preserve"> necessary to </w:t>
      </w:r>
      <w:r>
        <w:rPr>
          <w:rFonts w:asciiTheme="minorHAnsi" w:hAnsiTheme="minorHAnsi"/>
          <w:sz w:val="24"/>
          <w:szCs w:val="24"/>
        </w:rPr>
        <w:t>provide benefit to</w:t>
      </w:r>
      <w:r w:rsidRPr="00EA57B7">
        <w:rPr>
          <w:rFonts w:asciiTheme="minorHAnsi" w:hAnsiTheme="minorHAnsi"/>
          <w:sz w:val="24"/>
          <w:szCs w:val="24"/>
        </w:rPr>
        <w:t xml:space="preserve"> existing residences in disadvantaged, underserved areas. </w:t>
      </w:r>
    </w:p>
    <w:p w14:paraId="616CD457" w14:textId="77777777" w:rsidR="00040528" w:rsidRPr="00040528" w:rsidRDefault="002127EF" w:rsidP="00330235">
      <w:pPr>
        <w:pStyle w:val="ListParagraph"/>
        <w:numPr>
          <w:ilvl w:val="1"/>
          <w:numId w:val="40"/>
        </w:numPr>
        <w:spacing w:after="120"/>
        <w:contextualSpacing w:val="0"/>
        <w:rPr>
          <w:rFonts w:asciiTheme="minorHAnsi" w:hAnsiTheme="minorHAnsi"/>
          <w:sz w:val="24"/>
          <w:szCs w:val="24"/>
        </w:rPr>
      </w:pPr>
      <w:r>
        <w:rPr>
          <w:rFonts w:asciiTheme="minorHAnsi" w:hAnsiTheme="minorHAnsi"/>
          <w:sz w:val="24"/>
          <w:szCs w:val="24"/>
        </w:rPr>
        <w:t xml:space="preserve">Demonstration that </w:t>
      </w:r>
      <w:r w:rsidRPr="00EA57B7">
        <w:rPr>
          <w:rFonts w:asciiTheme="minorHAnsi" w:hAnsiTheme="minorHAnsi"/>
          <w:sz w:val="24"/>
          <w:szCs w:val="24"/>
        </w:rPr>
        <w:t xml:space="preserve">at least </w:t>
      </w:r>
      <w:r>
        <w:rPr>
          <w:rFonts w:asciiTheme="minorHAnsi" w:hAnsiTheme="minorHAnsi"/>
          <w:sz w:val="24"/>
          <w:szCs w:val="24"/>
        </w:rPr>
        <w:t>50</w:t>
      </w:r>
      <w:r w:rsidRPr="00EA57B7">
        <w:rPr>
          <w:rFonts w:asciiTheme="minorHAnsi" w:hAnsiTheme="minorHAnsi"/>
          <w:sz w:val="24"/>
          <w:szCs w:val="24"/>
        </w:rPr>
        <w:t xml:space="preserve">% of the total </w:t>
      </w:r>
      <w:r>
        <w:rPr>
          <w:rFonts w:asciiTheme="minorHAnsi" w:hAnsiTheme="minorHAnsi"/>
          <w:sz w:val="24"/>
          <w:szCs w:val="24"/>
        </w:rPr>
        <w:t xml:space="preserve">construction cost in the </w:t>
      </w:r>
      <w:r w:rsidRPr="00EA57B7">
        <w:rPr>
          <w:rFonts w:asciiTheme="minorHAnsi" w:hAnsiTheme="minorHAnsi"/>
          <w:sz w:val="24"/>
          <w:szCs w:val="24"/>
        </w:rPr>
        <w:t xml:space="preserve">Division Funding Requested column is necessary to </w:t>
      </w:r>
      <w:r>
        <w:rPr>
          <w:rFonts w:asciiTheme="minorHAnsi" w:hAnsiTheme="minorHAnsi"/>
          <w:sz w:val="24"/>
          <w:szCs w:val="24"/>
        </w:rPr>
        <w:t>provide a benefit to</w:t>
      </w:r>
      <w:r w:rsidRPr="00EA57B7">
        <w:rPr>
          <w:rFonts w:asciiTheme="minorHAnsi" w:hAnsiTheme="minorHAnsi"/>
          <w:sz w:val="24"/>
          <w:szCs w:val="24"/>
        </w:rPr>
        <w:t xml:space="preserve"> residences in disadvantaged, underserved areas. </w:t>
      </w:r>
      <w:r w:rsidRPr="00EA57B7">
        <w:rPr>
          <w:rFonts w:asciiTheme="minorHAnsi" w:hAnsiTheme="minorHAnsi"/>
          <w:b/>
          <w:bCs/>
          <w:sz w:val="24"/>
          <w:szCs w:val="24"/>
        </w:rPr>
        <w:t>Attach your calculations to the application</w:t>
      </w:r>
    </w:p>
    <w:p w14:paraId="0D212C4E" w14:textId="7D2BFB74" w:rsidR="00E70204" w:rsidRPr="00330235" w:rsidRDefault="00E70204" w:rsidP="00040528">
      <w:pPr>
        <w:pStyle w:val="ListParagraph"/>
        <w:spacing w:after="120"/>
        <w:ind w:left="1440"/>
        <w:contextualSpacing w:val="0"/>
        <w:rPr>
          <w:rFonts w:asciiTheme="minorHAnsi" w:hAnsiTheme="minorHAnsi"/>
          <w:sz w:val="24"/>
          <w:szCs w:val="24"/>
        </w:rPr>
      </w:pPr>
    </w:p>
    <w:tbl>
      <w:tblPr>
        <w:tblStyle w:val="TableGrid"/>
        <w:tblpPr w:leftFromText="180" w:rightFromText="180" w:vertAnchor="text" w:horzAnchor="margin" w:tblpY="234"/>
        <w:tblW w:w="0" w:type="auto"/>
        <w:shd w:val="pct5" w:color="auto" w:fill="auto"/>
        <w:tblLook w:val="04A0" w:firstRow="1" w:lastRow="0" w:firstColumn="1" w:lastColumn="0" w:noHBand="0" w:noVBand="1"/>
      </w:tblPr>
      <w:tblGrid>
        <w:gridCol w:w="9576"/>
      </w:tblGrid>
      <w:tr w:rsidR="00E70204" w:rsidRPr="00EA57B7" w14:paraId="66876CF9" w14:textId="77777777" w:rsidTr="00FB29B3">
        <w:trPr>
          <w:cantSplit/>
          <w:trHeight w:val="7366"/>
        </w:trPr>
        <w:tc>
          <w:tcPr>
            <w:tcW w:w="9576" w:type="dxa"/>
            <w:tcBorders>
              <w:top w:val="single" w:sz="4" w:space="0" w:color="000000"/>
              <w:left w:val="single" w:sz="4" w:space="0" w:color="000000"/>
              <w:bottom w:val="single" w:sz="4" w:space="0" w:color="000000"/>
              <w:right w:val="single" w:sz="4" w:space="0" w:color="000000"/>
            </w:tcBorders>
            <w:shd w:val="pct5" w:color="auto" w:fill="auto"/>
          </w:tcPr>
          <w:p w14:paraId="4CAD644F" w14:textId="77777777" w:rsidR="00E70204" w:rsidRPr="00EA57B7" w:rsidRDefault="00E70204" w:rsidP="00FB29B3">
            <w:pPr>
              <w:keepNext/>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1.B (Connecting Residences in Disadvantaged, Underserved Communities)</w:t>
            </w:r>
          </w:p>
          <w:p w14:paraId="32EDF87A" w14:textId="77777777" w:rsidR="00E70204" w:rsidRPr="00EA57B7" w:rsidRDefault="00E70204" w:rsidP="00FB29B3">
            <w:pPr>
              <w:keepNext/>
              <w:keepLines/>
              <w:spacing w:before="120" w:after="120"/>
              <w:rPr>
                <w:rFonts w:asciiTheme="minorHAnsi" w:hAnsiTheme="minorHAnsi"/>
                <w:sz w:val="24"/>
                <w:szCs w:val="24"/>
              </w:rPr>
            </w:pPr>
            <w:r w:rsidRPr="00EA57B7">
              <w:rPr>
                <w:rFonts w:asciiTheme="minorHAnsi" w:hAnsiTheme="minorHAnsi"/>
                <w:b/>
                <w:noProof/>
                <w:sz w:val="24"/>
                <w:szCs w:val="24"/>
                <w:u w:val="single"/>
              </w:rPr>
              <mc:AlternateContent>
                <mc:Choice Requires="wpg">
                  <w:drawing>
                    <wp:anchor distT="0" distB="0" distL="114300" distR="114300" simplePos="0" relativeHeight="251658245" behindDoc="0" locked="0" layoutInCell="1" allowOverlap="1" wp14:anchorId="032C5C87" wp14:editId="57E64F94">
                      <wp:simplePos x="0" y="0"/>
                      <wp:positionH relativeFrom="column">
                        <wp:posOffset>969645</wp:posOffset>
                      </wp:positionH>
                      <wp:positionV relativeFrom="paragraph">
                        <wp:posOffset>1675875</wp:posOffset>
                      </wp:positionV>
                      <wp:extent cx="3840480" cy="2374984"/>
                      <wp:effectExtent l="0" t="0" r="7620" b="6350"/>
                      <wp:wrapNone/>
                      <wp:docPr id="31" name="Group 31"/>
                      <wp:cNvGraphicFramePr/>
                      <a:graphic xmlns:a="http://schemas.openxmlformats.org/drawingml/2006/main">
                        <a:graphicData uri="http://schemas.microsoft.com/office/word/2010/wordprocessingGroup">
                          <wpg:wgp>
                            <wpg:cNvGrpSpPr/>
                            <wpg:grpSpPr>
                              <a:xfrm>
                                <a:off x="0" y="0"/>
                                <a:ext cx="3840480" cy="2374984"/>
                                <a:chOff x="0" y="0"/>
                                <a:chExt cx="4491355" cy="2777490"/>
                              </a:xfrm>
                            </wpg:grpSpPr>
                            <wpg:grpSp>
                              <wpg:cNvPr id="32" name="Group 32"/>
                              <wpg:cNvGrpSpPr/>
                              <wpg:grpSpPr>
                                <a:xfrm>
                                  <a:off x="0" y="0"/>
                                  <a:ext cx="4491355" cy="2777490"/>
                                  <a:chOff x="0" y="0"/>
                                  <a:chExt cx="4491355" cy="2777490"/>
                                </a:xfrm>
                              </wpg:grpSpPr>
                              <wpg:grpSp>
                                <wpg:cNvPr id="33" name="Group 33"/>
                                <wpg:cNvGrpSpPr/>
                                <wpg:grpSpPr>
                                  <a:xfrm>
                                    <a:off x="0" y="0"/>
                                    <a:ext cx="4491355" cy="2777490"/>
                                    <a:chOff x="0" y="0"/>
                                    <a:chExt cx="4491355" cy="2777490"/>
                                  </a:xfrm>
                                </wpg:grpSpPr>
                                <pic:pic xmlns:pic="http://schemas.openxmlformats.org/drawingml/2006/picture">
                                  <pic:nvPicPr>
                                    <pic:cNvPr id="34" name="Picture 34"/>
                                    <pic:cNvPicPr>
                                      <a:picLocks noChangeAspect="1"/>
                                    </pic:cNvPicPr>
                                  </pic:nvPicPr>
                                  <pic:blipFill>
                                    <a:blip r:embed="rId48">
                                      <a:extLst>
                                        <a:ext uri="{28A0092B-C50C-407E-A947-70E740481C1C}">
                                          <a14:useLocalDpi xmlns:a14="http://schemas.microsoft.com/office/drawing/2010/main" val="0"/>
                                        </a:ext>
                                      </a:extLst>
                                    </a:blip>
                                    <a:stretch>
                                      <a:fillRect/>
                                    </a:stretch>
                                  </pic:blipFill>
                                  <pic:spPr>
                                    <a:xfrm>
                                      <a:off x="0" y="0"/>
                                      <a:ext cx="4491355" cy="2777490"/>
                                    </a:xfrm>
                                    <a:prstGeom prst="rect">
                                      <a:avLst/>
                                    </a:prstGeom>
                                  </pic:spPr>
                                </pic:pic>
                                <wps:wsp>
                                  <wps:cNvPr id="35" name="Rectangle 35"/>
                                  <wps:cNvSpPr/>
                                  <wps:spPr>
                                    <a:xfrm rot="772125">
                                      <a:off x="2846567" y="1033504"/>
                                      <a:ext cx="1152939" cy="294199"/>
                                    </a:xfrm>
                                    <a:prstGeom prst="rect">
                                      <a:avLst/>
                                    </a:prstGeom>
                                    <a:noFill/>
                                    <a:ln w="25400" cap="flat" cmpd="sng" algn="ctr">
                                      <a:noFill/>
                                      <a:prstDash val="solid"/>
                                    </a:ln>
                                    <a:effectLst/>
                                  </wps:spPr>
                                  <wps:txbx>
                                    <w:txbxContent>
                                      <w:p w14:paraId="5A10EE06" w14:textId="77777777" w:rsidR="00E70204" w:rsidRDefault="00E70204" w:rsidP="00E70204">
                                        <w:pPr>
                                          <w:jc w:val="center"/>
                                        </w:pPr>
                                        <w:r>
                                          <w:t>Z Drive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 name="Rectangle 36"/>
                                <wps:cNvSpPr/>
                                <wps:spPr>
                                  <a:xfrm rot="4017006">
                                    <a:off x="2565082" y="1302952"/>
                                    <a:ext cx="1152939" cy="294199"/>
                                  </a:xfrm>
                                  <a:prstGeom prst="rect">
                                    <a:avLst/>
                                  </a:prstGeom>
                                  <a:noFill/>
                                  <a:ln w="25400" cap="flat" cmpd="sng" algn="ctr">
                                    <a:noFill/>
                                    <a:prstDash val="solid"/>
                                  </a:ln>
                                  <a:effectLst/>
                                </wps:spPr>
                                <wps:txbx>
                                  <w:txbxContent>
                                    <w:p w14:paraId="43E61FF8" w14:textId="77777777" w:rsidR="00E70204" w:rsidRDefault="00E70204" w:rsidP="00E70204">
                                      <w:pPr>
                                        <w:jc w:val="center"/>
                                      </w:pPr>
                                      <w:r>
                                        <w:t>Y Street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 name="Rectangle 37"/>
                              <wps:cNvSpPr/>
                              <wps:spPr>
                                <a:xfrm rot="20226569">
                                  <a:off x="1852654" y="2036860"/>
                                  <a:ext cx="1152939" cy="294199"/>
                                </a:xfrm>
                                <a:prstGeom prst="rect">
                                  <a:avLst/>
                                </a:prstGeom>
                                <a:noFill/>
                                <a:ln w="25400" cap="flat" cmpd="sng" algn="ctr">
                                  <a:noFill/>
                                  <a:prstDash val="solid"/>
                                </a:ln>
                                <a:effectLst/>
                              </wps:spPr>
                              <wps:txbx>
                                <w:txbxContent>
                                  <w:p w14:paraId="3EEECA08" w14:textId="77777777" w:rsidR="00E70204" w:rsidRDefault="00E70204" w:rsidP="00E70204">
                                    <w:pPr>
                                      <w:jc w:val="center"/>
                                    </w:pPr>
                                    <w:r>
                                      <w:t>X Road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2C5C87" id="Group 31" o:spid="_x0000_s1037" style="position:absolute;margin-left:76.35pt;margin-top:131.95pt;width:302.4pt;height:187pt;z-index:251658245;mso-width-relative:margin;mso-height-relative:margin" coordsize="44913,27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">
                      <v:group id="Group 32" o:spid="_x0000_s1038" style="position:absolute;width:44913;height:27774" coordsize="44913,27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39" style="position:absolute;width:44913;height:27774" coordsize="44913,27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40" type="#_x0000_t75" style="position:absolute;width:44913;height:27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">
                            <v:imagedata r:id="rId49" o:title=""/>
                          </v:shape>
                          <v:rect id="Rectangle 35" o:spid="_x0000_s1041" style="position:absolute;left:28465;top:10335;width:11530;height:2942;rotation:84336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" filled="f" stroked="f" strokeweight="2pt">
                            <v:textbox>
                              <w:txbxContent>
                                <w:p w14:paraId="5A10EE06" w14:textId="77777777" w:rsidR="00E70204" w:rsidRDefault="00E70204" w:rsidP="00E70204">
                                  <w:pPr>
                                    <w:jc w:val="center"/>
                                  </w:pPr>
                                  <w:r>
                                    <w:t>Z Drive</w:t>
                                  </w:r>
                                </w:p>
                              </w:txbxContent>
                            </v:textbox>
                          </v:rect>
                        </v:group>
                        <v:rect id="Rectangle 36" o:spid="_x0000_s1042" style="position:absolute;left:25650;top:13029;width:11530;height:2942;rotation:438764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" filled="f" stroked="f" strokeweight="2pt">
                          <v:textbox>
                            <w:txbxContent>
                              <w:p w14:paraId="43E61FF8" w14:textId="77777777" w:rsidR="00E70204" w:rsidRDefault="00E70204" w:rsidP="00E70204">
                                <w:pPr>
                                  <w:jc w:val="center"/>
                                </w:pPr>
                                <w:r>
                                  <w:t>Y Street</w:t>
                                </w:r>
                              </w:p>
                            </w:txbxContent>
                          </v:textbox>
                        </v:rect>
                      </v:group>
                      <v:rect id="Rectangle 37" o:spid="_x0000_s1043" style="position:absolute;left:18526;top:20368;width:11529;height:2942;rotation:-150015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" filled="f" stroked="f" strokeweight="2pt">
                        <v:textbox>
                          <w:txbxContent>
                            <w:p w14:paraId="3EEECA08" w14:textId="77777777" w:rsidR="00E70204" w:rsidRDefault="00E70204" w:rsidP="00E70204">
                              <w:pPr>
                                <w:jc w:val="center"/>
                              </w:pPr>
                              <w:r>
                                <w:t>X Road</w:t>
                              </w:r>
                            </w:p>
                          </w:txbxContent>
                        </v:textbox>
                      </v:rect>
                    </v:group>
                  </w:pict>
                </mc:Fallback>
              </mc:AlternateContent>
            </w:r>
            <w:r w:rsidRPr="00EA57B7">
              <w:rPr>
                <w:rFonts w:asciiTheme="minorHAnsi" w:hAnsiTheme="minorHAnsi"/>
                <w:sz w:val="24"/>
                <w:szCs w:val="24"/>
              </w:rPr>
              <w:t xml:space="preserve">The Town of </w:t>
            </w:r>
            <w:proofErr w:type="spellStart"/>
            <w:r w:rsidRPr="00EA57B7">
              <w:rPr>
                <w:rFonts w:asciiTheme="minorHAnsi" w:hAnsiTheme="minorHAnsi"/>
                <w:sz w:val="24"/>
                <w:szCs w:val="24"/>
              </w:rPr>
              <w:t>Servicia</w:t>
            </w:r>
            <w:proofErr w:type="spellEnd"/>
            <w:r w:rsidRPr="00EA57B7">
              <w:rPr>
                <w:rFonts w:asciiTheme="minorHAnsi" w:hAnsiTheme="minorHAnsi"/>
                <w:sz w:val="24"/>
                <w:szCs w:val="24"/>
              </w:rPr>
              <w:t xml:space="preserve"> wastewater system will extend its collection system and connect residences along X Road, Y Street, and Z Drive to the wastewater system. The project area is disadvantaged and underserved, located within a Potentially Underserved Block Group as shown on the NC DEQ Community Mapping System (see map screenshot in Appendix L). Homes in the area are on septic systems, and residents are requesting connection to the wastewater system but are unable to pay the connection costs due to limited income. The entire project is to connect residences in the project area that voluntarily choose to connect, and will cover the construction costs, connection fees and system development charges (which will not be charged to the residences that connect). </w:t>
            </w:r>
          </w:p>
          <w:p w14:paraId="6E6228A0" w14:textId="77777777" w:rsidR="00E70204" w:rsidRPr="00EA57B7" w:rsidRDefault="00E70204" w:rsidP="00FB29B3">
            <w:pPr>
              <w:keepNext/>
              <w:keepLines/>
              <w:spacing w:before="120" w:after="120"/>
              <w:rPr>
                <w:rFonts w:asciiTheme="minorHAnsi" w:hAnsiTheme="minorHAnsi"/>
                <w:sz w:val="24"/>
                <w:szCs w:val="24"/>
              </w:rPr>
            </w:pPr>
          </w:p>
          <w:p w14:paraId="46BD66D4" w14:textId="77777777" w:rsidR="00E70204" w:rsidRPr="00EA57B7" w:rsidRDefault="00E70204" w:rsidP="00FB29B3">
            <w:pPr>
              <w:keepNext/>
              <w:keepLines/>
              <w:spacing w:before="120" w:after="120"/>
              <w:rPr>
                <w:rFonts w:asciiTheme="minorHAnsi" w:hAnsiTheme="minorHAnsi"/>
                <w:sz w:val="24"/>
                <w:szCs w:val="24"/>
              </w:rPr>
            </w:pPr>
          </w:p>
          <w:p w14:paraId="6B1EB1A6" w14:textId="77777777" w:rsidR="00E70204" w:rsidRPr="00EA57B7" w:rsidRDefault="00E70204" w:rsidP="00FB29B3">
            <w:pPr>
              <w:keepNext/>
              <w:keepLines/>
              <w:spacing w:before="120" w:after="120"/>
              <w:rPr>
                <w:rFonts w:asciiTheme="minorHAnsi" w:hAnsiTheme="minorHAnsi"/>
                <w:sz w:val="24"/>
                <w:szCs w:val="24"/>
              </w:rPr>
            </w:pPr>
          </w:p>
          <w:p w14:paraId="139216F5" w14:textId="77777777" w:rsidR="00E70204" w:rsidRPr="00EA57B7" w:rsidRDefault="00E70204" w:rsidP="00FB29B3">
            <w:pPr>
              <w:keepNext/>
              <w:keepLines/>
              <w:spacing w:before="120" w:after="120"/>
              <w:rPr>
                <w:rFonts w:asciiTheme="minorHAnsi" w:hAnsiTheme="minorHAnsi"/>
                <w:sz w:val="24"/>
                <w:szCs w:val="24"/>
              </w:rPr>
            </w:pPr>
          </w:p>
        </w:tc>
      </w:tr>
    </w:tbl>
    <w:p w14:paraId="746C8098" w14:textId="77777777" w:rsidR="00E70204" w:rsidRPr="00EA57B7" w:rsidRDefault="00E70204" w:rsidP="00E70204">
      <w:pPr>
        <w:spacing w:before="240" w:after="120"/>
        <w:ind w:left="360"/>
        <w:rPr>
          <w:rFonts w:asciiTheme="minorHAnsi" w:hAnsiTheme="minorHAnsi"/>
          <w:sz w:val="24"/>
          <w:szCs w:val="24"/>
        </w:rPr>
      </w:pPr>
      <w:r w:rsidRPr="00EA57B7">
        <w:rPr>
          <w:rFonts w:asciiTheme="minorHAnsi" w:hAnsiTheme="minorHAnsi"/>
          <w:sz w:val="24"/>
          <w:szCs w:val="24"/>
        </w:rPr>
        <w:t>In the Project Budget of the application:</w:t>
      </w:r>
    </w:p>
    <w:p w14:paraId="018E35E4" w14:textId="77777777" w:rsidR="00E70204" w:rsidRPr="00EA57B7" w:rsidRDefault="00E70204" w:rsidP="00E70204">
      <w:pPr>
        <w:pStyle w:val="ListParagraph"/>
        <w:numPr>
          <w:ilvl w:val="0"/>
          <w:numId w:val="99"/>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Complete the Compensation for Connection Fees and System Development Fees that will not be charged after connecting residences in disadvantaged, underserved areas line item. </w:t>
      </w:r>
      <w:r w:rsidRPr="00EA57B7">
        <w:rPr>
          <w:rFonts w:asciiTheme="minorHAnsi" w:hAnsiTheme="minorHAnsi"/>
          <w:sz w:val="24"/>
          <w:szCs w:val="24"/>
          <w:u w:val="single"/>
        </w:rPr>
        <w:t>These fees cannot be charged to the residents</w:t>
      </w:r>
      <w:r w:rsidRPr="00EA57B7">
        <w:rPr>
          <w:rFonts w:asciiTheme="minorHAnsi" w:hAnsiTheme="minorHAnsi"/>
          <w:sz w:val="24"/>
          <w:szCs w:val="24"/>
        </w:rPr>
        <w:t xml:space="preserve">. </w:t>
      </w:r>
    </w:p>
    <w:p w14:paraId="47B62A3E" w14:textId="39C734A0" w:rsidR="00E70204" w:rsidRDefault="00E70204" w:rsidP="00E70204">
      <w:pPr>
        <w:pStyle w:val="ListParagraph"/>
        <w:numPr>
          <w:ilvl w:val="0"/>
          <w:numId w:val="99"/>
        </w:numPr>
        <w:spacing w:after="240"/>
        <w:ind w:left="1080"/>
        <w:rPr>
          <w:rFonts w:asciiTheme="minorHAnsi" w:hAnsiTheme="minorHAnsi"/>
          <w:sz w:val="24"/>
          <w:szCs w:val="24"/>
        </w:rPr>
      </w:pPr>
      <w:r w:rsidRPr="00EA57B7">
        <w:rPr>
          <w:rFonts w:asciiTheme="minorHAnsi" w:hAnsiTheme="minorHAnsi"/>
          <w:sz w:val="24"/>
          <w:szCs w:val="24"/>
        </w:rPr>
        <w:t xml:space="preserve">Specify the line items (or the portions of the line items) in the budget that is necessary to connect existing residences in disadvantaged, underserved areas that voluntarily choose to connect to the water and/or wastewater utility. The project budget must show that at least </w:t>
      </w:r>
      <w:r>
        <w:rPr>
          <w:rFonts w:asciiTheme="minorHAnsi" w:hAnsiTheme="minorHAnsi"/>
          <w:sz w:val="24"/>
          <w:szCs w:val="24"/>
        </w:rPr>
        <w:t>50</w:t>
      </w:r>
      <w:r w:rsidRPr="00EA57B7">
        <w:rPr>
          <w:rFonts w:asciiTheme="minorHAnsi" w:hAnsiTheme="minorHAnsi"/>
          <w:sz w:val="24"/>
          <w:szCs w:val="24"/>
        </w:rPr>
        <w:t xml:space="preserve">% of the total </w:t>
      </w:r>
      <w:r w:rsidR="00417D07">
        <w:rPr>
          <w:rFonts w:asciiTheme="minorHAnsi" w:hAnsiTheme="minorHAnsi"/>
          <w:sz w:val="24"/>
          <w:szCs w:val="24"/>
        </w:rPr>
        <w:t xml:space="preserve">construction cost in the </w:t>
      </w:r>
      <w:r w:rsidRPr="00EA57B7">
        <w:rPr>
          <w:rFonts w:asciiTheme="minorHAnsi" w:hAnsiTheme="minorHAnsi"/>
          <w:sz w:val="24"/>
          <w:szCs w:val="24"/>
        </w:rPr>
        <w:t xml:space="preserve">Division Funding Requested column is necessary to connect existing residences in disadvantaged, underserved areas that voluntarily choose to connect to the water and/or wastewater utility. </w:t>
      </w:r>
      <w:r w:rsidRPr="00EA57B7">
        <w:rPr>
          <w:rFonts w:asciiTheme="minorHAnsi" w:hAnsiTheme="minorHAnsi"/>
          <w:b/>
          <w:bCs/>
          <w:sz w:val="24"/>
          <w:szCs w:val="24"/>
        </w:rPr>
        <w:t>Attach your calculations to the application</w:t>
      </w:r>
      <w:r w:rsidRPr="00EA57B7">
        <w:rPr>
          <w:rFonts w:asciiTheme="minorHAnsi" w:hAnsiTheme="minorHAnsi"/>
          <w:sz w:val="24"/>
          <w:szCs w:val="24"/>
        </w:rPr>
        <w:t xml:space="preserve">. </w:t>
      </w:r>
    </w:p>
    <w:p w14:paraId="327F7221" w14:textId="77777777" w:rsidR="00E70204" w:rsidRPr="005333A7" w:rsidRDefault="00E70204" w:rsidP="00E70204">
      <w:pPr>
        <w:spacing w:after="240"/>
        <w:rPr>
          <w:rFonts w:asciiTheme="minorHAnsi" w:hAnsiTheme="minorHAnsi"/>
          <w:sz w:val="24"/>
          <w:szCs w:val="24"/>
        </w:rPr>
      </w:pPr>
    </w:p>
    <w:p w14:paraId="5E4A269E" w14:textId="77777777" w:rsidR="00E70204" w:rsidRPr="00EA57B7" w:rsidRDefault="00E70204" w:rsidP="00E70204">
      <w:pPr>
        <w:pStyle w:val="ListParagraph"/>
        <w:spacing w:after="240"/>
        <w:ind w:left="1080"/>
        <w:rPr>
          <w:rFonts w:asciiTheme="minorHAnsi" w:hAnsiTheme="minorHAnsi"/>
          <w:sz w:val="24"/>
          <w:szCs w:val="24"/>
        </w:rPr>
      </w:pPr>
    </w:p>
    <w:p w14:paraId="5DB851F0" w14:textId="77777777" w:rsidR="00E70204" w:rsidRPr="00EA57B7" w:rsidRDefault="00E70204" w:rsidP="00E70204">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240"/>
        <w:ind w:left="90"/>
        <w:rPr>
          <w:rFonts w:asciiTheme="minorHAnsi" w:hAnsiTheme="minorHAnsi"/>
          <w:sz w:val="24"/>
          <w:szCs w:val="24"/>
        </w:rPr>
      </w:pPr>
      <w:r w:rsidRPr="00EA57B7">
        <w:rPr>
          <w:rFonts w:asciiTheme="minorHAnsi" w:hAnsiTheme="minorHAnsi"/>
          <w:b/>
          <w:sz w:val="24"/>
          <w:szCs w:val="24"/>
        </w:rPr>
        <w:t xml:space="preserve">Note: </w:t>
      </w:r>
      <w:r w:rsidRPr="00EA57B7">
        <w:rPr>
          <w:rFonts w:asciiTheme="minorHAnsi" w:hAnsiTheme="minorHAnsi"/>
          <w:sz w:val="24"/>
          <w:szCs w:val="24"/>
        </w:rPr>
        <w:t>Attach to the Narrative calculations of the share of the Project Budget in the application to connect existing residences in disadvantaged, underserved areas that voluntarily choose to connect to the utility. Include connection fees, tap-on fees, and any system development or capacity fees in the “Division Funding Requested” because these fees cannot be charged to the residents.</w:t>
      </w:r>
    </w:p>
    <w:p w14:paraId="48032BAF" w14:textId="77777777" w:rsidR="00E70204" w:rsidRPr="008B3D70" w:rsidRDefault="00E70204" w:rsidP="00AE07F1">
      <w:pPr>
        <w:tabs>
          <w:tab w:val="left" w:pos="2880"/>
        </w:tabs>
        <w:spacing w:after="120"/>
        <w:rPr>
          <w:rFonts w:asciiTheme="minorHAnsi" w:hAnsiTheme="minorHAnsi"/>
          <w:bCs/>
          <w:sz w:val="24"/>
          <w:szCs w:val="24"/>
        </w:rPr>
      </w:pPr>
    </w:p>
    <w:p w14:paraId="119F3452" w14:textId="72E867F6" w:rsidR="00AE07F1" w:rsidRPr="00EA57B7" w:rsidRDefault="00AE07F1" w:rsidP="00AE07F1">
      <w:pPr>
        <w:tabs>
          <w:tab w:val="left" w:pos="2880"/>
        </w:tabs>
        <w:spacing w:after="120"/>
        <w:rPr>
          <w:rFonts w:asciiTheme="minorHAnsi" w:hAnsiTheme="minorHAnsi"/>
          <w:b/>
          <w:sz w:val="24"/>
          <w:szCs w:val="24"/>
        </w:rPr>
      </w:pPr>
      <w:r w:rsidRPr="00EA57B7">
        <w:rPr>
          <w:rFonts w:asciiTheme="minorHAnsi" w:hAnsiTheme="minorHAnsi"/>
          <w:b/>
          <w:sz w:val="24"/>
          <w:szCs w:val="24"/>
          <w:u w:val="single"/>
        </w:rPr>
        <w:t>Line Items 4.E &amp; 4.F</w:t>
      </w:r>
      <w:r w:rsidRPr="00EA57B7">
        <w:rPr>
          <w:rFonts w:asciiTheme="minorHAnsi" w:hAnsiTheme="minorHAnsi"/>
          <w:b/>
          <w:sz w:val="24"/>
          <w:szCs w:val="24"/>
        </w:rPr>
        <w:t xml:space="preserve"> </w:t>
      </w:r>
      <w:r w:rsidRPr="00EA57B7">
        <w:rPr>
          <w:rFonts w:asciiTheme="minorHAnsi" w:hAnsiTheme="minorHAnsi"/>
          <w:b/>
          <w:sz w:val="24"/>
          <w:szCs w:val="24"/>
        </w:rPr>
        <w:tab/>
      </w:r>
      <w:r w:rsidRPr="00EA57B7">
        <w:rPr>
          <w:rFonts w:asciiTheme="minorHAnsi" w:hAnsiTheme="minorHAnsi"/>
          <w:sz w:val="24"/>
          <w:szCs w:val="24"/>
        </w:rPr>
        <w:t>—Reserved for the CDBG</w:t>
      </w:r>
      <w:r w:rsidR="00E66B85" w:rsidRPr="00EA57B7">
        <w:rPr>
          <w:rFonts w:asciiTheme="minorHAnsi" w:hAnsiTheme="minorHAnsi"/>
          <w:sz w:val="24"/>
          <w:szCs w:val="24"/>
        </w:rPr>
        <w:t>-I</w:t>
      </w:r>
      <w:r w:rsidRPr="00EA57B7">
        <w:rPr>
          <w:rFonts w:asciiTheme="minorHAnsi" w:hAnsiTheme="minorHAnsi"/>
          <w:sz w:val="24"/>
          <w:szCs w:val="24"/>
        </w:rPr>
        <w:t xml:space="preserve"> Program</w:t>
      </w:r>
    </w:p>
    <w:p w14:paraId="119F3453" w14:textId="77777777" w:rsidR="00222E7C" w:rsidRPr="008758CB" w:rsidRDefault="00222E7C" w:rsidP="00222E7C">
      <w:pPr>
        <w:keepNext/>
        <w:keepLines/>
        <w:pBdr>
          <w:bottom w:val="single" w:sz="36" w:space="1" w:color="auto"/>
        </w:pBdr>
        <w:rPr>
          <w:b/>
          <w:szCs w:val="22"/>
        </w:rPr>
      </w:pPr>
    </w:p>
    <w:p w14:paraId="119F3454" w14:textId="77777777" w:rsidR="00DF7789" w:rsidRPr="008758CB" w:rsidRDefault="00DF7789" w:rsidP="00222E7C">
      <w:pPr>
        <w:rPr>
          <w:szCs w:val="22"/>
        </w:rPr>
      </w:pPr>
    </w:p>
    <w:p w14:paraId="119F3455" w14:textId="77777777" w:rsidR="00E2446A" w:rsidRDefault="00E2446A">
      <w:pPr>
        <w:rPr>
          <w:szCs w:val="22"/>
        </w:rPr>
      </w:pPr>
      <w:r>
        <w:rPr>
          <w:szCs w:val="22"/>
        </w:rPr>
        <w:br w:type="page"/>
      </w:r>
    </w:p>
    <w:p w14:paraId="192031A3" w14:textId="369858B8" w:rsidR="00D91D4E" w:rsidRDefault="00D91D4E" w:rsidP="00D91D4E">
      <w:pPr>
        <w:spacing w:before="160" w:after="120"/>
        <w:jc w:val="center"/>
        <w:rPr>
          <w:rFonts w:asciiTheme="minorHAnsi" w:hAnsiTheme="minorHAnsi"/>
          <w:b/>
          <w:sz w:val="28"/>
          <w:szCs w:val="28"/>
          <w:u w:val="single"/>
        </w:rPr>
      </w:pPr>
      <w:r>
        <w:rPr>
          <w:rFonts w:ascii="Arial" w:hAnsi="Arial" w:cs="Arial"/>
          <w:b/>
          <w:sz w:val="28"/>
        </w:rPr>
        <w:t>Priority Rating System Score Sheet for Wastewater Projects</w:t>
      </w:r>
    </w:p>
    <w:p w14:paraId="2EA71CF9" w14:textId="4C9EBB14" w:rsidR="00E23780" w:rsidRDefault="00E23780">
      <w:pPr>
        <w:rPr>
          <w:rFonts w:asciiTheme="minorHAnsi" w:hAnsiTheme="minorHAnsi" w:cstheme="minorHAnsi"/>
          <w:szCs w:val="22"/>
        </w:rPr>
      </w:pP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5307"/>
        <w:gridCol w:w="1081"/>
        <w:gridCol w:w="1261"/>
      </w:tblGrid>
      <w:tr w:rsidR="00C900FD" w:rsidRPr="00C900FD" w14:paraId="03EC2E3F" w14:textId="77777777">
        <w:trPr>
          <w:tblHeader/>
          <w:jc w:val="center"/>
        </w:trPr>
        <w:tc>
          <w:tcPr>
            <w:tcW w:w="8550" w:type="dxa"/>
            <w:gridSpan w:val="4"/>
            <w:tcBorders>
              <w:top w:val="single" w:sz="12" w:space="0" w:color="auto"/>
              <w:left w:val="single" w:sz="12" w:space="0" w:color="auto"/>
              <w:bottom w:val="single" w:sz="4" w:space="0" w:color="auto"/>
              <w:right w:val="single" w:sz="12" w:space="0" w:color="auto"/>
            </w:tcBorders>
            <w:shd w:val="clear" w:color="auto" w:fill="FFFF00"/>
            <w:vAlign w:val="center"/>
            <w:hideMark/>
          </w:tcPr>
          <w:p w14:paraId="76CBCFB4" w14:textId="77777777" w:rsidR="008C74C7" w:rsidRPr="00C900FD" w:rsidRDefault="008C74C7">
            <w:pPr>
              <w:spacing w:beforeLines="60" w:before="144" w:afterLines="60" w:after="144"/>
              <w:jc w:val="center"/>
              <w:rPr>
                <w:rFonts w:ascii="Arial" w:hAnsi="Arial" w:cs="Arial"/>
                <w:b/>
                <w:bCs/>
                <w:sz w:val="28"/>
                <w:szCs w:val="28"/>
              </w:rPr>
            </w:pPr>
            <w:r w:rsidRPr="00C900FD">
              <w:rPr>
                <w:rFonts w:cstheme="minorHAnsi"/>
                <w:b/>
                <w:bCs/>
                <w:sz w:val="28"/>
                <w:szCs w:val="28"/>
              </w:rPr>
              <w:br w:type="page"/>
            </w:r>
            <w:r w:rsidRPr="00C900FD">
              <w:rPr>
                <w:rFonts w:ascii="Arial" w:hAnsi="Arial" w:cs="Arial"/>
                <w:b/>
                <w:bCs/>
              </w:rPr>
              <w:t xml:space="preserve"> 2022 PRIORITY RATING SYSTEM for Wastewater Projects</w:t>
            </w:r>
          </w:p>
        </w:tc>
      </w:tr>
      <w:tr w:rsidR="00C900FD" w:rsidRPr="00C900FD" w14:paraId="7EA7C1AE" w14:textId="77777777">
        <w:trPr>
          <w:jc w:val="center"/>
        </w:trPr>
        <w:tc>
          <w:tcPr>
            <w:tcW w:w="8550" w:type="dxa"/>
            <w:gridSpan w:val="4"/>
            <w:tcBorders>
              <w:top w:val="single" w:sz="4" w:space="0" w:color="auto"/>
              <w:left w:val="single" w:sz="12" w:space="0" w:color="auto"/>
              <w:bottom w:val="single" w:sz="12" w:space="0" w:color="auto"/>
              <w:right w:val="single" w:sz="12" w:space="0" w:color="auto"/>
            </w:tcBorders>
            <w:hideMark/>
          </w:tcPr>
          <w:p w14:paraId="16B6D220" w14:textId="77777777" w:rsidR="008C74C7" w:rsidRPr="00C900FD" w:rsidRDefault="008C74C7">
            <w:pPr>
              <w:spacing w:beforeLines="60" w:before="144" w:afterLines="60" w:after="144"/>
              <w:jc w:val="center"/>
              <w:rPr>
                <w:rFonts w:cstheme="minorHAnsi"/>
                <w:b/>
                <w:bCs/>
              </w:rPr>
            </w:pPr>
            <w:r w:rsidRPr="00C900FD">
              <w:rPr>
                <w:rFonts w:cstheme="minorHAnsi"/>
                <w:b/>
                <w:bCs/>
              </w:rPr>
              <w:t>Instructions: For each line item, mark “X” to claim the points for that line item. Be sure that your narrative includes justification for every line item claimed. At the end of each category, provide the total points claimed for each program in the subtotal row for that category. Then add the subtotals from each category and enter the Total of Points for All Categories in the last line. Note that some categories have a maximum allowed points that may be less than the total of individual line items.</w:t>
            </w:r>
          </w:p>
        </w:tc>
      </w:tr>
      <w:tr w:rsidR="00C900FD" w:rsidRPr="00C900FD" w14:paraId="7D19160E" w14:textId="77777777">
        <w:trPr>
          <w:jc w:val="center"/>
        </w:trPr>
        <w:tc>
          <w:tcPr>
            <w:tcW w:w="901" w:type="dxa"/>
            <w:tcBorders>
              <w:top w:val="single" w:sz="12" w:space="0" w:color="auto"/>
              <w:left w:val="single" w:sz="12" w:space="0" w:color="auto"/>
              <w:bottom w:val="single" w:sz="4" w:space="0" w:color="auto"/>
              <w:right w:val="single" w:sz="4" w:space="0" w:color="auto"/>
            </w:tcBorders>
            <w:shd w:val="clear" w:color="auto" w:fill="B8CCE4" w:themeFill="accent1" w:themeFillTint="66"/>
            <w:vAlign w:val="center"/>
            <w:hideMark/>
          </w:tcPr>
          <w:p w14:paraId="04BE28ED"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Line Item #</w:t>
            </w:r>
          </w:p>
        </w:tc>
        <w:tc>
          <w:tcPr>
            <w:tcW w:w="5307" w:type="dxa"/>
            <w:tcBorders>
              <w:top w:val="single" w:sz="12"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0E34B131" w14:textId="77777777" w:rsidR="008C74C7" w:rsidRPr="00C900FD" w:rsidRDefault="008C74C7">
            <w:pPr>
              <w:spacing w:beforeLines="60" w:before="144" w:afterLines="60" w:after="144"/>
              <w:rPr>
                <w:rFonts w:cstheme="minorHAnsi"/>
                <w:b/>
                <w:bCs/>
                <w:szCs w:val="22"/>
              </w:rPr>
            </w:pPr>
            <w:r w:rsidRPr="00C900FD">
              <w:rPr>
                <w:rFonts w:cstheme="minorHAnsi"/>
                <w:b/>
                <w:bCs/>
                <w:szCs w:val="22"/>
              </w:rPr>
              <w:t>Category 1 – Project Purpose</w:t>
            </w:r>
          </w:p>
          <w:p w14:paraId="167E54E8" w14:textId="77777777" w:rsidR="008C74C7" w:rsidRPr="00C900FD" w:rsidRDefault="008C74C7">
            <w:pPr>
              <w:spacing w:beforeLines="60" w:before="144" w:afterLines="60" w:after="144"/>
              <w:rPr>
                <w:rFonts w:cstheme="minorHAnsi"/>
                <w:b/>
                <w:bCs/>
                <w:szCs w:val="22"/>
              </w:rPr>
            </w:pPr>
            <w:r w:rsidRPr="00C900FD">
              <w:rPr>
                <w:rFonts w:cstheme="minorHAnsi"/>
                <w:b/>
                <w:bCs/>
                <w:szCs w:val="22"/>
              </w:rPr>
              <w:t>(Points will be awarded for only one Project Purpose)</w:t>
            </w:r>
          </w:p>
        </w:tc>
        <w:tc>
          <w:tcPr>
            <w:tcW w:w="1081" w:type="dxa"/>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hideMark/>
          </w:tcPr>
          <w:p w14:paraId="078C134A"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Claimed</w:t>
            </w:r>
          </w:p>
          <w:p w14:paraId="23CCAA8B"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Yes/No</w:t>
            </w:r>
          </w:p>
        </w:tc>
        <w:tc>
          <w:tcPr>
            <w:tcW w:w="1261" w:type="dxa"/>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hideMark/>
          </w:tcPr>
          <w:p w14:paraId="7DB753DC"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Points</w:t>
            </w:r>
          </w:p>
        </w:tc>
      </w:tr>
      <w:tr w:rsidR="00C900FD" w:rsidRPr="00C900FD" w14:paraId="4071A4E4"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46701018" w14:textId="77777777" w:rsidR="008C74C7" w:rsidRPr="00C900FD" w:rsidRDefault="008C74C7">
            <w:pPr>
              <w:spacing w:beforeLines="60" w:before="144" w:afterLines="60" w:after="144"/>
              <w:jc w:val="center"/>
              <w:rPr>
                <w:rFonts w:cstheme="minorHAnsi"/>
                <w:b/>
                <w:bCs/>
              </w:rPr>
            </w:pPr>
            <w:r w:rsidRPr="00C900FD">
              <w:rPr>
                <w:rFonts w:cstheme="minorHAnsi"/>
                <w:b/>
                <w:bCs/>
              </w:rPr>
              <w:t>1.A</w:t>
            </w:r>
          </w:p>
        </w:tc>
        <w:tc>
          <w:tcPr>
            <w:tcW w:w="5307" w:type="dxa"/>
            <w:tcBorders>
              <w:top w:val="single" w:sz="4" w:space="0" w:color="auto"/>
              <w:left w:val="single" w:sz="4" w:space="0" w:color="auto"/>
              <w:bottom w:val="single" w:sz="4" w:space="0" w:color="auto"/>
              <w:right w:val="single" w:sz="4" w:space="0" w:color="auto"/>
            </w:tcBorders>
            <w:vAlign w:val="center"/>
            <w:hideMark/>
          </w:tcPr>
          <w:p w14:paraId="5426500B" w14:textId="77777777" w:rsidR="008C74C7" w:rsidRPr="00C900FD" w:rsidRDefault="008C74C7">
            <w:pPr>
              <w:spacing w:beforeLines="60" w:before="144" w:afterLines="60" w:after="144"/>
              <w:rPr>
                <w:rFonts w:cstheme="minorHAnsi"/>
              </w:rPr>
            </w:pPr>
            <w:r w:rsidRPr="00C900FD">
              <w:rPr>
                <w:rFonts w:cstheme="minorHAnsi"/>
              </w:rPr>
              <w:t>Project will consolidate a nonviable drinking water or wastewater utility</w:t>
            </w:r>
          </w:p>
        </w:tc>
        <w:tc>
          <w:tcPr>
            <w:tcW w:w="1081" w:type="dxa"/>
            <w:tcBorders>
              <w:top w:val="single" w:sz="4" w:space="0" w:color="auto"/>
              <w:left w:val="single" w:sz="4" w:space="0" w:color="auto"/>
              <w:bottom w:val="single" w:sz="4" w:space="0" w:color="auto"/>
              <w:right w:val="single" w:sz="4" w:space="0" w:color="auto"/>
            </w:tcBorders>
            <w:vAlign w:val="center"/>
          </w:tcPr>
          <w:p w14:paraId="5CD9A257"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2435D679" w14:textId="77777777" w:rsidR="008C74C7" w:rsidRPr="00C900FD" w:rsidRDefault="008C74C7">
            <w:pPr>
              <w:spacing w:beforeLines="60" w:before="144" w:afterLines="60" w:after="144"/>
              <w:jc w:val="center"/>
              <w:rPr>
                <w:rFonts w:cstheme="minorHAnsi"/>
              </w:rPr>
            </w:pPr>
            <w:r w:rsidRPr="00C900FD">
              <w:rPr>
                <w:rFonts w:cstheme="minorHAnsi"/>
              </w:rPr>
              <w:t>25</w:t>
            </w:r>
          </w:p>
        </w:tc>
      </w:tr>
      <w:tr w:rsidR="00C900FD" w:rsidRPr="00C900FD" w14:paraId="384BDBF8"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62CF9CDD" w14:textId="77777777" w:rsidR="008C74C7" w:rsidRPr="00C900FD" w:rsidRDefault="008C74C7">
            <w:pPr>
              <w:spacing w:beforeLines="60" w:before="144" w:afterLines="60" w:after="144"/>
              <w:jc w:val="center"/>
              <w:rPr>
                <w:rFonts w:cstheme="minorHAnsi"/>
                <w:b/>
                <w:bCs/>
              </w:rPr>
            </w:pPr>
            <w:r w:rsidRPr="00C900FD">
              <w:rPr>
                <w:rFonts w:cstheme="minorHAnsi"/>
                <w:b/>
                <w:bCs/>
              </w:rPr>
              <w:t>1.B</w:t>
            </w:r>
          </w:p>
        </w:tc>
        <w:tc>
          <w:tcPr>
            <w:tcW w:w="5307" w:type="dxa"/>
            <w:tcBorders>
              <w:top w:val="single" w:sz="4" w:space="0" w:color="auto"/>
              <w:left w:val="single" w:sz="4" w:space="0" w:color="auto"/>
              <w:bottom w:val="single" w:sz="4" w:space="0" w:color="auto"/>
              <w:right w:val="single" w:sz="4" w:space="0" w:color="auto"/>
            </w:tcBorders>
            <w:vAlign w:val="center"/>
            <w:hideMark/>
          </w:tcPr>
          <w:p w14:paraId="51C1A28D" w14:textId="653244E3" w:rsidR="008C74C7" w:rsidRPr="00C900FD" w:rsidRDefault="008C74C7">
            <w:pPr>
              <w:spacing w:beforeLines="60" w:before="144" w:afterLines="60" w:after="144"/>
              <w:rPr>
                <w:rFonts w:cstheme="minorHAnsi"/>
              </w:rPr>
            </w:pPr>
            <w:r w:rsidRPr="00C900FD">
              <w:rPr>
                <w:rFonts w:cstheme="minorHAnsi"/>
              </w:rPr>
              <w:t xml:space="preserve">Project will resolve failed or failing infrastructure issues </w:t>
            </w:r>
          </w:p>
        </w:tc>
        <w:tc>
          <w:tcPr>
            <w:tcW w:w="1081" w:type="dxa"/>
            <w:tcBorders>
              <w:top w:val="single" w:sz="4" w:space="0" w:color="auto"/>
              <w:left w:val="single" w:sz="4" w:space="0" w:color="auto"/>
              <w:bottom w:val="single" w:sz="4" w:space="0" w:color="auto"/>
              <w:right w:val="single" w:sz="4" w:space="0" w:color="auto"/>
            </w:tcBorders>
            <w:vAlign w:val="center"/>
          </w:tcPr>
          <w:p w14:paraId="0C85D404"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05235A4C" w14:textId="093110BD" w:rsidR="008C74C7" w:rsidRPr="00C900FD" w:rsidRDefault="008C74C7">
            <w:pPr>
              <w:spacing w:beforeLines="60" w:before="144" w:afterLines="60" w:after="144"/>
              <w:jc w:val="center"/>
              <w:rPr>
                <w:rFonts w:cstheme="minorHAnsi"/>
              </w:rPr>
            </w:pPr>
            <w:r w:rsidRPr="00C900FD">
              <w:rPr>
                <w:rFonts w:cstheme="minorHAnsi"/>
              </w:rPr>
              <w:t>20</w:t>
            </w:r>
          </w:p>
        </w:tc>
      </w:tr>
      <w:tr w:rsidR="00C900FD" w:rsidRPr="00C900FD" w14:paraId="2ACF22CC"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51428213" w14:textId="77777777" w:rsidR="008C74C7" w:rsidRPr="00C900FD" w:rsidRDefault="008C74C7">
            <w:pPr>
              <w:spacing w:beforeLines="60" w:before="144" w:afterLines="60" w:after="144"/>
              <w:jc w:val="center"/>
              <w:rPr>
                <w:rFonts w:cstheme="minorHAnsi"/>
                <w:b/>
                <w:bCs/>
              </w:rPr>
            </w:pPr>
            <w:r w:rsidRPr="00C900FD">
              <w:rPr>
                <w:rFonts w:cstheme="minorHAnsi"/>
                <w:b/>
                <w:bCs/>
              </w:rPr>
              <w:t>1.C</w:t>
            </w:r>
          </w:p>
        </w:tc>
        <w:tc>
          <w:tcPr>
            <w:tcW w:w="5307" w:type="dxa"/>
            <w:tcBorders>
              <w:top w:val="single" w:sz="4" w:space="0" w:color="auto"/>
              <w:left w:val="single" w:sz="4" w:space="0" w:color="auto"/>
              <w:bottom w:val="single" w:sz="4" w:space="0" w:color="auto"/>
              <w:right w:val="single" w:sz="4" w:space="0" w:color="auto"/>
            </w:tcBorders>
            <w:vAlign w:val="center"/>
            <w:hideMark/>
          </w:tcPr>
          <w:p w14:paraId="7F84E997" w14:textId="77777777" w:rsidR="008C74C7" w:rsidRPr="00C900FD" w:rsidRDefault="008C74C7">
            <w:pPr>
              <w:spacing w:beforeLines="60" w:before="144" w:afterLines="60" w:after="144"/>
              <w:rPr>
                <w:rFonts w:cstheme="minorHAnsi"/>
              </w:rPr>
            </w:pPr>
            <w:bookmarkStart w:id="4" w:name="_Hlk98491864"/>
            <w:r w:rsidRPr="00C900FD">
              <w:rPr>
                <w:rFonts w:cstheme="minorHAnsi"/>
              </w:rPr>
              <w:t xml:space="preserve">Project will rehabilitate or replace infrastructure, including replacement by a regionalization project </w:t>
            </w:r>
            <w:bookmarkEnd w:id="4"/>
          </w:p>
        </w:tc>
        <w:tc>
          <w:tcPr>
            <w:tcW w:w="1081" w:type="dxa"/>
            <w:tcBorders>
              <w:top w:val="single" w:sz="4" w:space="0" w:color="auto"/>
              <w:left w:val="single" w:sz="4" w:space="0" w:color="auto"/>
              <w:bottom w:val="single" w:sz="4" w:space="0" w:color="auto"/>
              <w:right w:val="single" w:sz="4" w:space="0" w:color="auto"/>
            </w:tcBorders>
            <w:vAlign w:val="center"/>
          </w:tcPr>
          <w:p w14:paraId="29024C21"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582F54A5" w14:textId="3A5BE712" w:rsidR="008C74C7" w:rsidRPr="00C900FD" w:rsidRDefault="008C74C7">
            <w:pPr>
              <w:spacing w:beforeLines="60" w:before="144" w:afterLines="60" w:after="144"/>
              <w:jc w:val="center"/>
              <w:rPr>
                <w:rFonts w:cstheme="minorHAnsi"/>
              </w:rPr>
            </w:pPr>
            <w:r w:rsidRPr="00C900FD">
              <w:rPr>
                <w:rFonts w:cstheme="minorHAnsi"/>
              </w:rPr>
              <w:t>12</w:t>
            </w:r>
          </w:p>
        </w:tc>
      </w:tr>
      <w:tr w:rsidR="00C900FD" w:rsidRPr="00C900FD" w14:paraId="19344469"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6776B251" w14:textId="77777777" w:rsidR="008C74C7" w:rsidRPr="00C900FD" w:rsidRDefault="008C74C7">
            <w:pPr>
              <w:spacing w:beforeLines="60" w:before="144" w:afterLines="60" w:after="144"/>
              <w:jc w:val="right"/>
              <w:rPr>
                <w:rFonts w:cstheme="minorHAnsi"/>
              </w:rPr>
            </w:pPr>
            <w:r w:rsidRPr="00C900FD">
              <w:rPr>
                <w:rFonts w:cstheme="minorHAnsi"/>
              </w:rPr>
              <w:t>1.C.1</w:t>
            </w:r>
          </w:p>
        </w:tc>
        <w:tc>
          <w:tcPr>
            <w:tcW w:w="5307" w:type="dxa"/>
            <w:tcBorders>
              <w:top w:val="single" w:sz="4" w:space="0" w:color="auto"/>
              <w:left w:val="single" w:sz="4" w:space="0" w:color="auto"/>
              <w:bottom w:val="single" w:sz="4" w:space="0" w:color="auto"/>
              <w:right w:val="single" w:sz="4" w:space="0" w:color="auto"/>
            </w:tcBorders>
            <w:vAlign w:val="center"/>
            <w:hideMark/>
          </w:tcPr>
          <w:p w14:paraId="4FA3AED5" w14:textId="77777777" w:rsidR="008C74C7" w:rsidRPr="00C900FD" w:rsidRDefault="008C74C7">
            <w:pPr>
              <w:spacing w:beforeLines="60" w:before="144" w:afterLines="60" w:after="144"/>
              <w:ind w:left="432"/>
              <w:rPr>
                <w:rFonts w:cstheme="minorHAnsi"/>
              </w:rPr>
            </w:pPr>
            <w:r w:rsidRPr="00C900FD">
              <w:rPr>
                <w:rFonts w:cstheme="minorHAnsi"/>
              </w:rPr>
              <w:t>Treatment units, pumps and/or pump stations to be rehabilitated or replaced are greater than 20 years old,</w:t>
            </w:r>
            <w:r w:rsidRPr="00C900FD">
              <w:rPr>
                <w:rFonts w:cstheme="minorHAnsi"/>
                <w:b/>
                <w:bCs/>
              </w:rPr>
              <w:t xml:space="preserve"> OR </w:t>
            </w:r>
            <w:r w:rsidRPr="00C900FD">
              <w:rPr>
                <w:rFonts w:cstheme="minorHAnsi"/>
              </w:rPr>
              <w:t>lines, or tanks to be rehabilitated or replaced are greater than 40 years old</w:t>
            </w:r>
          </w:p>
        </w:tc>
        <w:tc>
          <w:tcPr>
            <w:tcW w:w="1081" w:type="dxa"/>
            <w:tcBorders>
              <w:top w:val="single" w:sz="4" w:space="0" w:color="auto"/>
              <w:left w:val="single" w:sz="4" w:space="0" w:color="auto"/>
              <w:bottom w:val="single" w:sz="4" w:space="0" w:color="auto"/>
              <w:right w:val="single" w:sz="4" w:space="0" w:color="auto"/>
            </w:tcBorders>
            <w:vAlign w:val="center"/>
          </w:tcPr>
          <w:p w14:paraId="55770050"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5153DC38" w14:textId="6B68EAA0" w:rsidR="008C74C7" w:rsidRPr="00C900FD" w:rsidRDefault="008C74C7">
            <w:pPr>
              <w:spacing w:beforeLines="60" w:before="144" w:afterLines="60" w:after="144"/>
              <w:jc w:val="center"/>
              <w:rPr>
                <w:rFonts w:cstheme="minorHAnsi"/>
              </w:rPr>
            </w:pPr>
            <w:r w:rsidRPr="00C900FD">
              <w:rPr>
                <w:rFonts w:cstheme="minorHAnsi"/>
              </w:rPr>
              <w:t>8</w:t>
            </w:r>
          </w:p>
        </w:tc>
      </w:tr>
      <w:tr w:rsidR="00C900FD" w:rsidRPr="00C900FD" w14:paraId="1862FFC6"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0531317C" w14:textId="77777777" w:rsidR="008C74C7" w:rsidRPr="00C900FD" w:rsidRDefault="008C74C7">
            <w:pPr>
              <w:spacing w:beforeLines="60" w:before="144" w:afterLines="60" w:after="144"/>
              <w:jc w:val="center"/>
              <w:rPr>
                <w:rFonts w:cstheme="minorHAnsi"/>
                <w:b/>
                <w:bCs/>
              </w:rPr>
            </w:pPr>
            <w:r w:rsidRPr="00C900FD">
              <w:rPr>
                <w:rFonts w:cstheme="minorHAnsi"/>
                <w:b/>
                <w:bCs/>
              </w:rPr>
              <w:t>1.D</w:t>
            </w:r>
          </w:p>
        </w:tc>
        <w:tc>
          <w:tcPr>
            <w:tcW w:w="5307" w:type="dxa"/>
            <w:tcBorders>
              <w:top w:val="single" w:sz="4" w:space="0" w:color="auto"/>
              <w:left w:val="single" w:sz="4" w:space="0" w:color="auto"/>
              <w:bottom w:val="single" w:sz="4" w:space="0" w:color="auto"/>
              <w:right w:val="single" w:sz="4" w:space="0" w:color="auto"/>
            </w:tcBorders>
            <w:vAlign w:val="center"/>
            <w:hideMark/>
          </w:tcPr>
          <w:p w14:paraId="4B442482" w14:textId="77777777" w:rsidR="008C74C7" w:rsidRPr="00C900FD" w:rsidRDefault="008C74C7">
            <w:pPr>
              <w:spacing w:beforeLines="60" w:before="144" w:afterLines="60" w:after="144"/>
              <w:rPr>
                <w:rFonts w:cstheme="minorHAnsi"/>
              </w:rPr>
            </w:pPr>
            <w:bookmarkStart w:id="5" w:name="_Hlk98491964"/>
            <w:r w:rsidRPr="00C900FD">
              <w:rPr>
                <w:rFonts w:cstheme="minorHAnsi"/>
              </w:rPr>
              <w:t xml:space="preserve">Project will expand infrastructure </w:t>
            </w:r>
            <w:bookmarkEnd w:id="5"/>
          </w:p>
        </w:tc>
        <w:tc>
          <w:tcPr>
            <w:tcW w:w="1081" w:type="dxa"/>
            <w:tcBorders>
              <w:top w:val="single" w:sz="4" w:space="0" w:color="auto"/>
              <w:left w:val="single" w:sz="4" w:space="0" w:color="auto"/>
              <w:bottom w:val="single" w:sz="4" w:space="0" w:color="auto"/>
              <w:right w:val="single" w:sz="4" w:space="0" w:color="auto"/>
            </w:tcBorders>
            <w:vAlign w:val="center"/>
          </w:tcPr>
          <w:p w14:paraId="10396D7D"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062A1B39" w14:textId="77777777" w:rsidR="008C74C7" w:rsidRPr="00C900FD" w:rsidRDefault="008C74C7">
            <w:pPr>
              <w:spacing w:beforeLines="60" w:before="144" w:afterLines="60" w:after="144"/>
              <w:jc w:val="center"/>
              <w:rPr>
                <w:rFonts w:cstheme="minorHAnsi"/>
              </w:rPr>
            </w:pPr>
            <w:r w:rsidRPr="00C900FD">
              <w:rPr>
                <w:rFonts w:cstheme="minorHAnsi"/>
              </w:rPr>
              <w:t>2</w:t>
            </w:r>
          </w:p>
        </w:tc>
      </w:tr>
      <w:tr w:rsidR="00C900FD" w:rsidRPr="00C900FD" w14:paraId="742EE543"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28FB0CE6" w14:textId="77777777" w:rsidR="008C74C7" w:rsidRPr="00C900FD" w:rsidRDefault="008C74C7">
            <w:pPr>
              <w:spacing w:beforeLines="60" w:before="144" w:afterLines="60" w:after="144"/>
              <w:jc w:val="right"/>
              <w:rPr>
                <w:rFonts w:cstheme="minorHAnsi"/>
              </w:rPr>
            </w:pPr>
            <w:r w:rsidRPr="00C900FD">
              <w:rPr>
                <w:rFonts w:cstheme="minorHAnsi"/>
              </w:rPr>
              <w:t>1.D.1</w:t>
            </w:r>
          </w:p>
        </w:tc>
        <w:tc>
          <w:tcPr>
            <w:tcW w:w="5307" w:type="dxa"/>
            <w:tcBorders>
              <w:top w:val="single" w:sz="4" w:space="0" w:color="auto"/>
              <w:left w:val="single" w:sz="4" w:space="0" w:color="auto"/>
              <w:bottom w:val="single" w:sz="4" w:space="0" w:color="auto"/>
              <w:right w:val="single" w:sz="4" w:space="0" w:color="auto"/>
            </w:tcBorders>
            <w:vAlign w:val="center"/>
            <w:hideMark/>
          </w:tcPr>
          <w:p w14:paraId="422A8F59" w14:textId="77777777" w:rsidR="008C74C7" w:rsidRPr="00C900FD" w:rsidRDefault="008C74C7">
            <w:pPr>
              <w:spacing w:beforeLines="60" w:before="144" w:afterLines="60" w:after="144"/>
              <w:ind w:left="432"/>
              <w:rPr>
                <w:rFonts w:cstheme="minorHAnsi"/>
              </w:rPr>
            </w:pPr>
            <w:r w:rsidRPr="00C900FD">
              <w:rPr>
                <w:rFonts w:cstheme="minorHAnsi"/>
              </w:rPr>
              <w:t>Treatment units, pumps and/or pump stations to be rehabilitated or replaced are greater than 20 years old,</w:t>
            </w:r>
            <w:r w:rsidRPr="00C900FD">
              <w:rPr>
                <w:rFonts w:cstheme="minorHAnsi"/>
                <w:b/>
                <w:bCs/>
              </w:rPr>
              <w:t xml:space="preserve"> OR</w:t>
            </w:r>
            <w:r w:rsidRPr="00C900FD">
              <w:rPr>
                <w:rFonts w:cstheme="minorHAnsi"/>
              </w:rPr>
              <w:t xml:space="preserve"> lines, storage tanks, drinking water wells or intake structures to be rehabilitated or replaced are greater than 40 years old</w:t>
            </w:r>
          </w:p>
        </w:tc>
        <w:tc>
          <w:tcPr>
            <w:tcW w:w="1081" w:type="dxa"/>
            <w:tcBorders>
              <w:top w:val="single" w:sz="4" w:space="0" w:color="auto"/>
              <w:left w:val="single" w:sz="4" w:space="0" w:color="auto"/>
              <w:bottom w:val="single" w:sz="4" w:space="0" w:color="auto"/>
              <w:right w:val="single" w:sz="4" w:space="0" w:color="auto"/>
            </w:tcBorders>
            <w:vAlign w:val="center"/>
          </w:tcPr>
          <w:p w14:paraId="75CA2138"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66696404" w14:textId="32FDE494" w:rsidR="008C74C7" w:rsidRPr="00C900FD" w:rsidRDefault="008C74C7">
            <w:pPr>
              <w:spacing w:beforeLines="60" w:before="144" w:afterLines="60" w:after="144"/>
              <w:jc w:val="center"/>
              <w:rPr>
                <w:rFonts w:cstheme="minorHAnsi"/>
              </w:rPr>
            </w:pPr>
            <w:r w:rsidRPr="00C900FD">
              <w:rPr>
                <w:rFonts w:cstheme="minorHAnsi"/>
              </w:rPr>
              <w:t>8</w:t>
            </w:r>
          </w:p>
        </w:tc>
      </w:tr>
      <w:tr w:rsidR="00C900FD" w:rsidRPr="00C900FD" w14:paraId="6D60B46B"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461E2630" w14:textId="77777777" w:rsidR="008C74C7" w:rsidRPr="00C900FD" w:rsidRDefault="008C74C7">
            <w:pPr>
              <w:spacing w:beforeLines="60" w:before="144" w:afterLines="60" w:after="144"/>
              <w:jc w:val="center"/>
              <w:rPr>
                <w:rFonts w:cstheme="minorHAnsi"/>
                <w:b/>
                <w:bCs/>
              </w:rPr>
            </w:pPr>
            <w:r w:rsidRPr="00C900FD">
              <w:rPr>
                <w:rFonts w:cstheme="minorHAnsi"/>
                <w:b/>
                <w:bCs/>
              </w:rPr>
              <w:t>1.E</w:t>
            </w:r>
          </w:p>
        </w:tc>
        <w:tc>
          <w:tcPr>
            <w:tcW w:w="5307" w:type="dxa"/>
            <w:tcBorders>
              <w:top w:val="single" w:sz="4" w:space="0" w:color="auto"/>
              <w:left w:val="single" w:sz="4" w:space="0" w:color="auto"/>
              <w:bottom w:val="single" w:sz="4" w:space="0" w:color="auto"/>
              <w:right w:val="single" w:sz="4" w:space="0" w:color="auto"/>
            </w:tcBorders>
            <w:vAlign w:val="center"/>
          </w:tcPr>
          <w:p w14:paraId="0DABDA2E" w14:textId="77777777" w:rsidR="008C74C7" w:rsidRPr="00C900FD" w:rsidRDefault="008C74C7">
            <w:pPr>
              <w:spacing w:beforeLines="60" w:before="144" w:afterLines="60" w:after="144"/>
              <w:rPr>
                <w:rFonts w:cstheme="minorHAnsi"/>
              </w:rPr>
            </w:pPr>
            <w:r w:rsidRPr="00C900FD">
              <w:rPr>
                <w:rFonts w:cstheme="minorHAnsi"/>
              </w:rPr>
              <w:t xml:space="preserve">Project will provide service to disadvantaged areas </w:t>
            </w:r>
          </w:p>
        </w:tc>
        <w:tc>
          <w:tcPr>
            <w:tcW w:w="1081" w:type="dxa"/>
            <w:tcBorders>
              <w:top w:val="single" w:sz="4" w:space="0" w:color="auto"/>
              <w:left w:val="single" w:sz="4" w:space="0" w:color="auto"/>
              <w:bottom w:val="single" w:sz="4" w:space="0" w:color="auto"/>
              <w:right w:val="single" w:sz="4" w:space="0" w:color="auto"/>
            </w:tcBorders>
            <w:vAlign w:val="center"/>
          </w:tcPr>
          <w:p w14:paraId="14DDC8EA"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1B71874F" w14:textId="77777777" w:rsidR="008C74C7" w:rsidRPr="00C900FD" w:rsidRDefault="008C74C7">
            <w:pPr>
              <w:spacing w:beforeLines="60" w:before="144" w:afterLines="60" w:after="144"/>
              <w:jc w:val="center"/>
              <w:rPr>
                <w:rFonts w:cstheme="minorHAnsi"/>
              </w:rPr>
            </w:pPr>
            <w:r w:rsidRPr="00C900FD">
              <w:rPr>
                <w:rFonts w:cstheme="minorHAnsi"/>
              </w:rPr>
              <w:t>20</w:t>
            </w:r>
          </w:p>
        </w:tc>
      </w:tr>
      <w:tr w:rsidR="00C900FD" w:rsidRPr="00C900FD" w14:paraId="50C867DA" w14:textId="77777777">
        <w:trPr>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31F65B18" w14:textId="77777777" w:rsidR="008C74C7" w:rsidRPr="00C900FD" w:rsidRDefault="008C74C7">
            <w:pPr>
              <w:spacing w:beforeLines="60" w:before="144" w:afterLines="60" w:after="144"/>
              <w:jc w:val="center"/>
              <w:rPr>
                <w:rFonts w:cstheme="minorHAnsi"/>
                <w:b/>
                <w:bCs/>
              </w:rPr>
            </w:pPr>
            <w:r w:rsidRPr="00C900FD">
              <w:rPr>
                <w:rFonts w:cstheme="minorHAnsi"/>
                <w:b/>
                <w:bCs/>
              </w:rPr>
              <w:t xml:space="preserve">1.F </w:t>
            </w:r>
          </w:p>
        </w:tc>
        <w:tc>
          <w:tcPr>
            <w:tcW w:w="530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31162B0" w14:textId="77777777" w:rsidR="008C74C7" w:rsidRPr="00C900FD" w:rsidRDefault="008C74C7">
            <w:pPr>
              <w:spacing w:beforeLines="60" w:before="144" w:afterLines="60" w:after="144"/>
              <w:rPr>
                <w:rFonts w:cstheme="minorHAnsi"/>
              </w:rPr>
            </w:pPr>
            <w:r w:rsidRPr="00C900FD">
              <w:rPr>
                <w:rFonts w:cstheme="minorHAnsi"/>
              </w:rPr>
              <w:t>Reserved for other programs</w:t>
            </w:r>
          </w:p>
        </w:tc>
        <w:tc>
          <w:tcPr>
            <w:tcW w:w="10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D03D1E7"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76986E32" w14:textId="77777777" w:rsidR="008C74C7" w:rsidRPr="00C900FD" w:rsidRDefault="008C74C7">
            <w:pPr>
              <w:spacing w:beforeLines="60" w:before="144" w:afterLines="60" w:after="144"/>
              <w:jc w:val="center"/>
              <w:rPr>
                <w:rFonts w:cstheme="minorHAnsi"/>
              </w:rPr>
            </w:pPr>
          </w:p>
        </w:tc>
      </w:tr>
      <w:tr w:rsidR="00C900FD" w:rsidRPr="00C900FD" w14:paraId="6E85D585"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3345016B" w14:textId="77777777" w:rsidR="008C74C7" w:rsidRPr="00C900FD" w:rsidRDefault="008C74C7">
            <w:pPr>
              <w:spacing w:beforeLines="60" w:before="144" w:afterLines="60" w:after="144"/>
              <w:jc w:val="center"/>
              <w:rPr>
                <w:rFonts w:cstheme="minorHAnsi"/>
                <w:b/>
                <w:bCs/>
              </w:rPr>
            </w:pPr>
            <w:r w:rsidRPr="00C900FD">
              <w:rPr>
                <w:rFonts w:cstheme="minorHAnsi"/>
                <w:b/>
                <w:bCs/>
              </w:rPr>
              <w:t>1.G</w:t>
            </w:r>
          </w:p>
        </w:tc>
        <w:tc>
          <w:tcPr>
            <w:tcW w:w="5307" w:type="dxa"/>
            <w:tcBorders>
              <w:top w:val="single" w:sz="4" w:space="0" w:color="auto"/>
              <w:left w:val="single" w:sz="4" w:space="0" w:color="auto"/>
              <w:bottom w:val="single" w:sz="4" w:space="0" w:color="auto"/>
              <w:right w:val="single" w:sz="4" w:space="0" w:color="auto"/>
            </w:tcBorders>
            <w:vAlign w:val="center"/>
            <w:hideMark/>
          </w:tcPr>
          <w:p w14:paraId="79543CEF" w14:textId="77777777" w:rsidR="008C74C7" w:rsidRPr="00C900FD" w:rsidRDefault="008C74C7">
            <w:pPr>
              <w:spacing w:beforeLines="60" w:before="144" w:afterLines="60" w:after="144"/>
              <w:rPr>
                <w:rFonts w:cstheme="minorHAnsi"/>
              </w:rPr>
            </w:pPr>
            <w:r w:rsidRPr="00C900FD">
              <w:rPr>
                <w:rFonts w:cstheme="minorHAnsi"/>
              </w:rPr>
              <w:t xml:space="preserve">Project will provide stream/wetland/buffer restoration </w:t>
            </w:r>
          </w:p>
        </w:tc>
        <w:tc>
          <w:tcPr>
            <w:tcW w:w="1081" w:type="dxa"/>
            <w:tcBorders>
              <w:top w:val="single" w:sz="4" w:space="0" w:color="auto"/>
              <w:left w:val="single" w:sz="4" w:space="0" w:color="auto"/>
              <w:bottom w:val="single" w:sz="4" w:space="0" w:color="auto"/>
              <w:right w:val="single" w:sz="4" w:space="0" w:color="auto"/>
            </w:tcBorders>
            <w:vAlign w:val="center"/>
          </w:tcPr>
          <w:p w14:paraId="2FB29F93"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72A0A2E4" w14:textId="5136BD55" w:rsidR="008C74C7" w:rsidRPr="00C900FD" w:rsidRDefault="008C74C7">
            <w:pPr>
              <w:spacing w:beforeLines="60" w:before="144" w:afterLines="60" w:after="144"/>
              <w:jc w:val="center"/>
              <w:rPr>
                <w:rFonts w:cstheme="minorHAnsi"/>
              </w:rPr>
            </w:pPr>
            <w:r w:rsidRPr="00C900FD">
              <w:rPr>
                <w:rFonts w:cstheme="minorHAnsi"/>
              </w:rPr>
              <w:t>10</w:t>
            </w:r>
          </w:p>
          <w:p w14:paraId="1795F287" w14:textId="77777777" w:rsidR="008C74C7" w:rsidRPr="00C900FD" w:rsidRDefault="008C74C7">
            <w:pPr>
              <w:spacing w:beforeLines="60" w:before="144" w:afterLines="60" w:after="144"/>
              <w:jc w:val="center"/>
              <w:rPr>
                <w:rFonts w:cstheme="minorHAnsi"/>
              </w:rPr>
            </w:pPr>
          </w:p>
        </w:tc>
      </w:tr>
      <w:tr w:rsidR="00C900FD" w:rsidRPr="00C900FD" w14:paraId="204B4049"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1F5D3D2A" w14:textId="77777777" w:rsidR="008C74C7" w:rsidRPr="00C900FD" w:rsidRDefault="008C74C7">
            <w:pPr>
              <w:spacing w:beforeLines="60" w:before="144" w:afterLines="60" w:after="144"/>
              <w:jc w:val="right"/>
              <w:rPr>
                <w:rFonts w:cstheme="minorHAnsi"/>
              </w:rPr>
            </w:pPr>
            <w:r w:rsidRPr="00C900FD">
              <w:rPr>
                <w:rFonts w:cstheme="minorHAnsi"/>
              </w:rPr>
              <w:t>1.G.1</w:t>
            </w:r>
          </w:p>
        </w:tc>
        <w:tc>
          <w:tcPr>
            <w:tcW w:w="5307" w:type="dxa"/>
            <w:tcBorders>
              <w:top w:val="single" w:sz="4" w:space="0" w:color="auto"/>
              <w:left w:val="single" w:sz="4" w:space="0" w:color="auto"/>
              <w:bottom w:val="single" w:sz="4" w:space="0" w:color="auto"/>
              <w:right w:val="single" w:sz="4" w:space="0" w:color="auto"/>
            </w:tcBorders>
            <w:vAlign w:val="center"/>
            <w:hideMark/>
          </w:tcPr>
          <w:p w14:paraId="570032D2" w14:textId="77777777" w:rsidR="008C74C7" w:rsidRPr="00C900FD" w:rsidRDefault="008C74C7">
            <w:pPr>
              <w:spacing w:beforeLines="60" w:before="144" w:afterLines="60" w:after="144"/>
              <w:ind w:left="317"/>
              <w:rPr>
                <w:rFonts w:cstheme="minorHAnsi"/>
              </w:rPr>
            </w:pPr>
            <w:r w:rsidRPr="00C900FD">
              <w:rPr>
                <w:rFonts w:cstheme="minorHAnsi"/>
              </w:rPr>
              <w:t>Restoration project that includes restoration of a first order stream and includes stormwater infiltration SCMs</w:t>
            </w:r>
          </w:p>
        </w:tc>
        <w:tc>
          <w:tcPr>
            <w:tcW w:w="1081" w:type="dxa"/>
            <w:tcBorders>
              <w:top w:val="single" w:sz="4" w:space="0" w:color="auto"/>
              <w:left w:val="single" w:sz="4" w:space="0" w:color="auto"/>
              <w:bottom w:val="single" w:sz="4" w:space="0" w:color="auto"/>
              <w:right w:val="single" w:sz="4" w:space="0" w:color="auto"/>
            </w:tcBorders>
            <w:vAlign w:val="center"/>
          </w:tcPr>
          <w:p w14:paraId="3DAA95D4"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5442C34D" w14:textId="77777777" w:rsidR="008C74C7" w:rsidRPr="00C900FD" w:rsidRDefault="008C74C7">
            <w:pPr>
              <w:spacing w:beforeLines="60" w:before="144" w:afterLines="60" w:after="144"/>
              <w:jc w:val="center"/>
              <w:rPr>
                <w:rFonts w:cstheme="minorHAnsi"/>
              </w:rPr>
            </w:pPr>
            <w:r w:rsidRPr="00C900FD">
              <w:rPr>
                <w:rFonts w:cstheme="minorHAnsi"/>
              </w:rPr>
              <w:t>5</w:t>
            </w:r>
          </w:p>
        </w:tc>
      </w:tr>
      <w:tr w:rsidR="00C900FD" w:rsidRPr="00C900FD" w14:paraId="742DB408"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01EDE5CC" w14:textId="77777777" w:rsidR="008C74C7" w:rsidRPr="00C900FD" w:rsidRDefault="008C74C7">
            <w:pPr>
              <w:spacing w:beforeLines="60" w:before="144" w:afterLines="60" w:after="144"/>
              <w:jc w:val="right"/>
              <w:rPr>
                <w:rFonts w:cstheme="minorHAnsi"/>
              </w:rPr>
            </w:pPr>
            <w:r w:rsidRPr="00C900FD">
              <w:rPr>
                <w:rFonts w:cstheme="minorHAnsi"/>
              </w:rPr>
              <w:t>1.G.2</w:t>
            </w:r>
          </w:p>
        </w:tc>
        <w:tc>
          <w:tcPr>
            <w:tcW w:w="5307" w:type="dxa"/>
            <w:tcBorders>
              <w:top w:val="single" w:sz="4" w:space="0" w:color="auto"/>
              <w:left w:val="single" w:sz="4" w:space="0" w:color="auto"/>
              <w:bottom w:val="single" w:sz="4" w:space="0" w:color="auto"/>
              <w:right w:val="single" w:sz="4" w:space="0" w:color="auto"/>
            </w:tcBorders>
            <w:vAlign w:val="center"/>
            <w:hideMark/>
          </w:tcPr>
          <w:p w14:paraId="1E957C35" w14:textId="77777777" w:rsidR="008C74C7" w:rsidRPr="00C900FD" w:rsidRDefault="008C74C7">
            <w:pPr>
              <w:spacing w:beforeLines="60" w:before="144" w:afterLines="60" w:after="144"/>
              <w:ind w:left="317"/>
              <w:rPr>
                <w:rFonts w:cstheme="minorHAnsi"/>
              </w:rPr>
            </w:pPr>
            <w:r w:rsidRPr="00C900FD">
              <w:rPr>
                <w:rFonts w:cstheme="minorHAnsi"/>
              </w:rPr>
              <w:t>Restoration project that includes restoration and/or protection of riparian buffers to at least 30 feet on both sides of the stream</w:t>
            </w:r>
          </w:p>
        </w:tc>
        <w:tc>
          <w:tcPr>
            <w:tcW w:w="1081" w:type="dxa"/>
            <w:tcBorders>
              <w:top w:val="single" w:sz="4" w:space="0" w:color="auto"/>
              <w:left w:val="single" w:sz="4" w:space="0" w:color="auto"/>
              <w:bottom w:val="single" w:sz="4" w:space="0" w:color="auto"/>
              <w:right w:val="single" w:sz="4" w:space="0" w:color="auto"/>
            </w:tcBorders>
            <w:vAlign w:val="center"/>
          </w:tcPr>
          <w:p w14:paraId="67CAC077"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68468373" w14:textId="77777777" w:rsidR="008C74C7" w:rsidRPr="00C900FD" w:rsidRDefault="008C74C7">
            <w:pPr>
              <w:spacing w:beforeLines="60" w:before="144" w:afterLines="60" w:after="144"/>
              <w:jc w:val="center"/>
              <w:rPr>
                <w:rFonts w:cstheme="minorHAnsi"/>
              </w:rPr>
            </w:pPr>
            <w:r w:rsidRPr="00C900FD">
              <w:rPr>
                <w:rFonts w:cstheme="minorHAnsi"/>
              </w:rPr>
              <w:t>5</w:t>
            </w:r>
          </w:p>
        </w:tc>
      </w:tr>
      <w:tr w:rsidR="00C900FD" w:rsidRPr="00C900FD" w14:paraId="56466A56"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18608E45" w14:textId="77777777" w:rsidR="008C74C7" w:rsidRPr="00C900FD" w:rsidRDefault="008C74C7">
            <w:pPr>
              <w:spacing w:beforeLines="60" w:before="144" w:afterLines="60" w:after="144"/>
              <w:jc w:val="center"/>
              <w:rPr>
                <w:rFonts w:cstheme="minorHAnsi"/>
                <w:b/>
                <w:bCs/>
              </w:rPr>
            </w:pPr>
            <w:r w:rsidRPr="00C900FD">
              <w:rPr>
                <w:rFonts w:cstheme="minorHAnsi"/>
                <w:b/>
                <w:bCs/>
              </w:rPr>
              <w:t>1.H</w:t>
            </w:r>
          </w:p>
        </w:tc>
        <w:tc>
          <w:tcPr>
            <w:tcW w:w="5307" w:type="dxa"/>
            <w:tcBorders>
              <w:top w:val="single" w:sz="4" w:space="0" w:color="auto"/>
              <w:left w:val="single" w:sz="4" w:space="0" w:color="auto"/>
              <w:bottom w:val="single" w:sz="4" w:space="0" w:color="auto"/>
              <w:right w:val="single" w:sz="4" w:space="0" w:color="auto"/>
            </w:tcBorders>
            <w:vAlign w:val="center"/>
            <w:hideMark/>
          </w:tcPr>
          <w:p w14:paraId="4B3EAE2E" w14:textId="77777777" w:rsidR="008C74C7" w:rsidRPr="00C900FD" w:rsidRDefault="008C74C7">
            <w:pPr>
              <w:spacing w:beforeLines="60" w:before="144" w:afterLines="60" w:after="144"/>
              <w:rPr>
                <w:rFonts w:cstheme="minorHAnsi"/>
              </w:rPr>
            </w:pPr>
            <w:bookmarkStart w:id="6" w:name="_Hlk98499866"/>
            <w:r w:rsidRPr="00C900FD">
              <w:rPr>
                <w:rFonts w:cstheme="minorHAnsi"/>
              </w:rPr>
              <w:t>Project will provide SCMs to treat existing sources of pollution</w:t>
            </w:r>
            <w:bookmarkEnd w:id="6"/>
          </w:p>
        </w:tc>
        <w:tc>
          <w:tcPr>
            <w:tcW w:w="1081" w:type="dxa"/>
            <w:tcBorders>
              <w:top w:val="single" w:sz="4" w:space="0" w:color="auto"/>
              <w:left w:val="single" w:sz="4" w:space="0" w:color="auto"/>
              <w:bottom w:val="single" w:sz="4" w:space="0" w:color="auto"/>
              <w:right w:val="single" w:sz="4" w:space="0" w:color="auto"/>
            </w:tcBorders>
            <w:vAlign w:val="center"/>
          </w:tcPr>
          <w:p w14:paraId="3EACEEA2"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0B4B811D" w14:textId="3C0A4F3B" w:rsidR="008C74C7" w:rsidRPr="00C900FD" w:rsidRDefault="008C74C7">
            <w:pPr>
              <w:spacing w:beforeLines="60" w:before="144" w:afterLines="60" w:after="144"/>
              <w:jc w:val="center"/>
              <w:rPr>
                <w:rFonts w:cstheme="minorHAnsi"/>
              </w:rPr>
            </w:pPr>
            <w:r w:rsidRPr="00C900FD">
              <w:rPr>
                <w:rFonts w:cstheme="minorHAnsi"/>
              </w:rPr>
              <w:t>10</w:t>
            </w:r>
          </w:p>
          <w:p w14:paraId="6AA4FB37" w14:textId="77777777" w:rsidR="008C74C7" w:rsidRPr="00C900FD" w:rsidRDefault="008C74C7">
            <w:pPr>
              <w:spacing w:beforeLines="60" w:before="144" w:afterLines="60" w:after="144"/>
              <w:jc w:val="center"/>
              <w:rPr>
                <w:rFonts w:cstheme="minorHAnsi"/>
              </w:rPr>
            </w:pPr>
          </w:p>
        </w:tc>
      </w:tr>
      <w:tr w:rsidR="00C900FD" w:rsidRPr="00C900FD" w14:paraId="5A819F12"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666A3AA9" w14:textId="77777777" w:rsidR="008C74C7" w:rsidRPr="00C900FD" w:rsidRDefault="008C74C7">
            <w:pPr>
              <w:spacing w:beforeLines="60" w:before="144" w:afterLines="60" w:after="144"/>
              <w:jc w:val="right"/>
              <w:rPr>
                <w:rFonts w:cstheme="minorHAnsi"/>
              </w:rPr>
            </w:pPr>
            <w:r w:rsidRPr="00C900FD">
              <w:rPr>
                <w:rFonts w:cstheme="minorHAnsi"/>
              </w:rPr>
              <w:t>1.H.1</w:t>
            </w:r>
          </w:p>
        </w:tc>
        <w:tc>
          <w:tcPr>
            <w:tcW w:w="5307" w:type="dxa"/>
            <w:tcBorders>
              <w:top w:val="single" w:sz="4" w:space="0" w:color="auto"/>
              <w:left w:val="single" w:sz="4" w:space="0" w:color="auto"/>
              <w:bottom w:val="single" w:sz="4" w:space="0" w:color="auto"/>
              <w:right w:val="single" w:sz="4" w:space="0" w:color="auto"/>
            </w:tcBorders>
            <w:vAlign w:val="center"/>
            <w:hideMark/>
          </w:tcPr>
          <w:p w14:paraId="145941EF" w14:textId="77777777" w:rsidR="008C74C7" w:rsidRPr="00C900FD" w:rsidRDefault="008C74C7">
            <w:pPr>
              <w:spacing w:beforeLines="60" w:before="144" w:afterLines="60" w:after="144"/>
              <w:ind w:left="317"/>
              <w:rPr>
                <w:rFonts w:cstheme="minorHAnsi"/>
              </w:rPr>
            </w:pPr>
            <w:r w:rsidRPr="00C900FD">
              <w:rPr>
                <w:rFonts w:cstheme="minorHAnsi"/>
              </w:rPr>
              <w:t>Project that includes SCMs in series that achieve at least 35% nutrient reduction (both TN and TP) and 85% TSS reduction</w:t>
            </w:r>
          </w:p>
        </w:tc>
        <w:tc>
          <w:tcPr>
            <w:tcW w:w="1081" w:type="dxa"/>
            <w:tcBorders>
              <w:top w:val="single" w:sz="4" w:space="0" w:color="auto"/>
              <w:left w:val="single" w:sz="4" w:space="0" w:color="auto"/>
              <w:bottom w:val="single" w:sz="4" w:space="0" w:color="auto"/>
              <w:right w:val="single" w:sz="4" w:space="0" w:color="auto"/>
            </w:tcBorders>
            <w:vAlign w:val="center"/>
          </w:tcPr>
          <w:p w14:paraId="3F432DD0"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0F41630D" w14:textId="77777777" w:rsidR="008C74C7" w:rsidRPr="00C900FD" w:rsidRDefault="008C74C7">
            <w:pPr>
              <w:spacing w:beforeLines="60" w:before="144" w:afterLines="60" w:after="144"/>
              <w:jc w:val="center"/>
              <w:rPr>
                <w:rFonts w:cstheme="minorHAnsi"/>
              </w:rPr>
            </w:pPr>
            <w:r w:rsidRPr="00C900FD">
              <w:rPr>
                <w:rFonts w:cstheme="minorHAnsi"/>
              </w:rPr>
              <w:t>10</w:t>
            </w:r>
          </w:p>
        </w:tc>
      </w:tr>
      <w:tr w:rsidR="00C900FD" w:rsidRPr="00C900FD" w14:paraId="26BA9617"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39C05BF7" w14:textId="77777777" w:rsidR="008C74C7" w:rsidRPr="00C900FD" w:rsidRDefault="008C74C7">
            <w:pPr>
              <w:spacing w:beforeLines="60" w:before="144" w:afterLines="60" w:after="144"/>
              <w:jc w:val="center"/>
              <w:rPr>
                <w:rFonts w:cstheme="minorHAnsi"/>
                <w:b/>
                <w:bCs/>
              </w:rPr>
            </w:pPr>
            <w:r w:rsidRPr="00C900FD">
              <w:rPr>
                <w:rFonts w:cstheme="minorHAnsi"/>
                <w:b/>
                <w:bCs/>
              </w:rPr>
              <w:t>1.I</w:t>
            </w:r>
          </w:p>
        </w:tc>
        <w:tc>
          <w:tcPr>
            <w:tcW w:w="5307" w:type="dxa"/>
            <w:tcBorders>
              <w:top w:val="single" w:sz="4" w:space="0" w:color="auto"/>
              <w:left w:val="single" w:sz="4" w:space="0" w:color="auto"/>
              <w:bottom w:val="single" w:sz="4" w:space="0" w:color="auto"/>
              <w:right w:val="single" w:sz="4" w:space="0" w:color="auto"/>
            </w:tcBorders>
            <w:vAlign w:val="center"/>
            <w:hideMark/>
          </w:tcPr>
          <w:p w14:paraId="2394F82F" w14:textId="77777777" w:rsidR="008C74C7" w:rsidRPr="00C900FD" w:rsidRDefault="008C74C7">
            <w:pPr>
              <w:spacing w:beforeLines="60" w:before="144" w:afterLines="60" w:after="144"/>
              <w:rPr>
                <w:rFonts w:cstheme="minorHAnsi"/>
              </w:rPr>
            </w:pPr>
            <w:bookmarkStart w:id="7" w:name="_Hlk98499929"/>
            <w:r w:rsidRPr="00C900FD">
              <w:rPr>
                <w:rFonts w:cstheme="minorHAnsi"/>
              </w:rPr>
              <w:t>Project will provide reclaimed water/usage or rainwater harvesting/usage</w:t>
            </w:r>
            <w:bookmarkEnd w:id="7"/>
          </w:p>
        </w:tc>
        <w:tc>
          <w:tcPr>
            <w:tcW w:w="1081" w:type="dxa"/>
            <w:tcBorders>
              <w:top w:val="single" w:sz="4" w:space="0" w:color="auto"/>
              <w:left w:val="single" w:sz="4" w:space="0" w:color="auto"/>
              <w:bottom w:val="single" w:sz="4" w:space="0" w:color="auto"/>
              <w:right w:val="single" w:sz="4" w:space="0" w:color="auto"/>
            </w:tcBorders>
            <w:vAlign w:val="center"/>
          </w:tcPr>
          <w:p w14:paraId="2501FAAB"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57FA328F" w14:textId="728E4CBE" w:rsidR="008C74C7" w:rsidRPr="00C900FD" w:rsidRDefault="008C74C7">
            <w:pPr>
              <w:spacing w:beforeLines="60" w:before="144" w:afterLines="60" w:after="144"/>
              <w:jc w:val="center"/>
              <w:rPr>
                <w:rFonts w:cstheme="minorHAnsi"/>
              </w:rPr>
            </w:pPr>
            <w:r w:rsidRPr="00C900FD">
              <w:rPr>
                <w:rFonts w:cstheme="minorHAnsi"/>
              </w:rPr>
              <w:t>10</w:t>
            </w:r>
          </w:p>
          <w:p w14:paraId="347279E2" w14:textId="77777777" w:rsidR="008C74C7" w:rsidRPr="00C900FD" w:rsidRDefault="008C74C7">
            <w:pPr>
              <w:spacing w:beforeLines="60" w:before="144" w:afterLines="60" w:after="144"/>
              <w:jc w:val="center"/>
              <w:rPr>
                <w:rFonts w:cstheme="minorHAnsi"/>
              </w:rPr>
            </w:pPr>
          </w:p>
        </w:tc>
      </w:tr>
      <w:tr w:rsidR="00C900FD" w:rsidRPr="00C900FD" w14:paraId="57A65676" w14:textId="77777777">
        <w:trPr>
          <w:jc w:val="center"/>
        </w:trPr>
        <w:tc>
          <w:tcPr>
            <w:tcW w:w="7289" w:type="dxa"/>
            <w:gridSpan w:val="3"/>
            <w:tcBorders>
              <w:top w:val="single" w:sz="4" w:space="0" w:color="auto"/>
              <w:left w:val="single" w:sz="12" w:space="0" w:color="auto"/>
              <w:bottom w:val="single" w:sz="4" w:space="0" w:color="auto"/>
              <w:right w:val="single" w:sz="4" w:space="0" w:color="auto"/>
            </w:tcBorders>
            <w:vAlign w:val="center"/>
          </w:tcPr>
          <w:p w14:paraId="5F1CB2AA" w14:textId="77777777" w:rsidR="008C74C7" w:rsidRPr="00C900FD" w:rsidRDefault="008C74C7">
            <w:pPr>
              <w:spacing w:beforeLines="60" w:before="144" w:afterLines="60" w:after="144"/>
              <w:jc w:val="right"/>
              <w:rPr>
                <w:rFonts w:cstheme="minorHAnsi"/>
              </w:rPr>
            </w:pPr>
            <w:r w:rsidRPr="00C900FD">
              <w:rPr>
                <w:rFonts w:cstheme="minorHAnsi"/>
                <w:b/>
                <w:bCs/>
              </w:rPr>
              <w:t xml:space="preserve">Maximum points for Category 1 – Project Purpose </w:t>
            </w:r>
          </w:p>
        </w:tc>
        <w:tc>
          <w:tcPr>
            <w:tcW w:w="1261" w:type="dxa"/>
            <w:tcBorders>
              <w:top w:val="single" w:sz="4" w:space="0" w:color="auto"/>
              <w:left w:val="single" w:sz="4" w:space="0" w:color="auto"/>
              <w:bottom w:val="single" w:sz="4" w:space="0" w:color="auto"/>
              <w:right w:val="single" w:sz="12" w:space="0" w:color="auto"/>
            </w:tcBorders>
            <w:vAlign w:val="center"/>
            <w:hideMark/>
          </w:tcPr>
          <w:p w14:paraId="6AFF1A71" w14:textId="77777777" w:rsidR="008C74C7" w:rsidRPr="00C900FD" w:rsidRDefault="008C74C7">
            <w:pPr>
              <w:spacing w:beforeLines="60" w:before="144" w:afterLines="60" w:after="144"/>
              <w:jc w:val="center"/>
              <w:rPr>
                <w:rFonts w:cstheme="minorHAnsi"/>
              </w:rPr>
            </w:pPr>
            <w:r w:rsidRPr="00C900FD">
              <w:rPr>
                <w:rFonts w:cstheme="minorHAnsi"/>
              </w:rPr>
              <w:t>25</w:t>
            </w:r>
          </w:p>
        </w:tc>
      </w:tr>
      <w:tr w:rsidR="00C900FD" w:rsidRPr="00C900FD" w14:paraId="50543690" w14:textId="77777777">
        <w:trPr>
          <w:jc w:val="center"/>
        </w:trPr>
        <w:tc>
          <w:tcPr>
            <w:tcW w:w="7289" w:type="dxa"/>
            <w:gridSpan w:val="3"/>
            <w:tcBorders>
              <w:top w:val="single" w:sz="4" w:space="0" w:color="auto"/>
              <w:left w:val="single" w:sz="12" w:space="0" w:color="auto"/>
              <w:bottom w:val="single" w:sz="12" w:space="0" w:color="auto"/>
              <w:right w:val="single" w:sz="4" w:space="0" w:color="auto"/>
            </w:tcBorders>
            <w:vAlign w:val="center"/>
          </w:tcPr>
          <w:p w14:paraId="234FDEFC" w14:textId="77777777" w:rsidR="008C74C7" w:rsidRPr="00C900FD" w:rsidRDefault="008C74C7">
            <w:pPr>
              <w:spacing w:beforeLines="60" w:before="144" w:afterLines="60" w:after="144"/>
              <w:jc w:val="right"/>
              <w:rPr>
                <w:rFonts w:cstheme="minorHAnsi"/>
                <w:b/>
              </w:rPr>
            </w:pPr>
            <w:r w:rsidRPr="00C900FD">
              <w:rPr>
                <w:rFonts w:cstheme="minorHAnsi"/>
                <w:b/>
                <w:bCs/>
              </w:rPr>
              <w:t xml:space="preserve">Subtotal claimed for Category 1 – Project Purpose </w:t>
            </w:r>
          </w:p>
        </w:tc>
        <w:tc>
          <w:tcPr>
            <w:tcW w:w="1261" w:type="dxa"/>
            <w:tcBorders>
              <w:top w:val="single" w:sz="4" w:space="0" w:color="auto"/>
              <w:left w:val="single" w:sz="4" w:space="0" w:color="auto"/>
              <w:bottom w:val="single" w:sz="12" w:space="0" w:color="auto"/>
              <w:right w:val="single" w:sz="12" w:space="0" w:color="auto"/>
            </w:tcBorders>
            <w:vAlign w:val="center"/>
          </w:tcPr>
          <w:p w14:paraId="4A2A3586" w14:textId="77777777" w:rsidR="008C74C7" w:rsidRPr="00C900FD" w:rsidRDefault="008C74C7">
            <w:pPr>
              <w:spacing w:beforeLines="60" w:before="144" w:afterLines="60" w:after="144"/>
              <w:jc w:val="center"/>
              <w:rPr>
                <w:rFonts w:cstheme="minorHAnsi"/>
                <w:b/>
              </w:rPr>
            </w:pPr>
          </w:p>
        </w:tc>
      </w:tr>
      <w:tr w:rsidR="00C900FD" w:rsidRPr="00C900FD" w14:paraId="485F4AC1" w14:textId="77777777">
        <w:trPr>
          <w:jc w:val="center"/>
        </w:trPr>
        <w:tc>
          <w:tcPr>
            <w:tcW w:w="901" w:type="dxa"/>
            <w:tcBorders>
              <w:top w:val="single" w:sz="12" w:space="0" w:color="auto"/>
              <w:left w:val="single" w:sz="12" w:space="0" w:color="auto"/>
              <w:bottom w:val="single" w:sz="4" w:space="0" w:color="auto"/>
              <w:right w:val="single" w:sz="4" w:space="0" w:color="auto"/>
            </w:tcBorders>
            <w:shd w:val="clear" w:color="auto" w:fill="B8CCE4" w:themeFill="accent1" w:themeFillTint="66"/>
            <w:vAlign w:val="center"/>
            <w:hideMark/>
          </w:tcPr>
          <w:p w14:paraId="49BE06D5"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Line Item #</w:t>
            </w:r>
          </w:p>
        </w:tc>
        <w:tc>
          <w:tcPr>
            <w:tcW w:w="5307" w:type="dxa"/>
            <w:tcBorders>
              <w:top w:val="single" w:sz="12" w:space="0" w:color="auto"/>
              <w:left w:val="single" w:sz="4" w:space="0" w:color="auto"/>
              <w:bottom w:val="single" w:sz="4" w:space="0" w:color="auto"/>
              <w:right w:val="single" w:sz="4" w:space="0" w:color="auto"/>
            </w:tcBorders>
            <w:shd w:val="clear" w:color="auto" w:fill="B8CCE4"/>
            <w:noWrap/>
            <w:vAlign w:val="center"/>
            <w:hideMark/>
          </w:tcPr>
          <w:p w14:paraId="1A18EF06" w14:textId="77777777" w:rsidR="008C74C7" w:rsidRPr="00C900FD" w:rsidRDefault="008C74C7">
            <w:pPr>
              <w:spacing w:beforeLines="60" w:before="144" w:afterLines="60" w:after="144"/>
              <w:rPr>
                <w:rFonts w:cstheme="minorHAnsi"/>
                <w:b/>
                <w:bCs/>
                <w:szCs w:val="22"/>
              </w:rPr>
            </w:pPr>
            <w:r w:rsidRPr="00C900FD">
              <w:rPr>
                <w:rFonts w:cstheme="minorHAnsi"/>
                <w:b/>
                <w:bCs/>
                <w:szCs w:val="22"/>
              </w:rPr>
              <w:t>Category 2 – Project Benefits</w:t>
            </w:r>
          </w:p>
        </w:tc>
        <w:tc>
          <w:tcPr>
            <w:tcW w:w="1081" w:type="dxa"/>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hideMark/>
          </w:tcPr>
          <w:p w14:paraId="49968442"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Claimed</w:t>
            </w:r>
          </w:p>
          <w:p w14:paraId="2E5CB1F8"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Yes/No</w:t>
            </w:r>
          </w:p>
        </w:tc>
        <w:tc>
          <w:tcPr>
            <w:tcW w:w="1261" w:type="dxa"/>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hideMark/>
          </w:tcPr>
          <w:p w14:paraId="35243057"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Points</w:t>
            </w:r>
          </w:p>
        </w:tc>
      </w:tr>
      <w:tr w:rsidR="00C900FD" w:rsidRPr="00C900FD" w14:paraId="3A099C66" w14:textId="77777777">
        <w:trPr>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0AC39D17" w14:textId="77777777" w:rsidR="008C74C7" w:rsidRPr="00C900FD" w:rsidRDefault="008C74C7">
            <w:pPr>
              <w:spacing w:beforeLines="60" w:before="144" w:afterLines="60" w:after="144"/>
              <w:jc w:val="center"/>
              <w:rPr>
                <w:rFonts w:cstheme="minorHAnsi"/>
                <w:b/>
                <w:bCs/>
              </w:rPr>
            </w:pPr>
            <w:r w:rsidRPr="00C900FD">
              <w:rPr>
                <w:rFonts w:cstheme="minorHAnsi"/>
                <w:b/>
                <w:bCs/>
              </w:rPr>
              <w:t xml:space="preserve">2.A – 2.B </w:t>
            </w:r>
          </w:p>
        </w:tc>
        <w:tc>
          <w:tcPr>
            <w:tcW w:w="530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D6E4011" w14:textId="77777777" w:rsidR="008C74C7" w:rsidRPr="00C900FD" w:rsidRDefault="008C74C7">
            <w:pPr>
              <w:spacing w:beforeLines="60" w:before="144" w:afterLines="60" w:after="144"/>
              <w:rPr>
                <w:rFonts w:cstheme="minorHAnsi"/>
              </w:rPr>
            </w:pPr>
            <w:r w:rsidRPr="00C900FD">
              <w:rPr>
                <w:rFonts w:cstheme="minorHAnsi"/>
              </w:rPr>
              <w:t>Reserved for other programs</w:t>
            </w:r>
          </w:p>
        </w:tc>
        <w:tc>
          <w:tcPr>
            <w:tcW w:w="10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99C954E" w14:textId="77777777" w:rsidR="008C74C7" w:rsidRPr="00C900FD" w:rsidRDefault="008C74C7">
            <w:pPr>
              <w:spacing w:beforeLines="60" w:before="144" w:afterLines="60" w:after="144"/>
              <w:jc w:val="center"/>
              <w:rPr>
                <w:rFonts w:cstheme="minorHAnsi"/>
                <w:highlight w:val="lightGray"/>
              </w:rPr>
            </w:pPr>
          </w:p>
        </w:tc>
        <w:tc>
          <w:tcPr>
            <w:tcW w:w="1261"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6718B5F6" w14:textId="77777777" w:rsidR="008C74C7" w:rsidRPr="00C900FD" w:rsidRDefault="008C74C7">
            <w:pPr>
              <w:spacing w:beforeLines="60" w:before="144" w:afterLines="60" w:after="144"/>
              <w:jc w:val="center"/>
              <w:rPr>
                <w:rFonts w:cstheme="minorHAnsi"/>
                <w:highlight w:val="lightGray"/>
              </w:rPr>
            </w:pPr>
          </w:p>
        </w:tc>
      </w:tr>
      <w:tr w:rsidR="00C900FD" w:rsidRPr="00C900FD" w14:paraId="4E5D65E2"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1DC1BC77" w14:textId="77777777" w:rsidR="008C74C7" w:rsidRPr="00C900FD" w:rsidRDefault="008C74C7">
            <w:pPr>
              <w:spacing w:beforeLines="60" w:before="144" w:afterLines="60" w:after="144"/>
              <w:jc w:val="center"/>
              <w:rPr>
                <w:rFonts w:cstheme="minorHAnsi"/>
                <w:b/>
                <w:bCs/>
              </w:rPr>
            </w:pPr>
            <w:r w:rsidRPr="00C900FD">
              <w:rPr>
                <w:rFonts w:cstheme="minorHAnsi"/>
                <w:b/>
                <w:bCs/>
              </w:rPr>
              <w:t>2.C</w:t>
            </w:r>
          </w:p>
        </w:tc>
        <w:tc>
          <w:tcPr>
            <w:tcW w:w="5307" w:type="dxa"/>
            <w:tcBorders>
              <w:top w:val="single" w:sz="4" w:space="0" w:color="auto"/>
              <w:left w:val="single" w:sz="4" w:space="0" w:color="auto"/>
              <w:bottom w:val="single" w:sz="4" w:space="0" w:color="auto"/>
              <w:right w:val="single" w:sz="4" w:space="0" w:color="auto"/>
            </w:tcBorders>
            <w:vAlign w:val="center"/>
            <w:hideMark/>
          </w:tcPr>
          <w:p w14:paraId="2C67D8AE" w14:textId="2176CA0E" w:rsidR="008C74C7" w:rsidRPr="00C900FD" w:rsidRDefault="008C74C7">
            <w:pPr>
              <w:spacing w:beforeLines="60" w:before="144" w:afterLines="60" w:after="144"/>
              <w:rPr>
                <w:rFonts w:cstheme="minorHAnsi"/>
              </w:rPr>
            </w:pPr>
            <w:r w:rsidRPr="00C900FD">
              <w:rPr>
                <w:rFonts w:cstheme="minorHAnsi"/>
              </w:rPr>
              <w:t xml:space="preserve">Project provides a specific environmental benefit </w:t>
            </w:r>
          </w:p>
        </w:tc>
        <w:tc>
          <w:tcPr>
            <w:tcW w:w="10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6F04E93" w14:textId="77777777" w:rsidR="008C74C7" w:rsidRPr="00C900FD" w:rsidRDefault="008C74C7">
            <w:pPr>
              <w:spacing w:beforeLines="60" w:before="144" w:afterLines="60" w:after="144"/>
              <w:jc w:val="center"/>
              <w:rPr>
                <w:rFonts w:cstheme="minorHAnsi"/>
                <w:highlight w:val="lightGray"/>
              </w:rPr>
            </w:pPr>
          </w:p>
        </w:tc>
        <w:tc>
          <w:tcPr>
            <w:tcW w:w="1261"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hideMark/>
          </w:tcPr>
          <w:p w14:paraId="6C031C31" w14:textId="77777777" w:rsidR="008C74C7" w:rsidRPr="00C900FD" w:rsidRDefault="008C74C7">
            <w:pPr>
              <w:spacing w:beforeLines="60" w:before="144" w:afterLines="60" w:after="144"/>
              <w:jc w:val="center"/>
              <w:rPr>
                <w:rFonts w:cstheme="minorHAnsi"/>
                <w:highlight w:val="lightGray"/>
              </w:rPr>
            </w:pPr>
          </w:p>
        </w:tc>
      </w:tr>
      <w:tr w:rsidR="00C900FD" w:rsidRPr="00C900FD" w14:paraId="6699ACE9"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701A6019" w14:textId="77777777" w:rsidR="008C74C7" w:rsidRPr="00C900FD" w:rsidRDefault="008C74C7">
            <w:pPr>
              <w:spacing w:beforeLines="60" w:before="144" w:afterLines="60" w:after="144"/>
              <w:jc w:val="right"/>
              <w:rPr>
                <w:rFonts w:cstheme="minorHAnsi"/>
              </w:rPr>
            </w:pPr>
            <w:r w:rsidRPr="00C900FD">
              <w:rPr>
                <w:rFonts w:cstheme="minorHAnsi"/>
              </w:rPr>
              <w:t>2.C.1</w:t>
            </w:r>
          </w:p>
        </w:tc>
        <w:tc>
          <w:tcPr>
            <w:tcW w:w="5307" w:type="dxa"/>
            <w:tcBorders>
              <w:top w:val="single" w:sz="4" w:space="0" w:color="auto"/>
              <w:left w:val="single" w:sz="4" w:space="0" w:color="auto"/>
              <w:bottom w:val="single" w:sz="4" w:space="0" w:color="auto"/>
              <w:right w:val="single" w:sz="4" w:space="0" w:color="auto"/>
            </w:tcBorders>
            <w:vAlign w:val="center"/>
          </w:tcPr>
          <w:p w14:paraId="3EE5867C" w14:textId="77777777" w:rsidR="008C74C7" w:rsidRPr="00C900FD" w:rsidRDefault="008C74C7">
            <w:pPr>
              <w:spacing w:beforeLines="60" w:before="144" w:afterLines="60" w:after="144"/>
              <w:rPr>
                <w:rFonts w:cstheme="minorHAnsi"/>
              </w:rPr>
            </w:pPr>
            <w:r w:rsidRPr="00C900FD">
              <w:rPr>
                <w:rFonts w:cstheme="minorHAnsi"/>
              </w:rPr>
              <w:t>Project replaces or repairs certain sewer lines, eliminates failed onsite wastewater system or non-discharge system, or resolves managerial, technical &amp; financial issues</w:t>
            </w:r>
          </w:p>
        </w:tc>
        <w:tc>
          <w:tcPr>
            <w:tcW w:w="1081" w:type="dxa"/>
            <w:tcBorders>
              <w:top w:val="single" w:sz="4" w:space="0" w:color="auto"/>
              <w:left w:val="single" w:sz="4" w:space="0" w:color="auto"/>
              <w:bottom w:val="single" w:sz="4" w:space="0" w:color="auto"/>
              <w:right w:val="single" w:sz="4" w:space="0" w:color="auto"/>
            </w:tcBorders>
            <w:vAlign w:val="center"/>
          </w:tcPr>
          <w:p w14:paraId="06651001"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6E239861" w14:textId="77777777" w:rsidR="008C74C7" w:rsidRPr="00C900FD" w:rsidRDefault="008C74C7">
            <w:pPr>
              <w:spacing w:beforeLines="60" w:before="144" w:afterLines="60" w:after="144"/>
              <w:jc w:val="center"/>
              <w:rPr>
                <w:rFonts w:cstheme="minorHAnsi"/>
              </w:rPr>
            </w:pPr>
            <w:r w:rsidRPr="00C900FD">
              <w:rPr>
                <w:rFonts w:cstheme="minorHAnsi"/>
              </w:rPr>
              <w:t>15</w:t>
            </w:r>
          </w:p>
        </w:tc>
      </w:tr>
      <w:tr w:rsidR="00C900FD" w:rsidRPr="00C900FD" w14:paraId="78BE419E"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308B413C" w14:textId="77777777" w:rsidR="008C74C7" w:rsidRPr="00C900FD" w:rsidRDefault="008C74C7">
            <w:pPr>
              <w:spacing w:beforeLines="60" w:before="144" w:afterLines="60" w:after="144"/>
              <w:jc w:val="right"/>
              <w:rPr>
                <w:rFonts w:cstheme="minorHAnsi"/>
              </w:rPr>
            </w:pPr>
            <w:r w:rsidRPr="00C900FD">
              <w:rPr>
                <w:rFonts w:cstheme="minorHAnsi"/>
              </w:rPr>
              <w:t>2.C.2</w:t>
            </w:r>
          </w:p>
        </w:tc>
        <w:tc>
          <w:tcPr>
            <w:tcW w:w="5307" w:type="dxa"/>
            <w:tcBorders>
              <w:top w:val="single" w:sz="4" w:space="0" w:color="auto"/>
              <w:left w:val="single" w:sz="4" w:space="0" w:color="auto"/>
              <w:bottom w:val="single" w:sz="4" w:space="0" w:color="auto"/>
              <w:right w:val="single" w:sz="4" w:space="0" w:color="auto"/>
            </w:tcBorders>
            <w:vAlign w:val="center"/>
          </w:tcPr>
          <w:p w14:paraId="6952656C" w14:textId="77777777" w:rsidR="008C74C7" w:rsidRPr="00C900FD" w:rsidRDefault="008C74C7">
            <w:pPr>
              <w:spacing w:beforeLines="60" w:before="144" w:afterLines="60" w:after="144"/>
              <w:rPr>
                <w:rFonts w:cstheme="minorHAnsi"/>
              </w:rPr>
            </w:pPr>
            <w:r w:rsidRPr="00C900FD">
              <w:rPr>
                <w:rFonts w:cstheme="minorHAnsi"/>
              </w:rPr>
              <w:t xml:space="preserve">Project eliminates malfunctioning onsite wastewater systems </w:t>
            </w:r>
          </w:p>
        </w:tc>
        <w:tc>
          <w:tcPr>
            <w:tcW w:w="1081" w:type="dxa"/>
            <w:tcBorders>
              <w:top w:val="single" w:sz="4" w:space="0" w:color="auto"/>
              <w:left w:val="single" w:sz="4" w:space="0" w:color="auto"/>
              <w:bottom w:val="single" w:sz="4" w:space="0" w:color="auto"/>
              <w:right w:val="single" w:sz="4" w:space="0" w:color="auto"/>
            </w:tcBorders>
            <w:vAlign w:val="center"/>
          </w:tcPr>
          <w:p w14:paraId="1909DD24"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2A75800D" w14:textId="77777777" w:rsidR="008C74C7" w:rsidRPr="00C900FD" w:rsidRDefault="008C74C7">
            <w:pPr>
              <w:spacing w:beforeLines="60" w:before="144" w:afterLines="60" w:after="144"/>
              <w:jc w:val="center"/>
              <w:rPr>
                <w:rFonts w:cstheme="minorHAnsi"/>
              </w:rPr>
            </w:pPr>
            <w:r w:rsidRPr="00C900FD">
              <w:rPr>
                <w:rFonts w:cstheme="minorHAnsi"/>
              </w:rPr>
              <w:t>10</w:t>
            </w:r>
          </w:p>
        </w:tc>
      </w:tr>
      <w:tr w:rsidR="00C900FD" w:rsidRPr="00C900FD" w14:paraId="35506DFA"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35E854DE" w14:textId="77777777" w:rsidR="008C74C7" w:rsidRPr="00C900FD" w:rsidRDefault="008C74C7">
            <w:pPr>
              <w:spacing w:beforeLines="60" w:before="144" w:afterLines="60" w:after="144"/>
              <w:jc w:val="center"/>
              <w:rPr>
                <w:rFonts w:cstheme="minorHAnsi"/>
                <w:b/>
                <w:bCs/>
              </w:rPr>
            </w:pPr>
            <w:r w:rsidRPr="00C900FD">
              <w:rPr>
                <w:rFonts w:cstheme="minorHAnsi"/>
                <w:b/>
                <w:bCs/>
              </w:rPr>
              <w:t>2.D</w:t>
            </w:r>
          </w:p>
        </w:tc>
        <w:tc>
          <w:tcPr>
            <w:tcW w:w="5307" w:type="dxa"/>
            <w:tcBorders>
              <w:top w:val="single" w:sz="4" w:space="0" w:color="auto"/>
              <w:left w:val="single" w:sz="4" w:space="0" w:color="auto"/>
              <w:bottom w:val="single" w:sz="4" w:space="0" w:color="auto"/>
              <w:right w:val="single" w:sz="4" w:space="0" w:color="auto"/>
            </w:tcBorders>
            <w:vAlign w:val="center"/>
            <w:hideMark/>
          </w:tcPr>
          <w:p w14:paraId="2D0C95E7" w14:textId="77777777" w:rsidR="008C74C7" w:rsidRPr="00C900FD" w:rsidRDefault="008C74C7">
            <w:pPr>
              <w:spacing w:beforeLines="60" w:before="144" w:afterLines="60" w:after="144"/>
              <w:rPr>
                <w:rFonts w:cstheme="minorHAnsi"/>
              </w:rPr>
            </w:pPr>
            <w:r w:rsidRPr="00C900FD">
              <w:rPr>
                <w:rFonts w:cstheme="minorHAnsi"/>
              </w:rPr>
              <w:t>Project addresses promulgated but not yet effective regulations</w:t>
            </w:r>
          </w:p>
        </w:tc>
        <w:tc>
          <w:tcPr>
            <w:tcW w:w="1081" w:type="dxa"/>
            <w:tcBorders>
              <w:top w:val="single" w:sz="4" w:space="0" w:color="auto"/>
              <w:left w:val="single" w:sz="4" w:space="0" w:color="auto"/>
              <w:bottom w:val="single" w:sz="4" w:space="0" w:color="auto"/>
              <w:right w:val="single" w:sz="4" w:space="0" w:color="auto"/>
            </w:tcBorders>
            <w:vAlign w:val="center"/>
          </w:tcPr>
          <w:p w14:paraId="56DF7CCF"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56C3EC63" w14:textId="77777777" w:rsidR="008C74C7" w:rsidRPr="00C900FD" w:rsidRDefault="008C74C7">
            <w:pPr>
              <w:spacing w:beforeLines="60" w:before="144" w:afterLines="60" w:after="144"/>
              <w:jc w:val="center"/>
              <w:rPr>
                <w:rFonts w:cstheme="minorHAnsi"/>
              </w:rPr>
            </w:pPr>
            <w:r w:rsidRPr="00C900FD">
              <w:rPr>
                <w:rFonts w:cstheme="minorHAnsi"/>
              </w:rPr>
              <w:t>10</w:t>
            </w:r>
          </w:p>
        </w:tc>
      </w:tr>
      <w:tr w:rsidR="00C900FD" w:rsidRPr="00C900FD" w14:paraId="0F949F01"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6997EBC1" w14:textId="77777777" w:rsidR="008C74C7" w:rsidRPr="00C900FD" w:rsidRDefault="008C74C7">
            <w:pPr>
              <w:spacing w:beforeLines="60" w:before="144" w:afterLines="60" w:after="144"/>
              <w:jc w:val="center"/>
              <w:rPr>
                <w:rFonts w:cstheme="minorHAnsi"/>
                <w:b/>
                <w:bCs/>
              </w:rPr>
            </w:pPr>
            <w:r w:rsidRPr="00C900FD">
              <w:rPr>
                <w:rFonts w:cstheme="minorHAnsi"/>
                <w:b/>
                <w:bCs/>
              </w:rPr>
              <w:t>2.E</w:t>
            </w:r>
          </w:p>
        </w:tc>
        <w:tc>
          <w:tcPr>
            <w:tcW w:w="5307" w:type="dxa"/>
            <w:tcBorders>
              <w:top w:val="single" w:sz="4" w:space="0" w:color="auto"/>
              <w:left w:val="single" w:sz="4" w:space="0" w:color="auto"/>
              <w:bottom w:val="single" w:sz="4" w:space="0" w:color="auto"/>
              <w:right w:val="single" w:sz="4" w:space="0" w:color="auto"/>
            </w:tcBorders>
            <w:vAlign w:val="center"/>
            <w:hideMark/>
          </w:tcPr>
          <w:p w14:paraId="043C4673" w14:textId="77777777" w:rsidR="008C74C7" w:rsidRPr="00C900FD" w:rsidRDefault="008C74C7">
            <w:pPr>
              <w:spacing w:beforeLines="60" w:before="144" w:afterLines="60" w:after="144"/>
              <w:rPr>
                <w:rFonts w:cstheme="minorHAnsi"/>
              </w:rPr>
            </w:pPr>
            <w:r w:rsidRPr="00C900FD">
              <w:rPr>
                <w:rFonts w:cstheme="minorHAnsi"/>
              </w:rPr>
              <w:t>Project directly addresses enforcement documents</w:t>
            </w:r>
          </w:p>
        </w:tc>
        <w:tc>
          <w:tcPr>
            <w:tcW w:w="10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7675C82"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73549993" w14:textId="77777777" w:rsidR="008C74C7" w:rsidRPr="00C900FD" w:rsidRDefault="008C74C7">
            <w:pPr>
              <w:spacing w:beforeLines="60" w:before="144" w:afterLines="60" w:after="144"/>
              <w:jc w:val="center"/>
              <w:rPr>
                <w:rFonts w:cstheme="minorHAnsi"/>
              </w:rPr>
            </w:pPr>
          </w:p>
        </w:tc>
      </w:tr>
      <w:tr w:rsidR="00C900FD" w:rsidRPr="00C900FD" w14:paraId="4CB8D8D2"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53A4B3EB" w14:textId="77777777" w:rsidR="008C74C7" w:rsidRPr="00C900FD" w:rsidRDefault="008C74C7">
            <w:pPr>
              <w:spacing w:beforeLines="60" w:before="144" w:afterLines="60" w:after="144"/>
              <w:jc w:val="right"/>
              <w:rPr>
                <w:rFonts w:cstheme="minorHAnsi"/>
              </w:rPr>
            </w:pPr>
            <w:r w:rsidRPr="00C900FD">
              <w:rPr>
                <w:rFonts w:cstheme="minorHAnsi"/>
              </w:rPr>
              <w:t>2.E.1</w:t>
            </w:r>
          </w:p>
        </w:tc>
        <w:tc>
          <w:tcPr>
            <w:tcW w:w="5307" w:type="dxa"/>
            <w:tcBorders>
              <w:top w:val="single" w:sz="4" w:space="0" w:color="auto"/>
              <w:left w:val="single" w:sz="4" w:space="0" w:color="auto"/>
              <w:bottom w:val="single" w:sz="4" w:space="0" w:color="auto"/>
              <w:right w:val="single" w:sz="4" w:space="0" w:color="auto"/>
            </w:tcBorders>
            <w:vAlign w:val="center"/>
            <w:hideMark/>
          </w:tcPr>
          <w:p w14:paraId="70970DF1" w14:textId="77777777" w:rsidR="008C74C7" w:rsidRPr="00C900FD" w:rsidRDefault="008C74C7">
            <w:pPr>
              <w:spacing w:beforeLines="60" w:before="144" w:afterLines="60" w:after="144"/>
              <w:ind w:left="317"/>
              <w:rPr>
                <w:rFonts w:cstheme="minorHAnsi"/>
              </w:rPr>
            </w:pPr>
            <w:r w:rsidRPr="00C900FD">
              <w:rPr>
                <w:rFonts w:cstheme="minorHAnsi"/>
              </w:rPr>
              <w:t xml:space="preserve">Project directly addresses an EPA Administrative Order for a local government Applicant located in a Tier 1 county, or addresses an existing or pending SOC, or a DEQ Administrative Order, </w:t>
            </w:r>
            <w:r w:rsidRPr="00C900FD">
              <w:rPr>
                <w:rFonts w:cstheme="minorHAnsi"/>
                <w:b/>
                <w:bCs/>
              </w:rPr>
              <w:t>OR</w:t>
            </w:r>
          </w:p>
        </w:tc>
        <w:tc>
          <w:tcPr>
            <w:tcW w:w="1081" w:type="dxa"/>
            <w:tcBorders>
              <w:top w:val="single" w:sz="4" w:space="0" w:color="auto"/>
              <w:left w:val="single" w:sz="4" w:space="0" w:color="auto"/>
              <w:bottom w:val="single" w:sz="4" w:space="0" w:color="auto"/>
              <w:right w:val="single" w:sz="4" w:space="0" w:color="auto"/>
            </w:tcBorders>
            <w:vAlign w:val="center"/>
          </w:tcPr>
          <w:p w14:paraId="6DFED301"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63F1C253" w14:textId="77777777" w:rsidR="008C74C7" w:rsidRPr="00C900FD" w:rsidRDefault="008C74C7">
            <w:pPr>
              <w:spacing w:beforeLines="60" w:before="144" w:afterLines="60" w:after="144"/>
              <w:jc w:val="center"/>
              <w:rPr>
                <w:rFonts w:cstheme="minorHAnsi"/>
              </w:rPr>
            </w:pPr>
            <w:r w:rsidRPr="00C900FD">
              <w:rPr>
                <w:rFonts w:cstheme="minorHAnsi"/>
              </w:rPr>
              <w:t>5</w:t>
            </w:r>
          </w:p>
        </w:tc>
      </w:tr>
      <w:tr w:rsidR="00C900FD" w:rsidRPr="00C900FD" w14:paraId="680E56E2"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6A62D4FE" w14:textId="77777777" w:rsidR="008C74C7" w:rsidRPr="00C900FD" w:rsidRDefault="008C74C7">
            <w:pPr>
              <w:spacing w:beforeLines="60" w:before="144" w:afterLines="60" w:after="144"/>
              <w:jc w:val="right"/>
              <w:rPr>
                <w:rFonts w:cstheme="minorHAnsi"/>
              </w:rPr>
            </w:pPr>
            <w:r w:rsidRPr="00C900FD">
              <w:rPr>
                <w:rFonts w:cstheme="minorHAnsi"/>
              </w:rPr>
              <w:t>2.E.2</w:t>
            </w:r>
          </w:p>
        </w:tc>
        <w:tc>
          <w:tcPr>
            <w:tcW w:w="5307" w:type="dxa"/>
            <w:tcBorders>
              <w:top w:val="single" w:sz="4" w:space="0" w:color="auto"/>
              <w:left w:val="single" w:sz="4" w:space="0" w:color="auto"/>
              <w:bottom w:val="single" w:sz="4" w:space="0" w:color="auto"/>
              <w:right w:val="single" w:sz="4" w:space="0" w:color="auto"/>
            </w:tcBorders>
            <w:vAlign w:val="center"/>
          </w:tcPr>
          <w:p w14:paraId="6C91F2E8" w14:textId="77777777" w:rsidR="008C74C7" w:rsidRPr="00C900FD" w:rsidRDefault="008C74C7">
            <w:pPr>
              <w:spacing w:beforeLines="60" w:before="144" w:afterLines="60" w:after="144"/>
              <w:ind w:left="317"/>
              <w:rPr>
                <w:rFonts w:cstheme="minorHAnsi"/>
              </w:rPr>
            </w:pPr>
            <w:r w:rsidRPr="00C900FD">
              <w:rPr>
                <w:rFonts w:cstheme="minorHAnsi"/>
              </w:rPr>
              <w:t>Project directly resolves a Notice of Violation or Notice of Deficiency</w:t>
            </w:r>
          </w:p>
        </w:tc>
        <w:tc>
          <w:tcPr>
            <w:tcW w:w="1081" w:type="dxa"/>
            <w:tcBorders>
              <w:top w:val="single" w:sz="4" w:space="0" w:color="auto"/>
              <w:left w:val="single" w:sz="4" w:space="0" w:color="auto"/>
              <w:bottom w:val="single" w:sz="4" w:space="0" w:color="auto"/>
              <w:right w:val="single" w:sz="4" w:space="0" w:color="auto"/>
            </w:tcBorders>
            <w:vAlign w:val="center"/>
          </w:tcPr>
          <w:p w14:paraId="362097EE"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1B7163CC" w14:textId="77777777" w:rsidR="008C74C7" w:rsidRPr="00C900FD" w:rsidRDefault="008C74C7">
            <w:pPr>
              <w:spacing w:beforeLines="60" w:before="144" w:afterLines="60" w:after="144"/>
              <w:jc w:val="center"/>
              <w:rPr>
                <w:rFonts w:cstheme="minorHAnsi"/>
              </w:rPr>
            </w:pPr>
            <w:r w:rsidRPr="00C900FD">
              <w:rPr>
                <w:rFonts w:cstheme="minorHAnsi"/>
              </w:rPr>
              <w:t>3</w:t>
            </w:r>
          </w:p>
        </w:tc>
      </w:tr>
      <w:tr w:rsidR="00C900FD" w:rsidRPr="00C900FD" w14:paraId="2F31F02F"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09280AC6" w14:textId="77777777" w:rsidR="008C74C7" w:rsidRPr="00C900FD" w:rsidRDefault="008C74C7">
            <w:pPr>
              <w:spacing w:beforeLines="60" w:before="144" w:afterLines="60" w:after="144"/>
              <w:jc w:val="center"/>
              <w:rPr>
                <w:rFonts w:cstheme="minorHAnsi"/>
              </w:rPr>
            </w:pPr>
            <w:r w:rsidRPr="00C900FD">
              <w:rPr>
                <w:rFonts w:cstheme="minorHAnsi"/>
                <w:b/>
                <w:bCs/>
              </w:rPr>
              <w:t>2.F</w:t>
            </w:r>
          </w:p>
        </w:tc>
        <w:tc>
          <w:tcPr>
            <w:tcW w:w="5307" w:type="dxa"/>
            <w:tcBorders>
              <w:top w:val="single" w:sz="4" w:space="0" w:color="auto"/>
              <w:left w:val="single" w:sz="4" w:space="0" w:color="auto"/>
              <w:bottom w:val="single" w:sz="4" w:space="0" w:color="auto"/>
              <w:right w:val="single" w:sz="4" w:space="0" w:color="auto"/>
            </w:tcBorders>
            <w:vAlign w:val="center"/>
          </w:tcPr>
          <w:p w14:paraId="60320C45" w14:textId="77777777" w:rsidR="008C74C7" w:rsidRPr="00C900FD" w:rsidRDefault="008C74C7">
            <w:pPr>
              <w:spacing w:beforeLines="60" w:before="144" w:afterLines="60" w:after="144"/>
              <w:ind w:left="317"/>
              <w:rPr>
                <w:rFonts w:cstheme="minorHAnsi"/>
              </w:rPr>
            </w:pPr>
            <w:r w:rsidRPr="00C900FD">
              <w:rPr>
                <w:rFonts w:cstheme="minorHAnsi"/>
              </w:rPr>
              <w:t>Project includes system merger or regionalization</w:t>
            </w:r>
          </w:p>
        </w:tc>
        <w:tc>
          <w:tcPr>
            <w:tcW w:w="1081"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B0D91B3"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shd w:val="clear" w:color="auto" w:fill="7F7F7F" w:themeFill="text1" w:themeFillTint="80"/>
            <w:vAlign w:val="center"/>
          </w:tcPr>
          <w:p w14:paraId="529B69AD" w14:textId="77777777" w:rsidR="008C74C7" w:rsidRPr="00C900FD" w:rsidRDefault="008C74C7">
            <w:pPr>
              <w:spacing w:beforeLines="60" w:before="144" w:afterLines="60" w:after="144"/>
              <w:jc w:val="center"/>
              <w:rPr>
                <w:rFonts w:cstheme="minorHAnsi"/>
              </w:rPr>
            </w:pPr>
          </w:p>
        </w:tc>
      </w:tr>
      <w:tr w:rsidR="00C900FD" w:rsidRPr="00C900FD" w14:paraId="11401555"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29D808DA" w14:textId="77777777" w:rsidR="008C74C7" w:rsidRPr="00C900FD" w:rsidRDefault="008C74C7">
            <w:pPr>
              <w:spacing w:beforeLines="60" w:before="144" w:afterLines="60" w:after="144"/>
              <w:jc w:val="center"/>
              <w:rPr>
                <w:rFonts w:cstheme="minorHAnsi"/>
                <w:b/>
                <w:bCs/>
              </w:rPr>
            </w:pPr>
            <w:r w:rsidRPr="00C900FD">
              <w:rPr>
                <w:rFonts w:cstheme="minorHAnsi"/>
              </w:rPr>
              <w:t>2.F.1</w:t>
            </w:r>
          </w:p>
        </w:tc>
        <w:tc>
          <w:tcPr>
            <w:tcW w:w="5307" w:type="dxa"/>
            <w:tcBorders>
              <w:top w:val="single" w:sz="4" w:space="0" w:color="auto"/>
              <w:left w:val="single" w:sz="4" w:space="0" w:color="auto"/>
              <w:bottom w:val="single" w:sz="4" w:space="0" w:color="auto"/>
              <w:right w:val="single" w:sz="4" w:space="0" w:color="auto"/>
            </w:tcBorders>
            <w:vAlign w:val="center"/>
          </w:tcPr>
          <w:p w14:paraId="5FD85B80" w14:textId="77777777" w:rsidR="008C74C7" w:rsidRPr="00C900FD" w:rsidRDefault="008C74C7">
            <w:pPr>
              <w:spacing w:beforeLines="60" w:before="144" w:afterLines="60" w:after="144"/>
              <w:ind w:left="317"/>
              <w:rPr>
                <w:rFonts w:cstheme="minorHAnsi"/>
              </w:rPr>
            </w:pPr>
            <w:r w:rsidRPr="00C900FD">
              <w:rPr>
                <w:rFonts w:cstheme="minorHAnsi"/>
              </w:rPr>
              <w:t xml:space="preserve">Project includes system merger </w:t>
            </w:r>
            <w:r w:rsidRPr="00C900FD">
              <w:rPr>
                <w:rFonts w:cstheme="minorHAnsi"/>
                <w:b/>
                <w:bCs/>
              </w:rPr>
              <w:t>OR</w:t>
            </w:r>
          </w:p>
        </w:tc>
        <w:tc>
          <w:tcPr>
            <w:tcW w:w="1081" w:type="dxa"/>
            <w:tcBorders>
              <w:top w:val="single" w:sz="4" w:space="0" w:color="auto"/>
              <w:left w:val="single" w:sz="4" w:space="0" w:color="auto"/>
              <w:bottom w:val="single" w:sz="4" w:space="0" w:color="auto"/>
              <w:right w:val="single" w:sz="4" w:space="0" w:color="auto"/>
            </w:tcBorders>
            <w:vAlign w:val="center"/>
          </w:tcPr>
          <w:p w14:paraId="0A3B2235"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199C0387" w14:textId="77777777" w:rsidR="008C74C7" w:rsidRPr="00C900FD" w:rsidRDefault="008C74C7">
            <w:pPr>
              <w:spacing w:beforeLines="60" w:before="144" w:afterLines="60" w:after="144"/>
              <w:jc w:val="center"/>
              <w:rPr>
                <w:rFonts w:cstheme="minorHAnsi"/>
              </w:rPr>
            </w:pPr>
            <w:r w:rsidRPr="00C900FD">
              <w:rPr>
                <w:rFonts w:cstheme="minorHAnsi"/>
              </w:rPr>
              <w:t>10</w:t>
            </w:r>
          </w:p>
        </w:tc>
      </w:tr>
      <w:tr w:rsidR="00C900FD" w:rsidRPr="00C900FD" w14:paraId="0B5DE265"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627F15B3" w14:textId="77777777" w:rsidR="008C74C7" w:rsidRPr="00C900FD" w:rsidRDefault="008C74C7">
            <w:pPr>
              <w:spacing w:beforeLines="60" w:before="144" w:afterLines="60" w:after="144"/>
              <w:jc w:val="center"/>
              <w:rPr>
                <w:rFonts w:cstheme="minorHAnsi"/>
                <w:b/>
                <w:bCs/>
              </w:rPr>
            </w:pPr>
            <w:r w:rsidRPr="00C900FD">
              <w:rPr>
                <w:rFonts w:cstheme="minorHAnsi"/>
              </w:rPr>
              <w:t>2.F.2</w:t>
            </w:r>
          </w:p>
        </w:tc>
        <w:tc>
          <w:tcPr>
            <w:tcW w:w="5307" w:type="dxa"/>
            <w:tcBorders>
              <w:top w:val="single" w:sz="4" w:space="0" w:color="auto"/>
              <w:left w:val="single" w:sz="4" w:space="0" w:color="auto"/>
              <w:bottom w:val="single" w:sz="4" w:space="0" w:color="auto"/>
              <w:right w:val="single" w:sz="4" w:space="0" w:color="auto"/>
            </w:tcBorders>
            <w:vAlign w:val="center"/>
          </w:tcPr>
          <w:p w14:paraId="40705A3B" w14:textId="7AF30437" w:rsidR="008C74C7" w:rsidRPr="00C900FD" w:rsidRDefault="008C74C7">
            <w:pPr>
              <w:spacing w:beforeLines="60" w:before="144" w:afterLines="60" w:after="144"/>
              <w:ind w:left="317"/>
              <w:rPr>
                <w:rFonts w:cstheme="minorHAnsi"/>
              </w:rPr>
            </w:pPr>
            <w:r w:rsidRPr="00C900FD">
              <w:rPr>
                <w:rFonts w:cstheme="minorHAnsi"/>
              </w:rPr>
              <w:t>Project includes system regionalization</w:t>
            </w:r>
            <w:r w:rsidR="00C900FD" w:rsidRPr="00C900FD">
              <w:rPr>
                <w:rFonts w:cstheme="minorHAnsi"/>
              </w:rPr>
              <w:t xml:space="preserve"> or partnership</w:t>
            </w:r>
            <w:r w:rsidRPr="00C900FD">
              <w:rPr>
                <w:rFonts w:cstheme="minorHAnsi"/>
              </w:rPr>
              <w:t xml:space="preserve"> </w:t>
            </w:r>
          </w:p>
        </w:tc>
        <w:tc>
          <w:tcPr>
            <w:tcW w:w="1081" w:type="dxa"/>
            <w:tcBorders>
              <w:top w:val="single" w:sz="4" w:space="0" w:color="auto"/>
              <w:left w:val="single" w:sz="4" w:space="0" w:color="auto"/>
              <w:bottom w:val="single" w:sz="4" w:space="0" w:color="auto"/>
              <w:right w:val="single" w:sz="4" w:space="0" w:color="auto"/>
            </w:tcBorders>
            <w:vAlign w:val="center"/>
          </w:tcPr>
          <w:p w14:paraId="314259FC"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5982D623" w14:textId="77777777" w:rsidR="008C74C7" w:rsidRPr="00C900FD" w:rsidRDefault="008C74C7">
            <w:pPr>
              <w:spacing w:beforeLines="60" w:before="144" w:afterLines="60" w:after="144"/>
              <w:jc w:val="center"/>
              <w:rPr>
                <w:rFonts w:cstheme="minorHAnsi"/>
              </w:rPr>
            </w:pPr>
            <w:r w:rsidRPr="00C900FD">
              <w:rPr>
                <w:rFonts w:cstheme="minorHAnsi"/>
              </w:rPr>
              <w:t>5</w:t>
            </w:r>
          </w:p>
        </w:tc>
      </w:tr>
      <w:tr w:rsidR="00C900FD" w:rsidRPr="00C900FD" w14:paraId="5E72E96C" w14:textId="77777777">
        <w:trPr>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2BC302D3" w14:textId="77777777" w:rsidR="008C74C7" w:rsidRPr="00C900FD" w:rsidRDefault="008C74C7">
            <w:pPr>
              <w:spacing w:beforeLines="60" w:before="144" w:afterLines="60" w:after="144"/>
              <w:jc w:val="center"/>
              <w:rPr>
                <w:rFonts w:cstheme="minorHAnsi"/>
                <w:b/>
                <w:bCs/>
              </w:rPr>
            </w:pPr>
            <w:r w:rsidRPr="00C900FD">
              <w:rPr>
                <w:rFonts w:cstheme="minorHAnsi"/>
                <w:b/>
                <w:bCs/>
              </w:rPr>
              <w:t xml:space="preserve">2.G – </w:t>
            </w:r>
            <w:proofErr w:type="gramStart"/>
            <w:r w:rsidRPr="00C900FD">
              <w:rPr>
                <w:rFonts w:cstheme="minorHAnsi"/>
                <w:b/>
                <w:bCs/>
              </w:rPr>
              <w:t>2.H.</w:t>
            </w:r>
            <w:proofErr w:type="gramEnd"/>
            <w:r w:rsidRPr="00C900FD">
              <w:rPr>
                <w:rFonts w:cstheme="minorHAnsi"/>
                <w:b/>
                <w:bCs/>
              </w:rPr>
              <w:t>2</w:t>
            </w:r>
          </w:p>
        </w:tc>
        <w:tc>
          <w:tcPr>
            <w:tcW w:w="530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3503317" w14:textId="77777777" w:rsidR="008C74C7" w:rsidRPr="00C900FD" w:rsidRDefault="008C74C7">
            <w:pPr>
              <w:spacing w:beforeLines="60" w:before="144" w:afterLines="60" w:after="144"/>
              <w:ind w:left="317"/>
              <w:rPr>
                <w:rFonts w:cstheme="minorHAnsi"/>
              </w:rPr>
            </w:pPr>
            <w:r w:rsidRPr="00C900FD">
              <w:rPr>
                <w:rFonts w:cstheme="minorHAnsi"/>
              </w:rPr>
              <w:t xml:space="preserve">Reserved for other programs </w:t>
            </w:r>
          </w:p>
        </w:tc>
        <w:tc>
          <w:tcPr>
            <w:tcW w:w="10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6C4DC69"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29488715" w14:textId="77777777" w:rsidR="008C74C7" w:rsidRPr="00C900FD" w:rsidRDefault="008C74C7">
            <w:pPr>
              <w:spacing w:beforeLines="60" w:before="144" w:afterLines="60" w:after="144"/>
              <w:jc w:val="center"/>
              <w:rPr>
                <w:rFonts w:cstheme="minorHAnsi"/>
              </w:rPr>
            </w:pPr>
          </w:p>
        </w:tc>
      </w:tr>
      <w:tr w:rsidR="00C900FD" w:rsidRPr="00C900FD" w14:paraId="26F3845C"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7971C84C" w14:textId="77777777" w:rsidR="008C74C7" w:rsidRPr="00C900FD" w:rsidRDefault="008C74C7">
            <w:pPr>
              <w:spacing w:beforeLines="60" w:before="144" w:afterLines="60" w:after="144"/>
              <w:jc w:val="center"/>
              <w:rPr>
                <w:rFonts w:cstheme="minorHAnsi"/>
                <w:b/>
                <w:bCs/>
              </w:rPr>
            </w:pPr>
            <w:r w:rsidRPr="00C900FD">
              <w:rPr>
                <w:rFonts w:cstheme="minorHAnsi"/>
                <w:bCs/>
              </w:rPr>
              <w:t>2.H.3</w:t>
            </w:r>
          </w:p>
        </w:tc>
        <w:tc>
          <w:tcPr>
            <w:tcW w:w="5307" w:type="dxa"/>
            <w:tcBorders>
              <w:top w:val="single" w:sz="4" w:space="0" w:color="auto"/>
              <w:left w:val="single" w:sz="4" w:space="0" w:color="auto"/>
              <w:bottom w:val="single" w:sz="4" w:space="0" w:color="auto"/>
              <w:right w:val="single" w:sz="4" w:space="0" w:color="auto"/>
            </w:tcBorders>
            <w:vAlign w:val="center"/>
          </w:tcPr>
          <w:p w14:paraId="1D1DF350" w14:textId="77777777" w:rsidR="008C74C7" w:rsidRPr="00C900FD" w:rsidRDefault="008C74C7">
            <w:pPr>
              <w:spacing w:beforeLines="60" w:before="144" w:afterLines="60" w:after="144"/>
              <w:ind w:left="317"/>
              <w:rPr>
                <w:rFonts w:cstheme="minorHAnsi"/>
              </w:rPr>
            </w:pPr>
            <w:r w:rsidRPr="00C900FD">
              <w:rPr>
                <w:rFonts w:cstheme="minorHAnsi"/>
              </w:rPr>
              <w:t>Project addresses an emerging contaminant without an MCL</w:t>
            </w:r>
          </w:p>
        </w:tc>
        <w:tc>
          <w:tcPr>
            <w:tcW w:w="1081" w:type="dxa"/>
            <w:tcBorders>
              <w:top w:val="single" w:sz="4" w:space="0" w:color="auto"/>
              <w:left w:val="single" w:sz="4" w:space="0" w:color="auto"/>
              <w:bottom w:val="single" w:sz="4" w:space="0" w:color="auto"/>
              <w:right w:val="single" w:sz="4" w:space="0" w:color="auto"/>
            </w:tcBorders>
            <w:vAlign w:val="center"/>
          </w:tcPr>
          <w:p w14:paraId="210C0687"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656320F0" w14:textId="77777777" w:rsidR="008C74C7" w:rsidRPr="00C900FD" w:rsidRDefault="008C74C7">
            <w:pPr>
              <w:spacing w:beforeLines="60" w:before="144" w:afterLines="60" w:after="144"/>
              <w:jc w:val="center"/>
              <w:rPr>
                <w:rFonts w:cstheme="minorHAnsi"/>
              </w:rPr>
            </w:pPr>
            <w:r w:rsidRPr="00C900FD">
              <w:rPr>
                <w:rFonts w:cstheme="minorHAnsi"/>
              </w:rPr>
              <w:t>10</w:t>
            </w:r>
          </w:p>
        </w:tc>
      </w:tr>
      <w:tr w:rsidR="00C900FD" w:rsidRPr="00C900FD" w14:paraId="448E2A59"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672989D9" w14:textId="77777777" w:rsidR="008C74C7" w:rsidRPr="00C900FD" w:rsidRDefault="008C74C7">
            <w:pPr>
              <w:spacing w:beforeLines="60" w:before="144" w:afterLines="60" w:after="144"/>
              <w:jc w:val="center"/>
              <w:rPr>
                <w:rFonts w:cstheme="minorHAnsi"/>
                <w:b/>
                <w:bCs/>
              </w:rPr>
            </w:pPr>
            <w:r w:rsidRPr="00C900FD">
              <w:rPr>
                <w:rFonts w:cstheme="minorHAnsi"/>
                <w:b/>
                <w:bCs/>
              </w:rPr>
              <w:t>2.I</w:t>
            </w:r>
          </w:p>
        </w:tc>
        <w:tc>
          <w:tcPr>
            <w:tcW w:w="5307" w:type="dxa"/>
            <w:tcBorders>
              <w:top w:val="single" w:sz="4" w:space="0" w:color="auto"/>
              <w:left w:val="single" w:sz="4" w:space="0" w:color="auto"/>
              <w:bottom w:val="single" w:sz="4" w:space="0" w:color="auto"/>
              <w:right w:val="single" w:sz="4" w:space="0" w:color="auto"/>
            </w:tcBorders>
            <w:vAlign w:val="center"/>
          </w:tcPr>
          <w:p w14:paraId="3F9A2E29" w14:textId="77777777" w:rsidR="008C74C7" w:rsidRPr="00C900FD" w:rsidRDefault="008C74C7">
            <w:pPr>
              <w:spacing w:beforeLines="60" w:before="144" w:afterLines="60" w:after="144"/>
              <w:ind w:left="317"/>
              <w:rPr>
                <w:rFonts w:cstheme="minorHAnsi"/>
              </w:rPr>
            </w:pPr>
            <w:r w:rsidRPr="00C900FD">
              <w:rPr>
                <w:rFonts w:cstheme="minorHAnsi"/>
              </w:rPr>
              <w:t>Project improves treated water quality by adding or upgrading a unit process</w:t>
            </w:r>
          </w:p>
        </w:tc>
        <w:tc>
          <w:tcPr>
            <w:tcW w:w="1081" w:type="dxa"/>
            <w:tcBorders>
              <w:top w:val="single" w:sz="4" w:space="0" w:color="auto"/>
              <w:left w:val="single" w:sz="4" w:space="0" w:color="auto"/>
              <w:bottom w:val="single" w:sz="4" w:space="0" w:color="auto"/>
              <w:right w:val="single" w:sz="4" w:space="0" w:color="auto"/>
            </w:tcBorders>
            <w:vAlign w:val="center"/>
          </w:tcPr>
          <w:p w14:paraId="18E9BD0E"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5A06739D" w14:textId="77777777" w:rsidR="008C74C7" w:rsidRPr="00C900FD" w:rsidRDefault="008C74C7">
            <w:pPr>
              <w:spacing w:beforeLines="60" w:before="144" w:afterLines="60" w:after="144"/>
              <w:jc w:val="center"/>
              <w:rPr>
                <w:rFonts w:cstheme="minorHAnsi"/>
              </w:rPr>
            </w:pPr>
            <w:r w:rsidRPr="00C900FD">
              <w:rPr>
                <w:rFonts w:cstheme="minorHAnsi"/>
              </w:rPr>
              <w:t>3</w:t>
            </w:r>
          </w:p>
        </w:tc>
      </w:tr>
      <w:tr w:rsidR="00C900FD" w:rsidRPr="00C900FD" w14:paraId="09B0DF2B" w14:textId="77777777">
        <w:trPr>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1CFB69C8" w14:textId="77777777" w:rsidR="008C74C7" w:rsidRPr="00C900FD" w:rsidRDefault="008C74C7">
            <w:pPr>
              <w:spacing w:beforeLines="60" w:before="144" w:afterLines="60" w:after="144"/>
              <w:jc w:val="center"/>
              <w:rPr>
                <w:rFonts w:cstheme="minorHAnsi"/>
                <w:b/>
                <w:bCs/>
              </w:rPr>
            </w:pPr>
            <w:r w:rsidRPr="00C900FD">
              <w:rPr>
                <w:rFonts w:cstheme="minorHAnsi"/>
                <w:b/>
                <w:bCs/>
              </w:rPr>
              <w:t>2.J – 2.M</w:t>
            </w:r>
          </w:p>
        </w:tc>
        <w:tc>
          <w:tcPr>
            <w:tcW w:w="530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415E223" w14:textId="77777777" w:rsidR="008C74C7" w:rsidRPr="00C900FD" w:rsidRDefault="008C74C7">
            <w:pPr>
              <w:spacing w:beforeLines="60" w:before="144" w:afterLines="60" w:after="144"/>
              <w:ind w:left="317"/>
              <w:rPr>
                <w:rFonts w:cstheme="minorHAnsi"/>
              </w:rPr>
            </w:pPr>
            <w:r w:rsidRPr="00C900FD">
              <w:rPr>
                <w:rFonts w:cstheme="minorHAnsi"/>
              </w:rPr>
              <w:t xml:space="preserve">Reserved for other programs </w:t>
            </w:r>
          </w:p>
        </w:tc>
        <w:tc>
          <w:tcPr>
            <w:tcW w:w="10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69159AC"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1129BFD4" w14:textId="77777777" w:rsidR="008C74C7" w:rsidRPr="00C900FD" w:rsidRDefault="008C74C7">
            <w:pPr>
              <w:spacing w:beforeLines="60" w:before="144" w:afterLines="60" w:after="144"/>
              <w:jc w:val="center"/>
              <w:rPr>
                <w:rFonts w:cstheme="minorHAnsi"/>
              </w:rPr>
            </w:pPr>
          </w:p>
        </w:tc>
      </w:tr>
      <w:tr w:rsidR="00C900FD" w:rsidRPr="00C900FD" w14:paraId="407E7F12"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616E1C1B" w14:textId="77777777" w:rsidR="008C74C7" w:rsidRPr="00C900FD" w:rsidRDefault="008C74C7">
            <w:pPr>
              <w:spacing w:beforeLines="60" w:before="144" w:afterLines="60" w:after="144"/>
              <w:jc w:val="center"/>
              <w:rPr>
                <w:rFonts w:cstheme="minorHAnsi"/>
                <w:b/>
                <w:bCs/>
              </w:rPr>
            </w:pPr>
            <w:r w:rsidRPr="00C900FD">
              <w:rPr>
                <w:rFonts w:cstheme="minorHAnsi"/>
                <w:b/>
                <w:bCs/>
              </w:rPr>
              <w:t>2.N</w:t>
            </w:r>
          </w:p>
        </w:tc>
        <w:tc>
          <w:tcPr>
            <w:tcW w:w="5307" w:type="dxa"/>
            <w:tcBorders>
              <w:top w:val="single" w:sz="4" w:space="0" w:color="auto"/>
              <w:left w:val="single" w:sz="4" w:space="0" w:color="auto"/>
              <w:bottom w:val="single" w:sz="4" w:space="0" w:color="auto"/>
              <w:right w:val="single" w:sz="4" w:space="0" w:color="auto"/>
            </w:tcBorders>
            <w:vAlign w:val="center"/>
          </w:tcPr>
          <w:p w14:paraId="58392D72" w14:textId="77777777" w:rsidR="008C74C7" w:rsidRPr="00C900FD" w:rsidRDefault="008C74C7">
            <w:pPr>
              <w:spacing w:beforeLines="60" w:before="144" w:afterLines="60" w:after="144"/>
              <w:ind w:left="317"/>
              <w:rPr>
                <w:rFonts w:cstheme="minorHAnsi"/>
              </w:rPr>
            </w:pPr>
            <w:r w:rsidRPr="00C900FD">
              <w:rPr>
                <w:rFonts w:cstheme="minorHAnsi"/>
              </w:rPr>
              <w:t>Project provides resiliency for critical system functions</w:t>
            </w:r>
          </w:p>
        </w:tc>
        <w:tc>
          <w:tcPr>
            <w:tcW w:w="10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4914F00"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75906BA5" w14:textId="77777777" w:rsidR="008C74C7" w:rsidRPr="00C900FD" w:rsidRDefault="008C74C7">
            <w:pPr>
              <w:spacing w:beforeLines="60" w:before="144" w:afterLines="60" w:after="144"/>
              <w:jc w:val="center"/>
              <w:rPr>
                <w:rFonts w:cstheme="minorHAnsi"/>
              </w:rPr>
            </w:pPr>
          </w:p>
        </w:tc>
      </w:tr>
      <w:tr w:rsidR="00C900FD" w:rsidRPr="00C900FD" w14:paraId="22CACC30"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4FDD9F31" w14:textId="77777777" w:rsidR="008C74C7" w:rsidRPr="00C900FD" w:rsidRDefault="008C74C7">
            <w:pPr>
              <w:spacing w:beforeLines="60" w:before="144" w:afterLines="60" w:after="144"/>
              <w:jc w:val="right"/>
              <w:rPr>
                <w:rFonts w:cstheme="minorHAnsi"/>
                <w:b/>
                <w:bCs/>
              </w:rPr>
            </w:pPr>
            <w:r w:rsidRPr="00C900FD">
              <w:rPr>
                <w:rFonts w:cstheme="minorHAnsi"/>
                <w:bCs/>
              </w:rPr>
              <w:t>2.N.1</w:t>
            </w:r>
          </w:p>
        </w:tc>
        <w:tc>
          <w:tcPr>
            <w:tcW w:w="5307" w:type="dxa"/>
            <w:tcBorders>
              <w:top w:val="single" w:sz="4" w:space="0" w:color="auto"/>
              <w:left w:val="single" w:sz="4" w:space="0" w:color="auto"/>
              <w:bottom w:val="single" w:sz="4" w:space="0" w:color="auto"/>
              <w:right w:val="single" w:sz="4" w:space="0" w:color="auto"/>
            </w:tcBorders>
          </w:tcPr>
          <w:p w14:paraId="043109D9" w14:textId="77777777" w:rsidR="008C74C7" w:rsidRPr="00C900FD" w:rsidRDefault="008C74C7">
            <w:pPr>
              <w:spacing w:beforeLines="60" w:before="144" w:afterLines="60" w:after="144"/>
              <w:ind w:left="317"/>
              <w:rPr>
                <w:rFonts w:cstheme="minorHAnsi"/>
              </w:rPr>
            </w:pPr>
            <w:r w:rsidRPr="00C900FD">
              <w:rPr>
                <w:rFonts w:cstheme="minorHAnsi"/>
              </w:rPr>
              <w:t xml:space="preserve">Project relocates infrastructure from inside 100-year floodplain to outside 500-year floodplain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685384A6"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6714C4B2" w14:textId="77777777" w:rsidR="008C74C7" w:rsidRPr="00C900FD" w:rsidRDefault="008C74C7">
            <w:pPr>
              <w:spacing w:beforeLines="60" w:before="144" w:afterLines="60" w:after="144"/>
              <w:jc w:val="center"/>
              <w:rPr>
                <w:rFonts w:cstheme="minorHAnsi"/>
              </w:rPr>
            </w:pPr>
            <w:r w:rsidRPr="00C900FD">
              <w:rPr>
                <w:rFonts w:cstheme="minorHAnsi"/>
              </w:rPr>
              <w:t>8</w:t>
            </w:r>
          </w:p>
        </w:tc>
      </w:tr>
      <w:tr w:rsidR="00C900FD" w:rsidRPr="00C900FD" w14:paraId="36F5085A"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59081A03" w14:textId="77777777" w:rsidR="008C74C7" w:rsidRPr="00C900FD" w:rsidRDefault="008C74C7">
            <w:pPr>
              <w:spacing w:beforeLines="60" w:before="144" w:afterLines="60" w:after="144"/>
              <w:jc w:val="right"/>
              <w:rPr>
                <w:rFonts w:cstheme="minorHAnsi"/>
                <w:bCs/>
              </w:rPr>
            </w:pPr>
            <w:r w:rsidRPr="00C900FD">
              <w:rPr>
                <w:rFonts w:cstheme="minorHAnsi"/>
                <w:bCs/>
              </w:rPr>
              <w:t>2.N.2</w:t>
            </w:r>
          </w:p>
        </w:tc>
        <w:tc>
          <w:tcPr>
            <w:tcW w:w="5307" w:type="dxa"/>
            <w:tcBorders>
              <w:top w:val="single" w:sz="4" w:space="0" w:color="auto"/>
              <w:left w:val="single" w:sz="4" w:space="0" w:color="auto"/>
              <w:bottom w:val="single" w:sz="4" w:space="0" w:color="auto"/>
              <w:right w:val="single" w:sz="4" w:space="0" w:color="auto"/>
            </w:tcBorders>
          </w:tcPr>
          <w:p w14:paraId="26DAD75B" w14:textId="77777777" w:rsidR="008C74C7" w:rsidRPr="00C900FD" w:rsidRDefault="008C74C7">
            <w:pPr>
              <w:spacing w:beforeLines="60" w:before="144" w:afterLines="60" w:after="144"/>
              <w:ind w:left="317"/>
              <w:rPr>
                <w:rFonts w:cstheme="minorHAnsi"/>
              </w:rPr>
            </w:pPr>
            <w:r w:rsidRPr="00C900FD">
              <w:rPr>
                <w:rFonts w:cstheme="minorHAnsi"/>
              </w:rPr>
              <w:t xml:space="preserve">Project relocates infrastructure out of a 100-year floodplain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348497F9"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5DC70419" w14:textId="77777777" w:rsidR="008C74C7" w:rsidRPr="00C900FD" w:rsidRDefault="008C74C7">
            <w:pPr>
              <w:spacing w:beforeLines="60" w:before="144" w:afterLines="60" w:after="144"/>
              <w:jc w:val="center"/>
              <w:rPr>
                <w:rFonts w:cstheme="minorHAnsi"/>
              </w:rPr>
            </w:pPr>
            <w:r w:rsidRPr="00C900FD">
              <w:rPr>
                <w:rFonts w:cstheme="minorHAnsi"/>
              </w:rPr>
              <w:t>5</w:t>
            </w:r>
          </w:p>
        </w:tc>
      </w:tr>
      <w:tr w:rsidR="00C900FD" w:rsidRPr="00C900FD" w14:paraId="27C04A33"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714E334B" w14:textId="77777777" w:rsidR="008C74C7" w:rsidRPr="00C900FD" w:rsidRDefault="008C74C7">
            <w:pPr>
              <w:spacing w:beforeLines="60" w:before="144" w:afterLines="60" w:after="144"/>
              <w:jc w:val="right"/>
              <w:rPr>
                <w:rFonts w:cstheme="minorHAnsi"/>
                <w:bCs/>
              </w:rPr>
            </w:pPr>
            <w:r w:rsidRPr="00C900FD">
              <w:rPr>
                <w:rFonts w:cstheme="minorHAnsi"/>
                <w:bCs/>
              </w:rPr>
              <w:t>2.N.3</w:t>
            </w:r>
          </w:p>
        </w:tc>
        <w:tc>
          <w:tcPr>
            <w:tcW w:w="5307" w:type="dxa"/>
            <w:tcBorders>
              <w:top w:val="single" w:sz="4" w:space="0" w:color="auto"/>
              <w:left w:val="single" w:sz="4" w:space="0" w:color="auto"/>
              <w:bottom w:val="single" w:sz="4" w:space="0" w:color="auto"/>
              <w:right w:val="single" w:sz="4" w:space="0" w:color="auto"/>
            </w:tcBorders>
            <w:vAlign w:val="center"/>
          </w:tcPr>
          <w:p w14:paraId="6012B2D7" w14:textId="77777777" w:rsidR="008C74C7" w:rsidRPr="00C900FD" w:rsidRDefault="008C74C7">
            <w:pPr>
              <w:spacing w:beforeLines="60" w:before="144" w:afterLines="60" w:after="144"/>
              <w:ind w:left="317"/>
              <w:rPr>
                <w:rFonts w:cstheme="minorHAnsi"/>
              </w:rPr>
            </w:pPr>
            <w:r w:rsidRPr="00C900FD">
              <w:rPr>
                <w:rFonts w:cstheme="minorHAnsi"/>
              </w:rPr>
              <w:t xml:space="preserve">Project relocates infrastructure from between the 100-year and 500-year floodplains to outside the 500-year floodplain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4863BFD7"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35C37DDD" w14:textId="77777777" w:rsidR="008C74C7" w:rsidRPr="00C900FD" w:rsidRDefault="008C74C7">
            <w:pPr>
              <w:spacing w:beforeLines="60" w:before="144" w:afterLines="60" w:after="144"/>
              <w:jc w:val="center"/>
              <w:rPr>
                <w:rFonts w:cstheme="minorHAnsi"/>
              </w:rPr>
            </w:pPr>
            <w:r w:rsidRPr="00C900FD">
              <w:rPr>
                <w:rFonts w:cstheme="minorHAnsi"/>
              </w:rPr>
              <w:t>3</w:t>
            </w:r>
          </w:p>
        </w:tc>
      </w:tr>
      <w:tr w:rsidR="00C900FD" w:rsidRPr="00C900FD" w14:paraId="0B4D6643"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16EB41E0" w14:textId="77777777" w:rsidR="008C74C7" w:rsidRPr="00C900FD" w:rsidRDefault="008C74C7">
            <w:pPr>
              <w:spacing w:beforeLines="60" w:before="144" w:afterLines="60" w:after="144"/>
              <w:jc w:val="right"/>
              <w:rPr>
                <w:rFonts w:cstheme="minorHAnsi"/>
                <w:bCs/>
              </w:rPr>
            </w:pPr>
            <w:r w:rsidRPr="00C900FD">
              <w:rPr>
                <w:rFonts w:cstheme="minorHAnsi"/>
                <w:bCs/>
              </w:rPr>
              <w:t>2.N.4</w:t>
            </w:r>
          </w:p>
        </w:tc>
        <w:tc>
          <w:tcPr>
            <w:tcW w:w="5307" w:type="dxa"/>
            <w:tcBorders>
              <w:top w:val="single" w:sz="4" w:space="0" w:color="auto"/>
              <w:left w:val="single" w:sz="4" w:space="0" w:color="auto"/>
              <w:bottom w:val="single" w:sz="4" w:space="0" w:color="auto"/>
              <w:right w:val="single" w:sz="4" w:space="0" w:color="auto"/>
            </w:tcBorders>
            <w:vAlign w:val="center"/>
          </w:tcPr>
          <w:p w14:paraId="5A4ADC74" w14:textId="77777777" w:rsidR="008C74C7" w:rsidRPr="00C900FD" w:rsidRDefault="008C74C7">
            <w:pPr>
              <w:spacing w:beforeLines="60" w:before="144" w:afterLines="60" w:after="144"/>
              <w:ind w:left="317"/>
              <w:rPr>
                <w:rFonts w:cstheme="minorHAnsi"/>
              </w:rPr>
            </w:pPr>
            <w:r w:rsidRPr="00C900FD">
              <w:rPr>
                <w:rFonts w:cstheme="minorHAnsi"/>
              </w:rPr>
              <w:t xml:space="preserve">Project fortifies or elevates infrastructure within floodplain </w:t>
            </w:r>
            <w:r w:rsidRPr="00C900FD">
              <w:rPr>
                <w:rFonts w:cstheme="minorHAnsi"/>
                <w:b/>
              </w:rPr>
              <w:t>OR</w:t>
            </w:r>
            <w:r w:rsidRPr="00C900FD">
              <w:rPr>
                <w:rFonts w:cstheme="minorHAnsi"/>
              </w:rPr>
              <w:t xml:space="preserve"> </w:t>
            </w:r>
          </w:p>
        </w:tc>
        <w:tc>
          <w:tcPr>
            <w:tcW w:w="1081" w:type="dxa"/>
            <w:tcBorders>
              <w:top w:val="single" w:sz="4" w:space="0" w:color="auto"/>
              <w:left w:val="single" w:sz="4" w:space="0" w:color="auto"/>
              <w:bottom w:val="single" w:sz="4" w:space="0" w:color="auto"/>
              <w:right w:val="single" w:sz="4" w:space="0" w:color="auto"/>
            </w:tcBorders>
            <w:vAlign w:val="center"/>
          </w:tcPr>
          <w:p w14:paraId="04F8432F"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43360AE9" w14:textId="77777777" w:rsidR="008C74C7" w:rsidRPr="00C900FD" w:rsidRDefault="008C74C7">
            <w:pPr>
              <w:spacing w:beforeLines="60" w:before="144" w:afterLines="60" w:after="144"/>
              <w:jc w:val="center"/>
              <w:rPr>
                <w:rFonts w:cstheme="minorHAnsi"/>
              </w:rPr>
            </w:pPr>
            <w:r w:rsidRPr="00C900FD">
              <w:rPr>
                <w:rFonts w:cstheme="minorHAnsi"/>
              </w:rPr>
              <w:t>4</w:t>
            </w:r>
          </w:p>
        </w:tc>
      </w:tr>
      <w:tr w:rsidR="00C900FD" w:rsidRPr="00C900FD" w14:paraId="765EFCF3"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3358D51C" w14:textId="77777777" w:rsidR="008C74C7" w:rsidRPr="00C900FD" w:rsidRDefault="008C74C7">
            <w:pPr>
              <w:spacing w:beforeLines="60" w:before="144" w:afterLines="60" w:after="144"/>
              <w:jc w:val="right"/>
              <w:rPr>
                <w:rFonts w:cstheme="minorHAnsi"/>
                <w:bCs/>
              </w:rPr>
            </w:pPr>
            <w:r w:rsidRPr="00C900FD">
              <w:rPr>
                <w:rFonts w:cstheme="minorHAnsi"/>
                <w:bCs/>
              </w:rPr>
              <w:t>2.N.5</w:t>
            </w:r>
          </w:p>
        </w:tc>
        <w:tc>
          <w:tcPr>
            <w:tcW w:w="5307" w:type="dxa"/>
            <w:tcBorders>
              <w:top w:val="single" w:sz="4" w:space="0" w:color="auto"/>
              <w:left w:val="single" w:sz="4" w:space="0" w:color="auto"/>
              <w:bottom w:val="single" w:sz="4" w:space="0" w:color="auto"/>
              <w:right w:val="single" w:sz="4" w:space="0" w:color="auto"/>
            </w:tcBorders>
            <w:vAlign w:val="center"/>
          </w:tcPr>
          <w:p w14:paraId="71F4528F" w14:textId="77777777" w:rsidR="008C74C7" w:rsidRPr="00C900FD" w:rsidRDefault="008C74C7">
            <w:pPr>
              <w:spacing w:beforeLines="60" w:before="144" w:afterLines="60" w:after="144"/>
              <w:ind w:left="317"/>
              <w:rPr>
                <w:rFonts w:cstheme="minorHAnsi"/>
              </w:rPr>
            </w:pPr>
            <w:r w:rsidRPr="00C900FD">
              <w:rPr>
                <w:rFonts w:cstheme="minorHAnsi"/>
              </w:rPr>
              <w:t xml:space="preserve">Project improves ability to assure continued operation during flood events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45102B6A"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185E57E7" w14:textId="77777777" w:rsidR="008C74C7" w:rsidRPr="00C900FD" w:rsidRDefault="008C74C7">
            <w:pPr>
              <w:spacing w:beforeLines="60" w:before="144" w:afterLines="60" w:after="144"/>
              <w:jc w:val="center"/>
              <w:rPr>
                <w:rFonts w:cstheme="minorHAnsi"/>
              </w:rPr>
            </w:pPr>
            <w:r w:rsidRPr="00C900FD">
              <w:rPr>
                <w:rFonts w:cstheme="minorHAnsi"/>
              </w:rPr>
              <w:t>4</w:t>
            </w:r>
          </w:p>
        </w:tc>
      </w:tr>
      <w:tr w:rsidR="00C900FD" w:rsidRPr="00C900FD" w14:paraId="7E110D08"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351AF3C9" w14:textId="77777777" w:rsidR="008C74C7" w:rsidRPr="00C900FD" w:rsidRDefault="008C74C7">
            <w:pPr>
              <w:spacing w:beforeLines="60" w:before="144" w:afterLines="60" w:after="144"/>
              <w:jc w:val="right"/>
              <w:rPr>
                <w:rFonts w:cstheme="minorHAnsi"/>
                <w:bCs/>
              </w:rPr>
            </w:pPr>
            <w:r w:rsidRPr="00C900FD">
              <w:rPr>
                <w:rFonts w:cstheme="minorHAnsi"/>
                <w:bCs/>
              </w:rPr>
              <w:t>2.N.6</w:t>
            </w:r>
          </w:p>
        </w:tc>
        <w:tc>
          <w:tcPr>
            <w:tcW w:w="5307" w:type="dxa"/>
            <w:tcBorders>
              <w:top w:val="single" w:sz="4" w:space="0" w:color="auto"/>
              <w:left w:val="single" w:sz="4" w:space="0" w:color="auto"/>
              <w:bottom w:val="single" w:sz="4" w:space="0" w:color="auto"/>
              <w:right w:val="single" w:sz="4" w:space="0" w:color="auto"/>
            </w:tcBorders>
            <w:vAlign w:val="center"/>
          </w:tcPr>
          <w:p w14:paraId="66072316" w14:textId="77777777" w:rsidR="008C74C7" w:rsidRPr="00C900FD" w:rsidRDefault="008C74C7">
            <w:pPr>
              <w:spacing w:beforeLines="60" w:before="144" w:afterLines="60" w:after="144"/>
              <w:ind w:left="317"/>
              <w:rPr>
                <w:rFonts w:cstheme="minorHAnsi"/>
              </w:rPr>
            </w:pPr>
            <w:r w:rsidRPr="00C900FD">
              <w:rPr>
                <w:rFonts w:cstheme="minorHAnsi"/>
              </w:rPr>
              <w:t xml:space="preserve">Project reduces the size of infrastructure as a result of a buyout or other abrupt loss of population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3AD9DE41"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53304698" w14:textId="77777777" w:rsidR="008C74C7" w:rsidRPr="00C900FD" w:rsidRDefault="008C74C7">
            <w:pPr>
              <w:spacing w:beforeLines="60" w:before="144" w:afterLines="60" w:after="144"/>
              <w:jc w:val="center"/>
              <w:rPr>
                <w:rFonts w:cstheme="minorHAnsi"/>
              </w:rPr>
            </w:pPr>
            <w:r w:rsidRPr="00C900FD">
              <w:rPr>
                <w:rFonts w:cstheme="minorHAnsi"/>
              </w:rPr>
              <w:t>4</w:t>
            </w:r>
          </w:p>
        </w:tc>
      </w:tr>
      <w:tr w:rsidR="00C900FD" w:rsidRPr="00C900FD" w14:paraId="74319582"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6F2DE79C" w14:textId="77777777" w:rsidR="008C74C7" w:rsidRPr="00C900FD" w:rsidRDefault="008C74C7">
            <w:pPr>
              <w:spacing w:beforeLines="60" w:before="144" w:afterLines="60" w:after="144"/>
              <w:jc w:val="right"/>
              <w:rPr>
                <w:rFonts w:cstheme="minorHAnsi"/>
                <w:bCs/>
              </w:rPr>
            </w:pPr>
            <w:r w:rsidRPr="00C900FD">
              <w:rPr>
                <w:rFonts w:cstheme="minorHAnsi"/>
                <w:bCs/>
              </w:rPr>
              <w:t>2.N.7</w:t>
            </w:r>
          </w:p>
        </w:tc>
        <w:tc>
          <w:tcPr>
            <w:tcW w:w="5307" w:type="dxa"/>
            <w:tcBorders>
              <w:top w:val="single" w:sz="4" w:space="0" w:color="auto"/>
              <w:left w:val="single" w:sz="4" w:space="0" w:color="auto"/>
              <w:bottom w:val="single" w:sz="4" w:space="0" w:color="auto"/>
              <w:right w:val="single" w:sz="4" w:space="0" w:color="auto"/>
            </w:tcBorders>
            <w:vAlign w:val="center"/>
          </w:tcPr>
          <w:p w14:paraId="4F1B47AD" w14:textId="77777777" w:rsidR="008C74C7" w:rsidRPr="00C900FD" w:rsidRDefault="008C74C7">
            <w:pPr>
              <w:spacing w:beforeLines="60" w:before="144" w:afterLines="60" w:after="144"/>
              <w:ind w:left="317"/>
              <w:rPr>
                <w:rFonts w:cstheme="minorHAnsi"/>
              </w:rPr>
            </w:pPr>
            <w:r w:rsidRPr="00C900FD">
              <w:rPr>
                <w:rFonts w:cstheme="minorHAnsi"/>
              </w:rPr>
              <w:t>Project provides redundancy/resiliency for critical treatment and/or transmission/distribution system functions including cybersecurity and/or backup electrical power source.</w:t>
            </w:r>
          </w:p>
        </w:tc>
        <w:tc>
          <w:tcPr>
            <w:tcW w:w="1081" w:type="dxa"/>
            <w:tcBorders>
              <w:top w:val="single" w:sz="4" w:space="0" w:color="auto"/>
              <w:left w:val="single" w:sz="4" w:space="0" w:color="auto"/>
              <w:bottom w:val="single" w:sz="4" w:space="0" w:color="auto"/>
              <w:right w:val="single" w:sz="4" w:space="0" w:color="auto"/>
            </w:tcBorders>
            <w:vAlign w:val="center"/>
          </w:tcPr>
          <w:p w14:paraId="6499A95D"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760335BD" w14:textId="77777777" w:rsidR="008C74C7" w:rsidRPr="00C900FD" w:rsidRDefault="008C74C7">
            <w:pPr>
              <w:spacing w:beforeLines="60" w:before="144" w:afterLines="60" w:after="144"/>
              <w:jc w:val="center"/>
              <w:rPr>
                <w:rFonts w:cstheme="minorHAnsi"/>
              </w:rPr>
            </w:pPr>
            <w:r w:rsidRPr="00C900FD">
              <w:rPr>
                <w:rFonts w:cstheme="minorHAnsi"/>
              </w:rPr>
              <w:t>3</w:t>
            </w:r>
          </w:p>
        </w:tc>
      </w:tr>
      <w:tr w:rsidR="00C900FD" w:rsidRPr="00C900FD" w14:paraId="37C50C1E"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2D419430" w14:textId="77777777" w:rsidR="008C74C7" w:rsidRPr="00C900FD" w:rsidRDefault="008C74C7">
            <w:pPr>
              <w:spacing w:beforeLines="60" w:before="144" w:afterLines="60" w:after="144"/>
              <w:jc w:val="center"/>
              <w:rPr>
                <w:rFonts w:cstheme="minorHAnsi"/>
                <w:bCs/>
              </w:rPr>
            </w:pPr>
            <w:r w:rsidRPr="00C900FD">
              <w:rPr>
                <w:rFonts w:cstheme="minorHAnsi"/>
                <w:b/>
                <w:bCs/>
              </w:rPr>
              <w:t>2.O</w:t>
            </w:r>
          </w:p>
        </w:tc>
        <w:tc>
          <w:tcPr>
            <w:tcW w:w="5307" w:type="dxa"/>
            <w:tcBorders>
              <w:top w:val="single" w:sz="4" w:space="0" w:color="auto"/>
              <w:left w:val="single" w:sz="4" w:space="0" w:color="auto"/>
              <w:bottom w:val="single" w:sz="4" w:space="0" w:color="auto"/>
              <w:right w:val="single" w:sz="4" w:space="0" w:color="auto"/>
            </w:tcBorders>
            <w:vAlign w:val="center"/>
          </w:tcPr>
          <w:p w14:paraId="47DEC7EF" w14:textId="77777777" w:rsidR="008C74C7" w:rsidRPr="00C900FD" w:rsidRDefault="008C74C7">
            <w:pPr>
              <w:spacing w:beforeLines="60" w:before="144" w:afterLines="60" w:after="144"/>
              <w:ind w:left="317"/>
              <w:rPr>
                <w:rFonts w:cstheme="minorHAnsi"/>
              </w:rPr>
            </w:pPr>
            <w:r w:rsidRPr="00C900FD">
              <w:rPr>
                <w:rFonts w:cstheme="minorHAnsi"/>
              </w:rPr>
              <w:t xml:space="preserve">Project directly benefits </w:t>
            </w:r>
            <w:proofErr w:type="spellStart"/>
            <w:r w:rsidRPr="00C900FD">
              <w:rPr>
                <w:rFonts w:cstheme="minorHAnsi"/>
              </w:rPr>
              <w:t>subwatersheds</w:t>
            </w:r>
            <w:proofErr w:type="spellEnd"/>
            <w:r w:rsidRPr="00C900FD">
              <w:rPr>
                <w:rFonts w:cstheme="minorHAnsi"/>
              </w:rPr>
              <w:t xml:space="preserve"> that are impaired as noted on the most recent version of the Integrated Report</w:t>
            </w:r>
          </w:p>
        </w:tc>
        <w:tc>
          <w:tcPr>
            <w:tcW w:w="1081" w:type="dxa"/>
            <w:tcBorders>
              <w:top w:val="single" w:sz="4" w:space="0" w:color="auto"/>
              <w:left w:val="single" w:sz="4" w:space="0" w:color="auto"/>
              <w:bottom w:val="single" w:sz="4" w:space="0" w:color="auto"/>
              <w:right w:val="single" w:sz="4" w:space="0" w:color="auto"/>
            </w:tcBorders>
            <w:vAlign w:val="center"/>
          </w:tcPr>
          <w:p w14:paraId="48A8F523"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14D12D57" w14:textId="77777777" w:rsidR="008C74C7" w:rsidRPr="00C900FD" w:rsidRDefault="008C74C7">
            <w:pPr>
              <w:spacing w:beforeLines="60" w:before="144" w:afterLines="60" w:after="144"/>
              <w:jc w:val="center"/>
              <w:rPr>
                <w:rFonts w:cstheme="minorHAnsi"/>
              </w:rPr>
            </w:pPr>
            <w:r w:rsidRPr="00C900FD">
              <w:rPr>
                <w:rFonts w:cstheme="minorHAnsi"/>
              </w:rPr>
              <w:t>20</w:t>
            </w:r>
          </w:p>
        </w:tc>
      </w:tr>
      <w:tr w:rsidR="00C900FD" w:rsidRPr="00C900FD" w14:paraId="752E0FE3"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1D6EA681" w14:textId="77777777" w:rsidR="008C74C7" w:rsidRPr="00C900FD" w:rsidRDefault="008C74C7">
            <w:pPr>
              <w:spacing w:beforeLines="60" w:before="144" w:afterLines="60" w:after="144"/>
              <w:jc w:val="center"/>
              <w:rPr>
                <w:rFonts w:cstheme="minorHAnsi"/>
                <w:b/>
                <w:bCs/>
              </w:rPr>
            </w:pPr>
            <w:r w:rsidRPr="00C900FD">
              <w:rPr>
                <w:rFonts w:cstheme="minorHAnsi"/>
                <w:b/>
                <w:bCs/>
              </w:rPr>
              <w:t>2.P</w:t>
            </w:r>
          </w:p>
        </w:tc>
        <w:tc>
          <w:tcPr>
            <w:tcW w:w="5307" w:type="dxa"/>
            <w:tcBorders>
              <w:top w:val="single" w:sz="4" w:space="0" w:color="auto"/>
              <w:left w:val="single" w:sz="4" w:space="0" w:color="auto"/>
              <w:bottom w:val="single" w:sz="4" w:space="0" w:color="auto"/>
              <w:right w:val="single" w:sz="4" w:space="0" w:color="auto"/>
            </w:tcBorders>
            <w:vAlign w:val="center"/>
          </w:tcPr>
          <w:p w14:paraId="38F660E8" w14:textId="7DBB9CAE" w:rsidR="008C74C7" w:rsidRPr="00C900FD" w:rsidRDefault="008C74C7">
            <w:pPr>
              <w:spacing w:beforeLines="60" w:before="144" w:afterLines="60" w:after="144"/>
              <w:ind w:left="317"/>
              <w:rPr>
                <w:rFonts w:cstheme="minorHAnsi"/>
              </w:rPr>
            </w:pPr>
            <w:bookmarkStart w:id="8" w:name="_Hlk106702561"/>
            <w:r w:rsidRPr="00C900FD">
              <w:rPr>
                <w:rFonts w:cstheme="minorHAnsi"/>
              </w:rPr>
              <w:t xml:space="preserve">Project directly benefits specific classified waters </w:t>
            </w:r>
            <w:bookmarkEnd w:id="8"/>
          </w:p>
        </w:tc>
        <w:tc>
          <w:tcPr>
            <w:tcW w:w="1081" w:type="dxa"/>
            <w:tcBorders>
              <w:top w:val="single" w:sz="4" w:space="0" w:color="auto"/>
              <w:left w:val="single" w:sz="4" w:space="0" w:color="auto"/>
              <w:bottom w:val="single" w:sz="4" w:space="0" w:color="auto"/>
              <w:right w:val="single" w:sz="4" w:space="0" w:color="auto"/>
            </w:tcBorders>
            <w:vAlign w:val="center"/>
          </w:tcPr>
          <w:p w14:paraId="5EF0670A"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47ADE4C4" w14:textId="77777777" w:rsidR="008C74C7" w:rsidRPr="00C900FD" w:rsidRDefault="008C74C7">
            <w:pPr>
              <w:spacing w:beforeLines="60" w:before="144" w:afterLines="60" w:after="144"/>
              <w:jc w:val="center"/>
              <w:rPr>
                <w:rFonts w:cstheme="minorHAnsi"/>
              </w:rPr>
            </w:pPr>
            <w:r w:rsidRPr="00C900FD">
              <w:rPr>
                <w:rFonts w:cstheme="minorHAnsi"/>
              </w:rPr>
              <w:t>10</w:t>
            </w:r>
          </w:p>
        </w:tc>
      </w:tr>
      <w:tr w:rsidR="00C900FD" w:rsidRPr="00C900FD" w14:paraId="15AC82EF"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03246BC2" w14:textId="77777777" w:rsidR="008C74C7" w:rsidRPr="00C900FD" w:rsidRDefault="008C74C7">
            <w:pPr>
              <w:spacing w:beforeLines="60" w:before="144" w:afterLines="60" w:after="144"/>
              <w:jc w:val="center"/>
              <w:rPr>
                <w:rFonts w:cstheme="minorHAnsi"/>
                <w:b/>
                <w:bCs/>
              </w:rPr>
            </w:pPr>
            <w:r w:rsidRPr="00C900FD">
              <w:rPr>
                <w:rFonts w:cstheme="minorHAnsi"/>
                <w:b/>
                <w:bCs/>
              </w:rPr>
              <w:t>2.Q</w:t>
            </w:r>
          </w:p>
        </w:tc>
        <w:tc>
          <w:tcPr>
            <w:tcW w:w="5307" w:type="dxa"/>
            <w:tcBorders>
              <w:top w:val="single" w:sz="4" w:space="0" w:color="auto"/>
              <w:left w:val="single" w:sz="4" w:space="0" w:color="auto"/>
              <w:bottom w:val="single" w:sz="4" w:space="0" w:color="auto"/>
              <w:right w:val="single" w:sz="4" w:space="0" w:color="auto"/>
            </w:tcBorders>
            <w:vAlign w:val="center"/>
          </w:tcPr>
          <w:p w14:paraId="2746A15C" w14:textId="77777777" w:rsidR="008C74C7" w:rsidRPr="00C900FD" w:rsidRDefault="008C74C7">
            <w:pPr>
              <w:spacing w:beforeLines="60" w:before="144" w:afterLines="60" w:after="144"/>
              <w:ind w:left="317"/>
              <w:rPr>
                <w:rFonts w:cstheme="minorHAnsi"/>
              </w:rPr>
            </w:pPr>
            <w:r w:rsidRPr="00C900FD">
              <w:rPr>
                <w:rFonts w:cstheme="minorHAnsi"/>
              </w:rPr>
              <w:t>Project will result in elimination of an NPDES discharge</w:t>
            </w:r>
          </w:p>
        </w:tc>
        <w:tc>
          <w:tcPr>
            <w:tcW w:w="1081" w:type="dxa"/>
            <w:tcBorders>
              <w:top w:val="single" w:sz="4" w:space="0" w:color="auto"/>
              <w:left w:val="single" w:sz="4" w:space="0" w:color="auto"/>
              <w:bottom w:val="single" w:sz="4" w:space="0" w:color="auto"/>
              <w:right w:val="single" w:sz="4" w:space="0" w:color="auto"/>
            </w:tcBorders>
            <w:vAlign w:val="center"/>
          </w:tcPr>
          <w:p w14:paraId="5BA8FC85"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7CEC70B3" w14:textId="77777777" w:rsidR="008C74C7" w:rsidRPr="00C900FD" w:rsidRDefault="008C74C7">
            <w:pPr>
              <w:spacing w:beforeLines="60" w:before="144" w:afterLines="60" w:after="144"/>
              <w:jc w:val="center"/>
              <w:rPr>
                <w:rFonts w:cstheme="minorHAnsi"/>
              </w:rPr>
            </w:pPr>
            <w:r w:rsidRPr="00C900FD">
              <w:rPr>
                <w:rFonts w:cstheme="minorHAnsi"/>
              </w:rPr>
              <w:t>3</w:t>
            </w:r>
          </w:p>
        </w:tc>
      </w:tr>
      <w:tr w:rsidR="00C900FD" w:rsidRPr="00C900FD" w14:paraId="3092925F"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1627C0B3" w14:textId="77777777" w:rsidR="008C74C7" w:rsidRPr="00C900FD" w:rsidRDefault="008C74C7">
            <w:pPr>
              <w:spacing w:beforeLines="60" w:before="144" w:afterLines="60" w:after="144"/>
              <w:jc w:val="center"/>
              <w:rPr>
                <w:rFonts w:cstheme="minorHAnsi"/>
                <w:b/>
                <w:bCs/>
              </w:rPr>
            </w:pPr>
            <w:r w:rsidRPr="00C900FD">
              <w:rPr>
                <w:rFonts w:cstheme="minorHAnsi"/>
                <w:b/>
                <w:bCs/>
              </w:rPr>
              <w:t>2.R</w:t>
            </w:r>
          </w:p>
        </w:tc>
        <w:tc>
          <w:tcPr>
            <w:tcW w:w="5307" w:type="dxa"/>
            <w:tcBorders>
              <w:top w:val="single" w:sz="4" w:space="0" w:color="auto"/>
              <w:left w:val="single" w:sz="4" w:space="0" w:color="auto"/>
              <w:bottom w:val="single" w:sz="4" w:space="0" w:color="auto"/>
              <w:right w:val="single" w:sz="4" w:space="0" w:color="auto"/>
            </w:tcBorders>
            <w:vAlign w:val="center"/>
          </w:tcPr>
          <w:p w14:paraId="0E185D82" w14:textId="77777777" w:rsidR="008C74C7" w:rsidRPr="00C900FD" w:rsidRDefault="008C74C7">
            <w:pPr>
              <w:spacing w:beforeLines="60" w:before="144" w:afterLines="60" w:after="144"/>
              <w:ind w:left="317"/>
              <w:rPr>
                <w:rFonts w:cstheme="minorHAnsi"/>
                <w:b/>
                <w:bCs/>
              </w:rPr>
            </w:pPr>
            <w:r w:rsidRPr="00C900FD">
              <w:rPr>
                <w:rFonts w:cstheme="minorHAnsi"/>
              </w:rPr>
              <w:t>Primary purpose of the project is to achieve at least 20% reduction in energy use</w:t>
            </w:r>
          </w:p>
        </w:tc>
        <w:tc>
          <w:tcPr>
            <w:tcW w:w="1081" w:type="dxa"/>
            <w:tcBorders>
              <w:top w:val="single" w:sz="4" w:space="0" w:color="auto"/>
              <w:left w:val="single" w:sz="4" w:space="0" w:color="auto"/>
              <w:bottom w:val="single" w:sz="4" w:space="0" w:color="auto"/>
              <w:right w:val="single" w:sz="4" w:space="0" w:color="auto"/>
            </w:tcBorders>
            <w:vAlign w:val="center"/>
          </w:tcPr>
          <w:p w14:paraId="57C80CD5"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30A12198" w14:textId="77777777" w:rsidR="008C74C7" w:rsidRPr="00C900FD" w:rsidRDefault="008C74C7">
            <w:pPr>
              <w:spacing w:beforeLines="60" w:before="144" w:afterLines="60" w:after="144"/>
              <w:jc w:val="center"/>
              <w:rPr>
                <w:rFonts w:cstheme="minorHAnsi"/>
                <w:b/>
                <w:bCs/>
              </w:rPr>
            </w:pPr>
            <w:r w:rsidRPr="00C900FD">
              <w:rPr>
                <w:rFonts w:cstheme="minorHAnsi"/>
              </w:rPr>
              <w:t>5</w:t>
            </w:r>
          </w:p>
        </w:tc>
      </w:tr>
      <w:tr w:rsidR="00C900FD" w:rsidRPr="00C900FD" w14:paraId="237EFFC9" w14:textId="77777777">
        <w:trPr>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02060B4D" w14:textId="77777777" w:rsidR="008C74C7" w:rsidRPr="00C900FD" w:rsidRDefault="008C74C7">
            <w:pPr>
              <w:spacing w:beforeLines="60" w:before="144" w:afterLines="60" w:after="144"/>
              <w:jc w:val="center"/>
              <w:rPr>
                <w:rFonts w:cstheme="minorHAnsi"/>
                <w:b/>
                <w:bCs/>
              </w:rPr>
            </w:pPr>
            <w:r w:rsidRPr="00C900FD">
              <w:rPr>
                <w:rFonts w:cstheme="minorHAnsi"/>
                <w:b/>
                <w:bCs/>
              </w:rPr>
              <w:t>2.S</w:t>
            </w:r>
          </w:p>
        </w:tc>
        <w:tc>
          <w:tcPr>
            <w:tcW w:w="530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CEC32B5" w14:textId="77777777" w:rsidR="008C74C7" w:rsidRPr="00C900FD" w:rsidRDefault="008C74C7">
            <w:pPr>
              <w:spacing w:beforeLines="60" w:before="144" w:afterLines="60" w:after="144"/>
              <w:ind w:left="317"/>
              <w:rPr>
                <w:rFonts w:cstheme="minorHAnsi"/>
              </w:rPr>
            </w:pPr>
            <w:r w:rsidRPr="00C900FD">
              <w:rPr>
                <w:rFonts w:cstheme="minorHAnsi"/>
              </w:rPr>
              <w:t xml:space="preserve">Reserved for other programs </w:t>
            </w:r>
          </w:p>
        </w:tc>
        <w:tc>
          <w:tcPr>
            <w:tcW w:w="10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C622A43"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6CFC3B62" w14:textId="77777777" w:rsidR="008C74C7" w:rsidRPr="00C900FD" w:rsidRDefault="008C74C7">
            <w:pPr>
              <w:spacing w:beforeLines="60" w:before="144" w:afterLines="60" w:after="144"/>
              <w:jc w:val="center"/>
              <w:rPr>
                <w:rFonts w:cstheme="minorHAnsi"/>
              </w:rPr>
            </w:pPr>
          </w:p>
        </w:tc>
      </w:tr>
      <w:tr w:rsidR="00C900FD" w:rsidRPr="00C900FD" w14:paraId="7C607B91" w14:textId="77777777">
        <w:trPr>
          <w:jc w:val="center"/>
        </w:trPr>
        <w:tc>
          <w:tcPr>
            <w:tcW w:w="7289" w:type="dxa"/>
            <w:gridSpan w:val="3"/>
            <w:tcBorders>
              <w:top w:val="single" w:sz="4" w:space="0" w:color="auto"/>
              <w:left w:val="single" w:sz="12" w:space="0" w:color="auto"/>
              <w:bottom w:val="single" w:sz="4" w:space="0" w:color="auto"/>
              <w:right w:val="single" w:sz="4" w:space="0" w:color="auto"/>
            </w:tcBorders>
            <w:vAlign w:val="center"/>
          </w:tcPr>
          <w:p w14:paraId="5A278C1F" w14:textId="77777777" w:rsidR="008C74C7" w:rsidRPr="00C900FD" w:rsidRDefault="008C74C7">
            <w:pPr>
              <w:spacing w:beforeLines="60" w:before="144" w:afterLines="60" w:after="144"/>
              <w:jc w:val="right"/>
              <w:rPr>
                <w:rFonts w:cstheme="minorHAnsi"/>
                <w:b/>
                <w:bCs/>
              </w:rPr>
            </w:pPr>
            <w:r w:rsidRPr="00C900FD">
              <w:rPr>
                <w:rFonts w:cstheme="minorHAnsi"/>
                <w:b/>
                <w:bCs/>
              </w:rPr>
              <w:t xml:space="preserve">Maximum points for Category 2 – Project Benefits </w:t>
            </w:r>
          </w:p>
        </w:tc>
        <w:tc>
          <w:tcPr>
            <w:tcW w:w="1261" w:type="dxa"/>
            <w:tcBorders>
              <w:top w:val="single" w:sz="4" w:space="0" w:color="auto"/>
              <w:left w:val="single" w:sz="4" w:space="0" w:color="auto"/>
              <w:bottom w:val="single" w:sz="4" w:space="0" w:color="auto"/>
              <w:right w:val="single" w:sz="12" w:space="0" w:color="auto"/>
            </w:tcBorders>
            <w:vAlign w:val="center"/>
          </w:tcPr>
          <w:p w14:paraId="3A3773C1" w14:textId="77777777" w:rsidR="008C74C7" w:rsidRPr="00C900FD" w:rsidRDefault="008C74C7">
            <w:pPr>
              <w:spacing w:beforeLines="60" w:before="144" w:afterLines="60" w:after="144"/>
              <w:jc w:val="center"/>
              <w:rPr>
                <w:rFonts w:cstheme="minorHAnsi"/>
              </w:rPr>
            </w:pPr>
            <w:r w:rsidRPr="00C900FD">
              <w:rPr>
                <w:rFonts w:cstheme="minorHAnsi"/>
              </w:rPr>
              <w:t>35</w:t>
            </w:r>
          </w:p>
        </w:tc>
      </w:tr>
      <w:tr w:rsidR="00C900FD" w:rsidRPr="00C900FD" w14:paraId="5227AD11" w14:textId="77777777">
        <w:trPr>
          <w:jc w:val="center"/>
        </w:trPr>
        <w:tc>
          <w:tcPr>
            <w:tcW w:w="7289" w:type="dxa"/>
            <w:gridSpan w:val="3"/>
            <w:tcBorders>
              <w:top w:val="single" w:sz="4" w:space="0" w:color="auto"/>
              <w:left w:val="single" w:sz="12" w:space="0" w:color="auto"/>
              <w:bottom w:val="single" w:sz="12" w:space="0" w:color="auto"/>
              <w:right w:val="single" w:sz="4" w:space="0" w:color="auto"/>
            </w:tcBorders>
            <w:vAlign w:val="center"/>
          </w:tcPr>
          <w:p w14:paraId="1C715C52" w14:textId="77777777" w:rsidR="008C74C7" w:rsidRPr="00C900FD" w:rsidRDefault="008C74C7">
            <w:pPr>
              <w:spacing w:beforeLines="60" w:before="144" w:afterLines="60" w:after="144"/>
              <w:jc w:val="right"/>
              <w:rPr>
                <w:rFonts w:cstheme="minorHAnsi"/>
              </w:rPr>
            </w:pPr>
            <w:r w:rsidRPr="00C900FD">
              <w:rPr>
                <w:rFonts w:cstheme="minorHAnsi"/>
                <w:b/>
                <w:bCs/>
              </w:rPr>
              <w:t xml:space="preserve">Subtotal claimed for Category 2 – Project Benefits </w:t>
            </w:r>
          </w:p>
        </w:tc>
        <w:tc>
          <w:tcPr>
            <w:tcW w:w="1261" w:type="dxa"/>
            <w:tcBorders>
              <w:top w:val="single" w:sz="4" w:space="0" w:color="auto"/>
              <w:left w:val="single" w:sz="4" w:space="0" w:color="auto"/>
              <w:bottom w:val="single" w:sz="12" w:space="0" w:color="auto"/>
              <w:right w:val="single" w:sz="12" w:space="0" w:color="auto"/>
            </w:tcBorders>
            <w:vAlign w:val="center"/>
          </w:tcPr>
          <w:p w14:paraId="43EF65F8" w14:textId="77777777" w:rsidR="008C74C7" w:rsidRPr="00C900FD" w:rsidRDefault="008C74C7">
            <w:pPr>
              <w:spacing w:beforeLines="60" w:before="144" w:afterLines="60" w:after="144"/>
              <w:jc w:val="center"/>
              <w:rPr>
                <w:rFonts w:cstheme="minorHAnsi"/>
              </w:rPr>
            </w:pPr>
          </w:p>
        </w:tc>
      </w:tr>
      <w:tr w:rsidR="00C900FD" w:rsidRPr="00C900FD" w14:paraId="6D63D32E" w14:textId="77777777">
        <w:trPr>
          <w:jc w:val="center"/>
        </w:trPr>
        <w:tc>
          <w:tcPr>
            <w:tcW w:w="901" w:type="dxa"/>
            <w:tcBorders>
              <w:top w:val="single" w:sz="12" w:space="0" w:color="auto"/>
              <w:left w:val="single" w:sz="12" w:space="0" w:color="auto"/>
              <w:bottom w:val="single" w:sz="4" w:space="0" w:color="auto"/>
              <w:right w:val="single" w:sz="4" w:space="0" w:color="auto"/>
            </w:tcBorders>
            <w:shd w:val="clear" w:color="auto" w:fill="B8CCE4"/>
            <w:vAlign w:val="center"/>
          </w:tcPr>
          <w:p w14:paraId="57273413"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Line Item #</w:t>
            </w:r>
          </w:p>
        </w:tc>
        <w:tc>
          <w:tcPr>
            <w:tcW w:w="5307" w:type="dxa"/>
            <w:tcBorders>
              <w:top w:val="single" w:sz="12" w:space="0" w:color="auto"/>
              <w:left w:val="single" w:sz="4" w:space="0" w:color="auto"/>
              <w:bottom w:val="single" w:sz="4" w:space="0" w:color="auto"/>
              <w:right w:val="single" w:sz="4" w:space="0" w:color="auto"/>
            </w:tcBorders>
            <w:shd w:val="clear" w:color="auto" w:fill="B8CCE4"/>
            <w:vAlign w:val="center"/>
          </w:tcPr>
          <w:p w14:paraId="1605A102" w14:textId="77777777" w:rsidR="008C74C7" w:rsidRPr="00C900FD" w:rsidRDefault="008C74C7">
            <w:pPr>
              <w:spacing w:beforeLines="60" w:before="144" w:afterLines="60" w:after="144"/>
              <w:ind w:left="317"/>
              <w:rPr>
                <w:rFonts w:cstheme="minorHAnsi"/>
                <w:b/>
                <w:bCs/>
                <w:szCs w:val="22"/>
              </w:rPr>
            </w:pPr>
            <w:r w:rsidRPr="00C900FD">
              <w:rPr>
                <w:rFonts w:cstheme="minorHAnsi"/>
                <w:b/>
                <w:bCs/>
                <w:szCs w:val="22"/>
              </w:rPr>
              <w:t>Category 3 – System Management</w:t>
            </w:r>
          </w:p>
        </w:tc>
        <w:tc>
          <w:tcPr>
            <w:tcW w:w="1081" w:type="dxa"/>
            <w:tcBorders>
              <w:top w:val="single" w:sz="12" w:space="0" w:color="auto"/>
              <w:left w:val="single" w:sz="4" w:space="0" w:color="auto"/>
              <w:bottom w:val="single" w:sz="4" w:space="0" w:color="auto"/>
              <w:right w:val="single" w:sz="4" w:space="0" w:color="auto"/>
            </w:tcBorders>
            <w:shd w:val="clear" w:color="auto" w:fill="B8CCE4"/>
            <w:vAlign w:val="center"/>
          </w:tcPr>
          <w:p w14:paraId="70FE96FA"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Claimed</w:t>
            </w:r>
          </w:p>
          <w:p w14:paraId="71F2D912"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Yes/No</w:t>
            </w:r>
          </w:p>
        </w:tc>
        <w:tc>
          <w:tcPr>
            <w:tcW w:w="1261" w:type="dxa"/>
            <w:tcBorders>
              <w:top w:val="single" w:sz="12" w:space="0" w:color="auto"/>
              <w:left w:val="single" w:sz="4" w:space="0" w:color="auto"/>
              <w:bottom w:val="single" w:sz="4" w:space="0" w:color="auto"/>
              <w:right w:val="single" w:sz="12" w:space="0" w:color="auto"/>
            </w:tcBorders>
            <w:shd w:val="clear" w:color="auto" w:fill="B8CCE4"/>
            <w:vAlign w:val="center"/>
          </w:tcPr>
          <w:p w14:paraId="0C7E893E"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Points</w:t>
            </w:r>
          </w:p>
        </w:tc>
      </w:tr>
      <w:tr w:rsidR="00C900FD" w:rsidRPr="00C900FD" w14:paraId="0CCC9048"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29A98CBD" w14:textId="77777777" w:rsidR="008C74C7" w:rsidRPr="00C900FD" w:rsidRDefault="008C74C7">
            <w:pPr>
              <w:spacing w:beforeLines="60" w:before="144" w:afterLines="60" w:after="144"/>
              <w:jc w:val="center"/>
              <w:rPr>
                <w:rFonts w:cstheme="minorHAnsi"/>
                <w:b/>
                <w:bCs/>
              </w:rPr>
            </w:pPr>
            <w:r w:rsidRPr="00C900FD">
              <w:rPr>
                <w:rFonts w:cstheme="minorHAnsi"/>
                <w:b/>
                <w:bCs/>
              </w:rPr>
              <w:t>3.A</w:t>
            </w:r>
          </w:p>
        </w:tc>
        <w:tc>
          <w:tcPr>
            <w:tcW w:w="5307" w:type="dxa"/>
            <w:tcBorders>
              <w:top w:val="single" w:sz="4" w:space="0" w:color="auto"/>
              <w:left w:val="single" w:sz="4" w:space="0" w:color="auto"/>
              <w:bottom w:val="single" w:sz="4" w:space="0" w:color="auto"/>
              <w:right w:val="single" w:sz="4" w:space="0" w:color="auto"/>
            </w:tcBorders>
            <w:vAlign w:val="center"/>
          </w:tcPr>
          <w:p w14:paraId="68890068" w14:textId="77777777" w:rsidR="008C74C7" w:rsidRPr="00C900FD" w:rsidRDefault="008C74C7">
            <w:pPr>
              <w:spacing w:beforeLines="60" w:before="144" w:afterLines="60" w:after="144"/>
              <w:ind w:left="317"/>
              <w:rPr>
                <w:rFonts w:cstheme="minorHAnsi"/>
                <w:b/>
                <w:bCs/>
              </w:rPr>
            </w:pPr>
            <w:r w:rsidRPr="00C900FD">
              <w:rPr>
                <w:rFonts w:cstheme="minorHAnsi"/>
              </w:rPr>
              <w:t>Capital Planning Activities</w:t>
            </w:r>
          </w:p>
        </w:tc>
        <w:tc>
          <w:tcPr>
            <w:tcW w:w="1081" w:type="dxa"/>
            <w:tcBorders>
              <w:top w:val="single" w:sz="4" w:space="0" w:color="auto"/>
              <w:left w:val="single" w:sz="4" w:space="0" w:color="auto"/>
              <w:bottom w:val="single" w:sz="4" w:space="0" w:color="auto"/>
              <w:right w:val="single" w:sz="4" w:space="0" w:color="auto"/>
            </w:tcBorders>
            <w:shd w:val="clear" w:color="auto" w:fill="808080"/>
            <w:vAlign w:val="center"/>
          </w:tcPr>
          <w:p w14:paraId="6AE17623"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shd w:val="clear" w:color="auto" w:fill="808080"/>
            <w:vAlign w:val="center"/>
          </w:tcPr>
          <w:p w14:paraId="667E0D2E" w14:textId="77777777" w:rsidR="008C74C7" w:rsidRPr="00C900FD" w:rsidRDefault="008C74C7">
            <w:pPr>
              <w:spacing w:beforeLines="60" w:before="144" w:afterLines="60" w:after="144"/>
              <w:jc w:val="center"/>
              <w:rPr>
                <w:rFonts w:cstheme="minorHAnsi"/>
                <w:b/>
                <w:bCs/>
              </w:rPr>
            </w:pPr>
          </w:p>
        </w:tc>
      </w:tr>
      <w:tr w:rsidR="00C900FD" w:rsidRPr="00C900FD" w14:paraId="41202D68"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1EC7C338" w14:textId="77777777" w:rsidR="008C74C7" w:rsidRPr="00C900FD" w:rsidRDefault="008C74C7">
            <w:pPr>
              <w:spacing w:beforeLines="60" w:before="144" w:afterLines="60" w:after="144"/>
              <w:jc w:val="right"/>
              <w:rPr>
                <w:rFonts w:cstheme="minorHAnsi"/>
                <w:b/>
                <w:bCs/>
              </w:rPr>
            </w:pPr>
            <w:r w:rsidRPr="00C900FD">
              <w:rPr>
                <w:rFonts w:cstheme="minorHAnsi"/>
                <w:bCs/>
              </w:rPr>
              <w:t>3.A.1</w:t>
            </w:r>
          </w:p>
        </w:tc>
        <w:tc>
          <w:tcPr>
            <w:tcW w:w="5307" w:type="dxa"/>
            <w:tcBorders>
              <w:top w:val="single" w:sz="4" w:space="0" w:color="auto"/>
              <w:left w:val="single" w:sz="4" w:space="0" w:color="auto"/>
              <w:bottom w:val="single" w:sz="4" w:space="0" w:color="auto"/>
              <w:right w:val="single" w:sz="4" w:space="0" w:color="auto"/>
            </w:tcBorders>
            <w:vAlign w:val="center"/>
          </w:tcPr>
          <w:p w14:paraId="7099037F" w14:textId="77777777" w:rsidR="008C74C7" w:rsidRPr="00C900FD" w:rsidRDefault="008C74C7">
            <w:pPr>
              <w:spacing w:beforeLines="60" w:before="144" w:afterLines="60" w:after="144"/>
              <w:ind w:left="317"/>
              <w:rPr>
                <w:rFonts w:cstheme="minorHAnsi"/>
              </w:rPr>
            </w:pPr>
            <w:r w:rsidRPr="00C900FD">
              <w:rPr>
                <w:rFonts w:cstheme="minorHAnsi"/>
              </w:rPr>
              <w:t xml:space="preserve">Applicant has implemented an Asset Management Plan as of the date of application </w:t>
            </w:r>
            <w:r w:rsidRPr="00C900FD">
              <w:rPr>
                <w:rFonts w:cstheme="minorHAnsi"/>
                <w:b/>
                <w:bCs/>
              </w:rPr>
              <w:t>OR</w:t>
            </w:r>
          </w:p>
        </w:tc>
        <w:tc>
          <w:tcPr>
            <w:tcW w:w="1081" w:type="dxa"/>
            <w:tcBorders>
              <w:top w:val="single" w:sz="4" w:space="0" w:color="auto"/>
              <w:left w:val="single" w:sz="4" w:space="0" w:color="auto"/>
              <w:bottom w:val="single" w:sz="4" w:space="0" w:color="auto"/>
              <w:right w:val="single" w:sz="4" w:space="0" w:color="auto"/>
            </w:tcBorders>
            <w:vAlign w:val="center"/>
          </w:tcPr>
          <w:p w14:paraId="39281C45"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52D143BB" w14:textId="77777777" w:rsidR="008C74C7" w:rsidRPr="00C900FD" w:rsidRDefault="008C74C7">
            <w:pPr>
              <w:spacing w:beforeLines="60" w:before="144" w:afterLines="60" w:after="144"/>
              <w:jc w:val="center"/>
              <w:rPr>
                <w:rFonts w:cstheme="minorHAnsi"/>
                <w:b/>
                <w:bCs/>
              </w:rPr>
            </w:pPr>
            <w:r w:rsidRPr="00C900FD">
              <w:rPr>
                <w:rFonts w:cstheme="minorHAnsi"/>
              </w:rPr>
              <w:t>10</w:t>
            </w:r>
          </w:p>
        </w:tc>
      </w:tr>
      <w:tr w:rsidR="00C900FD" w:rsidRPr="00C900FD" w14:paraId="770D6700"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0A7ACBC5" w14:textId="77777777" w:rsidR="008C74C7" w:rsidRPr="00C900FD" w:rsidRDefault="008C74C7">
            <w:pPr>
              <w:spacing w:beforeLines="60" w:before="144" w:afterLines="60" w:after="144"/>
              <w:jc w:val="right"/>
              <w:rPr>
                <w:rFonts w:cstheme="minorHAnsi"/>
                <w:bCs/>
              </w:rPr>
            </w:pPr>
            <w:r w:rsidRPr="00C900FD">
              <w:rPr>
                <w:rFonts w:cstheme="minorHAnsi"/>
                <w:bCs/>
              </w:rPr>
              <w:t>3.A.2</w:t>
            </w:r>
          </w:p>
        </w:tc>
        <w:tc>
          <w:tcPr>
            <w:tcW w:w="5307" w:type="dxa"/>
            <w:tcBorders>
              <w:top w:val="single" w:sz="4" w:space="0" w:color="auto"/>
              <w:left w:val="single" w:sz="4" w:space="0" w:color="auto"/>
              <w:bottom w:val="single" w:sz="4" w:space="0" w:color="auto"/>
              <w:right w:val="single" w:sz="4" w:space="0" w:color="auto"/>
            </w:tcBorders>
            <w:vAlign w:val="center"/>
          </w:tcPr>
          <w:p w14:paraId="23E80801" w14:textId="77777777" w:rsidR="008C74C7" w:rsidRPr="00C900FD" w:rsidRDefault="008C74C7">
            <w:pPr>
              <w:spacing w:beforeLines="60" w:before="144" w:afterLines="60" w:after="144"/>
              <w:ind w:left="317"/>
              <w:rPr>
                <w:rFonts w:cstheme="minorHAnsi"/>
              </w:rPr>
            </w:pPr>
            <w:r w:rsidRPr="00C900FD">
              <w:rPr>
                <w:rFonts w:cstheme="minorHAnsi"/>
              </w:rPr>
              <w:t xml:space="preserve">Applicant has a current Capital Improvement Plan (CIP) that spans at least 10 years and proposed project is included in the plan </w:t>
            </w:r>
          </w:p>
        </w:tc>
        <w:tc>
          <w:tcPr>
            <w:tcW w:w="1081" w:type="dxa"/>
            <w:tcBorders>
              <w:top w:val="single" w:sz="4" w:space="0" w:color="auto"/>
              <w:left w:val="single" w:sz="4" w:space="0" w:color="auto"/>
              <w:bottom w:val="single" w:sz="4" w:space="0" w:color="auto"/>
              <w:right w:val="single" w:sz="4" w:space="0" w:color="auto"/>
            </w:tcBorders>
            <w:vAlign w:val="center"/>
          </w:tcPr>
          <w:p w14:paraId="1787D420"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50E18739" w14:textId="77777777" w:rsidR="008C74C7" w:rsidRPr="00C900FD" w:rsidRDefault="008C74C7">
            <w:pPr>
              <w:spacing w:beforeLines="60" w:before="144" w:afterLines="60" w:after="144"/>
              <w:jc w:val="center"/>
              <w:rPr>
                <w:rFonts w:cstheme="minorHAnsi"/>
              </w:rPr>
            </w:pPr>
            <w:r w:rsidRPr="00C900FD">
              <w:rPr>
                <w:rFonts w:cstheme="minorHAnsi"/>
              </w:rPr>
              <w:t>2</w:t>
            </w:r>
          </w:p>
        </w:tc>
      </w:tr>
      <w:tr w:rsidR="00C900FD" w:rsidRPr="00C900FD" w14:paraId="12553E48"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58356E46" w14:textId="77777777" w:rsidR="008C74C7" w:rsidRPr="00C900FD" w:rsidRDefault="008C74C7">
            <w:pPr>
              <w:spacing w:beforeLines="60" w:before="144" w:afterLines="60" w:after="144"/>
              <w:jc w:val="center"/>
              <w:rPr>
                <w:rFonts w:cstheme="minorHAnsi"/>
                <w:bCs/>
              </w:rPr>
            </w:pPr>
            <w:r w:rsidRPr="00C900FD">
              <w:rPr>
                <w:rFonts w:cstheme="minorHAnsi"/>
                <w:b/>
                <w:bCs/>
              </w:rPr>
              <w:t>3.B</w:t>
            </w:r>
          </w:p>
        </w:tc>
        <w:tc>
          <w:tcPr>
            <w:tcW w:w="5307" w:type="dxa"/>
            <w:tcBorders>
              <w:top w:val="single" w:sz="4" w:space="0" w:color="auto"/>
              <w:left w:val="single" w:sz="4" w:space="0" w:color="auto"/>
              <w:bottom w:val="single" w:sz="4" w:space="0" w:color="auto"/>
              <w:right w:val="single" w:sz="4" w:space="0" w:color="auto"/>
            </w:tcBorders>
            <w:vAlign w:val="center"/>
          </w:tcPr>
          <w:p w14:paraId="14D45643" w14:textId="77777777" w:rsidR="008C74C7" w:rsidRPr="00C900FD" w:rsidRDefault="008C74C7">
            <w:pPr>
              <w:spacing w:beforeLines="60" w:before="144" w:afterLines="60" w:after="144"/>
              <w:ind w:left="317"/>
              <w:rPr>
                <w:rFonts w:cstheme="minorHAnsi"/>
              </w:rPr>
            </w:pPr>
            <w:r w:rsidRPr="00C900FD">
              <w:rPr>
                <w:rFonts w:cstheme="minorHAnsi"/>
              </w:rPr>
              <w:t>System Operating Ratio is greater than or equal to 1.00 based on a current audit, or is less than 1.00 and unit cost is greater than 2.5% of MHI</w:t>
            </w:r>
          </w:p>
        </w:tc>
        <w:tc>
          <w:tcPr>
            <w:tcW w:w="1081" w:type="dxa"/>
            <w:tcBorders>
              <w:top w:val="single" w:sz="4" w:space="0" w:color="auto"/>
              <w:left w:val="single" w:sz="4" w:space="0" w:color="auto"/>
              <w:bottom w:val="single" w:sz="4" w:space="0" w:color="auto"/>
              <w:right w:val="single" w:sz="4" w:space="0" w:color="auto"/>
            </w:tcBorders>
            <w:vAlign w:val="center"/>
          </w:tcPr>
          <w:p w14:paraId="30FE1238"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1E0DCBEE" w14:textId="77777777" w:rsidR="008C74C7" w:rsidRPr="00C900FD" w:rsidRDefault="008C74C7">
            <w:pPr>
              <w:spacing w:beforeLines="60" w:before="144" w:afterLines="60" w:after="144"/>
              <w:jc w:val="center"/>
              <w:rPr>
                <w:rFonts w:cstheme="minorHAnsi"/>
              </w:rPr>
            </w:pPr>
            <w:r w:rsidRPr="00C900FD">
              <w:rPr>
                <w:rFonts w:cstheme="minorHAnsi"/>
              </w:rPr>
              <w:t>5</w:t>
            </w:r>
          </w:p>
        </w:tc>
      </w:tr>
      <w:tr w:rsidR="00C900FD" w:rsidRPr="00C900FD" w14:paraId="28D72057" w14:textId="77777777">
        <w:trPr>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6B431B4F" w14:textId="77777777" w:rsidR="008C74C7" w:rsidRPr="00C900FD" w:rsidRDefault="008C74C7">
            <w:pPr>
              <w:spacing w:beforeLines="60" w:before="144" w:afterLines="60" w:after="144"/>
              <w:jc w:val="center"/>
              <w:rPr>
                <w:rFonts w:cstheme="minorHAnsi"/>
                <w:b/>
                <w:bCs/>
              </w:rPr>
            </w:pPr>
            <w:r w:rsidRPr="00C900FD">
              <w:rPr>
                <w:rFonts w:cstheme="minorHAnsi"/>
                <w:b/>
                <w:bCs/>
              </w:rPr>
              <w:t xml:space="preserve">3.C – </w:t>
            </w:r>
            <w:proofErr w:type="gramStart"/>
            <w:r w:rsidRPr="00C900FD">
              <w:rPr>
                <w:rFonts w:cstheme="minorHAnsi"/>
                <w:b/>
                <w:bCs/>
              </w:rPr>
              <w:t>3.E</w:t>
            </w:r>
            <w:proofErr w:type="gramEnd"/>
          </w:p>
        </w:tc>
        <w:tc>
          <w:tcPr>
            <w:tcW w:w="530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87B86A9" w14:textId="77777777" w:rsidR="008C74C7" w:rsidRPr="00C900FD" w:rsidRDefault="008C74C7">
            <w:pPr>
              <w:spacing w:beforeLines="60" w:before="144" w:afterLines="60" w:after="144"/>
              <w:ind w:left="317"/>
              <w:rPr>
                <w:rFonts w:cstheme="minorHAnsi"/>
              </w:rPr>
            </w:pPr>
            <w:r w:rsidRPr="00C900FD">
              <w:rPr>
                <w:rFonts w:cstheme="minorHAnsi"/>
              </w:rPr>
              <w:t xml:space="preserve">Reserved for other programs </w:t>
            </w:r>
          </w:p>
        </w:tc>
        <w:tc>
          <w:tcPr>
            <w:tcW w:w="1081" w:type="dxa"/>
            <w:tcBorders>
              <w:top w:val="single" w:sz="4" w:space="0" w:color="auto"/>
              <w:left w:val="single" w:sz="4" w:space="0" w:color="auto"/>
              <w:bottom w:val="single" w:sz="4" w:space="0" w:color="auto"/>
              <w:right w:val="single" w:sz="4" w:space="0" w:color="auto"/>
            </w:tcBorders>
            <w:shd w:val="clear" w:color="auto" w:fill="808080"/>
            <w:vAlign w:val="center"/>
          </w:tcPr>
          <w:p w14:paraId="05E9B6AC"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shd w:val="clear" w:color="auto" w:fill="808080"/>
            <w:vAlign w:val="center"/>
          </w:tcPr>
          <w:p w14:paraId="72119D94" w14:textId="77777777" w:rsidR="008C74C7" w:rsidRPr="00C900FD" w:rsidRDefault="008C74C7">
            <w:pPr>
              <w:spacing w:beforeLines="60" w:before="144" w:afterLines="60" w:after="144"/>
              <w:jc w:val="center"/>
              <w:rPr>
                <w:rFonts w:cstheme="minorHAnsi"/>
              </w:rPr>
            </w:pPr>
          </w:p>
        </w:tc>
      </w:tr>
      <w:tr w:rsidR="00C900FD" w:rsidRPr="00C900FD" w14:paraId="3DFADB19" w14:textId="77777777">
        <w:trPr>
          <w:jc w:val="center"/>
        </w:trPr>
        <w:tc>
          <w:tcPr>
            <w:tcW w:w="7289" w:type="dxa"/>
            <w:gridSpan w:val="3"/>
            <w:tcBorders>
              <w:top w:val="single" w:sz="4" w:space="0" w:color="auto"/>
              <w:left w:val="single" w:sz="12" w:space="0" w:color="auto"/>
              <w:bottom w:val="single" w:sz="4" w:space="0" w:color="auto"/>
              <w:right w:val="single" w:sz="4" w:space="0" w:color="auto"/>
            </w:tcBorders>
            <w:vAlign w:val="center"/>
          </w:tcPr>
          <w:p w14:paraId="600080E5" w14:textId="77777777" w:rsidR="008C74C7" w:rsidRPr="00C900FD" w:rsidRDefault="008C74C7">
            <w:pPr>
              <w:spacing w:beforeLines="60" w:before="144" w:afterLines="60" w:after="144"/>
              <w:jc w:val="right"/>
              <w:rPr>
                <w:rFonts w:cstheme="minorHAnsi"/>
                <w:b/>
                <w:bCs/>
              </w:rPr>
            </w:pPr>
            <w:r w:rsidRPr="00C900FD">
              <w:rPr>
                <w:rFonts w:cstheme="minorHAnsi"/>
                <w:b/>
                <w:bCs/>
              </w:rPr>
              <w:t xml:space="preserve">Maximum points for Category 3 – System Management </w:t>
            </w:r>
          </w:p>
        </w:tc>
        <w:tc>
          <w:tcPr>
            <w:tcW w:w="1261" w:type="dxa"/>
            <w:tcBorders>
              <w:top w:val="single" w:sz="4" w:space="0" w:color="auto"/>
              <w:left w:val="single" w:sz="4" w:space="0" w:color="auto"/>
              <w:bottom w:val="single" w:sz="4" w:space="0" w:color="auto"/>
              <w:right w:val="single" w:sz="12" w:space="0" w:color="auto"/>
            </w:tcBorders>
            <w:vAlign w:val="center"/>
          </w:tcPr>
          <w:p w14:paraId="0E5DC27D" w14:textId="77777777" w:rsidR="008C74C7" w:rsidRPr="00C900FD" w:rsidRDefault="008C74C7">
            <w:pPr>
              <w:spacing w:beforeLines="60" w:before="144" w:afterLines="60" w:after="144"/>
              <w:jc w:val="center"/>
              <w:rPr>
                <w:rFonts w:cstheme="minorHAnsi"/>
              </w:rPr>
            </w:pPr>
            <w:r w:rsidRPr="00C900FD">
              <w:rPr>
                <w:rFonts w:cstheme="minorHAnsi"/>
              </w:rPr>
              <w:t>15</w:t>
            </w:r>
          </w:p>
        </w:tc>
      </w:tr>
      <w:tr w:rsidR="00C900FD" w:rsidRPr="00C900FD" w14:paraId="4A447AB9" w14:textId="77777777">
        <w:trPr>
          <w:jc w:val="center"/>
        </w:trPr>
        <w:tc>
          <w:tcPr>
            <w:tcW w:w="7289" w:type="dxa"/>
            <w:gridSpan w:val="3"/>
            <w:tcBorders>
              <w:top w:val="single" w:sz="4" w:space="0" w:color="auto"/>
              <w:left w:val="single" w:sz="12" w:space="0" w:color="auto"/>
              <w:bottom w:val="single" w:sz="12" w:space="0" w:color="auto"/>
              <w:right w:val="single" w:sz="4" w:space="0" w:color="auto"/>
            </w:tcBorders>
            <w:vAlign w:val="center"/>
          </w:tcPr>
          <w:p w14:paraId="5BB435EE" w14:textId="77777777" w:rsidR="008C74C7" w:rsidRPr="00C900FD" w:rsidRDefault="008C74C7">
            <w:pPr>
              <w:spacing w:beforeLines="60" w:before="144" w:afterLines="60" w:after="144"/>
              <w:jc w:val="right"/>
              <w:rPr>
                <w:rFonts w:cstheme="minorHAnsi"/>
              </w:rPr>
            </w:pPr>
            <w:r w:rsidRPr="00C900FD">
              <w:rPr>
                <w:rFonts w:cstheme="minorHAnsi"/>
                <w:b/>
                <w:bCs/>
              </w:rPr>
              <w:t xml:space="preserve">Subtotal claimed for Category 3 – System Management </w:t>
            </w:r>
          </w:p>
        </w:tc>
        <w:tc>
          <w:tcPr>
            <w:tcW w:w="1261" w:type="dxa"/>
            <w:tcBorders>
              <w:top w:val="single" w:sz="4" w:space="0" w:color="auto"/>
              <w:left w:val="single" w:sz="4" w:space="0" w:color="auto"/>
              <w:bottom w:val="single" w:sz="12" w:space="0" w:color="auto"/>
              <w:right w:val="single" w:sz="12" w:space="0" w:color="auto"/>
            </w:tcBorders>
            <w:vAlign w:val="center"/>
          </w:tcPr>
          <w:p w14:paraId="2B85E239" w14:textId="77777777" w:rsidR="008C74C7" w:rsidRPr="00C900FD" w:rsidRDefault="008C74C7">
            <w:pPr>
              <w:spacing w:beforeLines="60" w:before="144" w:afterLines="60" w:after="144"/>
              <w:jc w:val="center"/>
              <w:rPr>
                <w:rFonts w:cstheme="minorHAnsi"/>
              </w:rPr>
            </w:pPr>
          </w:p>
        </w:tc>
      </w:tr>
      <w:tr w:rsidR="00C900FD" w:rsidRPr="00C900FD" w14:paraId="5CEEE781" w14:textId="77777777">
        <w:trPr>
          <w:jc w:val="center"/>
        </w:trPr>
        <w:tc>
          <w:tcPr>
            <w:tcW w:w="901" w:type="dxa"/>
            <w:tcBorders>
              <w:top w:val="single" w:sz="12" w:space="0" w:color="auto"/>
              <w:left w:val="single" w:sz="12" w:space="0" w:color="auto"/>
              <w:bottom w:val="single" w:sz="4" w:space="0" w:color="auto"/>
              <w:right w:val="single" w:sz="4" w:space="0" w:color="auto"/>
            </w:tcBorders>
            <w:shd w:val="clear" w:color="auto" w:fill="B8CCE4"/>
            <w:vAlign w:val="center"/>
          </w:tcPr>
          <w:p w14:paraId="4024F921"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Line Item #</w:t>
            </w:r>
          </w:p>
        </w:tc>
        <w:tc>
          <w:tcPr>
            <w:tcW w:w="5307" w:type="dxa"/>
            <w:tcBorders>
              <w:top w:val="single" w:sz="12" w:space="0" w:color="auto"/>
              <w:left w:val="single" w:sz="4" w:space="0" w:color="auto"/>
              <w:bottom w:val="single" w:sz="4" w:space="0" w:color="auto"/>
              <w:right w:val="single" w:sz="4" w:space="0" w:color="auto"/>
            </w:tcBorders>
            <w:shd w:val="clear" w:color="auto" w:fill="B8CCE4"/>
            <w:vAlign w:val="center"/>
          </w:tcPr>
          <w:p w14:paraId="65762C5F" w14:textId="77777777" w:rsidR="008C74C7" w:rsidRPr="00C900FD" w:rsidRDefault="008C74C7">
            <w:pPr>
              <w:spacing w:beforeLines="60" w:before="144" w:afterLines="60" w:after="144"/>
              <w:ind w:left="317"/>
              <w:rPr>
                <w:rFonts w:cstheme="minorHAnsi"/>
                <w:b/>
                <w:bCs/>
                <w:szCs w:val="22"/>
              </w:rPr>
            </w:pPr>
            <w:r w:rsidRPr="00C900FD">
              <w:rPr>
                <w:rFonts w:cstheme="minorHAnsi"/>
                <w:b/>
                <w:bCs/>
                <w:szCs w:val="22"/>
              </w:rPr>
              <w:t>Category 4 – Affordability</w:t>
            </w:r>
          </w:p>
        </w:tc>
        <w:tc>
          <w:tcPr>
            <w:tcW w:w="1081" w:type="dxa"/>
            <w:tcBorders>
              <w:top w:val="single" w:sz="12" w:space="0" w:color="auto"/>
              <w:left w:val="single" w:sz="4" w:space="0" w:color="auto"/>
              <w:bottom w:val="single" w:sz="4" w:space="0" w:color="auto"/>
              <w:right w:val="single" w:sz="4" w:space="0" w:color="auto"/>
            </w:tcBorders>
            <w:shd w:val="clear" w:color="auto" w:fill="B8CCE4"/>
            <w:vAlign w:val="center"/>
          </w:tcPr>
          <w:p w14:paraId="019119FF"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Claimed</w:t>
            </w:r>
          </w:p>
          <w:p w14:paraId="369F0B2D" w14:textId="77777777" w:rsidR="008C74C7" w:rsidRPr="00C900FD" w:rsidRDefault="008C74C7">
            <w:pPr>
              <w:spacing w:beforeLines="60" w:before="144" w:afterLines="60" w:after="144"/>
              <w:jc w:val="center"/>
              <w:rPr>
                <w:rFonts w:cstheme="minorHAnsi"/>
                <w:szCs w:val="22"/>
              </w:rPr>
            </w:pPr>
            <w:r w:rsidRPr="00C900FD">
              <w:rPr>
                <w:rFonts w:cstheme="minorHAnsi"/>
                <w:b/>
                <w:bCs/>
                <w:szCs w:val="22"/>
              </w:rPr>
              <w:t>Yes/No</w:t>
            </w:r>
          </w:p>
        </w:tc>
        <w:tc>
          <w:tcPr>
            <w:tcW w:w="1261" w:type="dxa"/>
            <w:tcBorders>
              <w:top w:val="single" w:sz="12" w:space="0" w:color="auto"/>
              <w:left w:val="single" w:sz="4" w:space="0" w:color="auto"/>
              <w:bottom w:val="single" w:sz="4" w:space="0" w:color="auto"/>
              <w:right w:val="single" w:sz="12" w:space="0" w:color="auto"/>
            </w:tcBorders>
            <w:shd w:val="clear" w:color="auto" w:fill="B8CCE4"/>
            <w:vAlign w:val="center"/>
          </w:tcPr>
          <w:p w14:paraId="0E7C9864" w14:textId="77777777" w:rsidR="008C74C7" w:rsidRPr="00C900FD" w:rsidRDefault="008C74C7">
            <w:pPr>
              <w:spacing w:beforeLines="60" w:before="144" w:afterLines="60" w:after="144"/>
              <w:jc w:val="center"/>
              <w:rPr>
                <w:rFonts w:cstheme="minorHAnsi"/>
                <w:szCs w:val="22"/>
              </w:rPr>
            </w:pPr>
            <w:r w:rsidRPr="00C900FD">
              <w:rPr>
                <w:rFonts w:cstheme="minorHAnsi"/>
                <w:b/>
                <w:bCs/>
                <w:szCs w:val="22"/>
              </w:rPr>
              <w:t>Points</w:t>
            </w:r>
          </w:p>
        </w:tc>
      </w:tr>
      <w:tr w:rsidR="00C900FD" w:rsidRPr="00C900FD" w14:paraId="132ECB2B"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54341C06" w14:textId="77777777" w:rsidR="008C74C7" w:rsidRPr="00C900FD" w:rsidRDefault="008C74C7">
            <w:pPr>
              <w:spacing w:beforeLines="60" w:before="144" w:afterLines="60" w:after="144"/>
              <w:jc w:val="center"/>
              <w:rPr>
                <w:rFonts w:cstheme="minorHAnsi"/>
                <w:b/>
                <w:bCs/>
              </w:rPr>
            </w:pPr>
            <w:r w:rsidRPr="00C900FD">
              <w:rPr>
                <w:rFonts w:cstheme="minorHAnsi"/>
                <w:b/>
                <w:bCs/>
              </w:rPr>
              <w:t>4.A</w:t>
            </w:r>
          </w:p>
        </w:tc>
        <w:tc>
          <w:tcPr>
            <w:tcW w:w="5307" w:type="dxa"/>
            <w:tcBorders>
              <w:top w:val="single" w:sz="4" w:space="0" w:color="auto"/>
              <w:left w:val="single" w:sz="4" w:space="0" w:color="auto"/>
              <w:bottom w:val="single" w:sz="4" w:space="0" w:color="auto"/>
              <w:right w:val="single" w:sz="4" w:space="0" w:color="auto"/>
            </w:tcBorders>
            <w:vAlign w:val="center"/>
          </w:tcPr>
          <w:p w14:paraId="6E23FC0D" w14:textId="77777777" w:rsidR="008C74C7" w:rsidRPr="00C900FD" w:rsidRDefault="008C74C7">
            <w:pPr>
              <w:spacing w:beforeLines="60" w:before="144" w:afterLines="60" w:after="144"/>
              <w:ind w:left="317"/>
              <w:rPr>
                <w:rFonts w:cstheme="minorHAnsi"/>
                <w:b/>
                <w:bCs/>
              </w:rPr>
            </w:pPr>
            <w:r w:rsidRPr="00C900FD">
              <w:rPr>
                <w:rFonts w:cstheme="minorHAnsi"/>
              </w:rPr>
              <w:t xml:space="preserve">Residential Connections </w:t>
            </w:r>
          </w:p>
        </w:tc>
        <w:tc>
          <w:tcPr>
            <w:tcW w:w="1081" w:type="dxa"/>
            <w:tcBorders>
              <w:top w:val="single" w:sz="4" w:space="0" w:color="auto"/>
              <w:left w:val="single" w:sz="4" w:space="0" w:color="auto"/>
              <w:bottom w:val="single" w:sz="4" w:space="0" w:color="auto"/>
              <w:right w:val="single" w:sz="4" w:space="0" w:color="auto"/>
            </w:tcBorders>
            <w:shd w:val="clear" w:color="auto" w:fill="808080"/>
            <w:vAlign w:val="center"/>
          </w:tcPr>
          <w:p w14:paraId="758971CF"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shd w:val="clear" w:color="auto" w:fill="808080"/>
            <w:vAlign w:val="center"/>
          </w:tcPr>
          <w:p w14:paraId="34E01267" w14:textId="77777777" w:rsidR="008C74C7" w:rsidRPr="00C900FD" w:rsidRDefault="008C74C7">
            <w:pPr>
              <w:spacing w:beforeLines="60" w:before="144" w:afterLines="60" w:after="144"/>
              <w:jc w:val="center"/>
              <w:rPr>
                <w:rFonts w:cstheme="minorHAnsi"/>
                <w:b/>
                <w:bCs/>
              </w:rPr>
            </w:pPr>
          </w:p>
        </w:tc>
      </w:tr>
      <w:tr w:rsidR="00C900FD" w:rsidRPr="00C900FD" w14:paraId="5091C736"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0534EA9F" w14:textId="77777777" w:rsidR="008C74C7" w:rsidRPr="00C900FD" w:rsidRDefault="008C74C7">
            <w:pPr>
              <w:spacing w:beforeLines="60" w:before="144" w:afterLines="60" w:after="144"/>
              <w:jc w:val="right"/>
              <w:rPr>
                <w:rFonts w:cstheme="minorHAnsi"/>
                <w:b/>
                <w:bCs/>
              </w:rPr>
            </w:pPr>
            <w:r w:rsidRPr="00C900FD">
              <w:rPr>
                <w:rFonts w:cstheme="minorHAnsi"/>
                <w:bCs/>
              </w:rPr>
              <w:t>4.A.1</w:t>
            </w:r>
          </w:p>
        </w:tc>
        <w:tc>
          <w:tcPr>
            <w:tcW w:w="5307" w:type="dxa"/>
            <w:tcBorders>
              <w:top w:val="single" w:sz="4" w:space="0" w:color="auto"/>
              <w:left w:val="single" w:sz="4" w:space="0" w:color="auto"/>
              <w:bottom w:val="single" w:sz="4" w:space="0" w:color="auto"/>
              <w:right w:val="single" w:sz="4" w:space="0" w:color="auto"/>
            </w:tcBorders>
            <w:vAlign w:val="center"/>
          </w:tcPr>
          <w:p w14:paraId="5A197980" w14:textId="77777777" w:rsidR="008C74C7" w:rsidRPr="00C900FD" w:rsidRDefault="008C74C7">
            <w:pPr>
              <w:spacing w:beforeLines="60" w:before="144" w:afterLines="60" w:after="144"/>
              <w:ind w:left="317"/>
              <w:rPr>
                <w:rFonts w:cstheme="minorHAnsi"/>
              </w:rPr>
            </w:pPr>
            <w:r w:rsidRPr="00C900FD">
              <w:rPr>
                <w:rFonts w:cstheme="minorHAnsi"/>
              </w:rPr>
              <w:t xml:space="preserve">Less than 10,000 residential connections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1E5715FE"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0DF379BC" w14:textId="77777777" w:rsidR="008C74C7" w:rsidRPr="00C900FD" w:rsidRDefault="008C74C7">
            <w:pPr>
              <w:spacing w:beforeLines="60" w:before="144" w:afterLines="60" w:after="144"/>
              <w:jc w:val="center"/>
              <w:rPr>
                <w:rFonts w:cstheme="minorHAnsi"/>
                <w:b/>
                <w:bCs/>
              </w:rPr>
            </w:pPr>
            <w:r w:rsidRPr="00C900FD">
              <w:rPr>
                <w:rFonts w:cstheme="minorHAnsi"/>
              </w:rPr>
              <w:t>2</w:t>
            </w:r>
          </w:p>
        </w:tc>
      </w:tr>
      <w:tr w:rsidR="00C900FD" w:rsidRPr="00C900FD" w14:paraId="40E60A3E"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03943903" w14:textId="77777777" w:rsidR="008C74C7" w:rsidRPr="00C900FD" w:rsidRDefault="008C74C7">
            <w:pPr>
              <w:spacing w:beforeLines="60" w:before="144" w:afterLines="60" w:after="144"/>
              <w:jc w:val="right"/>
              <w:rPr>
                <w:rFonts w:cstheme="minorHAnsi"/>
                <w:bCs/>
              </w:rPr>
            </w:pPr>
            <w:r w:rsidRPr="00C900FD">
              <w:rPr>
                <w:rFonts w:cstheme="minorHAnsi"/>
                <w:bCs/>
              </w:rPr>
              <w:t>4.A.2</w:t>
            </w:r>
          </w:p>
        </w:tc>
        <w:tc>
          <w:tcPr>
            <w:tcW w:w="5307" w:type="dxa"/>
            <w:tcBorders>
              <w:top w:val="single" w:sz="4" w:space="0" w:color="auto"/>
              <w:left w:val="single" w:sz="4" w:space="0" w:color="auto"/>
              <w:bottom w:val="single" w:sz="4" w:space="0" w:color="auto"/>
              <w:right w:val="single" w:sz="4" w:space="0" w:color="auto"/>
            </w:tcBorders>
            <w:vAlign w:val="center"/>
          </w:tcPr>
          <w:p w14:paraId="685BEC1F" w14:textId="77777777" w:rsidR="008C74C7" w:rsidRPr="00C900FD" w:rsidRDefault="008C74C7">
            <w:pPr>
              <w:spacing w:beforeLines="60" w:before="144" w:afterLines="60" w:after="144"/>
              <w:ind w:left="317"/>
              <w:rPr>
                <w:rFonts w:cstheme="minorHAnsi"/>
              </w:rPr>
            </w:pPr>
            <w:r w:rsidRPr="00C900FD">
              <w:rPr>
                <w:rFonts w:cstheme="minorHAnsi"/>
              </w:rPr>
              <w:t xml:space="preserve">Less than 5,000 residential connections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297E5EC5"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7006688E" w14:textId="77777777" w:rsidR="008C74C7" w:rsidRPr="00C900FD" w:rsidRDefault="008C74C7">
            <w:pPr>
              <w:spacing w:beforeLines="60" w:before="144" w:afterLines="60" w:after="144"/>
              <w:jc w:val="center"/>
              <w:rPr>
                <w:rFonts w:cstheme="minorHAnsi"/>
              </w:rPr>
            </w:pPr>
            <w:r w:rsidRPr="00C900FD">
              <w:rPr>
                <w:rFonts w:cstheme="minorHAnsi"/>
              </w:rPr>
              <w:t>4</w:t>
            </w:r>
          </w:p>
        </w:tc>
      </w:tr>
      <w:tr w:rsidR="00C900FD" w:rsidRPr="00C900FD" w14:paraId="04514B2E"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5423D3B3" w14:textId="77777777" w:rsidR="008C74C7" w:rsidRPr="00C900FD" w:rsidRDefault="008C74C7">
            <w:pPr>
              <w:spacing w:beforeLines="60" w:before="144" w:afterLines="60" w:after="144"/>
              <w:jc w:val="right"/>
              <w:rPr>
                <w:rFonts w:cstheme="minorHAnsi"/>
                <w:bCs/>
              </w:rPr>
            </w:pPr>
            <w:r w:rsidRPr="00C900FD">
              <w:rPr>
                <w:rFonts w:cstheme="minorHAnsi"/>
                <w:bCs/>
              </w:rPr>
              <w:t>4.A.3</w:t>
            </w:r>
          </w:p>
        </w:tc>
        <w:tc>
          <w:tcPr>
            <w:tcW w:w="5307" w:type="dxa"/>
            <w:tcBorders>
              <w:top w:val="single" w:sz="4" w:space="0" w:color="auto"/>
              <w:left w:val="single" w:sz="4" w:space="0" w:color="auto"/>
              <w:bottom w:val="single" w:sz="4" w:space="0" w:color="auto"/>
              <w:right w:val="single" w:sz="4" w:space="0" w:color="auto"/>
            </w:tcBorders>
            <w:vAlign w:val="center"/>
          </w:tcPr>
          <w:p w14:paraId="7D7D586F" w14:textId="77777777" w:rsidR="008C74C7" w:rsidRPr="00C900FD" w:rsidRDefault="008C74C7">
            <w:pPr>
              <w:spacing w:beforeLines="60" w:before="144" w:afterLines="60" w:after="144"/>
              <w:ind w:left="317"/>
              <w:rPr>
                <w:rFonts w:cstheme="minorHAnsi"/>
              </w:rPr>
            </w:pPr>
            <w:r w:rsidRPr="00C900FD">
              <w:rPr>
                <w:rFonts w:cstheme="minorHAnsi"/>
              </w:rPr>
              <w:t>Less than 1,000 residential connections</w:t>
            </w:r>
          </w:p>
        </w:tc>
        <w:tc>
          <w:tcPr>
            <w:tcW w:w="1081" w:type="dxa"/>
            <w:tcBorders>
              <w:top w:val="single" w:sz="4" w:space="0" w:color="auto"/>
              <w:left w:val="single" w:sz="4" w:space="0" w:color="auto"/>
              <w:bottom w:val="single" w:sz="4" w:space="0" w:color="auto"/>
              <w:right w:val="single" w:sz="4" w:space="0" w:color="auto"/>
            </w:tcBorders>
            <w:vAlign w:val="center"/>
          </w:tcPr>
          <w:p w14:paraId="4CB6956E"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138F8796" w14:textId="77777777" w:rsidR="008C74C7" w:rsidRPr="00C900FD" w:rsidRDefault="008C74C7">
            <w:pPr>
              <w:spacing w:beforeLines="60" w:before="144" w:afterLines="60" w:after="144"/>
              <w:jc w:val="center"/>
              <w:rPr>
                <w:rFonts w:cstheme="minorHAnsi"/>
              </w:rPr>
            </w:pPr>
            <w:r w:rsidRPr="00C900FD">
              <w:rPr>
                <w:rFonts w:cstheme="minorHAnsi"/>
              </w:rPr>
              <w:t>8</w:t>
            </w:r>
          </w:p>
        </w:tc>
      </w:tr>
      <w:tr w:rsidR="00C900FD" w:rsidRPr="00C900FD" w14:paraId="6C0554DC"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3DBDD457" w14:textId="77777777" w:rsidR="008C74C7" w:rsidRPr="00C900FD" w:rsidRDefault="008C74C7">
            <w:pPr>
              <w:spacing w:beforeLines="60" w:before="144" w:afterLines="60" w:after="144"/>
              <w:jc w:val="center"/>
              <w:rPr>
                <w:rFonts w:cstheme="minorHAnsi"/>
                <w:bCs/>
              </w:rPr>
            </w:pPr>
            <w:r w:rsidRPr="00C900FD">
              <w:rPr>
                <w:rFonts w:cstheme="minorHAnsi"/>
                <w:b/>
                <w:bCs/>
              </w:rPr>
              <w:t>4.B</w:t>
            </w:r>
          </w:p>
        </w:tc>
        <w:tc>
          <w:tcPr>
            <w:tcW w:w="5307" w:type="dxa"/>
            <w:tcBorders>
              <w:top w:val="single" w:sz="4" w:space="0" w:color="auto"/>
              <w:left w:val="single" w:sz="4" w:space="0" w:color="auto"/>
              <w:bottom w:val="single" w:sz="4" w:space="0" w:color="auto"/>
              <w:right w:val="single" w:sz="4" w:space="0" w:color="auto"/>
            </w:tcBorders>
            <w:vAlign w:val="center"/>
          </w:tcPr>
          <w:p w14:paraId="3687E306" w14:textId="77777777" w:rsidR="008C74C7" w:rsidRPr="00C900FD" w:rsidRDefault="008C74C7">
            <w:pPr>
              <w:spacing w:beforeLines="60" w:before="144" w:afterLines="60" w:after="144"/>
              <w:ind w:left="317"/>
              <w:rPr>
                <w:rFonts w:cstheme="minorHAnsi"/>
              </w:rPr>
            </w:pPr>
            <w:r w:rsidRPr="00C900FD">
              <w:rPr>
                <w:rFonts w:cstheme="minorHAnsi"/>
              </w:rPr>
              <w:t>Current Monthly Combined Utility Rates at 5,000 Usage</w:t>
            </w:r>
          </w:p>
        </w:tc>
        <w:tc>
          <w:tcPr>
            <w:tcW w:w="1081" w:type="dxa"/>
            <w:tcBorders>
              <w:top w:val="single" w:sz="4" w:space="0" w:color="auto"/>
              <w:left w:val="single" w:sz="4" w:space="0" w:color="auto"/>
              <w:bottom w:val="single" w:sz="4" w:space="0" w:color="auto"/>
              <w:right w:val="single" w:sz="4" w:space="0" w:color="auto"/>
            </w:tcBorders>
            <w:shd w:val="clear" w:color="auto" w:fill="808080"/>
            <w:vAlign w:val="center"/>
          </w:tcPr>
          <w:p w14:paraId="161D39B8"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shd w:val="clear" w:color="auto" w:fill="808080"/>
            <w:vAlign w:val="center"/>
          </w:tcPr>
          <w:p w14:paraId="7A3C07D4" w14:textId="77777777" w:rsidR="008C74C7" w:rsidRPr="00C900FD" w:rsidRDefault="008C74C7">
            <w:pPr>
              <w:spacing w:beforeLines="60" w:before="144" w:afterLines="60" w:after="144"/>
              <w:jc w:val="center"/>
              <w:rPr>
                <w:rFonts w:cstheme="minorHAnsi"/>
              </w:rPr>
            </w:pPr>
          </w:p>
        </w:tc>
      </w:tr>
      <w:tr w:rsidR="00C900FD" w:rsidRPr="00C900FD" w14:paraId="15F1B49F"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23957E13" w14:textId="77777777" w:rsidR="008C74C7" w:rsidRPr="00C900FD" w:rsidRDefault="008C74C7">
            <w:pPr>
              <w:spacing w:beforeLines="60" w:before="144" w:afterLines="60" w:after="144"/>
              <w:jc w:val="right"/>
              <w:rPr>
                <w:rFonts w:cstheme="minorHAnsi"/>
                <w:b/>
                <w:bCs/>
              </w:rPr>
            </w:pPr>
            <w:r w:rsidRPr="00C900FD">
              <w:rPr>
                <w:rFonts w:cstheme="minorHAnsi"/>
                <w:bCs/>
              </w:rPr>
              <w:t>4.B.1</w:t>
            </w:r>
          </w:p>
        </w:tc>
        <w:tc>
          <w:tcPr>
            <w:tcW w:w="5307" w:type="dxa"/>
            <w:tcBorders>
              <w:top w:val="single" w:sz="4" w:space="0" w:color="auto"/>
              <w:left w:val="single" w:sz="4" w:space="0" w:color="auto"/>
              <w:bottom w:val="single" w:sz="4" w:space="0" w:color="auto"/>
              <w:right w:val="single" w:sz="4" w:space="0" w:color="auto"/>
            </w:tcBorders>
            <w:vAlign w:val="center"/>
          </w:tcPr>
          <w:p w14:paraId="39126603" w14:textId="77777777" w:rsidR="008C74C7" w:rsidRPr="00C900FD" w:rsidRDefault="008C74C7">
            <w:pPr>
              <w:spacing w:beforeLines="60" w:before="144" w:afterLines="60" w:after="144"/>
              <w:ind w:left="317"/>
              <w:rPr>
                <w:rFonts w:cstheme="minorHAnsi"/>
              </w:rPr>
            </w:pPr>
            <w:r w:rsidRPr="00C900FD">
              <w:rPr>
                <w:rFonts w:cstheme="minorHAnsi"/>
              </w:rPr>
              <w:t xml:space="preserve">Greater than $79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11E04308"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63783763" w14:textId="77777777" w:rsidR="008C74C7" w:rsidRPr="00C900FD" w:rsidRDefault="008C74C7">
            <w:pPr>
              <w:spacing w:beforeLines="60" w:before="144" w:afterLines="60" w:after="144"/>
              <w:jc w:val="center"/>
              <w:rPr>
                <w:rFonts w:cstheme="minorHAnsi"/>
              </w:rPr>
            </w:pPr>
            <w:r w:rsidRPr="00C900FD">
              <w:rPr>
                <w:rFonts w:cstheme="minorHAnsi"/>
              </w:rPr>
              <w:t>4</w:t>
            </w:r>
          </w:p>
        </w:tc>
      </w:tr>
      <w:tr w:rsidR="00C900FD" w:rsidRPr="00C900FD" w14:paraId="19DE9A76"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74AB0190" w14:textId="77777777" w:rsidR="008C74C7" w:rsidRPr="00C900FD" w:rsidRDefault="008C74C7">
            <w:pPr>
              <w:spacing w:beforeLines="60" w:before="144" w:afterLines="60" w:after="144"/>
              <w:jc w:val="right"/>
              <w:rPr>
                <w:rFonts w:cstheme="minorHAnsi"/>
                <w:b/>
                <w:bCs/>
              </w:rPr>
            </w:pPr>
            <w:r w:rsidRPr="00C900FD">
              <w:rPr>
                <w:rFonts w:cstheme="minorHAnsi"/>
                <w:bCs/>
              </w:rPr>
              <w:t>4.B.2</w:t>
            </w:r>
          </w:p>
        </w:tc>
        <w:tc>
          <w:tcPr>
            <w:tcW w:w="5307" w:type="dxa"/>
            <w:tcBorders>
              <w:top w:val="single" w:sz="4" w:space="0" w:color="auto"/>
              <w:left w:val="single" w:sz="4" w:space="0" w:color="auto"/>
              <w:bottom w:val="single" w:sz="4" w:space="0" w:color="auto"/>
              <w:right w:val="single" w:sz="4" w:space="0" w:color="auto"/>
            </w:tcBorders>
            <w:vAlign w:val="center"/>
          </w:tcPr>
          <w:p w14:paraId="5F67EE4B" w14:textId="77777777" w:rsidR="008C74C7" w:rsidRPr="00C900FD" w:rsidRDefault="008C74C7">
            <w:pPr>
              <w:spacing w:beforeLines="60" w:before="144" w:afterLines="60" w:after="144"/>
              <w:ind w:left="317"/>
              <w:rPr>
                <w:rFonts w:cstheme="minorHAnsi"/>
                <w:b/>
                <w:bCs/>
              </w:rPr>
            </w:pPr>
            <w:r w:rsidRPr="00C900FD">
              <w:rPr>
                <w:rFonts w:cstheme="minorHAnsi"/>
              </w:rPr>
              <w:t xml:space="preserve">Greater than $90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312D8C30"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3B67D837" w14:textId="77777777" w:rsidR="008C74C7" w:rsidRPr="00C900FD" w:rsidRDefault="008C74C7">
            <w:pPr>
              <w:spacing w:beforeLines="60" w:before="144" w:afterLines="60" w:after="144"/>
              <w:jc w:val="center"/>
              <w:rPr>
                <w:rFonts w:cstheme="minorHAnsi"/>
                <w:b/>
                <w:bCs/>
              </w:rPr>
            </w:pPr>
            <w:r w:rsidRPr="00C900FD">
              <w:rPr>
                <w:rFonts w:cstheme="minorHAnsi"/>
              </w:rPr>
              <w:t>6</w:t>
            </w:r>
          </w:p>
        </w:tc>
      </w:tr>
      <w:tr w:rsidR="00C900FD" w:rsidRPr="00C900FD" w14:paraId="7D7A6F34"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0BD86A9A" w14:textId="77777777" w:rsidR="008C74C7" w:rsidRPr="00C900FD" w:rsidRDefault="008C74C7">
            <w:pPr>
              <w:spacing w:beforeLines="60" w:before="144" w:afterLines="60" w:after="144"/>
              <w:jc w:val="right"/>
              <w:rPr>
                <w:rFonts w:cstheme="minorHAnsi"/>
                <w:bCs/>
              </w:rPr>
            </w:pPr>
            <w:r w:rsidRPr="00C900FD">
              <w:rPr>
                <w:rFonts w:cstheme="minorHAnsi"/>
                <w:bCs/>
              </w:rPr>
              <w:t>4.B.3</w:t>
            </w:r>
          </w:p>
        </w:tc>
        <w:tc>
          <w:tcPr>
            <w:tcW w:w="5307" w:type="dxa"/>
            <w:tcBorders>
              <w:top w:val="single" w:sz="4" w:space="0" w:color="auto"/>
              <w:left w:val="single" w:sz="4" w:space="0" w:color="auto"/>
              <w:bottom w:val="single" w:sz="4" w:space="0" w:color="auto"/>
              <w:right w:val="single" w:sz="4" w:space="0" w:color="auto"/>
            </w:tcBorders>
            <w:vAlign w:val="center"/>
          </w:tcPr>
          <w:p w14:paraId="087E3F3C" w14:textId="77777777" w:rsidR="008C74C7" w:rsidRPr="00C900FD" w:rsidRDefault="008C74C7">
            <w:pPr>
              <w:spacing w:beforeLines="60" w:before="144" w:afterLines="60" w:after="144"/>
              <w:ind w:left="317"/>
              <w:rPr>
                <w:rFonts w:cstheme="minorHAnsi"/>
              </w:rPr>
            </w:pPr>
            <w:r w:rsidRPr="00C900FD">
              <w:rPr>
                <w:rFonts w:cstheme="minorHAnsi"/>
              </w:rPr>
              <w:t xml:space="preserve">Greater than $107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6E4C977E"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0B5CAD8B" w14:textId="77777777" w:rsidR="008C74C7" w:rsidRPr="00C900FD" w:rsidRDefault="008C74C7">
            <w:pPr>
              <w:spacing w:beforeLines="60" w:before="144" w:afterLines="60" w:after="144"/>
              <w:jc w:val="center"/>
              <w:rPr>
                <w:rFonts w:cstheme="minorHAnsi"/>
              </w:rPr>
            </w:pPr>
            <w:r w:rsidRPr="00C900FD">
              <w:rPr>
                <w:rFonts w:cstheme="minorHAnsi"/>
              </w:rPr>
              <w:t>8</w:t>
            </w:r>
          </w:p>
        </w:tc>
      </w:tr>
      <w:tr w:rsidR="00C900FD" w:rsidRPr="00C900FD" w14:paraId="45023FD3"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5D09298E" w14:textId="77777777" w:rsidR="008C74C7" w:rsidRPr="00C900FD" w:rsidRDefault="008C74C7">
            <w:pPr>
              <w:spacing w:beforeLines="60" w:before="144" w:afterLines="60" w:after="144"/>
              <w:jc w:val="right"/>
              <w:rPr>
                <w:rFonts w:cstheme="minorHAnsi"/>
                <w:bCs/>
              </w:rPr>
            </w:pPr>
            <w:r w:rsidRPr="00C900FD">
              <w:rPr>
                <w:rFonts w:cstheme="minorHAnsi"/>
                <w:bCs/>
              </w:rPr>
              <w:t>4.B.4</w:t>
            </w:r>
          </w:p>
        </w:tc>
        <w:tc>
          <w:tcPr>
            <w:tcW w:w="5307" w:type="dxa"/>
            <w:tcBorders>
              <w:top w:val="single" w:sz="4" w:space="0" w:color="auto"/>
              <w:left w:val="single" w:sz="4" w:space="0" w:color="auto"/>
              <w:bottom w:val="single" w:sz="4" w:space="0" w:color="auto"/>
              <w:right w:val="single" w:sz="4" w:space="0" w:color="auto"/>
            </w:tcBorders>
            <w:vAlign w:val="center"/>
          </w:tcPr>
          <w:p w14:paraId="438C1C9B" w14:textId="77777777" w:rsidR="008C74C7" w:rsidRPr="00C900FD" w:rsidRDefault="008C74C7">
            <w:pPr>
              <w:spacing w:beforeLines="60" w:before="144" w:afterLines="60" w:after="144"/>
              <w:ind w:left="317"/>
              <w:rPr>
                <w:rFonts w:cstheme="minorHAnsi"/>
              </w:rPr>
            </w:pPr>
            <w:r w:rsidRPr="00C900FD">
              <w:rPr>
                <w:rFonts w:cstheme="minorHAnsi"/>
              </w:rPr>
              <w:t>Greater than $129</w:t>
            </w:r>
          </w:p>
        </w:tc>
        <w:tc>
          <w:tcPr>
            <w:tcW w:w="1081" w:type="dxa"/>
            <w:tcBorders>
              <w:top w:val="single" w:sz="4" w:space="0" w:color="auto"/>
              <w:left w:val="single" w:sz="4" w:space="0" w:color="auto"/>
              <w:bottom w:val="single" w:sz="4" w:space="0" w:color="auto"/>
              <w:right w:val="single" w:sz="4" w:space="0" w:color="auto"/>
            </w:tcBorders>
            <w:vAlign w:val="center"/>
          </w:tcPr>
          <w:p w14:paraId="71322EFD"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2D418118" w14:textId="77777777" w:rsidR="008C74C7" w:rsidRPr="00C900FD" w:rsidRDefault="008C74C7">
            <w:pPr>
              <w:spacing w:beforeLines="60" w:before="144" w:afterLines="60" w:after="144"/>
              <w:jc w:val="center"/>
              <w:rPr>
                <w:rFonts w:cstheme="minorHAnsi"/>
              </w:rPr>
            </w:pPr>
            <w:r w:rsidRPr="00C900FD">
              <w:rPr>
                <w:rFonts w:cstheme="minorHAnsi"/>
              </w:rPr>
              <w:t>10</w:t>
            </w:r>
          </w:p>
        </w:tc>
      </w:tr>
      <w:tr w:rsidR="00C900FD" w:rsidRPr="00C900FD" w14:paraId="74AE3655"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02574DC9" w14:textId="77777777" w:rsidR="008C74C7" w:rsidRPr="00C900FD" w:rsidRDefault="008C74C7">
            <w:pPr>
              <w:spacing w:beforeLines="60" w:before="144" w:afterLines="60" w:after="144"/>
              <w:jc w:val="center"/>
              <w:rPr>
                <w:rFonts w:cstheme="minorHAnsi"/>
                <w:bCs/>
              </w:rPr>
            </w:pPr>
            <w:r w:rsidRPr="00C900FD">
              <w:rPr>
                <w:rFonts w:cstheme="minorHAnsi"/>
                <w:b/>
                <w:bCs/>
              </w:rPr>
              <w:t>4.C</w:t>
            </w:r>
          </w:p>
        </w:tc>
        <w:tc>
          <w:tcPr>
            <w:tcW w:w="5307" w:type="dxa"/>
            <w:tcBorders>
              <w:top w:val="single" w:sz="4" w:space="0" w:color="auto"/>
              <w:left w:val="single" w:sz="4" w:space="0" w:color="auto"/>
              <w:bottom w:val="single" w:sz="4" w:space="0" w:color="auto"/>
              <w:right w:val="single" w:sz="4" w:space="0" w:color="auto"/>
            </w:tcBorders>
            <w:vAlign w:val="center"/>
          </w:tcPr>
          <w:p w14:paraId="6A4FBA1C" w14:textId="77777777" w:rsidR="008C74C7" w:rsidRPr="00C900FD" w:rsidRDefault="008C74C7">
            <w:pPr>
              <w:spacing w:beforeLines="60" w:before="144" w:afterLines="60" w:after="144"/>
              <w:ind w:left="317"/>
              <w:rPr>
                <w:rFonts w:cstheme="minorHAnsi"/>
                <w:highlight w:val="yellow"/>
              </w:rPr>
            </w:pPr>
            <w:r w:rsidRPr="00C900FD">
              <w:rPr>
                <w:rFonts w:cstheme="minorHAnsi"/>
              </w:rPr>
              <w:t>Local Government Unit (LGU) Indicators</w:t>
            </w:r>
          </w:p>
        </w:tc>
        <w:tc>
          <w:tcPr>
            <w:tcW w:w="1081" w:type="dxa"/>
            <w:tcBorders>
              <w:top w:val="single" w:sz="4" w:space="0" w:color="auto"/>
              <w:left w:val="single" w:sz="4" w:space="0" w:color="auto"/>
              <w:bottom w:val="single" w:sz="4" w:space="0" w:color="auto"/>
              <w:right w:val="single" w:sz="4" w:space="0" w:color="auto"/>
            </w:tcBorders>
            <w:shd w:val="clear" w:color="auto" w:fill="808080"/>
            <w:vAlign w:val="center"/>
          </w:tcPr>
          <w:p w14:paraId="0FA3B6D1"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shd w:val="clear" w:color="auto" w:fill="808080"/>
            <w:vAlign w:val="center"/>
          </w:tcPr>
          <w:p w14:paraId="16A936F6" w14:textId="77777777" w:rsidR="008C74C7" w:rsidRPr="00C900FD" w:rsidRDefault="008C74C7">
            <w:pPr>
              <w:spacing w:beforeLines="60" w:before="144" w:afterLines="60" w:after="144"/>
              <w:jc w:val="center"/>
              <w:rPr>
                <w:rFonts w:cstheme="minorHAnsi"/>
              </w:rPr>
            </w:pPr>
          </w:p>
        </w:tc>
      </w:tr>
      <w:tr w:rsidR="00C900FD" w:rsidRPr="00C900FD" w14:paraId="4A5EB606"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5A675935" w14:textId="77777777" w:rsidR="008C74C7" w:rsidRPr="00C900FD" w:rsidRDefault="008C74C7">
            <w:pPr>
              <w:spacing w:beforeLines="60" w:before="144" w:afterLines="60" w:after="144"/>
              <w:jc w:val="right"/>
              <w:rPr>
                <w:rFonts w:cstheme="minorHAnsi"/>
                <w:b/>
                <w:bCs/>
              </w:rPr>
            </w:pPr>
            <w:r w:rsidRPr="00C900FD">
              <w:rPr>
                <w:rFonts w:cstheme="minorHAnsi"/>
                <w:bCs/>
              </w:rPr>
              <w:t>4.C.1</w:t>
            </w:r>
          </w:p>
        </w:tc>
        <w:tc>
          <w:tcPr>
            <w:tcW w:w="5307" w:type="dxa"/>
            <w:tcBorders>
              <w:top w:val="single" w:sz="4" w:space="0" w:color="auto"/>
              <w:left w:val="single" w:sz="4" w:space="0" w:color="auto"/>
              <w:bottom w:val="single" w:sz="4" w:space="0" w:color="auto"/>
              <w:right w:val="single" w:sz="4" w:space="0" w:color="auto"/>
            </w:tcBorders>
            <w:vAlign w:val="center"/>
          </w:tcPr>
          <w:p w14:paraId="49D629AF" w14:textId="77777777" w:rsidR="008C74C7" w:rsidRPr="00C900FD" w:rsidRDefault="008C74C7">
            <w:pPr>
              <w:spacing w:beforeLines="60" w:before="144" w:afterLines="60" w:after="144"/>
              <w:ind w:left="317"/>
              <w:rPr>
                <w:rFonts w:cstheme="minorHAnsi"/>
              </w:rPr>
            </w:pPr>
            <w:r w:rsidRPr="00C900FD">
              <w:rPr>
                <w:rFonts w:cstheme="minorHAnsi"/>
              </w:rPr>
              <w:t xml:space="preserve">3 out of 5 LGU indicators worse than state benchmark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3809F9D6"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71C269B8" w14:textId="77777777" w:rsidR="008C74C7" w:rsidRPr="00C900FD" w:rsidRDefault="008C74C7">
            <w:pPr>
              <w:spacing w:beforeLines="60" w:before="144" w:afterLines="60" w:after="144"/>
              <w:jc w:val="center"/>
              <w:rPr>
                <w:rFonts w:cstheme="minorHAnsi"/>
              </w:rPr>
            </w:pPr>
            <w:r w:rsidRPr="00C900FD">
              <w:rPr>
                <w:rFonts w:cstheme="minorHAnsi"/>
              </w:rPr>
              <w:t>3</w:t>
            </w:r>
          </w:p>
        </w:tc>
      </w:tr>
      <w:tr w:rsidR="00C900FD" w:rsidRPr="00C900FD" w14:paraId="479419A4"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2E79D986" w14:textId="77777777" w:rsidR="008C74C7" w:rsidRPr="00C900FD" w:rsidRDefault="008C74C7">
            <w:pPr>
              <w:spacing w:beforeLines="60" w:before="144" w:afterLines="60" w:after="144"/>
              <w:jc w:val="right"/>
              <w:rPr>
                <w:rFonts w:cstheme="minorHAnsi"/>
                <w:bCs/>
              </w:rPr>
            </w:pPr>
            <w:r w:rsidRPr="00C900FD">
              <w:rPr>
                <w:rFonts w:cstheme="minorHAnsi"/>
                <w:bCs/>
              </w:rPr>
              <w:t>4.C.2</w:t>
            </w:r>
          </w:p>
        </w:tc>
        <w:tc>
          <w:tcPr>
            <w:tcW w:w="5307" w:type="dxa"/>
            <w:tcBorders>
              <w:top w:val="single" w:sz="4" w:space="0" w:color="auto"/>
              <w:left w:val="single" w:sz="4" w:space="0" w:color="auto"/>
              <w:bottom w:val="single" w:sz="4" w:space="0" w:color="auto"/>
              <w:right w:val="single" w:sz="4" w:space="0" w:color="auto"/>
            </w:tcBorders>
            <w:vAlign w:val="center"/>
          </w:tcPr>
          <w:p w14:paraId="139ABF40" w14:textId="77777777" w:rsidR="008C74C7" w:rsidRPr="00C900FD" w:rsidRDefault="008C74C7">
            <w:pPr>
              <w:spacing w:beforeLines="60" w:before="144" w:afterLines="60" w:after="144"/>
              <w:ind w:left="317"/>
              <w:rPr>
                <w:rFonts w:cstheme="minorHAnsi"/>
              </w:rPr>
            </w:pPr>
            <w:r w:rsidRPr="00C900FD">
              <w:rPr>
                <w:rFonts w:cstheme="minorHAnsi"/>
              </w:rPr>
              <w:t xml:space="preserve">4 out of 5 LGU indicators worse than state benchmark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32A7BE5C"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683EAD88" w14:textId="77777777" w:rsidR="008C74C7" w:rsidRPr="00C900FD" w:rsidRDefault="008C74C7">
            <w:pPr>
              <w:spacing w:beforeLines="60" w:before="144" w:afterLines="60" w:after="144"/>
              <w:jc w:val="center"/>
              <w:rPr>
                <w:rFonts w:cstheme="minorHAnsi"/>
              </w:rPr>
            </w:pPr>
            <w:r w:rsidRPr="00C900FD">
              <w:rPr>
                <w:rFonts w:cstheme="minorHAnsi"/>
              </w:rPr>
              <w:t>5</w:t>
            </w:r>
          </w:p>
        </w:tc>
      </w:tr>
      <w:tr w:rsidR="00C900FD" w:rsidRPr="00C900FD" w14:paraId="7EE5C8AA"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17A87D40" w14:textId="77777777" w:rsidR="008C74C7" w:rsidRPr="00C900FD" w:rsidRDefault="008C74C7">
            <w:pPr>
              <w:spacing w:beforeLines="60" w:before="144" w:afterLines="60" w:after="144"/>
              <w:jc w:val="right"/>
              <w:rPr>
                <w:rFonts w:cstheme="minorHAnsi"/>
                <w:bCs/>
              </w:rPr>
            </w:pPr>
            <w:r w:rsidRPr="00C900FD">
              <w:rPr>
                <w:rFonts w:cstheme="minorHAnsi"/>
                <w:bCs/>
              </w:rPr>
              <w:t>4.C.3</w:t>
            </w:r>
          </w:p>
        </w:tc>
        <w:tc>
          <w:tcPr>
            <w:tcW w:w="5307" w:type="dxa"/>
            <w:tcBorders>
              <w:top w:val="single" w:sz="4" w:space="0" w:color="auto"/>
              <w:left w:val="single" w:sz="4" w:space="0" w:color="auto"/>
              <w:bottom w:val="single" w:sz="4" w:space="0" w:color="auto"/>
              <w:right w:val="single" w:sz="4" w:space="0" w:color="auto"/>
            </w:tcBorders>
            <w:vAlign w:val="center"/>
          </w:tcPr>
          <w:p w14:paraId="35D9BD78" w14:textId="77777777" w:rsidR="008C74C7" w:rsidRPr="00C900FD" w:rsidRDefault="008C74C7">
            <w:pPr>
              <w:spacing w:beforeLines="60" w:before="144" w:afterLines="60" w:after="144"/>
              <w:ind w:left="317"/>
              <w:rPr>
                <w:rFonts w:cstheme="minorHAnsi"/>
              </w:rPr>
            </w:pPr>
            <w:r w:rsidRPr="00C900FD">
              <w:rPr>
                <w:rFonts w:cstheme="minorHAnsi"/>
              </w:rPr>
              <w:t>5 out of 5 LGU indicators worse than state benchmark</w:t>
            </w:r>
          </w:p>
        </w:tc>
        <w:tc>
          <w:tcPr>
            <w:tcW w:w="1081" w:type="dxa"/>
            <w:tcBorders>
              <w:top w:val="single" w:sz="4" w:space="0" w:color="auto"/>
              <w:left w:val="single" w:sz="4" w:space="0" w:color="auto"/>
              <w:bottom w:val="single" w:sz="4" w:space="0" w:color="auto"/>
              <w:right w:val="single" w:sz="4" w:space="0" w:color="auto"/>
            </w:tcBorders>
            <w:vAlign w:val="center"/>
          </w:tcPr>
          <w:p w14:paraId="7D46676D"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10FAC1B4" w14:textId="77777777" w:rsidR="008C74C7" w:rsidRPr="00C900FD" w:rsidRDefault="008C74C7">
            <w:pPr>
              <w:spacing w:beforeLines="60" w:before="144" w:afterLines="60" w:after="144"/>
              <w:jc w:val="center"/>
              <w:rPr>
                <w:rFonts w:cstheme="minorHAnsi"/>
              </w:rPr>
            </w:pPr>
            <w:r w:rsidRPr="00C900FD">
              <w:rPr>
                <w:rFonts w:cstheme="minorHAnsi"/>
              </w:rPr>
              <w:t>7</w:t>
            </w:r>
          </w:p>
        </w:tc>
      </w:tr>
      <w:tr w:rsidR="00C900FD" w:rsidRPr="00C900FD" w14:paraId="2B6F5182"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50501D64" w14:textId="77777777" w:rsidR="008C74C7" w:rsidRPr="00C900FD" w:rsidRDefault="008C74C7">
            <w:pPr>
              <w:spacing w:beforeLines="60" w:before="144" w:afterLines="60" w:after="144"/>
              <w:jc w:val="center"/>
              <w:rPr>
                <w:rFonts w:cstheme="minorHAnsi"/>
                <w:bCs/>
              </w:rPr>
            </w:pPr>
            <w:r w:rsidRPr="00C900FD">
              <w:rPr>
                <w:rFonts w:cstheme="minorHAnsi"/>
                <w:b/>
                <w:bCs/>
              </w:rPr>
              <w:t>4.D</w:t>
            </w:r>
          </w:p>
        </w:tc>
        <w:tc>
          <w:tcPr>
            <w:tcW w:w="5307" w:type="dxa"/>
            <w:tcBorders>
              <w:top w:val="single" w:sz="4" w:space="0" w:color="auto"/>
              <w:left w:val="single" w:sz="4" w:space="0" w:color="auto"/>
              <w:bottom w:val="single" w:sz="4" w:space="0" w:color="auto"/>
              <w:right w:val="single" w:sz="4" w:space="0" w:color="auto"/>
            </w:tcBorders>
            <w:vAlign w:val="center"/>
          </w:tcPr>
          <w:p w14:paraId="2C845414" w14:textId="77777777" w:rsidR="008C74C7" w:rsidRPr="00C900FD" w:rsidRDefault="008C74C7">
            <w:pPr>
              <w:spacing w:beforeLines="60" w:before="144" w:afterLines="60" w:after="144"/>
              <w:ind w:left="317"/>
              <w:rPr>
                <w:rFonts w:cstheme="minorHAnsi"/>
              </w:rPr>
            </w:pPr>
            <w:r w:rsidRPr="00C900FD">
              <w:rPr>
                <w:rFonts w:cstheme="minorHAnsi"/>
              </w:rPr>
              <w:t xml:space="preserve">Project benefits disadvantaged areas </w:t>
            </w:r>
          </w:p>
        </w:tc>
        <w:tc>
          <w:tcPr>
            <w:tcW w:w="1081" w:type="dxa"/>
            <w:tcBorders>
              <w:top w:val="single" w:sz="4" w:space="0" w:color="auto"/>
              <w:left w:val="single" w:sz="4" w:space="0" w:color="auto"/>
              <w:bottom w:val="single" w:sz="4" w:space="0" w:color="auto"/>
              <w:right w:val="single" w:sz="4" w:space="0" w:color="auto"/>
            </w:tcBorders>
            <w:vAlign w:val="center"/>
          </w:tcPr>
          <w:p w14:paraId="6B9A596E"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1B65CCD2" w14:textId="77777777" w:rsidR="008C74C7" w:rsidRPr="00C900FD" w:rsidRDefault="008C74C7">
            <w:pPr>
              <w:spacing w:beforeLines="60" w:before="144" w:afterLines="60" w:after="144"/>
              <w:jc w:val="center"/>
              <w:rPr>
                <w:rFonts w:cstheme="minorHAnsi"/>
              </w:rPr>
            </w:pPr>
            <w:r w:rsidRPr="00C900FD">
              <w:rPr>
                <w:rFonts w:cstheme="minorHAnsi"/>
              </w:rPr>
              <w:t>5</w:t>
            </w:r>
          </w:p>
        </w:tc>
      </w:tr>
      <w:tr w:rsidR="00C900FD" w:rsidRPr="00C900FD" w14:paraId="1B410F0A" w14:textId="77777777">
        <w:trPr>
          <w:trHeight w:val="350"/>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6896AB0F" w14:textId="77777777" w:rsidR="008C74C7" w:rsidRPr="00C900FD" w:rsidRDefault="008C74C7">
            <w:pPr>
              <w:spacing w:beforeLines="60" w:before="144" w:afterLines="60" w:after="144"/>
              <w:jc w:val="center"/>
              <w:rPr>
                <w:rFonts w:cstheme="minorHAnsi"/>
                <w:b/>
                <w:bCs/>
              </w:rPr>
            </w:pPr>
            <w:r w:rsidRPr="00C900FD">
              <w:rPr>
                <w:rFonts w:cstheme="minorHAnsi"/>
                <w:b/>
                <w:bCs/>
              </w:rPr>
              <w:t xml:space="preserve">4.E – </w:t>
            </w:r>
            <w:proofErr w:type="gramStart"/>
            <w:r w:rsidRPr="00C900FD">
              <w:rPr>
                <w:rFonts w:cstheme="minorHAnsi"/>
                <w:b/>
                <w:bCs/>
              </w:rPr>
              <w:t>4.G</w:t>
            </w:r>
            <w:proofErr w:type="gramEnd"/>
          </w:p>
        </w:tc>
        <w:tc>
          <w:tcPr>
            <w:tcW w:w="530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72D5F8C" w14:textId="77777777" w:rsidR="008C74C7" w:rsidRPr="00C900FD" w:rsidRDefault="008C74C7">
            <w:pPr>
              <w:spacing w:beforeLines="60" w:before="144" w:afterLines="60" w:after="144"/>
              <w:ind w:left="317"/>
              <w:rPr>
                <w:rFonts w:cstheme="minorHAnsi"/>
              </w:rPr>
            </w:pPr>
            <w:r w:rsidRPr="00C900FD">
              <w:rPr>
                <w:rFonts w:cstheme="minorHAnsi"/>
              </w:rPr>
              <w:t>Reserved for other programs</w:t>
            </w:r>
          </w:p>
        </w:tc>
        <w:tc>
          <w:tcPr>
            <w:tcW w:w="1081" w:type="dxa"/>
            <w:tcBorders>
              <w:top w:val="single" w:sz="4" w:space="0" w:color="auto"/>
              <w:left w:val="single" w:sz="4" w:space="0" w:color="auto"/>
              <w:bottom w:val="single" w:sz="4" w:space="0" w:color="auto"/>
              <w:right w:val="single" w:sz="4" w:space="0" w:color="auto"/>
            </w:tcBorders>
            <w:shd w:val="clear" w:color="auto" w:fill="808080"/>
            <w:vAlign w:val="center"/>
          </w:tcPr>
          <w:p w14:paraId="22B77CCA"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shd w:val="clear" w:color="auto" w:fill="808080"/>
            <w:vAlign w:val="center"/>
          </w:tcPr>
          <w:p w14:paraId="743B1FD4" w14:textId="77777777" w:rsidR="008C74C7" w:rsidRPr="00C900FD" w:rsidRDefault="008C74C7">
            <w:pPr>
              <w:spacing w:beforeLines="60" w:before="144" w:afterLines="60" w:after="144"/>
              <w:jc w:val="center"/>
              <w:rPr>
                <w:rFonts w:cstheme="minorHAnsi"/>
              </w:rPr>
            </w:pPr>
          </w:p>
        </w:tc>
      </w:tr>
      <w:tr w:rsidR="00C900FD" w:rsidRPr="00C900FD" w14:paraId="1BB37AEE" w14:textId="77777777">
        <w:trPr>
          <w:jc w:val="center"/>
        </w:trPr>
        <w:tc>
          <w:tcPr>
            <w:tcW w:w="7289" w:type="dxa"/>
            <w:gridSpan w:val="3"/>
            <w:tcBorders>
              <w:top w:val="single" w:sz="4" w:space="0" w:color="auto"/>
              <w:left w:val="single" w:sz="12" w:space="0" w:color="auto"/>
              <w:bottom w:val="single" w:sz="4" w:space="0" w:color="auto"/>
              <w:right w:val="single" w:sz="4" w:space="0" w:color="auto"/>
            </w:tcBorders>
            <w:vAlign w:val="center"/>
          </w:tcPr>
          <w:p w14:paraId="29EAB266" w14:textId="77777777" w:rsidR="008C74C7" w:rsidRPr="00C900FD" w:rsidRDefault="008C74C7">
            <w:pPr>
              <w:spacing w:beforeLines="60" w:before="144" w:afterLines="60" w:after="144"/>
              <w:jc w:val="right"/>
              <w:rPr>
                <w:rFonts w:cstheme="minorHAnsi"/>
                <w:b/>
                <w:bCs/>
              </w:rPr>
            </w:pPr>
            <w:r w:rsidRPr="00C900FD">
              <w:rPr>
                <w:rFonts w:cstheme="minorHAnsi"/>
                <w:b/>
                <w:bCs/>
              </w:rPr>
              <w:t>Maximum points for Category 4 – Affordability</w:t>
            </w:r>
          </w:p>
        </w:tc>
        <w:tc>
          <w:tcPr>
            <w:tcW w:w="1261" w:type="dxa"/>
            <w:tcBorders>
              <w:top w:val="single" w:sz="4" w:space="0" w:color="auto"/>
              <w:left w:val="single" w:sz="4" w:space="0" w:color="auto"/>
              <w:bottom w:val="single" w:sz="4" w:space="0" w:color="auto"/>
              <w:right w:val="single" w:sz="12" w:space="0" w:color="auto"/>
            </w:tcBorders>
            <w:vAlign w:val="center"/>
          </w:tcPr>
          <w:p w14:paraId="2BCABCA3" w14:textId="77777777" w:rsidR="008C74C7" w:rsidRPr="00C900FD" w:rsidRDefault="008C74C7">
            <w:pPr>
              <w:spacing w:beforeLines="60" w:before="144" w:afterLines="60" w:after="144"/>
              <w:jc w:val="center"/>
              <w:rPr>
                <w:rFonts w:cstheme="minorHAnsi"/>
              </w:rPr>
            </w:pPr>
            <w:r w:rsidRPr="00C900FD">
              <w:rPr>
                <w:rFonts w:cstheme="minorHAnsi"/>
              </w:rPr>
              <w:t>25</w:t>
            </w:r>
          </w:p>
        </w:tc>
      </w:tr>
      <w:tr w:rsidR="00C900FD" w:rsidRPr="00C900FD" w14:paraId="621F2995" w14:textId="77777777">
        <w:trPr>
          <w:jc w:val="center"/>
        </w:trPr>
        <w:tc>
          <w:tcPr>
            <w:tcW w:w="7289" w:type="dxa"/>
            <w:gridSpan w:val="3"/>
            <w:tcBorders>
              <w:top w:val="single" w:sz="4" w:space="0" w:color="auto"/>
              <w:left w:val="single" w:sz="12" w:space="0" w:color="auto"/>
              <w:bottom w:val="single" w:sz="12" w:space="0" w:color="auto"/>
              <w:right w:val="single" w:sz="4" w:space="0" w:color="auto"/>
            </w:tcBorders>
            <w:vAlign w:val="center"/>
          </w:tcPr>
          <w:p w14:paraId="4F7FBB66" w14:textId="77777777" w:rsidR="008C74C7" w:rsidRPr="00C900FD" w:rsidRDefault="008C74C7">
            <w:pPr>
              <w:spacing w:beforeLines="60" w:before="144" w:afterLines="60" w:after="144"/>
              <w:jc w:val="right"/>
              <w:rPr>
                <w:rFonts w:cstheme="minorHAnsi"/>
              </w:rPr>
            </w:pPr>
            <w:r w:rsidRPr="00C900FD">
              <w:rPr>
                <w:rFonts w:cstheme="minorHAnsi"/>
                <w:b/>
                <w:bCs/>
              </w:rPr>
              <w:t xml:space="preserve">Subtotal claimed for Category 4 – Affordability </w:t>
            </w:r>
          </w:p>
        </w:tc>
        <w:tc>
          <w:tcPr>
            <w:tcW w:w="1261" w:type="dxa"/>
            <w:tcBorders>
              <w:top w:val="single" w:sz="4" w:space="0" w:color="auto"/>
              <w:left w:val="single" w:sz="4" w:space="0" w:color="auto"/>
              <w:bottom w:val="single" w:sz="12" w:space="0" w:color="auto"/>
              <w:right w:val="single" w:sz="12" w:space="0" w:color="auto"/>
            </w:tcBorders>
            <w:vAlign w:val="center"/>
          </w:tcPr>
          <w:p w14:paraId="72452812" w14:textId="77777777" w:rsidR="008C74C7" w:rsidRPr="00C900FD" w:rsidRDefault="008C74C7">
            <w:pPr>
              <w:spacing w:beforeLines="60" w:before="144" w:afterLines="60" w:after="144"/>
              <w:jc w:val="center"/>
              <w:rPr>
                <w:rFonts w:cstheme="minorHAnsi"/>
              </w:rPr>
            </w:pPr>
          </w:p>
        </w:tc>
      </w:tr>
      <w:tr w:rsidR="00C900FD" w:rsidRPr="00C900FD" w14:paraId="6290E6A8" w14:textId="77777777">
        <w:trPr>
          <w:jc w:val="center"/>
        </w:trPr>
        <w:tc>
          <w:tcPr>
            <w:tcW w:w="7289" w:type="dxa"/>
            <w:gridSpan w:val="3"/>
            <w:tcBorders>
              <w:top w:val="single" w:sz="12" w:space="0" w:color="auto"/>
              <w:left w:val="single" w:sz="12" w:space="0" w:color="auto"/>
              <w:bottom w:val="single" w:sz="12" w:space="0" w:color="auto"/>
              <w:right w:val="single" w:sz="4" w:space="0" w:color="auto"/>
            </w:tcBorders>
            <w:shd w:val="clear" w:color="auto" w:fill="FFFF00"/>
            <w:vAlign w:val="center"/>
          </w:tcPr>
          <w:p w14:paraId="608B1A76" w14:textId="77777777" w:rsidR="008C74C7" w:rsidRPr="00C900FD" w:rsidRDefault="008C74C7">
            <w:pPr>
              <w:spacing w:beforeLines="60" w:before="144" w:afterLines="60" w:after="144"/>
              <w:jc w:val="right"/>
              <w:rPr>
                <w:rFonts w:cstheme="minorHAnsi"/>
                <w:szCs w:val="22"/>
              </w:rPr>
            </w:pPr>
            <w:r w:rsidRPr="00C900FD">
              <w:rPr>
                <w:rFonts w:cstheme="minorHAnsi"/>
                <w:b/>
                <w:bCs/>
              </w:rPr>
              <w:t>Total of Points for All Categories</w:t>
            </w:r>
          </w:p>
        </w:tc>
        <w:tc>
          <w:tcPr>
            <w:tcW w:w="1261" w:type="dxa"/>
            <w:tcBorders>
              <w:top w:val="single" w:sz="12" w:space="0" w:color="auto"/>
              <w:left w:val="single" w:sz="4" w:space="0" w:color="auto"/>
              <w:bottom w:val="single" w:sz="12" w:space="0" w:color="auto"/>
              <w:right w:val="single" w:sz="12" w:space="0" w:color="auto"/>
            </w:tcBorders>
            <w:shd w:val="clear" w:color="auto" w:fill="FFFF00"/>
            <w:vAlign w:val="center"/>
          </w:tcPr>
          <w:p w14:paraId="5382F8D5" w14:textId="77777777" w:rsidR="008C74C7" w:rsidRPr="00C900FD" w:rsidRDefault="008C74C7">
            <w:pPr>
              <w:spacing w:beforeLines="60" w:before="144" w:afterLines="60" w:after="144"/>
              <w:jc w:val="right"/>
              <w:rPr>
                <w:rFonts w:cstheme="minorHAnsi"/>
                <w:szCs w:val="22"/>
              </w:rPr>
            </w:pPr>
          </w:p>
        </w:tc>
      </w:tr>
    </w:tbl>
    <w:p w14:paraId="38963DC0" w14:textId="77777777" w:rsidR="008C74C7" w:rsidRPr="005C7328" w:rsidRDefault="008C74C7">
      <w:pPr>
        <w:rPr>
          <w:rFonts w:asciiTheme="minorHAnsi" w:hAnsiTheme="minorHAnsi" w:cstheme="minorHAnsi"/>
          <w:szCs w:val="22"/>
        </w:rPr>
      </w:pPr>
    </w:p>
    <w:p w14:paraId="1BB5A5F5" w14:textId="77777777" w:rsidR="00E23780" w:rsidRPr="00EB7C86" w:rsidRDefault="00E23780" w:rsidP="00E23780">
      <w:pPr>
        <w:rPr>
          <w:rFonts w:asciiTheme="minorHAnsi" w:hAnsiTheme="minorHAnsi" w:cstheme="minorHAnsi"/>
          <w:sz w:val="24"/>
          <w:szCs w:val="24"/>
        </w:rPr>
      </w:pPr>
    </w:p>
    <w:p w14:paraId="22AC6FB6" w14:textId="7753C0AA" w:rsidR="00E23780" w:rsidRDefault="00E23780" w:rsidP="00E23780">
      <w:pPr>
        <w:rPr>
          <w:rFonts w:asciiTheme="minorHAnsi" w:hAnsiTheme="minorHAnsi" w:cstheme="minorHAnsi"/>
          <w:szCs w:val="22"/>
        </w:rPr>
      </w:pPr>
      <w:r w:rsidRPr="005C7328">
        <w:rPr>
          <w:rFonts w:asciiTheme="minorHAnsi" w:hAnsiTheme="minorHAnsi" w:cstheme="minorHAnsi"/>
          <w:szCs w:val="22"/>
        </w:rPr>
        <w:br w:type="page"/>
      </w:r>
    </w:p>
    <w:p w14:paraId="1413A2FB" w14:textId="7A2E25D0" w:rsidR="00D91D4E" w:rsidRDefault="00D91D4E" w:rsidP="00D91D4E">
      <w:pPr>
        <w:spacing w:before="160" w:after="120"/>
        <w:jc w:val="center"/>
        <w:rPr>
          <w:rFonts w:asciiTheme="minorHAnsi" w:hAnsiTheme="minorHAnsi"/>
          <w:b/>
          <w:sz w:val="28"/>
          <w:szCs w:val="28"/>
          <w:u w:val="single"/>
        </w:rPr>
      </w:pPr>
      <w:r w:rsidRPr="50345905">
        <w:rPr>
          <w:rFonts w:ascii="Arial" w:hAnsi="Arial" w:cs="Arial"/>
          <w:b/>
          <w:sz w:val="28"/>
          <w:szCs w:val="28"/>
        </w:rPr>
        <w:t>Priority Rating System Score Sheet for Drinking Water Projects</w:t>
      </w:r>
    </w:p>
    <w:p w14:paraId="0ED5FFA4" w14:textId="0574E86D" w:rsidR="50345905" w:rsidRDefault="50345905" w:rsidP="50345905">
      <w:pPr>
        <w:rPr>
          <w:szCs w:val="22"/>
        </w:rPr>
      </w:pPr>
    </w:p>
    <w:p w14:paraId="01C1D546" w14:textId="30AE8EE4" w:rsidR="00D91D4E" w:rsidRDefault="00D91D4E" w:rsidP="00E23780">
      <w:pPr>
        <w:rPr>
          <w:szCs w:val="22"/>
        </w:rPr>
      </w:pPr>
    </w:p>
    <w:tbl>
      <w:tblPr>
        <w:tblW w:w="8545" w:type="dxa"/>
        <w:jc w:val="center"/>
        <w:tblLayout w:type="fixed"/>
        <w:tblLook w:val="04A0" w:firstRow="1" w:lastRow="0" w:firstColumn="1" w:lastColumn="0" w:noHBand="0" w:noVBand="1"/>
      </w:tblPr>
      <w:tblGrid>
        <w:gridCol w:w="901"/>
        <w:gridCol w:w="5304"/>
        <w:gridCol w:w="1080"/>
        <w:gridCol w:w="1260"/>
      </w:tblGrid>
      <w:tr w:rsidR="00050416" w:rsidRPr="00050416" w14:paraId="58864456" w14:textId="77777777">
        <w:trPr>
          <w:trHeight w:val="20"/>
          <w:tblHeader/>
          <w:jc w:val="center"/>
        </w:trPr>
        <w:tc>
          <w:tcPr>
            <w:tcW w:w="8545" w:type="dxa"/>
            <w:gridSpan w:val="4"/>
            <w:tcBorders>
              <w:top w:val="single" w:sz="12" w:space="0" w:color="auto"/>
              <w:left w:val="single" w:sz="12" w:space="0" w:color="auto"/>
              <w:bottom w:val="single" w:sz="4" w:space="0" w:color="auto"/>
              <w:right w:val="single" w:sz="12" w:space="0" w:color="auto"/>
            </w:tcBorders>
            <w:shd w:val="clear" w:color="auto" w:fill="FFFF00"/>
            <w:vAlign w:val="center"/>
          </w:tcPr>
          <w:p w14:paraId="4AAC8C11" w14:textId="77777777" w:rsidR="007C1E9B" w:rsidRPr="00050416" w:rsidRDefault="007C1E9B">
            <w:pPr>
              <w:spacing w:before="60" w:after="60"/>
              <w:jc w:val="center"/>
              <w:rPr>
                <w:rFonts w:ascii="Calibri" w:hAnsi="Calibri" w:cs="Calibri"/>
                <w:b/>
                <w:bCs/>
              </w:rPr>
            </w:pPr>
            <w:r w:rsidRPr="00050416">
              <w:rPr>
                <w:rFonts w:ascii="Arial" w:hAnsi="Arial" w:cs="Arial"/>
                <w:b/>
                <w:bCs/>
              </w:rPr>
              <w:t>2022 PRIORITY RATING SYSTEM for Drinking Water Projects</w:t>
            </w:r>
          </w:p>
        </w:tc>
      </w:tr>
      <w:tr w:rsidR="00050416" w:rsidRPr="00050416" w14:paraId="257E28A1" w14:textId="77777777">
        <w:trPr>
          <w:trHeight w:val="20"/>
          <w:jc w:val="center"/>
        </w:trPr>
        <w:tc>
          <w:tcPr>
            <w:tcW w:w="8545" w:type="dxa"/>
            <w:gridSpan w:val="4"/>
            <w:tcBorders>
              <w:top w:val="single" w:sz="4" w:space="0" w:color="auto"/>
              <w:left w:val="single" w:sz="12" w:space="0" w:color="auto"/>
              <w:bottom w:val="single" w:sz="12" w:space="0" w:color="auto"/>
              <w:right w:val="single" w:sz="12" w:space="0" w:color="auto"/>
            </w:tcBorders>
            <w:shd w:val="clear" w:color="auto" w:fill="auto"/>
            <w:vAlign w:val="center"/>
          </w:tcPr>
          <w:p w14:paraId="31F8811E" w14:textId="77777777" w:rsidR="007C1E9B" w:rsidRPr="00050416" w:rsidRDefault="007C1E9B">
            <w:pPr>
              <w:spacing w:before="60" w:after="60"/>
              <w:jc w:val="center"/>
              <w:rPr>
                <w:rFonts w:cstheme="minorHAnsi"/>
                <w:b/>
                <w:bCs/>
              </w:rPr>
            </w:pPr>
            <w:r w:rsidRPr="00050416">
              <w:rPr>
                <w:rFonts w:cstheme="minorHAnsi"/>
                <w:b/>
                <w:bCs/>
              </w:rPr>
              <w:t>Instructions: For each line item, mark “X” to claim the points for that line item. Be sure that your narrative includes justification for every line item claimed. At the end of each category, provide the total points claimed for each program in the subtotal row for that category. Then add the subtotals from each category and enter the Total of Points for All Categories in the last line. Note that some categories have a maximum allowed points that may be less than the total of individual line items.</w:t>
            </w:r>
          </w:p>
        </w:tc>
      </w:tr>
      <w:tr w:rsidR="00050416" w:rsidRPr="00050416" w14:paraId="40EA621B" w14:textId="77777777">
        <w:trPr>
          <w:trHeight w:val="20"/>
          <w:jc w:val="center"/>
        </w:trPr>
        <w:tc>
          <w:tcPr>
            <w:tcW w:w="901" w:type="dxa"/>
            <w:tcBorders>
              <w:top w:val="single" w:sz="12" w:space="0" w:color="auto"/>
              <w:left w:val="single" w:sz="12" w:space="0" w:color="auto"/>
              <w:bottom w:val="single" w:sz="4" w:space="0" w:color="auto"/>
              <w:right w:val="single" w:sz="4" w:space="0" w:color="auto"/>
            </w:tcBorders>
            <w:shd w:val="clear" w:color="auto" w:fill="B8CCE4" w:themeFill="accent1" w:themeFillTint="66"/>
            <w:vAlign w:val="center"/>
            <w:hideMark/>
          </w:tcPr>
          <w:p w14:paraId="73E95BF6" w14:textId="77777777" w:rsidR="007C1E9B" w:rsidRPr="00050416" w:rsidRDefault="007C1E9B">
            <w:pPr>
              <w:spacing w:before="60" w:after="60"/>
              <w:jc w:val="center"/>
              <w:rPr>
                <w:rFonts w:cstheme="minorHAnsi"/>
                <w:b/>
                <w:bCs/>
                <w:szCs w:val="22"/>
              </w:rPr>
            </w:pPr>
            <w:r w:rsidRPr="00050416">
              <w:rPr>
                <w:rFonts w:cstheme="minorHAnsi"/>
                <w:b/>
                <w:bCs/>
                <w:szCs w:val="22"/>
              </w:rPr>
              <w:t>Line Item #</w:t>
            </w:r>
          </w:p>
        </w:tc>
        <w:tc>
          <w:tcPr>
            <w:tcW w:w="5304" w:type="dxa"/>
            <w:tcBorders>
              <w:top w:val="single" w:sz="12"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5A79E467" w14:textId="77777777" w:rsidR="007C1E9B" w:rsidRPr="00050416" w:rsidRDefault="007C1E9B">
            <w:pPr>
              <w:spacing w:before="60" w:after="60"/>
              <w:rPr>
                <w:rFonts w:cstheme="minorHAnsi"/>
                <w:b/>
                <w:bCs/>
                <w:szCs w:val="22"/>
              </w:rPr>
            </w:pPr>
            <w:r w:rsidRPr="00050416">
              <w:rPr>
                <w:rFonts w:cstheme="minorHAnsi"/>
                <w:b/>
                <w:bCs/>
                <w:szCs w:val="22"/>
              </w:rPr>
              <w:t>Category 1 – Project Purpose</w:t>
            </w:r>
          </w:p>
          <w:p w14:paraId="113C1CF6" w14:textId="77777777" w:rsidR="007C1E9B" w:rsidRPr="00050416" w:rsidRDefault="007C1E9B">
            <w:pPr>
              <w:spacing w:before="60" w:after="60"/>
              <w:rPr>
                <w:rFonts w:cstheme="minorHAnsi"/>
                <w:b/>
                <w:bCs/>
                <w:szCs w:val="22"/>
              </w:rPr>
            </w:pPr>
            <w:r w:rsidRPr="00050416">
              <w:rPr>
                <w:rFonts w:cstheme="minorHAnsi"/>
                <w:b/>
                <w:bCs/>
                <w:szCs w:val="22"/>
              </w:rPr>
              <w:t>(Points will be awarded for only one Project Purpose)</w:t>
            </w:r>
          </w:p>
        </w:tc>
        <w:tc>
          <w:tcPr>
            <w:tcW w:w="1080" w:type="dxa"/>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14:paraId="4A2FBF2A" w14:textId="77777777" w:rsidR="007C1E9B" w:rsidRPr="00050416" w:rsidRDefault="007C1E9B">
            <w:pPr>
              <w:spacing w:before="60" w:after="60"/>
              <w:jc w:val="center"/>
              <w:rPr>
                <w:rFonts w:cstheme="minorHAnsi"/>
                <w:b/>
                <w:bCs/>
                <w:szCs w:val="22"/>
              </w:rPr>
            </w:pPr>
            <w:r w:rsidRPr="00050416">
              <w:rPr>
                <w:rFonts w:cstheme="minorHAnsi"/>
                <w:b/>
                <w:bCs/>
                <w:szCs w:val="22"/>
              </w:rPr>
              <w:t>Claimed</w:t>
            </w:r>
          </w:p>
          <w:p w14:paraId="24C59822" w14:textId="77777777" w:rsidR="007C1E9B" w:rsidRPr="00050416" w:rsidRDefault="007C1E9B">
            <w:pPr>
              <w:spacing w:before="60" w:after="60"/>
              <w:jc w:val="center"/>
              <w:rPr>
                <w:rFonts w:cstheme="minorHAnsi"/>
                <w:b/>
                <w:bCs/>
                <w:szCs w:val="22"/>
              </w:rPr>
            </w:pPr>
            <w:r w:rsidRPr="00050416">
              <w:rPr>
                <w:rFonts w:cstheme="minorHAnsi"/>
                <w:b/>
                <w:bCs/>
                <w:szCs w:val="22"/>
              </w:rPr>
              <w:t>Yes/No</w:t>
            </w:r>
          </w:p>
        </w:tc>
        <w:tc>
          <w:tcPr>
            <w:tcW w:w="1260" w:type="dxa"/>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hideMark/>
          </w:tcPr>
          <w:p w14:paraId="4B6A1D14" w14:textId="77777777" w:rsidR="007C1E9B" w:rsidRPr="00050416" w:rsidRDefault="007C1E9B">
            <w:pPr>
              <w:spacing w:before="60" w:after="60"/>
              <w:jc w:val="center"/>
              <w:rPr>
                <w:rFonts w:cstheme="minorHAnsi"/>
                <w:b/>
                <w:bCs/>
                <w:szCs w:val="22"/>
              </w:rPr>
            </w:pPr>
            <w:r w:rsidRPr="00050416">
              <w:rPr>
                <w:rFonts w:cstheme="minorHAnsi"/>
                <w:b/>
                <w:bCs/>
                <w:szCs w:val="22"/>
              </w:rPr>
              <w:t>Points</w:t>
            </w:r>
          </w:p>
        </w:tc>
      </w:tr>
      <w:tr w:rsidR="00050416" w:rsidRPr="00050416" w14:paraId="0E0505E5"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AC2777A" w14:textId="77777777" w:rsidR="007C1E9B" w:rsidRPr="00050416" w:rsidRDefault="007C1E9B">
            <w:pPr>
              <w:spacing w:before="60" w:after="60"/>
              <w:jc w:val="center"/>
              <w:rPr>
                <w:rFonts w:cstheme="minorHAnsi"/>
                <w:b/>
                <w:bCs/>
              </w:rPr>
            </w:pPr>
            <w:r w:rsidRPr="00050416">
              <w:rPr>
                <w:rFonts w:cstheme="minorHAnsi"/>
                <w:b/>
                <w:bCs/>
              </w:rPr>
              <w:t>1.A</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E8314" w14:textId="77777777" w:rsidR="007C1E9B" w:rsidRPr="00050416" w:rsidRDefault="007C1E9B">
            <w:pPr>
              <w:spacing w:before="60" w:after="60"/>
              <w:rPr>
                <w:rFonts w:cstheme="minorHAnsi"/>
              </w:rPr>
            </w:pPr>
            <w:r w:rsidRPr="00050416">
              <w:rPr>
                <w:rFonts w:cstheme="minorHAnsi"/>
              </w:rPr>
              <w:t>Project will consolidate a nonviable drinking water or wastewater utility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A73E34"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460A239D" w14:textId="77777777" w:rsidR="007C1E9B" w:rsidRPr="00050416" w:rsidRDefault="007C1E9B">
            <w:pPr>
              <w:spacing w:before="60" w:after="60"/>
              <w:jc w:val="center"/>
              <w:rPr>
                <w:rFonts w:cstheme="minorHAnsi"/>
              </w:rPr>
            </w:pPr>
            <w:r w:rsidRPr="00050416">
              <w:rPr>
                <w:rFonts w:cstheme="minorHAnsi"/>
              </w:rPr>
              <w:t>25</w:t>
            </w:r>
          </w:p>
        </w:tc>
      </w:tr>
      <w:tr w:rsidR="00050416" w:rsidRPr="00050416" w14:paraId="3E433FBA"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1BFDD15" w14:textId="77777777" w:rsidR="007C1E9B" w:rsidRPr="00050416" w:rsidRDefault="007C1E9B">
            <w:pPr>
              <w:spacing w:before="60" w:after="60"/>
              <w:jc w:val="center"/>
              <w:rPr>
                <w:rFonts w:cstheme="minorHAnsi"/>
                <w:b/>
                <w:bCs/>
              </w:rPr>
            </w:pPr>
            <w:r w:rsidRPr="00050416">
              <w:rPr>
                <w:rFonts w:cstheme="minorHAnsi"/>
                <w:b/>
                <w:bCs/>
              </w:rPr>
              <w:t>1.B</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165FD" w14:textId="6C61A170" w:rsidR="007C1E9B" w:rsidRPr="00050416" w:rsidRDefault="007C1E9B">
            <w:pPr>
              <w:spacing w:before="60" w:after="60"/>
              <w:rPr>
                <w:rFonts w:cstheme="minorHAnsi"/>
              </w:rPr>
            </w:pPr>
            <w:r w:rsidRPr="00050416">
              <w:rPr>
                <w:rFonts w:cstheme="minorHAnsi"/>
              </w:rPr>
              <w:t>Project will resolve failed or failing infrastructure issues</w:t>
            </w:r>
          </w:p>
        </w:tc>
        <w:tc>
          <w:tcPr>
            <w:tcW w:w="1080" w:type="dxa"/>
            <w:tcBorders>
              <w:top w:val="single" w:sz="4" w:space="0" w:color="auto"/>
              <w:left w:val="single" w:sz="4" w:space="0" w:color="auto"/>
              <w:bottom w:val="single" w:sz="4" w:space="0" w:color="auto"/>
              <w:right w:val="single" w:sz="4" w:space="0" w:color="auto"/>
            </w:tcBorders>
            <w:vAlign w:val="center"/>
          </w:tcPr>
          <w:p w14:paraId="2D028263"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5450E3E2" w14:textId="787B27B1" w:rsidR="007C1E9B" w:rsidRPr="00050416" w:rsidRDefault="007C1E9B">
            <w:pPr>
              <w:spacing w:before="60" w:after="60"/>
              <w:jc w:val="center"/>
              <w:rPr>
                <w:rFonts w:cstheme="minorHAnsi"/>
              </w:rPr>
            </w:pPr>
            <w:r w:rsidRPr="00050416">
              <w:rPr>
                <w:rFonts w:cstheme="minorHAnsi"/>
              </w:rPr>
              <w:t>22</w:t>
            </w:r>
          </w:p>
        </w:tc>
      </w:tr>
      <w:tr w:rsidR="00050416" w:rsidRPr="00050416" w14:paraId="4A4FF129"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34F08841" w14:textId="77777777" w:rsidR="007C1E9B" w:rsidRPr="00050416" w:rsidRDefault="007C1E9B">
            <w:pPr>
              <w:spacing w:before="60" w:after="60"/>
              <w:jc w:val="center"/>
              <w:rPr>
                <w:rFonts w:cstheme="minorHAnsi"/>
                <w:b/>
                <w:bCs/>
              </w:rPr>
            </w:pPr>
            <w:r w:rsidRPr="00050416">
              <w:rPr>
                <w:rFonts w:cstheme="minorHAnsi"/>
                <w:b/>
                <w:bCs/>
              </w:rPr>
              <w:t>1.C</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7FC9C" w14:textId="77777777" w:rsidR="007C1E9B" w:rsidRPr="00050416" w:rsidRDefault="007C1E9B">
            <w:pPr>
              <w:spacing w:before="60" w:after="60"/>
              <w:rPr>
                <w:rFonts w:cstheme="minorHAnsi"/>
              </w:rPr>
            </w:pPr>
            <w:r w:rsidRPr="00050416">
              <w:rPr>
                <w:rFonts w:cstheme="minorHAnsi"/>
              </w:rPr>
              <w:t xml:space="preserve">Project will rehabilitate or replace infrastructure, including replacement by regionalization projects </w:t>
            </w:r>
          </w:p>
        </w:tc>
        <w:tc>
          <w:tcPr>
            <w:tcW w:w="1080" w:type="dxa"/>
            <w:tcBorders>
              <w:top w:val="single" w:sz="4" w:space="0" w:color="auto"/>
              <w:left w:val="single" w:sz="4" w:space="0" w:color="auto"/>
              <w:bottom w:val="single" w:sz="4" w:space="0" w:color="auto"/>
              <w:right w:val="single" w:sz="4" w:space="0" w:color="auto"/>
            </w:tcBorders>
            <w:vAlign w:val="center"/>
          </w:tcPr>
          <w:p w14:paraId="69929BBA"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386D0B1C" w14:textId="77777777" w:rsidR="007C1E9B" w:rsidRPr="00050416" w:rsidRDefault="007C1E9B">
            <w:pPr>
              <w:spacing w:before="60" w:after="60"/>
              <w:jc w:val="center"/>
              <w:rPr>
                <w:rFonts w:cstheme="minorHAnsi"/>
              </w:rPr>
            </w:pPr>
            <w:r w:rsidRPr="00050416">
              <w:rPr>
                <w:rFonts w:cstheme="minorHAnsi"/>
              </w:rPr>
              <w:t>12</w:t>
            </w:r>
          </w:p>
        </w:tc>
      </w:tr>
      <w:tr w:rsidR="00050416" w:rsidRPr="00050416" w14:paraId="22750025"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7E39060" w14:textId="77777777" w:rsidR="007C1E9B" w:rsidRPr="00050416" w:rsidRDefault="007C1E9B">
            <w:pPr>
              <w:spacing w:before="60" w:after="60"/>
              <w:jc w:val="right"/>
              <w:rPr>
                <w:rFonts w:cstheme="minorHAnsi"/>
              </w:rPr>
            </w:pPr>
            <w:r w:rsidRPr="00050416">
              <w:rPr>
                <w:rFonts w:cstheme="minorHAnsi"/>
              </w:rPr>
              <w:t>1.C.1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6B4F3" w14:textId="77777777" w:rsidR="007C1E9B" w:rsidRPr="00050416" w:rsidRDefault="007C1E9B">
            <w:pPr>
              <w:rPr>
                <w:rFonts w:eastAsiaTheme="minorHAnsi" w:cstheme="minorHAnsi"/>
              </w:rPr>
            </w:pPr>
            <w:r w:rsidRPr="00050416">
              <w:rPr>
                <w:rFonts w:cstheme="minorHAnsi"/>
              </w:rPr>
              <w:t>Treatment units, pumps and/or pump stations to be rehabilitated or replaced are greater than 20 years old,</w:t>
            </w:r>
            <w:r w:rsidRPr="00050416">
              <w:rPr>
                <w:rFonts w:cstheme="minorHAnsi"/>
                <w:b/>
                <w:bCs/>
              </w:rPr>
              <w:t xml:space="preserve"> OR </w:t>
            </w:r>
            <w:r w:rsidRPr="00050416">
              <w:rPr>
                <w:rFonts w:cstheme="minorHAnsi"/>
              </w:rPr>
              <w:t xml:space="preserve">lines, storage tanks, drinking water wells or intake structures to be rehabilitated or replaced are greater than 40 years old </w:t>
            </w:r>
            <w:r w:rsidRPr="00050416">
              <w:rPr>
                <w:rFonts w:cstheme="minorHAnsi"/>
                <w:b/>
              </w:rPr>
              <w:t xml:space="preserve">OR </w:t>
            </w:r>
            <w:r w:rsidRPr="00050416">
              <w:rPr>
                <w:rFonts w:cstheme="minorHAnsi"/>
                <w:bCs/>
              </w:rPr>
              <w:t>lead</w:t>
            </w:r>
            <w:r w:rsidRPr="00050416">
              <w:rPr>
                <w:rFonts w:cstheme="minorHAnsi"/>
              </w:rPr>
              <w:t xml:space="preserve"> service lines </w:t>
            </w:r>
          </w:p>
          <w:p w14:paraId="17F8B4B5" w14:textId="77777777" w:rsidR="007C1E9B" w:rsidRPr="00050416" w:rsidRDefault="007C1E9B">
            <w:pPr>
              <w:spacing w:before="60" w:after="60"/>
              <w:ind w:left="432"/>
              <w:rPr>
                <w:rFonts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3B3942EB"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1EC90FEF" w14:textId="77777777" w:rsidR="007C1E9B" w:rsidRPr="00050416" w:rsidRDefault="007C1E9B">
            <w:pPr>
              <w:spacing w:before="60" w:after="60"/>
              <w:jc w:val="center"/>
              <w:rPr>
                <w:rFonts w:cstheme="minorHAnsi"/>
              </w:rPr>
            </w:pPr>
            <w:r w:rsidRPr="00050416">
              <w:rPr>
                <w:rFonts w:cstheme="minorHAnsi"/>
              </w:rPr>
              <w:t>8</w:t>
            </w:r>
          </w:p>
        </w:tc>
      </w:tr>
      <w:tr w:rsidR="00050416" w:rsidRPr="00050416" w14:paraId="1A00B425"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D934761" w14:textId="77777777" w:rsidR="007C1E9B" w:rsidRPr="00050416" w:rsidRDefault="007C1E9B">
            <w:pPr>
              <w:spacing w:before="60" w:after="60"/>
              <w:jc w:val="center"/>
              <w:rPr>
                <w:rFonts w:cstheme="minorHAnsi"/>
                <w:b/>
                <w:bCs/>
              </w:rPr>
            </w:pPr>
            <w:r w:rsidRPr="00050416">
              <w:rPr>
                <w:rFonts w:cstheme="minorHAnsi"/>
                <w:b/>
                <w:bCs/>
              </w:rPr>
              <w:t>1.D</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6606F" w14:textId="77777777" w:rsidR="007C1E9B" w:rsidRPr="00050416" w:rsidRDefault="007C1E9B">
            <w:pPr>
              <w:spacing w:before="60" w:after="60"/>
              <w:rPr>
                <w:rFonts w:cstheme="minorHAnsi"/>
              </w:rPr>
            </w:pPr>
            <w:r w:rsidRPr="00050416">
              <w:rPr>
                <w:rFonts w:cstheme="minorHAnsi"/>
              </w:rPr>
              <w:t xml:space="preserve">Project will expand infrastructure </w:t>
            </w:r>
          </w:p>
        </w:tc>
        <w:tc>
          <w:tcPr>
            <w:tcW w:w="1080" w:type="dxa"/>
            <w:tcBorders>
              <w:top w:val="single" w:sz="4" w:space="0" w:color="auto"/>
              <w:left w:val="single" w:sz="4" w:space="0" w:color="auto"/>
              <w:bottom w:val="single" w:sz="4" w:space="0" w:color="auto"/>
              <w:right w:val="single" w:sz="4" w:space="0" w:color="auto"/>
            </w:tcBorders>
            <w:vAlign w:val="center"/>
          </w:tcPr>
          <w:p w14:paraId="594E301B"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279854FA" w14:textId="77777777" w:rsidR="007C1E9B" w:rsidRPr="00050416" w:rsidRDefault="007C1E9B">
            <w:pPr>
              <w:spacing w:before="60" w:after="60"/>
              <w:jc w:val="center"/>
              <w:rPr>
                <w:rFonts w:cstheme="minorHAnsi"/>
              </w:rPr>
            </w:pPr>
            <w:r w:rsidRPr="00050416">
              <w:rPr>
                <w:rFonts w:cstheme="minorHAnsi"/>
              </w:rPr>
              <w:t>2</w:t>
            </w:r>
          </w:p>
        </w:tc>
      </w:tr>
      <w:tr w:rsidR="00050416" w:rsidRPr="00050416" w14:paraId="42CD8411"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280BA132" w14:textId="77777777" w:rsidR="007C1E9B" w:rsidRPr="00050416" w:rsidRDefault="007C1E9B">
            <w:pPr>
              <w:spacing w:before="60" w:after="60"/>
              <w:jc w:val="right"/>
              <w:rPr>
                <w:rFonts w:cstheme="minorHAnsi"/>
              </w:rPr>
            </w:pPr>
            <w:r w:rsidRPr="00050416">
              <w:rPr>
                <w:rFonts w:cstheme="minorHAnsi"/>
              </w:rPr>
              <w:t>1.D.1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3C604" w14:textId="77777777" w:rsidR="007C1E9B" w:rsidRPr="00050416" w:rsidRDefault="007C1E9B">
            <w:pPr>
              <w:spacing w:before="60" w:after="60"/>
              <w:ind w:left="432"/>
              <w:rPr>
                <w:rFonts w:cstheme="minorHAnsi"/>
              </w:rPr>
            </w:pPr>
            <w:r w:rsidRPr="00050416">
              <w:rPr>
                <w:rFonts w:cstheme="minorHAnsi"/>
              </w:rPr>
              <w:t>Treatment units, pumps and/or pump stations to be rehabilitated or replaced are greater than 20 years old,</w:t>
            </w:r>
            <w:r w:rsidRPr="00050416">
              <w:rPr>
                <w:rFonts w:cstheme="minorHAnsi"/>
                <w:b/>
                <w:bCs/>
              </w:rPr>
              <w:t xml:space="preserve"> OR</w:t>
            </w:r>
            <w:r w:rsidRPr="00050416">
              <w:rPr>
                <w:rFonts w:cstheme="minorHAnsi"/>
              </w:rPr>
              <w:t xml:space="preserve"> lines, storage tanks, drinking water wells or intake structures to be rehabilitated or replaced are greater than 40 years old</w:t>
            </w:r>
          </w:p>
        </w:tc>
        <w:tc>
          <w:tcPr>
            <w:tcW w:w="1080" w:type="dxa"/>
            <w:tcBorders>
              <w:top w:val="single" w:sz="4" w:space="0" w:color="auto"/>
              <w:left w:val="single" w:sz="4" w:space="0" w:color="auto"/>
              <w:bottom w:val="single" w:sz="4" w:space="0" w:color="auto"/>
              <w:right w:val="single" w:sz="4" w:space="0" w:color="auto"/>
            </w:tcBorders>
            <w:vAlign w:val="center"/>
          </w:tcPr>
          <w:p w14:paraId="1A4072E7"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3584CD87" w14:textId="77777777" w:rsidR="007C1E9B" w:rsidRPr="00050416" w:rsidRDefault="007C1E9B">
            <w:pPr>
              <w:spacing w:before="60" w:after="60"/>
              <w:jc w:val="center"/>
              <w:rPr>
                <w:rFonts w:cstheme="minorHAnsi"/>
              </w:rPr>
            </w:pPr>
            <w:r w:rsidRPr="00050416">
              <w:rPr>
                <w:rFonts w:cstheme="minorHAnsi"/>
              </w:rPr>
              <w:t>8</w:t>
            </w:r>
          </w:p>
        </w:tc>
      </w:tr>
      <w:tr w:rsidR="00050416" w:rsidRPr="00050416" w14:paraId="6F220A7C"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615059B7" w14:textId="77777777" w:rsidR="007C1E9B" w:rsidRPr="00050416" w:rsidRDefault="007C1E9B">
            <w:pPr>
              <w:spacing w:before="60" w:after="60"/>
              <w:jc w:val="center"/>
              <w:rPr>
                <w:rFonts w:cstheme="minorHAnsi"/>
                <w:b/>
                <w:bCs/>
              </w:rPr>
            </w:pPr>
            <w:r w:rsidRPr="00050416">
              <w:rPr>
                <w:rFonts w:cstheme="minorHAnsi"/>
                <w:b/>
                <w:bCs/>
              </w:rPr>
              <w:t>1.E</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628E9DA4" w14:textId="77777777" w:rsidR="007C1E9B" w:rsidRPr="00050416" w:rsidRDefault="007C1E9B">
            <w:pPr>
              <w:spacing w:beforeLines="60" w:before="144" w:afterLines="60" w:after="144"/>
              <w:rPr>
                <w:rFonts w:cstheme="minorHAnsi"/>
              </w:rPr>
            </w:pPr>
            <w:r w:rsidRPr="00050416">
              <w:rPr>
                <w:rFonts w:cstheme="minorHAnsi"/>
              </w:rPr>
              <w:t xml:space="preserve">Project will provide service to disadvantaged areas </w:t>
            </w:r>
          </w:p>
        </w:tc>
        <w:tc>
          <w:tcPr>
            <w:tcW w:w="1080" w:type="dxa"/>
            <w:tcBorders>
              <w:top w:val="single" w:sz="4" w:space="0" w:color="auto"/>
              <w:left w:val="single" w:sz="4" w:space="0" w:color="auto"/>
              <w:bottom w:val="single" w:sz="4" w:space="0" w:color="auto"/>
              <w:right w:val="single" w:sz="4" w:space="0" w:color="auto"/>
            </w:tcBorders>
            <w:vAlign w:val="center"/>
          </w:tcPr>
          <w:p w14:paraId="14428674"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72CDCDE" w14:textId="77777777" w:rsidR="007C1E9B" w:rsidRPr="00050416" w:rsidRDefault="007C1E9B">
            <w:pPr>
              <w:spacing w:before="60" w:after="60"/>
              <w:jc w:val="center"/>
              <w:rPr>
                <w:rFonts w:cstheme="minorHAnsi"/>
              </w:rPr>
            </w:pPr>
            <w:r w:rsidRPr="00050416">
              <w:rPr>
                <w:rFonts w:cstheme="minorHAnsi"/>
              </w:rPr>
              <w:t>20</w:t>
            </w:r>
          </w:p>
        </w:tc>
      </w:tr>
      <w:tr w:rsidR="00050416" w:rsidRPr="00050416" w14:paraId="2427D6E0"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07F92F16" w14:textId="77777777" w:rsidR="007C1E9B" w:rsidRPr="00050416" w:rsidRDefault="007C1E9B">
            <w:pPr>
              <w:spacing w:before="60" w:after="60"/>
              <w:jc w:val="center"/>
              <w:rPr>
                <w:rFonts w:cstheme="minorHAnsi"/>
                <w:b/>
                <w:bCs/>
              </w:rPr>
            </w:pPr>
            <w:r w:rsidRPr="00050416">
              <w:rPr>
                <w:rFonts w:cstheme="minorHAnsi"/>
                <w:b/>
                <w:bCs/>
              </w:rPr>
              <w:t xml:space="preserve">1.F – </w:t>
            </w:r>
            <w:proofErr w:type="gramStart"/>
            <w:r w:rsidRPr="00050416">
              <w:rPr>
                <w:rFonts w:cstheme="minorHAnsi"/>
                <w:b/>
                <w:bCs/>
              </w:rPr>
              <w:t>1.I</w:t>
            </w:r>
            <w:proofErr w:type="gramEnd"/>
          </w:p>
        </w:tc>
        <w:tc>
          <w:tcPr>
            <w:tcW w:w="530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D90122A" w14:textId="77777777" w:rsidR="007C1E9B" w:rsidRPr="00050416" w:rsidRDefault="007C1E9B">
            <w:pPr>
              <w:spacing w:before="60" w:after="60"/>
              <w:rPr>
                <w:rFonts w:cstheme="minorHAnsi"/>
              </w:rPr>
            </w:pPr>
            <w:r w:rsidRPr="00050416">
              <w:rPr>
                <w:rFonts w:cstheme="minorHAnsi"/>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B15D7C9"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3003FDAE" w14:textId="77777777" w:rsidR="007C1E9B" w:rsidRPr="00050416" w:rsidRDefault="007C1E9B">
            <w:pPr>
              <w:spacing w:before="60" w:after="60"/>
              <w:jc w:val="center"/>
              <w:rPr>
                <w:rFonts w:cstheme="minorHAnsi"/>
              </w:rPr>
            </w:pPr>
          </w:p>
        </w:tc>
      </w:tr>
      <w:tr w:rsidR="00050416" w:rsidRPr="00050416" w14:paraId="572D0415" w14:textId="77777777">
        <w:trPr>
          <w:trHeight w:val="20"/>
          <w:jc w:val="center"/>
        </w:trPr>
        <w:tc>
          <w:tcPr>
            <w:tcW w:w="7285"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276B20F9" w14:textId="77777777" w:rsidR="007C1E9B" w:rsidRPr="00050416" w:rsidRDefault="007C1E9B">
            <w:pPr>
              <w:spacing w:before="60" w:after="60"/>
              <w:jc w:val="right"/>
              <w:rPr>
                <w:rFonts w:cstheme="minorHAnsi"/>
              </w:rPr>
            </w:pPr>
            <w:r w:rsidRPr="00050416">
              <w:rPr>
                <w:rFonts w:cstheme="minorHAnsi"/>
                <w:b/>
                <w:bCs/>
              </w:rPr>
              <w:t xml:space="preserve">Maximum points for Category 1 – Project Purpose </w:t>
            </w: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3DCC2E1" w14:textId="77777777" w:rsidR="007C1E9B" w:rsidRPr="00050416" w:rsidRDefault="007C1E9B">
            <w:pPr>
              <w:spacing w:before="60" w:after="60"/>
              <w:jc w:val="center"/>
              <w:rPr>
                <w:rFonts w:cstheme="minorHAnsi"/>
              </w:rPr>
            </w:pPr>
            <w:r w:rsidRPr="00050416">
              <w:rPr>
                <w:rFonts w:cstheme="minorHAnsi"/>
              </w:rPr>
              <w:t>25</w:t>
            </w:r>
          </w:p>
        </w:tc>
      </w:tr>
      <w:tr w:rsidR="00050416" w:rsidRPr="00050416" w14:paraId="6C46C149" w14:textId="77777777">
        <w:trPr>
          <w:trHeight w:val="576"/>
          <w:jc w:val="center"/>
        </w:trPr>
        <w:tc>
          <w:tcPr>
            <w:tcW w:w="7285"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14:paraId="75028B5E" w14:textId="77777777" w:rsidR="007C1E9B" w:rsidRPr="00050416" w:rsidRDefault="007C1E9B">
            <w:pPr>
              <w:spacing w:before="60" w:after="60"/>
              <w:jc w:val="right"/>
              <w:rPr>
                <w:rFonts w:cstheme="minorHAnsi"/>
                <w:b/>
              </w:rPr>
            </w:pPr>
            <w:r w:rsidRPr="00050416">
              <w:rPr>
                <w:rFonts w:cstheme="minorHAnsi"/>
                <w:b/>
                <w:bCs/>
              </w:rPr>
              <w:t xml:space="preserve">Subtotal claimed for Category 1 – Project Purpose </w:t>
            </w:r>
          </w:p>
        </w:tc>
        <w:tc>
          <w:tcPr>
            <w:tcW w:w="1260" w:type="dxa"/>
            <w:tcBorders>
              <w:top w:val="single" w:sz="4" w:space="0" w:color="auto"/>
              <w:left w:val="single" w:sz="4" w:space="0" w:color="auto"/>
              <w:bottom w:val="single" w:sz="12" w:space="0" w:color="auto"/>
              <w:right w:val="single" w:sz="12" w:space="0" w:color="auto"/>
            </w:tcBorders>
            <w:shd w:val="clear" w:color="auto" w:fill="auto"/>
            <w:vAlign w:val="center"/>
          </w:tcPr>
          <w:p w14:paraId="7DA98B02" w14:textId="77777777" w:rsidR="007C1E9B" w:rsidRPr="00050416" w:rsidRDefault="007C1E9B">
            <w:pPr>
              <w:spacing w:before="60" w:after="60"/>
              <w:jc w:val="center"/>
              <w:rPr>
                <w:rFonts w:cstheme="minorHAnsi"/>
                <w:b/>
              </w:rPr>
            </w:pPr>
          </w:p>
        </w:tc>
      </w:tr>
      <w:tr w:rsidR="00050416" w:rsidRPr="00050416" w14:paraId="6BE52708" w14:textId="77777777">
        <w:trPr>
          <w:trHeight w:val="20"/>
          <w:jc w:val="center"/>
        </w:trPr>
        <w:tc>
          <w:tcPr>
            <w:tcW w:w="901"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tcPr>
          <w:p w14:paraId="71720D92" w14:textId="77777777" w:rsidR="007C1E9B" w:rsidRPr="00050416" w:rsidRDefault="007C1E9B">
            <w:pPr>
              <w:spacing w:before="60" w:after="60"/>
              <w:jc w:val="center"/>
              <w:rPr>
                <w:rFonts w:cstheme="minorHAnsi"/>
                <w:b/>
                <w:bCs/>
                <w:szCs w:val="22"/>
              </w:rPr>
            </w:pPr>
            <w:r w:rsidRPr="00050416">
              <w:rPr>
                <w:rFonts w:cstheme="minorHAnsi"/>
                <w:b/>
                <w:bCs/>
                <w:szCs w:val="22"/>
              </w:rPr>
              <w:t>Line Item #</w:t>
            </w:r>
          </w:p>
        </w:tc>
        <w:tc>
          <w:tcPr>
            <w:tcW w:w="5304"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tcPr>
          <w:p w14:paraId="3F7F8436" w14:textId="77777777" w:rsidR="007C1E9B" w:rsidRPr="00050416" w:rsidRDefault="007C1E9B">
            <w:pPr>
              <w:spacing w:before="60" w:after="60"/>
              <w:rPr>
                <w:rFonts w:cstheme="minorHAnsi"/>
                <w:szCs w:val="22"/>
              </w:rPr>
            </w:pPr>
            <w:r w:rsidRPr="00050416">
              <w:rPr>
                <w:rFonts w:cstheme="minorHAnsi"/>
                <w:b/>
                <w:bCs/>
                <w:szCs w:val="22"/>
              </w:rPr>
              <w:t>Category 2 – Project Benefits</w:t>
            </w:r>
          </w:p>
        </w:tc>
        <w:tc>
          <w:tcPr>
            <w:tcW w:w="108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tcPr>
          <w:p w14:paraId="19FFF44B" w14:textId="77777777" w:rsidR="007C1E9B" w:rsidRPr="00050416" w:rsidRDefault="007C1E9B">
            <w:pPr>
              <w:spacing w:before="60" w:after="60"/>
              <w:jc w:val="center"/>
              <w:rPr>
                <w:rFonts w:cstheme="minorHAnsi"/>
                <w:b/>
                <w:bCs/>
                <w:szCs w:val="22"/>
              </w:rPr>
            </w:pPr>
            <w:r w:rsidRPr="00050416">
              <w:rPr>
                <w:rFonts w:cstheme="minorHAnsi"/>
                <w:b/>
                <w:bCs/>
                <w:szCs w:val="22"/>
              </w:rPr>
              <w:t>Claimed</w:t>
            </w:r>
          </w:p>
          <w:p w14:paraId="0B4BB193" w14:textId="77777777" w:rsidR="007C1E9B" w:rsidRPr="00050416" w:rsidRDefault="007C1E9B">
            <w:pPr>
              <w:spacing w:before="60" w:after="60"/>
              <w:jc w:val="center"/>
              <w:rPr>
                <w:rFonts w:cstheme="minorHAnsi"/>
                <w:szCs w:val="22"/>
                <w:highlight w:val="lightGray"/>
              </w:rPr>
            </w:pPr>
            <w:r w:rsidRPr="00050416">
              <w:rPr>
                <w:rFonts w:cstheme="minorHAnsi"/>
                <w:b/>
                <w:bCs/>
                <w:szCs w:val="22"/>
              </w:rPr>
              <w:t>Yes/No</w:t>
            </w:r>
          </w:p>
        </w:tc>
        <w:tc>
          <w:tcPr>
            <w:tcW w:w="126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tcPr>
          <w:p w14:paraId="71E7FD16" w14:textId="77777777" w:rsidR="007C1E9B" w:rsidRPr="00050416" w:rsidRDefault="007C1E9B">
            <w:pPr>
              <w:spacing w:before="60" w:after="60"/>
              <w:jc w:val="center"/>
              <w:rPr>
                <w:rFonts w:cstheme="minorHAnsi"/>
                <w:szCs w:val="22"/>
                <w:highlight w:val="lightGray"/>
              </w:rPr>
            </w:pPr>
            <w:r w:rsidRPr="00050416">
              <w:rPr>
                <w:rFonts w:cstheme="minorHAnsi"/>
                <w:b/>
                <w:bCs/>
                <w:szCs w:val="22"/>
              </w:rPr>
              <w:t>Points</w:t>
            </w:r>
          </w:p>
        </w:tc>
      </w:tr>
      <w:tr w:rsidR="00050416" w:rsidRPr="00050416" w14:paraId="0AA985EC"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5117496D" w14:textId="77777777" w:rsidR="007C1E9B" w:rsidRPr="00050416" w:rsidRDefault="007C1E9B">
            <w:pPr>
              <w:spacing w:before="60" w:after="60"/>
              <w:jc w:val="center"/>
              <w:rPr>
                <w:rFonts w:cstheme="minorHAnsi"/>
                <w:b/>
                <w:bCs/>
              </w:rPr>
            </w:pPr>
            <w:r w:rsidRPr="00050416">
              <w:rPr>
                <w:rFonts w:cstheme="minorHAnsi"/>
                <w:b/>
                <w:bCs/>
              </w:rPr>
              <w:t>2.A</w:t>
            </w:r>
          </w:p>
        </w:tc>
        <w:tc>
          <w:tcPr>
            <w:tcW w:w="530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568CD9E" w14:textId="77777777" w:rsidR="007C1E9B" w:rsidRPr="00050416" w:rsidRDefault="007C1E9B">
            <w:pPr>
              <w:spacing w:before="60" w:after="60"/>
              <w:rPr>
                <w:rFonts w:cstheme="minorHAnsi"/>
              </w:rPr>
            </w:pPr>
            <w:r w:rsidRPr="00050416">
              <w:rPr>
                <w:rFonts w:cstheme="minorHAnsi"/>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0A4D2E8" w14:textId="77777777" w:rsidR="007C1E9B" w:rsidRPr="00050416" w:rsidRDefault="007C1E9B">
            <w:pPr>
              <w:spacing w:before="60" w:after="60"/>
              <w:jc w:val="center"/>
              <w:rPr>
                <w:rFonts w:cstheme="minorHAnsi"/>
                <w:highlight w:val="lightGray"/>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6E3BE412" w14:textId="77777777" w:rsidR="007C1E9B" w:rsidRPr="00050416" w:rsidRDefault="007C1E9B">
            <w:pPr>
              <w:spacing w:before="60" w:after="60"/>
              <w:jc w:val="center"/>
              <w:rPr>
                <w:rFonts w:cstheme="minorHAnsi"/>
                <w:highlight w:val="lightGray"/>
              </w:rPr>
            </w:pPr>
          </w:p>
        </w:tc>
      </w:tr>
      <w:tr w:rsidR="00050416" w:rsidRPr="00050416" w14:paraId="72005AEE"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24835A1F" w14:textId="77777777" w:rsidR="007C1E9B" w:rsidRPr="00050416" w:rsidRDefault="007C1E9B">
            <w:pPr>
              <w:spacing w:before="60" w:after="60"/>
              <w:jc w:val="center"/>
              <w:rPr>
                <w:rFonts w:cstheme="minorHAnsi"/>
                <w:b/>
                <w:bCs/>
              </w:rPr>
            </w:pPr>
            <w:r w:rsidRPr="00050416">
              <w:rPr>
                <w:rFonts w:cstheme="minorHAnsi"/>
                <w:b/>
                <w:bCs/>
              </w:rPr>
              <w:t>2.B</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5E251141" w14:textId="64ED59FE" w:rsidR="007C1E9B" w:rsidRPr="00050416" w:rsidRDefault="007C1E9B">
            <w:pPr>
              <w:spacing w:before="60" w:after="60"/>
              <w:rPr>
                <w:rFonts w:cstheme="minorHAnsi"/>
              </w:rPr>
            </w:pPr>
            <w:r w:rsidRPr="00050416">
              <w:rPr>
                <w:rFonts w:cstheme="minorHAnsi"/>
              </w:rPr>
              <w:t xml:space="preserve">Project provides a specific public health benefit </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F13DB14"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47C880C2" w14:textId="00A245EF" w:rsidR="007C1E9B" w:rsidRPr="00050416" w:rsidRDefault="007C1E9B">
            <w:pPr>
              <w:spacing w:before="60" w:after="60"/>
              <w:jc w:val="center"/>
              <w:rPr>
                <w:rFonts w:cstheme="minorHAnsi"/>
                <w:strike/>
              </w:rPr>
            </w:pPr>
          </w:p>
        </w:tc>
      </w:tr>
      <w:tr w:rsidR="00050416" w:rsidRPr="00050416" w14:paraId="5145B62E"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2AD4F1B" w14:textId="77777777" w:rsidR="007C1E9B" w:rsidRPr="00050416" w:rsidRDefault="007C1E9B">
            <w:pPr>
              <w:spacing w:before="60" w:after="60"/>
              <w:jc w:val="right"/>
              <w:rPr>
                <w:rFonts w:cstheme="minorHAnsi"/>
              </w:rPr>
            </w:pPr>
            <w:r w:rsidRPr="00050416">
              <w:rPr>
                <w:rFonts w:cstheme="minorHAnsi"/>
              </w:rPr>
              <w:t>2.B.1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1DC06EFD" w14:textId="77777777" w:rsidR="007C1E9B" w:rsidRPr="00050416" w:rsidRDefault="007C1E9B">
            <w:pPr>
              <w:spacing w:before="60" w:after="60"/>
              <w:rPr>
                <w:rFonts w:cstheme="minorHAnsi"/>
              </w:rPr>
            </w:pPr>
            <w:r w:rsidRPr="00050416">
              <w:rPr>
                <w:rFonts w:cstheme="minorHAnsi"/>
              </w:rPr>
              <w:t xml:space="preserve">Project addresses dry wells or contamination of a drinking water source; or resolves managerial, technical &amp; financial issues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6EB1E1"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3AAFA01" w14:textId="77777777" w:rsidR="007C1E9B" w:rsidRPr="00050416" w:rsidRDefault="007C1E9B">
            <w:pPr>
              <w:spacing w:before="60" w:after="60"/>
              <w:jc w:val="center"/>
              <w:rPr>
                <w:rFonts w:cstheme="minorHAnsi"/>
              </w:rPr>
            </w:pPr>
            <w:r w:rsidRPr="00050416">
              <w:rPr>
                <w:rFonts w:cstheme="minorHAnsi"/>
              </w:rPr>
              <w:t>20</w:t>
            </w:r>
          </w:p>
        </w:tc>
      </w:tr>
      <w:tr w:rsidR="00050416" w:rsidRPr="00050416" w14:paraId="1D9949E6"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7A6AD6ED" w14:textId="77777777" w:rsidR="007C1E9B" w:rsidRPr="00050416" w:rsidRDefault="007C1E9B">
            <w:pPr>
              <w:spacing w:before="60" w:after="60"/>
              <w:jc w:val="right"/>
              <w:rPr>
                <w:rFonts w:cstheme="minorHAnsi"/>
              </w:rPr>
            </w:pPr>
            <w:r w:rsidRPr="00050416">
              <w:rPr>
                <w:rFonts w:cstheme="minorHAnsi"/>
              </w:rPr>
              <w:t>2.B.2</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6FC44897" w14:textId="77777777" w:rsidR="007C1E9B" w:rsidRPr="00050416" w:rsidRDefault="007C1E9B">
            <w:pPr>
              <w:spacing w:beforeLines="60" w:before="144" w:afterLines="60" w:after="144"/>
              <w:rPr>
                <w:rFonts w:cstheme="minorHAnsi"/>
              </w:rPr>
            </w:pPr>
            <w:r w:rsidRPr="00050416">
              <w:rPr>
                <w:rFonts w:cstheme="minorHAnsi"/>
              </w:rPr>
              <w:t xml:space="preserve">Projects that eliminate lead service lines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21CADB"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23701318" w14:textId="77777777" w:rsidR="007C1E9B" w:rsidRPr="00050416" w:rsidRDefault="007C1E9B">
            <w:pPr>
              <w:spacing w:before="60" w:after="60"/>
              <w:jc w:val="center"/>
              <w:rPr>
                <w:rFonts w:cstheme="minorHAnsi"/>
              </w:rPr>
            </w:pPr>
            <w:r w:rsidRPr="00050416">
              <w:rPr>
                <w:rFonts w:cstheme="minorHAnsi"/>
              </w:rPr>
              <w:t>10</w:t>
            </w:r>
          </w:p>
        </w:tc>
      </w:tr>
      <w:tr w:rsidR="00050416" w:rsidRPr="00050416" w14:paraId="74CE42F1"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1CB4CFA7" w14:textId="77777777" w:rsidR="007C1E9B" w:rsidRPr="00050416" w:rsidRDefault="007C1E9B">
            <w:pPr>
              <w:spacing w:before="60" w:after="60"/>
              <w:jc w:val="center"/>
              <w:rPr>
                <w:rFonts w:cstheme="minorHAnsi"/>
                <w:b/>
                <w:bCs/>
              </w:rPr>
            </w:pPr>
            <w:r w:rsidRPr="00050416">
              <w:rPr>
                <w:rFonts w:cstheme="minorHAnsi"/>
                <w:b/>
                <w:bCs/>
              </w:rPr>
              <w:t>2.C</w:t>
            </w:r>
          </w:p>
        </w:tc>
        <w:tc>
          <w:tcPr>
            <w:tcW w:w="530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F8EFE00" w14:textId="77777777" w:rsidR="007C1E9B" w:rsidRPr="00050416" w:rsidRDefault="007C1E9B">
            <w:pPr>
              <w:spacing w:before="60" w:after="60"/>
              <w:rPr>
                <w:rFonts w:cstheme="minorHAnsi"/>
              </w:rPr>
            </w:pPr>
            <w:r w:rsidRPr="00050416">
              <w:rPr>
                <w:rFonts w:cstheme="minorHAnsi"/>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BB33905"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759F2152" w14:textId="77777777" w:rsidR="007C1E9B" w:rsidRPr="00050416" w:rsidRDefault="007C1E9B">
            <w:pPr>
              <w:spacing w:before="60" w:after="60"/>
              <w:jc w:val="center"/>
              <w:rPr>
                <w:rFonts w:cstheme="minorHAnsi"/>
              </w:rPr>
            </w:pPr>
          </w:p>
        </w:tc>
      </w:tr>
      <w:tr w:rsidR="00050416" w:rsidRPr="00050416" w14:paraId="7F754C63" w14:textId="77777777">
        <w:trPr>
          <w:trHeight w:val="683"/>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27EB1701" w14:textId="77777777" w:rsidR="007C1E9B" w:rsidRPr="00050416" w:rsidRDefault="007C1E9B">
            <w:pPr>
              <w:spacing w:before="60" w:after="60"/>
              <w:jc w:val="center"/>
              <w:rPr>
                <w:rFonts w:cstheme="minorHAnsi"/>
                <w:b/>
                <w:bCs/>
              </w:rPr>
            </w:pPr>
            <w:r w:rsidRPr="00050416">
              <w:rPr>
                <w:rFonts w:cstheme="minorHAnsi"/>
                <w:b/>
                <w:bCs/>
              </w:rPr>
              <w:t>2.D</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00DE5A28" w14:textId="77777777" w:rsidR="007C1E9B" w:rsidRPr="00050416" w:rsidRDefault="007C1E9B">
            <w:pPr>
              <w:spacing w:before="60" w:after="60"/>
              <w:rPr>
                <w:rFonts w:cstheme="minorHAnsi"/>
              </w:rPr>
            </w:pPr>
            <w:r w:rsidRPr="00050416">
              <w:rPr>
                <w:rFonts w:cstheme="minorHAnsi"/>
              </w:rPr>
              <w:t>Project addresses promulgated but not yet effective regulations</w:t>
            </w:r>
          </w:p>
        </w:tc>
        <w:tc>
          <w:tcPr>
            <w:tcW w:w="1080" w:type="dxa"/>
            <w:tcBorders>
              <w:top w:val="single" w:sz="4" w:space="0" w:color="auto"/>
              <w:left w:val="single" w:sz="4" w:space="0" w:color="auto"/>
              <w:bottom w:val="single" w:sz="4" w:space="0" w:color="auto"/>
              <w:right w:val="single" w:sz="4" w:space="0" w:color="auto"/>
            </w:tcBorders>
            <w:vAlign w:val="center"/>
          </w:tcPr>
          <w:p w14:paraId="6D356D5F"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5B1C23C" w14:textId="77777777" w:rsidR="007C1E9B" w:rsidRPr="00050416" w:rsidRDefault="007C1E9B">
            <w:pPr>
              <w:spacing w:before="60" w:after="60"/>
              <w:jc w:val="center"/>
              <w:rPr>
                <w:rFonts w:cstheme="minorHAnsi"/>
              </w:rPr>
            </w:pPr>
            <w:r w:rsidRPr="00050416">
              <w:rPr>
                <w:rFonts w:cstheme="minorHAnsi"/>
              </w:rPr>
              <w:t>10</w:t>
            </w:r>
          </w:p>
        </w:tc>
      </w:tr>
      <w:tr w:rsidR="00050416" w:rsidRPr="00050416" w14:paraId="18C5B134"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520074F0" w14:textId="77777777" w:rsidR="007C1E9B" w:rsidRPr="00050416" w:rsidRDefault="007C1E9B">
            <w:pPr>
              <w:spacing w:before="60" w:after="60"/>
              <w:jc w:val="center"/>
              <w:rPr>
                <w:rFonts w:cstheme="minorHAnsi"/>
                <w:b/>
                <w:bCs/>
              </w:rPr>
            </w:pPr>
            <w:r w:rsidRPr="00050416">
              <w:rPr>
                <w:rFonts w:cstheme="minorHAnsi"/>
                <w:b/>
                <w:bCs/>
              </w:rPr>
              <w:t>2.E</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76930881" w14:textId="77777777" w:rsidR="007C1E9B" w:rsidRPr="00050416" w:rsidRDefault="007C1E9B">
            <w:pPr>
              <w:spacing w:before="60" w:after="60"/>
              <w:rPr>
                <w:rFonts w:cstheme="minorHAnsi"/>
              </w:rPr>
            </w:pPr>
            <w:r w:rsidRPr="00050416">
              <w:rPr>
                <w:rFonts w:cstheme="minorHAnsi"/>
              </w:rPr>
              <w:t>Project directly addresses enforcement documents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1BA3D98"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60D9A617" w14:textId="77777777" w:rsidR="007C1E9B" w:rsidRPr="00050416" w:rsidRDefault="007C1E9B">
            <w:pPr>
              <w:spacing w:before="60" w:after="60"/>
              <w:jc w:val="center"/>
              <w:rPr>
                <w:rFonts w:cstheme="minorHAnsi"/>
              </w:rPr>
            </w:pPr>
          </w:p>
        </w:tc>
      </w:tr>
      <w:tr w:rsidR="00050416" w:rsidRPr="00050416" w14:paraId="1D52399E"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732BD122" w14:textId="77777777" w:rsidR="007C1E9B" w:rsidRPr="00050416" w:rsidRDefault="007C1E9B">
            <w:pPr>
              <w:spacing w:before="60" w:after="60"/>
              <w:jc w:val="right"/>
              <w:rPr>
                <w:rFonts w:cstheme="minorHAnsi"/>
              </w:rPr>
            </w:pPr>
            <w:r w:rsidRPr="00050416">
              <w:rPr>
                <w:rFonts w:cstheme="minorHAnsi"/>
              </w:rPr>
              <w:t>2.E.1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7302FCDC" w14:textId="77777777" w:rsidR="007C1E9B" w:rsidRPr="00050416" w:rsidRDefault="007C1E9B">
            <w:pPr>
              <w:spacing w:before="60" w:after="60"/>
              <w:ind w:left="317"/>
              <w:rPr>
                <w:rFonts w:cstheme="minorHAnsi"/>
              </w:rPr>
            </w:pPr>
            <w:r w:rsidRPr="00050416">
              <w:rPr>
                <w:rFonts w:cstheme="minorHAnsi"/>
              </w:rPr>
              <w:t xml:space="preserve">Project directly addresses an EPA Administrative Order for a local government Applicant located in a Tier 1 county, or addresses an existing or pending SOC, or a DEQ Administrative Order,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54AB7955"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15AA3FE" w14:textId="77777777" w:rsidR="007C1E9B" w:rsidRPr="00050416" w:rsidRDefault="007C1E9B">
            <w:pPr>
              <w:spacing w:before="60" w:after="60"/>
              <w:jc w:val="center"/>
              <w:rPr>
                <w:rFonts w:cstheme="minorHAnsi"/>
              </w:rPr>
            </w:pPr>
            <w:r w:rsidRPr="00050416">
              <w:rPr>
                <w:rFonts w:cstheme="minorHAnsi"/>
              </w:rPr>
              <w:t>5</w:t>
            </w:r>
          </w:p>
        </w:tc>
      </w:tr>
      <w:tr w:rsidR="00050416" w:rsidRPr="00050416" w14:paraId="2C0B5F69"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76791CEA" w14:textId="77777777" w:rsidR="007C1E9B" w:rsidRPr="00050416" w:rsidRDefault="007C1E9B">
            <w:pPr>
              <w:spacing w:before="60" w:after="60"/>
              <w:jc w:val="right"/>
              <w:rPr>
                <w:rFonts w:cstheme="minorHAnsi"/>
              </w:rPr>
            </w:pPr>
            <w:r w:rsidRPr="00050416">
              <w:rPr>
                <w:rFonts w:cstheme="minorHAnsi"/>
              </w:rPr>
              <w:t>2.E.2</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1F5737E4" w14:textId="77777777" w:rsidR="007C1E9B" w:rsidRPr="00050416" w:rsidRDefault="007C1E9B">
            <w:pPr>
              <w:spacing w:before="60" w:after="60"/>
              <w:ind w:left="317"/>
              <w:rPr>
                <w:rFonts w:cstheme="minorHAnsi"/>
              </w:rPr>
            </w:pPr>
            <w:r w:rsidRPr="00050416">
              <w:rPr>
                <w:rFonts w:cstheme="minorHAnsi"/>
              </w:rPr>
              <w:t>Project directly resolves a Notice of Violation or Notice of Deficiency</w:t>
            </w:r>
          </w:p>
        </w:tc>
        <w:tc>
          <w:tcPr>
            <w:tcW w:w="1080" w:type="dxa"/>
            <w:tcBorders>
              <w:top w:val="single" w:sz="4" w:space="0" w:color="auto"/>
              <w:left w:val="single" w:sz="4" w:space="0" w:color="auto"/>
              <w:bottom w:val="single" w:sz="4" w:space="0" w:color="auto"/>
              <w:right w:val="single" w:sz="4" w:space="0" w:color="auto"/>
            </w:tcBorders>
            <w:vAlign w:val="center"/>
          </w:tcPr>
          <w:p w14:paraId="7007FB78"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7D471C08" w14:textId="77777777" w:rsidR="007C1E9B" w:rsidRPr="00050416" w:rsidRDefault="007C1E9B">
            <w:pPr>
              <w:spacing w:before="60" w:after="60"/>
              <w:jc w:val="center"/>
              <w:rPr>
                <w:rFonts w:cstheme="minorHAnsi"/>
              </w:rPr>
            </w:pPr>
            <w:r w:rsidRPr="00050416">
              <w:rPr>
                <w:rFonts w:cstheme="minorHAnsi"/>
              </w:rPr>
              <w:t>3</w:t>
            </w:r>
          </w:p>
        </w:tc>
      </w:tr>
      <w:tr w:rsidR="00050416" w:rsidRPr="00050416" w14:paraId="66FD74EB"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4B580667" w14:textId="77777777" w:rsidR="007C1E9B" w:rsidRPr="00050416" w:rsidRDefault="007C1E9B">
            <w:pPr>
              <w:spacing w:before="60" w:after="60"/>
              <w:jc w:val="center"/>
              <w:rPr>
                <w:rFonts w:cstheme="minorHAnsi"/>
                <w:b/>
                <w:bCs/>
              </w:rPr>
            </w:pPr>
            <w:r w:rsidRPr="00050416">
              <w:rPr>
                <w:rFonts w:cstheme="minorHAnsi"/>
                <w:b/>
                <w:bCs/>
              </w:rPr>
              <w:t>2.F</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0AFA6D4C" w14:textId="77777777" w:rsidR="007C1E9B" w:rsidRPr="00050416" w:rsidRDefault="007C1E9B">
            <w:pPr>
              <w:spacing w:before="60" w:after="60"/>
              <w:rPr>
                <w:rFonts w:cstheme="minorHAnsi"/>
              </w:rPr>
            </w:pPr>
            <w:r w:rsidRPr="00050416">
              <w:rPr>
                <w:rFonts w:cstheme="minorHAnsi"/>
              </w:rPr>
              <w:t>Project includes system merger or regionalization</w:t>
            </w:r>
          </w:p>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43FA1D9"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7F7F7F" w:themeFill="text1" w:themeFillTint="80"/>
            <w:vAlign w:val="center"/>
          </w:tcPr>
          <w:p w14:paraId="5830E63C" w14:textId="77777777" w:rsidR="007C1E9B" w:rsidRPr="00050416" w:rsidRDefault="007C1E9B">
            <w:pPr>
              <w:spacing w:before="60" w:after="60"/>
              <w:jc w:val="center"/>
              <w:rPr>
                <w:rFonts w:cstheme="minorHAnsi"/>
              </w:rPr>
            </w:pPr>
          </w:p>
        </w:tc>
      </w:tr>
      <w:tr w:rsidR="00050416" w:rsidRPr="00050416" w14:paraId="75DE11D1"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247B5582" w14:textId="77777777" w:rsidR="007C1E9B" w:rsidRPr="00050416" w:rsidRDefault="007C1E9B">
            <w:pPr>
              <w:spacing w:before="60" w:after="60"/>
              <w:jc w:val="right"/>
              <w:rPr>
                <w:rFonts w:cstheme="minorHAnsi"/>
              </w:rPr>
            </w:pPr>
            <w:r w:rsidRPr="00050416">
              <w:rPr>
                <w:rFonts w:cstheme="minorHAnsi"/>
              </w:rPr>
              <w:t>2.F.1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2A8C128D" w14:textId="77777777" w:rsidR="007C1E9B" w:rsidRPr="00050416" w:rsidRDefault="007C1E9B">
            <w:pPr>
              <w:spacing w:before="60" w:after="60"/>
              <w:rPr>
                <w:rFonts w:cstheme="minorHAnsi"/>
              </w:rPr>
            </w:pPr>
            <w:r w:rsidRPr="00050416">
              <w:rPr>
                <w:rFonts w:cstheme="minorHAnsi"/>
              </w:rPr>
              <w:t xml:space="preserve">Project includes system merger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B07926"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F247D0C" w14:textId="77777777" w:rsidR="007C1E9B" w:rsidRPr="00050416" w:rsidRDefault="007C1E9B">
            <w:pPr>
              <w:spacing w:before="60" w:after="60"/>
              <w:jc w:val="center"/>
              <w:rPr>
                <w:rFonts w:cstheme="minorHAnsi"/>
              </w:rPr>
            </w:pPr>
            <w:r w:rsidRPr="00050416">
              <w:rPr>
                <w:rFonts w:cstheme="minorHAnsi"/>
              </w:rPr>
              <w:t>10</w:t>
            </w:r>
          </w:p>
        </w:tc>
      </w:tr>
      <w:tr w:rsidR="00050416" w:rsidRPr="00050416" w14:paraId="400AF139"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635E84AC" w14:textId="77777777" w:rsidR="007C1E9B" w:rsidRPr="00050416" w:rsidRDefault="007C1E9B">
            <w:pPr>
              <w:spacing w:before="60" w:after="60"/>
              <w:jc w:val="right"/>
              <w:rPr>
                <w:rFonts w:cstheme="minorHAnsi"/>
              </w:rPr>
            </w:pPr>
            <w:r w:rsidRPr="00050416">
              <w:rPr>
                <w:rFonts w:cstheme="minorHAnsi"/>
              </w:rPr>
              <w:t>2.F.2</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3C149D2A" w14:textId="3FD7A004" w:rsidR="007C1E9B" w:rsidRPr="00050416" w:rsidRDefault="007C1E9B">
            <w:pPr>
              <w:spacing w:before="60" w:after="60"/>
              <w:rPr>
                <w:rFonts w:cstheme="minorHAnsi"/>
              </w:rPr>
            </w:pPr>
            <w:r w:rsidRPr="00050416">
              <w:rPr>
                <w:rFonts w:cstheme="minorHAnsi"/>
              </w:rPr>
              <w:t xml:space="preserve">Project includes system regionalization </w:t>
            </w:r>
            <w:r w:rsidR="00C900FD">
              <w:rPr>
                <w:rFonts w:cstheme="minorHAnsi"/>
              </w:rPr>
              <w:t>or partnership</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DE368F"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0E01824" w14:textId="77777777" w:rsidR="007C1E9B" w:rsidRPr="00050416" w:rsidRDefault="007C1E9B">
            <w:pPr>
              <w:spacing w:before="60" w:after="60"/>
              <w:jc w:val="center"/>
              <w:rPr>
                <w:rFonts w:cstheme="minorHAnsi"/>
              </w:rPr>
            </w:pPr>
            <w:r w:rsidRPr="00050416">
              <w:rPr>
                <w:rFonts w:cstheme="minorHAnsi"/>
              </w:rPr>
              <w:t>5</w:t>
            </w:r>
          </w:p>
        </w:tc>
      </w:tr>
      <w:tr w:rsidR="00050416" w:rsidRPr="00050416" w14:paraId="237BAD91"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7ED4F0DE" w14:textId="77777777" w:rsidR="007C1E9B" w:rsidRPr="00050416" w:rsidRDefault="007C1E9B">
            <w:pPr>
              <w:spacing w:before="60" w:after="60"/>
              <w:jc w:val="center"/>
              <w:rPr>
                <w:rFonts w:cstheme="minorHAnsi"/>
                <w:b/>
                <w:bCs/>
              </w:rPr>
            </w:pPr>
            <w:r w:rsidRPr="00050416">
              <w:rPr>
                <w:rFonts w:cstheme="minorHAnsi"/>
                <w:b/>
                <w:bCs/>
              </w:rPr>
              <w:t>2.G</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4A297AB2" w14:textId="77777777" w:rsidR="007C1E9B" w:rsidRPr="00050416" w:rsidRDefault="007C1E9B">
            <w:pPr>
              <w:spacing w:before="60" w:after="60"/>
              <w:rPr>
                <w:rFonts w:cstheme="minorHAnsi"/>
              </w:rPr>
            </w:pPr>
            <w:r w:rsidRPr="00050416">
              <w:rPr>
                <w:rFonts w:cstheme="minorHAnsi"/>
              </w:rPr>
              <w:t xml:space="preserve">Project addresses documented low pressure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54D6DB"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5C36162" w14:textId="77777777" w:rsidR="007C1E9B" w:rsidRPr="00050416" w:rsidRDefault="007C1E9B">
            <w:pPr>
              <w:spacing w:before="60" w:after="60"/>
              <w:jc w:val="center"/>
              <w:rPr>
                <w:rFonts w:cstheme="minorHAnsi"/>
              </w:rPr>
            </w:pPr>
            <w:r w:rsidRPr="00050416">
              <w:rPr>
                <w:rFonts w:cstheme="minorHAnsi"/>
              </w:rPr>
              <w:t>10</w:t>
            </w:r>
          </w:p>
        </w:tc>
      </w:tr>
      <w:tr w:rsidR="00050416" w:rsidRPr="00050416" w14:paraId="49DCE2AE"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5ABE59A8" w14:textId="77777777" w:rsidR="007C1E9B" w:rsidRPr="00050416" w:rsidRDefault="007C1E9B">
            <w:pPr>
              <w:spacing w:before="60" w:after="60"/>
              <w:jc w:val="center"/>
              <w:rPr>
                <w:rFonts w:cstheme="minorHAnsi"/>
                <w:b/>
                <w:bCs/>
              </w:rPr>
            </w:pPr>
            <w:r w:rsidRPr="00050416">
              <w:rPr>
                <w:rFonts w:cstheme="minorHAnsi"/>
                <w:b/>
                <w:bCs/>
              </w:rPr>
              <w:t>2.H</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538274E5" w14:textId="77777777" w:rsidR="007C1E9B" w:rsidRPr="00050416" w:rsidRDefault="007C1E9B">
            <w:pPr>
              <w:spacing w:before="60" w:after="60"/>
              <w:rPr>
                <w:rFonts w:cstheme="minorHAnsi"/>
              </w:rPr>
            </w:pPr>
            <w:r w:rsidRPr="00050416">
              <w:rPr>
                <w:rFonts w:cstheme="minorHAnsi"/>
              </w:rPr>
              <w:t>Project addresses contamination</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ECB607D"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6B417971" w14:textId="77777777" w:rsidR="007C1E9B" w:rsidRPr="00050416" w:rsidRDefault="007C1E9B">
            <w:pPr>
              <w:spacing w:before="60" w:after="60"/>
              <w:jc w:val="center"/>
              <w:rPr>
                <w:rFonts w:cstheme="minorHAnsi"/>
              </w:rPr>
            </w:pPr>
          </w:p>
        </w:tc>
      </w:tr>
      <w:tr w:rsidR="00050416" w:rsidRPr="00050416" w14:paraId="388A12C1"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39F10627" w14:textId="77777777" w:rsidR="007C1E9B" w:rsidRPr="00050416" w:rsidRDefault="007C1E9B">
            <w:pPr>
              <w:spacing w:before="60" w:after="60"/>
              <w:jc w:val="right"/>
              <w:rPr>
                <w:rFonts w:cstheme="minorHAnsi"/>
                <w:bCs/>
              </w:rPr>
            </w:pPr>
            <w:r w:rsidRPr="00050416">
              <w:rPr>
                <w:rFonts w:cstheme="minorHAnsi"/>
                <w:bCs/>
              </w:rPr>
              <w:t>2.H.1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6E85D0F2" w14:textId="77777777" w:rsidR="007C1E9B" w:rsidRPr="00050416" w:rsidRDefault="007C1E9B">
            <w:pPr>
              <w:spacing w:before="60" w:after="60"/>
              <w:rPr>
                <w:rFonts w:cstheme="minorHAnsi"/>
              </w:rPr>
            </w:pPr>
            <w:r w:rsidRPr="00050416">
              <w:rPr>
                <w:rFonts w:cstheme="minorHAnsi"/>
              </w:rPr>
              <w:t xml:space="preserve">Project addresses acute contamination of a water supply source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1EADB865"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987C480" w14:textId="77777777" w:rsidR="007C1E9B" w:rsidRPr="00050416" w:rsidRDefault="007C1E9B">
            <w:pPr>
              <w:spacing w:before="60" w:after="60"/>
              <w:jc w:val="center"/>
              <w:rPr>
                <w:rFonts w:cstheme="minorHAnsi"/>
              </w:rPr>
            </w:pPr>
            <w:r w:rsidRPr="00050416">
              <w:rPr>
                <w:rFonts w:cstheme="minorHAnsi"/>
              </w:rPr>
              <w:t>15</w:t>
            </w:r>
          </w:p>
        </w:tc>
      </w:tr>
      <w:tr w:rsidR="00050416" w:rsidRPr="00050416" w14:paraId="5E178858"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23FE4F0E" w14:textId="77777777" w:rsidR="007C1E9B" w:rsidRPr="00050416" w:rsidRDefault="007C1E9B">
            <w:pPr>
              <w:spacing w:before="60" w:after="60"/>
              <w:jc w:val="right"/>
              <w:rPr>
                <w:rFonts w:cstheme="minorHAnsi"/>
                <w:b/>
                <w:bCs/>
              </w:rPr>
            </w:pPr>
            <w:r w:rsidRPr="00050416">
              <w:rPr>
                <w:rFonts w:cstheme="minorHAnsi"/>
                <w:bCs/>
              </w:rPr>
              <w:t>2.H.2</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6E2B96DD" w14:textId="77777777" w:rsidR="007C1E9B" w:rsidRPr="00050416" w:rsidRDefault="007C1E9B">
            <w:pPr>
              <w:spacing w:before="60" w:after="60"/>
              <w:rPr>
                <w:rFonts w:cstheme="minorHAnsi"/>
              </w:rPr>
            </w:pPr>
            <w:r w:rsidRPr="00050416">
              <w:rPr>
                <w:rFonts w:cstheme="minorHAnsi"/>
              </w:rPr>
              <w:t xml:space="preserve">Project addresses contamination of a water supply source other than acute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194780C4"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6723A901" w14:textId="77777777" w:rsidR="007C1E9B" w:rsidRPr="00050416" w:rsidRDefault="007C1E9B">
            <w:pPr>
              <w:spacing w:before="60" w:after="60"/>
              <w:jc w:val="center"/>
              <w:rPr>
                <w:rFonts w:cstheme="minorHAnsi"/>
              </w:rPr>
            </w:pPr>
            <w:r w:rsidRPr="00050416">
              <w:rPr>
                <w:rFonts w:cstheme="minorHAnsi"/>
              </w:rPr>
              <w:t>10</w:t>
            </w:r>
          </w:p>
        </w:tc>
      </w:tr>
      <w:tr w:rsidR="00050416" w:rsidRPr="00050416" w14:paraId="48076944"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47D670E9" w14:textId="77777777" w:rsidR="007C1E9B" w:rsidRPr="00050416" w:rsidRDefault="007C1E9B">
            <w:pPr>
              <w:spacing w:before="60" w:after="60"/>
              <w:jc w:val="right"/>
              <w:rPr>
                <w:rFonts w:cstheme="minorHAnsi"/>
                <w:bCs/>
              </w:rPr>
            </w:pPr>
            <w:r w:rsidRPr="00050416">
              <w:rPr>
                <w:rFonts w:cstheme="minorHAnsi"/>
                <w:bCs/>
              </w:rPr>
              <w:t>2.H.3</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08B6656D" w14:textId="3232A415" w:rsidR="007C1E9B" w:rsidRPr="00050416" w:rsidRDefault="007C1E9B">
            <w:pPr>
              <w:spacing w:before="60" w:after="60"/>
              <w:rPr>
                <w:rFonts w:cstheme="minorHAnsi"/>
              </w:rPr>
            </w:pPr>
            <w:r w:rsidRPr="00050416">
              <w:rPr>
                <w:rFonts w:cstheme="minorHAnsi"/>
              </w:rPr>
              <w:t xml:space="preserve">Project addresses an emerging contaminant without an MCL </w:t>
            </w:r>
          </w:p>
        </w:tc>
        <w:tc>
          <w:tcPr>
            <w:tcW w:w="1080" w:type="dxa"/>
            <w:tcBorders>
              <w:top w:val="single" w:sz="4" w:space="0" w:color="auto"/>
              <w:left w:val="single" w:sz="4" w:space="0" w:color="auto"/>
              <w:bottom w:val="single" w:sz="4" w:space="0" w:color="auto"/>
              <w:right w:val="single" w:sz="4" w:space="0" w:color="auto"/>
            </w:tcBorders>
            <w:vAlign w:val="center"/>
          </w:tcPr>
          <w:p w14:paraId="585DC4B6"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20506A36" w14:textId="5BCD83A8" w:rsidR="007C1E9B" w:rsidRPr="00050416" w:rsidRDefault="007C1E9B">
            <w:pPr>
              <w:spacing w:before="60" w:after="60"/>
              <w:jc w:val="center"/>
              <w:rPr>
                <w:rFonts w:cstheme="minorHAnsi"/>
              </w:rPr>
            </w:pPr>
            <w:r w:rsidRPr="00050416">
              <w:rPr>
                <w:rFonts w:cstheme="minorHAnsi"/>
              </w:rPr>
              <w:t>10</w:t>
            </w:r>
          </w:p>
        </w:tc>
      </w:tr>
      <w:tr w:rsidR="00050416" w:rsidRPr="00050416" w14:paraId="3D3E391F"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5F5E32C3" w14:textId="77777777" w:rsidR="007C1E9B" w:rsidRPr="00050416" w:rsidRDefault="007C1E9B">
            <w:pPr>
              <w:spacing w:before="60" w:after="60"/>
              <w:jc w:val="center"/>
              <w:rPr>
                <w:rFonts w:cstheme="minorHAnsi"/>
                <w:b/>
                <w:bCs/>
              </w:rPr>
            </w:pPr>
            <w:r w:rsidRPr="00050416">
              <w:rPr>
                <w:rFonts w:cstheme="minorHAnsi"/>
                <w:b/>
                <w:bCs/>
              </w:rPr>
              <w:t>2.I</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3BCE539C" w14:textId="77777777" w:rsidR="007C1E9B" w:rsidRPr="00050416" w:rsidRDefault="007C1E9B">
            <w:pPr>
              <w:spacing w:before="60" w:after="60"/>
              <w:rPr>
                <w:rFonts w:cstheme="minorHAnsi"/>
              </w:rPr>
            </w:pPr>
            <w:r w:rsidRPr="00050416">
              <w:rPr>
                <w:rFonts w:cstheme="minorHAnsi"/>
              </w:rPr>
              <w:t>Project improves treated water quality by adding or upgrading a unit process</w:t>
            </w:r>
          </w:p>
        </w:tc>
        <w:tc>
          <w:tcPr>
            <w:tcW w:w="1080" w:type="dxa"/>
            <w:tcBorders>
              <w:top w:val="single" w:sz="4" w:space="0" w:color="auto"/>
              <w:left w:val="single" w:sz="4" w:space="0" w:color="auto"/>
              <w:bottom w:val="single" w:sz="4" w:space="0" w:color="auto"/>
              <w:right w:val="single" w:sz="4" w:space="0" w:color="auto"/>
            </w:tcBorders>
            <w:vAlign w:val="center"/>
          </w:tcPr>
          <w:p w14:paraId="756A494E"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98B3A0A" w14:textId="77777777" w:rsidR="007C1E9B" w:rsidRPr="00050416" w:rsidRDefault="007C1E9B">
            <w:pPr>
              <w:spacing w:before="60" w:after="60"/>
              <w:jc w:val="center"/>
              <w:rPr>
                <w:rFonts w:cstheme="minorHAnsi"/>
              </w:rPr>
            </w:pPr>
            <w:r w:rsidRPr="00050416">
              <w:rPr>
                <w:rFonts w:cstheme="minorHAnsi"/>
              </w:rPr>
              <w:t>3</w:t>
            </w:r>
          </w:p>
        </w:tc>
      </w:tr>
      <w:tr w:rsidR="00050416" w:rsidRPr="00050416" w14:paraId="1FE0AEE6"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722298A" w14:textId="77777777" w:rsidR="007C1E9B" w:rsidRPr="00050416" w:rsidRDefault="007C1E9B">
            <w:pPr>
              <w:spacing w:before="60" w:after="60"/>
              <w:jc w:val="center"/>
              <w:rPr>
                <w:rFonts w:cstheme="minorHAnsi"/>
                <w:b/>
                <w:bCs/>
              </w:rPr>
            </w:pPr>
            <w:r w:rsidRPr="00050416">
              <w:rPr>
                <w:rFonts w:cstheme="minorHAnsi"/>
                <w:b/>
                <w:bCs/>
              </w:rPr>
              <w:t>2.J</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14A04D5B" w14:textId="77777777" w:rsidR="007C1E9B" w:rsidRPr="00050416" w:rsidRDefault="007C1E9B">
            <w:pPr>
              <w:spacing w:before="60" w:after="60"/>
              <w:rPr>
                <w:rFonts w:cstheme="minorHAnsi"/>
              </w:rPr>
            </w:pPr>
            <w:r w:rsidRPr="00050416">
              <w:rPr>
                <w:rFonts w:cstheme="minorHAnsi"/>
              </w:rPr>
              <w:t>Water loss in system to be rehabilitated or replaced is 30% or greater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4C454B4"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AF26384" w14:textId="77777777" w:rsidR="007C1E9B" w:rsidRPr="00050416" w:rsidRDefault="007C1E9B">
            <w:pPr>
              <w:spacing w:before="60" w:after="60"/>
              <w:jc w:val="center"/>
              <w:rPr>
                <w:rFonts w:cstheme="minorHAnsi"/>
              </w:rPr>
            </w:pPr>
            <w:r w:rsidRPr="00050416">
              <w:rPr>
                <w:rFonts w:cstheme="minorHAnsi"/>
              </w:rPr>
              <w:t>3</w:t>
            </w:r>
          </w:p>
        </w:tc>
      </w:tr>
      <w:tr w:rsidR="00050416" w:rsidRPr="00050416" w14:paraId="234F9657"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09A26F45" w14:textId="77777777" w:rsidR="007C1E9B" w:rsidRPr="00050416" w:rsidRDefault="007C1E9B">
            <w:pPr>
              <w:spacing w:before="60" w:after="60"/>
              <w:jc w:val="center"/>
              <w:rPr>
                <w:rFonts w:cstheme="minorHAnsi"/>
                <w:b/>
                <w:bCs/>
              </w:rPr>
            </w:pPr>
            <w:r w:rsidRPr="00050416">
              <w:rPr>
                <w:rFonts w:cstheme="minorHAnsi"/>
                <w:b/>
                <w:bCs/>
              </w:rPr>
              <w:t>2.K</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37936902" w14:textId="77777777" w:rsidR="007C1E9B" w:rsidRPr="00050416" w:rsidRDefault="007C1E9B">
            <w:pPr>
              <w:spacing w:before="60" w:after="60"/>
              <w:rPr>
                <w:rFonts w:cstheme="minorHAnsi"/>
              </w:rPr>
            </w:pPr>
            <w:r w:rsidRPr="00050416">
              <w:rPr>
                <w:rFonts w:cstheme="minorHAnsi"/>
              </w:rPr>
              <w:t>Project provides a public water system interconnection</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D303B62"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2E62E749" w14:textId="77777777" w:rsidR="007C1E9B" w:rsidRPr="00050416" w:rsidRDefault="007C1E9B">
            <w:pPr>
              <w:spacing w:before="60" w:after="60"/>
              <w:jc w:val="center"/>
              <w:rPr>
                <w:rFonts w:cstheme="minorHAnsi"/>
              </w:rPr>
            </w:pPr>
          </w:p>
        </w:tc>
      </w:tr>
      <w:tr w:rsidR="00050416" w:rsidRPr="00050416" w14:paraId="227E37EA"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3F4751A3" w14:textId="77777777" w:rsidR="007C1E9B" w:rsidRPr="00050416" w:rsidRDefault="007C1E9B">
            <w:pPr>
              <w:spacing w:before="60" w:after="60"/>
              <w:jc w:val="right"/>
              <w:rPr>
                <w:rFonts w:cstheme="minorHAnsi"/>
              </w:rPr>
            </w:pPr>
            <w:r w:rsidRPr="00050416">
              <w:rPr>
                <w:rFonts w:cstheme="minorHAnsi"/>
              </w:rPr>
              <w:t>2.K.1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2E139F60" w14:textId="77777777" w:rsidR="007C1E9B" w:rsidRPr="00050416" w:rsidRDefault="007C1E9B">
            <w:pPr>
              <w:spacing w:before="60" w:after="60"/>
              <w:ind w:left="432"/>
              <w:rPr>
                <w:rFonts w:cstheme="minorHAnsi"/>
              </w:rPr>
            </w:pPr>
            <w:r w:rsidRPr="00050416">
              <w:rPr>
                <w:rFonts w:cstheme="minorHAnsi"/>
              </w:rPr>
              <w:t>Project creates a new interconnection between systems not previously interconnected</w:t>
            </w:r>
            <w:r w:rsidRPr="00050416">
              <w:rPr>
                <w:rFonts w:cstheme="minorHAnsi"/>
                <w:b/>
                <w:bCs/>
              </w:rPr>
              <w:t xml:space="preserve"> OR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D5F274"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47C3180B" w14:textId="77777777" w:rsidR="007C1E9B" w:rsidRPr="00050416" w:rsidRDefault="007C1E9B">
            <w:pPr>
              <w:spacing w:before="60" w:after="60"/>
              <w:jc w:val="center"/>
              <w:rPr>
                <w:rFonts w:cstheme="minorHAnsi"/>
              </w:rPr>
            </w:pPr>
            <w:r w:rsidRPr="00050416">
              <w:rPr>
                <w:rFonts w:cstheme="minorHAnsi"/>
              </w:rPr>
              <w:t>10</w:t>
            </w:r>
          </w:p>
        </w:tc>
      </w:tr>
      <w:tr w:rsidR="00050416" w:rsidRPr="00050416" w14:paraId="0F111108"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5F33BE48" w14:textId="77777777" w:rsidR="007C1E9B" w:rsidRPr="00050416" w:rsidRDefault="007C1E9B">
            <w:pPr>
              <w:spacing w:before="60" w:after="60"/>
              <w:jc w:val="right"/>
              <w:rPr>
                <w:rFonts w:cstheme="minorHAnsi"/>
              </w:rPr>
            </w:pPr>
            <w:r w:rsidRPr="00050416">
              <w:rPr>
                <w:rFonts w:cstheme="minorHAnsi"/>
              </w:rPr>
              <w:t>2.K.2</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5F17CBC9" w14:textId="77777777" w:rsidR="007C1E9B" w:rsidRPr="00050416" w:rsidRDefault="007C1E9B">
            <w:pPr>
              <w:spacing w:before="60" w:after="60"/>
              <w:ind w:left="432"/>
              <w:rPr>
                <w:rFonts w:cstheme="minorHAnsi"/>
              </w:rPr>
            </w:pPr>
            <w:r w:rsidRPr="00050416">
              <w:rPr>
                <w:rFonts w:cstheme="minorHAnsi"/>
              </w:rPr>
              <w:t xml:space="preserve">Project creates an additional or larger interconnection between two systems already interconnected which allows one system’s public health water needs to be met during an emergency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F1D2FC"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E37D5C8" w14:textId="77777777" w:rsidR="007C1E9B" w:rsidRPr="00050416" w:rsidRDefault="007C1E9B">
            <w:pPr>
              <w:spacing w:before="60" w:after="60"/>
              <w:jc w:val="center"/>
              <w:rPr>
                <w:rFonts w:cstheme="minorHAnsi"/>
              </w:rPr>
            </w:pPr>
            <w:r w:rsidRPr="00050416">
              <w:rPr>
                <w:rFonts w:cstheme="minorHAnsi"/>
              </w:rPr>
              <w:t>10</w:t>
            </w:r>
          </w:p>
        </w:tc>
      </w:tr>
      <w:tr w:rsidR="00050416" w:rsidRPr="00050416" w14:paraId="19ABAC9E"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CC71C4D" w14:textId="77777777" w:rsidR="007C1E9B" w:rsidRPr="00050416" w:rsidRDefault="007C1E9B">
            <w:pPr>
              <w:spacing w:before="60" w:after="60"/>
              <w:jc w:val="right"/>
              <w:rPr>
                <w:rFonts w:cstheme="minorHAnsi"/>
              </w:rPr>
            </w:pPr>
            <w:r w:rsidRPr="00050416">
              <w:rPr>
                <w:rFonts w:cstheme="minorHAnsi"/>
              </w:rPr>
              <w:t>2.K.3</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1D9578E3" w14:textId="77777777" w:rsidR="007C1E9B" w:rsidRPr="00050416" w:rsidRDefault="007C1E9B">
            <w:pPr>
              <w:spacing w:before="60" w:after="60"/>
              <w:ind w:left="432"/>
              <w:rPr>
                <w:rFonts w:cstheme="minorHAnsi"/>
              </w:rPr>
            </w:pPr>
            <w:r w:rsidRPr="00050416">
              <w:rPr>
                <w:rFonts w:cstheme="minorHAnsi"/>
              </w:rPr>
              <w:t>Project creates any other type of interconnection between systems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4B57D0"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77474A6" w14:textId="77777777" w:rsidR="007C1E9B" w:rsidRPr="00050416" w:rsidRDefault="007C1E9B">
            <w:pPr>
              <w:spacing w:before="60" w:after="60"/>
              <w:jc w:val="center"/>
              <w:rPr>
                <w:rFonts w:cstheme="minorHAnsi"/>
              </w:rPr>
            </w:pPr>
            <w:r w:rsidRPr="00050416">
              <w:rPr>
                <w:rFonts w:cstheme="minorHAnsi"/>
              </w:rPr>
              <w:t>5</w:t>
            </w:r>
          </w:p>
        </w:tc>
      </w:tr>
      <w:tr w:rsidR="00050416" w:rsidRPr="00050416" w14:paraId="4AB70840"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6A09F898" w14:textId="77777777" w:rsidR="007C1E9B" w:rsidRPr="00050416" w:rsidRDefault="007C1E9B">
            <w:pPr>
              <w:spacing w:before="60" w:after="60"/>
              <w:jc w:val="center"/>
              <w:rPr>
                <w:rFonts w:cstheme="minorHAnsi"/>
                <w:b/>
                <w:bCs/>
              </w:rPr>
            </w:pPr>
            <w:r w:rsidRPr="00050416">
              <w:rPr>
                <w:rFonts w:cstheme="minorHAnsi"/>
                <w:b/>
                <w:bCs/>
              </w:rPr>
              <w:t>2.L – 2.M</w:t>
            </w:r>
          </w:p>
        </w:tc>
        <w:tc>
          <w:tcPr>
            <w:tcW w:w="530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B92DF33" w14:textId="77777777" w:rsidR="007C1E9B" w:rsidRPr="00050416" w:rsidRDefault="007C1E9B">
            <w:pPr>
              <w:spacing w:before="60" w:after="60"/>
              <w:rPr>
                <w:rFonts w:cstheme="minorHAnsi"/>
              </w:rPr>
            </w:pPr>
            <w:r w:rsidRPr="00050416">
              <w:rPr>
                <w:rFonts w:cstheme="minorHAnsi"/>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C89644B" w14:textId="77777777" w:rsidR="007C1E9B" w:rsidRPr="00050416" w:rsidRDefault="007C1E9B">
            <w:pPr>
              <w:spacing w:before="60" w:after="60"/>
              <w:jc w:val="center"/>
              <w:rPr>
                <w:rFonts w:cstheme="minorHAnsi"/>
              </w:rPr>
            </w:pPr>
            <w:r w:rsidRPr="00050416">
              <w:rPr>
                <w:rFonts w:cstheme="minorHAnsi"/>
              </w:rPr>
              <w:t> </w:t>
            </w: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6DD976FF" w14:textId="77777777" w:rsidR="007C1E9B" w:rsidRPr="00050416" w:rsidRDefault="007C1E9B">
            <w:pPr>
              <w:spacing w:before="60" w:after="60"/>
              <w:jc w:val="center"/>
              <w:rPr>
                <w:rFonts w:cstheme="minorHAnsi"/>
              </w:rPr>
            </w:pPr>
          </w:p>
        </w:tc>
      </w:tr>
      <w:tr w:rsidR="00050416" w:rsidRPr="00050416" w14:paraId="40CF1323"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6AC46394" w14:textId="77777777" w:rsidR="007C1E9B" w:rsidRPr="00050416" w:rsidRDefault="007C1E9B">
            <w:pPr>
              <w:spacing w:before="60" w:after="60"/>
              <w:jc w:val="center"/>
              <w:rPr>
                <w:rFonts w:cstheme="minorHAnsi"/>
                <w:b/>
                <w:bCs/>
              </w:rPr>
            </w:pPr>
            <w:r w:rsidRPr="00050416">
              <w:rPr>
                <w:rFonts w:cstheme="minorHAnsi"/>
                <w:b/>
                <w:bCs/>
              </w:rPr>
              <w:t>2.N</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0B2D06ED" w14:textId="77777777" w:rsidR="007C1E9B" w:rsidRPr="00050416" w:rsidRDefault="007C1E9B">
            <w:pPr>
              <w:spacing w:before="60" w:after="60"/>
              <w:rPr>
                <w:rFonts w:cstheme="minorHAnsi"/>
              </w:rPr>
            </w:pPr>
            <w:r w:rsidRPr="00050416">
              <w:rPr>
                <w:rFonts w:cstheme="minorHAnsi"/>
              </w:rPr>
              <w:t xml:space="preserve">Project provides resiliency for critical system functions </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96F63A0"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214DCD70" w14:textId="77777777" w:rsidR="007C1E9B" w:rsidRPr="00050416" w:rsidRDefault="007C1E9B">
            <w:pPr>
              <w:spacing w:before="60" w:after="60"/>
              <w:jc w:val="center"/>
              <w:rPr>
                <w:rFonts w:cstheme="minorHAnsi"/>
              </w:rPr>
            </w:pPr>
          </w:p>
        </w:tc>
      </w:tr>
      <w:tr w:rsidR="00050416" w:rsidRPr="00050416" w14:paraId="45544F8A"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631DEA33" w14:textId="77777777" w:rsidR="007C1E9B" w:rsidRPr="00050416" w:rsidRDefault="007C1E9B">
            <w:pPr>
              <w:spacing w:before="60" w:after="60"/>
              <w:jc w:val="right"/>
              <w:rPr>
                <w:rFonts w:cstheme="minorHAnsi"/>
              </w:rPr>
            </w:pPr>
            <w:r w:rsidRPr="00050416">
              <w:rPr>
                <w:rFonts w:cstheme="minorHAnsi"/>
                <w:bCs/>
              </w:rPr>
              <w:t>2.N.1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0DAE811E" w14:textId="77777777" w:rsidR="007C1E9B" w:rsidRPr="00050416" w:rsidRDefault="007C1E9B">
            <w:pPr>
              <w:spacing w:before="60" w:after="60"/>
              <w:rPr>
                <w:rFonts w:cstheme="minorHAnsi"/>
                <w:b/>
                <w:bCs/>
              </w:rPr>
            </w:pPr>
            <w:r w:rsidRPr="00050416">
              <w:rPr>
                <w:rFonts w:cstheme="minorHAnsi"/>
              </w:rPr>
              <w:t xml:space="preserve">Project relocates infrastructure from inside the 100-year floodplain to outside the 500-year floodplain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9C2686" w14:textId="77777777" w:rsidR="007C1E9B" w:rsidRPr="00050416" w:rsidRDefault="007C1E9B">
            <w:pPr>
              <w:spacing w:before="60" w:after="60"/>
              <w:jc w:val="center"/>
              <w:rPr>
                <w:rFonts w:cstheme="minorHAnsi"/>
                <w:b/>
                <w:bCs/>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37EDF96" w14:textId="77777777" w:rsidR="007C1E9B" w:rsidRPr="00050416" w:rsidRDefault="007C1E9B">
            <w:pPr>
              <w:spacing w:before="60" w:after="60"/>
              <w:jc w:val="center"/>
              <w:rPr>
                <w:rFonts w:cstheme="minorHAnsi"/>
                <w:b/>
                <w:bCs/>
              </w:rPr>
            </w:pPr>
            <w:r w:rsidRPr="00050416">
              <w:rPr>
                <w:rFonts w:cstheme="minorHAnsi"/>
              </w:rPr>
              <w:t>8</w:t>
            </w:r>
          </w:p>
        </w:tc>
      </w:tr>
      <w:tr w:rsidR="00050416" w:rsidRPr="00050416" w14:paraId="03CE0C6E"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4E7C3700" w14:textId="77777777" w:rsidR="007C1E9B" w:rsidRPr="00050416" w:rsidRDefault="007C1E9B">
            <w:pPr>
              <w:spacing w:before="60" w:after="60"/>
              <w:jc w:val="right"/>
              <w:rPr>
                <w:rFonts w:cstheme="minorHAnsi"/>
              </w:rPr>
            </w:pPr>
            <w:r w:rsidRPr="00050416">
              <w:rPr>
                <w:rFonts w:cstheme="minorHAnsi"/>
                <w:bCs/>
              </w:rPr>
              <w:t>2.N.2</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0E56DAFD" w14:textId="77777777" w:rsidR="007C1E9B" w:rsidRPr="00050416" w:rsidRDefault="007C1E9B">
            <w:pPr>
              <w:spacing w:before="60" w:after="60"/>
              <w:rPr>
                <w:rFonts w:cstheme="minorHAnsi"/>
                <w:b/>
                <w:bCs/>
              </w:rPr>
            </w:pPr>
            <w:r w:rsidRPr="00050416">
              <w:rPr>
                <w:rFonts w:cstheme="minorHAnsi"/>
              </w:rPr>
              <w:t xml:space="preserve">Project relocates infrastructure from inside the 100-year floodplain to outside the 100-year floodplain </w:t>
            </w:r>
            <w:r w:rsidRPr="00050416">
              <w:rPr>
                <w:rFonts w:cstheme="minorHAnsi"/>
                <w:b/>
                <w:bCs/>
              </w:rPr>
              <w:t>OR</w:t>
            </w:r>
            <w:r w:rsidRPr="00050416">
              <w:rPr>
                <w:rFonts w:cstheme="minorHAnsi"/>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1BC32C" w14:textId="77777777" w:rsidR="007C1E9B" w:rsidRPr="00050416" w:rsidRDefault="007C1E9B">
            <w:pPr>
              <w:spacing w:before="60" w:after="60"/>
              <w:jc w:val="center"/>
              <w:rPr>
                <w:rFonts w:cstheme="minorHAnsi"/>
                <w:b/>
                <w:bCs/>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51B4FB9" w14:textId="77777777" w:rsidR="007C1E9B" w:rsidRPr="00050416" w:rsidRDefault="007C1E9B">
            <w:pPr>
              <w:spacing w:before="60" w:after="60"/>
              <w:jc w:val="center"/>
              <w:rPr>
                <w:rFonts w:cstheme="minorHAnsi"/>
                <w:b/>
                <w:bCs/>
              </w:rPr>
            </w:pPr>
            <w:r w:rsidRPr="00050416">
              <w:rPr>
                <w:rFonts w:cstheme="minorHAnsi"/>
              </w:rPr>
              <w:t>5</w:t>
            </w:r>
          </w:p>
        </w:tc>
      </w:tr>
      <w:tr w:rsidR="00050416" w:rsidRPr="00050416" w14:paraId="0BBCA337"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2BF8F7C" w14:textId="77777777" w:rsidR="007C1E9B" w:rsidRPr="00050416" w:rsidRDefault="007C1E9B">
            <w:pPr>
              <w:spacing w:before="60" w:after="60"/>
              <w:jc w:val="right"/>
              <w:rPr>
                <w:rFonts w:cstheme="minorHAnsi"/>
              </w:rPr>
            </w:pPr>
            <w:r w:rsidRPr="00050416">
              <w:rPr>
                <w:rFonts w:cstheme="minorHAnsi"/>
                <w:bCs/>
              </w:rPr>
              <w:t>2.N.3</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59F05260" w14:textId="77777777" w:rsidR="007C1E9B" w:rsidRPr="00050416" w:rsidRDefault="007C1E9B">
            <w:pPr>
              <w:spacing w:before="60" w:after="60"/>
              <w:rPr>
                <w:rFonts w:cstheme="minorHAnsi"/>
                <w:b/>
                <w:bCs/>
              </w:rPr>
            </w:pPr>
            <w:r w:rsidRPr="00050416">
              <w:rPr>
                <w:rFonts w:cstheme="minorHAnsi"/>
              </w:rPr>
              <w:t xml:space="preserve">Project relocates infrastructure from between the 100-year and 500-year floodplains to outside a 500-year floodplain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950DE8" w14:textId="77777777" w:rsidR="007C1E9B" w:rsidRPr="00050416" w:rsidRDefault="007C1E9B">
            <w:pPr>
              <w:spacing w:before="60" w:after="60"/>
              <w:jc w:val="center"/>
              <w:rPr>
                <w:rFonts w:cstheme="minorHAnsi"/>
                <w:b/>
                <w:bCs/>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8435FBD" w14:textId="77777777" w:rsidR="007C1E9B" w:rsidRPr="00050416" w:rsidRDefault="007C1E9B">
            <w:pPr>
              <w:spacing w:before="60" w:after="60"/>
              <w:jc w:val="center"/>
              <w:rPr>
                <w:rFonts w:cstheme="minorHAnsi"/>
                <w:b/>
                <w:bCs/>
              </w:rPr>
            </w:pPr>
            <w:r w:rsidRPr="00050416">
              <w:rPr>
                <w:rFonts w:cstheme="minorHAnsi"/>
              </w:rPr>
              <w:t>3</w:t>
            </w:r>
          </w:p>
        </w:tc>
      </w:tr>
      <w:tr w:rsidR="00050416" w:rsidRPr="00050416" w14:paraId="336991D9"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5ECE2861" w14:textId="77777777" w:rsidR="007C1E9B" w:rsidRPr="00050416" w:rsidRDefault="007C1E9B">
            <w:pPr>
              <w:spacing w:before="60" w:after="60"/>
              <w:jc w:val="right"/>
              <w:rPr>
                <w:rFonts w:cstheme="minorHAnsi"/>
              </w:rPr>
            </w:pPr>
            <w:r w:rsidRPr="00050416">
              <w:rPr>
                <w:rFonts w:cstheme="minorHAnsi"/>
                <w:bCs/>
              </w:rPr>
              <w:t>2.N.4</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25F0024F" w14:textId="77777777" w:rsidR="007C1E9B" w:rsidRPr="00050416" w:rsidRDefault="007C1E9B">
            <w:pPr>
              <w:spacing w:before="60" w:after="60"/>
              <w:rPr>
                <w:rFonts w:cstheme="minorHAnsi"/>
              </w:rPr>
            </w:pPr>
            <w:r w:rsidRPr="00050416">
              <w:rPr>
                <w:rFonts w:cstheme="minorHAnsi"/>
              </w:rPr>
              <w:t xml:space="preserve">Project fortifies or elevates infrastructure within floodplain, </w:t>
            </w:r>
            <w:r w:rsidRPr="00050416">
              <w:rPr>
                <w:rFonts w:cstheme="minorHAnsi"/>
                <w:b/>
              </w:rPr>
              <w:t xml:space="preserve">OR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9547DA" w14:textId="77777777" w:rsidR="007C1E9B" w:rsidRPr="00050416" w:rsidRDefault="007C1E9B">
            <w:pPr>
              <w:spacing w:before="60" w:after="60"/>
              <w:jc w:val="center"/>
              <w:rPr>
                <w:rFonts w:cstheme="minorHAnsi"/>
                <w:b/>
                <w:bCs/>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10F21DB0" w14:textId="77777777" w:rsidR="007C1E9B" w:rsidRPr="00050416" w:rsidRDefault="007C1E9B">
            <w:pPr>
              <w:spacing w:before="60" w:after="60"/>
              <w:jc w:val="center"/>
              <w:rPr>
                <w:rFonts w:cstheme="minorHAnsi"/>
              </w:rPr>
            </w:pPr>
            <w:r w:rsidRPr="00050416">
              <w:rPr>
                <w:rFonts w:cstheme="minorHAnsi"/>
              </w:rPr>
              <w:t>4</w:t>
            </w:r>
          </w:p>
        </w:tc>
      </w:tr>
      <w:tr w:rsidR="00050416" w:rsidRPr="00050416" w14:paraId="5EB8C17A"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740D1269" w14:textId="77777777" w:rsidR="007C1E9B" w:rsidRPr="00050416" w:rsidRDefault="007C1E9B">
            <w:pPr>
              <w:spacing w:before="60" w:after="60"/>
              <w:jc w:val="right"/>
              <w:rPr>
                <w:rFonts w:cstheme="minorHAnsi"/>
              </w:rPr>
            </w:pPr>
            <w:r w:rsidRPr="00050416">
              <w:rPr>
                <w:rFonts w:cstheme="minorHAnsi"/>
                <w:bCs/>
              </w:rPr>
              <w:t>2.N.5</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34884B85" w14:textId="77777777" w:rsidR="007C1E9B" w:rsidRPr="00050416" w:rsidRDefault="007C1E9B">
            <w:pPr>
              <w:spacing w:before="60" w:after="60"/>
              <w:rPr>
                <w:rFonts w:cstheme="minorHAnsi"/>
              </w:rPr>
            </w:pPr>
            <w:r w:rsidRPr="00050416">
              <w:rPr>
                <w:rFonts w:cstheme="minorHAnsi"/>
              </w:rPr>
              <w:t xml:space="preserve">Project improves ability to assure continued operation during flood events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BC5ED14" w14:textId="77777777" w:rsidR="007C1E9B" w:rsidRPr="00050416" w:rsidRDefault="007C1E9B">
            <w:pPr>
              <w:spacing w:before="60" w:after="60"/>
              <w:jc w:val="center"/>
              <w:rPr>
                <w:rFonts w:cstheme="minorHAnsi"/>
                <w:b/>
                <w:bCs/>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23250836" w14:textId="77777777" w:rsidR="007C1E9B" w:rsidRPr="00050416" w:rsidRDefault="007C1E9B">
            <w:pPr>
              <w:spacing w:before="60" w:after="60"/>
              <w:jc w:val="center"/>
              <w:rPr>
                <w:rFonts w:cstheme="minorHAnsi"/>
              </w:rPr>
            </w:pPr>
            <w:r w:rsidRPr="00050416">
              <w:rPr>
                <w:rFonts w:cstheme="minorHAnsi"/>
              </w:rPr>
              <w:t>4</w:t>
            </w:r>
          </w:p>
        </w:tc>
      </w:tr>
      <w:tr w:rsidR="00050416" w:rsidRPr="00050416" w14:paraId="3F27FA27"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70E3588F" w14:textId="77777777" w:rsidR="007C1E9B" w:rsidRPr="00050416" w:rsidRDefault="007C1E9B">
            <w:pPr>
              <w:spacing w:before="60" w:after="60"/>
              <w:jc w:val="right"/>
              <w:rPr>
                <w:rFonts w:cstheme="minorHAnsi"/>
              </w:rPr>
            </w:pPr>
            <w:r w:rsidRPr="00050416">
              <w:rPr>
                <w:rFonts w:cstheme="minorHAnsi"/>
                <w:bCs/>
              </w:rPr>
              <w:t>2.N.6</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5CC94DB9" w14:textId="77777777" w:rsidR="007C1E9B" w:rsidRPr="00050416" w:rsidRDefault="007C1E9B">
            <w:pPr>
              <w:spacing w:before="60" w:after="60"/>
              <w:rPr>
                <w:rFonts w:cstheme="minorHAnsi"/>
              </w:rPr>
            </w:pPr>
            <w:r w:rsidRPr="00050416">
              <w:rPr>
                <w:rFonts w:cstheme="minorHAnsi"/>
              </w:rPr>
              <w:t xml:space="preserve">Project downsizes infrastructure related to buyouts </w:t>
            </w:r>
            <w:r w:rsidRPr="00050416">
              <w:rPr>
                <w:rFonts w:cstheme="minorHAnsi"/>
                <w:b/>
              </w:rPr>
              <w:t>OR</w:t>
            </w:r>
            <w:r w:rsidRPr="00050416">
              <w:rPr>
                <w:rFonts w:cstheme="minorHAnsi"/>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B7A213" w14:textId="77777777" w:rsidR="007C1E9B" w:rsidRPr="00050416" w:rsidRDefault="007C1E9B">
            <w:pPr>
              <w:spacing w:before="60" w:after="60"/>
              <w:jc w:val="center"/>
              <w:rPr>
                <w:rFonts w:cstheme="minorHAnsi"/>
                <w:b/>
                <w:bCs/>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6CD19402" w14:textId="77777777" w:rsidR="007C1E9B" w:rsidRPr="00050416" w:rsidRDefault="007C1E9B">
            <w:pPr>
              <w:spacing w:before="60" w:after="60"/>
              <w:jc w:val="center"/>
              <w:rPr>
                <w:rFonts w:cstheme="minorHAnsi"/>
              </w:rPr>
            </w:pPr>
            <w:r w:rsidRPr="00050416">
              <w:rPr>
                <w:rFonts w:cstheme="minorHAnsi"/>
              </w:rPr>
              <w:t>4</w:t>
            </w:r>
          </w:p>
        </w:tc>
      </w:tr>
      <w:tr w:rsidR="00050416" w:rsidRPr="00050416" w14:paraId="1B64A116"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7BB47385" w14:textId="77777777" w:rsidR="007C1E9B" w:rsidRPr="00050416" w:rsidRDefault="007C1E9B">
            <w:pPr>
              <w:spacing w:before="60" w:after="60"/>
              <w:jc w:val="right"/>
              <w:rPr>
                <w:rFonts w:cstheme="minorHAnsi"/>
              </w:rPr>
            </w:pPr>
            <w:r w:rsidRPr="00050416">
              <w:rPr>
                <w:rFonts w:cstheme="minorHAnsi"/>
                <w:bCs/>
              </w:rPr>
              <w:t>2.N.7</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54C0AED9" w14:textId="77777777" w:rsidR="007C1E9B" w:rsidRPr="00050416" w:rsidRDefault="007C1E9B">
            <w:pPr>
              <w:spacing w:before="60" w:after="60"/>
              <w:rPr>
                <w:rFonts w:cstheme="minorHAnsi"/>
              </w:rPr>
            </w:pPr>
            <w:r w:rsidRPr="00050416">
              <w:rPr>
                <w:rFonts w:cstheme="minorHAnsi"/>
              </w:rPr>
              <w:t xml:space="preserve">Project provides redundancy/resiliency for critical treatment and/or transmission/distribution system functions including cybersecurity and/or backup electrical power source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00ACA5" w14:textId="77777777" w:rsidR="007C1E9B" w:rsidRPr="00050416" w:rsidRDefault="007C1E9B">
            <w:pPr>
              <w:spacing w:before="60" w:after="60"/>
              <w:jc w:val="center"/>
              <w:rPr>
                <w:rFonts w:cstheme="minorHAnsi"/>
                <w:b/>
                <w:bCs/>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7EC32C5" w14:textId="77777777" w:rsidR="007C1E9B" w:rsidRPr="00050416" w:rsidRDefault="007C1E9B">
            <w:pPr>
              <w:spacing w:before="60" w:after="60"/>
              <w:jc w:val="center"/>
              <w:rPr>
                <w:rFonts w:cstheme="minorHAnsi"/>
              </w:rPr>
            </w:pPr>
            <w:r w:rsidRPr="00050416">
              <w:rPr>
                <w:rFonts w:cstheme="minorHAnsi"/>
              </w:rPr>
              <w:t>3</w:t>
            </w:r>
          </w:p>
        </w:tc>
      </w:tr>
      <w:tr w:rsidR="00050416" w:rsidRPr="00050416" w14:paraId="27888A9D"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7E848395" w14:textId="77777777" w:rsidR="007C1E9B" w:rsidRPr="00050416" w:rsidRDefault="007C1E9B">
            <w:pPr>
              <w:spacing w:before="60" w:after="60"/>
              <w:jc w:val="center"/>
              <w:rPr>
                <w:rFonts w:cstheme="minorHAnsi"/>
                <w:b/>
                <w:bCs/>
              </w:rPr>
            </w:pPr>
            <w:r w:rsidRPr="00050416">
              <w:rPr>
                <w:rFonts w:cstheme="minorHAnsi"/>
                <w:b/>
                <w:bCs/>
              </w:rPr>
              <w:t xml:space="preserve">2.O – </w:t>
            </w:r>
            <w:proofErr w:type="gramStart"/>
            <w:r w:rsidRPr="00050416">
              <w:rPr>
                <w:rFonts w:cstheme="minorHAnsi"/>
                <w:b/>
                <w:bCs/>
              </w:rPr>
              <w:t>2.S</w:t>
            </w:r>
            <w:proofErr w:type="gramEnd"/>
          </w:p>
        </w:tc>
        <w:tc>
          <w:tcPr>
            <w:tcW w:w="530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CB8ECFB" w14:textId="77777777" w:rsidR="007C1E9B" w:rsidRPr="00050416" w:rsidRDefault="007C1E9B">
            <w:pPr>
              <w:spacing w:before="60" w:after="60"/>
              <w:rPr>
                <w:rFonts w:cstheme="minorHAnsi"/>
              </w:rPr>
            </w:pPr>
            <w:r w:rsidRPr="00050416">
              <w:rPr>
                <w:rFonts w:cstheme="minorHAnsi"/>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D682AC8"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403E0D14" w14:textId="77777777" w:rsidR="007C1E9B" w:rsidRPr="00050416" w:rsidRDefault="007C1E9B">
            <w:pPr>
              <w:spacing w:before="60" w:after="60"/>
              <w:jc w:val="center"/>
              <w:rPr>
                <w:rFonts w:cstheme="minorHAnsi"/>
              </w:rPr>
            </w:pPr>
          </w:p>
        </w:tc>
      </w:tr>
      <w:tr w:rsidR="00050416" w:rsidRPr="00050416" w14:paraId="346ED9DA" w14:textId="77777777">
        <w:trPr>
          <w:cantSplit/>
          <w:trHeight w:val="20"/>
          <w:jc w:val="center"/>
        </w:trPr>
        <w:tc>
          <w:tcPr>
            <w:tcW w:w="7285"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3C3A746A" w14:textId="77777777" w:rsidR="007C1E9B" w:rsidRPr="00050416" w:rsidRDefault="007C1E9B">
            <w:pPr>
              <w:spacing w:before="60" w:after="60"/>
              <w:jc w:val="right"/>
              <w:rPr>
                <w:rFonts w:cstheme="minorHAnsi"/>
              </w:rPr>
            </w:pPr>
            <w:r w:rsidRPr="00050416">
              <w:rPr>
                <w:rFonts w:cstheme="minorHAnsi"/>
                <w:b/>
                <w:bCs/>
              </w:rPr>
              <w:t xml:space="preserve">Maximum points for Category 2 – Project Benefits </w:t>
            </w: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2990D602" w14:textId="77777777" w:rsidR="007C1E9B" w:rsidRPr="00050416" w:rsidRDefault="007C1E9B">
            <w:pPr>
              <w:spacing w:before="60" w:after="60"/>
              <w:jc w:val="center"/>
              <w:rPr>
                <w:rFonts w:cstheme="minorHAnsi"/>
              </w:rPr>
            </w:pPr>
            <w:r w:rsidRPr="00050416">
              <w:rPr>
                <w:rFonts w:cstheme="minorHAnsi"/>
              </w:rPr>
              <w:t>35</w:t>
            </w:r>
          </w:p>
        </w:tc>
      </w:tr>
      <w:tr w:rsidR="00050416" w:rsidRPr="00050416" w14:paraId="56CB2D6F" w14:textId="77777777">
        <w:trPr>
          <w:cantSplit/>
          <w:trHeight w:val="576"/>
          <w:jc w:val="center"/>
        </w:trPr>
        <w:tc>
          <w:tcPr>
            <w:tcW w:w="7285"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14:paraId="1BA852D8" w14:textId="77777777" w:rsidR="007C1E9B" w:rsidRPr="00050416" w:rsidRDefault="007C1E9B">
            <w:pPr>
              <w:spacing w:before="60" w:after="60"/>
              <w:jc w:val="right"/>
              <w:rPr>
                <w:rFonts w:cstheme="minorHAnsi"/>
                <w:b/>
              </w:rPr>
            </w:pPr>
            <w:r w:rsidRPr="00050416">
              <w:rPr>
                <w:rFonts w:cstheme="minorHAnsi"/>
                <w:b/>
                <w:bCs/>
              </w:rPr>
              <w:t xml:space="preserve">Subtotal claimed for Category 2 – Project Benefits </w:t>
            </w:r>
          </w:p>
        </w:tc>
        <w:tc>
          <w:tcPr>
            <w:tcW w:w="1260" w:type="dxa"/>
            <w:tcBorders>
              <w:top w:val="single" w:sz="4" w:space="0" w:color="auto"/>
              <w:left w:val="single" w:sz="4" w:space="0" w:color="auto"/>
              <w:bottom w:val="single" w:sz="12" w:space="0" w:color="auto"/>
              <w:right w:val="single" w:sz="12" w:space="0" w:color="auto"/>
            </w:tcBorders>
            <w:shd w:val="clear" w:color="auto" w:fill="auto"/>
            <w:vAlign w:val="center"/>
          </w:tcPr>
          <w:p w14:paraId="237EE95C" w14:textId="77777777" w:rsidR="007C1E9B" w:rsidRPr="00050416" w:rsidRDefault="007C1E9B">
            <w:pPr>
              <w:spacing w:before="60" w:after="60"/>
              <w:jc w:val="center"/>
              <w:rPr>
                <w:rFonts w:cstheme="minorHAnsi"/>
                <w:b/>
              </w:rPr>
            </w:pPr>
          </w:p>
        </w:tc>
      </w:tr>
      <w:tr w:rsidR="00050416" w:rsidRPr="00050416" w14:paraId="2030AF71" w14:textId="77777777">
        <w:trPr>
          <w:trHeight w:val="20"/>
          <w:jc w:val="center"/>
        </w:trPr>
        <w:tc>
          <w:tcPr>
            <w:tcW w:w="901" w:type="dxa"/>
            <w:tcBorders>
              <w:top w:val="single" w:sz="12" w:space="0" w:color="auto"/>
              <w:left w:val="single" w:sz="12" w:space="0" w:color="auto"/>
              <w:bottom w:val="single" w:sz="4" w:space="0" w:color="auto"/>
              <w:right w:val="single" w:sz="4" w:space="0" w:color="auto"/>
            </w:tcBorders>
            <w:shd w:val="clear" w:color="auto" w:fill="95B3D7" w:themeFill="accent1" w:themeFillTint="99"/>
            <w:vAlign w:val="center"/>
            <w:hideMark/>
          </w:tcPr>
          <w:p w14:paraId="4B9AF24F" w14:textId="77777777" w:rsidR="007C1E9B" w:rsidRPr="00050416" w:rsidRDefault="007C1E9B">
            <w:pPr>
              <w:spacing w:before="60" w:after="60"/>
              <w:jc w:val="center"/>
              <w:rPr>
                <w:rFonts w:cstheme="minorHAnsi"/>
                <w:b/>
                <w:bCs/>
                <w:szCs w:val="22"/>
              </w:rPr>
            </w:pPr>
            <w:r w:rsidRPr="00050416">
              <w:rPr>
                <w:rFonts w:cstheme="minorHAnsi"/>
                <w:b/>
                <w:bCs/>
                <w:szCs w:val="22"/>
              </w:rPr>
              <w:t>Line Item #</w:t>
            </w:r>
          </w:p>
        </w:tc>
        <w:tc>
          <w:tcPr>
            <w:tcW w:w="5304" w:type="dxa"/>
            <w:tcBorders>
              <w:top w:val="single" w:sz="12"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124EABA0" w14:textId="77777777" w:rsidR="007C1E9B" w:rsidRPr="00050416" w:rsidRDefault="007C1E9B">
            <w:pPr>
              <w:spacing w:before="60" w:after="60"/>
              <w:rPr>
                <w:rFonts w:cstheme="minorHAnsi"/>
                <w:b/>
                <w:bCs/>
                <w:szCs w:val="22"/>
              </w:rPr>
            </w:pPr>
            <w:r w:rsidRPr="00050416">
              <w:rPr>
                <w:rFonts w:cstheme="minorHAnsi"/>
                <w:b/>
                <w:bCs/>
                <w:szCs w:val="22"/>
              </w:rPr>
              <w:t>Category 3 – System Management</w:t>
            </w:r>
          </w:p>
        </w:tc>
        <w:tc>
          <w:tcPr>
            <w:tcW w:w="1080" w:type="dxa"/>
            <w:tcBorders>
              <w:top w:val="single" w:sz="12" w:space="0" w:color="auto"/>
              <w:left w:val="single" w:sz="4" w:space="0" w:color="auto"/>
              <w:bottom w:val="single" w:sz="4" w:space="0" w:color="auto"/>
              <w:right w:val="single" w:sz="4" w:space="0" w:color="auto"/>
            </w:tcBorders>
            <w:shd w:val="clear" w:color="auto" w:fill="95B3D7" w:themeFill="accent1" w:themeFillTint="99"/>
            <w:vAlign w:val="center"/>
          </w:tcPr>
          <w:p w14:paraId="6F1AD451" w14:textId="77777777" w:rsidR="007C1E9B" w:rsidRPr="00050416" w:rsidRDefault="007C1E9B">
            <w:pPr>
              <w:spacing w:before="60" w:after="60"/>
              <w:jc w:val="center"/>
              <w:rPr>
                <w:rFonts w:cstheme="minorHAnsi"/>
                <w:b/>
                <w:bCs/>
                <w:szCs w:val="22"/>
              </w:rPr>
            </w:pPr>
            <w:r w:rsidRPr="00050416">
              <w:rPr>
                <w:rFonts w:cstheme="minorHAnsi"/>
                <w:b/>
                <w:bCs/>
                <w:szCs w:val="22"/>
              </w:rPr>
              <w:t>Claimed</w:t>
            </w:r>
          </w:p>
          <w:p w14:paraId="7350144B" w14:textId="77777777" w:rsidR="007C1E9B" w:rsidRPr="00050416" w:rsidRDefault="007C1E9B">
            <w:pPr>
              <w:spacing w:before="60" w:after="60"/>
              <w:jc w:val="center"/>
              <w:rPr>
                <w:rFonts w:cstheme="minorHAnsi"/>
                <w:b/>
                <w:bCs/>
                <w:szCs w:val="22"/>
              </w:rPr>
            </w:pPr>
            <w:r w:rsidRPr="00050416">
              <w:rPr>
                <w:rFonts w:cstheme="minorHAnsi"/>
                <w:b/>
                <w:bCs/>
                <w:szCs w:val="22"/>
              </w:rPr>
              <w:t>Yes/No</w:t>
            </w:r>
          </w:p>
        </w:tc>
        <w:tc>
          <w:tcPr>
            <w:tcW w:w="1260" w:type="dxa"/>
            <w:tcBorders>
              <w:top w:val="single" w:sz="12" w:space="0" w:color="auto"/>
              <w:left w:val="single" w:sz="4" w:space="0" w:color="auto"/>
              <w:bottom w:val="single" w:sz="4" w:space="0" w:color="auto"/>
              <w:right w:val="single" w:sz="12" w:space="0" w:color="auto"/>
            </w:tcBorders>
            <w:shd w:val="clear" w:color="auto" w:fill="95B3D7" w:themeFill="accent1" w:themeFillTint="99"/>
            <w:vAlign w:val="center"/>
            <w:hideMark/>
          </w:tcPr>
          <w:p w14:paraId="62277E99" w14:textId="77777777" w:rsidR="007C1E9B" w:rsidRPr="00050416" w:rsidRDefault="007C1E9B">
            <w:pPr>
              <w:spacing w:before="60" w:after="60"/>
              <w:jc w:val="center"/>
              <w:rPr>
                <w:rFonts w:cstheme="minorHAnsi"/>
                <w:b/>
                <w:bCs/>
                <w:szCs w:val="22"/>
              </w:rPr>
            </w:pPr>
            <w:r w:rsidRPr="00050416">
              <w:rPr>
                <w:rFonts w:cstheme="minorHAnsi"/>
                <w:b/>
                <w:bCs/>
                <w:szCs w:val="22"/>
              </w:rPr>
              <w:t>Points</w:t>
            </w:r>
          </w:p>
        </w:tc>
      </w:tr>
      <w:tr w:rsidR="00050416" w:rsidRPr="00050416" w14:paraId="42ECD983"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06C73F32" w14:textId="77777777" w:rsidR="007C1E9B" w:rsidRPr="00050416" w:rsidRDefault="007C1E9B">
            <w:pPr>
              <w:spacing w:before="60" w:after="60"/>
              <w:jc w:val="center"/>
              <w:rPr>
                <w:rFonts w:cstheme="minorHAnsi"/>
                <w:b/>
                <w:bCs/>
              </w:rPr>
            </w:pPr>
            <w:r w:rsidRPr="00050416">
              <w:rPr>
                <w:rFonts w:cstheme="minorHAnsi"/>
                <w:b/>
                <w:bCs/>
              </w:rPr>
              <w:t>3.A</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24D01D09" w14:textId="77777777" w:rsidR="007C1E9B" w:rsidRPr="00050416" w:rsidRDefault="007C1E9B">
            <w:pPr>
              <w:spacing w:before="60" w:after="60"/>
              <w:rPr>
                <w:rFonts w:cstheme="minorHAnsi"/>
              </w:rPr>
            </w:pPr>
            <w:r w:rsidRPr="00050416">
              <w:rPr>
                <w:rFonts w:cstheme="minorHAnsi"/>
              </w:rPr>
              <w:t>Capital Planning Activities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EF69AC4"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359C2965" w14:textId="77777777" w:rsidR="007C1E9B" w:rsidRPr="00050416" w:rsidRDefault="007C1E9B">
            <w:pPr>
              <w:spacing w:before="60" w:after="60"/>
              <w:jc w:val="center"/>
              <w:rPr>
                <w:rFonts w:cstheme="minorHAnsi"/>
              </w:rPr>
            </w:pPr>
          </w:p>
        </w:tc>
      </w:tr>
      <w:tr w:rsidR="00050416" w:rsidRPr="00050416" w14:paraId="57FAA8EC"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3615DEB" w14:textId="77777777" w:rsidR="007C1E9B" w:rsidRPr="00050416" w:rsidRDefault="007C1E9B">
            <w:pPr>
              <w:spacing w:before="60" w:after="60"/>
              <w:jc w:val="right"/>
              <w:rPr>
                <w:rFonts w:cstheme="minorHAnsi"/>
                <w:bCs/>
              </w:rPr>
            </w:pPr>
            <w:r w:rsidRPr="00050416">
              <w:rPr>
                <w:rFonts w:cstheme="minorHAnsi"/>
                <w:bCs/>
              </w:rPr>
              <w:t>3.A.1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195CC65B" w14:textId="77777777" w:rsidR="007C1E9B" w:rsidRPr="00050416" w:rsidRDefault="007C1E9B">
            <w:pPr>
              <w:spacing w:before="60" w:after="60"/>
              <w:rPr>
                <w:rFonts w:cstheme="minorHAnsi"/>
              </w:rPr>
            </w:pPr>
            <w:r w:rsidRPr="00050416">
              <w:rPr>
                <w:rFonts w:cstheme="minorHAnsi"/>
              </w:rPr>
              <w:t xml:space="preserve">Applicant has implemented an Asset Management Plan as of the date of application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17325D90"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23C2240" w14:textId="77777777" w:rsidR="007C1E9B" w:rsidRPr="00050416" w:rsidRDefault="007C1E9B">
            <w:pPr>
              <w:spacing w:before="60" w:after="60"/>
              <w:jc w:val="center"/>
              <w:rPr>
                <w:rFonts w:cstheme="minorHAnsi"/>
              </w:rPr>
            </w:pPr>
            <w:r w:rsidRPr="00050416">
              <w:rPr>
                <w:rFonts w:cstheme="minorHAnsi"/>
              </w:rPr>
              <w:t>10</w:t>
            </w:r>
          </w:p>
        </w:tc>
      </w:tr>
      <w:tr w:rsidR="00050416" w:rsidRPr="00050416" w14:paraId="5CADDE35"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462F3E01" w14:textId="77777777" w:rsidR="007C1E9B" w:rsidRPr="00050416" w:rsidRDefault="007C1E9B">
            <w:pPr>
              <w:spacing w:before="60" w:after="60"/>
              <w:jc w:val="right"/>
              <w:rPr>
                <w:rFonts w:cstheme="minorHAnsi"/>
                <w:b/>
                <w:bCs/>
              </w:rPr>
            </w:pPr>
            <w:r w:rsidRPr="00050416">
              <w:rPr>
                <w:rFonts w:cstheme="minorHAnsi"/>
                <w:b/>
                <w:bCs/>
              </w:rPr>
              <w:t xml:space="preserve"> </w:t>
            </w:r>
            <w:r w:rsidRPr="00050416">
              <w:rPr>
                <w:rFonts w:cstheme="minorHAnsi"/>
                <w:bCs/>
              </w:rPr>
              <w:t>3.A.2</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1D6A75CC" w14:textId="77777777" w:rsidR="007C1E9B" w:rsidRPr="00050416" w:rsidRDefault="007C1E9B">
            <w:pPr>
              <w:spacing w:before="60" w:after="60"/>
              <w:rPr>
                <w:rFonts w:cstheme="minorHAnsi"/>
              </w:rPr>
            </w:pPr>
            <w:r w:rsidRPr="00050416">
              <w:rPr>
                <w:rFonts w:cstheme="minorHAnsi"/>
              </w:rPr>
              <w:t>Applicant has a current Capital Improvement Plan (CIP) that spans at least 10 years and proposed project is included in the plan</w:t>
            </w:r>
          </w:p>
        </w:tc>
        <w:tc>
          <w:tcPr>
            <w:tcW w:w="1080" w:type="dxa"/>
            <w:tcBorders>
              <w:top w:val="single" w:sz="4" w:space="0" w:color="auto"/>
              <w:left w:val="single" w:sz="4" w:space="0" w:color="auto"/>
              <w:bottom w:val="single" w:sz="4" w:space="0" w:color="auto"/>
              <w:right w:val="single" w:sz="4" w:space="0" w:color="auto"/>
            </w:tcBorders>
            <w:vAlign w:val="center"/>
          </w:tcPr>
          <w:p w14:paraId="1835C6E3"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621BB9A5" w14:textId="77777777" w:rsidR="007C1E9B" w:rsidRPr="00050416" w:rsidRDefault="007C1E9B">
            <w:pPr>
              <w:spacing w:before="60" w:after="60"/>
              <w:jc w:val="center"/>
              <w:rPr>
                <w:rFonts w:cstheme="minorHAnsi"/>
              </w:rPr>
            </w:pPr>
            <w:r w:rsidRPr="00050416">
              <w:rPr>
                <w:rFonts w:cstheme="minorHAnsi"/>
              </w:rPr>
              <w:t>2</w:t>
            </w:r>
          </w:p>
        </w:tc>
      </w:tr>
      <w:tr w:rsidR="00050416" w:rsidRPr="00050416" w14:paraId="6BE0757A"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5328D58" w14:textId="77777777" w:rsidR="007C1E9B" w:rsidRPr="00050416" w:rsidRDefault="007C1E9B">
            <w:pPr>
              <w:spacing w:before="60" w:after="60"/>
              <w:jc w:val="center"/>
              <w:rPr>
                <w:rFonts w:cstheme="minorHAnsi"/>
                <w:b/>
                <w:bCs/>
              </w:rPr>
            </w:pPr>
            <w:r w:rsidRPr="00050416">
              <w:rPr>
                <w:rFonts w:cstheme="minorHAnsi"/>
                <w:b/>
                <w:bCs/>
              </w:rPr>
              <w:t>3.B</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4F6526A2" w14:textId="77777777" w:rsidR="007C1E9B" w:rsidRPr="00050416" w:rsidRDefault="007C1E9B">
            <w:pPr>
              <w:spacing w:before="60" w:after="60"/>
              <w:rPr>
                <w:rFonts w:cstheme="minorHAnsi"/>
              </w:rPr>
            </w:pPr>
            <w:r w:rsidRPr="00050416">
              <w:rPr>
                <w:rFonts w:cstheme="minorHAnsi"/>
              </w:rPr>
              <w:t>System Operating Ratio is greater than or equal to 1.00 based on a current audit, or is less than 1.00 and unit cost is greater than 2.5% of MHI</w:t>
            </w:r>
          </w:p>
        </w:tc>
        <w:tc>
          <w:tcPr>
            <w:tcW w:w="1080" w:type="dxa"/>
            <w:tcBorders>
              <w:top w:val="single" w:sz="4" w:space="0" w:color="auto"/>
              <w:left w:val="single" w:sz="4" w:space="0" w:color="auto"/>
              <w:bottom w:val="single" w:sz="4" w:space="0" w:color="auto"/>
              <w:right w:val="single" w:sz="4" w:space="0" w:color="auto"/>
            </w:tcBorders>
            <w:vAlign w:val="center"/>
          </w:tcPr>
          <w:p w14:paraId="7688017F"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AAE4D83" w14:textId="77777777" w:rsidR="007C1E9B" w:rsidRPr="00050416" w:rsidRDefault="007C1E9B">
            <w:pPr>
              <w:spacing w:before="60" w:after="60"/>
              <w:jc w:val="center"/>
              <w:rPr>
                <w:rFonts w:cstheme="minorHAnsi"/>
              </w:rPr>
            </w:pPr>
            <w:r w:rsidRPr="00050416">
              <w:rPr>
                <w:rFonts w:cstheme="minorHAnsi"/>
              </w:rPr>
              <w:t>5</w:t>
            </w:r>
          </w:p>
        </w:tc>
      </w:tr>
      <w:tr w:rsidR="00050416" w:rsidRPr="00050416" w14:paraId="18042F89"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D07AFD3" w14:textId="77777777" w:rsidR="007C1E9B" w:rsidRPr="00050416" w:rsidRDefault="007C1E9B">
            <w:pPr>
              <w:spacing w:before="60" w:after="60"/>
              <w:jc w:val="center"/>
              <w:rPr>
                <w:rFonts w:cstheme="minorHAnsi"/>
                <w:b/>
                <w:bCs/>
              </w:rPr>
            </w:pPr>
            <w:r w:rsidRPr="00050416">
              <w:rPr>
                <w:rFonts w:cstheme="minorHAnsi"/>
                <w:b/>
                <w:bCs/>
              </w:rPr>
              <w:t>3.C</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4AF0F7B6" w14:textId="77777777" w:rsidR="007C1E9B" w:rsidRPr="00050416" w:rsidRDefault="007C1E9B">
            <w:pPr>
              <w:spacing w:before="60" w:after="60"/>
              <w:rPr>
                <w:rFonts w:cstheme="minorHAnsi"/>
              </w:rPr>
            </w:pPr>
            <w:r w:rsidRPr="00050416">
              <w:rPr>
                <w:rFonts w:cstheme="minorHAnsi"/>
              </w:rPr>
              <w:t xml:space="preserve">Applicant has an approved Source Water Protection Plan and/or a Wellhead Protection Plan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5BD497"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72F765AA" w14:textId="77777777" w:rsidR="007C1E9B" w:rsidRPr="00050416" w:rsidRDefault="007C1E9B">
            <w:pPr>
              <w:spacing w:before="60" w:after="60"/>
              <w:jc w:val="center"/>
              <w:rPr>
                <w:rFonts w:cstheme="minorHAnsi"/>
              </w:rPr>
            </w:pPr>
            <w:r w:rsidRPr="00050416">
              <w:rPr>
                <w:rFonts w:cstheme="minorHAnsi"/>
              </w:rPr>
              <w:t>5</w:t>
            </w:r>
          </w:p>
        </w:tc>
      </w:tr>
      <w:tr w:rsidR="00050416" w:rsidRPr="00050416" w14:paraId="6EE327D2"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73A04926" w14:textId="77777777" w:rsidR="007C1E9B" w:rsidRPr="00050416" w:rsidRDefault="007C1E9B">
            <w:pPr>
              <w:spacing w:before="60" w:after="60"/>
              <w:jc w:val="center"/>
              <w:rPr>
                <w:rFonts w:cstheme="minorHAnsi"/>
                <w:b/>
                <w:bCs/>
              </w:rPr>
            </w:pPr>
            <w:r w:rsidRPr="00050416">
              <w:rPr>
                <w:rFonts w:cstheme="minorHAnsi"/>
                <w:b/>
                <w:bCs/>
              </w:rPr>
              <w:t>3.D</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6723215A" w14:textId="77777777" w:rsidR="007C1E9B" w:rsidRPr="00050416" w:rsidRDefault="007C1E9B">
            <w:pPr>
              <w:spacing w:before="60" w:after="60"/>
              <w:rPr>
                <w:rFonts w:cstheme="minorHAnsi"/>
              </w:rPr>
            </w:pPr>
            <w:r w:rsidRPr="00050416">
              <w:rPr>
                <w:rFonts w:cstheme="minorHAnsi"/>
              </w:rPr>
              <w:t>Applicant has implemented a water loss reduction program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C35EEC"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671D6CC8" w14:textId="77777777" w:rsidR="007C1E9B" w:rsidRPr="00050416" w:rsidRDefault="007C1E9B">
            <w:pPr>
              <w:spacing w:before="60" w:after="60"/>
              <w:jc w:val="center"/>
              <w:rPr>
                <w:rFonts w:cstheme="minorHAnsi"/>
              </w:rPr>
            </w:pPr>
            <w:r w:rsidRPr="00050416">
              <w:rPr>
                <w:rFonts w:cstheme="minorHAnsi"/>
              </w:rPr>
              <w:t>5</w:t>
            </w:r>
          </w:p>
        </w:tc>
      </w:tr>
      <w:tr w:rsidR="00050416" w:rsidRPr="00050416" w14:paraId="7491BAB2"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B7B8419" w14:textId="77777777" w:rsidR="007C1E9B" w:rsidRPr="00050416" w:rsidRDefault="007C1E9B">
            <w:pPr>
              <w:spacing w:before="60" w:after="60"/>
              <w:jc w:val="center"/>
              <w:rPr>
                <w:rFonts w:cstheme="minorHAnsi"/>
                <w:b/>
                <w:bCs/>
              </w:rPr>
            </w:pPr>
            <w:r w:rsidRPr="00050416">
              <w:rPr>
                <w:rFonts w:cstheme="minorHAnsi"/>
                <w:b/>
                <w:bCs/>
              </w:rPr>
              <w:t>3.E</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6C8780A1" w14:textId="77777777" w:rsidR="007C1E9B" w:rsidRPr="00050416" w:rsidRDefault="007C1E9B">
            <w:pPr>
              <w:spacing w:before="60" w:after="60"/>
              <w:rPr>
                <w:rFonts w:cstheme="minorHAnsi"/>
              </w:rPr>
            </w:pPr>
            <w:r w:rsidRPr="00050416">
              <w:rPr>
                <w:rFonts w:cstheme="minorHAnsi"/>
              </w:rPr>
              <w:t>Applicant has implemented a water conservation incentive rate structure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5EA09E"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A449841" w14:textId="77777777" w:rsidR="007C1E9B" w:rsidRPr="00050416" w:rsidRDefault="007C1E9B">
            <w:pPr>
              <w:spacing w:before="60" w:after="60"/>
              <w:jc w:val="center"/>
              <w:rPr>
                <w:rFonts w:cstheme="minorHAnsi"/>
              </w:rPr>
            </w:pPr>
            <w:r w:rsidRPr="00050416">
              <w:rPr>
                <w:rFonts w:cstheme="minorHAnsi"/>
              </w:rPr>
              <w:t>3</w:t>
            </w:r>
          </w:p>
        </w:tc>
      </w:tr>
      <w:tr w:rsidR="00050416" w:rsidRPr="00050416" w14:paraId="62250092" w14:textId="77777777">
        <w:trPr>
          <w:trHeight w:val="20"/>
          <w:jc w:val="center"/>
        </w:trPr>
        <w:tc>
          <w:tcPr>
            <w:tcW w:w="7285"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5B42AA3" w14:textId="77777777" w:rsidR="007C1E9B" w:rsidRPr="00050416" w:rsidRDefault="007C1E9B">
            <w:pPr>
              <w:spacing w:before="60" w:after="60"/>
              <w:jc w:val="right"/>
              <w:rPr>
                <w:rFonts w:cstheme="minorHAnsi"/>
              </w:rPr>
            </w:pPr>
            <w:r w:rsidRPr="00050416">
              <w:rPr>
                <w:rFonts w:cstheme="minorHAnsi"/>
                <w:b/>
                <w:bCs/>
              </w:rPr>
              <w:t xml:space="preserve">Maximum points for Category 3 – System Management </w:t>
            </w: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BD47F50" w14:textId="77777777" w:rsidR="007C1E9B" w:rsidRPr="00050416" w:rsidRDefault="007C1E9B">
            <w:pPr>
              <w:spacing w:before="60" w:after="60"/>
              <w:jc w:val="center"/>
              <w:rPr>
                <w:rFonts w:cstheme="minorHAnsi"/>
              </w:rPr>
            </w:pPr>
            <w:r w:rsidRPr="00050416">
              <w:rPr>
                <w:rFonts w:cstheme="minorHAnsi"/>
              </w:rPr>
              <w:t>15</w:t>
            </w:r>
          </w:p>
        </w:tc>
      </w:tr>
      <w:tr w:rsidR="00050416" w:rsidRPr="00050416" w14:paraId="170F7729" w14:textId="77777777">
        <w:trPr>
          <w:trHeight w:val="576"/>
          <w:jc w:val="center"/>
        </w:trPr>
        <w:tc>
          <w:tcPr>
            <w:tcW w:w="7285"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14:paraId="4093B915" w14:textId="77777777" w:rsidR="007C1E9B" w:rsidRPr="00050416" w:rsidRDefault="007C1E9B">
            <w:pPr>
              <w:spacing w:before="60" w:after="60"/>
              <w:jc w:val="right"/>
              <w:rPr>
                <w:rFonts w:cstheme="minorHAnsi"/>
                <w:b/>
              </w:rPr>
            </w:pPr>
            <w:r w:rsidRPr="00050416">
              <w:rPr>
                <w:rFonts w:cstheme="minorHAnsi"/>
                <w:b/>
                <w:bCs/>
              </w:rPr>
              <w:t xml:space="preserve">Subtotal claimed for Category 3 – System Management </w:t>
            </w:r>
          </w:p>
        </w:tc>
        <w:tc>
          <w:tcPr>
            <w:tcW w:w="1260" w:type="dxa"/>
            <w:tcBorders>
              <w:top w:val="single" w:sz="4" w:space="0" w:color="auto"/>
              <w:left w:val="single" w:sz="4" w:space="0" w:color="auto"/>
              <w:bottom w:val="single" w:sz="12" w:space="0" w:color="auto"/>
              <w:right w:val="single" w:sz="12" w:space="0" w:color="auto"/>
            </w:tcBorders>
            <w:shd w:val="clear" w:color="auto" w:fill="auto"/>
            <w:vAlign w:val="center"/>
          </w:tcPr>
          <w:p w14:paraId="7E301E83" w14:textId="77777777" w:rsidR="007C1E9B" w:rsidRPr="00050416" w:rsidRDefault="007C1E9B">
            <w:pPr>
              <w:spacing w:before="60" w:after="60"/>
              <w:jc w:val="center"/>
              <w:rPr>
                <w:rFonts w:cstheme="minorHAnsi"/>
                <w:b/>
              </w:rPr>
            </w:pPr>
          </w:p>
        </w:tc>
      </w:tr>
      <w:tr w:rsidR="00050416" w:rsidRPr="00050416" w14:paraId="67909B6D" w14:textId="77777777">
        <w:trPr>
          <w:trHeight w:val="20"/>
          <w:jc w:val="center"/>
        </w:trPr>
        <w:tc>
          <w:tcPr>
            <w:tcW w:w="901" w:type="dxa"/>
            <w:tcBorders>
              <w:top w:val="single" w:sz="12" w:space="0" w:color="auto"/>
              <w:left w:val="single" w:sz="12" w:space="0" w:color="auto"/>
              <w:bottom w:val="single" w:sz="4" w:space="0" w:color="auto"/>
              <w:right w:val="single" w:sz="4" w:space="0" w:color="auto"/>
            </w:tcBorders>
            <w:shd w:val="clear" w:color="auto" w:fill="95B3D7" w:themeFill="accent1" w:themeFillTint="99"/>
            <w:vAlign w:val="center"/>
            <w:hideMark/>
          </w:tcPr>
          <w:p w14:paraId="475B2534" w14:textId="77777777" w:rsidR="007C1E9B" w:rsidRPr="00050416" w:rsidRDefault="007C1E9B">
            <w:pPr>
              <w:spacing w:before="60" w:after="60"/>
              <w:jc w:val="center"/>
              <w:rPr>
                <w:rFonts w:cstheme="minorHAnsi"/>
                <w:b/>
                <w:bCs/>
                <w:szCs w:val="22"/>
              </w:rPr>
            </w:pPr>
            <w:r w:rsidRPr="00050416">
              <w:rPr>
                <w:rFonts w:cstheme="minorHAnsi"/>
                <w:b/>
                <w:bCs/>
                <w:szCs w:val="22"/>
              </w:rPr>
              <w:t>Line Item #</w:t>
            </w:r>
          </w:p>
        </w:tc>
        <w:tc>
          <w:tcPr>
            <w:tcW w:w="5304" w:type="dxa"/>
            <w:tcBorders>
              <w:top w:val="single" w:sz="12"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0EAF1668" w14:textId="77777777" w:rsidR="007C1E9B" w:rsidRPr="00050416" w:rsidRDefault="007C1E9B">
            <w:pPr>
              <w:spacing w:before="60" w:after="60"/>
              <w:rPr>
                <w:rFonts w:cstheme="minorHAnsi"/>
                <w:b/>
                <w:bCs/>
                <w:szCs w:val="22"/>
              </w:rPr>
            </w:pPr>
            <w:r w:rsidRPr="00050416">
              <w:rPr>
                <w:rFonts w:cstheme="minorHAnsi"/>
                <w:b/>
                <w:bCs/>
                <w:szCs w:val="22"/>
              </w:rPr>
              <w:t>Category 4 – Affordability</w:t>
            </w:r>
          </w:p>
        </w:tc>
        <w:tc>
          <w:tcPr>
            <w:tcW w:w="1080" w:type="dxa"/>
            <w:tcBorders>
              <w:top w:val="single" w:sz="12" w:space="0" w:color="auto"/>
              <w:left w:val="single" w:sz="4" w:space="0" w:color="auto"/>
              <w:bottom w:val="single" w:sz="4" w:space="0" w:color="auto"/>
              <w:right w:val="single" w:sz="4" w:space="0" w:color="auto"/>
            </w:tcBorders>
            <w:shd w:val="clear" w:color="auto" w:fill="95B3D7" w:themeFill="accent1" w:themeFillTint="99"/>
            <w:vAlign w:val="center"/>
          </w:tcPr>
          <w:p w14:paraId="6DFB5770" w14:textId="77777777" w:rsidR="007C1E9B" w:rsidRPr="00050416" w:rsidRDefault="007C1E9B">
            <w:pPr>
              <w:spacing w:before="60" w:after="60"/>
              <w:jc w:val="center"/>
              <w:rPr>
                <w:rFonts w:cstheme="minorHAnsi"/>
                <w:b/>
                <w:bCs/>
                <w:szCs w:val="22"/>
              </w:rPr>
            </w:pPr>
            <w:r w:rsidRPr="00050416">
              <w:rPr>
                <w:rFonts w:cstheme="minorHAnsi"/>
                <w:b/>
                <w:bCs/>
                <w:szCs w:val="22"/>
              </w:rPr>
              <w:t>Claimed</w:t>
            </w:r>
          </w:p>
          <w:p w14:paraId="5E5664B6" w14:textId="77777777" w:rsidR="007C1E9B" w:rsidRPr="00050416" w:rsidRDefault="007C1E9B">
            <w:pPr>
              <w:spacing w:before="60" w:after="60"/>
              <w:jc w:val="center"/>
              <w:rPr>
                <w:rFonts w:cstheme="minorHAnsi"/>
                <w:b/>
                <w:bCs/>
                <w:szCs w:val="22"/>
              </w:rPr>
            </w:pPr>
            <w:r w:rsidRPr="00050416">
              <w:rPr>
                <w:rFonts w:cstheme="minorHAnsi"/>
                <w:b/>
                <w:bCs/>
                <w:szCs w:val="22"/>
              </w:rPr>
              <w:t>Yes/No</w:t>
            </w:r>
          </w:p>
        </w:tc>
        <w:tc>
          <w:tcPr>
            <w:tcW w:w="1260" w:type="dxa"/>
            <w:tcBorders>
              <w:top w:val="single" w:sz="12" w:space="0" w:color="auto"/>
              <w:left w:val="single" w:sz="4" w:space="0" w:color="auto"/>
              <w:bottom w:val="single" w:sz="4" w:space="0" w:color="auto"/>
              <w:right w:val="single" w:sz="12" w:space="0" w:color="auto"/>
            </w:tcBorders>
            <w:shd w:val="clear" w:color="auto" w:fill="95B3D7" w:themeFill="accent1" w:themeFillTint="99"/>
            <w:vAlign w:val="center"/>
            <w:hideMark/>
          </w:tcPr>
          <w:p w14:paraId="3362923A" w14:textId="77777777" w:rsidR="007C1E9B" w:rsidRPr="00050416" w:rsidRDefault="007C1E9B">
            <w:pPr>
              <w:spacing w:before="60" w:after="60"/>
              <w:jc w:val="center"/>
              <w:rPr>
                <w:rFonts w:cstheme="minorHAnsi"/>
                <w:b/>
                <w:bCs/>
                <w:szCs w:val="22"/>
              </w:rPr>
            </w:pPr>
            <w:r w:rsidRPr="00050416">
              <w:rPr>
                <w:rFonts w:cstheme="minorHAnsi"/>
                <w:b/>
                <w:bCs/>
                <w:szCs w:val="22"/>
              </w:rPr>
              <w:t>Points</w:t>
            </w:r>
          </w:p>
        </w:tc>
      </w:tr>
      <w:tr w:rsidR="00050416" w:rsidRPr="00050416" w14:paraId="65AFA992"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31A79511" w14:textId="77777777" w:rsidR="007C1E9B" w:rsidRPr="00050416" w:rsidRDefault="007C1E9B">
            <w:pPr>
              <w:spacing w:before="60" w:after="60"/>
              <w:jc w:val="center"/>
              <w:rPr>
                <w:rFonts w:cstheme="minorHAnsi"/>
                <w:b/>
                <w:bCs/>
              </w:rPr>
            </w:pPr>
            <w:r w:rsidRPr="00050416">
              <w:rPr>
                <w:rFonts w:cstheme="minorHAnsi"/>
                <w:b/>
                <w:bCs/>
              </w:rPr>
              <w:t>4.A</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050E794F" w14:textId="77777777" w:rsidR="007C1E9B" w:rsidRPr="00050416" w:rsidRDefault="007C1E9B">
            <w:pPr>
              <w:spacing w:before="60" w:after="60"/>
              <w:rPr>
                <w:rFonts w:cstheme="minorHAnsi"/>
              </w:rPr>
            </w:pPr>
            <w:r w:rsidRPr="00050416">
              <w:rPr>
                <w:rFonts w:cstheme="minorHAnsi"/>
              </w:rPr>
              <w:t xml:space="preserve">Residential Connections </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7506DCB"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0390D107" w14:textId="77777777" w:rsidR="007C1E9B" w:rsidRPr="00050416" w:rsidRDefault="007C1E9B">
            <w:pPr>
              <w:spacing w:before="60" w:after="60"/>
              <w:jc w:val="center"/>
              <w:rPr>
                <w:rFonts w:cstheme="minorHAnsi"/>
              </w:rPr>
            </w:pPr>
          </w:p>
        </w:tc>
      </w:tr>
      <w:tr w:rsidR="00050416" w:rsidRPr="00050416" w14:paraId="6014C8F0"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F093071" w14:textId="77777777" w:rsidR="007C1E9B" w:rsidRPr="00050416" w:rsidRDefault="007C1E9B">
            <w:pPr>
              <w:spacing w:before="60" w:after="60"/>
              <w:jc w:val="right"/>
              <w:rPr>
                <w:rFonts w:cstheme="minorHAnsi"/>
                <w:bCs/>
              </w:rPr>
            </w:pPr>
            <w:r w:rsidRPr="00050416">
              <w:rPr>
                <w:rFonts w:cstheme="minorHAnsi"/>
                <w:bCs/>
              </w:rPr>
              <w:t>4.A.1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3E940FD4" w14:textId="77777777" w:rsidR="007C1E9B" w:rsidRPr="00050416" w:rsidRDefault="007C1E9B">
            <w:pPr>
              <w:spacing w:before="60" w:after="60"/>
              <w:ind w:left="317"/>
              <w:rPr>
                <w:rFonts w:cstheme="minorHAnsi"/>
              </w:rPr>
            </w:pPr>
            <w:r w:rsidRPr="00050416">
              <w:rPr>
                <w:rFonts w:cstheme="minorHAnsi"/>
              </w:rPr>
              <w:t xml:space="preserve">Less than 10,000 residential connections </w:t>
            </w:r>
            <w:r w:rsidRPr="00050416">
              <w:rPr>
                <w:rFonts w:cstheme="minorHAnsi"/>
                <w:b/>
              </w:rPr>
              <w:t>OR</w:t>
            </w:r>
          </w:p>
        </w:tc>
        <w:tc>
          <w:tcPr>
            <w:tcW w:w="1080" w:type="dxa"/>
            <w:tcBorders>
              <w:top w:val="single" w:sz="4" w:space="0" w:color="auto"/>
              <w:left w:val="single" w:sz="4" w:space="0" w:color="auto"/>
              <w:bottom w:val="single" w:sz="4" w:space="0" w:color="auto"/>
              <w:right w:val="single" w:sz="4" w:space="0" w:color="auto"/>
            </w:tcBorders>
            <w:vAlign w:val="center"/>
          </w:tcPr>
          <w:p w14:paraId="51301B5F"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D96DFCE" w14:textId="77777777" w:rsidR="007C1E9B" w:rsidRPr="00050416" w:rsidRDefault="007C1E9B">
            <w:pPr>
              <w:spacing w:before="60" w:after="60"/>
              <w:jc w:val="center"/>
              <w:rPr>
                <w:rFonts w:cstheme="minorHAnsi"/>
              </w:rPr>
            </w:pPr>
            <w:r w:rsidRPr="00050416">
              <w:rPr>
                <w:rFonts w:cstheme="minorHAnsi"/>
              </w:rPr>
              <w:t>2</w:t>
            </w:r>
          </w:p>
        </w:tc>
      </w:tr>
      <w:tr w:rsidR="00050416" w:rsidRPr="00050416" w14:paraId="15AB029C"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86D76A2" w14:textId="77777777" w:rsidR="007C1E9B" w:rsidRPr="00050416" w:rsidRDefault="007C1E9B">
            <w:pPr>
              <w:spacing w:before="60" w:after="60"/>
              <w:jc w:val="right"/>
              <w:rPr>
                <w:rFonts w:cstheme="minorHAnsi"/>
                <w:bCs/>
              </w:rPr>
            </w:pPr>
            <w:r w:rsidRPr="00050416">
              <w:rPr>
                <w:rFonts w:cstheme="minorHAnsi"/>
                <w:bCs/>
              </w:rPr>
              <w:t>4.A.2</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3A6CD75B" w14:textId="77777777" w:rsidR="007C1E9B" w:rsidRPr="00050416" w:rsidRDefault="007C1E9B">
            <w:pPr>
              <w:spacing w:before="60" w:after="60"/>
              <w:ind w:left="317"/>
              <w:rPr>
                <w:rFonts w:cstheme="minorHAnsi"/>
              </w:rPr>
            </w:pPr>
            <w:r w:rsidRPr="00050416">
              <w:rPr>
                <w:rFonts w:cstheme="minorHAnsi"/>
              </w:rPr>
              <w:t xml:space="preserve">Less than 5,000 residential connections </w:t>
            </w:r>
            <w:r w:rsidRPr="00050416">
              <w:rPr>
                <w:rFonts w:cstheme="minorHAnsi"/>
                <w:b/>
              </w:rPr>
              <w:t>OR</w:t>
            </w:r>
          </w:p>
        </w:tc>
        <w:tc>
          <w:tcPr>
            <w:tcW w:w="1080" w:type="dxa"/>
            <w:tcBorders>
              <w:top w:val="single" w:sz="4" w:space="0" w:color="auto"/>
              <w:left w:val="single" w:sz="4" w:space="0" w:color="auto"/>
              <w:bottom w:val="single" w:sz="4" w:space="0" w:color="auto"/>
              <w:right w:val="single" w:sz="4" w:space="0" w:color="auto"/>
            </w:tcBorders>
            <w:vAlign w:val="center"/>
          </w:tcPr>
          <w:p w14:paraId="7C8E81DE"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2190A41" w14:textId="77777777" w:rsidR="007C1E9B" w:rsidRPr="00050416" w:rsidRDefault="007C1E9B">
            <w:pPr>
              <w:spacing w:before="60" w:after="60"/>
              <w:jc w:val="center"/>
              <w:rPr>
                <w:rFonts w:cstheme="minorHAnsi"/>
              </w:rPr>
            </w:pPr>
            <w:r w:rsidRPr="00050416">
              <w:rPr>
                <w:rFonts w:cstheme="minorHAnsi"/>
              </w:rPr>
              <w:t>4</w:t>
            </w:r>
          </w:p>
        </w:tc>
      </w:tr>
      <w:tr w:rsidR="00050416" w:rsidRPr="00050416" w14:paraId="1C063422"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5C8FC77B" w14:textId="77777777" w:rsidR="007C1E9B" w:rsidRPr="00050416" w:rsidRDefault="007C1E9B">
            <w:pPr>
              <w:spacing w:before="60" w:after="60"/>
              <w:jc w:val="right"/>
              <w:rPr>
                <w:rFonts w:cstheme="minorHAnsi"/>
                <w:bCs/>
              </w:rPr>
            </w:pPr>
            <w:r w:rsidRPr="00050416">
              <w:rPr>
                <w:rFonts w:cstheme="minorHAnsi"/>
                <w:bCs/>
              </w:rPr>
              <w:t>4.A.3</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12E49BFE" w14:textId="77777777" w:rsidR="007C1E9B" w:rsidRPr="00050416" w:rsidRDefault="007C1E9B">
            <w:pPr>
              <w:spacing w:before="60" w:after="60"/>
              <w:ind w:left="317"/>
              <w:rPr>
                <w:rFonts w:cstheme="minorHAnsi"/>
              </w:rPr>
            </w:pPr>
            <w:r w:rsidRPr="00050416">
              <w:rPr>
                <w:rFonts w:cstheme="minorHAnsi"/>
              </w:rPr>
              <w:t>Less than 1,000 residential connections</w:t>
            </w:r>
          </w:p>
        </w:tc>
        <w:tc>
          <w:tcPr>
            <w:tcW w:w="1080" w:type="dxa"/>
            <w:tcBorders>
              <w:top w:val="single" w:sz="4" w:space="0" w:color="auto"/>
              <w:left w:val="single" w:sz="4" w:space="0" w:color="auto"/>
              <w:bottom w:val="single" w:sz="4" w:space="0" w:color="auto"/>
              <w:right w:val="single" w:sz="4" w:space="0" w:color="auto"/>
            </w:tcBorders>
            <w:vAlign w:val="center"/>
          </w:tcPr>
          <w:p w14:paraId="67411EBC"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48450CBB" w14:textId="77777777" w:rsidR="007C1E9B" w:rsidRPr="00050416" w:rsidRDefault="007C1E9B">
            <w:pPr>
              <w:spacing w:before="60" w:after="60"/>
              <w:jc w:val="center"/>
              <w:rPr>
                <w:rFonts w:cstheme="minorHAnsi"/>
              </w:rPr>
            </w:pPr>
            <w:r w:rsidRPr="00050416">
              <w:rPr>
                <w:rFonts w:cstheme="minorHAnsi"/>
              </w:rPr>
              <w:t>8</w:t>
            </w:r>
          </w:p>
        </w:tc>
      </w:tr>
      <w:tr w:rsidR="00050416" w:rsidRPr="00050416" w14:paraId="70E1CAAA"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350AB9CB" w14:textId="77777777" w:rsidR="007C1E9B" w:rsidRPr="00050416" w:rsidRDefault="007C1E9B">
            <w:pPr>
              <w:spacing w:before="60" w:after="60"/>
              <w:jc w:val="center"/>
              <w:rPr>
                <w:rFonts w:cstheme="minorHAnsi"/>
                <w:b/>
                <w:bCs/>
              </w:rPr>
            </w:pPr>
            <w:r w:rsidRPr="00050416">
              <w:rPr>
                <w:rFonts w:cstheme="minorHAnsi"/>
                <w:b/>
                <w:bCs/>
              </w:rPr>
              <w:t>4.B</w:t>
            </w:r>
          </w:p>
        </w:tc>
        <w:tc>
          <w:tcPr>
            <w:tcW w:w="5304" w:type="dxa"/>
            <w:tcBorders>
              <w:top w:val="single" w:sz="4" w:space="0" w:color="auto"/>
              <w:bottom w:val="single" w:sz="4" w:space="0" w:color="auto"/>
            </w:tcBorders>
            <w:shd w:val="clear" w:color="auto" w:fill="auto"/>
            <w:vAlign w:val="center"/>
          </w:tcPr>
          <w:p w14:paraId="7786787C" w14:textId="77777777" w:rsidR="007C1E9B" w:rsidRPr="00050416" w:rsidRDefault="007C1E9B">
            <w:pPr>
              <w:spacing w:before="60" w:after="60"/>
              <w:rPr>
                <w:rFonts w:cstheme="minorHAnsi"/>
              </w:rPr>
            </w:pPr>
            <w:r w:rsidRPr="00050416">
              <w:rPr>
                <w:rFonts w:cstheme="minorHAnsi"/>
              </w:rPr>
              <w:t>Current Monthly Combined Utility Rates at 5,000 Usage</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CC921C8"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4B21F5DC" w14:textId="77777777" w:rsidR="007C1E9B" w:rsidRPr="00050416" w:rsidRDefault="007C1E9B">
            <w:pPr>
              <w:spacing w:before="60" w:after="60"/>
              <w:jc w:val="center"/>
              <w:rPr>
                <w:rFonts w:cstheme="minorHAnsi"/>
              </w:rPr>
            </w:pPr>
          </w:p>
        </w:tc>
      </w:tr>
      <w:tr w:rsidR="00050416" w:rsidRPr="00050416" w14:paraId="7431AE1D"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2128E27B" w14:textId="77777777" w:rsidR="007C1E9B" w:rsidRPr="00050416" w:rsidRDefault="007C1E9B">
            <w:pPr>
              <w:spacing w:before="60" w:after="60"/>
              <w:jc w:val="right"/>
              <w:rPr>
                <w:rFonts w:cstheme="minorHAnsi"/>
                <w:bCs/>
              </w:rPr>
            </w:pPr>
            <w:r w:rsidRPr="00050416">
              <w:rPr>
                <w:rFonts w:cstheme="minorHAnsi"/>
                <w:bCs/>
              </w:rPr>
              <w:t>4.B.1</w:t>
            </w:r>
          </w:p>
        </w:tc>
        <w:tc>
          <w:tcPr>
            <w:tcW w:w="5304" w:type="dxa"/>
            <w:tcBorders>
              <w:top w:val="single" w:sz="4" w:space="0" w:color="auto"/>
              <w:bottom w:val="single" w:sz="4" w:space="0" w:color="auto"/>
            </w:tcBorders>
            <w:shd w:val="clear" w:color="auto" w:fill="auto"/>
            <w:vAlign w:val="center"/>
          </w:tcPr>
          <w:p w14:paraId="388552F0" w14:textId="77777777" w:rsidR="007C1E9B" w:rsidRPr="00050416" w:rsidRDefault="007C1E9B">
            <w:pPr>
              <w:spacing w:before="60" w:after="60"/>
              <w:ind w:left="317"/>
              <w:rPr>
                <w:rFonts w:cstheme="minorHAnsi"/>
                <w:highlight w:val="yellow"/>
              </w:rPr>
            </w:pPr>
            <w:r w:rsidRPr="00050416">
              <w:rPr>
                <w:rFonts w:cstheme="minorHAnsi"/>
              </w:rPr>
              <w:t xml:space="preserve">Greater than $79 </w:t>
            </w:r>
            <w:r w:rsidRPr="00050416">
              <w:rPr>
                <w:rFonts w:cstheme="minorHAnsi"/>
                <w:b/>
              </w:rPr>
              <w:t>OR</w:t>
            </w:r>
          </w:p>
        </w:tc>
        <w:tc>
          <w:tcPr>
            <w:tcW w:w="1080" w:type="dxa"/>
            <w:tcBorders>
              <w:top w:val="single" w:sz="4" w:space="0" w:color="auto"/>
              <w:left w:val="single" w:sz="4" w:space="0" w:color="auto"/>
              <w:bottom w:val="single" w:sz="4" w:space="0" w:color="auto"/>
              <w:right w:val="single" w:sz="4" w:space="0" w:color="auto"/>
            </w:tcBorders>
            <w:vAlign w:val="center"/>
          </w:tcPr>
          <w:p w14:paraId="6DCB9B40"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70FCCD4" w14:textId="77777777" w:rsidR="007C1E9B" w:rsidRPr="00050416" w:rsidRDefault="007C1E9B">
            <w:pPr>
              <w:spacing w:before="60" w:after="60"/>
              <w:jc w:val="center"/>
              <w:rPr>
                <w:rFonts w:cstheme="minorHAnsi"/>
              </w:rPr>
            </w:pPr>
            <w:r w:rsidRPr="00050416">
              <w:rPr>
                <w:rFonts w:cstheme="minorHAnsi"/>
              </w:rPr>
              <w:t>4</w:t>
            </w:r>
          </w:p>
        </w:tc>
      </w:tr>
      <w:tr w:rsidR="00050416" w:rsidRPr="00050416" w14:paraId="7C9057A7"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30F18B38" w14:textId="77777777" w:rsidR="007C1E9B" w:rsidRPr="00050416" w:rsidRDefault="007C1E9B">
            <w:pPr>
              <w:spacing w:before="60" w:after="60"/>
              <w:jc w:val="right"/>
              <w:rPr>
                <w:rFonts w:cstheme="minorHAnsi"/>
                <w:bCs/>
              </w:rPr>
            </w:pPr>
            <w:r w:rsidRPr="00050416">
              <w:rPr>
                <w:rFonts w:cstheme="minorHAnsi"/>
                <w:bCs/>
              </w:rPr>
              <w:t>4.B.2</w:t>
            </w:r>
          </w:p>
        </w:tc>
        <w:tc>
          <w:tcPr>
            <w:tcW w:w="5304" w:type="dxa"/>
            <w:tcBorders>
              <w:top w:val="single" w:sz="4" w:space="0" w:color="auto"/>
              <w:bottom w:val="single" w:sz="4" w:space="0" w:color="auto"/>
            </w:tcBorders>
            <w:shd w:val="clear" w:color="auto" w:fill="auto"/>
            <w:vAlign w:val="center"/>
          </w:tcPr>
          <w:p w14:paraId="3D76A069" w14:textId="77777777" w:rsidR="007C1E9B" w:rsidRPr="00050416" w:rsidRDefault="007C1E9B">
            <w:pPr>
              <w:spacing w:before="60" w:after="60"/>
              <w:ind w:left="317"/>
              <w:rPr>
                <w:rFonts w:cstheme="minorHAnsi"/>
                <w:highlight w:val="yellow"/>
              </w:rPr>
            </w:pPr>
            <w:r w:rsidRPr="00050416">
              <w:rPr>
                <w:rFonts w:cstheme="minorHAnsi"/>
              </w:rPr>
              <w:t xml:space="preserve">Greater than $90 </w:t>
            </w:r>
            <w:r w:rsidRPr="00050416">
              <w:rPr>
                <w:rFonts w:cstheme="minorHAnsi"/>
                <w:b/>
              </w:rPr>
              <w:t>OR</w:t>
            </w:r>
          </w:p>
        </w:tc>
        <w:tc>
          <w:tcPr>
            <w:tcW w:w="1080" w:type="dxa"/>
            <w:tcBorders>
              <w:top w:val="single" w:sz="4" w:space="0" w:color="auto"/>
              <w:left w:val="single" w:sz="4" w:space="0" w:color="auto"/>
              <w:bottom w:val="single" w:sz="4" w:space="0" w:color="auto"/>
              <w:right w:val="single" w:sz="4" w:space="0" w:color="auto"/>
            </w:tcBorders>
            <w:vAlign w:val="center"/>
          </w:tcPr>
          <w:p w14:paraId="0AF4B769"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692CF3C2" w14:textId="77777777" w:rsidR="007C1E9B" w:rsidRPr="00050416" w:rsidRDefault="007C1E9B">
            <w:pPr>
              <w:spacing w:before="60" w:after="60"/>
              <w:jc w:val="center"/>
              <w:rPr>
                <w:rFonts w:cstheme="minorHAnsi"/>
              </w:rPr>
            </w:pPr>
            <w:r w:rsidRPr="00050416">
              <w:rPr>
                <w:rFonts w:cstheme="minorHAnsi"/>
              </w:rPr>
              <w:t>6</w:t>
            </w:r>
          </w:p>
        </w:tc>
      </w:tr>
      <w:tr w:rsidR="00050416" w:rsidRPr="00050416" w14:paraId="33A204D2"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487F9D60" w14:textId="77777777" w:rsidR="007C1E9B" w:rsidRPr="00050416" w:rsidRDefault="007C1E9B">
            <w:pPr>
              <w:spacing w:before="60" w:after="60"/>
              <w:jc w:val="right"/>
              <w:rPr>
                <w:rFonts w:cstheme="minorHAnsi"/>
                <w:bCs/>
              </w:rPr>
            </w:pPr>
            <w:r w:rsidRPr="00050416">
              <w:rPr>
                <w:rFonts w:cstheme="minorHAnsi"/>
                <w:bCs/>
              </w:rPr>
              <w:t>4.B.3</w:t>
            </w:r>
          </w:p>
        </w:tc>
        <w:tc>
          <w:tcPr>
            <w:tcW w:w="5304" w:type="dxa"/>
            <w:tcBorders>
              <w:top w:val="single" w:sz="4" w:space="0" w:color="auto"/>
              <w:bottom w:val="single" w:sz="4" w:space="0" w:color="auto"/>
            </w:tcBorders>
            <w:shd w:val="clear" w:color="auto" w:fill="auto"/>
            <w:vAlign w:val="center"/>
          </w:tcPr>
          <w:p w14:paraId="62C54184" w14:textId="77777777" w:rsidR="007C1E9B" w:rsidRPr="00050416" w:rsidRDefault="007C1E9B">
            <w:pPr>
              <w:spacing w:before="60" w:after="60"/>
              <w:ind w:left="317"/>
              <w:rPr>
                <w:rFonts w:cstheme="minorHAnsi"/>
                <w:highlight w:val="yellow"/>
              </w:rPr>
            </w:pPr>
            <w:r w:rsidRPr="00050416">
              <w:rPr>
                <w:rFonts w:cstheme="minorHAnsi"/>
              </w:rPr>
              <w:t xml:space="preserve">Greater than $107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446F5665"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7E523AAD" w14:textId="77777777" w:rsidR="007C1E9B" w:rsidRPr="00050416" w:rsidRDefault="007C1E9B">
            <w:pPr>
              <w:spacing w:before="60" w:after="60"/>
              <w:jc w:val="center"/>
              <w:rPr>
                <w:rFonts w:cstheme="minorHAnsi"/>
              </w:rPr>
            </w:pPr>
            <w:r w:rsidRPr="00050416">
              <w:rPr>
                <w:rFonts w:cstheme="minorHAnsi"/>
              </w:rPr>
              <w:t>8</w:t>
            </w:r>
          </w:p>
        </w:tc>
      </w:tr>
      <w:tr w:rsidR="00050416" w:rsidRPr="00050416" w14:paraId="103ABFD7"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699FBD6F" w14:textId="77777777" w:rsidR="007C1E9B" w:rsidRPr="00050416" w:rsidRDefault="007C1E9B">
            <w:pPr>
              <w:spacing w:before="60" w:after="60"/>
              <w:jc w:val="right"/>
              <w:rPr>
                <w:rFonts w:cstheme="minorHAnsi"/>
                <w:bCs/>
              </w:rPr>
            </w:pPr>
            <w:r w:rsidRPr="00050416">
              <w:rPr>
                <w:rFonts w:cstheme="minorHAnsi"/>
                <w:bCs/>
              </w:rPr>
              <w:t>4.B.4</w:t>
            </w:r>
          </w:p>
        </w:tc>
        <w:tc>
          <w:tcPr>
            <w:tcW w:w="5304" w:type="dxa"/>
            <w:tcBorders>
              <w:top w:val="single" w:sz="4" w:space="0" w:color="auto"/>
              <w:bottom w:val="single" w:sz="4" w:space="0" w:color="auto"/>
            </w:tcBorders>
            <w:shd w:val="clear" w:color="auto" w:fill="auto"/>
            <w:vAlign w:val="center"/>
          </w:tcPr>
          <w:p w14:paraId="303340AA" w14:textId="77777777" w:rsidR="007C1E9B" w:rsidRPr="00050416" w:rsidRDefault="007C1E9B">
            <w:pPr>
              <w:spacing w:before="60" w:after="60"/>
              <w:ind w:left="317"/>
              <w:rPr>
                <w:rFonts w:cstheme="minorHAnsi"/>
                <w:highlight w:val="yellow"/>
              </w:rPr>
            </w:pPr>
            <w:r w:rsidRPr="00050416">
              <w:rPr>
                <w:rFonts w:cstheme="minorHAnsi"/>
              </w:rPr>
              <w:t>Greater than $129</w:t>
            </w:r>
          </w:p>
        </w:tc>
        <w:tc>
          <w:tcPr>
            <w:tcW w:w="1080" w:type="dxa"/>
            <w:tcBorders>
              <w:top w:val="single" w:sz="4" w:space="0" w:color="auto"/>
              <w:left w:val="single" w:sz="4" w:space="0" w:color="auto"/>
              <w:bottom w:val="single" w:sz="4" w:space="0" w:color="auto"/>
              <w:right w:val="single" w:sz="4" w:space="0" w:color="auto"/>
            </w:tcBorders>
            <w:vAlign w:val="center"/>
          </w:tcPr>
          <w:p w14:paraId="39447E78"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13B48ABA" w14:textId="77777777" w:rsidR="007C1E9B" w:rsidRPr="00050416" w:rsidRDefault="007C1E9B">
            <w:pPr>
              <w:spacing w:before="60" w:after="60"/>
              <w:jc w:val="center"/>
              <w:rPr>
                <w:rFonts w:cstheme="minorHAnsi"/>
              </w:rPr>
            </w:pPr>
            <w:r w:rsidRPr="00050416">
              <w:rPr>
                <w:rFonts w:cstheme="minorHAnsi"/>
              </w:rPr>
              <w:t>10</w:t>
            </w:r>
          </w:p>
        </w:tc>
      </w:tr>
      <w:tr w:rsidR="00050416" w:rsidRPr="00050416" w14:paraId="545803A4"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38DE4C69" w14:textId="77777777" w:rsidR="007C1E9B" w:rsidRPr="00050416" w:rsidRDefault="007C1E9B">
            <w:pPr>
              <w:spacing w:before="60" w:after="60"/>
              <w:jc w:val="center"/>
              <w:rPr>
                <w:rFonts w:cstheme="minorHAnsi"/>
                <w:b/>
                <w:bCs/>
              </w:rPr>
            </w:pPr>
            <w:r w:rsidRPr="00050416">
              <w:rPr>
                <w:rFonts w:cstheme="minorHAnsi"/>
                <w:b/>
                <w:bCs/>
              </w:rPr>
              <w:t>4.C</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43261F8D" w14:textId="77777777" w:rsidR="007C1E9B" w:rsidRPr="00050416" w:rsidRDefault="007C1E9B">
            <w:pPr>
              <w:spacing w:before="60" w:after="60"/>
              <w:rPr>
                <w:rFonts w:cstheme="minorHAnsi"/>
              </w:rPr>
            </w:pPr>
            <w:r w:rsidRPr="00050416">
              <w:rPr>
                <w:rFonts w:cstheme="minorHAnsi"/>
              </w:rPr>
              <w:t>Local Government Unit (LGU) Indicators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8954209"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011316A2" w14:textId="77777777" w:rsidR="007C1E9B" w:rsidRPr="00050416" w:rsidRDefault="007C1E9B">
            <w:pPr>
              <w:spacing w:before="60" w:after="60"/>
              <w:jc w:val="center"/>
              <w:rPr>
                <w:rFonts w:cstheme="minorHAnsi"/>
              </w:rPr>
            </w:pPr>
          </w:p>
        </w:tc>
      </w:tr>
      <w:tr w:rsidR="00050416" w:rsidRPr="00050416" w14:paraId="572FF0AA"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4F908CA9" w14:textId="77777777" w:rsidR="007C1E9B" w:rsidRPr="00050416" w:rsidRDefault="007C1E9B">
            <w:pPr>
              <w:spacing w:before="60" w:after="60"/>
              <w:jc w:val="right"/>
              <w:rPr>
                <w:rFonts w:cstheme="minorHAnsi"/>
                <w:bCs/>
              </w:rPr>
            </w:pPr>
            <w:r w:rsidRPr="00050416">
              <w:rPr>
                <w:rFonts w:cstheme="minorHAnsi"/>
                <w:bCs/>
              </w:rPr>
              <w:t>4.C.1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77710BC7" w14:textId="77777777" w:rsidR="007C1E9B" w:rsidRPr="00050416" w:rsidRDefault="007C1E9B">
            <w:pPr>
              <w:spacing w:before="60" w:after="60"/>
              <w:ind w:left="317"/>
              <w:rPr>
                <w:rFonts w:cstheme="minorHAnsi"/>
              </w:rPr>
            </w:pPr>
            <w:r w:rsidRPr="00050416">
              <w:rPr>
                <w:rFonts w:cstheme="minorHAnsi"/>
              </w:rPr>
              <w:t xml:space="preserve">3 out of 5 LGU indicators worse than state benchmark </w:t>
            </w:r>
            <w:r w:rsidRPr="00050416">
              <w:rPr>
                <w:rFonts w:cstheme="minorHAnsi"/>
                <w:b/>
              </w:rPr>
              <w:t>OR</w:t>
            </w:r>
          </w:p>
        </w:tc>
        <w:tc>
          <w:tcPr>
            <w:tcW w:w="1080" w:type="dxa"/>
            <w:tcBorders>
              <w:top w:val="single" w:sz="4" w:space="0" w:color="auto"/>
              <w:left w:val="single" w:sz="4" w:space="0" w:color="auto"/>
              <w:bottom w:val="single" w:sz="4" w:space="0" w:color="auto"/>
              <w:right w:val="single" w:sz="4" w:space="0" w:color="auto"/>
            </w:tcBorders>
            <w:vAlign w:val="center"/>
          </w:tcPr>
          <w:p w14:paraId="46DDD012"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46842944" w14:textId="77777777" w:rsidR="007C1E9B" w:rsidRPr="00050416" w:rsidRDefault="007C1E9B">
            <w:pPr>
              <w:spacing w:before="60" w:after="60"/>
              <w:jc w:val="center"/>
              <w:rPr>
                <w:rFonts w:cstheme="minorHAnsi"/>
              </w:rPr>
            </w:pPr>
            <w:r w:rsidRPr="00050416">
              <w:rPr>
                <w:rFonts w:cstheme="minorHAnsi"/>
              </w:rPr>
              <w:t>3</w:t>
            </w:r>
          </w:p>
        </w:tc>
      </w:tr>
      <w:tr w:rsidR="00050416" w:rsidRPr="00050416" w14:paraId="221EB849"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6530973A" w14:textId="77777777" w:rsidR="007C1E9B" w:rsidRPr="00050416" w:rsidRDefault="007C1E9B">
            <w:pPr>
              <w:spacing w:before="60" w:after="60"/>
              <w:jc w:val="right"/>
              <w:rPr>
                <w:rFonts w:cstheme="minorHAnsi"/>
                <w:bCs/>
              </w:rPr>
            </w:pPr>
            <w:r w:rsidRPr="00050416">
              <w:rPr>
                <w:rFonts w:cstheme="minorHAnsi"/>
                <w:bCs/>
              </w:rPr>
              <w:t>4.C.2</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14267460" w14:textId="77777777" w:rsidR="007C1E9B" w:rsidRPr="00050416" w:rsidRDefault="007C1E9B">
            <w:pPr>
              <w:spacing w:before="60" w:after="60"/>
              <w:ind w:left="317"/>
              <w:rPr>
                <w:rFonts w:cstheme="minorHAnsi"/>
              </w:rPr>
            </w:pPr>
            <w:r w:rsidRPr="00050416">
              <w:rPr>
                <w:rFonts w:cstheme="minorHAnsi"/>
              </w:rPr>
              <w:t xml:space="preserve">4 out of 5 LGU indicators worse than state benchmark </w:t>
            </w:r>
            <w:r w:rsidRPr="00050416">
              <w:rPr>
                <w:rFonts w:cstheme="minorHAnsi"/>
                <w:b/>
              </w:rPr>
              <w:t>OR</w:t>
            </w:r>
          </w:p>
        </w:tc>
        <w:tc>
          <w:tcPr>
            <w:tcW w:w="1080" w:type="dxa"/>
            <w:tcBorders>
              <w:top w:val="single" w:sz="4" w:space="0" w:color="auto"/>
              <w:left w:val="single" w:sz="4" w:space="0" w:color="auto"/>
              <w:bottom w:val="single" w:sz="4" w:space="0" w:color="auto"/>
              <w:right w:val="single" w:sz="4" w:space="0" w:color="auto"/>
            </w:tcBorders>
            <w:vAlign w:val="center"/>
          </w:tcPr>
          <w:p w14:paraId="224B345C"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A246AB7" w14:textId="77777777" w:rsidR="007C1E9B" w:rsidRPr="00050416" w:rsidRDefault="007C1E9B">
            <w:pPr>
              <w:spacing w:before="60" w:after="60"/>
              <w:jc w:val="center"/>
              <w:rPr>
                <w:rFonts w:cstheme="minorHAnsi"/>
              </w:rPr>
            </w:pPr>
            <w:r w:rsidRPr="00050416">
              <w:rPr>
                <w:rFonts w:cstheme="minorHAnsi"/>
              </w:rPr>
              <w:t>5</w:t>
            </w:r>
          </w:p>
        </w:tc>
      </w:tr>
      <w:tr w:rsidR="00050416" w:rsidRPr="00050416" w14:paraId="0337B2F2"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0F909F24" w14:textId="77777777" w:rsidR="007C1E9B" w:rsidRPr="00050416" w:rsidRDefault="007C1E9B">
            <w:pPr>
              <w:spacing w:before="60" w:after="60"/>
              <w:jc w:val="right"/>
              <w:rPr>
                <w:rFonts w:cstheme="minorHAnsi"/>
                <w:bCs/>
              </w:rPr>
            </w:pPr>
            <w:r w:rsidRPr="00050416">
              <w:rPr>
                <w:rFonts w:cstheme="minorHAnsi"/>
                <w:bCs/>
              </w:rPr>
              <w:t>4.C.3</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3A35DAA8" w14:textId="77777777" w:rsidR="007C1E9B" w:rsidRPr="00050416" w:rsidRDefault="007C1E9B">
            <w:pPr>
              <w:spacing w:before="60" w:after="60"/>
              <w:ind w:left="317"/>
              <w:rPr>
                <w:rFonts w:cstheme="minorHAnsi"/>
              </w:rPr>
            </w:pPr>
            <w:r w:rsidRPr="00050416">
              <w:rPr>
                <w:rFonts w:cstheme="minorHAnsi"/>
              </w:rPr>
              <w:t>5 out of 5 LGU indicators worse than state benchmark</w:t>
            </w:r>
          </w:p>
        </w:tc>
        <w:tc>
          <w:tcPr>
            <w:tcW w:w="1080" w:type="dxa"/>
            <w:tcBorders>
              <w:top w:val="single" w:sz="4" w:space="0" w:color="auto"/>
              <w:left w:val="single" w:sz="4" w:space="0" w:color="auto"/>
              <w:bottom w:val="single" w:sz="4" w:space="0" w:color="auto"/>
              <w:right w:val="single" w:sz="4" w:space="0" w:color="auto"/>
            </w:tcBorders>
            <w:vAlign w:val="center"/>
          </w:tcPr>
          <w:p w14:paraId="3F1229CF"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6DACEAE" w14:textId="77777777" w:rsidR="007C1E9B" w:rsidRPr="00050416" w:rsidRDefault="007C1E9B">
            <w:pPr>
              <w:spacing w:before="60" w:after="60"/>
              <w:jc w:val="center"/>
              <w:rPr>
                <w:rFonts w:cstheme="minorHAnsi"/>
              </w:rPr>
            </w:pPr>
            <w:r w:rsidRPr="00050416">
              <w:rPr>
                <w:rFonts w:cstheme="minorHAnsi"/>
              </w:rPr>
              <w:t>7</w:t>
            </w:r>
          </w:p>
        </w:tc>
      </w:tr>
      <w:tr w:rsidR="00050416" w:rsidRPr="00050416" w14:paraId="0DD56E57"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0AD89734" w14:textId="77777777" w:rsidR="007C1E9B" w:rsidRPr="00050416" w:rsidRDefault="007C1E9B">
            <w:pPr>
              <w:spacing w:before="60" w:after="60"/>
              <w:jc w:val="center"/>
              <w:rPr>
                <w:rFonts w:cstheme="minorHAnsi"/>
                <w:b/>
                <w:bCs/>
              </w:rPr>
            </w:pPr>
            <w:r w:rsidRPr="00050416">
              <w:rPr>
                <w:rFonts w:cstheme="minorHAnsi"/>
                <w:b/>
                <w:bCs/>
              </w:rPr>
              <w:t>4.D</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322D5C97" w14:textId="77777777" w:rsidR="007C1E9B" w:rsidRPr="00050416" w:rsidRDefault="007C1E9B">
            <w:pPr>
              <w:spacing w:beforeLines="60" w:before="144" w:afterLines="60" w:after="144"/>
              <w:rPr>
                <w:rFonts w:cstheme="minorHAnsi"/>
              </w:rPr>
            </w:pPr>
            <w:r w:rsidRPr="00050416">
              <w:rPr>
                <w:rFonts w:cstheme="minorHAnsi"/>
              </w:rPr>
              <w:t>Project benefits disadvantaged areas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145EE42"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42D2034D" w14:textId="77777777" w:rsidR="007C1E9B" w:rsidRPr="00050416" w:rsidRDefault="007C1E9B">
            <w:pPr>
              <w:spacing w:before="60" w:after="60"/>
              <w:jc w:val="center"/>
              <w:rPr>
                <w:rFonts w:cstheme="minorHAnsi"/>
              </w:rPr>
            </w:pPr>
            <w:r w:rsidRPr="00050416">
              <w:rPr>
                <w:rFonts w:cstheme="minorHAnsi"/>
              </w:rPr>
              <w:t>5</w:t>
            </w:r>
          </w:p>
        </w:tc>
      </w:tr>
      <w:tr w:rsidR="00050416" w:rsidRPr="00050416" w14:paraId="1EB92E4C"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46831B54" w14:textId="77777777" w:rsidR="007C1E9B" w:rsidRPr="00050416" w:rsidRDefault="007C1E9B">
            <w:pPr>
              <w:spacing w:before="60" w:after="60"/>
              <w:jc w:val="center"/>
              <w:rPr>
                <w:rFonts w:cstheme="minorHAnsi"/>
                <w:b/>
                <w:bCs/>
              </w:rPr>
            </w:pPr>
            <w:r w:rsidRPr="00050416">
              <w:rPr>
                <w:rFonts w:cstheme="minorHAnsi"/>
                <w:b/>
                <w:bCs/>
              </w:rPr>
              <w:t xml:space="preserve">4.E – </w:t>
            </w:r>
            <w:proofErr w:type="gramStart"/>
            <w:r w:rsidRPr="00050416">
              <w:rPr>
                <w:rFonts w:cstheme="minorHAnsi"/>
                <w:b/>
                <w:bCs/>
              </w:rPr>
              <w:t>4.G</w:t>
            </w:r>
            <w:proofErr w:type="gramEnd"/>
          </w:p>
        </w:tc>
        <w:tc>
          <w:tcPr>
            <w:tcW w:w="530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EBC2CD9" w14:textId="77777777" w:rsidR="007C1E9B" w:rsidRPr="00050416" w:rsidRDefault="007C1E9B">
            <w:pPr>
              <w:spacing w:before="60" w:after="60"/>
              <w:rPr>
                <w:rFonts w:cstheme="minorHAnsi"/>
              </w:rPr>
            </w:pPr>
            <w:r w:rsidRPr="00050416">
              <w:rPr>
                <w:rFonts w:cstheme="minorHAnsi"/>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41157AE"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285D4F55" w14:textId="77777777" w:rsidR="007C1E9B" w:rsidRPr="00050416" w:rsidRDefault="007C1E9B">
            <w:pPr>
              <w:spacing w:before="60" w:after="60"/>
              <w:jc w:val="center"/>
              <w:rPr>
                <w:rFonts w:cstheme="minorHAnsi"/>
              </w:rPr>
            </w:pPr>
          </w:p>
        </w:tc>
      </w:tr>
      <w:tr w:rsidR="00050416" w:rsidRPr="00050416" w14:paraId="5CF0C1FB" w14:textId="77777777">
        <w:trPr>
          <w:trHeight w:val="20"/>
          <w:jc w:val="center"/>
        </w:trPr>
        <w:tc>
          <w:tcPr>
            <w:tcW w:w="7285"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4131D8D9" w14:textId="77777777" w:rsidR="007C1E9B" w:rsidRPr="00050416" w:rsidRDefault="007C1E9B">
            <w:pPr>
              <w:spacing w:before="60" w:after="60"/>
              <w:jc w:val="right"/>
              <w:rPr>
                <w:rFonts w:cstheme="minorHAnsi"/>
              </w:rPr>
            </w:pPr>
            <w:r w:rsidRPr="00050416">
              <w:rPr>
                <w:rFonts w:cstheme="minorHAnsi"/>
                <w:b/>
                <w:bCs/>
              </w:rPr>
              <w:t>Maximum points for Category 4 – Affordability</w:t>
            </w: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058E25C" w14:textId="77777777" w:rsidR="007C1E9B" w:rsidRPr="00050416" w:rsidRDefault="007C1E9B">
            <w:pPr>
              <w:spacing w:before="60" w:after="60"/>
              <w:jc w:val="center"/>
              <w:rPr>
                <w:rFonts w:cstheme="minorHAnsi"/>
              </w:rPr>
            </w:pPr>
            <w:r w:rsidRPr="00050416">
              <w:rPr>
                <w:rFonts w:cstheme="minorHAnsi"/>
              </w:rPr>
              <w:t>25</w:t>
            </w:r>
          </w:p>
        </w:tc>
      </w:tr>
      <w:tr w:rsidR="00050416" w:rsidRPr="00050416" w14:paraId="2CBE02AF" w14:textId="77777777">
        <w:trPr>
          <w:trHeight w:val="548"/>
          <w:jc w:val="center"/>
        </w:trPr>
        <w:tc>
          <w:tcPr>
            <w:tcW w:w="7285"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14:paraId="1B4E9CDE" w14:textId="77777777" w:rsidR="007C1E9B" w:rsidRPr="00050416" w:rsidRDefault="007C1E9B">
            <w:pPr>
              <w:spacing w:before="60" w:after="60"/>
              <w:jc w:val="right"/>
              <w:rPr>
                <w:rFonts w:cstheme="minorHAnsi"/>
                <w:b/>
              </w:rPr>
            </w:pPr>
            <w:r w:rsidRPr="00050416">
              <w:rPr>
                <w:rFonts w:cstheme="minorHAnsi"/>
                <w:b/>
                <w:bCs/>
              </w:rPr>
              <w:t xml:space="preserve">Subtotal claimed for Category 4 – Affordability </w:t>
            </w:r>
          </w:p>
        </w:tc>
        <w:tc>
          <w:tcPr>
            <w:tcW w:w="1260" w:type="dxa"/>
            <w:tcBorders>
              <w:top w:val="single" w:sz="4" w:space="0" w:color="auto"/>
              <w:left w:val="single" w:sz="4" w:space="0" w:color="auto"/>
              <w:bottom w:val="single" w:sz="12" w:space="0" w:color="auto"/>
              <w:right w:val="single" w:sz="12" w:space="0" w:color="auto"/>
            </w:tcBorders>
            <w:shd w:val="clear" w:color="auto" w:fill="auto"/>
            <w:vAlign w:val="center"/>
          </w:tcPr>
          <w:p w14:paraId="31E4AC98" w14:textId="77777777" w:rsidR="007C1E9B" w:rsidRPr="00050416" w:rsidRDefault="007C1E9B">
            <w:pPr>
              <w:spacing w:before="60" w:after="60"/>
              <w:jc w:val="center"/>
              <w:rPr>
                <w:rFonts w:cstheme="minorHAnsi"/>
                <w:b/>
              </w:rPr>
            </w:pPr>
          </w:p>
        </w:tc>
      </w:tr>
      <w:tr w:rsidR="00050416" w:rsidRPr="00050416" w14:paraId="5B063D85" w14:textId="77777777">
        <w:trPr>
          <w:trHeight w:val="720"/>
          <w:jc w:val="center"/>
        </w:trPr>
        <w:tc>
          <w:tcPr>
            <w:tcW w:w="7285" w:type="dxa"/>
            <w:gridSpan w:val="3"/>
            <w:tcBorders>
              <w:top w:val="single" w:sz="12" w:space="0" w:color="auto"/>
              <w:left w:val="single" w:sz="12" w:space="0" w:color="auto"/>
              <w:bottom w:val="single" w:sz="12" w:space="0" w:color="auto"/>
              <w:right w:val="single" w:sz="4" w:space="0" w:color="auto"/>
            </w:tcBorders>
            <w:shd w:val="clear" w:color="auto" w:fill="FFFF00"/>
            <w:vAlign w:val="center"/>
          </w:tcPr>
          <w:p w14:paraId="1079C7A6" w14:textId="77777777" w:rsidR="007C1E9B" w:rsidRPr="00050416" w:rsidRDefault="007C1E9B">
            <w:pPr>
              <w:spacing w:before="60" w:after="60"/>
              <w:jc w:val="right"/>
              <w:rPr>
                <w:rFonts w:cstheme="minorHAnsi"/>
                <w:b/>
                <w:bCs/>
              </w:rPr>
            </w:pPr>
            <w:r w:rsidRPr="00050416">
              <w:rPr>
                <w:rFonts w:cstheme="minorHAnsi"/>
                <w:b/>
                <w:bCs/>
              </w:rPr>
              <w:t>Total of Points for All Categories</w:t>
            </w:r>
          </w:p>
        </w:tc>
        <w:tc>
          <w:tcPr>
            <w:tcW w:w="1260" w:type="dxa"/>
            <w:tcBorders>
              <w:top w:val="single" w:sz="12" w:space="0" w:color="auto"/>
              <w:left w:val="single" w:sz="4" w:space="0" w:color="auto"/>
              <w:bottom w:val="single" w:sz="12" w:space="0" w:color="auto"/>
              <w:right w:val="single" w:sz="12" w:space="0" w:color="auto"/>
            </w:tcBorders>
            <w:shd w:val="clear" w:color="auto" w:fill="FFFF00"/>
            <w:vAlign w:val="center"/>
          </w:tcPr>
          <w:p w14:paraId="2AECD724" w14:textId="77777777" w:rsidR="007C1E9B" w:rsidRPr="00050416" w:rsidRDefault="007C1E9B">
            <w:pPr>
              <w:spacing w:before="60" w:after="60"/>
              <w:jc w:val="center"/>
              <w:rPr>
                <w:rFonts w:cstheme="minorHAnsi"/>
                <w:b/>
              </w:rPr>
            </w:pPr>
          </w:p>
        </w:tc>
      </w:tr>
    </w:tbl>
    <w:p w14:paraId="05A4D34D" w14:textId="77777777" w:rsidR="005C7328" w:rsidRPr="008B3D70" w:rsidRDefault="005C7328" w:rsidP="005C7328">
      <w:pPr>
        <w:rPr>
          <w:rFonts w:asciiTheme="minorHAnsi" w:hAnsiTheme="minorHAnsi" w:cstheme="minorHAnsi"/>
          <w:sz w:val="24"/>
          <w:szCs w:val="24"/>
        </w:rPr>
      </w:pPr>
    </w:p>
    <w:p w14:paraId="3C3C7896" w14:textId="77777777" w:rsidR="005975E1" w:rsidRPr="005C7328" w:rsidRDefault="005975E1" w:rsidP="00222E7C">
      <w:pPr>
        <w:rPr>
          <w:rFonts w:asciiTheme="minorHAnsi" w:hAnsiTheme="minorHAnsi" w:cstheme="minorHAnsi"/>
          <w:szCs w:val="22"/>
        </w:rPr>
      </w:pPr>
    </w:p>
    <w:sectPr w:rsidR="005975E1" w:rsidRPr="005C7328" w:rsidSect="00945075">
      <w:headerReference w:type="default" r:id="rId50"/>
      <w:footerReference w:type="default" r:id="rId51"/>
      <w:pgSz w:w="12240" w:h="15840" w:code="1"/>
      <w:pgMar w:top="1296" w:right="994" w:bottom="1008"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9114A" w14:textId="77777777" w:rsidR="00C73183" w:rsidRDefault="00C73183" w:rsidP="000235D8">
      <w:r>
        <w:separator/>
      </w:r>
    </w:p>
  </w:endnote>
  <w:endnote w:type="continuationSeparator" w:id="0">
    <w:p w14:paraId="6F84BFD9" w14:textId="77777777" w:rsidR="00C73183" w:rsidRDefault="00C73183" w:rsidP="000235D8">
      <w:r>
        <w:continuationSeparator/>
      </w:r>
    </w:p>
  </w:endnote>
  <w:endnote w:type="continuationNotice" w:id="1">
    <w:p w14:paraId="4AC3D359" w14:textId="77777777" w:rsidR="00C73183" w:rsidRDefault="00C73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36F0" w14:textId="7E556834" w:rsidR="001C0C5D" w:rsidRPr="00945075" w:rsidRDefault="001C0C5D" w:rsidP="009F7E51">
    <w:pPr>
      <w:pStyle w:val="Footer"/>
      <w:pBdr>
        <w:top w:val="single" w:sz="4" w:space="1" w:color="auto"/>
      </w:pBdr>
      <w:rPr>
        <w:rFonts w:asciiTheme="minorHAnsi" w:hAnsiTheme="minorHAnsi"/>
        <w:color w:val="808080" w:themeColor="background1" w:themeShade="80"/>
        <w:sz w:val="18"/>
        <w:szCs w:val="18"/>
      </w:rPr>
    </w:pPr>
    <w:r w:rsidRPr="00945075">
      <w:rPr>
        <w:rFonts w:asciiTheme="minorHAnsi" w:hAnsiTheme="minorHAnsi"/>
        <w:color w:val="808080" w:themeColor="background1" w:themeShade="80"/>
        <w:sz w:val="18"/>
        <w:szCs w:val="18"/>
      </w:rPr>
      <w:t xml:space="preserve">Priority Rating System Guidance and Form </w:t>
    </w:r>
    <w:r w:rsidR="009F7E51" w:rsidRPr="00945075">
      <w:rPr>
        <w:rFonts w:asciiTheme="minorHAnsi" w:hAnsiTheme="minorHAnsi"/>
        <w:color w:val="808080" w:themeColor="background1" w:themeShade="80"/>
        <w:sz w:val="18"/>
        <w:szCs w:val="18"/>
      </w:rPr>
      <w:t xml:space="preserve">for Construction </w:t>
    </w:r>
    <w:r w:rsidRPr="00945075">
      <w:rPr>
        <w:rFonts w:asciiTheme="minorHAnsi" w:hAnsiTheme="minorHAnsi"/>
        <w:color w:val="808080" w:themeColor="background1" w:themeShade="80"/>
        <w:sz w:val="18"/>
        <w:szCs w:val="18"/>
      </w:rPr>
      <w:t>(</w:t>
    </w:r>
    <w:r w:rsidR="00980E1E">
      <w:rPr>
        <w:rFonts w:asciiTheme="minorHAnsi" w:hAnsiTheme="minorHAnsi"/>
        <w:color w:val="808080" w:themeColor="background1" w:themeShade="80"/>
        <w:sz w:val="18"/>
        <w:szCs w:val="18"/>
      </w:rPr>
      <w:t>July</w:t>
    </w:r>
    <w:r w:rsidR="00980E1E" w:rsidRPr="00945075">
      <w:rPr>
        <w:rFonts w:asciiTheme="minorHAnsi" w:hAnsiTheme="minorHAnsi"/>
        <w:color w:val="808080" w:themeColor="background1" w:themeShade="80"/>
        <w:sz w:val="18"/>
        <w:szCs w:val="18"/>
      </w:rPr>
      <w:t xml:space="preserve"> </w:t>
    </w:r>
    <w:r w:rsidR="0035324E" w:rsidRPr="00945075">
      <w:rPr>
        <w:rFonts w:asciiTheme="minorHAnsi" w:hAnsiTheme="minorHAnsi"/>
        <w:color w:val="808080" w:themeColor="background1" w:themeShade="80"/>
        <w:sz w:val="18"/>
        <w:szCs w:val="18"/>
      </w:rPr>
      <w:t>2022</w:t>
    </w:r>
    <w:r w:rsidRPr="00945075">
      <w:rPr>
        <w:rFonts w:asciiTheme="minorHAnsi" w:hAnsiTheme="minorHAnsi"/>
        <w:color w:val="808080" w:themeColor="background1" w:themeShade="80"/>
        <w:sz w:val="18"/>
        <w:szCs w:val="18"/>
      </w:rPr>
      <w:t>)</w:t>
    </w:r>
    <w:r w:rsidR="00376FF1" w:rsidRPr="00945075">
      <w:rPr>
        <w:rFonts w:asciiTheme="minorHAnsi" w:hAnsiTheme="minorHAnsi"/>
        <w:color w:val="808080" w:themeColor="background1" w:themeShade="80"/>
        <w:sz w:val="18"/>
        <w:szCs w:val="18"/>
      </w:rPr>
      <w:tab/>
    </w:r>
    <w:r w:rsidRPr="00945075">
      <w:rPr>
        <w:rFonts w:asciiTheme="minorHAnsi" w:hAnsiTheme="minorHAnsi"/>
        <w:color w:val="808080" w:themeColor="background1" w:themeShade="80"/>
        <w:sz w:val="18"/>
        <w:szCs w:val="18"/>
      </w:rPr>
      <w:t xml:space="preserve">Page </w:t>
    </w:r>
    <w:r w:rsidRPr="00945075">
      <w:rPr>
        <w:rFonts w:asciiTheme="minorHAnsi" w:hAnsiTheme="minorHAnsi"/>
        <w:color w:val="808080" w:themeColor="background1" w:themeShade="80"/>
        <w:sz w:val="18"/>
        <w:szCs w:val="18"/>
      </w:rPr>
      <w:fldChar w:fldCharType="begin"/>
    </w:r>
    <w:r w:rsidRPr="00945075">
      <w:rPr>
        <w:rFonts w:asciiTheme="minorHAnsi" w:hAnsiTheme="minorHAnsi"/>
        <w:color w:val="808080" w:themeColor="background1" w:themeShade="80"/>
        <w:sz w:val="18"/>
        <w:szCs w:val="18"/>
      </w:rPr>
      <w:instrText xml:space="preserve"> PAGE   \* MERGEFORMAT </w:instrText>
    </w:r>
    <w:r w:rsidRPr="00945075">
      <w:rPr>
        <w:rFonts w:asciiTheme="minorHAnsi" w:hAnsiTheme="minorHAnsi"/>
        <w:color w:val="808080" w:themeColor="background1" w:themeShade="80"/>
        <w:sz w:val="18"/>
        <w:szCs w:val="18"/>
      </w:rPr>
      <w:fldChar w:fldCharType="separate"/>
    </w:r>
    <w:r w:rsidRPr="00945075">
      <w:rPr>
        <w:rFonts w:asciiTheme="minorHAnsi" w:hAnsiTheme="minorHAnsi"/>
        <w:noProof/>
        <w:color w:val="808080" w:themeColor="background1" w:themeShade="80"/>
        <w:sz w:val="18"/>
        <w:szCs w:val="18"/>
      </w:rPr>
      <w:t>1</w:t>
    </w:r>
    <w:r w:rsidRPr="00945075">
      <w:rPr>
        <w:rFonts w:asciiTheme="minorHAnsi" w:hAnsiTheme="minorHAnsi"/>
        <w:color w:val="808080" w:themeColor="background1" w:themeShade="80"/>
        <w:sz w:val="18"/>
        <w:szCs w:val="18"/>
      </w:rPr>
      <w:fldChar w:fldCharType="end"/>
    </w:r>
    <w:r w:rsidRPr="00945075">
      <w:rPr>
        <w:rFonts w:asciiTheme="minorHAnsi" w:hAnsiTheme="minorHAnsi"/>
        <w:color w:val="808080" w:themeColor="background1" w:themeShade="80"/>
        <w:sz w:val="18"/>
        <w:szCs w:val="18"/>
      </w:rPr>
      <w:t xml:space="preserve"> of </w:t>
    </w:r>
    <w:r w:rsidRPr="00945075">
      <w:rPr>
        <w:rFonts w:asciiTheme="minorHAnsi" w:hAnsiTheme="minorHAnsi"/>
        <w:noProof/>
        <w:color w:val="808080" w:themeColor="background1" w:themeShade="80"/>
        <w:sz w:val="18"/>
        <w:szCs w:val="18"/>
      </w:rPr>
      <w:fldChar w:fldCharType="begin"/>
    </w:r>
    <w:r w:rsidRPr="00945075">
      <w:rPr>
        <w:rFonts w:asciiTheme="minorHAnsi" w:hAnsiTheme="minorHAnsi"/>
        <w:noProof/>
        <w:color w:val="808080" w:themeColor="background1" w:themeShade="80"/>
        <w:sz w:val="18"/>
        <w:szCs w:val="18"/>
      </w:rPr>
      <w:instrText xml:space="preserve"> NUMPAGES   \* MERGEFORMAT </w:instrText>
    </w:r>
    <w:r w:rsidRPr="00945075">
      <w:rPr>
        <w:rFonts w:asciiTheme="minorHAnsi" w:hAnsiTheme="minorHAnsi"/>
        <w:noProof/>
        <w:color w:val="808080" w:themeColor="background1" w:themeShade="80"/>
        <w:sz w:val="18"/>
        <w:szCs w:val="18"/>
      </w:rPr>
      <w:fldChar w:fldCharType="separate"/>
    </w:r>
    <w:r w:rsidRPr="00945075">
      <w:rPr>
        <w:rFonts w:asciiTheme="minorHAnsi" w:hAnsiTheme="minorHAnsi"/>
        <w:noProof/>
        <w:color w:val="808080" w:themeColor="background1" w:themeShade="80"/>
        <w:sz w:val="18"/>
        <w:szCs w:val="18"/>
      </w:rPr>
      <w:t>1</w:t>
    </w:r>
    <w:r w:rsidRPr="00945075">
      <w:rPr>
        <w:rFonts w:asciiTheme="minorHAnsi" w:hAnsiTheme="minorHAnsi"/>
        <w:noProof/>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72320" w14:textId="77777777" w:rsidR="00C73183" w:rsidRDefault="00C73183" w:rsidP="000235D8">
      <w:r>
        <w:separator/>
      </w:r>
    </w:p>
  </w:footnote>
  <w:footnote w:type="continuationSeparator" w:id="0">
    <w:p w14:paraId="3AD184D3" w14:textId="77777777" w:rsidR="00C73183" w:rsidRDefault="00C73183" w:rsidP="000235D8">
      <w:r>
        <w:continuationSeparator/>
      </w:r>
    </w:p>
  </w:footnote>
  <w:footnote w:type="continuationNotice" w:id="1">
    <w:p w14:paraId="69E713A7" w14:textId="77777777" w:rsidR="00C73183" w:rsidRDefault="00C73183"/>
  </w:footnote>
  <w:footnote w:id="2">
    <w:p w14:paraId="119F36F1" w14:textId="180EF728" w:rsidR="001C0C5D" w:rsidRPr="006B1161" w:rsidRDefault="001C0C5D" w:rsidP="009C1134">
      <w:pPr>
        <w:pStyle w:val="FootnoteText"/>
        <w:rPr>
          <w:rFonts w:asciiTheme="minorHAnsi" w:hAnsiTheme="minorHAnsi" w:cstheme="minorHAnsi"/>
        </w:rPr>
      </w:pPr>
      <w:r w:rsidRPr="006B1161">
        <w:rPr>
          <w:rStyle w:val="FootnoteReference"/>
          <w:rFonts w:asciiTheme="minorHAnsi" w:hAnsiTheme="minorHAnsi" w:cstheme="minorHAnsi"/>
        </w:rPr>
        <w:footnoteRef/>
      </w:r>
      <w:r w:rsidRPr="006B1161">
        <w:rPr>
          <w:rFonts w:asciiTheme="minorHAnsi" w:hAnsiTheme="minorHAnsi" w:cstheme="minorHAnsi"/>
        </w:rPr>
        <w:t xml:space="preserve"> Applicable to Line Item </w:t>
      </w:r>
      <w:r w:rsidR="00CE1B3C">
        <w:rPr>
          <w:rFonts w:asciiTheme="minorHAnsi" w:hAnsiTheme="minorHAnsi" w:cstheme="minorHAnsi"/>
        </w:rPr>
        <w:t>4.E</w:t>
      </w:r>
      <w:r w:rsidRPr="006B1161">
        <w:rPr>
          <w:rFonts w:asciiTheme="minorHAnsi" w:hAnsiTheme="minorHAnsi" w:cstheme="minorHAnsi"/>
        </w:rPr>
        <w:t xml:space="preserve"> of the CDBG-I scoresheet.</w:t>
      </w:r>
    </w:p>
  </w:footnote>
  <w:footnote w:id="3">
    <w:p w14:paraId="119F36F3" w14:textId="43103094" w:rsidR="001C0C5D" w:rsidRPr="006B1161" w:rsidRDefault="001C0C5D" w:rsidP="004157AF">
      <w:pPr>
        <w:pStyle w:val="FootnoteText"/>
        <w:rPr>
          <w:rFonts w:asciiTheme="minorHAnsi" w:hAnsiTheme="minorHAnsi" w:cstheme="minorHAnsi"/>
        </w:rPr>
      </w:pPr>
      <w:r w:rsidRPr="006B1161">
        <w:rPr>
          <w:rStyle w:val="FootnoteReference"/>
          <w:rFonts w:asciiTheme="minorHAnsi" w:hAnsiTheme="minorHAnsi" w:cstheme="minorHAnsi"/>
        </w:rPr>
        <w:footnoteRef/>
      </w:r>
      <w:r w:rsidRPr="006B1161">
        <w:rPr>
          <w:rFonts w:asciiTheme="minorHAnsi" w:hAnsiTheme="minorHAnsi" w:cstheme="minorHAnsi"/>
        </w:rPr>
        <w:t xml:space="preserve"> The website for the starting point for accessing OSBM data is </w:t>
      </w:r>
      <w:hyperlink r:id="rId1" w:history="1">
        <w:r w:rsidRPr="006B1161">
          <w:rPr>
            <w:rStyle w:val="Hyperlink"/>
            <w:rFonts w:asciiTheme="minorHAnsi" w:hAnsiTheme="minorHAnsi" w:cstheme="minorHAnsi"/>
          </w:rPr>
          <w:t>http://www.osbm.nc.gov/facts-figures</w:t>
        </w:r>
      </w:hyperlink>
      <w:r w:rsidRPr="006B1161">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70"/>
      <w:gridCol w:w="3270"/>
      <w:gridCol w:w="3270"/>
    </w:tblGrid>
    <w:tr w:rsidR="285DE35E" w14:paraId="41024570" w14:textId="77777777" w:rsidTr="0034793E">
      <w:tc>
        <w:tcPr>
          <w:tcW w:w="3270" w:type="dxa"/>
        </w:tcPr>
        <w:p w14:paraId="7E515352" w14:textId="62D614BB" w:rsidR="285DE35E" w:rsidRDefault="285DE35E" w:rsidP="0034793E">
          <w:pPr>
            <w:pStyle w:val="Header"/>
            <w:ind w:left="-115"/>
            <w:rPr>
              <w:szCs w:val="22"/>
            </w:rPr>
          </w:pPr>
        </w:p>
      </w:tc>
      <w:tc>
        <w:tcPr>
          <w:tcW w:w="3270" w:type="dxa"/>
        </w:tcPr>
        <w:p w14:paraId="6BA81D16" w14:textId="2FBA8F8D" w:rsidR="285DE35E" w:rsidRDefault="285DE35E" w:rsidP="0034793E">
          <w:pPr>
            <w:pStyle w:val="Header"/>
            <w:jc w:val="center"/>
            <w:rPr>
              <w:szCs w:val="22"/>
            </w:rPr>
          </w:pPr>
        </w:p>
      </w:tc>
      <w:tc>
        <w:tcPr>
          <w:tcW w:w="3270" w:type="dxa"/>
        </w:tcPr>
        <w:p w14:paraId="79B753C4" w14:textId="0DE27381" w:rsidR="285DE35E" w:rsidRDefault="285DE35E" w:rsidP="0034793E">
          <w:pPr>
            <w:pStyle w:val="Header"/>
            <w:ind w:right="-115"/>
            <w:jc w:val="right"/>
            <w:rPr>
              <w:szCs w:val="22"/>
            </w:rPr>
          </w:pPr>
        </w:p>
      </w:tc>
    </w:tr>
  </w:tbl>
  <w:p w14:paraId="652D406C" w14:textId="290B876C" w:rsidR="00464BC7" w:rsidRDefault="00464BC7">
    <w:pPr>
      <w:pStyle w:val="Header"/>
    </w:pPr>
  </w:p>
</w:hdr>
</file>

<file path=word/intelligence.xml><?xml version="1.0" encoding="utf-8"?>
<int:Intelligence xmlns:int="http://schemas.microsoft.com/office/intelligence/2019/intelligence">
  <int:IntelligenceSettings/>
  <int:Manifest>
    <int:ParagraphRange paragraphId="295645521" textId="1439176819" start="201" length="10" invalidationStart="201" invalidationLength="10" id="Ej8TX3sM"/>
    <int:ParagraphRange paragraphId="2042016385" textId="1610811497" start="64" length="14" invalidationStart="64" invalidationLength="14" id="C6p4V2WW"/>
  </int:Manifest>
  <int:Observations>
    <int:Content id="Ej8TX3sM">
      <int:Rejection type="LegacyProofing"/>
    </int:Content>
    <int:Content id="C6p4V2W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4E8"/>
    <w:multiLevelType w:val="hybridMultilevel"/>
    <w:tmpl w:val="9BB63098"/>
    <w:lvl w:ilvl="0" w:tplc="04090017">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0475CD6"/>
    <w:multiLevelType w:val="hybridMultilevel"/>
    <w:tmpl w:val="9A6A3F5C"/>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4F0334"/>
    <w:multiLevelType w:val="hybridMultilevel"/>
    <w:tmpl w:val="1F741F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BE0694"/>
    <w:multiLevelType w:val="hybridMultilevel"/>
    <w:tmpl w:val="06BA8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A4AE5"/>
    <w:multiLevelType w:val="hybridMultilevel"/>
    <w:tmpl w:val="50AE7A0E"/>
    <w:lvl w:ilvl="0" w:tplc="FFFFFFFF">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914E54"/>
    <w:multiLevelType w:val="hybridMultilevel"/>
    <w:tmpl w:val="43209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4557D5"/>
    <w:multiLevelType w:val="hybridMultilevel"/>
    <w:tmpl w:val="9A367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4D6E8F"/>
    <w:multiLevelType w:val="hybridMultilevel"/>
    <w:tmpl w:val="1450A9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065404E1"/>
    <w:multiLevelType w:val="hybridMultilevel"/>
    <w:tmpl w:val="91D66C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8CC3652"/>
    <w:multiLevelType w:val="hybridMultilevel"/>
    <w:tmpl w:val="57BC6092"/>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9110641"/>
    <w:multiLevelType w:val="hybridMultilevel"/>
    <w:tmpl w:val="547A4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AEB0160"/>
    <w:multiLevelType w:val="hybridMultilevel"/>
    <w:tmpl w:val="677A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6B268A"/>
    <w:multiLevelType w:val="hybridMultilevel"/>
    <w:tmpl w:val="83CE15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036501"/>
    <w:multiLevelType w:val="hybridMultilevel"/>
    <w:tmpl w:val="33C21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6C0FBE"/>
    <w:multiLevelType w:val="hybridMultilevel"/>
    <w:tmpl w:val="5036B80E"/>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5" w15:restartNumberingAfterBreak="0">
    <w:nsid w:val="0E627801"/>
    <w:multiLevelType w:val="hybridMultilevel"/>
    <w:tmpl w:val="08BEA4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FAF4C8D"/>
    <w:multiLevelType w:val="hybridMultilevel"/>
    <w:tmpl w:val="2026C4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F40F9D"/>
    <w:multiLevelType w:val="hybridMultilevel"/>
    <w:tmpl w:val="67164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2590170"/>
    <w:multiLevelType w:val="hybridMultilevel"/>
    <w:tmpl w:val="9FEC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065156"/>
    <w:multiLevelType w:val="hybridMultilevel"/>
    <w:tmpl w:val="5D48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217B93"/>
    <w:multiLevelType w:val="hybridMultilevel"/>
    <w:tmpl w:val="12E8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D83B1D"/>
    <w:multiLevelType w:val="hybridMultilevel"/>
    <w:tmpl w:val="FF60C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B22CBC"/>
    <w:multiLevelType w:val="hybridMultilevel"/>
    <w:tmpl w:val="9DD8DE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89706D9"/>
    <w:multiLevelType w:val="hybridMultilevel"/>
    <w:tmpl w:val="A6081940"/>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9602C58"/>
    <w:multiLevelType w:val="hybridMultilevel"/>
    <w:tmpl w:val="BACC9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446452"/>
    <w:multiLevelType w:val="hybridMultilevel"/>
    <w:tmpl w:val="F1CCB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741BE2"/>
    <w:multiLevelType w:val="hybridMultilevel"/>
    <w:tmpl w:val="EB4A2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D696EF7"/>
    <w:multiLevelType w:val="hybridMultilevel"/>
    <w:tmpl w:val="7D8A96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F8272B6"/>
    <w:multiLevelType w:val="hybridMultilevel"/>
    <w:tmpl w:val="DF5A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095159"/>
    <w:multiLevelType w:val="hybridMultilevel"/>
    <w:tmpl w:val="2BE2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BE5E7E"/>
    <w:multiLevelType w:val="hybridMultilevel"/>
    <w:tmpl w:val="9822D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41D1CD7"/>
    <w:multiLevelType w:val="hybridMultilevel"/>
    <w:tmpl w:val="452AB8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50B5DD3"/>
    <w:multiLevelType w:val="hybridMultilevel"/>
    <w:tmpl w:val="19400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78218A"/>
    <w:multiLevelType w:val="hybridMultilevel"/>
    <w:tmpl w:val="7C1494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69E318F"/>
    <w:multiLevelType w:val="hybridMultilevel"/>
    <w:tmpl w:val="CCB2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982C75"/>
    <w:multiLevelType w:val="hybridMultilevel"/>
    <w:tmpl w:val="810E8E7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8A50E39"/>
    <w:multiLevelType w:val="hybridMultilevel"/>
    <w:tmpl w:val="BCE2E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9196E17"/>
    <w:multiLevelType w:val="hybridMultilevel"/>
    <w:tmpl w:val="2196E2F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5040" w:hanging="360"/>
      </w:pPr>
      <w:rPr>
        <w:rFonts w:hint="default"/>
      </w:rPr>
    </w:lvl>
    <w:lvl w:ilvl="2" w:tplc="0409001B">
      <w:start w:val="1"/>
      <w:numFmt w:val="lowerRoman"/>
      <w:lvlText w:val="%3."/>
      <w:lvlJc w:val="right"/>
      <w:pPr>
        <w:ind w:left="2880" w:hanging="360"/>
      </w:pPr>
      <w:rPr>
        <w:rFont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AD9143B"/>
    <w:multiLevelType w:val="hybridMultilevel"/>
    <w:tmpl w:val="7CA08CC6"/>
    <w:lvl w:ilvl="0" w:tplc="FFFFFFFF">
      <w:start w:val="1"/>
      <w:numFmt w:val="decimal"/>
      <w:lvlText w:val="%1."/>
      <w:lvlJc w:val="left"/>
      <w:pPr>
        <w:ind w:left="720" w:hanging="360"/>
      </w:pPr>
      <w:rPr>
        <w:rFonts w:asciiTheme="minorHAnsi" w:eastAsia="Calibri" w:hAnsiTheme="minorHAnsi" w:cs="Times New Roman"/>
      </w:rPr>
    </w:lvl>
    <w:lvl w:ilvl="1" w:tplc="04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AF11313"/>
    <w:multiLevelType w:val="hybridMultilevel"/>
    <w:tmpl w:val="EB606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B9D6231"/>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C40475D"/>
    <w:multiLevelType w:val="hybridMultilevel"/>
    <w:tmpl w:val="DFEAB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CC83ADE"/>
    <w:multiLevelType w:val="hybridMultilevel"/>
    <w:tmpl w:val="3BAA4F2C"/>
    <w:lvl w:ilvl="0" w:tplc="D95A02CA">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2D4F7D79"/>
    <w:multiLevelType w:val="hybridMultilevel"/>
    <w:tmpl w:val="B50AE60C"/>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2EA6618E"/>
    <w:multiLevelType w:val="hybridMultilevel"/>
    <w:tmpl w:val="BD1C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2703E06"/>
    <w:multiLevelType w:val="hybridMultilevel"/>
    <w:tmpl w:val="67E05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54436C4"/>
    <w:multiLevelType w:val="hybridMultilevel"/>
    <w:tmpl w:val="97A40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56F2322"/>
    <w:multiLevelType w:val="hybridMultilevel"/>
    <w:tmpl w:val="EFA4F460"/>
    <w:lvl w:ilvl="0" w:tplc="04090019">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35AB1E18"/>
    <w:multiLevelType w:val="hybridMultilevel"/>
    <w:tmpl w:val="6BC036F4"/>
    <w:lvl w:ilvl="0" w:tplc="DBDAE27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7783220"/>
    <w:multiLevelType w:val="hybridMultilevel"/>
    <w:tmpl w:val="FFFFFFFF"/>
    <w:lvl w:ilvl="0" w:tplc="48428240">
      <w:start w:val="1"/>
      <w:numFmt w:val="decimal"/>
      <w:lvlText w:val="%1."/>
      <w:lvlJc w:val="left"/>
      <w:pPr>
        <w:ind w:left="720" w:hanging="360"/>
      </w:pPr>
    </w:lvl>
    <w:lvl w:ilvl="1" w:tplc="5AC8269C">
      <w:start w:val="1"/>
      <w:numFmt w:val="decimal"/>
      <w:lvlText w:val="%2."/>
      <w:lvlJc w:val="left"/>
      <w:pPr>
        <w:ind w:left="1440" w:hanging="360"/>
      </w:pPr>
    </w:lvl>
    <w:lvl w:ilvl="2" w:tplc="78E8F504">
      <w:start w:val="1"/>
      <w:numFmt w:val="lowerRoman"/>
      <w:lvlText w:val="%3."/>
      <w:lvlJc w:val="right"/>
      <w:pPr>
        <w:ind w:left="2160" w:hanging="180"/>
      </w:pPr>
    </w:lvl>
    <w:lvl w:ilvl="3" w:tplc="3A5AEE5E">
      <w:start w:val="1"/>
      <w:numFmt w:val="decimal"/>
      <w:lvlText w:val="%4."/>
      <w:lvlJc w:val="left"/>
      <w:pPr>
        <w:ind w:left="2880" w:hanging="360"/>
      </w:pPr>
    </w:lvl>
    <w:lvl w:ilvl="4" w:tplc="5210A7A0">
      <w:start w:val="1"/>
      <w:numFmt w:val="lowerLetter"/>
      <w:lvlText w:val="%5."/>
      <w:lvlJc w:val="left"/>
      <w:pPr>
        <w:ind w:left="3600" w:hanging="360"/>
      </w:pPr>
    </w:lvl>
    <w:lvl w:ilvl="5" w:tplc="32900B8C">
      <w:start w:val="1"/>
      <w:numFmt w:val="lowerRoman"/>
      <w:lvlText w:val="%6."/>
      <w:lvlJc w:val="right"/>
      <w:pPr>
        <w:ind w:left="4320" w:hanging="180"/>
      </w:pPr>
    </w:lvl>
    <w:lvl w:ilvl="6" w:tplc="6E8A3CA8">
      <w:start w:val="1"/>
      <w:numFmt w:val="decimal"/>
      <w:lvlText w:val="%7."/>
      <w:lvlJc w:val="left"/>
      <w:pPr>
        <w:ind w:left="5040" w:hanging="360"/>
      </w:pPr>
    </w:lvl>
    <w:lvl w:ilvl="7" w:tplc="596C0C9E">
      <w:start w:val="1"/>
      <w:numFmt w:val="lowerLetter"/>
      <w:lvlText w:val="%8."/>
      <w:lvlJc w:val="left"/>
      <w:pPr>
        <w:ind w:left="5760" w:hanging="360"/>
      </w:pPr>
    </w:lvl>
    <w:lvl w:ilvl="8" w:tplc="4532EF9C">
      <w:start w:val="1"/>
      <w:numFmt w:val="lowerRoman"/>
      <w:lvlText w:val="%9."/>
      <w:lvlJc w:val="right"/>
      <w:pPr>
        <w:ind w:left="6480" w:hanging="180"/>
      </w:pPr>
    </w:lvl>
  </w:abstractNum>
  <w:abstractNum w:abstractNumId="50" w15:restartNumberingAfterBreak="0">
    <w:nsid w:val="38BE1830"/>
    <w:multiLevelType w:val="hybridMultilevel"/>
    <w:tmpl w:val="191E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AA6D1B"/>
    <w:multiLevelType w:val="hybridMultilevel"/>
    <w:tmpl w:val="09822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701788"/>
    <w:multiLevelType w:val="hybridMultilevel"/>
    <w:tmpl w:val="BB5C4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AE52B2B"/>
    <w:multiLevelType w:val="hybridMultilevel"/>
    <w:tmpl w:val="9F8AD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C8903ED"/>
    <w:multiLevelType w:val="hybridMultilevel"/>
    <w:tmpl w:val="99FC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CF5565F"/>
    <w:multiLevelType w:val="hybridMultilevel"/>
    <w:tmpl w:val="544EBD62"/>
    <w:lvl w:ilvl="0" w:tplc="82C4F94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3CFC5C7E"/>
    <w:multiLevelType w:val="hybridMultilevel"/>
    <w:tmpl w:val="1DE0646A"/>
    <w:lvl w:ilvl="0" w:tplc="0E009A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E225A1D"/>
    <w:multiLevelType w:val="hybridMultilevel"/>
    <w:tmpl w:val="4BD20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E382C55"/>
    <w:multiLevelType w:val="hybridMultilevel"/>
    <w:tmpl w:val="D3448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F264CA7"/>
    <w:multiLevelType w:val="hybridMultilevel"/>
    <w:tmpl w:val="F124B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60041AA"/>
    <w:multiLevelType w:val="hybridMultilevel"/>
    <w:tmpl w:val="32764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66B3B2F"/>
    <w:multiLevelType w:val="multilevel"/>
    <w:tmpl w:val="8A1E11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46E03220"/>
    <w:multiLevelType w:val="hybridMultilevel"/>
    <w:tmpl w:val="6BC036F4"/>
    <w:lvl w:ilvl="0" w:tplc="DBDAE27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8D01A9E"/>
    <w:multiLevelType w:val="hybridMultilevel"/>
    <w:tmpl w:val="AAD4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9883969"/>
    <w:multiLevelType w:val="multilevel"/>
    <w:tmpl w:val="42EC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A487728"/>
    <w:multiLevelType w:val="hybridMultilevel"/>
    <w:tmpl w:val="0E96E27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4A9C0D10"/>
    <w:multiLevelType w:val="hybridMultilevel"/>
    <w:tmpl w:val="811A6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B177116"/>
    <w:multiLevelType w:val="hybridMultilevel"/>
    <w:tmpl w:val="3EE2EB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FC2D9A"/>
    <w:multiLevelType w:val="hybridMultilevel"/>
    <w:tmpl w:val="CB38C4A4"/>
    <w:lvl w:ilvl="0" w:tplc="CCEC1C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D5C1AD2"/>
    <w:multiLevelType w:val="multilevel"/>
    <w:tmpl w:val="4578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EB410E9"/>
    <w:multiLevelType w:val="hybridMultilevel"/>
    <w:tmpl w:val="93F8029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15:restartNumberingAfterBreak="0">
    <w:nsid w:val="4EDD4801"/>
    <w:multiLevelType w:val="hybridMultilevel"/>
    <w:tmpl w:val="069E4F8A"/>
    <w:lvl w:ilvl="0" w:tplc="EB2CB118">
      <w:start w:val="1"/>
      <w:numFmt w:val="decimal"/>
      <w:lvlText w:val="%1."/>
      <w:lvlJc w:val="left"/>
      <w:pPr>
        <w:ind w:left="720" w:hanging="360"/>
      </w:pPr>
    </w:lvl>
    <w:lvl w:ilvl="1" w:tplc="600E5094">
      <w:start w:val="1"/>
      <w:numFmt w:val="decimal"/>
      <w:lvlText w:val="%2."/>
      <w:lvlJc w:val="left"/>
      <w:pPr>
        <w:ind w:left="1440" w:hanging="360"/>
      </w:pPr>
    </w:lvl>
    <w:lvl w:ilvl="2" w:tplc="C2002904">
      <w:start w:val="1"/>
      <w:numFmt w:val="lowerRoman"/>
      <w:lvlText w:val="%3."/>
      <w:lvlJc w:val="right"/>
      <w:pPr>
        <w:ind w:left="2160" w:hanging="180"/>
      </w:pPr>
    </w:lvl>
    <w:lvl w:ilvl="3" w:tplc="FE7A1874">
      <w:start w:val="1"/>
      <w:numFmt w:val="decimal"/>
      <w:lvlText w:val="%4."/>
      <w:lvlJc w:val="left"/>
      <w:pPr>
        <w:ind w:left="2880" w:hanging="360"/>
      </w:pPr>
    </w:lvl>
    <w:lvl w:ilvl="4" w:tplc="91D07E7E">
      <w:start w:val="1"/>
      <w:numFmt w:val="lowerLetter"/>
      <w:lvlText w:val="%5."/>
      <w:lvlJc w:val="left"/>
      <w:pPr>
        <w:ind w:left="3600" w:hanging="360"/>
      </w:pPr>
    </w:lvl>
    <w:lvl w:ilvl="5" w:tplc="1CAA2314">
      <w:start w:val="1"/>
      <w:numFmt w:val="lowerRoman"/>
      <w:lvlText w:val="%6."/>
      <w:lvlJc w:val="right"/>
      <w:pPr>
        <w:ind w:left="4320" w:hanging="180"/>
      </w:pPr>
    </w:lvl>
    <w:lvl w:ilvl="6" w:tplc="3432F438">
      <w:start w:val="1"/>
      <w:numFmt w:val="decimal"/>
      <w:lvlText w:val="%7."/>
      <w:lvlJc w:val="left"/>
      <w:pPr>
        <w:ind w:left="5040" w:hanging="360"/>
      </w:pPr>
    </w:lvl>
    <w:lvl w:ilvl="7" w:tplc="9DD4343C">
      <w:start w:val="1"/>
      <w:numFmt w:val="lowerLetter"/>
      <w:lvlText w:val="%8."/>
      <w:lvlJc w:val="left"/>
      <w:pPr>
        <w:ind w:left="5760" w:hanging="360"/>
      </w:pPr>
    </w:lvl>
    <w:lvl w:ilvl="8" w:tplc="6C94F0A0">
      <w:start w:val="1"/>
      <w:numFmt w:val="lowerRoman"/>
      <w:lvlText w:val="%9."/>
      <w:lvlJc w:val="right"/>
      <w:pPr>
        <w:ind w:left="6480" w:hanging="180"/>
      </w:pPr>
    </w:lvl>
  </w:abstractNum>
  <w:abstractNum w:abstractNumId="72" w15:restartNumberingAfterBreak="0">
    <w:nsid w:val="50D65898"/>
    <w:multiLevelType w:val="hybridMultilevel"/>
    <w:tmpl w:val="F8AA2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354109A"/>
    <w:multiLevelType w:val="hybridMultilevel"/>
    <w:tmpl w:val="136E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3727EE4"/>
    <w:multiLevelType w:val="hybridMultilevel"/>
    <w:tmpl w:val="DDC206D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57454316"/>
    <w:multiLevelType w:val="hybridMultilevel"/>
    <w:tmpl w:val="3D5C8610"/>
    <w:lvl w:ilvl="0" w:tplc="FFFFFFFF">
      <w:start w:val="1"/>
      <w:numFmt w:val="decimal"/>
      <w:lvlText w:val="%1."/>
      <w:lvlJc w:val="left"/>
      <w:pPr>
        <w:ind w:left="720" w:hanging="360"/>
      </w:pPr>
      <w:rPr>
        <w:rFonts w:asciiTheme="minorHAnsi" w:eastAsia="Calibri" w:hAnsiTheme="minorHAnsi" w:cs="Times New Roman"/>
      </w:rPr>
    </w:lvl>
    <w:lvl w:ilvl="1" w:tplc="04090019">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8253A3A"/>
    <w:multiLevelType w:val="hybridMultilevel"/>
    <w:tmpl w:val="EAD69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58BB351D"/>
    <w:multiLevelType w:val="hybridMultilevel"/>
    <w:tmpl w:val="AB60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8DC36C5"/>
    <w:multiLevelType w:val="hybridMultilevel"/>
    <w:tmpl w:val="C2BE8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91C572E"/>
    <w:multiLevelType w:val="hybridMultilevel"/>
    <w:tmpl w:val="907681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9EE4A71"/>
    <w:multiLevelType w:val="hybridMultilevel"/>
    <w:tmpl w:val="0CF0A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AC27BF8"/>
    <w:multiLevelType w:val="hybridMultilevel"/>
    <w:tmpl w:val="4202D2F2"/>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5BBC7FFD"/>
    <w:multiLevelType w:val="hybridMultilevel"/>
    <w:tmpl w:val="A0F09E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5BE35D98"/>
    <w:multiLevelType w:val="hybridMultilevel"/>
    <w:tmpl w:val="F3FA50F8"/>
    <w:lvl w:ilvl="0" w:tplc="B86C81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BFF0E0E"/>
    <w:multiLevelType w:val="hybridMultilevel"/>
    <w:tmpl w:val="818C4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C526F5E"/>
    <w:multiLevelType w:val="hybridMultilevel"/>
    <w:tmpl w:val="7D2A47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5C8C4301"/>
    <w:multiLevelType w:val="hybridMultilevel"/>
    <w:tmpl w:val="59A814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5CC77EE2"/>
    <w:multiLevelType w:val="hybridMultilevel"/>
    <w:tmpl w:val="3BAA4F2C"/>
    <w:lvl w:ilvl="0" w:tplc="D95A02CA">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5DD615DF"/>
    <w:multiLevelType w:val="hybridMultilevel"/>
    <w:tmpl w:val="88908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5EB76BAE"/>
    <w:multiLevelType w:val="hybridMultilevel"/>
    <w:tmpl w:val="92CC2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5F0C25FA"/>
    <w:multiLevelType w:val="hybridMultilevel"/>
    <w:tmpl w:val="56845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6091715A"/>
    <w:multiLevelType w:val="hybridMultilevel"/>
    <w:tmpl w:val="A43CF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60945FD5"/>
    <w:multiLevelType w:val="hybridMultilevel"/>
    <w:tmpl w:val="DD28E6B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642C3715"/>
    <w:multiLevelType w:val="hybridMultilevel"/>
    <w:tmpl w:val="99189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58454FD"/>
    <w:multiLevelType w:val="hybridMultilevel"/>
    <w:tmpl w:val="55749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71D0430"/>
    <w:multiLevelType w:val="hybridMultilevel"/>
    <w:tmpl w:val="9686F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7EF7DAB"/>
    <w:multiLevelType w:val="hybridMultilevel"/>
    <w:tmpl w:val="A54CE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68512776"/>
    <w:multiLevelType w:val="hybridMultilevel"/>
    <w:tmpl w:val="10609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69496059"/>
    <w:multiLevelType w:val="hybridMultilevel"/>
    <w:tmpl w:val="E6A4A3D8"/>
    <w:lvl w:ilvl="0" w:tplc="22EC0E0A">
      <w:start w:val="1"/>
      <w:numFmt w:val="decimal"/>
      <w:lvlText w:val="%1."/>
      <w:lvlJc w:val="left"/>
      <w:pPr>
        <w:ind w:left="720" w:hanging="360"/>
      </w:pPr>
      <w:rPr>
        <w:rFonts w:asciiTheme="minorHAnsi" w:eastAsia="Calibri"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9885526"/>
    <w:multiLevelType w:val="hybridMultilevel"/>
    <w:tmpl w:val="9DB6CA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9901504"/>
    <w:multiLevelType w:val="hybridMultilevel"/>
    <w:tmpl w:val="D83C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9E94BDB"/>
    <w:multiLevelType w:val="hybridMultilevel"/>
    <w:tmpl w:val="C6C88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6AF6274C"/>
    <w:multiLevelType w:val="hybridMultilevel"/>
    <w:tmpl w:val="AE162A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6BC24D85"/>
    <w:multiLevelType w:val="multilevel"/>
    <w:tmpl w:val="FB1058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998" w:hanging="648"/>
      </w:pPr>
      <w:rPr>
        <w:strike w:val="0"/>
      </w:rPr>
    </w:lvl>
    <w:lvl w:ilvl="4">
      <w:start w:val="1"/>
      <w:numFmt w:val="decimal"/>
      <w:lvlText w:val="%1.%2.%3.%4.%5."/>
      <w:lvlJc w:val="left"/>
      <w:pPr>
        <w:ind w:left="3222" w:hanging="792"/>
      </w:pPr>
      <w:rPr>
        <w:strike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BE1603E"/>
    <w:multiLevelType w:val="hybridMultilevel"/>
    <w:tmpl w:val="DC7067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6C984625"/>
    <w:multiLevelType w:val="hybridMultilevel"/>
    <w:tmpl w:val="599AE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5842748"/>
    <w:multiLevelType w:val="hybridMultilevel"/>
    <w:tmpl w:val="B12C807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7AC455B"/>
    <w:multiLevelType w:val="hybridMultilevel"/>
    <w:tmpl w:val="065AE9F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8" w15:restartNumberingAfterBreak="0">
    <w:nsid w:val="787910D5"/>
    <w:multiLevelType w:val="hybridMultilevel"/>
    <w:tmpl w:val="D20CA550"/>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787A2C05"/>
    <w:multiLevelType w:val="hybridMultilevel"/>
    <w:tmpl w:val="E94CC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A601387"/>
    <w:multiLevelType w:val="hybridMultilevel"/>
    <w:tmpl w:val="2102B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ADE5D01"/>
    <w:multiLevelType w:val="hybridMultilevel"/>
    <w:tmpl w:val="8760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C853AE2"/>
    <w:multiLevelType w:val="hybridMultilevel"/>
    <w:tmpl w:val="C882D66A"/>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7E265504"/>
    <w:multiLevelType w:val="multilevel"/>
    <w:tmpl w:val="7C4E5A2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7F2201DE"/>
    <w:multiLevelType w:val="hybridMultilevel"/>
    <w:tmpl w:val="9EF46F5C"/>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7FFA6C29"/>
    <w:multiLevelType w:val="hybridMultilevel"/>
    <w:tmpl w:val="7368C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81763101">
    <w:abstractNumId w:val="106"/>
  </w:num>
  <w:num w:numId="2" w16cid:durableId="346904845">
    <w:abstractNumId w:val="12"/>
  </w:num>
  <w:num w:numId="3" w16cid:durableId="1534688028">
    <w:abstractNumId w:val="101"/>
  </w:num>
  <w:num w:numId="4" w16cid:durableId="1081369788">
    <w:abstractNumId w:val="8"/>
  </w:num>
  <w:num w:numId="5" w16cid:durableId="1075974285">
    <w:abstractNumId w:val="85"/>
  </w:num>
  <w:num w:numId="6" w16cid:durableId="1052534962">
    <w:abstractNumId w:val="21"/>
  </w:num>
  <w:num w:numId="7" w16cid:durableId="415833837">
    <w:abstractNumId w:val="9"/>
  </w:num>
  <w:num w:numId="8" w16cid:durableId="498808428">
    <w:abstractNumId w:val="57"/>
  </w:num>
  <w:num w:numId="9" w16cid:durableId="1200437521">
    <w:abstractNumId w:val="36"/>
  </w:num>
  <w:num w:numId="10" w16cid:durableId="1280525476">
    <w:abstractNumId w:val="2"/>
  </w:num>
  <w:num w:numId="11" w16cid:durableId="145048986">
    <w:abstractNumId w:val="91"/>
  </w:num>
  <w:num w:numId="12" w16cid:durableId="1052654342">
    <w:abstractNumId w:val="76"/>
  </w:num>
  <w:num w:numId="13" w16cid:durableId="1150173064">
    <w:abstractNumId w:val="17"/>
  </w:num>
  <w:num w:numId="14" w16cid:durableId="464350497">
    <w:abstractNumId w:val="52"/>
  </w:num>
  <w:num w:numId="15" w16cid:durableId="1866401983">
    <w:abstractNumId w:val="104"/>
  </w:num>
  <w:num w:numId="16" w16cid:durableId="358775888">
    <w:abstractNumId w:val="31"/>
  </w:num>
  <w:num w:numId="17" w16cid:durableId="167913801">
    <w:abstractNumId w:val="39"/>
  </w:num>
  <w:num w:numId="18" w16cid:durableId="1507986072">
    <w:abstractNumId w:val="33"/>
  </w:num>
  <w:num w:numId="19" w16cid:durableId="1270160059">
    <w:abstractNumId w:val="90"/>
  </w:num>
  <w:num w:numId="20" w16cid:durableId="174463203">
    <w:abstractNumId w:val="54"/>
  </w:num>
  <w:num w:numId="21" w16cid:durableId="1110584498">
    <w:abstractNumId w:val="105"/>
  </w:num>
  <w:num w:numId="22" w16cid:durableId="1595435379">
    <w:abstractNumId w:val="109"/>
  </w:num>
  <w:num w:numId="23" w16cid:durableId="980038834">
    <w:abstractNumId w:val="68"/>
  </w:num>
  <w:num w:numId="24" w16cid:durableId="145706031">
    <w:abstractNumId w:val="96"/>
  </w:num>
  <w:num w:numId="25" w16cid:durableId="562062738">
    <w:abstractNumId w:val="102"/>
  </w:num>
  <w:num w:numId="26" w16cid:durableId="764613590">
    <w:abstractNumId w:val="98"/>
  </w:num>
  <w:num w:numId="27" w16cid:durableId="22243560">
    <w:abstractNumId w:val="80"/>
  </w:num>
  <w:num w:numId="28" w16cid:durableId="136459348">
    <w:abstractNumId w:val="55"/>
  </w:num>
  <w:num w:numId="29" w16cid:durableId="112596064">
    <w:abstractNumId w:val="93"/>
  </w:num>
  <w:num w:numId="30" w16cid:durableId="1980498594">
    <w:abstractNumId w:val="19"/>
  </w:num>
  <w:num w:numId="31" w16cid:durableId="1690713160">
    <w:abstractNumId w:val="30"/>
  </w:num>
  <w:num w:numId="32" w16cid:durableId="738138549">
    <w:abstractNumId w:val="100"/>
  </w:num>
  <w:num w:numId="33" w16cid:durableId="539243963">
    <w:abstractNumId w:val="34"/>
  </w:num>
  <w:num w:numId="34" w16cid:durableId="718020569">
    <w:abstractNumId w:val="83"/>
  </w:num>
  <w:num w:numId="35" w16cid:durableId="1270819629">
    <w:abstractNumId w:val="35"/>
  </w:num>
  <w:num w:numId="36" w16cid:durableId="920213375">
    <w:abstractNumId w:val="110"/>
  </w:num>
  <w:num w:numId="37" w16cid:durableId="2027978426">
    <w:abstractNumId w:val="11"/>
  </w:num>
  <w:num w:numId="38" w16cid:durableId="781070328">
    <w:abstractNumId w:val="22"/>
  </w:num>
  <w:num w:numId="39" w16cid:durableId="817696740">
    <w:abstractNumId w:val="51"/>
  </w:num>
  <w:num w:numId="40" w16cid:durableId="1243292714">
    <w:abstractNumId w:val="66"/>
  </w:num>
  <w:num w:numId="41" w16cid:durableId="748817383">
    <w:abstractNumId w:val="63"/>
  </w:num>
  <w:num w:numId="42" w16cid:durableId="840199117">
    <w:abstractNumId w:val="26"/>
  </w:num>
  <w:num w:numId="43" w16cid:durableId="1835141109">
    <w:abstractNumId w:val="114"/>
  </w:num>
  <w:num w:numId="44" w16cid:durableId="738021958">
    <w:abstractNumId w:val="27"/>
  </w:num>
  <w:num w:numId="45" w16cid:durableId="1892765930">
    <w:abstractNumId w:val="24"/>
  </w:num>
  <w:num w:numId="46" w16cid:durableId="181360072">
    <w:abstractNumId w:val="37"/>
  </w:num>
  <w:num w:numId="47" w16cid:durableId="62994495">
    <w:abstractNumId w:val="59"/>
  </w:num>
  <w:num w:numId="48" w16cid:durableId="1948729821">
    <w:abstractNumId w:val="53"/>
  </w:num>
  <w:num w:numId="49" w16cid:durableId="1181623492">
    <w:abstractNumId w:val="112"/>
  </w:num>
  <w:num w:numId="50" w16cid:durableId="2013870949">
    <w:abstractNumId w:val="115"/>
  </w:num>
  <w:num w:numId="51" w16cid:durableId="1454323641">
    <w:abstractNumId w:val="97"/>
  </w:num>
  <w:num w:numId="52" w16cid:durableId="644896829">
    <w:abstractNumId w:val="10"/>
  </w:num>
  <w:num w:numId="53" w16cid:durableId="615136342">
    <w:abstractNumId w:val="41"/>
  </w:num>
  <w:num w:numId="54" w16cid:durableId="1010640241">
    <w:abstractNumId w:val="4"/>
  </w:num>
  <w:num w:numId="55" w16cid:durableId="1223101953">
    <w:abstractNumId w:val="70"/>
  </w:num>
  <w:num w:numId="56" w16cid:durableId="1402407101">
    <w:abstractNumId w:val="87"/>
  </w:num>
  <w:num w:numId="57" w16cid:durableId="723993858">
    <w:abstractNumId w:val="95"/>
  </w:num>
  <w:num w:numId="58" w16cid:durableId="28651098">
    <w:abstractNumId w:val="42"/>
  </w:num>
  <w:num w:numId="59" w16cid:durableId="196967766">
    <w:abstractNumId w:val="94"/>
  </w:num>
  <w:num w:numId="60" w16cid:durableId="1349257610">
    <w:abstractNumId w:val="86"/>
  </w:num>
  <w:num w:numId="61" w16cid:durableId="1930962512">
    <w:abstractNumId w:val="89"/>
  </w:num>
  <w:num w:numId="62" w16cid:durableId="1902208099">
    <w:abstractNumId w:val="79"/>
  </w:num>
  <w:num w:numId="63" w16cid:durableId="1518885915">
    <w:abstractNumId w:val="92"/>
  </w:num>
  <w:num w:numId="64" w16cid:durableId="855539063">
    <w:abstractNumId w:val="77"/>
  </w:num>
  <w:num w:numId="65" w16cid:durableId="2082678603">
    <w:abstractNumId w:val="29"/>
  </w:num>
  <w:num w:numId="66" w16cid:durableId="1703744252">
    <w:abstractNumId w:val="82"/>
  </w:num>
  <w:num w:numId="67" w16cid:durableId="555512101">
    <w:abstractNumId w:val="45"/>
  </w:num>
  <w:num w:numId="68" w16cid:durableId="1460952140">
    <w:abstractNumId w:val="15"/>
  </w:num>
  <w:num w:numId="69" w16cid:durableId="2061711615">
    <w:abstractNumId w:val="81"/>
  </w:num>
  <w:num w:numId="70" w16cid:durableId="1655640786">
    <w:abstractNumId w:val="23"/>
  </w:num>
  <w:num w:numId="71" w16cid:durableId="66735239">
    <w:abstractNumId w:val="1"/>
  </w:num>
  <w:num w:numId="72" w16cid:durableId="2033453631">
    <w:abstractNumId w:val="65"/>
  </w:num>
  <w:num w:numId="73" w16cid:durableId="1496190846">
    <w:abstractNumId w:val="43"/>
  </w:num>
  <w:num w:numId="74" w16cid:durableId="1533566345">
    <w:abstractNumId w:val="108"/>
  </w:num>
  <w:num w:numId="75" w16cid:durableId="1938365999">
    <w:abstractNumId w:val="62"/>
  </w:num>
  <w:num w:numId="76" w16cid:durableId="551618476">
    <w:abstractNumId w:val="88"/>
  </w:num>
  <w:num w:numId="77" w16cid:durableId="1139880743">
    <w:abstractNumId w:val="28"/>
  </w:num>
  <w:num w:numId="78" w16cid:durableId="919489022">
    <w:abstractNumId w:val="72"/>
  </w:num>
  <w:num w:numId="79" w16cid:durableId="756514279">
    <w:abstractNumId w:val="50"/>
  </w:num>
  <w:num w:numId="80" w16cid:durableId="779184411">
    <w:abstractNumId w:val="32"/>
  </w:num>
  <w:num w:numId="81" w16cid:durableId="135685811">
    <w:abstractNumId w:val="44"/>
  </w:num>
  <w:num w:numId="82" w16cid:durableId="2127190392">
    <w:abstractNumId w:val="84"/>
  </w:num>
  <w:num w:numId="83" w16cid:durableId="222447901">
    <w:abstractNumId w:val="48"/>
  </w:num>
  <w:num w:numId="84" w16cid:durableId="2127965295">
    <w:abstractNumId w:val="114"/>
  </w:num>
  <w:num w:numId="85" w16cid:durableId="7086473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57650147">
    <w:abstractNumId w:val="7"/>
  </w:num>
  <w:num w:numId="87" w16cid:durableId="309671721">
    <w:abstractNumId w:val="115"/>
  </w:num>
  <w:num w:numId="88" w16cid:durableId="1925650055">
    <w:abstractNumId w:val="3"/>
  </w:num>
  <w:num w:numId="89" w16cid:durableId="1939940950">
    <w:abstractNumId w:val="14"/>
  </w:num>
  <w:num w:numId="90" w16cid:durableId="1471944562">
    <w:abstractNumId w:val="67"/>
  </w:num>
  <w:num w:numId="91" w16cid:durableId="1472285455">
    <w:abstractNumId w:val="19"/>
  </w:num>
  <w:num w:numId="92" w16cid:durableId="55594530">
    <w:abstractNumId w:val="58"/>
  </w:num>
  <w:num w:numId="93" w16cid:durableId="1547453840">
    <w:abstractNumId w:val="20"/>
  </w:num>
  <w:num w:numId="94" w16cid:durableId="1612083992">
    <w:abstractNumId w:val="5"/>
  </w:num>
  <w:num w:numId="95" w16cid:durableId="804853968">
    <w:abstractNumId w:val="99"/>
  </w:num>
  <w:num w:numId="96" w16cid:durableId="182716163">
    <w:abstractNumId w:val="73"/>
  </w:num>
  <w:num w:numId="97" w16cid:durableId="521012245">
    <w:abstractNumId w:val="13"/>
  </w:num>
  <w:num w:numId="98" w16cid:durableId="639069531">
    <w:abstractNumId w:val="111"/>
  </w:num>
  <w:num w:numId="99" w16cid:durableId="528764284">
    <w:abstractNumId w:val="25"/>
  </w:num>
  <w:num w:numId="100" w16cid:durableId="502354297">
    <w:abstractNumId w:val="6"/>
  </w:num>
  <w:num w:numId="101" w16cid:durableId="1897424492">
    <w:abstractNumId w:val="0"/>
  </w:num>
  <w:num w:numId="102" w16cid:durableId="777680327">
    <w:abstractNumId w:val="47"/>
  </w:num>
  <w:num w:numId="103" w16cid:durableId="1165248751">
    <w:abstractNumId w:val="16"/>
  </w:num>
  <w:num w:numId="104" w16cid:durableId="1908950652">
    <w:abstractNumId w:val="46"/>
  </w:num>
  <w:num w:numId="105" w16cid:durableId="1275821259">
    <w:abstractNumId w:val="56"/>
  </w:num>
  <w:num w:numId="106" w16cid:durableId="1348168352">
    <w:abstractNumId w:val="78"/>
  </w:num>
  <w:num w:numId="107" w16cid:durableId="1892380543">
    <w:abstractNumId w:val="75"/>
  </w:num>
  <w:num w:numId="108" w16cid:durableId="1405297617">
    <w:abstractNumId w:val="38"/>
  </w:num>
  <w:num w:numId="109" w16cid:durableId="1126462980">
    <w:abstractNumId w:val="60"/>
  </w:num>
  <w:num w:numId="110" w16cid:durableId="11249994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79095635">
    <w:abstractNumId w:val="18"/>
  </w:num>
  <w:num w:numId="112" w16cid:durableId="553152512">
    <w:abstractNumId w:val="107"/>
  </w:num>
  <w:num w:numId="113" w16cid:durableId="2065063123">
    <w:abstractNumId w:val="71"/>
  </w:num>
  <w:num w:numId="114" w16cid:durableId="1657149649">
    <w:abstractNumId w:val="113"/>
  </w:num>
  <w:num w:numId="115" w16cid:durableId="991327197">
    <w:abstractNumId w:val="49"/>
  </w:num>
  <w:num w:numId="116" w16cid:durableId="886378724">
    <w:abstractNumId w:val="40"/>
  </w:num>
  <w:num w:numId="117" w16cid:durableId="1156216091">
    <w:abstractNumId w:val="69"/>
  </w:num>
  <w:num w:numId="118" w16cid:durableId="1535069959">
    <w:abstractNumId w:val="64"/>
  </w:num>
  <w:num w:numId="119" w16cid:durableId="757561075">
    <w:abstractNumId w:val="61"/>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31"/>
    <w:rsid w:val="00002B33"/>
    <w:rsid w:val="000031F0"/>
    <w:rsid w:val="00003E26"/>
    <w:rsid w:val="0000589D"/>
    <w:rsid w:val="00005BD4"/>
    <w:rsid w:val="00005E18"/>
    <w:rsid w:val="00006225"/>
    <w:rsid w:val="00006D1D"/>
    <w:rsid w:val="00007717"/>
    <w:rsid w:val="00007B4F"/>
    <w:rsid w:val="00007E29"/>
    <w:rsid w:val="0001173D"/>
    <w:rsid w:val="00011BCB"/>
    <w:rsid w:val="00012591"/>
    <w:rsid w:val="000136F8"/>
    <w:rsid w:val="00013CC3"/>
    <w:rsid w:val="00014230"/>
    <w:rsid w:val="000160F6"/>
    <w:rsid w:val="00017C2E"/>
    <w:rsid w:val="0002001B"/>
    <w:rsid w:val="00020C56"/>
    <w:rsid w:val="0002121F"/>
    <w:rsid w:val="000212F0"/>
    <w:rsid w:val="000219E7"/>
    <w:rsid w:val="00021A80"/>
    <w:rsid w:val="00021BD6"/>
    <w:rsid w:val="00022130"/>
    <w:rsid w:val="000226B8"/>
    <w:rsid w:val="00022F6D"/>
    <w:rsid w:val="00023364"/>
    <w:rsid w:val="000233D8"/>
    <w:rsid w:val="000235D8"/>
    <w:rsid w:val="0002420D"/>
    <w:rsid w:val="00024506"/>
    <w:rsid w:val="000249B3"/>
    <w:rsid w:val="00024C21"/>
    <w:rsid w:val="0002523B"/>
    <w:rsid w:val="00025806"/>
    <w:rsid w:val="00027EEF"/>
    <w:rsid w:val="00030008"/>
    <w:rsid w:val="00030B42"/>
    <w:rsid w:val="0003132C"/>
    <w:rsid w:val="000314E0"/>
    <w:rsid w:val="00031D64"/>
    <w:rsid w:val="000331FB"/>
    <w:rsid w:val="0003332B"/>
    <w:rsid w:val="000333A9"/>
    <w:rsid w:val="00033825"/>
    <w:rsid w:val="0003418E"/>
    <w:rsid w:val="00034543"/>
    <w:rsid w:val="000359FD"/>
    <w:rsid w:val="0003667C"/>
    <w:rsid w:val="000374FA"/>
    <w:rsid w:val="00040528"/>
    <w:rsid w:val="000409D4"/>
    <w:rsid w:val="00041C95"/>
    <w:rsid w:val="000429D1"/>
    <w:rsid w:val="00043591"/>
    <w:rsid w:val="00043B02"/>
    <w:rsid w:val="00044851"/>
    <w:rsid w:val="00044CD7"/>
    <w:rsid w:val="00044DE2"/>
    <w:rsid w:val="00046436"/>
    <w:rsid w:val="00046B0E"/>
    <w:rsid w:val="00046B7B"/>
    <w:rsid w:val="00046F0B"/>
    <w:rsid w:val="00046F3A"/>
    <w:rsid w:val="000474BD"/>
    <w:rsid w:val="00047DCB"/>
    <w:rsid w:val="000502AB"/>
    <w:rsid w:val="00050416"/>
    <w:rsid w:val="00050492"/>
    <w:rsid w:val="00051231"/>
    <w:rsid w:val="00051970"/>
    <w:rsid w:val="000519C5"/>
    <w:rsid w:val="000523E3"/>
    <w:rsid w:val="000523FC"/>
    <w:rsid w:val="00052E93"/>
    <w:rsid w:val="000530B2"/>
    <w:rsid w:val="00053C36"/>
    <w:rsid w:val="0005462A"/>
    <w:rsid w:val="000549D5"/>
    <w:rsid w:val="00055C83"/>
    <w:rsid w:val="0005718B"/>
    <w:rsid w:val="00057690"/>
    <w:rsid w:val="00057BBC"/>
    <w:rsid w:val="00061438"/>
    <w:rsid w:val="00061E21"/>
    <w:rsid w:val="00062881"/>
    <w:rsid w:val="00064420"/>
    <w:rsid w:val="00064BD9"/>
    <w:rsid w:val="00064CA7"/>
    <w:rsid w:val="0006535B"/>
    <w:rsid w:val="00065DF2"/>
    <w:rsid w:val="00065E07"/>
    <w:rsid w:val="00065F6A"/>
    <w:rsid w:val="00067209"/>
    <w:rsid w:val="0006727B"/>
    <w:rsid w:val="00067AD1"/>
    <w:rsid w:val="00067BE3"/>
    <w:rsid w:val="00070DBB"/>
    <w:rsid w:val="00071D20"/>
    <w:rsid w:val="0007293A"/>
    <w:rsid w:val="000734F6"/>
    <w:rsid w:val="00074171"/>
    <w:rsid w:val="00075033"/>
    <w:rsid w:val="000762D7"/>
    <w:rsid w:val="00076CC7"/>
    <w:rsid w:val="00077418"/>
    <w:rsid w:val="0007774A"/>
    <w:rsid w:val="00077AEF"/>
    <w:rsid w:val="00077D4D"/>
    <w:rsid w:val="00077E3C"/>
    <w:rsid w:val="00080869"/>
    <w:rsid w:val="000808BA"/>
    <w:rsid w:val="00081195"/>
    <w:rsid w:val="000812BC"/>
    <w:rsid w:val="00081F0E"/>
    <w:rsid w:val="00082544"/>
    <w:rsid w:val="00082837"/>
    <w:rsid w:val="000828FF"/>
    <w:rsid w:val="00082F27"/>
    <w:rsid w:val="000842E7"/>
    <w:rsid w:val="000846E0"/>
    <w:rsid w:val="00085CB4"/>
    <w:rsid w:val="0008633D"/>
    <w:rsid w:val="000877CA"/>
    <w:rsid w:val="00087BDF"/>
    <w:rsid w:val="00087C98"/>
    <w:rsid w:val="00090013"/>
    <w:rsid w:val="00090046"/>
    <w:rsid w:val="00090448"/>
    <w:rsid w:val="00090776"/>
    <w:rsid w:val="00090F2D"/>
    <w:rsid w:val="00090FB2"/>
    <w:rsid w:val="00091601"/>
    <w:rsid w:val="000923F9"/>
    <w:rsid w:val="000924AE"/>
    <w:rsid w:val="000925D6"/>
    <w:rsid w:val="0009270C"/>
    <w:rsid w:val="0009279F"/>
    <w:rsid w:val="00092A4B"/>
    <w:rsid w:val="00093D10"/>
    <w:rsid w:val="00094139"/>
    <w:rsid w:val="000947F7"/>
    <w:rsid w:val="00094888"/>
    <w:rsid w:val="00095431"/>
    <w:rsid w:val="00096233"/>
    <w:rsid w:val="00096449"/>
    <w:rsid w:val="00097174"/>
    <w:rsid w:val="000977D1"/>
    <w:rsid w:val="000A14E2"/>
    <w:rsid w:val="000A1ADB"/>
    <w:rsid w:val="000A1B91"/>
    <w:rsid w:val="000A2DAB"/>
    <w:rsid w:val="000A342E"/>
    <w:rsid w:val="000A3656"/>
    <w:rsid w:val="000A506F"/>
    <w:rsid w:val="000A5C85"/>
    <w:rsid w:val="000A6592"/>
    <w:rsid w:val="000A6C05"/>
    <w:rsid w:val="000B13C3"/>
    <w:rsid w:val="000B169A"/>
    <w:rsid w:val="000B363D"/>
    <w:rsid w:val="000B523D"/>
    <w:rsid w:val="000B52F8"/>
    <w:rsid w:val="000B54F6"/>
    <w:rsid w:val="000B678C"/>
    <w:rsid w:val="000B70DC"/>
    <w:rsid w:val="000C0537"/>
    <w:rsid w:val="000C2481"/>
    <w:rsid w:val="000C2780"/>
    <w:rsid w:val="000C3757"/>
    <w:rsid w:val="000C4100"/>
    <w:rsid w:val="000C4124"/>
    <w:rsid w:val="000C5D8F"/>
    <w:rsid w:val="000C642F"/>
    <w:rsid w:val="000C68AA"/>
    <w:rsid w:val="000C6BA1"/>
    <w:rsid w:val="000C6D80"/>
    <w:rsid w:val="000C7556"/>
    <w:rsid w:val="000C786A"/>
    <w:rsid w:val="000C7FBD"/>
    <w:rsid w:val="000D0261"/>
    <w:rsid w:val="000D07EE"/>
    <w:rsid w:val="000D0BDA"/>
    <w:rsid w:val="000D208C"/>
    <w:rsid w:val="000D32A5"/>
    <w:rsid w:val="000D37AF"/>
    <w:rsid w:val="000D4050"/>
    <w:rsid w:val="000D5198"/>
    <w:rsid w:val="000D632C"/>
    <w:rsid w:val="000D67A3"/>
    <w:rsid w:val="000D6D7A"/>
    <w:rsid w:val="000D7706"/>
    <w:rsid w:val="000D7B52"/>
    <w:rsid w:val="000E0258"/>
    <w:rsid w:val="000E0340"/>
    <w:rsid w:val="000E04A7"/>
    <w:rsid w:val="000E29FF"/>
    <w:rsid w:val="000E2ED0"/>
    <w:rsid w:val="000E4F2B"/>
    <w:rsid w:val="000E51FC"/>
    <w:rsid w:val="000E53F1"/>
    <w:rsid w:val="000E5718"/>
    <w:rsid w:val="000E5E5D"/>
    <w:rsid w:val="000E6572"/>
    <w:rsid w:val="000E711D"/>
    <w:rsid w:val="000E77A7"/>
    <w:rsid w:val="000E7EA2"/>
    <w:rsid w:val="000E7EE0"/>
    <w:rsid w:val="000F00AA"/>
    <w:rsid w:val="000F016B"/>
    <w:rsid w:val="000F08F7"/>
    <w:rsid w:val="000F1512"/>
    <w:rsid w:val="000F15D8"/>
    <w:rsid w:val="000F27A4"/>
    <w:rsid w:val="000F2BA3"/>
    <w:rsid w:val="000F31B7"/>
    <w:rsid w:val="000F362A"/>
    <w:rsid w:val="000F4A1E"/>
    <w:rsid w:val="000F61A2"/>
    <w:rsid w:val="000F61E9"/>
    <w:rsid w:val="000F6F9E"/>
    <w:rsid w:val="000F6FD9"/>
    <w:rsid w:val="000F708B"/>
    <w:rsid w:val="000F77F3"/>
    <w:rsid w:val="000F79E4"/>
    <w:rsid w:val="000F7F72"/>
    <w:rsid w:val="00100819"/>
    <w:rsid w:val="0010201E"/>
    <w:rsid w:val="0010205A"/>
    <w:rsid w:val="0010282E"/>
    <w:rsid w:val="0010296C"/>
    <w:rsid w:val="00102FB1"/>
    <w:rsid w:val="001034A3"/>
    <w:rsid w:val="00103A06"/>
    <w:rsid w:val="00104CD6"/>
    <w:rsid w:val="001057E1"/>
    <w:rsid w:val="00105D60"/>
    <w:rsid w:val="00107175"/>
    <w:rsid w:val="001104AE"/>
    <w:rsid w:val="001111FE"/>
    <w:rsid w:val="00111A26"/>
    <w:rsid w:val="001123F4"/>
    <w:rsid w:val="00112500"/>
    <w:rsid w:val="001133E3"/>
    <w:rsid w:val="001137AF"/>
    <w:rsid w:val="001137E9"/>
    <w:rsid w:val="001154E9"/>
    <w:rsid w:val="00115B71"/>
    <w:rsid w:val="00116020"/>
    <w:rsid w:val="00116124"/>
    <w:rsid w:val="001164B3"/>
    <w:rsid w:val="001164B7"/>
    <w:rsid w:val="00116C94"/>
    <w:rsid w:val="00117B2F"/>
    <w:rsid w:val="00117BC7"/>
    <w:rsid w:val="001200C7"/>
    <w:rsid w:val="00120C5A"/>
    <w:rsid w:val="00122702"/>
    <w:rsid w:val="0012367B"/>
    <w:rsid w:val="00123A6D"/>
    <w:rsid w:val="00124851"/>
    <w:rsid w:val="0012489D"/>
    <w:rsid w:val="001254B3"/>
    <w:rsid w:val="00125904"/>
    <w:rsid w:val="0012759D"/>
    <w:rsid w:val="00127BBB"/>
    <w:rsid w:val="0013056E"/>
    <w:rsid w:val="00130B36"/>
    <w:rsid w:val="001318AF"/>
    <w:rsid w:val="00132349"/>
    <w:rsid w:val="001328A7"/>
    <w:rsid w:val="00132D10"/>
    <w:rsid w:val="0013342F"/>
    <w:rsid w:val="001336BB"/>
    <w:rsid w:val="00134B4C"/>
    <w:rsid w:val="00134D7A"/>
    <w:rsid w:val="00135D36"/>
    <w:rsid w:val="00136289"/>
    <w:rsid w:val="0013656B"/>
    <w:rsid w:val="0014054D"/>
    <w:rsid w:val="0014078D"/>
    <w:rsid w:val="00140C08"/>
    <w:rsid w:val="00141C71"/>
    <w:rsid w:val="00142F2E"/>
    <w:rsid w:val="00142FC4"/>
    <w:rsid w:val="00143315"/>
    <w:rsid w:val="0014410E"/>
    <w:rsid w:val="00144F04"/>
    <w:rsid w:val="0014576D"/>
    <w:rsid w:val="00145E15"/>
    <w:rsid w:val="00146024"/>
    <w:rsid w:val="001479B5"/>
    <w:rsid w:val="00147ACC"/>
    <w:rsid w:val="00147F7A"/>
    <w:rsid w:val="00150070"/>
    <w:rsid w:val="00151BF2"/>
    <w:rsid w:val="00151C52"/>
    <w:rsid w:val="00151D58"/>
    <w:rsid w:val="00152803"/>
    <w:rsid w:val="00152B7D"/>
    <w:rsid w:val="00152CBB"/>
    <w:rsid w:val="00152DD9"/>
    <w:rsid w:val="0015367D"/>
    <w:rsid w:val="001536E1"/>
    <w:rsid w:val="001557F9"/>
    <w:rsid w:val="001564A0"/>
    <w:rsid w:val="00156D0D"/>
    <w:rsid w:val="00156E43"/>
    <w:rsid w:val="0015703B"/>
    <w:rsid w:val="00160900"/>
    <w:rsid w:val="001609B1"/>
    <w:rsid w:val="00160D7F"/>
    <w:rsid w:val="00161C19"/>
    <w:rsid w:val="00164114"/>
    <w:rsid w:val="0016445F"/>
    <w:rsid w:val="00165523"/>
    <w:rsid w:val="001659CF"/>
    <w:rsid w:val="00165D93"/>
    <w:rsid w:val="00165EFE"/>
    <w:rsid w:val="001660B5"/>
    <w:rsid w:val="00166B75"/>
    <w:rsid w:val="00167BB0"/>
    <w:rsid w:val="0017082E"/>
    <w:rsid w:val="00172838"/>
    <w:rsid w:val="001748EC"/>
    <w:rsid w:val="0017559E"/>
    <w:rsid w:val="00177CCE"/>
    <w:rsid w:val="00180C8D"/>
    <w:rsid w:val="00180D8E"/>
    <w:rsid w:val="00181FC7"/>
    <w:rsid w:val="001829BE"/>
    <w:rsid w:val="001838B8"/>
    <w:rsid w:val="00184588"/>
    <w:rsid w:val="001845B7"/>
    <w:rsid w:val="0018464D"/>
    <w:rsid w:val="001847BF"/>
    <w:rsid w:val="0018514B"/>
    <w:rsid w:val="001854AE"/>
    <w:rsid w:val="001865D6"/>
    <w:rsid w:val="00186B89"/>
    <w:rsid w:val="00187002"/>
    <w:rsid w:val="00187717"/>
    <w:rsid w:val="00187A1B"/>
    <w:rsid w:val="00187AD1"/>
    <w:rsid w:val="00187C50"/>
    <w:rsid w:val="00187C81"/>
    <w:rsid w:val="00190D32"/>
    <w:rsid w:val="00192028"/>
    <w:rsid w:val="0019203E"/>
    <w:rsid w:val="00193612"/>
    <w:rsid w:val="00193DDA"/>
    <w:rsid w:val="001946F6"/>
    <w:rsid w:val="00194FC3"/>
    <w:rsid w:val="00195E2F"/>
    <w:rsid w:val="00197091"/>
    <w:rsid w:val="001A14DF"/>
    <w:rsid w:val="001A18C1"/>
    <w:rsid w:val="001A44E4"/>
    <w:rsid w:val="001A4854"/>
    <w:rsid w:val="001A5FC4"/>
    <w:rsid w:val="001A6C64"/>
    <w:rsid w:val="001A6F64"/>
    <w:rsid w:val="001A7190"/>
    <w:rsid w:val="001A7EC0"/>
    <w:rsid w:val="001A7F55"/>
    <w:rsid w:val="001B0EEC"/>
    <w:rsid w:val="001B300D"/>
    <w:rsid w:val="001B451B"/>
    <w:rsid w:val="001B5D74"/>
    <w:rsid w:val="001B618F"/>
    <w:rsid w:val="001C09FD"/>
    <w:rsid w:val="001C0C5D"/>
    <w:rsid w:val="001C2D38"/>
    <w:rsid w:val="001C3428"/>
    <w:rsid w:val="001C4B24"/>
    <w:rsid w:val="001C4C3D"/>
    <w:rsid w:val="001C57BA"/>
    <w:rsid w:val="001C5C78"/>
    <w:rsid w:val="001C607D"/>
    <w:rsid w:val="001C62C6"/>
    <w:rsid w:val="001C7A74"/>
    <w:rsid w:val="001C7B51"/>
    <w:rsid w:val="001D0134"/>
    <w:rsid w:val="001D096B"/>
    <w:rsid w:val="001D0EA4"/>
    <w:rsid w:val="001D1C2D"/>
    <w:rsid w:val="001D3860"/>
    <w:rsid w:val="001D47B2"/>
    <w:rsid w:val="001D4DA7"/>
    <w:rsid w:val="001D55B7"/>
    <w:rsid w:val="001D59A2"/>
    <w:rsid w:val="001D67AC"/>
    <w:rsid w:val="001D747A"/>
    <w:rsid w:val="001E0800"/>
    <w:rsid w:val="001E0BE0"/>
    <w:rsid w:val="001E1355"/>
    <w:rsid w:val="001E1919"/>
    <w:rsid w:val="001E1CE7"/>
    <w:rsid w:val="001E224E"/>
    <w:rsid w:val="001E2CF6"/>
    <w:rsid w:val="001E35BC"/>
    <w:rsid w:val="001E3E22"/>
    <w:rsid w:val="001E4207"/>
    <w:rsid w:val="001E4B00"/>
    <w:rsid w:val="001E61B7"/>
    <w:rsid w:val="001E6538"/>
    <w:rsid w:val="001E6B55"/>
    <w:rsid w:val="001F000B"/>
    <w:rsid w:val="001F062C"/>
    <w:rsid w:val="001F0AF2"/>
    <w:rsid w:val="001F1A4B"/>
    <w:rsid w:val="001F28E4"/>
    <w:rsid w:val="001F318B"/>
    <w:rsid w:val="001F3D86"/>
    <w:rsid w:val="001F3DB1"/>
    <w:rsid w:val="001F51CF"/>
    <w:rsid w:val="001F53C1"/>
    <w:rsid w:val="001F53E6"/>
    <w:rsid w:val="001F61AE"/>
    <w:rsid w:val="001F6348"/>
    <w:rsid w:val="001F6488"/>
    <w:rsid w:val="001F6B02"/>
    <w:rsid w:val="001F7586"/>
    <w:rsid w:val="001F7BCB"/>
    <w:rsid w:val="002008AD"/>
    <w:rsid w:val="00200ABE"/>
    <w:rsid w:val="002011DC"/>
    <w:rsid w:val="00201348"/>
    <w:rsid w:val="00201C7A"/>
    <w:rsid w:val="00201F0F"/>
    <w:rsid w:val="00202353"/>
    <w:rsid w:val="00202E19"/>
    <w:rsid w:val="00202F1C"/>
    <w:rsid w:val="00203080"/>
    <w:rsid w:val="0020331F"/>
    <w:rsid w:val="002053C0"/>
    <w:rsid w:val="002056A8"/>
    <w:rsid w:val="002066EC"/>
    <w:rsid w:val="002068D5"/>
    <w:rsid w:val="00206EC2"/>
    <w:rsid w:val="00210C25"/>
    <w:rsid w:val="00210CB3"/>
    <w:rsid w:val="00210CB5"/>
    <w:rsid w:val="00211405"/>
    <w:rsid w:val="002115AA"/>
    <w:rsid w:val="002118A8"/>
    <w:rsid w:val="002127EF"/>
    <w:rsid w:val="00212F32"/>
    <w:rsid w:val="002137AD"/>
    <w:rsid w:val="00214526"/>
    <w:rsid w:val="00214B02"/>
    <w:rsid w:val="00215329"/>
    <w:rsid w:val="002153E0"/>
    <w:rsid w:val="002161BD"/>
    <w:rsid w:val="0021662D"/>
    <w:rsid w:val="00216896"/>
    <w:rsid w:val="0021733B"/>
    <w:rsid w:val="002176BF"/>
    <w:rsid w:val="002176C7"/>
    <w:rsid w:val="00220B2F"/>
    <w:rsid w:val="00220C5A"/>
    <w:rsid w:val="00221AD3"/>
    <w:rsid w:val="0022257C"/>
    <w:rsid w:val="00222979"/>
    <w:rsid w:val="00222E7C"/>
    <w:rsid w:val="00223245"/>
    <w:rsid w:val="00223505"/>
    <w:rsid w:val="00223BF6"/>
    <w:rsid w:val="0022637E"/>
    <w:rsid w:val="0022639B"/>
    <w:rsid w:val="0022733C"/>
    <w:rsid w:val="00227BE5"/>
    <w:rsid w:val="00227C5C"/>
    <w:rsid w:val="00230759"/>
    <w:rsid w:val="002308F5"/>
    <w:rsid w:val="002311C3"/>
    <w:rsid w:val="0023156A"/>
    <w:rsid w:val="00231B87"/>
    <w:rsid w:val="00231FC5"/>
    <w:rsid w:val="00232807"/>
    <w:rsid w:val="0023318D"/>
    <w:rsid w:val="00235934"/>
    <w:rsid w:val="00235CF9"/>
    <w:rsid w:val="00236178"/>
    <w:rsid w:val="00236559"/>
    <w:rsid w:val="00236585"/>
    <w:rsid w:val="00236A68"/>
    <w:rsid w:val="00236C6A"/>
    <w:rsid w:val="002375A3"/>
    <w:rsid w:val="00237D9B"/>
    <w:rsid w:val="002419DE"/>
    <w:rsid w:val="00241F38"/>
    <w:rsid w:val="00242064"/>
    <w:rsid w:val="00243A0E"/>
    <w:rsid w:val="002444B5"/>
    <w:rsid w:val="002460FC"/>
    <w:rsid w:val="00246647"/>
    <w:rsid w:val="0024721D"/>
    <w:rsid w:val="00247A32"/>
    <w:rsid w:val="00247F2F"/>
    <w:rsid w:val="00250441"/>
    <w:rsid w:val="0025075B"/>
    <w:rsid w:val="0025092B"/>
    <w:rsid w:val="00250EED"/>
    <w:rsid w:val="00251DB1"/>
    <w:rsid w:val="002520F5"/>
    <w:rsid w:val="0025215B"/>
    <w:rsid w:val="00252C3A"/>
    <w:rsid w:val="00253472"/>
    <w:rsid w:val="00253F67"/>
    <w:rsid w:val="00253F7A"/>
    <w:rsid w:val="0025416B"/>
    <w:rsid w:val="0025433C"/>
    <w:rsid w:val="002548B0"/>
    <w:rsid w:val="00254C4C"/>
    <w:rsid w:val="0025721A"/>
    <w:rsid w:val="00257460"/>
    <w:rsid w:val="00257BB1"/>
    <w:rsid w:val="00260987"/>
    <w:rsid w:val="00261227"/>
    <w:rsid w:val="002615E9"/>
    <w:rsid w:val="00261638"/>
    <w:rsid w:val="0026171B"/>
    <w:rsid w:val="0026425E"/>
    <w:rsid w:val="00265B8F"/>
    <w:rsid w:val="00265DE3"/>
    <w:rsid w:val="00266913"/>
    <w:rsid w:val="002671B7"/>
    <w:rsid w:val="0026727C"/>
    <w:rsid w:val="0026733E"/>
    <w:rsid w:val="00270080"/>
    <w:rsid w:val="002715B9"/>
    <w:rsid w:val="0027186F"/>
    <w:rsid w:val="0027197A"/>
    <w:rsid w:val="00272209"/>
    <w:rsid w:val="002725BF"/>
    <w:rsid w:val="00272714"/>
    <w:rsid w:val="00272C84"/>
    <w:rsid w:val="00272F68"/>
    <w:rsid w:val="002735D8"/>
    <w:rsid w:val="0027386D"/>
    <w:rsid w:val="002746FF"/>
    <w:rsid w:val="00275606"/>
    <w:rsid w:val="00276139"/>
    <w:rsid w:val="0027625D"/>
    <w:rsid w:val="00276AE0"/>
    <w:rsid w:val="00276AED"/>
    <w:rsid w:val="00276CD1"/>
    <w:rsid w:val="00276CE7"/>
    <w:rsid w:val="00276F82"/>
    <w:rsid w:val="00277890"/>
    <w:rsid w:val="00277DF5"/>
    <w:rsid w:val="0028093D"/>
    <w:rsid w:val="00280D17"/>
    <w:rsid w:val="00281992"/>
    <w:rsid w:val="00281A34"/>
    <w:rsid w:val="00281A91"/>
    <w:rsid w:val="00281CB8"/>
    <w:rsid w:val="00282202"/>
    <w:rsid w:val="0028290C"/>
    <w:rsid w:val="00282D54"/>
    <w:rsid w:val="002832EA"/>
    <w:rsid w:val="00283583"/>
    <w:rsid w:val="00283952"/>
    <w:rsid w:val="00283B3B"/>
    <w:rsid w:val="002842DD"/>
    <w:rsid w:val="00285F92"/>
    <w:rsid w:val="00286C9F"/>
    <w:rsid w:val="00287014"/>
    <w:rsid w:val="0028764D"/>
    <w:rsid w:val="00287A9F"/>
    <w:rsid w:val="00291914"/>
    <w:rsid w:val="00292179"/>
    <w:rsid w:val="002923D4"/>
    <w:rsid w:val="00294541"/>
    <w:rsid w:val="00295B03"/>
    <w:rsid w:val="002961EA"/>
    <w:rsid w:val="0029645C"/>
    <w:rsid w:val="00296E27"/>
    <w:rsid w:val="002A1389"/>
    <w:rsid w:val="002A1B8A"/>
    <w:rsid w:val="002A3551"/>
    <w:rsid w:val="002A3CAA"/>
    <w:rsid w:val="002A52D2"/>
    <w:rsid w:val="002A5DA1"/>
    <w:rsid w:val="002A5FBA"/>
    <w:rsid w:val="002A6029"/>
    <w:rsid w:val="002A6F7F"/>
    <w:rsid w:val="002A7AC4"/>
    <w:rsid w:val="002B1BD6"/>
    <w:rsid w:val="002B206F"/>
    <w:rsid w:val="002B2483"/>
    <w:rsid w:val="002B3B6F"/>
    <w:rsid w:val="002B3C8C"/>
    <w:rsid w:val="002B3F40"/>
    <w:rsid w:val="002B4598"/>
    <w:rsid w:val="002B5850"/>
    <w:rsid w:val="002B5E9D"/>
    <w:rsid w:val="002B5F1F"/>
    <w:rsid w:val="002B64E5"/>
    <w:rsid w:val="002B6ED8"/>
    <w:rsid w:val="002B7057"/>
    <w:rsid w:val="002C0318"/>
    <w:rsid w:val="002C0377"/>
    <w:rsid w:val="002C0573"/>
    <w:rsid w:val="002C0E31"/>
    <w:rsid w:val="002C121E"/>
    <w:rsid w:val="002C3929"/>
    <w:rsid w:val="002C4920"/>
    <w:rsid w:val="002C4F37"/>
    <w:rsid w:val="002C640E"/>
    <w:rsid w:val="002C6A96"/>
    <w:rsid w:val="002C6E44"/>
    <w:rsid w:val="002C794B"/>
    <w:rsid w:val="002C7E93"/>
    <w:rsid w:val="002C7F50"/>
    <w:rsid w:val="002D067B"/>
    <w:rsid w:val="002D0D63"/>
    <w:rsid w:val="002D1CF2"/>
    <w:rsid w:val="002D25F2"/>
    <w:rsid w:val="002D275A"/>
    <w:rsid w:val="002D2D56"/>
    <w:rsid w:val="002D4167"/>
    <w:rsid w:val="002D4715"/>
    <w:rsid w:val="002D5690"/>
    <w:rsid w:val="002D56A4"/>
    <w:rsid w:val="002D5D3A"/>
    <w:rsid w:val="002D666F"/>
    <w:rsid w:val="002D66D6"/>
    <w:rsid w:val="002D75B6"/>
    <w:rsid w:val="002D7C55"/>
    <w:rsid w:val="002E0788"/>
    <w:rsid w:val="002E0AB5"/>
    <w:rsid w:val="002E0BB5"/>
    <w:rsid w:val="002E17F9"/>
    <w:rsid w:val="002E186A"/>
    <w:rsid w:val="002E1BB8"/>
    <w:rsid w:val="002E2C9E"/>
    <w:rsid w:val="002E32D2"/>
    <w:rsid w:val="002E5C41"/>
    <w:rsid w:val="002E641F"/>
    <w:rsid w:val="002E6A1B"/>
    <w:rsid w:val="002E6BAF"/>
    <w:rsid w:val="002E7CA7"/>
    <w:rsid w:val="002F0A35"/>
    <w:rsid w:val="002F0B62"/>
    <w:rsid w:val="002F179E"/>
    <w:rsid w:val="002F2306"/>
    <w:rsid w:val="002F2AF5"/>
    <w:rsid w:val="002F2C08"/>
    <w:rsid w:val="002F4CE7"/>
    <w:rsid w:val="002F4DEE"/>
    <w:rsid w:val="002F5DD2"/>
    <w:rsid w:val="002F60F2"/>
    <w:rsid w:val="002F6134"/>
    <w:rsid w:val="002F6655"/>
    <w:rsid w:val="002F667A"/>
    <w:rsid w:val="002F68C4"/>
    <w:rsid w:val="002F7483"/>
    <w:rsid w:val="002F75C8"/>
    <w:rsid w:val="003014F5"/>
    <w:rsid w:val="00301A2F"/>
    <w:rsid w:val="00301D5B"/>
    <w:rsid w:val="00302602"/>
    <w:rsid w:val="00302DDB"/>
    <w:rsid w:val="00303461"/>
    <w:rsid w:val="00303E43"/>
    <w:rsid w:val="0030426A"/>
    <w:rsid w:val="00304379"/>
    <w:rsid w:val="00305B59"/>
    <w:rsid w:val="00306C73"/>
    <w:rsid w:val="0030701E"/>
    <w:rsid w:val="0030798B"/>
    <w:rsid w:val="00307FFD"/>
    <w:rsid w:val="00310217"/>
    <w:rsid w:val="00312955"/>
    <w:rsid w:val="00313071"/>
    <w:rsid w:val="0031346E"/>
    <w:rsid w:val="00313D53"/>
    <w:rsid w:val="00314463"/>
    <w:rsid w:val="003144AB"/>
    <w:rsid w:val="003145D1"/>
    <w:rsid w:val="00314B43"/>
    <w:rsid w:val="00314F22"/>
    <w:rsid w:val="00315610"/>
    <w:rsid w:val="00315722"/>
    <w:rsid w:val="00315ECE"/>
    <w:rsid w:val="00315F8C"/>
    <w:rsid w:val="00316F6F"/>
    <w:rsid w:val="00317895"/>
    <w:rsid w:val="00320E2D"/>
    <w:rsid w:val="003212F0"/>
    <w:rsid w:val="00321B5E"/>
    <w:rsid w:val="003232FD"/>
    <w:rsid w:val="00324737"/>
    <w:rsid w:val="00324779"/>
    <w:rsid w:val="0032480C"/>
    <w:rsid w:val="0032484C"/>
    <w:rsid w:val="003248F9"/>
    <w:rsid w:val="00325C49"/>
    <w:rsid w:val="00325D69"/>
    <w:rsid w:val="00325EF0"/>
    <w:rsid w:val="0032772A"/>
    <w:rsid w:val="0032786A"/>
    <w:rsid w:val="003300ED"/>
    <w:rsid w:val="00330235"/>
    <w:rsid w:val="003302C4"/>
    <w:rsid w:val="0033062C"/>
    <w:rsid w:val="00331F26"/>
    <w:rsid w:val="003327E0"/>
    <w:rsid w:val="0033423F"/>
    <w:rsid w:val="00334B27"/>
    <w:rsid w:val="0033523B"/>
    <w:rsid w:val="00337831"/>
    <w:rsid w:val="00340939"/>
    <w:rsid w:val="00340C70"/>
    <w:rsid w:val="00340E2F"/>
    <w:rsid w:val="00340EB5"/>
    <w:rsid w:val="0034223B"/>
    <w:rsid w:val="00342F43"/>
    <w:rsid w:val="003436D3"/>
    <w:rsid w:val="00343E34"/>
    <w:rsid w:val="0034483F"/>
    <w:rsid w:val="003460C2"/>
    <w:rsid w:val="003467D7"/>
    <w:rsid w:val="00346817"/>
    <w:rsid w:val="0034793E"/>
    <w:rsid w:val="00347A17"/>
    <w:rsid w:val="00350F19"/>
    <w:rsid w:val="0035193B"/>
    <w:rsid w:val="00352BAD"/>
    <w:rsid w:val="0035324E"/>
    <w:rsid w:val="003547BF"/>
    <w:rsid w:val="003552E1"/>
    <w:rsid w:val="00355572"/>
    <w:rsid w:val="00356BE9"/>
    <w:rsid w:val="00356BEF"/>
    <w:rsid w:val="00356C9D"/>
    <w:rsid w:val="00357943"/>
    <w:rsid w:val="003579A9"/>
    <w:rsid w:val="003605D6"/>
    <w:rsid w:val="00361221"/>
    <w:rsid w:val="0036135E"/>
    <w:rsid w:val="00361C11"/>
    <w:rsid w:val="00362670"/>
    <w:rsid w:val="0036290E"/>
    <w:rsid w:val="00362B7A"/>
    <w:rsid w:val="003647C4"/>
    <w:rsid w:val="00364B92"/>
    <w:rsid w:val="0036632F"/>
    <w:rsid w:val="00366C45"/>
    <w:rsid w:val="00370EBC"/>
    <w:rsid w:val="003714E1"/>
    <w:rsid w:val="00371F57"/>
    <w:rsid w:val="003725B8"/>
    <w:rsid w:val="00374B6E"/>
    <w:rsid w:val="00375017"/>
    <w:rsid w:val="00375522"/>
    <w:rsid w:val="003758EC"/>
    <w:rsid w:val="00375A3D"/>
    <w:rsid w:val="003766EB"/>
    <w:rsid w:val="003768B0"/>
    <w:rsid w:val="00376EDC"/>
    <w:rsid w:val="00376FF1"/>
    <w:rsid w:val="003805C9"/>
    <w:rsid w:val="00380D1A"/>
    <w:rsid w:val="00380EA2"/>
    <w:rsid w:val="003812B6"/>
    <w:rsid w:val="00381B1A"/>
    <w:rsid w:val="00382103"/>
    <w:rsid w:val="0038242B"/>
    <w:rsid w:val="003825AC"/>
    <w:rsid w:val="00382A4A"/>
    <w:rsid w:val="00384660"/>
    <w:rsid w:val="00384B27"/>
    <w:rsid w:val="00385C21"/>
    <w:rsid w:val="0038678C"/>
    <w:rsid w:val="00386A8A"/>
    <w:rsid w:val="00386A9A"/>
    <w:rsid w:val="00387252"/>
    <w:rsid w:val="00387670"/>
    <w:rsid w:val="003877E7"/>
    <w:rsid w:val="00387921"/>
    <w:rsid w:val="0039158C"/>
    <w:rsid w:val="00392A0D"/>
    <w:rsid w:val="00394CC4"/>
    <w:rsid w:val="00395A5B"/>
    <w:rsid w:val="00396947"/>
    <w:rsid w:val="00396D8E"/>
    <w:rsid w:val="00396DF9"/>
    <w:rsid w:val="00397294"/>
    <w:rsid w:val="00397BF8"/>
    <w:rsid w:val="00397EFF"/>
    <w:rsid w:val="003A0663"/>
    <w:rsid w:val="003A0BDC"/>
    <w:rsid w:val="003A0C34"/>
    <w:rsid w:val="003A0EBD"/>
    <w:rsid w:val="003A1BFB"/>
    <w:rsid w:val="003A1E39"/>
    <w:rsid w:val="003A20A1"/>
    <w:rsid w:val="003A268B"/>
    <w:rsid w:val="003A2EFF"/>
    <w:rsid w:val="003A3038"/>
    <w:rsid w:val="003A32C4"/>
    <w:rsid w:val="003A3ABE"/>
    <w:rsid w:val="003A6167"/>
    <w:rsid w:val="003A6F0D"/>
    <w:rsid w:val="003A6F11"/>
    <w:rsid w:val="003B0FA9"/>
    <w:rsid w:val="003B1CAB"/>
    <w:rsid w:val="003B29C5"/>
    <w:rsid w:val="003B4F86"/>
    <w:rsid w:val="003B564E"/>
    <w:rsid w:val="003B57D3"/>
    <w:rsid w:val="003B65B7"/>
    <w:rsid w:val="003B7944"/>
    <w:rsid w:val="003B7C2B"/>
    <w:rsid w:val="003C0506"/>
    <w:rsid w:val="003C0780"/>
    <w:rsid w:val="003C0D69"/>
    <w:rsid w:val="003C10B4"/>
    <w:rsid w:val="003C170B"/>
    <w:rsid w:val="003C19DD"/>
    <w:rsid w:val="003C1FD6"/>
    <w:rsid w:val="003C237C"/>
    <w:rsid w:val="003C2D2A"/>
    <w:rsid w:val="003C2DBE"/>
    <w:rsid w:val="003C3109"/>
    <w:rsid w:val="003C3AD1"/>
    <w:rsid w:val="003C4C91"/>
    <w:rsid w:val="003C61BB"/>
    <w:rsid w:val="003C65A2"/>
    <w:rsid w:val="003C7CD7"/>
    <w:rsid w:val="003D041B"/>
    <w:rsid w:val="003D0841"/>
    <w:rsid w:val="003D1BA5"/>
    <w:rsid w:val="003D2055"/>
    <w:rsid w:val="003D2891"/>
    <w:rsid w:val="003D28DE"/>
    <w:rsid w:val="003D2F8D"/>
    <w:rsid w:val="003D3C1B"/>
    <w:rsid w:val="003D419F"/>
    <w:rsid w:val="003D4634"/>
    <w:rsid w:val="003D5A79"/>
    <w:rsid w:val="003D5BF2"/>
    <w:rsid w:val="003D6279"/>
    <w:rsid w:val="003D6882"/>
    <w:rsid w:val="003D6BD0"/>
    <w:rsid w:val="003D7525"/>
    <w:rsid w:val="003D7619"/>
    <w:rsid w:val="003E02F6"/>
    <w:rsid w:val="003E083F"/>
    <w:rsid w:val="003E2FCF"/>
    <w:rsid w:val="003E359B"/>
    <w:rsid w:val="003E4367"/>
    <w:rsid w:val="003E45DB"/>
    <w:rsid w:val="003E608A"/>
    <w:rsid w:val="003E6465"/>
    <w:rsid w:val="003E6BB5"/>
    <w:rsid w:val="003F04F4"/>
    <w:rsid w:val="003F07BF"/>
    <w:rsid w:val="003F0A16"/>
    <w:rsid w:val="003F0A96"/>
    <w:rsid w:val="003F0C1A"/>
    <w:rsid w:val="003F1590"/>
    <w:rsid w:val="003F1D0D"/>
    <w:rsid w:val="003F2576"/>
    <w:rsid w:val="003F2D81"/>
    <w:rsid w:val="003F31BD"/>
    <w:rsid w:val="003F372B"/>
    <w:rsid w:val="003F41A2"/>
    <w:rsid w:val="003F4737"/>
    <w:rsid w:val="003F7A83"/>
    <w:rsid w:val="003F7E95"/>
    <w:rsid w:val="004002D5"/>
    <w:rsid w:val="00400786"/>
    <w:rsid w:val="00400A95"/>
    <w:rsid w:val="00400ECD"/>
    <w:rsid w:val="004011AF"/>
    <w:rsid w:val="0040161F"/>
    <w:rsid w:val="004016B9"/>
    <w:rsid w:val="00402504"/>
    <w:rsid w:val="0040395B"/>
    <w:rsid w:val="00406A10"/>
    <w:rsid w:val="00410124"/>
    <w:rsid w:val="004116EE"/>
    <w:rsid w:val="004123E3"/>
    <w:rsid w:val="00412BF8"/>
    <w:rsid w:val="00412F23"/>
    <w:rsid w:val="00413F4B"/>
    <w:rsid w:val="004146C3"/>
    <w:rsid w:val="00414891"/>
    <w:rsid w:val="004157AF"/>
    <w:rsid w:val="00415E86"/>
    <w:rsid w:val="00416F39"/>
    <w:rsid w:val="004170D6"/>
    <w:rsid w:val="00417700"/>
    <w:rsid w:val="00417ADB"/>
    <w:rsid w:val="00417D07"/>
    <w:rsid w:val="00420A98"/>
    <w:rsid w:val="00420D86"/>
    <w:rsid w:val="00421AD6"/>
    <w:rsid w:val="00421B6D"/>
    <w:rsid w:val="0042210F"/>
    <w:rsid w:val="00422470"/>
    <w:rsid w:val="00422A09"/>
    <w:rsid w:val="00422C15"/>
    <w:rsid w:val="0042451B"/>
    <w:rsid w:val="00424C0E"/>
    <w:rsid w:val="00424C6B"/>
    <w:rsid w:val="00424C95"/>
    <w:rsid w:val="00425E9F"/>
    <w:rsid w:val="0042628A"/>
    <w:rsid w:val="0042715C"/>
    <w:rsid w:val="00430A02"/>
    <w:rsid w:val="00431FAA"/>
    <w:rsid w:val="00432085"/>
    <w:rsid w:val="00433B91"/>
    <w:rsid w:val="00433F4D"/>
    <w:rsid w:val="00433FCF"/>
    <w:rsid w:val="00434382"/>
    <w:rsid w:val="00435963"/>
    <w:rsid w:val="00435B2B"/>
    <w:rsid w:val="00435DFF"/>
    <w:rsid w:val="00436641"/>
    <w:rsid w:val="004375A5"/>
    <w:rsid w:val="00437CE1"/>
    <w:rsid w:val="0044157B"/>
    <w:rsid w:val="00442647"/>
    <w:rsid w:val="004429CC"/>
    <w:rsid w:val="00443ACB"/>
    <w:rsid w:val="00443E06"/>
    <w:rsid w:val="00444315"/>
    <w:rsid w:val="00444E36"/>
    <w:rsid w:val="00444E3D"/>
    <w:rsid w:val="00445018"/>
    <w:rsid w:val="00445695"/>
    <w:rsid w:val="00446579"/>
    <w:rsid w:val="00447837"/>
    <w:rsid w:val="00447EF0"/>
    <w:rsid w:val="0045220D"/>
    <w:rsid w:val="00452AFB"/>
    <w:rsid w:val="004535C2"/>
    <w:rsid w:val="004552A2"/>
    <w:rsid w:val="00455391"/>
    <w:rsid w:val="00456D91"/>
    <w:rsid w:val="004571F6"/>
    <w:rsid w:val="004602A8"/>
    <w:rsid w:val="00460471"/>
    <w:rsid w:val="00461F61"/>
    <w:rsid w:val="00462CDB"/>
    <w:rsid w:val="00463D03"/>
    <w:rsid w:val="004645C2"/>
    <w:rsid w:val="004645DA"/>
    <w:rsid w:val="00464BC7"/>
    <w:rsid w:val="0046536C"/>
    <w:rsid w:val="004656DE"/>
    <w:rsid w:val="00465CE1"/>
    <w:rsid w:val="004669C3"/>
    <w:rsid w:val="00466AF3"/>
    <w:rsid w:val="004675CF"/>
    <w:rsid w:val="00467C80"/>
    <w:rsid w:val="0047032B"/>
    <w:rsid w:val="00470790"/>
    <w:rsid w:val="0047198C"/>
    <w:rsid w:val="00472EB5"/>
    <w:rsid w:val="00472F9E"/>
    <w:rsid w:val="00477248"/>
    <w:rsid w:val="00477B7E"/>
    <w:rsid w:val="00477BD5"/>
    <w:rsid w:val="00477C69"/>
    <w:rsid w:val="00477E3B"/>
    <w:rsid w:val="0048125A"/>
    <w:rsid w:val="0048137E"/>
    <w:rsid w:val="00482A34"/>
    <w:rsid w:val="00482CF1"/>
    <w:rsid w:val="00484588"/>
    <w:rsid w:val="00484799"/>
    <w:rsid w:val="00485273"/>
    <w:rsid w:val="004862EC"/>
    <w:rsid w:val="00486B00"/>
    <w:rsid w:val="00486E8E"/>
    <w:rsid w:val="00487A2D"/>
    <w:rsid w:val="0049201A"/>
    <w:rsid w:val="00492419"/>
    <w:rsid w:val="00492B24"/>
    <w:rsid w:val="0049306D"/>
    <w:rsid w:val="00493AC6"/>
    <w:rsid w:val="00493B32"/>
    <w:rsid w:val="004941D5"/>
    <w:rsid w:val="004949F1"/>
    <w:rsid w:val="00494AA2"/>
    <w:rsid w:val="004966A4"/>
    <w:rsid w:val="00497606"/>
    <w:rsid w:val="00497FA6"/>
    <w:rsid w:val="004A03CF"/>
    <w:rsid w:val="004A04AC"/>
    <w:rsid w:val="004A07E2"/>
    <w:rsid w:val="004A18B4"/>
    <w:rsid w:val="004A1F5B"/>
    <w:rsid w:val="004A1F8D"/>
    <w:rsid w:val="004A4266"/>
    <w:rsid w:val="004A4B9D"/>
    <w:rsid w:val="004A5184"/>
    <w:rsid w:val="004A54F6"/>
    <w:rsid w:val="004A58FD"/>
    <w:rsid w:val="004A60C3"/>
    <w:rsid w:val="004A643D"/>
    <w:rsid w:val="004A69D5"/>
    <w:rsid w:val="004A72B4"/>
    <w:rsid w:val="004A7384"/>
    <w:rsid w:val="004A7500"/>
    <w:rsid w:val="004A7B99"/>
    <w:rsid w:val="004B0754"/>
    <w:rsid w:val="004B07B0"/>
    <w:rsid w:val="004B0AE6"/>
    <w:rsid w:val="004B0B59"/>
    <w:rsid w:val="004B4169"/>
    <w:rsid w:val="004B5B84"/>
    <w:rsid w:val="004B643B"/>
    <w:rsid w:val="004B64A9"/>
    <w:rsid w:val="004B75E2"/>
    <w:rsid w:val="004B78D8"/>
    <w:rsid w:val="004C01F4"/>
    <w:rsid w:val="004C02E6"/>
    <w:rsid w:val="004C0A3D"/>
    <w:rsid w:val="004C0A49"/>
    <w:rsid w:val="004C227C"/>
    <w:rsid w:val="004C22C7"/>
    <w:rsid w:val="004C3328"/>
    <w:rsid w:val="004C51BA"/>
    <w:rsid w:val="004C62E7"/>
    <w:rsid w:val="004D0486"/>
    <w:rsid w:val="004D07B9"/>
    <w:rsid w:val="004D0A0D"/>
    <w:rsid w:val="004D106C"/>
    <w:rsid w:val="004D191C"/>
    <w:rsid w:val="004D1978"/>
    <w:rsid w:val="004D27CC"/>
    <w:rsid w:val="004D2FCE"/>
    <w:rsid w:val="004D499A"/>
    <w:rsid w:val="004D5BE7"/>
    <w:rsid w:val="004D5C48"/>
    <w:rsid w:val="004D5FFF"/>
    <w:rsid w:val="004D6550"/>
    <w:rsid w:val="004D6609"/>
    <w:rsid w:val="004D78B0"/>
    <w:rsid w:val="004D7FDB"/>
    <w:rsid w:val="004E01DE"/>
    <w:rsid w:val="004E0B32"/>
    <w:rsid w:val="004E1039"/>
    <w:rsid w:val="004E116C"/>
    <w:rsid w:val="004E18C1"/>
    <w:rsid w:val="004E190B"/>
    <w:rsid w:val="004E20F5"/>
    <w:rsid w:val="004E2B78"/>
    <w:rsid w:val="004E3634"/>
    <w:rsid w:val="004E381D"/>
    <w:rsid w:val="004E385C"/>
    <w:rsid w:val="004E3E6C"/>
    <w:rsid w:val="004E4301"/>
    <w:rsid w:val="004E5ABD"/>
    <w:rsid w:val="004E6933"/>
    <w:rsid w:val="004E6CA8"/>
    <w:rsid w:val="004E6DA7"/>
    <w:rsid w:val="004E6F47"/>
    <w:rsid w:val="004E7E40"/>
    <w:rsid w:val="004F0CAB"/>
    <w:rsid w:val="004F1665"/>
    <w:rsid w:val="004F277F"/>
    <w:rsid w:val="004F408C"/>
    <w:rsid w:val="004F4264"/>
    <w:rsid w:val="004F4382"/>
    <w:rsid w:val="004F45E0"/>
    <w:rsid w:val="004F4A4B"/>
    <w:rsid w:val="004F5BCB"/>
    <w:rsid w:val="004F5F4D"/>
    <w:rsid w:val="004F615D"/>
    <w:rsid w:val="004F6521"/>
    <w:rsid w:val="004F6DE5"/>
    <w:rsid w:val="004F7112"/>
    <w:rsid w:val="004F71B5"/>
    <w:rsid w:val="004F7402"/>
    <w:rsid w:val="004F798D"/>
    <w:rsid w:val="004F7C17"/>
    <w:rsid w:val="004F7D3A"/>
    <w:rsid w:val="00500556"/>
    <w:rsid w:val="00501008"/>
    <w:rsid w:val="005022B8"/>
    <w:rsid w:val="00502B04"/>
    <w:rsid w:val="005031AB"/>
    <w:rsid w:val="005033B6"/>
    <w:rsid w:val="005035E8"/>
    <w:rsid w:val="00504618"/>
    <w:rsid w:val="005057A8"/>
    <w:rsid w:val="00505E72"/>
    <w:rsid w:val="0050624D"/>
    <w:rsid w:val="00507A1A"/>
    <w:rsid w:val="0051099D"/>
    <w:rsid w:val="00510A11"/>
    <w:rsid w:val="00510BA8"/>
    <w:rsid w:val="00511BA9"/>
    <w:rsid w:val="00511C9E"/>
    <w:rsid w:val="00511F52"/>
    <w:rsid w:val="005121AE"/>
    <w:rsid w:val="00512E0F"/>
    <w:rsid w:val="00515369"/>
    <w:rsid w:val="0051591D"/>
    <w:rsid w:val="00515D2F"/>
    <w:rsid w:val="00516823"/>
    <w:rsid w:val="005168F0"/>
    <w:rsid w:val="00516BAC"/>
    <w:rsid w:val="00517AE5"/>
    <w:rsid w:val="005209F4"/>
    <w:rsid w:val="005218A4"/>
    <w:rsid w:val="00521DD5"/>
    <w:rsid w:val="00522122"/>
    <w:rsid w:val="00522660"/>
    <w:rsid w:val="00523778"/>
    <w:rsid w:val="005243A5"/>
    <w:rsid w:val="005243C7"/>
    <w:rsid w:val="00524D23"/>
    <w:rsid w:val="00525744"/>
    <w:rsid w:val="00525BCA"/>
    <w:rsid w:val="00525C70"/>
    <w:rsid w:val="0052638D"/>
    <w:rsid w:val="00526714"/>
    <w:rsid w:val="00527848"/>
    <w:rsid w:val="00530536"/>
    <w:rsid w:val="005322F6"/>
    <w:rsid w:val="00534105"/>
    <w:rsid w:val="00534163"/>
    <w:rsid w:val="00536B99"/>
    <w:rsid w:val="00537215"/>
    <w:rsid w:val="00540802"/>
    <w:rsid w:val="00541086"/>
    <w:rsid w:val="00541159"/>
    <w:rsid w:val="005411CD"/>
    <w:rsid w:val="00541200"/>
    <w:rsid w:val="0054141E"/>
    <w:rsid w:val="00541619"/>
    <w:rsid w:val="0054210C"/>
    <w:rsid w:val="0054274F"/>
    <w:rsid w:val="00542DE2"/>
    <w:rsid w:val="00543A67"/>
    <w:rsid w:val="00545207"/>
    <w:rsid w:val="005464EF"/>
    <w:rsid w:val="00546AF4"/>
    <w:rsid w:val="00547033"/>
    <w:rsid w:val="00547609"/>
    <w:rsid w:val="0054770F"/>
    <w:rsid w:val="00547FA1"/>
    <w:rsid w:val="005509A6"/>
    <w:rsid w:val="005510E5"/>
    <w:rsid w:val="00551401"/>
    <w:rsid w:val="0055178A"/>
    <w:rsid w:val="00551BA7"/>
    <w:rsid w:val="005528D2"/>
    <w:rsid w:val="0055293B"/>
    <w:rsid w:val="00552B4D"/>
    <w:rsid w:val="00553821"/>
    <w:rsid w:val="00553C3B"/>
    <w:rsid w:val="005543DC"/>
    <w:rsid w:val="0055465A"/>
    <w:rsid w:val="0055526D"/>
    <w:rsid w:val="00555DC6"/>
    <w:rsid w:val="00556462"/>
    <w:rsid w:val="00557130"/>
    <w:rsid w:val="00561E9A"/>
    <w:rsid w:val="005645C4"/>
    <w:rsid w:val="00564D7B"/>
    <w:rsid w:val="00564E82"/>
    <w:rsid w:val="00564F46"/>
    <w:rsid w:val="00565D9C"/>
    <w:rsid w:val="005673F2"/>
    <w:rsid w:val="00567941"/>
    <w:rsid w:val="005715FC"/>
    <w:rsid w:val="0057201D"/>
    <w:rsid w:val="00572D05"/>
    <w:rsid w:val="005734BB"/>
    <w:rsid w:val="00573852"/>
    <w:rsid w:val="00573E64"/>
    <w:rsid w:val="00574758"/>
    <w:rsid w:val="00574917"/>
    <w:rsid w:val="0057577B"/>
    <w:rsid w:val="0057591E"/>
    <w:rsid w:val="00576AE7"/>
    <w:rsid w:val="00576DE7"/>
    <w:rsid w:val="00580967"/>
    <w:rsid w:val="00580B07"/>
    <w:rsid w:val="005818DF"/>
    <w:rsid w:val="005819F4"/>
    <w:rsid w:val="00581CB8"/>
    <w:rsid w:val="00581FBE"/>
    <w:rsid w:val="0058201C"/>
    <w:rsid w:val="005820F8"/>
    <w:rsid w:val="00582523"/>
    <w:rsid w:val="00582686"/>
    <w:rsid w:val="00582EE2"/>
    <w:rsid w:val="00583431"/>
    <w:rsid w:val="00583CB9"/>
    <w:rsid w:val="0058446D"/>
    <w:rsid w:val="00584A88"/>
    <w:rsid w:val="005856CF"/>
    <w:rsid w:val="005857A4"/>
    <w:rsid w:val="0058580C"/>
    <w:rsid w:val="00586A79"/>
    <w:rsid w:val="00586D7D"/>
    <w:rsid w:val="005901C7"/>
    <w:rsid w:val="005904E9"/>
    <w:rsid w:val="00591478"/>
    <w:rsid w:val="005917A6"/>
    <w:rsid w:val="00591E8B"/>
    <w:rsid w:val="00592559"/>
    <w:rsid w:val="00594327"/>
    <w:rsid w:val="005945FA"/>
    <w:rsid w:val="00595EDE"/>
    <w:rsid w:val="00595F71"/>
    <w:rsid w:val="005975E1"/>
    <w:rsid w:val="00597910"/>
    <w:rsid w:val="005A089F"/>
    <w:rsid w:val="005A09F6"/>
    <w:rsid w:val="005A0F01"/>
    <w:rsid w:val="005A1063"/>
    <w:rsid w:val="005A1CA7"/>
    <w:rsid w:val="005A1F89"/>
    <w:rsid w:val="005A2114"/>
    <w:rsid w:val="005A22E7"/>
    <w:rsid w:val="005A28A0"/>
    <w:rsid w:val="005A2BAA"/>
    <w:rsid w:val="005A2CE9"/>
    <w:rsid w:val="005A3941"/>
    <w:rsid w:val="005A3E0F"/>
    <w:rsid w:val="005A41F3"/>
    <w:rsid w:val="005A4725"/>
    <w:rsid w:val="005A48CB"/>
    <w:rsid w:val="005A66FF"/>
    <w:rsid w:val="005A6849"/>
    <w:rsid w:val="005A6A1E"/>
    <w:rsid w:val="005A6B2B"/>
    <w:rsid w:val="005A72D5"/>
    <w:rsid w:val="005A7F16"/>
    <w:rsid w:val="005A7FB9"/>
    <w:rsid w:val="005B11D0"/>
    <w:rsid w:val="005B139E"/>
    <w:rsid w:val="005B20E2"/>
    <w:rsid w:val="005B24F0"/>
    <w:rsid w:val="005B298C"/>
    <w:rsid w:val="005B3C49"/>
    <w:rsid w:val="005B49E6"/>
    <w:rsid w:val="005B4F48"/>
    <w:rsid w:val="005B5FAB"/>
    <w:rsid w:val="005B603D"/>
    <w:rsid w:val="005B72BE"/>
    <w:rsid w:val="005B771E"/>
    <w:rsid w:val="005C0845"/>
    <w:rsid w:val="005C0D2A"/>
    <w:rsid w:val="005C0EAA"/>
    <w:rsid w:val="005C50F1"/>
    <w:rsid w:val="005C561F"/>
    <w:rsid w:val="005C61AD"/>
    <w:rsid w:val="005C686B"/>
    <w:rsid w:val="005C6FB7"/>
    <w:rsid w:val="005C7328"/>
    <w:rsid w:val="005C77EE"/>
    <w:rsid w:val="005D06CC"/>
    <w:rsid w:val="005D0D9C"/>
    <w:rsid w:val="005D180F"/>
    <w:rsid w:val="005D3BF3"/>
    <w:rsid w:val="005D3C0E"/>
    <w:rsid w:val="005D3C77"/>
    <w:rsid w:val="005D472F"/>
    <w:rsid w:val="005D482F"/>
    <w:rsid w:val="005D5D20"/>
    <w:rsid w:val="005D61CC"/>
    <w:rsid w:val="005D64F1"/>
    <w:rsid w:val="005D6C50"/>
    <w:rsid w:val="005D6D87"/>
    <w:rsid w:val="005E06E7"/>
    <w:rsid w:val="005E18FF"/>
    <w:rsid w:val="005E1DF2"/>
    <w:rsid w:val="005E3EC2"/>
    <w:rsid w:val="005E40FA"/>
    <w:rsid w:val="005E52F1"/>
    <w:rsid w:val="005E600A"/>
    <w:rsid w:val="005E6776"/>
    <w:rsid w:val="005E6959"/>
    <w:rsid w:val="005E7D68"/>
    <w:rsid w:val="005F2427"/>
    <w:rsid w:val="005F25A0"/>
    <w:rsid w:val="005F3F8C"/>
    <w:rsid w:val="005F4AB5"/>
    <w:rsid w:val="005F5187"/>
    <w:rsid w:val="005F5417"/>
    <w:rsid w:val="005F5E9C"/>
    <w:rsid w:val="005F6176"/>
    <w:rsid w:val="005F710A"/>
    <w:rsid w:val="005F77BA"/>
    <w:rsid w:val="006007C0"/>
    <w:rsid w:val="00601102"/>
    <w:rsid w:val="00602579"/>
    <w:rsid w:val="00602EB2"/>
    <w:rsid w:val="006033AB"/>
    <w:rsid w:val="00603CD8"/>
    <w:rsid w:val="006050E9"/>
    <w:rsid w:val="00605398"/>
    <w:rsid w:val="006056D0"/>
    <w:rsid w:val="006056FE"/>
    <w:rsid w:val="00605E84"/>
    <w:rsid w:val="006061AF"/>
    <w:rsid w:val="006072BC"/>
    <w:rsid w:val="00607A4C"/>
    <w:rsid w:val="0061055D"/>
    <w:rsid w:val="00610A63"/>
    <w:rsid w:val="00611A22"/>
    <w:rsid w:val="00612577"/>
    <w:rsid w:val="00612A50"/>
    <w:rsid w:val="00613573"/>
    <w:rsid w:val="00614B26"/>
    <w:rsid w:val="0061597B"/>
    <w:rsid w:val="006159F2"/>
    <w:rsid w:val="00615A9C"/>
    <w:rsid w:val="0061626B"/>
    <w:rsid w:val="006163F4"/>
    <w:rsid w:val="006173F8"/>
    <w:rsid w:val="00617FFD"/>
    <w:rsid w:val="00621BA6"/>
    <w:rsid w:val="00622B90"/>
    <w:rsid w:val="0062313F"/>
    <w:rsid w:val="006233AF"/>
    <w:rsid w:val="006244F7"/>
    <w:rsid w:val="006250EA"/>
    <w:rsid w:val="00625C6F"/>
    <w:rsid w:val="00626402"/>
    <w:rsid w:val="00626D82"/>
    <w:rsid w:val="006272A9"/>
    <w:rsid w:val="0062733F"/>
    <w:rsid w:val="0063071C"/>
    <w:rsid w:val="00630A9E"/>
    <w:rsid w:val="006311B5"/>
    <w:rsid w:val="0063126F"/>
    <w:rsid w:val="00633D07"/>
    <w:rsid w:val="0063459A"/>
    <w:rsid w:val="0063475B"/>
    <w:rsid w:val="00634C9D"/>
    <w:rsid w:val="00635B08"/>
    <w:rsid w:val="00636771"/>
    <w:rsid w:val="00637959"/>
    <w:rsid w:val="006404DA"/>
    <w:rsid w:val="00640624"/>
    <w:rsid w:val="00640B6E"/>
    <w:rsid w:val="0064139E"/>
    <w:rsid w:val="0064140B"/>
    <w:rsid w:val="00641F34"/>
    <w:rsid w:val="006425B8"/>
    <w:rsid w:val="006434E6"/>
    <w:rsid w:val="006438D7"/>
    <w:rsid w:val="00644240"/>
    <w:rsid w:val="006451BD"/>
    <w:rsid w:val="00646F10"/>
    <w:rsid w:val="00647BE0"/>
    <w:rsid w:val="006510E3"/>
    <w:rsid w:val="0065129B"/>
    <w:rsid w:val="0065188A"/>
    <w:rsid w:val="00651897"/>
    <w:rsid w:val="00651B23"/>
    <w:rsid w:val="00652211"/>
    <w:rsid w:val="00653345"/>
    <w:rsid w:val="0065354F"/>
    <w:rsid w:val="00653868"/>
    <w:rsid w:val="00655E4B"/>
    <w:rsid w:val="006568A1"/>
    <w:rsid w:val="00656DE8"/>
    <w:rsid w:val="00656E87"/>
    <w:rsid w:val="006576EE"/>
    <w:rsid w:val="00660095"/>
    <w:rsid w:val="006603B0"/>
    <w:rsid w:val="0066064E"/>
    <w:rsid w:val="00661324"/>
    <w:rsid w:val="00661562"/>
    <w:rsid w:val="00661F4E"/>
    <w:rsid w:val="006628A6"/>
    <w:rsid w:val="00663CA0"/>
    <w:rsid w:val="00664056"/>
    <w:rsid w:val="00664350"/>
    <w:rsid w:val="00665A20"/>
    <w:rsid w:val="00665F3B"/>
    <w:rsid w:val="00666D09"/>
    <w:rsid w:val="00667AE3"/>
    <w:rsid w:val="00667B9B"/>
    <w:rsid w:val="0067006E"/>
    <w:rsid w:val="00670A8A"/>
    <w:rsid w:val="006743B4"/>
    <w:rsid w:val="006745BF"/>
    <w:rsid w:val="0067490D"/>
    <w:rsid w:val="00675610"/>
    <w:rsid w:val="00675EB8"/>
    <w:rsid w:val="00675F3F"/>
    <w:rsid w:val="00680559"/>
    <w:rsid w:val="006815AE"/>
    <w:rsid w:val="00681BED"/>
    <w:rsid w:val="00683508"/>
    <w:rsid w:val="00683687"/>
    <w:rsid w:val="006846E1"/>
    <w:rsid w:val="00684D34"/>
    <w:rsid w:val="0068528E"/>
    <w:rsid w:val="006852EE"/>
    <w:rsid w:val="00685564"/>
    <w:rsid w:val="00685A9E"/>
    <w:rsid w:val="006864F3"/>
    <w:rsid w:val="0068695F"/>
    <w:rsid w:val="0068798C"/>
    <w:rsid w:val="00690730"/>
    <w:rsid w:val="0069118C"/>
    <w:rsid w:val="006913B8"/>
    <w:rsid w:val="00692178"/>
    <w:rsid w:val="0069280C"/>
    <w:rsid w:val="0069318B"/>
    <w:rsid w:val="00693854"/>
    <w:rsid w:val="0069469E"/>
    <w:rsid w:val="00694AA9"/>
    <w:rsid w:val="0069541A"/>
    <w:rsid w:val="00695E3F"/>
    <w:rsid w:val="00695F60"/>
    <w:rsid w:val="00696CF7"/>
    <w:rsid w:val="00696FE3"/>
    <w:rsid w:val="006A01FB"/>
    <w:rsid w:val="006A0F02"/>
    <w:rsid w:val="006A1D32"/>
    <w:rsid w:val="006A1D67"/>
    <w:rsid w:val="006A238A"/>
    <w:rsid w:val="006A25E6"/>
    <w:rsid w:val="006A268A"/>
    <w:rsid w:val="006A3640"/>
    <w:rsid w:val="006A368A"/>
    <w:rsid w:val="006A524A"/>
    <w:rsid w:val="006A6464"/>
    <w:rsid w:val="006A6E99"/>
    <w:rsid w:val="006A791B"/>
    <w:rsid w:val="006A7C27"/>
    <w:rsid w:val="006A7C55"/>
    <w:rsid w:val="006A7F02"/>
    <w:rsid w:val="006B001F"/>
    <w:rsid w:val="006B045E"/>
    <w:rsid w:val="006B04B0"/>
    <w:rsid w:val="006B08D7"/>
    <w:rsid w:val="006B1161"/>
    <w:rsid w:val="006B1347"/>
    <w:rsid w:val="006B1C4A"/>
    <w:rsid w:val="006B2613"/>
    <w:rsid w:val="006B331F"/>
    <w:rsid w:val="006B39EB"/>
    <w:rsid w:val="006B4388"/>
    <w:rsid w:val="006B5329"/>
    <w:rsid w:val="006B5976"/>
    <w:rsid w:val="006B624B"/>
    <w:rsid w:val="006B6D28"/>
    <w:rsid w:val="006C01D0"/>
    <w:rsid w:val="006C0246"/>
    <w:rsid w:val="006C08ED"/>
    <w:rsid w:val="006C1689"/>
    <w:rsid w:val="006C1D0C"/>
    <w:rsid w:val="006C20F6"/>
    <w:rsid w:val="006C33AE"/>
    <w:rsid w:val="006C3BC5"/>
    <w:rsid w:val="006C4504"/>
    <w:rsid w:val="006C4600"/>
    <w:rsid w:val="006C47E6"/>
    <w:rsid w:val="006C4ABF"/>
    <w:rsid w:val="006C508C"/>
    <w:rsid w:val="006C5AA5"/>
    <w:rsid w:val="006C5D54"/>
    <w:rsid w:val="006C606D"/>
    <w:rsid w:val="006C60E0"/>
    <w:rsid w:val="006C6ED6"/>
    <w:rsid w:val="006D084E"/>
    <w:rsid w:val="006D0BBF"/>
    <w:rsid w:val="006D1141"/>
    <w:rsid w:val="006D1190"/>
    <w:rsid w:val="006D1E14"/>
    <w:rsid w:val="006D30A8"/>
    <w:rsid w:val="006D3460"/>
    <w:rsid w:val="006D37D4"/>
    <w:rsid w:val="006D402F"/>
    <w:rsid w:val="006D5AE2"/>
    <w:rsid w:val="006D7FBB"/>
    <w:rsid w:val="006E00CE"/>
    <w:rsid w:val="006E0208"/>
    <w:rsid w:val="006E0521"/>
    <w:rsid w:val="006E1454"/>
    <w:rsid w:val="006E19F8"/>
    <w:rsid w:val="006E1C6E"/>
    <w:rsid w:val="006E26DA"/>
    <w:rsid w:val="006E27C4"/>
    <w:rsid w:val="006E299B"/>
    <w:rsid w:val="006E3301"/>
    <w:rsid w:val="006E3760"/>
    <w:rsid w:val="006E378C"/>
    <w:rsid w:val="006E41BF"/>
    <w:rsid w:val="006E48DA"/>
    <w:rsid w:val="006E5913"/>
    <w:rsid w:val="006E5CA1"/>
    <w:rsid w:val="006E6086"/>
    <w:rsid w:val="006E6B0E"/>
    <w:rsid w:val="006E7529"/>
    <w:rsid w:val="006F0345"/>
    <w:rsid w:val="006F0E4E"/>
    <w:rsid w:val="006F23CE"/>
    <w:rsid w:val="006F40D8"/>
    <w:rsid w:val="006F4646"/>
    <w:rsid w:val="006F4DE9"/>
    <w:rsid w:val="006F4F40"/>
    <w:rsid w:val="006F5C5D"/>
    <w:rsid w:val="006F5E6D"/>
    <w:rsid w:val="006F69D7"/>
    <w:rsid w:val="006F6C4F"/>
    <w:rsid w:val="00700211"/>
    <w:rsid w:val="0070022F"/>
    <w:rsid w:val="007003DE"/>
    <w:rsid w:val="00700A52"/>
    <w:rsid w:val="00701895"/>
    <w:rsid w:val="00701B15"/>
    <w:rsid w:val="00701E31"/>
    <w:rsid w:val="00702233"/>
    <w:rsid w:val="00702306"/>
    <w:rsid w:val="007047B0"/>
    <w:rsid w:val="0070484D"/>
    <w:rsid w:val="00704E5F"/>
    <w:rsid w:val="007059D1"/>
    <w:rsid w:val="007059DF"/>
    <w:rsid w:val="0070661C"/>
    <w:rsid w:val="007067A7"/>
    <w:rsid w:val="00706AF3"/>
    <w:rsid w:val="00706EC3"/>
    <w:rsid w:val="00707A4F"/>
    <w:rsid w:val="0071002B"/>
    <w:rsid w:val="00710971"/>
    <w:rsid w:val="00711081"/>
    <w:rsid w:val="00711348"/>
    <w:rsid w:val="00711B05"/>
    <w:rsid w:val="00712369"/>
    <w:rsid w:val="00712F0A"/>
    <w:rsid w:val="0071369D"/>
    <w:rsid w:val="0071397D"/>
    <w:rsid w:val="0071420B"/>
    <w:rsid w:val="00715263"/>
    <w:rsid w:val="00715B69"/>
    <w:rsid w:val="007167A5"/>
    <w:rsid w:val="0071703D"/>
    <w:rsid w:val="007176DD"/>
    <w:rsid w:val="00717C99"/>
    <w:rsid w:val="00720337"/>
    <w:rsid w:val="007204BF"/>
    <w:rsid w:val="00720C83"/>
    <w:rsid w:val="00721782"/>
    <w:rsid w:val="0072243B"/>
    <w:rsid w:val="00724751"/>
    <w:rsid w:val="00724AB3"/>
    <w:rsid w:val="00725793"/>
    <w:rsid w:val="007258B1"/>
    <w:rsid w:val="007258FB"/>
    <w:rsid w:val="00725C3E"/>
    <w:rsid w:val="00726FB3"/>
    <w:rsid w:val="00727633"/>
    <w:rsid w:val="00727A0E"/>
    <w:rsid w:val="00727A64"/>
    <w:rsid w:val="00730630"/>
    <w:rsid w:val="0073080A"/>
    <w:rsid w:val="007311B5"/>
    <w:rsid w:val="007317AA"/>
    <w:rsid w:val="007323A7"/>
    <w:rsid w:val="00732C80"/>
    <w:rsid w:val="00733B15"/>
    <w:rsid w:val="007341A8"/>
    <w:rsid w:val="00734763"/>
    <w:rsid w:val="00734917"/>
    <w:rsid w:val="0073555B"/>
    <w:rsid w:val="00735A5F"/>
    <w:rsid w:val="0073634E"/>
    <w:rsid w:val="00736743"/>
    <w:rsid w:val="00736751"/>
    <w:rsid w:val="00736891"/>
    <w:rsid w:val="00736BFD"/>
    <w:rsid w:val="00736F83"/>
    <w:rsid w:val="00740977"/>
    <w:rsid w:val="00740C5A"/>
    <w:rsid w:val="00741106"/>
    <w:rsid w:val="00741290"/>
    <w:rsid w:val="00741A1A"/>
    <w:rsid w:val="007425C4"/>
    <w:rsid w:val="00742805"/>
    <w:rsid w:val="007439A9"/>
    <w:rsid w:val="00743DA4"/>
    <w:rsid w:val="007444C9"/>
    <w:rsid w:val="00744951"/>
    <w:rsid w:val="007450FB"/>
    <w:rsid w:val="00745CC9"/>
    <w:rsid w:val="00750D8C"/>
    <w:rsid w:val="00752A77"/>
    <w:rsid w:val="00752D19"/>
    <w:rsid w:val="0075381F"/>
    <w:rsid w:val="00753977"/>
    <w:rsid w:val="0075687A"/>
    <w:rsid w:val="00756AB4"/>
    <w:rsid w:val="0075711D"/>
    <w:rsid w:val="0076089B"/>
    <w:rsid w:val="00760B4F"/>
    <w:rsid w:val="007617CB"/>
    <w:rsid w:val="00762299"/>
    <w:rsid w:val="0076257B"/>
    <w:rsid w:val="007636C7"/>
    <w:rsid w:val="00763938"/>
    <w:rsid w:val="00763A66"/>
    <w:rsid w:val="0076434B"/>
    <w:rsid w:val="007649B0"/>
    <w:rsid w:val="00765116"/>
    <w:rsid w:val="0076512E"/>
    <w:rsid w:val="00765801"/>
    <w:rsid w:val="00766965"/>
    <w:rsid w:val="00766D94"/>
    <w:rsid w:val="00766FB8"/>
    <w:rsid w:val="007676C1"/>
    <w:rsid w:val="007706C9"/>
    <w:rsid w:val="0077097F"/>
    <w:rsid w:val="00772AD0"/>
    <w:rsid w:val="007735B5"/>
    <w:rsid w:val="0077409C"/>
    <w:rsid w:val="00775311"/>
    <w:rsid w:val="00775361"/>
    <w:rsid w:val="007753AB"/>
    <w:rsid w:val="00776273"/>
    <w:rsid w:val="00776C3D"/>
    <w:rsid w:val="00780100"/>
    <w:rsid w:val="00780346"/>
    <w:rsid w:val="00780C36"/>
    <w:rsid w:val="00780C84"/>
    <w:rsid w:val="00780C97"/>
    <w:rsid w:val="007811E5"/>
    <w:rsid w:val="00781284"/>
    <w:rsid w:val="00781F37"/>
    <w:rsid w:val="0078357E"/>
    <w:rsid w:val="007838FE"/>
    <w:rsid w:val="00783B1A"/>
    <w:rsid w:val="007840ED"/>
    <w:rsid w:val="00784364"/>
    <w:rsid w:val="007845F4"/>
    <w:rsid w:val="00784FC7"/>
    <w:rsid w:val="0078547B"/>
    <w:rsid w:val="0079284F"/>
    <w:rsid w:val="00792934"/>
    <w:rsid w:val="00792ABF"/>
    <w:rsid w:val="00792BC2"/>
    <w:rsid w:val="00792FEC"/>
    <w:rsid w:val="00793651"/>
    <w:rsid w:val="00794BB0"/>
    <w:rsid w:val="007957CD"/>
    <w:rsid w:val="00795FD0"/>
    <w:rsid w:val="00797316"/>
    <w:rsid w:val="007978B9"/>
    <w:rsid w:val="00797A84"/>
    <w:rsid w:val="00797C0A"/>
    <w:rsid w:val="00797CEE"/>
    <w:rsid w:val="007A00E1"/>
    <w:rsid w:val="007A1715"/>
    <w:rsid w:val="007A185F"/>
    <w:rsid w:val="007A24E8"/>
    <w:rsid w:val="007A42C8"/>
    <w:rsid w:val="007A4D7A"/>
    <w:rsid w:val="007A4ED3"/>
    <w:rsid w:val="007A5FE2"/>
    <w:rsid w:val="007A60B3"/>
    <w:rsid w:val="007A613B"/>
    <w:rsid w:val="007A6195"/>
    <w:rsid w:val="007A6DAC"/>
    <w:rsid w:val="007A7311"/>
    <w:rsid w:val="007B0646"/>
    <w:rsid w:val="007B0B50"/>
    <w:rsid w:val="007B1CFA"/>
    <w:rsid w:val="007B279D"/>
    <w:rsid w:val="007B321F"/>
    <w:rsid w:val="007B36F9"/>
    <w:rsid w:val="007B4F92"/>
    <w:rsid w:val="007B5114"/>
    <w:rsid w:val="007B58F4"/>
    <w:rsid w:val="007B5E21"/>
    <w:rsid w:val="007B6E3B"/>
    <w:rsid w:val="007B7AAC"/>
    <w:rsid w:val="007C0182"/>
    <w:rsid w:val="007C06DF"/>
    <w:rsid w:val="007C0A8B"/>
    <w:rsid w:val="007C0F52"/>
    <w:rsid w:val="007C1B8E"/>
    <w:rsid w:val="007C1E9B"/>
    <w:rsid w:val="007C2C69"/>
    <w:rsid w:val="007C2C80"/>
    <w:rsid w:val="007C4A77"/>
    <w:rsid w:val="007C58DA"/>
    <w:rsid w:val="007C5C33"/>
    <w:rsid w:val="007D0E98"/>
    <w:rsid w:val="007D28C3"/>
    <w:rsid w:val="007D3163"/>
    <w:rsid w:val="007D4B3D"/>
    <w:rsid w:val="007D5498"/>
    <w:rsid w:val="007D590E"/>
    <w:rsid w:val="007D5D9B"/>
    <w:rsid w:val="007D64F2"/>
    <w:rsid w:val="007D65B5"/>
    <w:rsid w:val="007D66E6"/>
    <w:rsid w:val="007D6801"/>
    <w:rsid w:val="007D6FA5"/>
    <w:rsid w:val="007D7454"/>
    <w:rsid w:val="007D7892"/>
    <w:rsid w:val="007E02B8"/>
    <w:rsid w:val="007E02BF"/>
    <w:rsid w:val="007E0441"/>
    <w:rsid w:val="007E1A72"/>
    <w:rsid w:val="007E1E84"/>
    <w:rsid w:val="007E2114"/>
    <w:rsid w:val="007E2450"/>
    <w:rsid w:val="007E289A"/>
    <w:rsid w:val="007E32DF"/>
    <w:rsid w:val="007E3AFB"/>
    <w:rsid w:val="007E3BED"/>
    <w:rsid w:val="007E4D06"/>
    <w:rsid w:val="007E5248"/>
    <w:rsid w:val="007E534E"/>
    <w:rsid w:val="007E7D38"/>
    <w:rsid w:val="007E7DA2"/>
    <w:rsid w:val="007F0B89"/>
    <w:rsid w:val="007F14EC"/>
    <w:rsid w:val="007F1ED7"/>
    <w:rsid w:val="007F25A1"/>
    <w:rsid w:val="007F2DE1"/>
    <w:rsid w:val="007F2EA3"/>
    <w:rsid w:val="007F3D75"/>
    <w:rsid w:val="007F3E3F"/>
    <w:rsid w:val="007F45D9"/>
    <w:rsid w:val="007F48B7"/>
    <w:rsid w:val="007F4903"/>
    <w:rsid w:val="007F491A"/>
    <w:rsid w:val="007F6C5C"/>
    <w:rsid w:val="007F6CF4"/>
    <w:rsid w:val="007F6E34"/>
    <w:rsid w:val="00800025"/>
    <w:rsid w:val="008000E8"/>
    <w:rsid w:val="00800670"/>
    <w:rsid w:val="0080193C"/>
    <w:rsid w:val="00801F54"/>
    <w:rsid w:val="00802856"/>
    <w:rsid w:val="00804131"/>
    <w:rsid w:val="008048FF"/>
    <w:rsid w:val="00805218"/>
    <w:rsid w:val="00806C6A"/>
    <w:rsid w:val="00807118"/>
    <w:rsid w:val="008072B3"/>
    <w:rsid w:val="00807D12"/>
    <w:rsid w:val="00811C07"/>
    <w:rsid w:val="0081318C"/>
    <w:rsid w:val="00813A74"/>
    <w:rsid w:val="00813AE8"/>
    <w:rsid w:val="008146AF"/>
    <w:rsid w:val="008154DF"/>
    <w:rsid w:val="00815C29"/>
    <w:rsid w:val="00815DCA"/>
    <w:rsid w:val="008161A3"/>
    <w:rsid w:val="00816270"/>
    <w:rsid w:val="00816F44"/>
    <w:rsid w:val="00817937"/>
    <w:rsid w:val="0082043A"/>
    <w:rsid w:val="008205A7"/>
    <w:rsid w:val="00822905"/>
    <w:rsid w:val="008242A2"/>
    <w:rsid w:val="008242B5"/>
    <w:rsid w:val="00824A08"/>
    <w:rsid w:val="00824EFB"/>
    <w:rsid w:val="00825C7D"/>
    <w:rsid w:val="0082618C"/>
    <w:rsid w:val="008267E0"/>
    <w:rsid w:val="008277EA"/>
    <w:rsid w:val="00827AD1"/>
    <w:rsid w:val="00827B03"/>
    <w:rsid w:val="0083031C"/>
    <w:rsid w:val="00830489"/>
    <w:rsid w:val="0083051C"/>
    <w:rsid w:val="00831958"/>
    <w:rsid w:val="00831EE7"/>
    <w:rsid w:val="008328FC"/>
    <w:rsid w:val="00834CB7"/>
    <w:rsid w:val="0083516D"/>
    <w:rsid w:val="00835325"/>
    <w:rsid w:val="00836098"/>
    <w:rsid w:val="00836955"/>
    <w:rsid w:val="0083737A"/>
    <w:rsid w:val="008417FC"/>
    <w:rsid w:val="008418A5"/>
    <w:rsid w:val="0084233F"/>
    <w:rsid w:val="0084266C"/>
    <w:rsid w:val="00844553"/>
    <w:rsid w:val="00844E77"/>
    <w:rsid w:val="00844E84"/>
    <w:rsid w:val="00845A50"/>
    <w:rsid w:val="00846312"/>
    <w:rsid w:val="00846D75"/>
    <w:rsid w:val="00846F10"/>
    <w:rsid w:val="00847333"/>
    <w:rsid w:val="00847A38"/>
    <w:rsid w:val="00847E31"/>
    <w:rsid w:val="00847EA9"/>
    <w:rsid w:val="008507E5"/>
    <w:rsid w:val="0085087D"/>
    <w:rsid w:val="00851164"/>
    <w:rsid w:val="008515E6"/>
    <w:rsid w:val="00852355"/>
    <w:rsid w:val="0085305B"/>
    <w:rsid w:val="008532E4"/>
    <w:rsid w:val="008534F0"/>
    <w:rsid w:val="008538E7"/>
    <w:rsid w:val="00853C48"/>
    <w:rsid w:val="00854079"/>
    <w:rsid w:val="008544FD"/>
    <w:rsid w:val="00854A38"/>
    <w:rsid w:val="008551A1"/>
    <w:rsid w:val="008623A7"/>
    <w:rsid w:val="0086277D"/>
    <w:rsid w:val="00862996"/>
    <w:rsid w:val="00862D5C"/>
    <w:rsid w:val="008635A6"/>
    <w:rsid w:val="008637FA"/>
    <w:rsid w:val="0086409A"/>
    <w:rsid w:val="00864D40"/>
    <w:rsid w:val="00864D81"/>
    <w:rsid w:val="00864E52"/>
    <w:rsid w:val="00865027"/>
    <w:rsid w:val="0086564C"/>
    <w:rsid w:val="00865A02"/>
    <w:rsid w:val="00866A1C"/>
    <w:rsid w:val="00866EBD"/>
    <w:rsid w:val="008677A9"/>
    <w:rsid w:val="00867B5F"/>
    <w:rsid w:val="00870DC4"/>
    <w:rsid w:val="00870FBF"/>
    <w:rsid w:val="00871B10"/>
    <w:rsid w:val="00871F01"/>
    <w:rsid w:val="008758CB"/>
    <w:rsid w:val="00876B35"/>
    <w:rsid w:val="00877574"/>
    <w:rsid w:val="00880C79"/>
    <w:rsid w:val="0088267E"/>
    <w:rsid w:val="00883AB2"/>
    <w:rsid w:val="00883FA2"/>
    <w:rsid w:val="00885DDB"/>
    <w:rsid w:val="00886399"/>
    <w:rsid w:val="008905C0"/>
    <w:rsid w:val="008906B5"/>
    <w:rsid w:val="0089110C"/>
    <w:rsid w:val="00891A8A"/>
    <w:rsid w:val="00892065"/>
    <w:rsid w:val="0089224C"/>
    <w:rsid w:val="0089227D"/>
    <w:rsid w:val="0089263E"/>
    <w:rsid w:val="00892670"/>
    <w:rsid w:val="00892891"/>
    <w:rsid w:val="00893355"/>
    <w:rsid w:val="00894790"/>
    <w:rsid w:val="00895594"/>
    <w:rsid w:val="00895906"/>
    <w:rsid w:val="008A1345"/>
    <w:rsid w:val="008A187D"/>
    <w:rsid w:val="008A1F06"/>
    <w:rsid w:val="008A230D"/>
    <w:rsid w:val="008A259D"/>
    <w:rsid w:val="008A2BAD"/>
    <w:rsid w:val="008A3041"/>
    <w:rsid w:val="008A32D6"/>
    <w:rsid w:val="008A3740"/>
    <w:rsid w:val="008A3C31"/>
    <w:rsid w:val="008A45AC"/>
    <w:rsid w:val="008A49FF"/>
    <w:rsid w:val="008A6A32"/>
    <w:rsid w:val="008A75CF"/>
    <w:rsid w:val="008B0759"/>
    <w:rsid w:val="008B083B"/>
    <w:rsid w:val="008B15C8"/>
    <w:rsid w:val="008B163A"/>
    <w:rsid w:val="008B1F17"/>
    <w:rsid w:val="008B3B01"/>
    <w:rsid w:val="008B3C2B"/>
    <w:rsid w:val="008B3D70"/>
    <w:rsid w:val="008B3E7F"/>
    <w:rsid w:val="008B4769"/>
    <w:rsid w:val="008B4EFF"/>
    <w:rsid w:val="008B5387"/>
    <w:rsid w:val="008B627D"/>
    <w:rsid w:val="008C1C96"/>
    <w:rsid w:val="008C2519"/>
    <w:rsid w:val="008C26B3"/>
    <w:rsid w:val="008C3241"/>
    <w:rsid w:val="008C3605"/>
    <w:rsid w:val="008C43E3"/>
    <w:rsid w:val="008C5655"/>
    <w:rsid w:val="008C5BBD"/>
    <w:rsid w:val="008C673E"/>
    <w:rsid w:val="008C6EAA"/>
    <w:rsid w:val="008C74C7"/>
    <w:rsid w:val="008C7BDD"/>
    <w:rsid w:val="008D02B9"/>
    <w:rsid w:val="008D0A90"/>
    <w:rsid w:val="008D1200"/>
    <w:rsid w:val="008D1435"/>
    <w:rsid w:val="008D1D6A"/>
    <w:rsid w:val="008D1F4D"/>
    <w:rsid w:val="008D23AD"/>
    <w:rsid w:val="008D3656"/>
    <w:rsid w:val="008D391E"/>
    <w:rsid w:val="008D3E5D"/>
    <w:rsid w:val="008D4AAF"/>
    <w:rsid w:val="008D5515"/>
    <w:rsid w:val="008D5AE7"/>
    <w:rsid w:val="008D64E4"/>
    <w:rsid w:val="008D6C1C"/>
    <w:rsid w:val="008D6DF1"/>
    <w:rsid w:val="008D7430"/>
    <w:rsid w:val="008E116D"/>
    <w:rsid w:val="008E1777"/>
    <w:rsid w:val="008E18B7"/>
    <w:rsid w:val="008E1F51"/>
    <w:rsid w:val="008E28ED"/>
    <w:rsid w:val="008E32E6"/>
    <w:rsid w:val="008E6392"/>
    <w:rsid w:val="008E7DA7"/>
    <w:rsid w:val="008F1271"/>
    <w:rsid w:val="008F1C09"/>
    <w:rsid w:val="008F33EB"/>
    <w:rsid w:val="008F37FB"/>
    <w:rsid w:val="008F40BA"/>
    <w:rsid w:val="008F429D"/>
    <w:rsid w:val="008F4CFD"/>
    <w:rsid w:val="008F57FF"/>
    <w:rsid w:val="008F5F7E"/>
    <w:rsid w:val="008F6E17"/>
    <w:rsid w:val="0090028E"/>
    <w:rsid w:val="0090154D"/>
    <w:rsid w:val="00901A93"/>
    <w:rsid w:val="00901D30"/>
    <w:rsid w:val="00901DFA"/>
    <w:rsid w:val="00903409"/>
    <w:rsid w:val="0090424A"/>
    <w:rsid w:val="009052D1"/>
    <w:rsid w:val="00905E56"/>
    <w:rsid w:val="009062E9"/>
    <w:rsid w:val="0090663F"/>
    <w:rsid w:val="00906FD1"/>
    <w:rsid w:val="009071E8"/>
    <w:rsid w:val="00907438"/>
    <w:rsid w:val="0090789D"/>
    <w:rsid w:val="00907CA8"/>
    <w:rsid w:val="00910528"/>
    <w:rsid w:val="00910C9E"/>
    <w:rsid w:val="00912AE8"/>
    <w:rsid w:val="0091309D"/>
    <w:rsid w:val="00913571"/>
    <w:rsid w:val="00913800"/>
    <w:rsid w:val="00913F68"/>
    <w:rsid w:val="0091439C"/>
    <w:rsid w:val="00915E7D"/>
    <w:rsid w:val="00915FAA"/>
    <w:rsid w:val="00916384"/>
    <w:rsid w:val="009165AF"/>
    <w:rsid w:val="009216D3"/>
    <w:rsid w:val="009217B2"/>
    <w:rsid w:val="00921EA0"/>
    <w:rsid w:val="00921F84"/>
    <w:rsid w:val="00922632"/>
    <w:rsid w:val="00922AC5"/>
    <w:rsid w:val="00923583"/>
    <w:rsid w:val="00923A6F"/>
    <w:rsid w:val="009243C5"/>
    <w:rsid w:val="00924B83"/>
    <w:rsid w:val="00925250"/>
    <w:rsid w:val="00925AFD"/>
    <w:rsid w:val="009266BC"/>
    <w:rsid w:val="00926D90"/>
    <w:rsid w:val="0092747A"/>
    <w:rsid w:val="00927BE8"/>
    <w:rsid w:val="00927C13"/>
    <w:rsid w:val="00930192"/>
    <w:rsid w:val="009302B7"/>
    <w:rsid w:val="009311AC"/>
    <w:rsid w:val="00931580"/>
    <w:rsid w:val="00931632"/>
    <w:rsid w:val="00931B0A"/>
    <w:rsid w:val="00931F77"/>
    <w:rsid w:val="00932B1B"/>
    <w:rsid w:val="0093340D"/>
    <w:rsid w:val="009335B4"/>
    <w:rsid w:val="00933F33"/>
    <w:rsid w:val="00933F42"/>
    <w:rsid w:val="009348F6"/>
    <w:rsid w:val="00937235"/>
    <w:rsid w:val="009401FF"/>
    <w:rsid w:val="00940693"/>
    <w:rsid w:val="009407CC"/>
    <w:rsid w:val="009408EF"/>
    <w:rsid w:val="00940FC0"/>
    <w:rsid w:val="00941121"/>
    <w:rsid w:val="009421CA"/>
    <w:rsid w:val="0094242E"/>
    <w:rsid w:val="00942555"/>
    <w:rsid w:val="009425E2"/>
    <w:rsid w:val="009443F7"/>
    <w:rsid w:val="00945075"/>
    <w:rsid w:val="00945091"/>
    <w:rsid w:val="00946432"/>
    <w:rsid w:val="009477C9"/>
    <w:rsid w:val="00947AD3"/>
    <w:rsid w:val="00950513"/>
    <w:rsid w:val="00951B11"/>
    <w:rsid w:val="00952576"/>
    <w:rsid w:val="009526A3"/>
    <w:rsid w:val="00952A33"/>
    <w:rsid w:val="009531BB"/>
    <w:rsid w:val="00953634"/>
    <w:rsid w:val="00953EB7"/>
    <w:rsid w:val="009541C3"/>
    <w:rsid w:val="009544AB"/>
    <w:rsid w:val="009545D2"/>
    <w:rsid w:val="009548CC"/>
    <w:rsid w:val="009550B6"/>
    <w:rsid w:val="0095524C"/>
    <w:rsid w:val="009563C5"/>
    <w:rsid w:val="00956EE1"/>
    <w:rsid w:val="0095737F"/>
    <w:rsid w:val="009610E8"/>
    <w:rsid w:val="00961151"/>
    <w:rsid w:val="00962175"/>
    <w:rsid w:val="0096337A"/>
    <w:rsid w:val="00963BBD"/>
    <w:rsid w:val="009648D5"/>
    <w:rsid w:val="009650E8"/>
    <w:rsid w:val="00965FE1"/>
    <w:rsid w:val="00966406"/>
    <w:rsid w:val="009669ED"/>
    <w:rsid w:val="00966BCD"/>
    <w:rsid w:val="00966E7B"/>
    <w:rsid w:val="00966F8B"/>
    <w:rsid w:val="009707CE"/>
    <w:rsid w:val="00970B04"/>
    <w:rsid w:val="00971DD8"/>
    <w:rsid w:val="00972944"/>
    <w:rsid w:val="00972D42"/>
    <w:rsid w:val="00973171"/>
    <w:rsid w:val="00973829"/>
    <w:rsid w:val="009743D3"/>
    <w:rsid w:val="0097446E"/>
    <w:rsid w:val="00974695"/>
    <w:rsid w:val="00974A85"/>
    <w:rsid w:val="00974FBF"/>
    <w:rsid w:val="00976F8B"/>
    <w:rsid w:val="0097778E"/>
    <w:rsid w:val="00980273"/>
    <w:rsid w:val="009802D3"/>
    <w:rsid w:val="00980E1E"/>
    <w:rsid w:val="00981F49"/>
    <w:rsid w:val="0098231C"/>
    <w:rsid w:val="00983083"/>
    <w:rsid w:val="009831F9"/>
    <w:rsid w:val="0098364C"/>
    <w:rsid w:val="00985102"/>
    <w:rsid w:val="009851BC"/>
    <w:rsid w:val="00985316"/>
    <w:rsid w:val="00986AEC"/>
    <w:rsid w:val="00986D88"/>
    <w:rsid w:val="00986F30"/>
    <w:rsid w:val="00987423"/>
    <w:rsid w:val="00987CE8"/>
    <w:rsid w:val="00990628"/>
    <w:rsid w:val="0099080C"/>
    <w:rsid w:val="009908E1"/>
    <w:rsid w:val="00991B68"/>
    <w:rsid w:val="00991E94"/>
    <w:rsid w:val="00992511"/>
    <w:rsid w:val="00992724"/>
    <w:rsid w:val="00992F90"/>
    <w:rsid w:val="00993111"/>
    <w:rsid w:val="00993D61"/>
    <w:rsid w:val="00996324"/>
    <w:rsid w:val="00997051"/>
    <w:rsid w:val="00997348"/>
    <w:rsid w:val="00997A13"/>
    <w:rsid w:val="009A0540"/>
    <w:rsid w:val="009A0D01"/>
    <w:rsid w:val="009A0D0C"/>
    <w:rsid w:val="009A1D44"/>
    <w:rsid w:val="009A1DFB"/>
    <w:rsid w:val="009A2E46"/>
    <w:rsid w:val="009A36B0"/>
    <w:rsid w:val="009A36BC"/>
    <w:rsid w:val="009A3841"/>
    <w:rsid w:val="009A417B"/>
    <w:rsid w:val="009A5106"/>
    <w:rsid w:val="009A67B5"/>
    <w:rsid w:val="009A6E50"/>
    <w:rsid w:val="009A7921"/>
    <w:rsid w:val="009B018C"/>
    <w:rsid w:val="009B149F"/>
    <w:rsid w:val="009B185B"/>
    <w:rsid w:val="009B1CFE"/>
    <w:rsid w:val="009B22F7"/>
    <w:rsid w:val="009B2BBB"/>
    <w:rsid w:val="009B33AF"/>
    <w:rsid w:val="009B3457"/>
    <w:rsid w:val="009B36F0"/>
    <w:rsid w:val="009B4694"/>
    <w:rsid w:val="009B4B72"/>
    <w:rsid w:val="009B5884"/>
    <w:rsid w:val="009B5FF6"/>
    <w:rsid w:val="009B60DC"/>
    <w:rsid w:val="009B6897"/>
    <w:rsid w:val="009B6C27"/>
    <w:rsid w:val="009B770C"/>
    <w:rsid w:val="009B778B"/>
    <w:rsid w:val="009C060D"/>
    <w:rsid w:val="009C1134"/>
    <w:rsid w:val="009C1463"/>
    <w:rsid w:val="009C1816"/>
    <w:rsid w:val="009C19B9"/>
    <w:rsid w:val="009C1AFA"/>
    <w:rsid w:val="009C3514"/>
    <w:rsid w:val="009C393F"/>
    <w:rsid w:val="009C3A66"/>
    <w:rsid w:val="009C4BC9"/>
    <w:rsid w:val="009C60B2"/>
    <w:rsid w:val="009C745D"/>
    <w:rsid w:val="009D119E"/>
    <w:rsid w:val="009D136A"/>
    <w:rsid w:val="009D1C9E"/>
    <w:rsid w:val="009D20DC"/>
    <w:rsid w:val="009D2A68"/>
    <w:rsid w:val="009D352E"/>
    <w:rsid w:val="009D3909"/>
    <w:rsid w:val="009D435B"/>
    <w:rsid w:val="009D50F0"/>
    <w:rsid w:val="009D57B3"/>
    <w:rsid w:val="009D5C79"/>
    <w:rsid w:val="009D5FA0"/>
    <w:rsid w:val="009D695F"/>
    <w:rsid w:val="009D7066"/>
    <w:rsid w:val="009D7454"/>
    <w:rsid w:val="009D767C"/>
    <w:rsid w:val="009D7971"/>
    <w:rsid w:val="009D7AD2"/>
    <w:rsid w:val="009D7BDF"/>
    <w:rsid w:val="009E09D8"/>
    <w:rsid w:val="009E0EB8"/>
    <w:rsid w:val="009E1525"/>
    <w:rsid w:val="009E1B81"/>
    <w:rsid w:val="009E1FD8"/>
    <w:rsid w:val="009E236D"/>
    <w:rsid w:val="009E2DD8"/>
    <w:rsid w:val="009E3164"/>
    <w:rsid w:val="009E3BA4"/>
    <w:rsid w:val="009E3D34"/>
    <w:rsid w:val="009E53E4"/>
    <w:rsid w:val="009E5D3D"/>
    <w:rsid w:val="009E61C1"/>
    <w:rsid w:val="009E6560"/>
    <w:rsid w:val="009E6630"/>
    <w:rsid w:val="009E75C6"/>
    <w:rsid w:val="009E78EE"/>
    <w:rsid w:val="009F03E2"/>
    <w:rsid w:val="009F0BDF"/>
    <w:rsid w:val="009F0BE6"/>
    <w:rsid w:val="009F19C2"/>
    <w:rsid w:val="009F1A2A"/>
    <w:rsid w:val="009F60BA"/>
    <w:rsid w:val="009F62A9"/>
    <w:rsid w:val="009F6516"/>
    <w:rsid w:val="009F6A69"/>
    <w:rsid w:val="009F73FF"/>
    <w:rsid w:val="009F7E51"/>
    <w:rsid w:val="009F7FF9"/>
    <w:rsid w:val="00A00313"/>
    <w:rsid w:val="00A01D4F"/>
    <w:rsid w:val="00A01E42"/>
    <w:rsid w:val="00A02694"/>
    <w:rsid w:val="00A0280B"/>
    <w:rsid w:val="00A02B45"/>
    <w:rsid w:val="00A036B9"/>
    <w:rsid w:val="00A03726"/>
    <w:rsid w:val="00A03C62"/>
    <w:rsid w:val="00A03FDC"/>
    <w:rsid w:val="00A04EC1"/>
    <w:rsid w:val="00A05637"/>
    <w:rsid w:val="00A05742"/>
    <w:rsid w:val="00A05BAE"/>
    <w:rsid w:val="00A06010"/>
    <w:rsid w:val="00A06272"/>
    <w:rsid w:val="00A07051"/>
    <w:rsid w:val="00A07907"/>
    <w:rsid w:val="00A07E6E"/>
    <w:rsid w:val="00A10057"/>
    <w:rsid w:val="00A10721"/>
    <w:rsid w:val="00A10AF6"/>
    <w:rsid w:val="00A10BEE"/>
    <w:rsid w:val="00A11308"/>
    <w:rsid w:val="00A1480E"/>
    <w:rsid w:val="00A14AC5"/>
    <w:rsid w:val="00A14AEE"/>
    <w:rsid w:val="00A1640B"/>
    <w:rsid w:val="00A1762B"/>
    <w:rsid w:val="00A17E56"/>
    <w:rsid w:val="00A20473"/>
    <w:rsid w:val="00A2070C"/>
    <w:rsid w:val="00A20739"/>
    <w:rsid w:val="00A20879"/>
    <w:rsid w:val="00A229AA"/>
    <w:rsid w:val="00A22E2A"/>
    <w:rsid w:val="00A239BF"/>
    <w:rsid w:val="00A23D0C"/>
    <w:rsid w:val="00A25238"/>
    <w:rsid w:val="00A2582A"/>
    <w:rsid w:val="00A25E3D"/>
    <w:rsid w:val="00A260A3"/>
    <w:rsid w:val="00A26139"/>
    <w:rsid w:val="00A26E01"/>
    <w:rsid w:val="00A26E6F"/>
    <w:rsid w:val="00A31236"/>
    <w:rsid w:val="00A31CD0"/>
    <w:rsid w:val="00A3225D"/>
    <w:rsid w:val="00A32A38"/>
    <w:rsid w:val="00A333E3"/>
    <w:rsid w:val="00A339CD"/>
    <w:rsid w:val="00A34B05"/>
    <w:rsid w:val="00A34E98"/>
    <w:rsid w:val="00A34F8F"/>
    <w:rsid w:val="00A35421"/>
    <w:rsid w:val="00A35512"/>
    <w:rsid w:val="00A3675B"/>
    <w:rsid w:val="00A37E42"/>
    <w:rsid w:val="00A403CA"/>
    <w:rsid w:val="00A4068E"/>
    <w:rsid w:val="00A406DF"/>
    <w:rsid w:val="00A40793"/>
    <w:rsid w:val="00A411BD"/>
    <w:rsid w:val="00A42280"/>
    <w:rsid w:val="00A42748"/>
    <w:rsid w:val="00A42EF5"/>
    <w:rsid w:val="00A433E8"/>
    <w:rsid w:val="00A4399C"/>
    <w:rsid w:val="00A44547"/>
    <w:rsid w:val="00A44F4F"/>
    <w:rsid w:val="00A4558E"/>
    <w:rsid w:val="00A45E2E"/>
    <w:rsid w:val="00A46247"/>
    <w:rsid w:val="00A46EE1"/>
    <w:rsid w:val="00A47405"/>
    <w:rsid w:val="00A47528"/>
    <w:rsid w:val="00A4791D"/>
    <w:rsid w:val="00A47B5B"/>
    <w:rsid w:val="00A51BC4"/>
    <w:rsid w:val="00A52406"/>
    <w:rsid w:val="00A529D0"/>
    <w:rsid w:val="00A52B05"/>
    <w:rsid w:val="00A54107"/>
    <w:rsid w:val="00A54C93"/>
    <w:rsid w:val="00A54DEE"/>
    <w:rsid w:val="00A551AC"/>
    <w:rsid w:val="00A552FD"/>
    <w:rsid w:val="00A5646A"/>
    <w:rsid w:val="00A566BC"/>
    <w:rsid w:val="00A5756E"/>
    <w:rsid w:val="00A60018"/>
    <w:rsid w:val="00A60A2A"/>
    <w:rsid w:val="00A6117D"/>
    <w:rsid w:val="00A62803"/>
    <w:rsid w:val="00A63DCA"/>
    <w:rsid w:val="00A65A63"/>
    <w:rsid w:val="00A67C31"/>
    <w:rsid w:val="00A67E62"/>
    <w:rsid w:val="00A70100"/>
    <w:rsid w:val="00A70401"/>
    <w:rsid w:val="00A70E6F"/>
    <w:rsid w:val="00A71DCE"/>
    <w:rsid w:val="00A73083"/>
    <w:rsid w:val="00A73236"/>
    <w:rsid w:val="00A7361F"/>
    <w:rsid w:val="00A7448F"/>
    <w:rsid w:val="00A74512"/>
    <w:rsid w:val="00A74B2E"/>
    <w:rsid w:val="00A75FAB"/>
    <w:rsid w:val="00A75FD2"/>
    <w:rsid w:val="00A81760"/>
    <w:rsid w:val="00A817B4"/>
    <w:rsid w:val="00A818D6"/>
    <w:rsid w:val="00A82B6E"/>
    <w:rsid w:val="00A8377C"/>
    <w:rsid w:val="00A83E5E"/>
    <w:rsid w:val="00A83F04"/>
    <w:rsid w:val="00A845AA"/>
    <w:rsid w:val="00A84F95"/>
    <w:rsid w:val="00A851E3"/>
    <w:rsid w:val="00A85612"/>
    <w:rsid w:val="00A860A9"/>
    <w:rsid w:val="00A86B9A"/>
    <w:rsid w:val="00A872B7"/>
    <w:rsid w:val="00A876CB"/>
    <w:rsid w:val="00A87D3B"/>
    <w:rsid w:val="00A87FA1"/>
    <w:rsid w:val="00A91352"/>
    <w:rsid w:val="00A9222C"/>
    <w:rsid w:val="00A92EFA"/>
    <w:rsid w:val="00A93143"/>
    <w:rsid w:val="00A934AD"/>
    <w:rsid w:val="00A9387F"/>
    <w:rsid w:val="00A952E9"/>
    <w:rsid w:val="00A95C7B"/>
    <w:rsid w:val="00A95D61"/>
    <w:rsid w:val="00A974C3"/>
    <w:rsid w:val="00A9786C"/>
    <w:rsid w:val="00A97C58"/>
    <w:rsid w:val="00AA0215"/>
    <w:rsid w:val="00AA3615"/>
    <w:rsid w:val="00AA3AE1"/>
    <w:rsid w:val="00AA3BA3"/>
    <w:rsid w:val="00AA40BD"/>
    <w:rsid w:val="00AA5C6B"/>
    <w:rsid w:val="00AA71A9"/>
    <w:rsid w:val="00AA75CD"/>
    <w:rsid w:val="00AA7F0C"/>
    <w:rsid w:val="00AB18C2"/>
    <w:rsid w:val="00AB1CAA"/>
    <w:rsid w:val="00AB22F0"/>
    <w:rsid w:val="00AB2367"/>
    <w:rsid w:val="00AB3378"/>
    <w:rsid w:val="00AB33EB"/>
    <w:rsid w:val="00AB3840"/>
    <w:rsid w:val="00AB4A3D"/>
    <w:rsid w:val="00AB4BD3"/>
    <w:rsid w:val="00AB4E42"/>
    <w:rsid w:val="00AB4FF6"/>
    <w:rsid w:val="00AB5B58"/>
    <w:rsid w:val="00AB6677"/>
    <w:rsid w:val="00AB672D"/>
    <w:rsid w:val="00AB6986"/>
    <w:rsid w:val="00AB7667"/>
    <w:rsid w:val="00AB7E31"/>
    <w:rsid w:val="00AC09D4"/>
    <w:rsid w:val="00AC0B89"/>
    <w:rsid w:val="00AC10A1"/>
    <w:rsid w:val="00AC2649"/>
    <w:rsid w:val="00AC302E"/>
    <w:rsid w:val="00AC30CD"/>
    <w:rsid w:val="00AC4750"/>
    <w:rsid w:val="00AC56D0"/>
    <w:rsid w:val="00AC5EB6"/>
    <w:rsid w:val="00AC74B0"/>
    <w:rsid w:val="00AD08E5"/>
    <w:rsid w:val="00AD37ED"/>
    <w:rsid w:val="00AD4E42"/>
    <w:rsid w:val="00AD5272"/>
    <w:rsid w:val="00AD5502"/>
    <w:rsid w:val="00AD5EAC"/>
    <w:rsid w:val="00AD6E85"/>
    <w:rsid w:val="00AD7088"/>
    <w:rsid w:val="00AD744C"/>
    <w:rsid w:val="00AD76C6"/>
    <w:rsid w:val="00AE034A"/>
    <w:rsid w:val="00AE07F1"/>
    <w:rsid w:val="00AE0914"/>
    <w:rsid w:val="00AE0A34"/>
    <w:rsid w:val="00AE15C2"/>
    <w:rsid w:val="00AE17A0"/>
    <w:rsid w:val="00AE19D1"/>
    <w:rsid w:val="00AE1B2B"/>
    <w:rsid w:val="00AE313A"/>
    <w:rsid w:val="00AE3C53"/>
    <w:rsid w:val="00AE3CC2"/>
    <w:rsid w:val="00AE3D71"/>
    <w:rsid w:val="00AE4427"/>
    <w:rsid w:val="00AE588E"/>
    <w:rsid w:val="00AE74E0"/>
    <w:rsid w:val="00AE7990"/>
    <w:rsid w:val="00AF0327"/>
    <w:rsid w:val="00AF0552"/>
    <w:rsid w:val="00AF23B0"/>
    <w:rsid w:val="00AF2767"/>
    <w:rsid w:val="00AF3B12"/>
    <w:rsid w:val="00AF4A1A"/>
    <w:rsid w:val="00AF5627"/>
    <w:rsid w:val="00AF56B0"/>
    <w:rsid w:val="00AF673F"/>
    <w:rsid w:val="00AF6FB0"/>
    <w:rsid w:val="00AF7577"/>
    <w:rsid w:val="00AF7A7A"/>
    <w:rsid w:val="00B0216E"/>
    <w:rsid w:val="00B023D3"/>
    <w:rsid w:val="00B04677"/>
    <w:rsid w:val="00B04985"/>
    <w:rsid w:val="00B04BF1"/>
    <w:rsid w:val="00B05E05"/>
    <w:rsid w:val="00B06377"/>
    <w:rsid w:val="00B07B8F"/>
    <w:rsid w:val="00B07CDA"/>
    <w:rsid w:val="00B12BB9"/>
    <w:rsid w:val="00B12D65"/>
    <w:rsid w:val="00B12EE2"/>
    <w:rsid w:val="00B13496"/>
    <w:rsid w:val="00B136BA"/>
    <w:rsid w:val="00B13A66"/>
    <w:rsid w:val="00B13BB3"/>
    <w:rsid w:val="00B1469C"/>
    <w:rsid w:val="00B1625C"/>
    <w:rsid w:val="00B16CBE"/>
    <w:rsid w:val="00B16E1C"/>
    <w:rsid w:val="00B1701A"/>
    <w:rsid w:val="00B172D7"/>
    <w:rsid w:val="00B178B4"/>
    <w:rsid w:val="00B20FDA"/>
    <w:rsid w:val="00B2287E"/>
    <w:rsid w:val="00B229DD"/>
    <w:rsid w:val="00B22DE3"/>
    <w:rsid w:val="00B23522"/>
    <w:rsid w:val="00B23B4E"/>
    <w:rsid w:val="00B23BF3"/>
    <w:rsid w:val="00B246C2"/>
    <w:rsid w:val="00B24C60"/>
    <w:rsid w:val="00B27435"/>
    <w:rsid w:val="00B276C3"/>
    <w:rsid w:val="00B27857"/>
    <w:rsid w:val="00B27F6F"/>
    <w:rsid w:val="00B309BF"/>
    <w:rsid w:val="00B317F6"/>
    <w:rsid w:val="00B32817"/>
    <w:rsid w:val="00B32901"/>
    <w:rsid w:val="00B33067"/>
    <w:rsid w:val="00B33239"/>
    <w:rsid w:val="00B343C2"/>
    <w:rsid w:val="00B345A1"/>
    <w:rsid w:val="00B35FA2"/>
    <w:rsid w:val="00B364A2"/>
    <w:rsid w:val="00B36872"/>
    <w:rsid w:val="00B36AF2"/>
    <w:rsid w:val="00B37162"/>
    <w:rsid w:val="00B37D4E"/>
    <w:rsid w:val="00B40CEB"/>
    <w:rsid w:val="00B40E12"/>
    <w:rsid w:val="00B40EF3"/>
    <w:rsid w:val="00B40FC1"/>
    <w:rsid w:val="00B43099"/>
    <w:rsid w:val="00B430FD"/>
    <w:rsid w:val="00B467E5"/>
    <w:rsid w:val="00B47F2D"/>
    <w:rsid w:val="00B50DD7"/>
    <w:rsid w:val="00B511D7"/>
    <w:rsid w:val="00B518FE"/>
    <w:rsid w:val="00B51A0B"/>
    <w:rsid w:val="00B5287D"/>
    <w:rsid w:val="00B53121"/>
    <w:rsid w:val="00B54931"/>
    <w:rsid w:val="00B6063F"/>
    <w:rsid w:val="00B60950"/>
    <w:rsid w:val="00B614B7"/>
    <w:rsid w:val="00B6151B"/>
    <w:rsid w:val="00B6430B"/>
    <w:rsid w:val="00B64F79"/>
    <w:rsid w:val="00B65870"/>
    <w:rsid w:val="00B67D6B"/>
    <w:rsid w:val="00B70AF0"/>
    <w:rsid w:val="00B70C54"/>
    <w:rsid w:val="00B71181"/>
    <w:rsid w:val="00B7174A"/>
    <w:rsid w:val="00B71E9A"/>
    <w:rsid w:val="00B72065"/>
    <w:rsid w:val="00B72605"/>
    <w:rsid w:val="00B73054"/>
    <w:rsid w:val="00B73C54"/>
    <w:rsid w:val="00B74BA7"/>
    <w:rsid w:val="00B75388"/>
    <w:rsid w:val="00B75DA1"/>
    <w:rsid w:val="00B8070C"/>
    <w:rsid w:val="00B80B26"/>
    <w:rsid w:val="00B80E03"/>
    <w:rsid w:val="00B81494"/>
    <w:rsid w:val="00B8193F"/>
    <w:rsid w:val="00B8194D"/>
    <w:rsid w:val="00B822BB"/>
    <w:rsid w:val="00B824C6"/>
    <w:rsid w:val="00B82F58"/>
    <w:rsid w:val="00B8314F"/>
    <w:rsid w:val="00B84236"/>
    <w:rsid w:val="00B8446D"/>
    <w:rsid w:val="00B84511"/>
    <w:rsid w:val="00B871E0"/>
    <w:rsid w:val="00B87C48"/>
    <w:rsid w:val="00B9197B"/>
    <w:rsid w:val="00B9290F"/>
    <w:rsid w:val="00B9326C"/>
    <w:rsid w:val="00B93502"/>
    <w:rsid w:val="00B935CF"/>
    <w:rsid w:val="00B94075"/>
    <w:rsid w:val="00B948C6"/>
    <w:rsid w:val="00B95438"/>
    <w:rsid w:val="00B95560"/>
    <w:rsid w:val="00B95CAD"/>
    <w:rsid w:val="00B95E7A"/>
    <w:rsid w:val="00B963E0"/>
    <w:rsid w:val="00B97187"/>
    <w:rsid w:val="00BA044A"/>
    <w:rsid w:val="00BA2898"/>
    <w:rsid w:val="00BA336B"/>
    <w:rsid w:val="00BA4BBD"/>
    <w:rsid w:val="00BA599A"/>
    <w:rsid w:val="00BA6439"/>
    <w:rsid w:val="00BA6C96"/>
    <w:rsid w:val="00BA6CF3"/>
    <w:rsid w:val="00BA7810"/>
    <w:rsid w:val="00BB02B7"/>
    <w:rsid w:val="00BB04C7"/>
    <w:rsid w:val="00BB0937"/>
    <w:rsid w:val="00BB0CDB"/>
    <w:rsid w:val="00BB12AC"/>
    <w:rsid w:val="00BB17DC"/>
    <w:rsid w:val="00BB22EA"/>
    <w:rsid w:val="00BB2916"/>
    <w:rsid w:val="00BB37C5"/>
    <w:rsid w:val="00BB52E6"/>
    <w:rsid w:val="00BB6920"/>
    <w:rsid w:val="00BC035A"/>
    <w:rsid w:val="00BC037E"/>
    <w:rsid w:val="00BC0D15"/>
    <w:rsid w:val="00BC1D31"/>
    <w:rsid w:val="00BC1DB5"/>
    <w:rsid w:val="00BC215E"/>
    <w:rsid w:val="00BC2A90"/>
    <w:rsid w:val="00BC31A8"/>
    <w:rsid w:val="00BC3242"/>
    <w:rsid w:val="00BC3F40"/>
    <w:rsid w:val="00BC4042"/>
    <w:rsid w:val="00BC47BA"/>
    <w:rsid w:val="00BC5AA7"/>
    <w:rsid w:val="00BC5FC0"/>
    <w:rsid w:val="00BC74EF"/>
    <w:rsid w:val="00BD03C4"/>
    <w:rsid w:val="00BD1289"/>
    <w:rsid w:val="00BD27C6"/>
    <w:rsid w:val="00BD35BE"/>
    <w:rsid w:val="00BD3E40"/>
    <w:rsid w:val="00BD45F3"/>
    <w:rsid w:val="00BD547B"/>
    <w:rsid w:val="00BD59E5"/>
    <w:rsid w:val="00BD708B"/>
    <w:rsid w:val="00BD70AC"/>
    <w:rsid w:val="00BD7C6F"/>
    <w:rsid w:val="00BE08C4"/>
    <w:rsid w:val="00BE1479"/>
    <w:rsid w:val="00BE1DA9"/>
    <w:rsid w:val="00BE210C"/>
    <w:rsid w:val="00BE2F27"/>
    <w:rsid w:val="00BE33EC"/>
    <w:rsid w:val="00BE3C20"/>
    <w:rsid w:val="00BE3C95"/>
    <w:rsid w:val="00BE4958"/>
    <w:rsid w:val="00BE4C1F"/>
    <w:rsid w:val="00BE583B"/>
    <w:rsid w:val="00BE5E79"/>
    <w:rsid w:val="00BE601D"/>
    <w:rsid w:val="00BE6725"/>
    <w:rsid w:val="00BE6EA7"/>
    <w:rsid w:val="00BE75F2"/>
    <w:rsid w:val="00BF0E32"/>
    <w:rsid w:val="00BF209E"/>
    <w:rsid w:val="00BF216A"/>
    <w:rsid w:val="00BF3DD3"/>
    <w:rsid w:val="00BF3F0E"/>
    <w:rsid w:val="00BF40BE"/>
    <w:rsid w:val="00BF48DD"/>
    <w:rsid w:val="00BF5592"/>
    <w:rsid w:val="00BF5817"/>
    <w:rsid w:val="00BF6DE1"/>
    <w:rsid w:val="00BF7087"/>
    <w:rsid w:val="00C0148E"/>
    <w:rsid w:val="00C01C48"/>
    <w:rsid w:val="00C01D6B"/>
    <w:rsid w:val="00C023D1"/>
    <w:rsid w:val="00C02950"/>
    <w:rsid w:val="00C03DF8"/>
    <w:rsid w:val="00C03E50"/>
    <w:rsid w:val="00C047F4"/>
    <w:rsid w:val="00C05297"/>
    <w:rsid w:val="00C0582C"/>
    <w:rsid w:val="00C05AC8"/>
    <w:rsid w:val="00C05D89"/>
    <w:rsid w:val="00C06366"/>
    <w:rsid w:val="00C07264"/>
    <w:rsid w:val="00C104E7"/>
    <w:rsid w:val="00C118FC"/>
    <w:rsid w:val="00C11C6E"/>
    <w:rsid w:val="00C13D06"/>
    <w:rsid w:val="00C14274"/>
    <w:rsid w:val="00C1452B"/>
    <w:rsid w:val="00C14C09"/>
    <w:rsid w:val="00C1556B"/>
    <w:rsid w:val="00C1684D"/>
    <w:rsid w:val="00C169AC"/>
    <w:rsid w:val="00C169C0"/>
    <w:rsid w:val="00C16CD0"/>
    <w:rsid w:val="00C17A6D"/>
    <w:rsid w:val="00C2008E"/>
    <w:rsid w:val="00C202AB"/>
    <w:rsid w:val="00C20736"/>
    <w:rsid w:val="00C2086A"/>
    <w:rsid w:val="00C20C3A"/>
    <w:rsid w:val="00C228B7"/>
    <w:rsid w:val="00C228E4"/>
    <w:rsid w:val="00C22F37"/>
    <w:rsid w:val="00C23F2D"/>
    <w:rsid w:val="00C24670"/>
    <w:rsid w:val="00C24C9F"/>
    <w:rsid w:val="00C24E89"/>
    <w:rsid w:val="00C25725"/>
    <w:rsid w:val="00C26139"/>
    <w:rsid w:val="00C2659F"/>
    <w:rsid w:val="00C274D7"/>
    <w:rsid w:val="00C30FD6"/>
    <w:rsid w:val="00C30FF3"/>
    <w:rsid w:val="00C318C6"/>
    <w:rsid w:val="00C320F4"/>
    <w:rsid w:val="00C327A3"/>
    <w:rsid w:val="00C32996"/>
    <w:rsid w:val="00C32ABB"/>
    <w:rsid w:val="00C32FBB"/>
    <w:rsid w:val="00C33313"/>
    <w:rsid w:val="00C33D45"/>
    <w:rsid w:val="00C35301"/>
    <w:rsid w:val="00C35618"/>
    <w:rsid w:val="00C356E9"/>
    <w:rsid w:val="00C36475"/>
    <w:rsid w:val="00C36A4D"/>
    <w:rsid w:val="00C40C72"/>
    <w:rsid w:val="00C41996"/>
    <w:rsid w:val="00C4214A"/>
    <w:rsid w:val="00C42B15"/>
    <w:rsid w:val="00C438CE"/>
    <w:rsid w:val="00C4535B"/>
    <w:rsid w:val="00C476FE"/>
    <w:rsid w:val="00C5034A"/>
    <w:rsid w:val="00C50716"/>
    <w:rsid w:val="00C5133F"/>
    <w:rsid w:val="00C52ECC"/>
    <w:rsid w:val="00C531BE"/>
    <w:rsid w:val="00C53701"/>
    <w:rsid w:val="00C55193"/>
    <w:rsid w:val="00C5595E"/>
    <w:rsid w:val="00C55D58"/>
    <w:rsid w:val="00C563E4"/>
    <w:rsid w:val="00C568DC"/>
    <w:rsid w:val="00C56B0D"/>
    <w:rsid w:val="00C57ACA"/>
    <w:rsid w:val="00C6047F"/>
    <w:rsid w:val="00C60963"/>
    <w:rsid w:val="00C60D5A"/>
    <w:rsid w:val="00C610D0"/>
    <w:rsid w:val="00C611E0"/>
    <w:rsid w:val="00C613A6"/>
    <w:rsid w:val="00C61D29"/>
    <w:rsid w:val="00C63777"/>
    <w:rsid w:val="00C63A81"/>
    <w:rsid w:val="00C63B9B"/>
    <w:rsid w:val="00C644AC"/>
    <w:rsid w:val="00C65239"/>
    <w:rsid w:val="00C66055"/>
    <w:rsid w:val="00C6748A"/>
    <w:rsid w:val="00C6775F"/>
    <w:rsid w:val="00C677BD"/>
    <w:rsid w:val="00C67B0D"/>
    <w:rsid w:val="00C67D39"/>
    <w:rsid w:val="00C710AA"/>
    <w:rsid w:val="00C71D95"/>
    <w:rsid w:val="00C72597"/>
    <w:rsid w:val="00C72D16"/>
    <w:rsid w:val="00C73183"/>
    <w:rsid w:val="00C740EE"/>
    <w:rsid w:val="00C747F6"/>
    <w:rsid w:val="00C74A12"/>
    <w:rsid w:val="00C74ED9"/>
    <w:rsid w:val="00C75908"/>
    <w:rsid w:val="00C761B9"/>
    <w:rsid w:val="00C7707A"/>
    <w:rsid w:val="00C8035C"/>
    <w:rsid w:val="00C813FA"/>
    <w:rsid w:val="00C83AC1"/>
    <w:rsid w:val="00C84B40"/>
    <w:rsid w:val="00C84CF1"/>
    <w:rsid w:val="00C8545D"/>
    <w:rsid w:val="00C85705"/>
    <w:rsid w:val="00C85BA4"/>
    <w:rsid w:val="00C85CA1"/>
    <w:rsid w:val="00C85E29"/>
    <w:rsid w:val="00C900FD"/>
    <w:rsid w:val="00C901BC"/>
    <w:rsid w:val="00C90533"/>
    <w:rsid w:val="00C916DD"/>
    <w:rsid w:val="00C92078"/>
    <w:rsid w:val="00C9323A"/>
    <w:rsid w:val="00C94219"/>
    <w:rsid w:val="00C954BE"/>
    <w:rsid w:val="00C9591C"/>
    <w:rsid w:val="00C95C75"/>
    <w:rsid w:val="00C95D74"/>
    <w:rsid w:val="00C96127"/>
    <w:rsid w:val="00C97B10"/>
    <w:rsid w:val="00CA1086"/>
    <w:rsid w:val="00CA11E7"/>
    <w:rsid w:val="00CA2E33"/>
    <w:rsid w:val="00CA3F43"/>
    <w:rsid w:val="00CA498F"/>
    <w:rsid w:val="00CA4DF2"/>
    <w:rsid w:val="00CA64A0"/>
    <w:rsid w:val="00CA6A90"/>
    <w:rsid w:val="00CA703B"/>
    <w:rsid w:val="00CA7FA2"/>
    <w:rsid w:val="00CB01D7"/>
    <w:rsid w:val="00CB0242"/>
    <w:rsid w:val="00CB0B4A"/>
    <w:rsid w:val="00CB0FD3"/>
    <w:rsid w:val="00CB10F6"/>
    <w:rsid w:val="00CB159B"/>
    <w:rsid w:val="00CB18DE"/>
    <w:rsid w:val="00CB23CE"/>
    <w:rsid w:val="00CB2C54"/>
    <w:rsid w:val="00CB34BE"/>
    <w:rsid w:val="00CB34F2"/>
    <w:rsid w:val="00CB3566"/>
    <w:rsid w:val="00CB3CBD"/>
    <w:rsid w:val="00CB7006"/>
    <w:rsid w:val="00CB757F"/>
    <w:rsid w:val="00CB76CC"/>
    <w:rsid w:val="00CB79C0"/>
    <w:rsid w:val="00CB7C5F"/>
    <w:rsid w:val="00CC0445"/>
    <w:rsid w:val="00CC09FD"/>
    <w:rsid w:val="00CC0CA5"/>
    <w:rsid w:val="00CC1A30"/>
    <w:rsid w:val="00CC2213"/>
    <w:rsid w:val="00CC2581"/>
    <w:rsid w:val="00CC27A2"/>
    <w:rsid w:val="00CC3555"/>
    <w:rsid w:val="00CC4911"/>
    <w:rsid w:val="00CC509C"/>
    <w:rsid w:val="00CC51E9"/>
    <w:rsid w:val="00CC541A"/>
    <w:rsid w:val="00CC6691"/>
    <w:rsid w:val="00CC6C9C"/>
    <w:rsid w:val="00CC7324"/>
    <w:rsid w:val="00CD031B"/>
    <w:rsid w:val="00CD0A11"/>
    <w:rsid w:val="00CD1B18"/>
    <w:rsid w:val="00CD1E60"/>
    <w:rsid w:val="00CD203A"/>
    <w:rsid w:val="00CD27EC"/>
    <w:rsid w:val="00CD3304"/>
    <w:rsid w:val="00CD3505"/>
    <w:rsid w:val="00CD368C"/>
    <w:rsid w:val="00CD3BEA"/>
    <w:rsid w:val="00CD483A"/>
    <w:rsid w:val="00CE10A0"/>
    <w:rsid w:val="00CE1322"/>
    <w:rsid w:val="00CE1467"/>
    <w:rsid w:val="00CE1B3C"/>
    <w:rsid w:val="00CE1C63"/>
    <w:rsid w:val="00CE261A"/>
    <w:rsid w:val="00CE2D03"/>
    <w:rsid w:val="00CE2EFD"/>
    <w:rsid w:val="00CE33D0"/>
    <w:rsid w:val="00CE4568"/>
    <w:rsid w:val="00CE4CCA"/>
    <w:rsid w:val="00CE579E"/>
    <w:rsid w:val="00CE67AA"/>
    <w:rsid w:val="00CE705A"/>
    <w:rsid w:val="00CE7287"/>
    <w:rsid w:val="00CF1714"/>
    <w:rsid w:val="00CF1A32"/>
    <w:rsid w:val="00CF208C"/>
    <w:rsid w:val="00CF3CF5"/>
    <w:rsid w:val="00CF4B3F"/>
    <w:rsid w:val="00CF5906"/>
    <w:rsid w:val="00CF61A0"/>
    <w:rsid w:val="00CF6344"/>
    <w:rsid w:val="00CF6EED"/>
    <w:rsid w:val="00D00FF8"/>
    <w:rsid w:val="00D01184"/>
    <w:rsid w:val="00D021A7"/>
    <w:rsid w:val="00D025B9"/>
    <w:rsid w:val="00D03000"/>
    <w:rsid w:val="00D0399A"/>
    <w:rsid w:val="00D03E3E"/>
    <w:rsid w:val="00D043A7"/>
    <w:rsid w:val="00D05078"/>
    <w:rsid w:val="00D056D3"/>
    <w:rsid w:val="00D06655"/>
    <w:rsid w:val="00D07408"/>
    <w:rsid w:val="00D0762E"/>
    <w:rsid w:val="00D1055E"/>
    <w:rsid w:val="00D109C3"/>
    <w:rsid w:val="00D110A8"/>
    <w:rsid w:val="00D112FB"/>
    <w:rsid w:val="00D117AA"/>
    <w:rsid w:val="00D11BD9"/>
    <w:rsid w:val="00D12751"/>
    <w:rsid w:val="00D12DD0"/>
    <w:rsid w:val="00D1378A"/>
    <w:rsid w:val="00D13C46"/>
    <w:rsid w:val="00D14333"/>
    <w:rsid w:val="00D15679"/>
    <w:rsid w:val="00D158CC"/>
    <w:rsid w:val="00D16024"/>
    <w:rsid w:val="00D161FD"/>
    <w:rsid w:val="00D173B9"/>
    <w:rsid w:val="00D17597"/>
    <w:rsid w:val="00D17A4F"/>
    <w:rsid w:val="00D202DE"/>
    <w:rsid w:val="00D20B6A"/>
    <w:rsid w:val="00D20D0F"/>
    <w:rsid w:val="00D20FF2"/>
    <w:rsid w:val="00D21035"/>
    <w:rsid w:val="00D21097"/>
    <w:rsid w:val="00D21303"/>
    <w:rsid w:val="00D218EB"/>
    <w:rsid w:val="00D21BFC"/>
    <w:rsid w:val="00D22D66"/>
    <w:rsid w:val="00D23606"/>
    <w:rsid w:val="00D24A9D"/>
    <w:rsid w:val="00D25254"/>
    <w:rsid w:val="00D25EF4"/>
    <w:rsid w:val="00D265A8"/>
    <w:rsid w:val="00D26705"/>
    <w:rsid w:val="00D269C4"/>
    <w:rsid w:val="00D2728F"/>
    <w:rsid w:val="00D27542"/>
    <w:rsid w:val="00D27B0A"/>
    <w:rsid w:val="00D30126"/>
    <w:rsid w:val="00D305C8"/>
    <w:rsid w:val="00D31374"/>
    <w:rsid w:val="00D31D74"/>
    <w:rsid w:val="00D31DCD"/>
    <w:rsid w:val="00D321B4"/>
    <w:rsid w:val="00D3236C"/>
    <w:rsid w:val="00D339B7"/>
    <w:rsid w:val="00D34D21"/>
    <w:rsid w:val="00D34D3E"/>
    <w:rsid w:val="00D3552F"/>
    <w:rsid w:val="00D35B8B"/>
    <w:rsid w:val="00D365AF"/>
    <w:rsid w:val="00D36C3D"/>
    <w:rsid w:val="00D36D3B"/>
    <w:rsid w:val="00D409DB"/>
    <w:rsid w:val="00D40C5D"/>
    <w:rsid w:val="00D4131F"/>
    <w:rsid w:val="00D4149E"/>
    <w:rsid w:val="00D41629"/>
    <w:rsid w:val="00D41C38"/>
    <w:rsid w:val="00D4277E"/>
    <w:rsid w:val="00D4288D"/>
    <w:rsid w:val="00D42F2A"/>
    <w:rsid w:val="00D43099"/>
    <w:rsid w:val="00D43464"/>
    <w:rsid w:val="00D4350E"/>
    <w:rsid w:val="00D4440A"/>
    <w:rsid w:val="00D45885"/>
    <w:rsid w:val="00D464AF"/>
    <w:rsid w:val="00D46B98"/>
    <w:rsid w:val="00D46E15"/>
    <w:rsid w:val="00D47311"/>
    <w:rsid w:val="00D47FB3"/>
    <w:rsid w:val="00D502F3"/>
    <w:rsid w:val="00D50ED9"/>
    <w:rsid w:val="00D53163"/>
    <w:rsid w:val="00D546BC"/>
    <w:rsid w:val="00D55F4B"/>
    <w:rsid w:val="00D56941"/>
    <w:rsid w:val="00D57905"/>
    <w:rsid w:val="00D57F76"/>
    <w:rsid w:val="00D6095B"/>
    <w:rsid w:val="00D60F3B"/>
    <w:rsid w:val="00D625E3"/>
    <w:rsid w:val="00D64AAE"/>
    <w:rsid w:val="00D64B5A"/>
    <w:rsid w:val="00D65888"/>
    <w:rsid w:val="00D65F55"/>
    <w:rsid w:val="00D6626D"/>
    <w:rsid w:val="00D702C0"/>
    <w:rsid w:val="00D7063B"/>
    <w:rsid w:val="00D71951"/>
    <w:rsid w:val="00D72619"/>
    <w:rsid w:val="00D72A59"/>
    <w:rsid w:val="00D73BE1"/>
    <w:rsid w:val="00D73F9D"/>
    <w:rsid w:val="00D746A9"/>
    <w:rsid w:val="00D75260"/>
    <w:rsid w:val="00D75B6E"/>
    <w:rsid w:val="00D764EB"/>
    <w:rsid w:val="00D77862"/>
    <w:rsid w:val="00D77D53"/>
    <w:rsid w:val="00D815A3"/>
    <w:rsid w:val="00D82088"/>
    <w:rsid w:val="00D85277"/>
    <w:rsid w:val="00D853BE"/>
    <w:rsid w:val="00D87B8C"/>
    <w:rsid w:val="00D87BD8"/>
    <w:rsid w:val="00D90086"/>
    <w:rsid w:val="00D9013F"/>
    <w:rsid w:val="00D90ED2"/>
    <w:rsid w:val="00D90FB2"/>
    <w:rsid w:val="00D91D4E"/>
    <w:rsid w:val="00D92AE7"/>
    <w:rsid w:val="00D934F8"/>
    <w:rsid w:val="00D94340"/>
    <w:rsid w:val="00D94B8F"/>
    <w:rsid w:val="00D962BC"/>
    <w:rsid w:val="00D979F0"/>
    <w:rsid w:val="00D97B71"/>
    <w:rsid w:val="00DA0675"/>
    <w:rsid w:val="00DA09AA"/>
    <w:rsid w:val="00DA0BF8"/>
    <w:rsid w:val="00DA152E"/>
    <w:rsid w:val="00DA18CD"/>
    <w:rsid w:val="00DA19CE"/>
    <w:rsid w:val="00DA449E"/>
    <w:rsid w:val="00DA5D87"/>
    <w:rsid w:val="00DA6691"/>
    <w:rsid w:val="00DB14DA"/>
    <w:rsid w:val="00DB182B"/>
    <w:rsid w:val="00DB3423"/>
    <w:rsid w:val="00DB489D"/>
    <w:rsid w:val="00DB52B4"/>
    <w:rsid w:val="00DB6552"/>
    <w:rsid w:val="00DB675F"/>
    <w:rsid w:val="00DB7743"/>
    <w:rsid w:val="00DB7D4A"/>
    <w:rsid w:val="00DC021F"/>
    <w:rsid w:val="00DC26C0"/>
    <w:rsid w:val="00DC3D84"/>
    <w:rsid w:val="00DC45ED"/>
    <w:rsid w:val="00DC56F2"/>
    <w:rsid w:val="00DC5C86"/>
    <w:rsid w:val="00DC79BA"/>
    <w:rsid w:val="00DC79BF"/>
    <w:rsid w:val="00DD056B"/>
    <w:rsid w:val="00DD0CE6"/>
    <w:rsid w:val="00DD10B1"/>
    <w:rsid w:val="00DD1C32"/>
    <w:rsid w:val="00DD314E"/>
    <w:rsid w:val="00DD45BF"/>
    <w:rsid w:val="00DD5272"/>
    <w:rsid w:val="00DD594D"/>
    <w:rsid w:val="00DD5EAF"/>
    <w:rsid w:val="00DD6245"/>
    <w:rsid w:val="00DD795D"/>
    <w:rsid w:val="00DE017C"/>
    <w:rsid w:val="00DE0D2F"/>
    <w:rsid w:val="00DE3634"/>
    <w:rsid w:val="00DE39B9"/>
    <w:rsid w:val="00DE427B"/>
    <w:rsid w:val="00DE4573"/>
    <w:rsid w:val="00DE4BED"/>
    <w:rsid w:val="00DE58E5"/>
    <w:rsid w:val="00DE7D52"/>
    <w:rsid w:val="00DF0B4A"/>
    <w:rsid w:val="00DF0BC9"/>
    <w:rsid w:val="00DF1575"/>
    <w:rsid w:val="00DF282A"/>
    <w:rsid w:val="00DF2CFF"/>
    <w:rsid w:val="00DF3005"/>
    <w:rsid w:val="00DF30EB"/>
    <w:rsid w:val="00DF4210"/>
    <w:rsid w:val="00DF4DD0"/>
    <w:rsid w:val="00DF5CB8"/>
    <w:rsid w:val="00DF6195"/>
    <w:rsid w:val="00DF6737"/>
    <w:rsid w:val="00DF69E9"/>
    <w:rsid w:val="00DF6BCB"/>
    <w:rsid w:val="00DF7789"/>
    <w:rsid w:val="00DF78A2"/>
    <w:rsid w:val="00DF797A"/>
    <w:rsid w:val="00DF7CE5"/>
    <w:rsid w:val="00DF7D1F"/>
    <w:rsid w:val="00E000C1"/>
    <w:rsid w:val="00E00131"/>
    <w:rsid w:val="00E002D8"/>
    <w:rsid w:val="00E0155B"/>
    <w:rsid w:val="00E021C0"/>
    <w:rsid w:val="00E03BFD"/>
    <w:rsid w:val="00E04509"/>
    <w:rsid w:val="00E055D3"/>
    <w:rsid w:val="00E0733C"/>
    <w:rsid w:val="00E07443"/>
    <w:rsid w:val="00E07481"/>
    <w:rsid w:val="00E077F9"/>
    <w:rsid w:val="00E108E2"/>
    <w:rsid w:val="00E10ACA"/>
    <w:rsid w:val="00E10F83"/>
    <w:rsid w:val="00E10F88"/>
    <w:rsid w:val="00E1241D"/>
    <w:rsid w:val="00E12A3D"/>
    <w:rsid w:val="00E139C8"/>
    <w:rsid w:val="00E13EFD"/>
    <w:rsid w:val="00E151A8"/>
    <w:rsid w:val="00E157E2"/>
    <w:rsid w:val="00E164B7"/>
    <w:rsid w:val="00E165C5"/>
    <w:rsid w:val="00E1708F"/>
    <w:rsid w:val="00E17455"/>
    <w:rsid w:val="00E17704"/>
    <w:rsid w:val="00E17E70"/>
    <w:rsid w:val="00E222F3"/>
    <w:rsid w:val="00E22428"/>
    <w:rsid w:val="00E22F6C"/>
    <w:rsid w:val="00E23780"/>
    <w:rsid w:val="00E2446A"/>
    <w:rsid w:val="00E26607"/>
    <w:rsid w:val="00E26669"/>
    <w:rsid w:val="00E26772"/>
    <w:rsid w:val="00E26BB0"/>
    <w:rsid w:val="00E26EA0"/>
    <w:rsid w:val="00E27590"/>
    <w:rsid w:val="00E277DD"/>
    <w:rsid w:val="00E304BF"/>
    <w:rsid w:val="00E30F1D"/>
    <w:rsid w:val="00E31AD6"/>
    <w:rsid w:val="00E31E67"/>
    <w:rsid w:val="00E33A00"/>
    <w:rsid w:val="00E33CF4"/>
    <w:rsid w:val="00E33F63"/>
    <w:rsid w:val="00E344FC"/>
    <w:rsid w:val="00E34AF7"/>
    <w:rsid w:val="00E36EB7"/>
    <w:rsid w:val="00E377AA"/>
    <w:rsid w:val="00E40068"/>
    <w:rsid w:val="00E40A17"/>
    <w:rsid w:val="00E41848"/>
    <w:rsid w:val="00E41F61"/>
    <w:rsid w:val="00E421A1"/>
    <w:rsid w:val="00E422C7"/>
    <w:rsid w:val="00E4230C"/>
    <w:rsid w:val="00E43CD0"/>
    <w:rsid w:val="00E43E4A"/>
    <w:rsid w:val="00E44E6C"/>
    <w:rsid w:val="00E4501D"/>
    <w:rsid w:val="00E45BA7"/>
    <w:rsid w:val="00E47711"/>
    <w:rsid w:val="00E525D4"/>
    <w:rsid w:val="00E52A1E"/>
    <w:rsid w:val="00E53488"/>
    <w:rsid w:val="00E53FC7"/>
    <w:rsid w:val="00E544F6"/>
    <w:rsid w:val="00E54695"/>
    <w:rsid w:val="00E5476F"/>
    <w:rsid w:val="00E55011"/>
    <w:rsid w:val="00E550D6"/>
    <w:rsid w:val="00E557F5"/>
    <w:rsid w:val="00E55FF5"/>
    <w:rsid w:val="00E576F8"/>
    <w:rsid w:val="00E61310"/>
    <w:rsid w:val="00E61B8C"/>
    <w:rsid w:val="00E61CAC"/>
    <w:rsid w:val="00E62674"/>
    <w:rsid w:val="00E62CE7"/>
    <w:rsid w:val="00E62F5B"/>
    <w:rsid w:val="00E63E70"/>
    <w:rsid w:val="00E64708"/>
    <w:rsid w:val="00E65545"/>
    <w:rsid w:val="00E65A4E"/>
    <w:rsid w:val="00E66771"/>
    <w:rsid w:val="00E66B85"/>
    <w:rsid w:val="00E66C62"/>
    <w:rsid w:val="00E67A03"/>
    <w:rsid w:val="00E70204"/>
    <w:rsid w:val="00E70942"/>
    <w:rsid w:val="00E7161F"/>
    <w:rsid w:val="00E73F16"/>
    <w:rsid w:val="00E73F8D"/>
    <w:rsid w:val="00E7448E"/>
    <w:rsid w:val="00E74E79"/>
    <w:rsid w:val="00E755E3"/>
    <w:rsid w:val="00E75D6F"/>
    <w:rsid w:val="00E7630C"/>
    <w:rsid w:val="00E7730C"/>
    <w:rsid w:val="00E80A0C"/>
    <w:rsid w:val="00E81032"/>
    <w:rsid w:val="00E8146B"/>
    <w:rsid w:val="00E826F5"/>
    <w:rsid w:val="00E82987"/>
    <w:rsid w:val="00E82A8F"/>
    <w:rsid w:val="00E8496B"/>
    <w:rsid w:val="00E84D6E"/>
    <w:rsid w:val="00E855C2"/>
    <w:rsid w:val="00E86508"/>
    <w:rsid w:val="00E86515"/>
    <w:rsid w:val="00E86AB7"/>
    <w:rsid w:val="00E870A0"/>
    <w:rsid w:val="00E8777E"/>
    <w:rsid w:val="00E8E56E"/>
    <w:rsid w:val="00E90272"/>
    <w:rsid w:val="00E90414"/>
    <w:rsid w:val="00E91000"/>
    <w:rsid w:val="00E92AB1"/>
    <w:rsid w:val="00E92ED5"/>
    <w:rsid w:val="00E94906"/>
    <w:rsid w:val="00E94D64"/>
    <w:rsid w:val="00E95A8C"/>
    <w:rsid w:val="00E95C8D"/>
    <w:rsid w:val="00EA0A7C"/>
    <w:rsid w:val="00EA193C"/>
    <w:rsid w:val="00EA197A"/>
    <w:rsid w:val="00EA2973"/>
    <w:rsid w:val="00EA3435"/>
    <w:rsid w:val="00EA3EAF"/>
    <w:rsid w:val="00EA3F85"/>
    <w:rsid w:val="00EA4210"/>
    <w:rsid w:val="00EA433E"/>
    <w:rsid w:val="00EA48E0"/>
    <w:rsid w:val="00EA50AE"/>
    <w:rsid w:val="00EA57B7"/>
    <w:rsid w:val="00EA6909"/>
    <w:rsid w:val="00EA6EB1"/>
    <w:rsid w:val="00EA767C"/>
    <w:rsid w:val="00EB06BF"/>
    <w:rsid w:val="00EB06CA"/>
    <w:rsid w:val="00EB1D55"/>
    <w:rsid w:val="00EB23FA"/>
    <w:rsid w:val="00EB2671"/>
    <w:rsid w:val="00EB31A1"/>
    <w:rsid w:val="00EB47E6"/>
    <w:rsid w:val="00EB4A5E"/>
    <w:rsid w:val="00EB573E"/>
    <w:rsid w:val="00EB5D34"/>
    <w:rsid w:val="00EB758C"/>
    <w:rsid w:val="00EB778E"/>
    <w:rsid w:val="00EB7C86"/>
    <w:rsid w:val="00EC0D05"/>
    <w:rsid w:val="00EC14B1"/>
    <w:rsid w:val="00EC1A73"/>
    <w:rsid w:val="00EC1F74"/>
    <w:rsid w:val="00EC28B8"/>
    <w:rsid w:val="00EC2BA8"/>
    <w:rsid w:val="00EC2C05"/>
    <w:rsid w:val="00EC31A5"/>
    <w:rsid w:val="00EC32D8"/>
    <w:rsid w:val="00EC3456"/>
    <w:rsid w:val="00EC71DB"/>
    <w:rsid w:val="00EC7554"/>
    <w:rsid w:val="00EC75E9"/>
    <w:rsid w:val="00ED0B3B"/>
    <w:rsid w:val="00ED0CC3"/>
    <w:rsid w:val="00ED3782"/>
    <w:rsid w:val="00ED3913"/>
    <w:rsid w:val="00ED4F60"/>
    <w:rsid w:val="00ED543D"/>
    <w:rsid w:val="00ED5E18"/>
    <w:rsid w:val="00ED656E"/>
    <w:rsid w:val="00ED7091"/>
    <w:rsid w:val="00EE086D"/>
    <w:rsid w:val="00EE0B41"/>
    <w:rsid w:val="00EE0EA7"/>
    <w:rsid w:val="00EE11C3"/>
    <w:rsid w:val="00EE257A"/>
    <w:rsid w:val="00EE3D5B"/>
    <w:rsid w:val="00EE40EB"/>
    <w:rsid w:val="00EE47AF"/>
    <w:rsid w:val="00EE4C4F"/>
    <w:rsid w:val="00EE50A1"/>
    <w:rsid w:val="00EE5A1B"/>
    <w:rsid w:val="00EE5A4D"/>
    <w:rsid w:val="00EE5DAB"/>
    <w:rsid w:val="00EE62D6"/>
    <w:rsid w:val="00EE6B86"/>
    <w:rsid w:val="00EE7782"/>
    <w:rsid w:val="00EF058A"/>
    <w:rsid w:val="00EF1A97"/>
    <w:rsid w:val="00EF256C"/>
    <w:rsid w:val="00EF3182"/>
    <w:rsid w:val="00EF33DC"/>
    <w:rsid w:val="00EF4A4D"/>
    <w:rsid w:val="00EF4D36"/>
    <w:rsid w:val="00EF57FC"/>
    <w:rsid w:val="00EF5A3F"/>
    <w:rsid w:val="00EF5DFC"/>
    <w:rsid w:val="00EF628B"/>
    <w:rsid w:val="00EF7E32"/>
    <w:rsid w:val="00EF7FE7"/>
    <w:rsid w:val="00F006AA"/>
    <w:rsid w:val="00F01012"/>
    <w:rsid w:val="00F011C9"/>
    <w:rsid w:val="00F011D1"/>
    <w:rsid w:val="00F02CA9"/>
    <w:rsid w:val="00F048EA"/>
    <w:rsid w:val="00F0516C"/>
    <w:rsid w:val="00F07B0F"/>
    <w:rsid w:val="00F10423"/>
    <w:rsid w:val="00F1054B"/>
    <w:rsid w:val="00F10DB4"/>
    <w:rsid w:val="00F12058"/>
    <w:rsid w:val="00F124EC"/>
    <w:rsid w:val="00F133A8"/>
    <w:rsid w:val="00F134E9"/>
    <w:rsid w:val="00F136D2"/>
    <w:rsid w:val="00F14F4B"/>
    <w:rsid w:val="00F1597D"/>
    <w:rsid w:val="00F1617A"/>
    <w:rsid w:val="00F16EEF"/>
    <w:rsid w:val="00F20DE2"/>
    <w:rsid w:val="00F21E73"/>
    <w:rsid w:val="00F22299"/>
    <w:rsid w:val="00F22CC0"/>
    <w:rsid w:val="00F241F0"/>
    <w:rsid w:val="00F24B8A"/>
    <w:rsid w:val="00F24EF9"/>
    <w:rsid w:val="00F25635"/>
    <w:rsid w:val="00F26211"/>
    <w:rsid w:val="00F26E30"/>
    <w:rsid w:val="00F27593"/>
    <w:rsid w:val="00F27E45"/>
    <w:rsid w:val="00F306D5"/>
    <w:rsid w:val="00F316B6"/>
    <w:rsid w:val="00F32208"/>
    <w:rsid w:val="00F32BD5"/>
    <w:rsid w:val="00F331B6"/>
    <w:rsid w:val="00F332D8"/>
    <w:rsid w:val="00F3330B"/>
    <w:rsid w:val="00F33E55"/>
    <w:rsid w:val="00F34C1E"/>
    <w:rsid w:val="00F35927"/>
    <w:rsid w:val="00F35C94"/>
    <w:rsid w:val="00F367F0"/>
    <w:rsid w:val="00F36D4B"/>
    <w:rsid w:val="00F371BE"/>
    <w:rsid w:val="00F4047A"/>
    <w:rsid w:val="00F4097A"/>
    <w:rsid w:val="00F40F72"/>
    <w:rsid w:val="00F4191C"/>
    <w:rsid w:val="00F41C79"/>
    <w:rsid w:val="00F42188"/>
    <w:rsid w:val="00F42325"/>
    <w:rsid w:val="00F42522"/>
    <w:rsid w:val="00F42836"/>
    <w:rsid w:val="00F42956"/>
    <w:rsid w:val="00F43703"/>
    <w:rsid w:val="00F43D86"/>
    <w:rsid w:val="00F440F8"/>
    <w:rsid w:val="00F4532D"/>
    <w:rsid w:val="00F4562A"/>
    <w:rsid w:val="00F46FAF"/>
    <w:rsid w:val="00F47086"/>
    <w:rsid w:val="00F47281"/>
    <w:rsid w:val="00F47837"/>
    <w:rsid w:val="00F47B53"/>
    <w:rsid w:val="00F50765"/>
    <w:rsid w:val="00F5100A"/>
    <w:rsid w:val="00F52396"/>
    <w:rsid w:val="00F5365A"/>
    <w:rsid w:val="00F53D63"/>
    <w:rsid w:val="00F542B7"/>
    <w:rsid w:val="00F549F8"/>
    <w:rsid w:val="00F553FC"/>
    <w:rsid w:val="00F564E7"/>
    <w:rsid w:val="00F57859"/>
    <w:rsid w:val="00F57B74"/>
    <w:rsid w:val="00F62631"/>
    <w:rsid w:val="00F62654"/>
    <w:rsid w:val="00F626E0"/>
    <w:rsid w:val="00F62723"/>
    <w:rsid w:val="00F63968"/>
    <w:rsid w:val="00F639A2"/>
    <w:rsid w:val="00F63E0B"/>
    <w:rsid w:val="00F6429F"/>
    <w:rsid w:val="00F64AF4"/>
    <w:rsid w:val="00F66269"/>
    <w:rsid w:val="00F66B30"/>
    <w:rsid w:val="00F66EE3"/>
    <w:rsid w:val="00F6785D"/>
    <w:rsid w:val="00F700ED"/>
    <w:rsid w:val="00F70642"/>
    <w:rsid w:val="00F7113E"/>
    <w:rsid w:val="00F716E9"/>
    <w:rsid w:val="00F71796"/>
    <w:rsid w:val="00F722CC"/>
    <w:rsid w:val="00F72640"/>
    <w:rsid w:val="00F73248"/>
    <w:rsid w:val="00F734F9"/>
    <w:rsid w:val="00F73E43"/>
    <w:rsid w:val="00F74150"/>
    <w:rsid w:val="00F74728"/>
    <w:rsid w:val="00F753EB"/>
    <w:rsid w:val="00F754D4"/>
    <w:rsid w:val="00F766BF"/>
    <w:rsid w:val="00F767F9"/>
    <w:rsid w:val="00F768CF"/>
    <w:rsid w:val="00F76E9E"/>
    <w:rsid w:val="00F77635"/>
    <w:rsid w:val="00F811AF"/>
    <w:rsid w:val="00F823D9"/>
    <w:rsid w:val="00F82A1C"/>
    <w:rsid w:val="00F830B6"/>
    <w:rsid w:val="00F85078"/>
    <w:rsid w:val="00F852A6"/>
    <w:rsid w:val="00F85CE9"/>
    <w:rsid w:val="00F866E8"/>
    <w:rsid w:val="00F86FD7"/>
    <w:rsid w:val="00F87340"/>
    <w:rsid w:val="00F8764F"/>
    <w:rsid w:val="00F901D4"/>
    <w:rsid w:val="00F91199"/>
    <w:rsid w:val="00F9131C"/>
    <w:rsid w:val="00F91345"/>
    <w:rsid w:val="00F91574"/>
    <w:rsid w:val="00F916AF"/>
    <w:rsid w:val="00F9176A"/>
    <w:rsid w:val="00F923EC"/>
    <w:rsid w:val="00F928CC"/>
    <w:rsid w:val="00F935EE"/>
    <w:rsid w:val="00F9383B"/>
    <w:rsid w:val="00F93E8C"/>
    <w:rsid w:val="00F9494E"/>
    <w:rsid w:val="00F951F2"/>
    <w:rsid w:val="00F963FA"/>
    <w:rsid w:val="00F97991"/>
    <w:rsid w:val="00F97EEC"/>
    <w:rsid w:val="00FA043C"/>
    <w:rsid w:val="00FA046B"/>
    <w:rsid w:val="00FA1496"/>
    <w:rsid w:val="00FA2165"/>
    <w:rsid w:val="00FA22DD"/>
    <w:rsid w:val="00FA250F"/>
    <w:rsid w:val="00FA2E2B"/>
    <w:rsid w:val="00FA356C"/>
    <w:rsid w:val="00FA3A28"/>
    <w:rsid w:val="00FA3C28"/>
    <w:rsid w:val="00FA44BA"/>
    <w:rsid w:val="00FA4931"/>
    <w:rsid w:val="00FA5764"/>
    <w:rsid w:val="00FA5C5A"/>
    <w:rsid w:val="00FA6867"/>
    <w:rsid w:val="00FA7766"/>
    <w:rsid w:val="00FA7A76"/>
    <w:rsid w:val="00FA7DE3"/>
    <w:rsid w:val="00FA7F7F"/>
    <w:rsid w:val="00FB1DCA"/>
    <w:rsid w:val="00FB1FBA"/>
    <w:rsid w:val="00FB29B3"/>
    <w:rsid w:val="00FB2DD8"/>
    <w:rsid w:val="00FB2F53"/>
    <w:rsid w:val="00FB301E"/>
    <w:rsid w:val="00FB3AC0"/>
    <w:rsid w:val="00FB3CD8"/>
    <w:rsid w:val="00FB413E"/>
    <w:rsid w:val="00FB4814"/>
    <w:rsid w:val="00FB4F87"/>
    <w:rsid w:val="00FB5147"/>
    <w:rsid w:val="00FB544A"/>
    <w:rsid w:val="00FB63EA"/>
    <w:rsid w:val="00FB6733"/>
    <w:rsid w:val="00FB79F0"/>
    <w:rsid w:val="00FC00F2"/>
    <w:rsid w:val="00FC0D5E"/>
    <w:rsid w:val="00FC0E44"/>
    <w:rsid w:val="00FC0E7E"/>
    <w:rsid w:val="00FC17A1"/>
    <w:rsid w:val="00FC17D9"/>
    <w:rsid w:val="00FC1908"/>
    <w:rsid w:val="00FC1A9F"/>
    <w:rsid w:val="00FC1E1E"/>
    <w:rsid w:val="00FC2AD1"/>
    <w:rsid w:val="00FC3775"/>
    <w:rsid w:val="00FC3E06"/>
    <w:rsid w:val="00FC56DD"/>
    <w:rsid w:val="00FC5C70"/>
    <w:rsid w:val="00FC60E1"/>
    <w:rsid w:val="00FC67B6"/>
    <w:rsid w:val="00FC6B58"/>
    <w:rsid w:val="00FC7E84"/>
    <w:rsid w:val="00FC7EDC"/>
    <w:rsid w:val="00FD06D9"/>
    <w:rsid w:val="00FD0D49"/>
    <w:rsid w:val="00FD16D6"/>
    <w:rsid w:val="00FD1A51"/>
    <w:rsid w:val="00FD20BA"/>
    <w:rsid w:val="00FD2600"/>
    <w:rsid w:val="00FD2685"/>
    <w:rsid w:val="00FD29D1"/>
    <w:rsid w:val="00FD3691"/>
    <w:rsid w:val="00FD43D1"/>
    <w:rsid w:val="00FD4D14"/>
    <w:rsid w:val="00FD622C"/>
    <w:rsid w:val="00FD7F11"/>
    <w:rsid w:val="00FE0438"/>
    <w:rsid w:val="00FE0526"/>
    <w:rsid w:val="00FE06C2"/>
    <w:rsid w:val="00FE097F"/>
    <w:rsid w:val="00FE1552"/>
    <w:rsid w:val="00FE1FAC"/>
    <w:rsid w:val="00FE31C6"/>
    <w:rsid w:val="00FE3795"/>
    <w:rsid w:val="00FE3C08"/>
    <w:rsid w:val="00FE3E73"/>
    <w:rsid w:val="00FE40A4"/>
    <w:rsid w:val="00FE46D8"/>
    <w:rsid w:val="00FE5DA6"/>
    <w:rsid w:val="00FE6302"/>
    <w:rsid w:val="00FE68F9"/>
    <w:rsid w:val="00FF0C11"/>
    <w:rsid w:val="00FF10DF"/>
    <w:rsid w:val="00FF13CC"/>
    <w:rsid w:val="00FF1DB7"/>
    <w:rsid w:val="00FF1FDE"/>
    <w:rsid w:val="00FF2414"/>
    <w:rsid w:val="00FF2924"/>
    <w:rsid w:val="00FF2F0F"/>
    <w:rsid w:val="00FF3BB2"/>
    <w:rsid w:val="00FF43DE"/>
    <w:rsid w:val="00FF468A"/>
    <w:rsid w:val="00FF6174"/>
    <w:rsid w:val="00FF675E"/>
    <w:rsid w:val="00FF6780"/>
    <w:rsid w:val="00FF6CB6"/>
    <w:rsid w:val="0100FD61"/>
    <w:rsid w:val="0103C9BE"/>
    <w:rsid w:val="011D461F"/>
    <w:rsid w:val="012472A4"/>
    <w:rsid w:val="019A7802"/>
    <w:rsid w:val="019FAB65"/>
    <w:rsid w:val="01DBA649"/>
    <w:rsid w:val="01F0B24B"/>
    <w:rsid w:val="020435B3"/>
    <w:rsid w:val="020A7AC4"/>
    <w:rsid w:val="02607853"/>
    <w:rsid w:val="026BA33E"/>
    <w:rsid w:val="027EADE2"/>
    <w:rsid w:val="028F1AA9"/>
    <w:rsid w:val="02ECC8A3"/>
    <w:rsid w:val="031F944C"/>
    <w:rsid w:val="034D8F36"/>
    <w:rsid w:val="035B2334"/>
    <w:rsid w:val="0360A922"/>
    <w:rsid w:val="0399A5AA"/>
    <w:rsid w:val="039A09B5"/>
    <w:rsid w:val="03A081A1"/>
    <w:rsid w:val="03B07027"/>
    <w:rsid w:val="03B528C6"/>
    <w:rsid w:val="03CB294B"/>
    <w:rsid w:val="03CB4986"/>
    <w:rsid w:val="03F7CDF7"/>
    <w:rsid w:val="0435359F"/>
    <w:rsid w:val="0487C377"/>
    <w:rsid w:val="04A48A59"/>
    <w:rsid w:val="04AF0CA9"/>
    <w:rsid w:val="04BDF4A1"/>
    <w:rsid w:val="04C207D9"/>
    <w:rsid w:val="04C68CC1"/>
    <w:rsid w:val="04CCF724"/>
    <w:rsid w:val="04E1D5D3"/>
    <w:rsid w:val="0504B25C"/>
    <w:rsid w:val="05079A95"/>
    <w:rsid w:val="050CDDA0"/>
    <w:rsid w:val="0521C9FC"/>
    <w:rsid w:val="0521DE57"/>
    <w:rsid w:val="0523202A"/>
    <w:rsid w:val="0536F7E7"/>
    <w:rsid w:val="055277DA"/>
    <w:rsid w:val="05AEF1C4"/>
    <w:rsid w:val="05C34D48"/>
    <w:rsid w:val="05F89589"/>
    <w:rsid w:val="060DB13D"/>
    <w:rsid w:val="0634B426"/>
    <w:rsid w:val="065D524A"/>
    <w:rsid w:val="0694A1AA"/>
    <w:rsid w:val="06B076B7"/>
    <w:rsid w:val="06EF7873"/>
    <w:rsid w:val="06F72755"/>
    <w:rsid w:val="0712FD32"/>
    <w:rsid w:val="07532B75"/>
    <w:rsid w:val="078DC4B0"/>
    <w:rsid w:val="07B098F7"/>
    <w:rsid w:val="07CF5BCD"/>
    <w:rsid w:val="07FC0053"/>
    <w:rsid w:val="07FC7A62"/>
    <w:rsid w:val="08130906"/>
    <w:rsid w:val="0815DF2D"/>
    <w:rsid w:val="083C409F"/>
    <w:rsid w:val="084B3897"/>
    <w:rsid w:val="08567A84"/>
    <w:rsid w:val="08926772"/>
    <w:rsid w:val="0945D154"/>
    <w:rsid w:val="0962E1FE"/>
    <w:rsid w:val="09934663"/>
    <w:rsid w:val="09C850F5"/>
    <w:rsid w:val="09C9548A"/>
    <w:rsid w:val="09D7653B"/>
    <w:rsid w:val="09DDEE93"/>
    <w:rsid w:val="0A139DE0"/>
    <w:rsid w:val="0A1E84D6"/>
    <w:rsid w:val="0A7098A2"/>
    <w:rsid w:val="0A77F776"/>
    <w:rsid w:val="0A9F7202"/>
    <w:rsid w:val="0AA78E50"/>
    <w:rsid w:val="0ABC29B5"/>
    <w:rsid w:val="0AC8423D"/>
    <w:rsid w:val="0AE2D24C"/>
    <w:rsid w:val="0B287E23"/>
    <w:rsid w:val="0B748B6C"/>
    <w:rsid w:val="0B7C8142"/>
    <w:rsid w:val="0B82F967"/>
    <w:rsid w:val="0BA573DB"/>
    <w:rsid w:val="0BB45E33"/>
    <w:rsid w:val="0BCEA7B9"/>
    <w:rsid w:val="0BD1628C"/>
    <w:rsid w:val="0BF49D20"/>
    <w:rsid w:val="0BFB390A"/>
    <w:rsid w:val="0BFF67EA"/>
    <w:rsid w:val="0C00DAD2"/>
    <w:rsid w:val="0C0253F7"/>
    <w:rsid w:val="0C4B7A06"/>
    <w:rsid w:val="0C54ADD2"/>
    <w:rsid w:val="0C693065"/>
    <w:rsid w:val="0C74E69E"/>
    <w:rsid w:val="0CB73383"/>
    <w:rsid w:val="0CD34F33"/>
    <w:rsid w:val="0D00EC3F"/>
    <w:rsid w:val="0D109032"/>
    <w:rsid w:val="0D1BB462"/>
    <w:rsid w:val="0D29E4DF"/>
    <w:rsid w:val="0D33027F"/>
    <w:rsid w:val="0D3721A4"/>
    <w:rsid w:val="0D5E0C50"/>
    <w:rsid w:val="0D615F5D"/>
    <w:rsid w:val="0D97DB3E"/>
    <w:rsid w:val="0DA08F1E"/>
    <w:rsid w:val="0DC80B92"/>
    <w:rsid w:val="0DC98D00"/>
    <w:rsid w:val="0DE6D636"/>
    <w:rsid w:val="0E9EB4A0"/>
    <w:rsid w:val="0EA19D52"/>
    <w:rsid w:val="0EF63D49"/>
    <w:rsid w:val="0EF882F7"/>
    <w:rsid w:val="0EFFB8AF"/>
    <w:rsid w:val="0F5E651F"/>
    <w:rsid w:val="0F63D9C4"/>
    <w:rsid w:val="0F677A86"/>
    <w:rsid w:val="0F69AC0D"/>
    <w:rsid w:val="0F7C3C27"/>
    <w:rsid w:val="0F8163FA"/>
    <w:rsid w:val="0FAB933A"/>
    <w:rsid w:val="0FB4DB1F"/>
    <w:rsid w:val="0FBBE845"/>
    <w:rsid w:val="0FD3EA1E"/>
    <w:rsid w:val="0FE99043"/>
    <w:rsid w:val="0FFF77DF"/>
    <w:rsid w:val="1031C933"/>
    <w:rsid w:val="1038FE36"/>
    <w:rsid w:val="106720AC"/>
    <w:rsid w:val="109A7686"/>
    <w:rsid w:val="10C5879D"/>
    <w:rsid w:val="110F157B"/>
    <w:rsid w:val="1132A649"/>
    <w:rsid w:val="115277FB"/>
    <w:rsid w:val="115613E8"/>
    <w:rsid w:val="116269EC"/>
    <w:rsid w:val="117959B8"/>
    <w:rsid w:val="11796506"/>
    <w:rsid w:val="117A50CE"/>
    <w:rsid w:val="11864BF3"/>
    <w:rsid w:val="11A5861D"/>
    <w:rsid w:val="11A7FF86"/>
    <w:rsid w:val="11B7F64B"/>
    <w:rsid w:val="11BCC5FD"/>
    <w:rsid w:val="1206156B"/>
    <w:rsid w:val="12323CA6"/>
    <w:rsid w:val="12333809"/>
    <w:rsid w:val="1241373E"/>
    <w:rsid w:val="124B6503"/>
    <w:rsid w:val="126CA698"/>
    <w:rsid w:val="126CBC67"/>
    <w:rsid w:val="127A0EE6"/>
    <w:rsid w:val="128003DF"/>
    <w:rsid w:val="12924FED"/>
    <w:rsid w:val="1296FCA4"/>
    <w:rsid w:val="12C66662"/>
    <w:rsid w:val="12D2C273"/>
    <w:rsid w:val="12E78F46"/>
    <w:rsid w:val="130EA22E"/>
    <w:rsid w:val="1320C97B"/>
    <w:rsid w:val="13221C54"/>
    <w:rsid w:val="132D0CAB"/>
    <w:rsid w:val="1343147D"/>
    <w:rsid w:val="135B9D8F"/>
    <w:rsid w:val="135FE737"/>
    <w:rsid w:val="13ACCB30"/>
    <w:rsid w:val="13CE0D07"/>
    <w:rsid w:val="13D70B99"/>
    <w:rsid w:val="13D7903F"/>
    <w:rsid w:val="13D95097"/>
    <w:rsid w:val="13DD82B4"/>
    <w:rsid w:val="140CB0C2"/>
    <w:rsid w:val="14551676"/>
    <w:rsid w:val="14647C5D"/>
    <w:rsid w:val="14678039"/>
    <w:rsid w:val="14BB9A68"/>
    <w:rsid w:val="14C27D9F"/>
    <w:rsid w:val="14D0E440"/>
    <w:rsid w:val="14E039D1"/>
    <w:rsid w:val="14EBE6A6"/>
    <w:rsid w:val="151EF70A"/>
    <w:rsid w:val="154D30E1"/>
    <w:rsid w:val="154EBD2D"/>
    <w:rsid w:val="1561AD77"/>
    <w:rsid w:val="158DA4D4"/>
    <w:rsid w:val="16065736"/>
    <w:rsid w:val="1618E850"/>
    <w:rsid w:val="161CF74E"/>
    <w:rsid w:val="1655A461"/>
    <w:rsid w:val="1674B443"/>
    <w:rsid w:val="1678F740"/>
    <w:rsid w:val="1692CB6B"/>
    <w:rsid w:val="16A9C685"/>
    <w:rsid w:val="16DE03EA"/>
    <w:rsid w:val="16EF94E2"/>
    <w:rsid w:val="172B6AE3"/>
    <w:rsid w:val="17311332"/>
    <w:rsid w:val="1738D877"/>
    <w:rsid w:val="173F2CC3"/>
    <w:rsid w:val="17471A49"/>
    <w:rsid w:val="175082DA"/>
    <w:rsid w:val="1765E8C2"/>
    <w:rsid w:val="176772C5"/>
    <w:rsid w:val="176787C6"/>
    <w:rsid w:val="1793F230"/>
    <w:rsid w:val="1797238B"/>
    <w:rsid w:val="17A8EE7D"/>
    <w:rsid w:val="17B8C7AF"/>
    <w:rsid w:val="17C77866"/>
    <w:rsid w:val="18011626"/>
    <w:rsid w:val="180368EF"/>
    <w:rsid w:val="1813C9AD"/>
    <w:rsid w:val="1819EE6F"/>
    <w:rsid w:val="1825E594"/>
    <w:rsid w:val="18275A14"/>
    <w:rsid w:val="18294A2B"/>
    <w:rsid w:val="1835A033"/>
    <w:rsid w:val="184D219A"/>
    <w:rsid w:val="185AD03B"/>
    <w:rsid w:val="185F2FBB"/>
    <w:rsid w:val="186B2C78"/>
    <w:rsid w:val="186F8AFB"/>
    <w:rsid w:val="18934121"/>
    <w:rsid w:val="18B078C2"/>
    <w:rsid w:val="18B46ED5"/>
    <w:rsid w:val="1947900E"/>
    <w:rsid w:val="195337CD"/>
    <w:rsid w:val="1959F272"/>
    <w:rsid w:val="19786961"/>
    <w:rsid w:val="1986CC08"/>
    <w:rsid w:val="19A03B36"/>
    <w:rsid w:val="19CA6C2D"/>
    <w:rsid w:val="19EF9336"/>
    <w:rsid w:val="19FC39A4"/>
    <w:rsid w:val="1A2BB539"/>
    <w:rsid w:val="1A4C04D1"/>
    <w:rsid w:val="1A6BF86E"/>
    <w:rsid w:val="1A925161"/>
    <w:rsid w:val="1A93A16A"/>
    <w:rsid w:val="1A9491A0"/>
    <w:rsid w:val="1AA0E9AE"/>
    <w:rsid w:val="1AA86379"/>
    <w:rsid w:val="1AB84FEA"/>
    <w:rsid w:val="1ABE2FBC"/>
    <w:rsid w:val="1AC06F5F"/>
    <w:rsid w:val="1AD5D297"/>
    <w:rsid w:val="1AF6885C"/>
    <w:rsid w:val="1B28D81B"/>
    <w:rsid w:val="1B2B292F"/>
    <w:rsid w:val="1B343070"/>
    <w:rsid w:val="1B3C8D09"/>
    <w:rsid w:val="1B843170"/>
    <w:rsid w:val="1B87D7CB"/>
    <w:rsid w:val="1B9790D0"/>
    <w:rsid w:val="1BCB9E9C"/>
    <w:rsid w:val="1BE2C526"/>
    <w:rsid w:val="1C264135"/>
    <w:rsid w:val="1C38E99E"/>
    <w:rsid w:val="1C3E90E9"/>
    <w:rsid w:val="1C6D3FA2"/>
    <w:rsid w:val="1C848035"/>
    <w:rsid w:val="1C87E657"/>
    <w:rsid w:val="1C8C3666"/>
    <w:rsid w:val="1CB02AB3"/>
    <w:rsid w:val="1CCFFD42"/>
    <w:rsid w:val="1CD37C72"/>
    <w:rsid w:val="1CF7AFFA"/>
    <w:rsid w:val="1CFDB3EF"/>
    <w:rsid w:val="1D08A610"/>
    <w:rsid w:val="1D0E8D69"/>
    <w:rsid w:val="1D501E04"/>
    <w:rsid w:val="1D8CB2B6"/>
    <w:rsid w:val="1DB13ED5"/>
    <w:rsid w:val="1DCE0929"/>
    <w:rsid w:val="1DD7CECD"/>
    <w:rsid w:val="1DDE460C"/>
    <w:rsid w:val="1DEECCB8"/>
    <w:rsid w:val="1E11AAA1"/>
    <w:rsid w:val="1E2A8B24"/>
    <w:rsid w:val="1E4AF362"/>
    <w:rsid w:val="1E573721"/>
    <w:rsid w:val="1E5F1CDC"/>
    <w:rsid w:val="1E7C87A8"/>
    <w:rsid w:val="1EA36B7B"/>
    <w:rsid w:val="1EB278B7"/>
    <w:rsid w:val="1EC1F88A"/>
    <w:rsid w:val="1EE1A997"/>
    <w:rsid w:val="1EF9D785"/>
    <w:rsid w:val="1F096FAE"/>
    <w:rsid w:val="1F0F15EC"/>
    <w:rsid w:val="1F1621F2"/>
    <w:rsid w:val="1F2D9019"/>
    <w:rsid w:val="1F983A7C"/>
    <w:rsid w:val="1F9B6F2B"/>
    <w:rsid w:val="1FA6EC2C"/>
    <w:rsid w:val="1FB71E32"/>
    <w:rsid w:val="1FC2E9C9"/>
    <w:rsid w:val="1FC4D5C2"/>
    <w:rsid w:val="202FBFC9"/>
    <w:rsid w:val="203100F8"/>
    <w:rsid w:val="2038A8B6"/>
    <w:rsid w:val="204B32CD"/>
    <w:rsid w:val="204EFF09"/>
    <w:rsid w:val="204F9DD0"/>
    <w:rsid w:val="20BEF6F6"/>
    <w:rsid w:val="20C0D6CE"/>
    <w:rsid w:val="20C25D09"/>
    <w:rsid w:val="20C37DEE"/>
    <w:rsid w:val="20D12CF0"/>
    <w:rsid w:val="20F580E7"/>
    <w:rsid w:val="21139C79"/>
    <w:rsid w:val="214362A6"/>
    <w:rsid w:val="215F2CAC"/>
    <w:rsid w:val="2162EC8E"/>
    <w:rsid w:val="21704AF8"/>
    <w:rsid w:val="2187F654"/>
    <w:rsid w:val="219A6AB3"/>
    <w:rsid w:val="219DB4BF"/>
    <w:rsid w:val="21B9B3C4"/>
    <w:rsid w:val="21E962F7"/>
    <w:rsid w:val="21E9D291"/>
    <w:rsid w:val="21EC0D9A"/>
    <w:rsid w:val="21ED18DB"/>
    <w:rsid w:val="21EF2DA0"/>
    <w:rsid w:val="21FF6779"/>
    <w:rsid w:val="2207D6AF"/>
    <w:rsid w:val="220C036C"/>
    <w:rsid w:val="2211797E"/>
    <w:rsid w:val="22340FAD"/>
    <w:rsid w:val="22349CE4"/>
    <w:rsid w:val="22949402"/>
    <w:rsid w:val="22E27C09"/>
    <w:rsid w:val="22F81CAB"/>
    <w:rsid w:val="2309A63D"/>
    <w:rsid w:val="237E33C8"/>
    <w:rsid w:val="23979165"/>
    <w:rsid w:val="23A67FD5"/>
    <w:rsid w:val="24371C45"/>
    <w:rsid w:val="2440B881"/>
    <w:rsid w:val="24D541E3"/>
    <w:rsid w:val="24DB212F"/>
    <w:rsid w:val="24E13162"/>
    <w:rsid w:val="24E81EAD"/>
    <w:rsid w:val="250311D2"/>
    <w:rsid w:val="250330EC"/>
    <w:rsid w:val="2546101A"/>
    <w:rsid w:val="255C0EF5"/>
    <w:rsid w:val="2564EA82"/>
    <w:rsid w:val="25861CF5"/>
    <w:rsid w:val="25B16D9C"/>
    <w:rsid w:val="25C13DB1"/>
    <w:rsid w:val="25E57A05"/>
    <w:rsid w:val="25EC4ABD"/>
    <w:rsid w:val="2632AF3E"/>
    <w:rsid w:val="2646EA05"/>
    <w:rsid w:val="265AF686"/>
    <w:rsid w:val="26AF52C1"/>
    <w:rsid w:val="26D59E22"/>
    <w:rsid w:val="26DD9D70"/>
    <w:rsid w:val="26EA89F1"/>
    <w:rsid w:val="26F89A1C"/>
    <w:rsid w:val="274598F2"/>
    <w:rsid w:val="275D698E"/>
    <w:rsid w:val="27608224"/>
    <w:rsid w:val="276A5CBB"/>
    <w:rsid w:val="27706135"/>
    <w:rsid w:val="2798E213"/>
    <w:rsid w:val="27AEB6E9"/>
    <w:rsid w:val="27BC59E4"/>
    <w:rsid w:val="27C94D9B"/>
    <w:rsid w:val="27DE0F7B"/>
    <w:rsid w:val="27E63C3F"/>
    <w:rsid w:val="27EE97E3"/>
    <w:rsid w:val="280CB30A"/>
    <w:rsid w:val="28147E27"/>
    <w:rsid w:val="28153569"/>
    <w:rsid w:val="2857E17F"/>
    <w:rsid w:val="285DE35E"/>
    <w:rsid w:val="285F4180"/>
    <w:rsid w:val="287E7A93"/>
    <w:rsid w:val="28B481B8"/>
    <w:rsid w:val="28B56DB3"/>
    <w:rsid w:val="28EDDBFC"/>
    <w:rsid w:val="28FE8174"/>
    <w:rsid w:val="293ABB1F"/>
    <w:rsid w:val="29583357"/>
    <w:rsid w:val="2965F326"/>
    <w:rsid w:val="298C3B04"/>
    <w:rsid w:val="29B21C5E"/>
    <w:rsid w:val="29B7EA9F"/>
    <w:rsid w:val="29D2FD3D"/>
    <w:rsid w:val="29D3A90A"/>
    <w:rsid w:val="29E185DC"/>
    <w:rsid w:val="29FF66C3"/>
    <w:rsid w:val="29FFCEC9"/>
    <w:rsid w:val="2A266646"/>
    <w:rsid w:val="2A621752"/>
    <w:rsid w:val="2A7797BB"/>
    <w:rsid w:val="2A8648BC"/>
    <w:rsid w:val="2AA634EC"/>
    <w:rsid w:val="2AE4CA1E"/>
    <w:rsid w:val="2B0224F1"/>
    <w:rsid w:val="2B098633"/>
    <w:rsid w:val="2B0DD2F2"/>
    <w:rsid w:val="2B164317"/>
    <w:rsid w:val="2B3A947C"/>
    <w:rsid w:val="2B41A708"/>
    <w:rsid w:val="2B80C8A8"/>
    <w:rsid w:val="2BF1206B"/>
    <w:rsid w:val="2C03597A"/>
    <w:rsid w:val="2C0925ED"/>
    <w:rsid w:val="2C3AF83B"/>
    <w:rsid w:val="2CA41F55"/>
    <w:rsid w:val="2CABBA28"/>
    <w:rsid w:val="2CF5489D"/>
    <w:rsid w:val="2D06E7B0"/>
    <w:rsid w:val="2D07B141"/>
    <w:rsid w:val="2D232B2E"/>
    <w:rsid w:val="2D2BFD6E"/>
    <w:rsid w:val="2D32E782"/>
    <w:rsid w:val="2D42D05B"/>
    <w:rsid w:val="2D4F1F67"/>
    <w:rsid w:val="2D56294D"/>
    <w:rsid w:val="2D74C7A2"/>
    <w:rsid w:val="2D956C50"/>
    <w:rsid w:val="2DAA3A6B"/>
    <w:rsid w:val="2DAD7F95"/>
    <w:rsid w:val="2DEEE3FD"/>
    <w:rsid w:val="2DF5DE27"/>
    <w:rsid w:val="2DFB056E"/>
    <w:rsid w:val="2E3324BB"/>
    <w:rsid w:val="2E33D202"/>
    <w:rsid w:val="2E528E6B"/>
    <w:rsid w:val="2E56F0CF"/>
    <w:rsid w:val="2E96EE79"/>
    <w:rsid w:val="2E9B6356"/>
    <w:rsid w:val="2EA01BE9"/>
    <w:rsid w:val="2EA6AB65"/>
    <w:rsid w:val="2F33A529"/>
    <w:rsid w:val="2F445284"/>
    <w:rsid w:val="2F501293"/>
    <w:rsid w:val="2F538851"/>
    <w:rsid w:val="301F627D"/>
    <w:rsid w:val="30A05F79"/>
    <w:rsid w:val="30A4CB15"/>
    <w:rsid w:val="30A918B5"/>
    <w:rsid w:val="30AAE957"/>
    <w:rsid w:val="30B76826"/>
    <w:rsid w:val="31014155"/>
    <w:rsid w:val="31104064"/>
    <w:rsid w:val="311D37C8"/>
    <w:rsid w:val="311E9447"/>
    <w:rsid w:val="31264FDB"/>
    <w:rsid w:val="312D7EE9"/>
    <w:rsid w:val="314F9308"/>
    <w:rsid w:val="3153F830"/>
    <w:rsid w:val="31837E80"/>
    <w:rsid w:val="319570B2"/>
    <w:rsid w:val="31A814A5"/>
    <w:rsid w:val="31ACA1F1"/>
    <w:rsid w:val="31C86A0B"/>
    <w:rsid w:val="31CA39D7"/>
    <w:rsid w:val="31F49184"/>
    <w:rsid w:val="31FD09C8"/>
    <w:rsid w:val="32206F43"/>
    <w:rsid w:val="32224976"/>
    <w:rsid w:val="32398DA4"/>
    <w:rsid w:val="32478F3E"/>
    <w:rsid w:val="3253FC5B"/>
    <w:rsid w:val="326005DC"/>
    <w:rsid w:val="3281A504"/>
    <w:rsid w:val="328E9DDD"/>
    <w:rsid w:val="32911162"/>
    <w:rsid w:val="329E8999"/>
    <w:rsid w:val="32A4AB7F"/>
    <w:rsid w:val="32B6002E"/>
    <w:rsid w:val="32EA82F0"/>
    <w:rsid w:val="32EE9EF2"/>
    <w:rsid w:val="332EF10B"/>
    <w:rsid w:val="33721B30"/>
    <w:rsid w:val="33B21760"/>
    <w:rsid w:val="33CD0E0C"/>
    <w:rsid w:val="33F4177C"/>
    <w:rsid w:val="3404AB1A"/>
    <w:rsid w:val="3417C3A7"/>
    <w:rsid w:val="34187383"/>
    <w:rsid w:val="343662E5"/>
    <w:rsid w:val="34A4ECAA"/>
    <w:rsid w:val="34AA81C3"/>
    <w:rsid w:val="34AD6045"/>
    <w:rsid w:val="34D4EF31"/>
    <w:rsid w:val="35143B07"/>
    <w:rsid w:val="353B5773"/>
    <w:rsid w:val="35476F7C"/>
    <w:rsid w:val="3555C194"/>
    <w:rsid w:val="35571FFD"/>
    <w:rsid w:val="3591C365"/>
    <w:rsid w:val="35988E0E"/>
    <w:rsid w:val="35DA4250"/>
    <w:rsid w:val="35E4C8BA"/>
    <w:rsid w:val="35E88548"/>
    <w:rsid w:val="35F6DBC1"/>
    <w:rsid w:val="35FA5BF7"/>
    <w:rsid w:val="35FA7B2E"/>
    <w:rsid w:val="363EDE4C"/>
    <w:rsid w:val="365834BB"/>
    <w:rsid w:val="365E2324"/>
    <w:rsid w:val="3671726A"/>
    <w:rsid w:val="3679F1B3"/>
    <w:rsid w:val="36B0EB00"/>
    <w:rsid w:val="36BD9CAF"/>
    <w:rsid w:val="36EB6F0E"/>
    <w:rsid w:val="372D8E3B"/>
    <w:rsid w:val="373848F0"/>
    <w:rsid w:val="374285E8"/>
    <w:rsid w:val="374B4A7B"/>
    <w:rsid w:val="37557423"/>
    <w:rsid w:val="377DFEC5"/>
    <w:rsid w:val="378FF0A6"/>
    <w:rsid w:val="379908FB"/>
    <w:rsid w:val="379BFD86"/>
    <w:rsid w:val="37A0EF4D"/>
    <w:rsid w:val="37ED9DA5"/>
    <w:rsid w:val="37F2AADA"/>
    <w:rsid w:val="380B353B"/>
    <w:rsid w:val="3829905C"/>
    <w:rsid w:val="382A95CC"/>
    <w:rsid w:val="383B39D6"/>
    <w:rsid w:val="383CE440"/>
    <w:rsid w:val="386F5E3B"/>
    <w:rsid w:val="38BFA9D9"/>
    <w:rsid w:val="38E455A5"/>
    <w:rsid w:val="38E4FEAB"/>
    <w:rsid w:val="38FDB4A3"/>
    <w:rsid w:val="390B5898"/>
    <w:rsid w:val="391C5599"/>
    <w:rsid w:val="392B70F4"/>
    <w:rsid w:val="393DB4B8"/>
    <w:rsid w:val="39401FCF"/>
    <w:rsid w:val="395094D3"/>
    <w:rsid w:val="395E7BC8"/>
    <w:rsid w:val="396FAD09"/>
    <w:rsid w:val="3988ECD7"/>
    <w:rsid w:val="39A2D214"/>
    <w:rsid w:val="39C65F4B"/>
    <w:rsid w:val="39E3991C"/>
    <w:rsid w:val="39E4199D"/>
    <w:rsid w:val="39EBEA2E"/>
    <w:rsid w:val="3A123ED5"/>
    <w:rsid w:val="3A133926"/>
    <w:rsid w:val="3A2A396E"/>
    <w:rsid w:val="3A4C7EAC"/>
    <w:rsid w:val="3A5EB125"/>
    <w:rsid w:val="3AAB1007"/>
    <w:rsid w:val="3AC271FC"/>
    <w:rsid w:val="3B04DDD6"/>
    <w:rsid w:val="3B088812"/>
    <w:rsid w:val="3B51BD61"/>
    <w:rsid w:val="3B57CC0B"/>
    <w:rsid w:val="3B5B7D68"/>
    <w:rsid w:val="3B5C4924"/>
    <w:rsid w:val="3B61F260"/>
    <w:rsid w:val="3B6D9024"/>
    <w:rsid w:val="3B8E9ABD"/>
    <w:rsid w:val="3B9982B2"/>
    <w:rsid w:val="3BCB7E35"/>
    <w:rsid w:val="3BDD0D6E"/>
    <w:rsid w:val="3C156D3E"/>
    <w:rsid w:val="3C1F96FA"/>
    <w:rsid w:val="3C2EAFF4"/>
    <w:rsid w:val="3C30CB42"/>
    <w:rsid w:val="3C3B129A"/>
    <w:rsid w:val="3C3D1955"/>
    <w:rsid w:val="3C5AB7C1"/>
    <w:rsid w:val="3C617639"/>
    <w:rsid w:val="3C734144"/>
    <w:rsid w:val="3C799D91"/>
    <w:rsid w:val="3CE6ABDD"/>
    <w:rsid w:val="3CEA3439"/>
    <w:rsid w:val="3D370502"/>
    <w:rsid w:val="3D41C80C"/>
    <w:rsid w:val="3D61DA30"/>
    <w:rsid w:val="3D6217B9"/>
    <w:rsid w:val="3D66A72D"/>
    <w:rsid w:val="3D6EE765"/>
    <w:rsid w:val="3D7E3A54"/>
    <w:rsid w:val="3DEACA01"/>
    <w:rsid w:val="3E0F1637"/>
    <w:rsid w:val="3E16D5FD"/>
    <w:rsid w:val="3E261BC9"/>
    <w:rsid w:val="3E2E3D79"/>
    <w:rsid w:val="3E659139"/>
    <w:rsid w:val="3E6D5D76"/>
    <w:rsid w:val="3EAA7B5A"/>
    <w:rsid w:val="3EAD5D57"/>
    <w:rsid w:val="3EB4F25C"/>
    <w:rsid w:val="3EC62E67"/>
    <w:rsid w:val="3EF2609D"/>
    <w:rsid w:val="3EF2CB2D"/>
    <w:rsid w:val="3EF47745"/>
    <w:rsid w:val="3F16AB6D"/>
    <w:rsid w:val="3F5F4879"/>
    <w:rsid w:val="3F83F00D"/>
    <w:rsid w:val="3F90926C"/>
    <w:rsid w:val="3FD057A1"/>
    <w:rsid w:val="400732B0"/>
    <w:rsid w:val="4019A70F"/>
    <w:rsid w:val="401BAC19"/>
    <w:rsid w:val="403D895F"/>
    <w:rsid w:val="403ED161"/>
    <w:rsid w:val="405B1DFA"/>
    <w:rsid w:val="40918FCD"/>
    <w:rsid w:val="409194B8"/>
    <w:rsid w:val="4095BB86"/>
    <w:rsid w:val="40A73C74"/>
    <w:rsid w:val="40E5B77C"/>
    <w:rsid w:val="411DDF6A"/>
    <w:rsid w:val="4185361A"/>
    <w:rsid w:val="418C4E56"/>
    <w:rsid w:val="41B41002"/>
    <w:rsid w:val="41B6F6F6"/>
    <w:rsid w:val="41BE9CB4"/>
    <w:rsid w:val="41F3CDBF"/>
    <w:rsid w:val="420D6A73"/>
    <w:rsid w:val="421AB10C"/>
    <w:rsid w:val="4232258B"/>
    <w:rsid w:val="4243C898"/>
    <w:rsid w:val="426B5139"/>
    <w:rsid w:val="4271B48E"/>
    <w:rsid w:val="427FFF77"/>
    <w:rsid w:val="4296F94D"/>
    <w:rsid w:val="4325671D"/>
    <w:rsid w:val="4337D231"/>
    <w:rsid w:val="433E07C3"/>
    <w:rsid w:val="434514D5"/>
    <w:rsid w:val="434F21AD"/>
    <w:rsid w:val="436A6B87"/>
    <w:rsid w:val="43705D90"/>
    <w:rsid w:val="4379F48F"/>
    <w:rsid w:val="437BDA39"/>
    <w:rsid w:val="43955684"/>
    <w:rsid w:val="43A8831E"/>
    <w:rsid w:val="43D686BB"/>
    <w:rsid w:val="43DA50F4"/>
    <w:rsid w:val="43F016C0"/>
    <w:rsid w:val="44232DC7"/>
    <w:rsid w:val="4423F661"/>
    <w:rsid w:val="443BB636"/>
    <w:rsid w:val="44426E58"/>
    <w:rsid w:val="4444F95A"/>
    <w:rsid w:val="447C01ED"/>
    <w:rsid w:val="4486E10D"/>
    <w:rsid w:val="44BE19AF"/>
    <w:rsid w:val="44BF1708"/>
    <w:rsid w:val="44E0E536"/>
    <w:rsid w:val="44E1DEDC"/>
    <w:rsid w:val="44E78F3F"/>
    <w:rsid w:val="4500E153"/>
    <w:rsid w:val="4521D43A"/>
    <w:rsid w:val="453E6257"/>
    <w:rsid w:val="454A4396"/>
    <w:rsid w:val="4562AC42"/>
    <w:rsid w:val="456BF390"/>
    <w:rsid w:val="45ACF4A8"/>
    <w:rsid w:val="45BFBAAA"/>
    <w:rsid w:val="45EAB1C2"/>
    <w:rsid w:val="45F78F2E"/>
    <w:rsid w:val="461955AF"/>
    <w:rsid w:val="46195A39"/>
    <w:rsid w:val="461A28B8"/>
    <w:rsid w:val="4646C55A"/>
    <w:rsid w:val="46567ADF"/>
    <w:rsid w:val="465D7442"/>
    <w:rsid w:val="4675A885"/>
    <w:rsid w:val="467683B7"/>
    <w:rsid w:val="468B54B8"/>
    <w:rsid w:val="469471C5"/>
    <w:rsid w:val="469A9751"/>
    <w:rsid w:val="46AB5121"/>
    <w:rsid w:val="46BA60C5"/>
    <w:rsid w:val="46BD7AC5"/>
    <w:rsid w:val="4778FC8D"/>
    <w:rsid w:val="477D6288"/>
    <w:rsid w:val="479F0341"/>
    <w:rsid w:val="47D8AE9F"/>
    <w:rsid w:val="47E10E91"/>
    <w:rsid w:val="47FD4717"/>
    <w:rsid w:val="480E5B99"/>
    <w:rsid w:val="481E025E"/>
    <w:rsid w:val="489DFE06"/>
    <w:rsid w:val="48C1A5F3"/>
    <w:rsid w:val="48CD2071"/>
    <w:rsid w:val="48E120E6"/>
    <w:rsid w:val="48FBF39B"/>
    <w:rsid w:val="490C48EB"/>
    <w:rsid w:val="491D2177"/>
    <w:rsid w:val="492D0E6B"/>
    <w:rsid w:val="494FECAE"/>
    <w:rsid w:val="495C6AE1"/>
    <w:rsid w:val="49749207"/>
    <w:rsid w:val="49765CCF"/>
    <w:rsid w:val="497F7DD6"/>
    <w:rsid w:val="49A3BFE7"/>
    <w:rsid w:val="49A68BAC"/>
    <w:rsid w:val="49C94BFA"/>
    <w:rsid w:val="49EB28F7"/>
    <w:rsid w:val="4A0A39A3"/>
    <w:rsid w:val="4A1E9621"/>
    <w:rsid w:val="4A43DB8C"/>
    <w:rsid w:val="4A60DD55"/>
    <w:rsid w:val="4A627159"/>
    <w:rsid w:val="4A73BAB7"/>
    <w:rsid w:val="4AA6A697"/>
    <w:rsid w:val="4ABD887A"/>
    <w:rsid w:val="4AC60DF4"/>
    <w:rsid w:val="4AD2EFF5"/>
    <w:rsid w:val="4AD62D4E"/>
    <w:rsid w:val="4AED3264"/>
    <w:rsid w:val="4B4CDBBF"/>
    <w:rsid w:val="4B5A3C0F"/>
    <w:rsid w:val="4B9CC650"/>
    <w:rsid w:val="4BA00737"/>
    <w:rsid w:val="4BA60A04"/>
    <w:rsid w:val="4BAF6B9B"/>
    <w:rsid w:val="4C0EC0CF"/>
    <w:rsid w:val="4C1685BE"/>
    <w:rsid w:val="4C319BCD"/>
    <w:rsid w:val="4C380E07"/>
    <w:rsid w:val="4C45A23D"/>
    <w:rsid w:val="4C88232E"/>
    <w:rsid w:val="4C950AD5"/>
    <w:rsid w:val="4CB016A3"/>
    <w:rsid w:val="4CB32106"/>
    <w:rsid w:val="4CD4463C"/>
    <w:rsid w:val="4CF03EAC"/>
    <w:rsid w:val="4D23F06B"/>
    <w:rsid w:val="4D452174"/>
    <w:rsid w:val="4D5ADBEF"/>
    <w:rsid w:val="4D6105DD"/>
    <w:rsid w:val="4D7C04DB"/>
    <w:rsid w:val="4D9B7F90"/>
    <w:rsid w:val="4DC38EE0"/>
    <w:rsid w:val="4DE03287"/>
    <w:rsid w:val="4DE6988A"/>
    <w:rsid w:val="4DF7899C"/>
    <w:rsid w:val="4E034A50"/>
    <w:rsid w:val="4E10B0EE"/>
    <w:rsid w:val="4E38605D"/>
    <w:rsid w:val="4E406EFE"/>
    <w:rsid w:val="4E7AD21B"/>
    <w:rsid w:val="4E824DCB"/>
    <w:rsid w:val="4E865B4D"/>
    <w:rsid w:val="4E9CD88A"/>
    <w:rsid w:val="4ED02F00"/>
    <w:rsid w:val="4EDD82F0"/>
    <w:rsid w:val="4F33722D"/>
    <w:rsid w:val="4F44C952"/>
    <w:rsid w:val="4F454FA3"/>
    <w:rsid w:val="4F8F301A"/>
    <w:rsid w:val="4FBC357F"/>
    <w:rsid w:val="4FF50B6E"/>
    <w:rsid w:val="5009CE10"/>
    <w:rsid w:val="50345905"/>
    <w:rsid w:val="50536CB4"/>
    <w:rsid w:val="509A73D7"/>
    <w:rsid w:val="50EBC706"/>
    <w:rsid w:val="51114A20"/>
    <w:rsid w:val="51195BD0"/>
    <w:rsid w:val="512B4F3C"/>
    <w:rsid w:val="512D0406"/>
    <w:rsid w:val="513A12BC"/>
    <w:rsid w:val="51550B53"/>
    <w:rsid w:val="516868B1"/>
    <w:rsid w:val="51714301"/>
    <w:rsid w:val="518B64E5"/>
    <w:rsid w:val="518E957E"/>
    <w:rsid w:val="5192C286"/>
    <w:rsid w:val="5193B88D"/>
    <w:rsid w:val="51B2CCEC"/>
    <w:rsid w:val="51BF05F3"/>
    <w:rsid w:val="51DAFB6F"/>
    <w:rsid w:val="5250D7D9"/>
    <w:rsid w:val="525ED546"/>
    <w:rsid w:val="526B04E7"/>
    <w:rsid w:val="526E4AB0"/>
    <w:rsid w:val="5298DC7D"/>
    <w:rsid w:val="52A37DC1"/>
    <w:rsid w:val="52B5AD0F"/>
    <w:rsid w:val="52C345F0"/>
    <w:rsid w:val="52D623CB"/>
    <w:rsid w:val="52F3F05F"/>
    <w:rsid w:val="5317670F"/>
    <w:rsid w:val="53461F82"/>
    <w:rsid w:val="535795C4"/>
    <w:rsid w:val="539088A3"/>
    <w:rsid w:val="5394D3A2"/>
    <w:rsid w:val="53B2BD46"/>
    <w:rsid w:val="53BC606C"/>
    <w:rsid w:val="53F3618E"/>
    <w:rsid w:val="53FCD681"/>
    <w:rsid w:val="5458051A"/>
    <w:rsid w:val="547B907B"/>
    <w:rsid w:val="5499B8CF"/>
    <w:rsid w:val="54A8E9FF"/>
    <w:rsid w:val="54D3530C"/>
    <w:rsid w:val="54DC183C"/>
    <w:rsid w:val="54E061DC"/>
    <w:rsid w:val="54FE060C"/>
    <w:rsid w:val="5503960B"/>
    <w:rsid w:val="550AB1D2"/>
    <w:rsid w:val="55626DD0"/>
    <w:rsid w:val="556B0A02"/>
    <w:rsid w:val="55AB07A1"/>
    <w:rsid w:val="55AFDAEF"/>
    <w:rsid w:val="55E0DBA7"/>
    <w:rsid w:val="55FD4E2F"/>
    <w:rsid w:val="56025270"/>
    <w:rsid w:val="56183173"/>
    <w:rsid w:val="561DEDCC"/>
    <w:rsid w:val="564AFA13"/>
    <w:rsid w:val="572A917F"/>
    <w:rsid w:val="57326F4C"/>
    <w:rsid w:val="57544F62"/>
    <w:rsid w:val="577BABFD"/>
    <w:rsid w:val="58016E6A"/>
    <w:rsid w:val="58261517"/>
    <w:rsid w:val="582ADE3F"/>
    <w:rsid w:val="5833F9BA"/>
    <w:rsid w:val="58453669"/>
    <w:rsid w:val="584F0DAC"/>
    <w:rsid w:val="5860912A"/>
    <w:rsid w:val="58ABF702"/>
    <w:rsid w:val="591B1BB3"/>
    <w:rsid w:val="592DAF63"/>
    <w:rsid w:val="594FB889"/>
    <w:rsid w:val="595E661A"/>
    <w:rsid w:val="596BE588"/>
    <w:rsid w:val="59D61492"/>
    <w:rsid w:val="59FCD199"/>
    <w:rsid w:val="5A0174FA"/>
    <w:rsid w:val="5A13AD70"/>
    <w:rsid w:val="5A2A785B"/>
    <w:rsid w:val="5A4F2BC0"/>
    <w:rsid w:val="5A5064B7"/>
    <w:rsid w:val="5A88A318"/>
    <w:rsid w:val="5A97D215"/>
    <w:rsid w:val="5ADF1494"/>
    <w:rsid w:val="5AFA3910"/>
    <w:rsid w:val="5B323163"/>
    <w:rsid w:val="5B383B1A"/>
    <w:rsid w:val="5B5A70B8"/>
    <w:rsid w:val="5B6DA592"/>
    <w:rsid w:val="5B743EC3"/>
    <w:rsid w:val="5B870ACC"/>
    <w:rsid w:val="5B8A7A9A"/>
    <w:rsid w:val="5BA50AA8"/>
    <w:rsid w:val="5BA9B038"/>
    <w:rsid w:val="5BF5C808"/>
    <w:rsid w:val="5C0D001E"/>
    <w:rsid w:val="5C314EDF"/>
    <w:rsid w:val="5C3A758E"/>
    <w:rsid w:val="5C4D7225"/>
    <w:rsid w:val="5C61B843"/>
    <w:rsid w:val="5C681348"/>
    <w:rsid w:val="5C72D389"/>
    <w:rsid w:val="5C7828C2"/>
    <w:rsid w:val="5C95CC88"/>
    <w:rsid w:val="5C9AD2A5"/>
    <w:rsid w:val="5CC742DB"/>
    <w:rsid w:val="5CD51235"/>
    <w:rsid w:val="5CD9F227"/>
    <w:rsid w:val="5CFE2554"/>
    <w:rsid w:val="5D028389"/>
    <w:rsid w:val="5D0E71A5"/>
    <w:rsid w:val="5D1A751D"/>
    <w:rsid w:val="5D44E0E8"/>
    <w:rsid w:val="5DC5F06D"/>
    <w:rsid w:val="5DEDD824"/>
    <w:rsid w:val="5DFCEC8C"/>
    <w:rsid w:val="5E1199D0"/>
    <w:rsid w:val="5E1F8F75"/>
    <w:rsid w:val="5E3057E0"/>
    <w:rsid w:val="5E94A9F3"/>
    <w:rsid w:val="5EC7AC9C"/>
    <w:rsid w:val="5ED0786E"/>
    <w:rsid w:val="5EF06290"/>
    <w:rsid w:val="5EFDEA9E"/>
    <w:rsid w:val="5F018990"/>
    <w:rsid w:val="5F206312"/>
    <w:rsid w:val="5F36150F"/>
    <w:rsid w:val="5F8AA127"/>
    <w:rsid w:val="5FA88DA1"/>
    <w:rsid w:val="5FB30CE4"/>
    <w:rsid w:val="5FDB749A"/>
    <w:rsid w:val="5FE578AB"/>
    <w:rsid w:val="5FFB875C"/>
    <w:rsid w:val="601C4665"/>
    <w:rsid w:val="602880D0"/>
    <w:rsid w:val="6045ACDA"/>
    <w:rsid w:val="608E7044"/>
    <w:rsid w:val="609475F6"/>
    <w:rsid w:val="60BE004F"/>
    <w:rsid w:val="60E1686D"/>
    <w:rsid w:val="60F9B8D0"/>
    <w:rsid w:val="61028403"/>
    <w:rsid w:val="61577F83"/>
    <w:rsid w:val="6160F149"/>
    <w:rsid w:val="618847DB"/>
    <w:rsid w:val="618D6DEE"/>
    <w:rsid w:val="61A160DB"/>
    <w:rsid w:val="61B4B5EF"/>
    <w:rsid w:val="61D946D2"/>
    <w:rsid w:val="61E88147"/>
    <w:rsid w:val="61F7478A"/>
    <w:rsid w:val="620CB8B5"/>
    <w:rsid w:val="6210D53C"/>
    <w:rsid w:val="6244E531"/>
    <w:rsid w:val="62455289"/>
    <w:rsid w:val="624F871C"/>
    <w:rsid w:val="625FB40F"/>
    <w:rsid w:val="62ABEE21"/>
    <w:rsid w:val="62B42A4B"/>
    <w:rsid w:val="62BCB3A9"/>
    <w:rsid w:val="62D92FC8"/>
    <w:rsid w:val="62DC7BEE"/>
    <w:rsid w:val="630972B5"/>
    <w:rsid w:val="63129AA0"/>
    <w:rsid w:val="634DFF2D"/>
    <w:rsid w:val="63648B54"/>
    <w:rsid w:val="6364C117"/>
    <w:rsid w:val="636AC976"/>
    <w:rsid w:val="6371DC69"/>
    <w:rsid w:val="6377F120"/>
    <w:rsid w:val="637A2F76"/>
    <w:rsid w:val="638D06A4"/>
    <w:rsid w:val="63C62FC5"/>
    <w:rsid w:val="63D27448"/>
    <w:rsid w:val="64262501"/>
    <w:rsid w:val="642BD497"/>
    <w:rsid w:val="6434039B"/>
    <w:rsid w:val="64378956"/>
    <w:rsid w:val="6484A630"/>
    <w:rsid w:val="648E8675"/>
    <w:rsid w:val="64A9685C"/>
    <w:rsid w:val="64B32ED8"/>
    <w:rsid w:val="64D61B5B"/>
    <w:rsid w:val="64DE4711"/>
    <w:rsid w:val="64E5D67F"/>
    <w:rsid w:val="652DF49C"/>
    <w:rsid w:val="6539788F"/>
    <w:rsid w:val="65538236"/>
    <w:rsid w:val="655F2D6B"/>
    <w:rsid w:val="65A9CFCB"/>
    <w:rsid w:val="65B9106F"/>
    <w:rsid w:val="660839CB"/>
    <w:rsid w:val="660B37E3"/>
    <w:rsid w:val="660E22C8"/>
    <w:rsid w:val="66151214"/>
    <w:rsid w:val="663840FB"/>
    <w:rsid w:val="6649D53A"/>
    <w:rsid w:val="66518F98"/>
    <w:rsid w:val="6657FE02"/>
    <w:rsid w:val="668B1D12"/>
    <w:rsid w:val="66960D61"/>
    <w:rsid w:val="66D8401D"/>
    <w:rsid w:val="66E72D36"/>
    <w:rsid w:val="66FA3656"/>
    <w:rsid w:val="670048CC"/>
    <w:rsid w:val="67295F2A"/>
    <w:rsid w:val="672A39A4"/>
    <w:rsid w:val="673876D3"/>
    <w:rsid w:val="675683EA"/>
    <w:rsid w:val="6768A6FD"/>
    <w:rsid w:val="67909245"/>
    <w:rsid w:val="67BC142C"/>
    <w:rsid w:val="67C59759"/>
    <w:rsid w:val="67D402FD"/>
    <w:rsid w:val="67E23C17"/>
    <w:rsid w:val="67F77A02"/>
    <w:rsid w:val="680CFD22"/>
    <w:rsid w:val="6818ADE7"/>
    <w:rsid w:val="68493329"/>
    <w:rsid w:val="688017B5"/>
    <w:rsid w:val="688EC0B8"/>
    <w:rsid w:val="689F2232"/>
    <w:rsid w:val="68E03944"/>
    <w:rsid w:val="690C96D3"/>
    <w:rsid w:val="691A6047"/>
    <w:rsid w:val="695573A6"/>
    <w:rsid w:val="6959A3C9"/>
    <w:rsid w:val="6978211F"/>
    <w:rsid w:val="6985B6D1"/>
    <w:rsid w:val="6985EACB"/>
    <w:rsid w:val="69BD1DAC"/>
    <w:rsid w:val="69D4029B"/>
    <w:rsid w:val="69E4200A"/>
    <w:rsid w:val="69E43179"/>
    <w:rsid w:val="69FDE482"/>
    <w:rsid w:val="6A102844"/>
    <w:rsid w:val="6A37C6BD"/>
    <w:rsid w:val="6A5719E5"/>
    <w:rsid w:val="6A60D4FC"/>
    <w:rsid w:val="6A72D35B"/>
    <w:rsid w:val="6AB630A8"/>
    <w:rsid w:val="6ABAC6FF"/>
    <w:rsid w:val="6AD2C1AF"/>
    <w:rsid w:val="6AD70F9D"/>
    <w:rsid w:val="6B0AF9F4"/>
    <w:rsid w:val="6B17C694"/>
    <w:rsid w:val="6B399D59"/>
    <w:rsid w:val="6B66348B"/>
    <w:rsid w:val="6B7BF49F"/>
    <w:rsid w:val="6BBF7135"/>
    <w:rsid w:val="6BCD1E5D"/>
    <w:rsid w:val="6C393198"/>
    <w:rsid w:val="6C813C9E"/>
    <w:rsid w:val="6CC73F86"/>
    <w:rsid w:val="6D30C9DC"/>
    <w:rsid w:val="6D3975C0"/>
    <w:rsid w:val="6D3DFDF6"/>
    <w:rsid w:val="6D412082"/>
    <w:rsid w:val="6D47FC73"/>
    <w:rsid w:val="6D4ACBD7"/>
    <w:rsid w:val="6D4D3D3C"/>
    <w:rsid w:val="6D5BF7EE"/>
    <w:rsid w:val="6DB0DA0A"/>
    <w:rsid w:val="6DE19E6E"/>
    <w:rsid w:val="6DEF2338"/>
    <w:rsid w:val="6E03E4A2"/>
    <w:rsid w:val="6E10CE9D"/>
    <w:rsid w:val="6E1D4187"/>
    <w:rsid w:val="6E575AD0"/>
    <w:rsid w:val="6E6C00FA"/>
    <w:rsid w:val="6ECEF1D5"/>
    <w:rsid w:val="6EF6E073"/>
    <w:rsid w:val="6F069735"/>
    <w:rsid w:val="6F10CFF2"/>
    <w:rsid w:val="6F4812DC"/>
    <w:rsid w:val="6F49103A"/>
    <w:rsid w:val="6F4D55F5"/>
    <w:rsid w:val="6F5111B5"/>
    <w:rsid w:val="6F534BBD"/>
    <w:rsid w:val="6F55CEEC"/>
    <w:rsid w:val="6F6971A3"/>
    <w:rsid w:val="6FA4EB54"/>
    <w:rsid w:val="6FE59E66"/>
    <w:rsid w:val="704E8567"/>
    <w:rsid w:val="706D4C21"/>
    <w:rsid w:val="70808A43"/>
    <w:rsid w:val="7089E766"/>
    <w:rsid w:val="708C792E"/>
    <w:rsid w:val="70B4FD1D"/>
    <w:rsid w:val="70BD0CF2"/>
    <w:rsid w:val="70D0DF89"/>
    <w:rsid w:val="710B719C"/>
    <w:rsid w:val="710F7E29"/>
    <w:rsid w:val="7127C4C0"/>
    <w:rsid w:val="713B8564"/>
    <w:rsid w:val="7166F374"/>
    <w:rsid w:val="716E99D0"/>
    <w:rsid w:val="7185AC94"/>
    <w:rsid w:val="71C03BB4"/>
    <w:rsid w:val="71EA2B92"/>
    <w:rsid w:val="720031C2"/>
    <w:rsid w:val="720B960B"/>
    <w:rsid w:val="7229066D"/>
    <w:rsid w:val="7234464D"/>
    <w:rsid w:val="724D34A7"/>
    <w:rsid w:val="7254F661"/>
    <w:rsid w:val="725B00B4"/>
    <w:rsid w:val="72729DEA"/>
    <w:rsid w:val="72835CB2"/>
    <w:rsid w:val="7294F3E7"/>
    <w:rsid w:val="72AECE19"/>
    <w:rsid w:val="72C254D7"/>
    <w:rsid w:val="72D47D53"/>
    <w:rsid w:val="72E32D8F"/>
    <w:rsid w:val="72E6DF0B"/>
    <w:rsid w:val="72EFC7A8"/>
    <w:rsid w:val="72F92F5A"/>
    <w:rsid w:val="73010A78"/>
    <w:rsid w:val="730E2E90"/>
    <w:rsid w:val="732AC560"/>
    <w:rsid w:val="7330ABF0"/>
    <w:rsid w:val="733E5A53"/>
    <w:rsid w:val="735C8F40"/>
    <w:rsid w:val="735F5100"/>
    <w:rsid w:val="73945E71"/>
    <w:rsid w:val="739F1C97"/>
    <w:rsid w:val="73AC5F87"/>
    <w:rsid w:val="73D74B57"/>
    <w:rsid w:val="73FE3720"/>
    <w:rsid w:val="742D2D90"/>
    <w:rsid w:val="7437A041"/>
    <w:rsid w:val="74435804"/>
    <w:rsid w:val="7453DACD"/>
    <w:rsid w:val="74594C80"/>
    <w:rsid w:val="7479D488"/>
    <w:rsid w:val="747F2781"/>
    <w:rsid w:val="748452A1"/>
    <w:rsid w:val="74B44023"/>
    <w:rsid w:val="74DAB2C8"/>
    <w:rsid w:val="751F644E"/>
    <w:rsid w:val="75745731"/>
    <w:rsid w:val="75D4C7EE"/>
    <w:rsid w:val="761B99CF"/>
    <w:rsid w:val="761EAB72"/>
    <w:rsid w:val="762C1A7F"/>
    <w:rsid w:val="7652BE86"/>
    <w:rsid w:val="7657D8A2"/>
    <w:rsid w:val="76638400"/>
    <w:rsid w:val="76901746"/>
    <w:rsid w:val="76906818"/>
    <w:rsid w:val="7690CFA1"/>
    <w:rsid w:val="76A10E59"/>
    <w:rsid w:val="771ED2B3"/>
    <w:rsid w:val="7729F9E0"/>
    <w:rsid w:val="77598718"/>
    <w:rsid w:val="7759C0EF"/>
    <w:rsid w:val="77714E55"/>
    <w:rsid w:val="77720800"/>
    <w:rsid w:val="777F0394"/>
    <w:rsid w:val="77902F8F"/>
    <w:rsid w:val="77C01303"/>
    <w:rsid w:val="77C7FE6B"/>
    <w:rsid w:val="77C91FDF"/>
    <w:rsid w:val="77C945E2"/>
    <w:rsid w:val="77CBCF00"/>
    <w:rsid w:val="77E2B54A"/>
    <w:rsid w:val="781600B9"/>
    <w:rsid w:val="7846838A"/>
    <w:rsid w:val="78669AB3"/>
    <w:rsid w:val="78693D53"/>
    <w:rsid w:val="78BAB454"/>
    <w:rsid w:val="78D37A7E"/>
    <w:rsid w:val="78F91DD5"/>
    <w:rsid w:val="790344F0"/>
    <w:rsid w:val="79744C10"/>
    <w:rsid w:val="7977D680"/>
    <w:rsid w:val="797E5414"/>
    <w:rsid w:val="79CEEB58"/>
    <w:rsid w:val="79DE2399"/>
    <w:rsid w:val="7A1CB38D"/>
    <w:rsid w:val="7A2B8A94"/>
    <w:rsid w:val="7A3CE4B0"/>
    <w:rsid w:val="7A4214F1"/>
    <w:rsid w:val="7A59A76B"/>
    <w:rsid w:val="7A5CC618"/>
    <w:rsid w:val="7A7EE64C"/>
    <w:rsid w:val="7A968591"/>
    <w:rsid w:val="7AC5D1D6"/>
    <w:rsid w:val="7ADF02FC"/>
    <w:rsid w:val="7AE2460B"/>
    <w:rsid w:val="7B0767D1"/>
    <w:rsid w:val="7B102046"/>
    <w:rsid w:val="7B4519D0"/>
    <w:rsid w:val="7B68ADEC"/>
    <w:rsid w:val="7B747F7C"/>
    <w:rsid w:val="7B8DE44C"/>
    <w:rsid w:val="7BE52986"/>
    <w:rsid w:val="7C3B5927"/>
    <w:rsid w:val="7C44FAF3"/>
    <w:rsid w:val="7C539ACB"/>
    <w:rsid w:val="7C5A0BD0"/>
    <w:rsid w:val="7C8C8727"/>
    <w:rsid w:val="7C97E4DC"/>
    <w:rsid w:val="7CAEBB51"/>
    <w:rsid w:val="7CDCF32F"/>
    <w:rsid w:val="7CF67637"/>
    <w:rsid w:val="7D02C5E7"/>
    <w:rsid w:val="7D2D3E85"/>
    <w:rsid w:val="7D3E9663"/>
    <w:rsid w:val="7D6A545B"/>
    <w:rsid w:val="7D9BF382"/>
    <w:rsid w:val="7DA21B0D"/>
    <w:rsid w:val="7E0543D8"/>
    <w:rsid w:val="7E1094FA"/>
    <w:rsid w:val="7E1F5F09"/>
    <w:rsid w:val="7E2E8602"/>
    <w:rsid w:val="7E343A1C"/>
    <w:rsid w:val="7E4D3856"/>
    <w:rsid w:val="7E5CA077"/>
    <w:rsid w:val="7E6CBB0D"/>
    <w:rsid w:val="7E70C626"/>
    <w:rsid w:val="7E998889"/>
    <w:rsid w:val="7EE09622"/>
    <w:rsid w:val="7EF0E557"/>
    <w:rsid w:val="7F049FB0"/>
    <w:rsid w:val="7F10D381"/>
    <w:rsid w:val="7F114430"/>
    <w:rsid w:val="7F185333"/>
    <w:rsid w:val="7F27DC66"/>
    <w:rsid w:val="7F2CB89E"/>
    <w:rsid w:val="7F2FE183"/>
    <w:rsid w:val="7F316A61"/>
    <w:rsid w:val="7F406B59"/>
    <w:rsid w:val="7F5D868E"/>
    <w:rsid w:val="7F70414C"/>
    <w:rsid w:val="7F7EB598"/>
    <w:rsid w:val="7F7F262B"/>
    <w:rsid w:val="7F9A9973"/>
    <w:rsid w:val="7FB0BEA3"/>
    <w:rsid w:val="7FB5D8CD"/>
    <w:rsid w:val="7FBA5C20"/>
    <w:rsid w:val="7FBACA12"/>
    <w:rsid w:val="7FCCABD8"/>
    <w:rsid w:val="7FD0EB0C"/>
    <w:rsid w:val="7FD7C93F"/>
    <w:rsid w:val="7FE3D0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F30CC"/>
  <w15:docId w15:val="{66D10C1A-5C8A-4D66-B483-3F5C136C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488"/>
    <w:rPr>
      <w:rFonts w:ascii="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45E"/>
    <w:rPr>
      <w:color w:val="0000FF"/>
      <w:u w:val="single"/>
    </w:rPr>
  </w:style>
  <w:style w:type="paragraph" w:styleId="ListParagraph">
    <w:name w:val="List Paragraph"/>
    <w:basedOn w:val="Normal"/>
    <w:link w:val="ListParagraphChar"/>
    <w:uiPriority w:val="34"/>
    <w:qFormat/>
    <w:rsid w:val="006B045E"/>
    <w:pPr>
      <w:ind w:left="720"/>
      <w:contextualSpacing/>
    </w:pPr>
  </w:style>
  <w:style w:type="table" w:styleId="TableGrid">
    <w:name w:val="Table Grid"/>
    <w:basedOn w:val="TableNormal"/>
    <w:uiPriority w:val="59"/>
    <w:rsid w:val="00701E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235D8"/>
    <w:pPr>
      <w:tabs>
        <w:tab w:val="center" w:pos="4680"/>
        <w:tab w:val="right" w:pos="9360"/>
      </w:tabs>
    </w:pPr>
  </w:style>
  <w:style w:type="character" w:customStyle="1" w:styleId="HeaderChar">
    <w:name w:val="Header Char"/>
    <w:basedOn w:val="DefaultParagraphFont"/>
    <w:link w:val="Header"/>
    <w:uiPriority w:val="99"/>
    <w:rsid w:val="000235D8"/>
    <w:rPr>
      <w:rFonts w:ascii="Times New Roman" w:hAnsi="Times New Roman"/>
      <w:sz w:val="22"/>
    </w:rPr>
  </w:style>
  <w:style w:type="paragraph" w:styleId="Footer">
    <w:name w:val="footer"/>
    <w:basedOn w:val="Normal"/>
    <w:link w:val="FooterChar"/>
    <w:uiPriority w:val="99"/>
    <w:unhideWhenUsed/>
    <w:rsid w:val="000235D8"/>
    <w:pPr>
      <w:tabs>
        <w:tab w:val="center" w:pos="4680"/>
        <w:tab w:val="right" w:pos="9360"/>
      </w:tabs>
    </w:pPr>
  </w:style>
  <w:style w:type="character" w:customStyle="1" w:styleId="FooterChar">
    <w:name w:val="Footer Char"/>
    <w:basedOn w:val="DefaultParagraphFont"/>
    <w:link w:val="Footer"/>
    <w:uiPriority w:val="99"/>
    <w:rsid w:val="000235D8"/>
    <w:rPr>
      <w:rFonts w:ascii="Times New Roman" w:hAnsi="Times New Roman"/>
      <w:sz w:val="22"/>
    </w:rPr>
  </w:style>
  <w:style w:type="character" w:styleId="CommentReference">
    <w:name w:val="annotation reference"/>
    <w:basedOn w:val="DefaultParagraphFont"/>
    <w:uiPriority w:val="99"/>
    <w:semiHidden/>
    <w:unhideWhenUsed/>
    <w:rsid w:val="00766FB8"/>
    <w:rPr>
      <w:sz w:val="16"/>
      <w:szCs w:val="16"/>
    </w:rPr>
  </w:style>
  <w:style w:type="paragraph" w:styleId="CommentText">
    <w:name w:val="annotation text"/>
    <w:basedOn w:val="Normal"/>
    <w:link w:val="CommentTextChar"/>
    <w:uiPriority w:val="99"/>
    <w:unhideWhenUsed/>
    <w:rsid w:val="00766FB8"/>
    <w:rPr>
      <w:sz w:val="20"/>
    </w:rPr>
  </w:style>
  <w:style w:type="character" w:customStyle="1" w:styleId="CommentTextChar">
    <w:name w:val="Comment Text Char"/>
    <w:basedOn w:val="DefaultParagraphFont"/>
    <w:link w:val="CommentText"/>
    <w:uiPriority w:val="99"/>
    <w:rsid w:val="00766FB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66FB8"/>
    <w:rPr>
      <w:b/>
      <w:bCs/>
    </w:rPr>
  </w:style>
  <w:style w:type="character" w:customStyle="1" w:styleId="CommentSubjectChar">
    <w:name w:val="Comment Subject Char"/>
    <w:basedOn w:val="CommentTextChar"/>
    <w:link w:val="CommentSubject"/>
    <w:uiPriority w:val="99"/>
    <w:semiHidden/>
    <w:rsid w:val="00766FB8"/>
    <w:rPr>
      <w:rFonts w:ascii="Times New Roman" w:hAnsi="Times New Roman"/>
      <w:b/>
      <w:bCs/>
    </w:rPr>
  </w:style>
  <w:style w:type="paragraph" w:styleId="BalloonText">
    <w:name w:val="Balloon Text"/>
    <w:basedOn w:val="Normal"/>
    <w:link w:val="BalloonTextChar"/>
    <w:uiPriority w:val="99"/>
    <w:semiHidden/>
    <w:unhideWhenUsed/>
    <w:rsid w:val="00766FB8"/>
    <w:rPr>
      <w:rFonts w:ascii="Tahoma" w:hAnsi="Tahoma" w:cs="Tahoma"/>
      <w:sz w:val="16"/>
      <w:szCs w:val="16"/>
    </w:rPr>
  </w:style>
  <w:style w:type="character" w:customStyle="1" w:styleId="BalloonTextChar">
    <w:name w:val="Balloon Text Char"/>
    <w:basedOn w:val="DefaultParagraphFont"/>
    <w:link w:val="BalloonText"/>
    <w:uiPriority w:val="99"/>
    <w:semiHidden/>
    <w:rsid w:val="00766FB8"/>
    <w:rPr>
      <w:rFonts w:ascii="Tahoma" w:hAnsi="Tahoma" w:cs="Tahoma"/>
      <w:sz w:val="16"/>
      <w:szCs w:val="16"/>
    </w:rPr>
  </w:style>
  <w:style w:type="character" w:styleId="FollowedHyperlink">
    <w:name w:val="FollowedHyperlink"/>
    <w:basedOn w:val="DefaultParagraphFont"/>
    <w:uiPriority w:val="99"/>
    <w:semiHidden/>
    <w:unhideWhenUsed/>
    <w:rsid w:val="004F5BCB"/>
    <w:rPr>
      <w:color w:val="800080" w:themeColor="followedHyperlink"/>
      <w:u w:val="single"/>
    </w:rPr>
  </w:style>
  <w:style w:type="character" w:styleId="PlaceholderText">
    <w:name w:val="Placeholder Text"/>
    <w:basedOn w:val="DefaultParagraphFont"/>
    <w:uiPriority w:val="99"/>
    <w:semiHidden/>
    <w:rsid w:val="00187717"/>
    <w:rPr>
      <w:color w:val="808080"/>
    </w:rPr>
  </w:style>
  <w:style w:type="paragraph" w:styleId="Revision">
    <w:name w:val="Revision"/>
    <w:hidden/>
    <w:uiPriority w:val="99"/>
    <w:semiHidden/>
    <w:rsid w:val="006A1D32"/>
    <w:rPr>
      <w:rFonts w:ascii="Times New Roman" w:hAnsi="Times New Roman"/>
      <w:sz w:val="22"/>
    </w:rPr>
  </w:style>
  <w:style w:type="character" w:customStyle="1" w:styleId="ListParagraphChar">
    <w:name w:val="List Paragraph Char"/>
    <w:basedOn w:val="DefaultParagraphFont"/>
    <w:link w:val="ListParagraph"/>
    <w:uiPriority w:val="34"/>
    <w:rsid w:val="00E91000"/>
    <w:rPr>
      <w:rFonts w:ascii="Times New Roman" w:hAnsi="Times New Roman"/>
      <w:sz w:val="22"/>
    </w:rPr>
  </w:style>
  <w:style w:type="paragraph" w:styleId="NormalWeb">
    <w:name w:val="Normal (Web)"/>
    <w:basedOn w:val="Normal"/>
    <w:uiPriority w:val="99"/>
    <w:semiHidden/>
    <w:unhideWhenUsed/>
    <w:rsid w:val="00465CE1"/>
    <w:pPr>
      <w:spacing w:before="100" w:beforeAutospacing="1" w:after="100" w:afterAutospacing="1"/>
    </w:pPr>
    <w:rPr>
      <w:rFonts w:eastAsia="Times New Roman"/>
      <w:sz w:val="24"/>
      <w:szCs w:val="24"/>
    </w:rPr>
  </w:style>
  <w:style w:type="paragraph" w:styleId="NoSpacing">
    <w:name w:val="No Spacing"/>
    <w:uiPriority w:val="1"/>
    <w:qFormat/>
    <w:rsid w:val="001F7586"/>
    <w:rPr>
      <w:rFonts w:ascii="Times New Roman" w:hAnsi="Times New Roman"/>
      <w:sz w:val="22"/>
    </w:rPr>
  </w:style>
  <w:style w:type="paragraph" w:customStyle="1" w:styleId="Default">
    <w:name w:val="Default"/>
    <w:rsid w:val="005B24F0"/>
    <w:pPr>
      <w:autoSpaceDE w:val="0"/>
      <w:autoSpaceDN w:val="0"/>
      <w:adjustRightInd w:val="0"/>
    </w:pPr>
    <w:rPr>
      <w:rFonts w:eastAsia="Times New Roman" w:cs="Calibri"/>
      <w:color w:val="000000"/>
      <w:sz w:val="24"/>
      <w:szCs w:val="24"/>
    </w:rPr>
  </w:style>
  <w:style w:type="paragraph" w:styleId="FootnoteText">
    <w:name w:val="footnote text"/>
    <w:basedOn w:val="Normal"/>
    <w:link w:val="FootnoteTextChar"/>
    <w:uiPriority w:val="99"/>
    <w:semiHidden/>
    <w:unhideWhenUsed/>
    <w:rsid w:val="0018464D"/>
    <w:rPr>
      <w:rFonts w:eastAsiaTheme="minorHAnsi" w:cstheme="minorBidi"/>
      <w:sz w:val="20"/>
    </w:rPr>
  </w:style>
  <w:style w:type="character" w:customStyle="1" w:styleId="FootnoteTextChar">
    <w:name w:val="Footnote Text Char"/>
    <w:basedOn w:val="DefaultParagraphFont"/>
    <w:link w:val="FootnoteText"/>
    <w:uiPriority w:val="99"/>
    <w:semiHidden/>
    <w:rsid w:val="0018464D"/>
    <w:rPr>
      <w:rFonts w:ascii="Times New Roman" w:eastAsiaTheme="minorHAnsi" w:hAnsi="Times New Roman" w:cstheme="minorBidi"/>
    </w:rPr>
  </w:style>
  <w:style w:type="character" w:styleId="FootnoteReference">
    <w:name w:val="footnote reference"/>
    <w:basedOn w:val="DefaultParagraphFont"/>
    <w:uiPriority w:val="99"/>
    <w:semiHidden/>
    <w:unhideWhenUsed/>
    <w:rsid w:val="0018464D"/>
    <w:rPr>
      <w:vertAlign w:val="superscript"/>
    </w:rPr>
  </w:style>
  <w:style w:type="character" w:customStyle="1" w:styleId="UnresolvedMention1">
    <w:name w:val="Unresolved Mention1"/>
    <w:basedOn w:val="DefaultParagraphFont"/>
    <w:uiPriority w:val="99"/>
    <w:semiHidden/>
    <w:unhideWhenUsed/>
    <w:rsid w:val="00FA1496"/>
    <w:rPr>
      <w:color w:val="808080"/>
      <w:shd w:val="clear" w:color="auto" w:fill="E6E6E6"/>
    </w:rPr>
  </w:style>
  <w:style w:type="character" w:customStyle="1" w:styleId="UnresolvedMention2">
    <w:name w:val="Unresolved Mention2"/>
    <w:basedOn w:val="DefaultParagraphFont"/>
    <w:uiPriority w:val="99"/>
    <w:semiHidden/>
    <w:unhideWhenUsed/>
    <w:rsid w:val="00F53D63"/>
    <w:rPr>
      <w:color w:val="605E5C"/>
      <w:shd w:val="clear" w:color="auto" w:fill="E1DFDD"/>
    </w:rPr>
  </w:style>
  <w:style w:type="paragraph" w:customStyle="1" w:styleId="paragraph">
    <w:name w:val="paragraph"/>
    <w:basedOn w:val="Normal"/>
    <w:rsid w:val="004116EE"/>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4116EE"/>
  </w:style>
  <w:style w:type="character" w:customStyle="1" w:styleId="eop">
    <w:name w:val="eop"/>
    <w:basedOn w:val="DefaultParagraphFont"/>
    <w:rsid w:val="004116EE"/>
  </w:style>
  <w:style w:type="character" w:styleId="UnresolvedMention">
    <w:name w:val="Unresolved Mention"/>
    <w:basedOn w:val="DefaultParagraphFont"/>
    <w:uiPriority w:val="99"/>
    <w:semiHidden/>
    <w:unhideWhenUsed/>
    <w:rsid w:val="005A3E0F"/>
    <w:rPr>
      <w:color w:val="605E5C"/>
      <w:shd w:val="clear" w:color="auto" w:fill="E1DFDD"/>
    </w:rPr>
  </w:style>
  <w:style w:type="character" w:styleId="Mention">
    <w:name w:val="Mention"/>
    <w:basedOn w:val="DefaultParagraphFont"/>
    <w:uiPriority w:val="99"/>
    <w:unhideWhenUsed/>
    <w:rsid w:val="00147F7A"/>
    <w:rPr>
      <w:color w:val="2B579A"/>
      <w:shd w:val="clear" w:color="auto" w:fill="E1DFDD"/>
    </w:rPr>
  </w:style>
  <w:style w:type="character" w:customStyle="1" w:styleId="cf01">
    <w:name w:val="cf01"/>
    <w:basedOn w:val="DefaultParagraphFont"/>
    <w:rsid w:val="00A851E3"/>
    <w:rPr>
      <w:rFonts w:ascii="Segoe UI" w:hAnsi="Segoe UI" w:cs="Segoe UI" w:hint="default"/>
      <w:sz w:val="18"/>
      <w:szCs w:val="18"/>
    </w:rPr>
  </w:style>
  <w:style w:type="character" w:customStyle="1" w:styleId="contextualspellingandgrammarerror">
    <w:name w:val="contextualspellingandgrammarerror"/>
    <w:basedOn w:val="DefaultParagraphFont"/>
    <w:rsid w:val="00E81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287">
      <w:bodyDiv w:val="1"/>
      <w:marLeft w:val="0"/>
      <w:marRight w:val="0"/>
      <w:marTop w:val="0"/>
      <w:marBottom w:val="0"/>
      <w:divBdr>
        <w:top w:val="none" w:sz="0" w:space="0" w:color="auto"/>
        <w:left w:val="none" w:sz="0" w:space="0" w:color="auto"/>
        <w:bottom w:val="none" w:sz="0" w:space="0" w:color="auto"/>
        <w:right w:val="none" w:sz="0" w:space="0" w:color="auto"/>
      </w:divBdr>
    </w:div>
    <w:div w:id="381368603">
      <w:bodyDiv w:val="1"/>
      <w:marLeft w:val="0"/>
      <w:marRight w:val="0"/>
      <w:marTop w:val="0"/>
      <w:marBottom w:val="0"/>
      <w:divBdr>
        <w:top w:val="none" w:sz="0" w:space="0" w:color="auto"/>
        <w:left w:val="none" w:sz="0" w:space="0" w:color="auto"/>
        <w:bottom w:val="none" w:sz="0" w:space="0" w:color="auto"/>
        <w:right w:val="none" w:sz="0" w:space="0" w:color="auto"/>
      </w:divBdr>
    </w:div>
    <w:div w:id="418327958">
      <w:bodyDiv w:val="1"/>
      <w:marLeft w:val="0"/>
      <w:marRight w:val="0"/>
      <w:marTop w:val="0"/>
      <w:marBottom w:val="0"/>
      <w:divBdr>
        <w:top w:val="none" w:sz="0" w:space="0" w:color="auto"/>
        <w:left w:val="none" w:sz="0" w:space="0" w:color="auto"/>
        <w:bottom w:val="none" w:sz="0" w:space="0" w:color="auto"/>
        <w:right w:val="none" w:sz="0" w:space="0" w:color="auto"/>
      </w:divBdr>
    </w:div>
    <w:div w:id="545067967">
      <w:bodyDiv w:val="1"/>
      <w:marLeft w:val="0"/>
      <w:marRight w:val="0"/>
      <w:marTop w:val="0"/>
      <w:marBottom w:val="0"/>
      <w:divBdr>
        <w:top w:val="none" w:sz="0" w:space="0" w:color="auto"/>
        <w:left w:val="none" w:sz="0" w:space="0" w:color="auto"/>
        <w:bottom w:val="none" w:sz="0" w:space="0" w:color="auto"/>
        <w:right w:val="none" w:sz="0" w:space="0" w:color="auto"/>
      </w:divBdr>
    </w:div>
    <w:div w:id="652297529">
      <w:bodyDiv w:val="1"/>
      <w:marLeft w:val="0"/>
      <w:marRight w:val="0"/>
      <w:marTop w:val="0"/>
      <w:marBottom w:val="0"/>
      <w:divBdr>
        <w:top w:val="none" w:sz="0" w:space="0" w:color="auto"/>
        <w:left w:val="none" w:sz="0" w:space="0" w:color="auto"/>
        <w:bottom w:val="none" w:sz="0" w:space="0" w:color="auto"/>
        <w:right w:val="none" w:sz="0" w:space="0" w:color="auto"/>
      </w:divBdr>
    </w:div>
    <w:div w:id="671875178">
      <w:bodyDiv w:val="1"/>
      <w:marLeft w:val="0"/>
      <w:marRight w:val="0"/>
      <w:marTop w:val="0"/>
      <w:marBottom w:val="0"/>
      <w:divBdr>
        <w:top w:val="none" w:sz="0" w:space="0" w:color="auto"/>
        <w:left w:val="none" w:sz="0" w:space="0" w:color="auto"/>
        <w:bottom w:val="none" w:sz="0" w:space="0" w:color="auto"/>
        <w:right w:val="none" w:sz="0" w:space="0" w:color="auto"/>
      </w:divBdr>
    </w:div>
    <w:div w:id="689720938">
      <w:bodyDiv w:val="1"/>
      <w:marLeft w:val="0"/>
      <w:marRight w:val="0"/>
      <w:marTop w:val="0"/>
      <w:marBottom w:val="0"/>
      <w:divBdr>
        <w:top w:val="none" w:sz="0" w:space="0" w:color="auto"/>
        <w:left w:val="none" w:sz="0" w:space="0" w:color="auto"/>
        <w:bottom w:val="none" w:sz="0" w:space="0" w:color="auto"/>
        <w:right w:val="none" w:sz="0" w:space="0" w:color="auto"/>
      </w:divBdr>
    </w:div>
    <w:div w:id="754591206">
      <w:bodyDiv w:val="1"/>
      <w:marLeft w:val="0"/>
      <w:marRight w:val="0"/>
      <w:marTop w:val="0"/>
      <w:marBottom w:val="0"/>
      <w:divBdr>
        <w:top w:val="none" w:sz="0" w:space="0" w:color="auto"/>
        <w:left w:val="none" w:sz="0" w:space="0" w:color="auto"/>
        <w:bottom w:val="none" w:sz="0" w:space="0" w:color="auto"/>
        <w:right w:val="none" w:sz="0" w:space="0" w:color="auto"/>
      </w:divBdr>
    </w:div>
    <w:div w:id="803085234">
      <w:bodyDiv w:val="1"/>
      <w:marLeft w:val="0"/>
      <w:marRight w:val="0"/>
      <w:marTop w:val="0"/>
      <w:marBottom w:val="0"/>
      <w:divBdr>
        <w:top w:val="none" w:sz="0" w:space="0" w:color="auto"/>
        <w:left w:val="none" w:sz="0" w:space="0" w:color="auto"/>
        <w:bottom w:val="none" w:sz="0" w:space="0" w:color="auto"/>
        <w:right w:val="none" w:sz="0" w:space="0" w:color="auto"/>
      </w:divBdr>
    </w:div>
    <w:div w:id="808520687">
      <w:bodyDiv w:val="1"/>
      <w:marLeft w:val="0"/>
      <w:marRight w:val="0"/>
      <w:marTop w:val="0"/>
      <w:marBottom w:val="0"/>
      <w:divBdr>
        <w:top w:val="none" w:sz="0" w:space="0" w:color="auto"/>
        <w:left w:val="none" w:sz="0" w:space="0" w:color="auto"/>
        <w:bottom w:val="none" w:sz="0" w:space="0" w:color="auto"/>
        <w:right w:val="none" w:sz="0" w:space="0" w:color="auto"/>
      </w:divBdr>
    </w:div>
    <w:div w:id="997609734">
      <w:bodyDiv w:val="1"/>
      <w:marLeft w:val="0"/>
      <w:marRight w:val="0"/>
      <w:marTop w:val="0"/>
      <w:marBottom w:val="0"/>
      <w:divBdr>
        <w:top w:val="none" w:sz="0" w:space="0" w:color="auto"/>
        <w:left w:val="none" w:sz="0" w:space="0" w:color="auto"/>
        <w:bottom w:val="none" w:sz="0" w:space="0" w:color="auto"/>
        <w:right w:val="none" w:sz="0" w:space="0" w:color="auto"/>
      </w:divBdr>
    </w:div>
    <w:div w:id="1000891651">
      <w:bodyDiv w:val="1"/>
      <w:marLeft w:val="0"/>
      <w:marRight w:val="0"/>
      <w:marTop w:val="0"/>
      <w:marBottom w:val="0"/>
      <w:divBdr>
        <w:top w:val="none" w:sz="0" w:space="0" w:color="auto"/>
        <w:left w:val="none" w:sz="0" w:space="0" w:color="auto"/>
        <w:bottom w:val="none" w:sz="0" w:space="0" w:color="auto"/>
        <w:right w:val="none" w:sz="0" w:space="0" w:color="auto"/>
      </w:divBdr>
    </w:div>
    <w:div w:id="1003781467">
      <w:bodyDiv w:val="1"/>
      <w:marLeft w:val="0"/>
      <w:marRight w:val="0"/>
      <w:marTop w:val="0"/>
      <w:marBottom w:val="0"/>
      <w:divBdr>
        <w:top w:val="none" w:sz="0" w:space="0" w:color="auto"/>
        <w:left w:val="none" w:sz="0" w:space="0" w:color="auto"/>
        <w:bottom w:val="none" w:sz="0" w:space="0" w:color="auto"/>
        <w:right w:val="none" w:sz="0" w:space="0" w:color="auto"/>
      </w:divBdr>
    </w:div>
    <w:div w:id="1032002372">
      <w:bodyDiv w:val="1"/>
      <w:marLeft w:val="0"/>
      <w:marRight w:val="0"/>
      <w:marTop w:val="0"/>
      <w:marBottom w:val="0"/>
      <w:divBdr>
        <w:top w:val="none" w:sz="0" w:space="0" w:color="auto"/>
        <w:left w:val="none" w:sz="0" w:space="0" w:color="auto"/>
        <w:bottom w:val="none" w:sz="0" w:space="0" w:color="auto"/>
        <w:right w:val="none" w:sz="0" w:space="0" w:color="auto"/>
      </w:divBdr>
    </w:div>
    <w:div w:id="1039741576">
      <w:bodyDiv w:val="1"/>
      <w:marLeft w:val="0"/>
      <w:marRight w:val="0"/>
      <w:marTop w:val="0"/>
      <w:marBottom w:val="0"/>
      <w:divBdr>
        <w:top w:val="none" w:sz="0" w:space="0" w:color="auto"/>
        <w:left w:val="none" w:sz="0" w:space="0" w:color="auto"/>
        <w:bottom w:val="none" w:sz="0" w:space="0" w:color="auto"/>
        <w:right w:val="none" w:sz="0" w:space="0" w:color="auto"/>
      </w:divBdr>
      <w:divsChild>
        <w:div w:id="1757482076">
          <w:marLeft w:val="0"/>
          <w:marRight w:val="0"/>
          <w:marTop w:val="0"/>
          <w:marBottom w:val="0"/>
          <w:divBdr>
            <w:top w:val="none" w:sz="0" w:space="0" w:color="auto"/>
            <w:left w:val="none" w:sz="0" w:space="0" w:color="auto"/>
            <w:bottom w:val="none" w:sz="0" w:space="0" w:color="auto"/>
            <w:right w:val="none" w:sz="0" w:space="0" w:color="auto"/>
          </w:divBdr>
          <w:divsChild>
            <w:div w:id="10768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8471">
      <w:bodyDiv w:val="1"/>
      <w:marLeft w:val="0"/>
      <w:marRight w:val="0"/>
      <w:marTop w:val="0"/>
      <w:marBottom w:val="0"/>
      <w:divBdr>
        <w:top w:val="none" w:sz="0" w:space="0" w:color="auto"/>
        <w:left w:val="none" w:sz="0" w:space="0" w:color="auto"/>
        <w:bottom w:val="none" w:sz="0" w:space="0" w:color="auto"/>
        <w:right w:val="none" w:sz="0" w:space="0" w:color="auto"/>
      </w:divBdr>
    </w:div>
    <w:div w:id="1333296413">
      <w:bodyDiv w:val="1"/>
      <w:marLeft w:val="0"/>
      <w:marRight w:val="0"/>
      <w:marTop w:val="0"/>
      <w:marBottom w:val="0"/>
      <w:divBdr>
        <w:top w:val="none" w:sz="0" w:space="0" w:color="auto"/>
        <w:left w:val="none" w:sz="0" w:space="0" w:color="auto"/>
        <w:bottom w:val="none" w:sz="0" w:space="0" w:color="auto"/>
        <w:right w:val="none" w:sz="0" w:space="0" w:color="auto"/>
      </w:divBdr>
    </w:div>
    <w:div w:id="1411274039">
      <w:bodyDiv w:val="1"/>
      <w:marLeft w:val="0"/>
      <w:marRight w:val="0"/>
      <w:marTop w:val="0"/>
      <w:marBottom w:val="0"/>
      <w:divBdr>
        <w:top w:val="none" w:sz="0" w:space="0" w:color="auto"/>
        <w:left w:val="none" w:sz="0" w:space="0" w:color="auto"/>
        <w:bottom w:val="none" w:sz="0" w:space="0" w:color="auto"/>
        <w:right w:val="none" w:sz="0" w:space="0" w:color="auto"/>
      </w:divBdr>
    </w:div>
    <w:div w:id="1508131595">
      <w:bodyDiv w:val="1"/>
      <w:marLeft w:val="0"/>
      <w:marRight w:val="0"/>
      <w:marTop w:val="0"/>
      <w:marBottom w:val="0"/>
      <w:divBdr>
        <w:top w:val="none" w:sz="0" w:space="0" w:color="auto"/>
        <w:left w:val="none" w:sz="0" w:space="0" w:color="auto"/>
        <w:bottom w:val="none" w:sz="0" w:space="0" w:color="auto"/>
        <w:right w:val="none" w:sz="0" w:space="0" w:color="auto"/>
      </w:divBdr>
    </w:div>
    <w:div w:id="1534149458">
      <w:bodyDiv w:val="1"/>
      <w:marLeft w:val="0"/>
      <w:marRight w:val="0"/>
      <w:marTop w:val="0"/>
      <w:marBottom w:val="0"/>
      <w:divBdr>
        <w:top w:val="none" w:sz="0" w:space="0" w:color="auto"/>
        <w:left w:val="none" w:sz="0" w:space="0" w:color="auto"/>
        <w:bottom w:val="none" w:sz="0" w:space="0" w:color="auto"/>
        <w:right w:val="none" w:sz="0" w:space="0" w:color="auto"/>
      </w:divBdr>
    </w:div>
    <w:div w:id="1604342373">
      <w:bodyDiv w:val="1"/>
      <w:marLeft w:val="0"/>
      <w:marRight w:val="0"/>
      <w:marTop w:val="0"/>
      <w:marBottom w:val="0"/>
      <w:divBdr>
        <w:top w:val="none" w:sz="0" w:space="0" w:color="auto"/>
        <w:left w:val="none" w:sz="0" w:space="0" w:color="auto"/>
        <w:bottom w:val="none" w:sz="0" w:space="0" w:color="auto"/>
        <w:right w:val="none" w:sz="0" w:space="0" w:color="auto"/>
      </w:divBdr>
    </w:div>
    <w:div w:id="1636368735">
      <w:bodyDiv w:val="1"/>
      <w:marLeft w:val="0"/>
      <w:marRight w:val="0"/>
      <w:marTop w:val="0"/>
      <w:marBottom w:val="0"/>
      <w:divBdr>
        <w:top w:val="none" w:sz="0" w:space="0" w:color="auto"/>
        <w:left w:val="none" w:sz="0" w:space="0" w:color="auto"/>
        <w:bottom w:val="none" w:sz="0" w:space="0" w:color="auto"/>
        <w:right w:val="none" w:sz="0" w:space="0" w:color="auto"/>
      </w:divBdr>
      <w:divsChild>
        <w:div w:id="184370453">
          <w:marLeft w:val="0"/>
          <w:marRight w:val="0"/>
          <w:marTop w:val="0"/>
          <w:marBottom w:val="0"/>
          <w:divBdr>
            <w:top w:val="none" w:sz="0" w:space="0" w:color="auto"/>
            <w:left w:val="none" w:sz="0" w:space="0" w:color="auto"/>
            <w:bottom w:val="none" w:sz="0" w:space="0" w:color="auto"/>
            <w:right w:val="none" w:sz="0" w:space="0" w:color="auto"/>
          </w:divBdr>
        </w:div>
        <w:div w:id="1747216678">
          <w:marLeft w:val="0"/>
          <w:marRight w:val="0"/>
          <w:marTop w:val="0"/>
          <w:marBottom w:val="0"/>
          <w:divBdr>
            <w:top w:val="none" w:sz="0" w:space="0" w:color="auto"/>
            <w:left w:val="none" w:sz="0" w:space="0" w:color="auto"/>
            <w:bottom w:val="none" w:sz="0" w:space="0" w:color="auto"/>
            <w:right w:val="none" w:sz="0" w:space="0" w:color="auto"/>
          </w:divBdr>
        </w:div>
        <w:div w:id="2040816600">
          <w:marLeft w:val="0"/>
          <w:marRight w:val="0"/>
          <w:marTop w:val="0"/>
          <w:marBottom w:val="0"/>
          <w:divBdr>
            <w:top w:val="none" w:sz="0" w:space="0" w:color="auto"/>
            <w:left w:val="none" w:sz="0" w:space="0" w:color="auto"/>
            <w:bottom w:val="none" w:sz="0" w:space="0" w:color="auto"/>
            <w:right w:val="none" w:sz="0" w:space="0" w:color="auto"/>
          </w:divBdr>
        </w:div>
      </w:divsChild>
    </w:div>
    <w:div w:id="1661470127">
      <w:bodyDiv w:val="1"/>
      <w:marLeft w:val="0"/>
      <w:marRight w:val="0"/>
      <w:marTop w:val="0"/>
      <w:marBottom w:val="0"/>
      <w:divBdr>
        <w:top w:val="none" w:sz="0" w:space="0" w:color="auto"/>
        <w:left w:val="none" w:sz="0" w:space="0" w:color="auto"/>
        <w:bottom w:val="none" w:sz="0" w:space="0" w:color="auto"/>
        <w:right w:val="none" w:sz="0" w:space="0" w:color="auto"/>
      </w:divBdr>
      <w:divsChild>
        <w:div w:id="311980772">
          <w:marLeft w:val="0"/>
          <w:marRight w:val="0"/>
          <w:marTop w:val="0"/>
          <w:marBottom w:val="0"/>
          <w:divBdr>
            <w:top w:val="none" w:sz="0" w:space="0" w:color="auto"/>
            <w:left w:val="none" w:sz="0" w:space="0" w:color="auto"/>
            <w:bottom w:val="none" w:sz="0" w:space="0" w:color="auto"/>
            <w:right w:val="none" w:sz="0" w:space="0" w:color="auto"/>
          </w:divBdr>
        </w:div>
        <w:div w:id="1176653261">
          <w:marLeft w:val="0"/>
          <w:marRight w:val="0"/>
          <w:marTop w:val="0"/>
          <w:marBottom w:val="0"/>
          <w:divBdr>
            <w:top w:val="none" w:sz="0" w:space="0" w:color="auto"/>
            <w:left w:val="none" w:sz="0" w:space="0" w:color="auto"/>
            <w:bottom w:val="none" w:sz="0" w:space="0" w:color="auto"/>
            <w:right w:val="none" w:sz="0" w:space="0" w:color="auto"/>
          </w:divBdr>
        </w:div>
        <w:div w:id="1973706517">
          <w:marLeft w:val="0"/>
          <w:marRight w:val="0"/>
          <w:marTop w:val="0"/>
          <w:marBottom w:val="0"/>
          <w:divBdr>
            <w:top w:val="none" w:sz="0" w:space="0" w:color="auto"/>
            <w:left w:val="none" w:sz="0" w:space="0" w:color="auto"/>
            <w:bottom w:val="none" w:sz="0" w:space="0" w:color="auto"/>
            <w:right w:val="none" w:sz="0" w:space="0" w:color="auto"/>
          </w:divBdr>
        </w:div>
      </w:divsChild>
    </w:div>
    <w:div w:id="1740858253">
      <w:bodyDiv w:val="1"/>
      <w:marLeft w:val="0"/>
      <w:marRight w:val="0"/>
      <w:marTop w:val="0"/>
      <w:marBottom w:val="0"/>
      <w:divBdr>
        <w:top w:val="none" w:sz="0" w:space="0" w:color="auto"/>
        <w:left w:val="none" w:sz="0" w:space="0" w:color="auto"/>
        <w:bottom w:val="none" w:sz="0" w:space="0" w:color="auto"/>
        <w:right w:val="none" w:sz="0" w:space="0" w:color="auto"/>
      </w:divBdr>
    </w:div>
    <w:div w:id="1747722891">
      <w:bodyDiv w:val="1"/>
      <w:marLeft w:val="0"/>
      <w:marRight w:val="0"/>
      <w:marTop w:val="0"/>
      <w:marBottom w:val="0"/>
      <w:divBdr>
        <w:top w:val="none" w:sz="0" w:space="0" w:color="auto"/>
        <w:left w:val="none" w:sz="0" w:space="0" w:color="auto"/>
        <w:bottom w:val="none" w:sz="0" w:space="0" w:color="auto"/>
        <w:right w:val="none" w:sz="0" w:space="0" w:color="auto"/>
      </w:divBdr>
    </w:div>
    <w:div w:id="1787235534">
      <w:bodyDiv w:val="1"/>
      <w:marLeft w:val="0"/>
      <w:marRight w:val="0"/>
      <w:marTop w:val="0"/>
      <w:marBottom w:val="0"/>
      <w:divBdr>
        <w:top w:val="none" w:sz="0" w:space="0" w:color="auto"/>
        <w:left w:val="none" w:sz="0" w:space="0" w:color="auto"/>
        <w:bottom w:val="none" w:sz="0" w:space="0" w:color="auto"/>
        <w:right w:val="none" w:sz="0" w:space="0" w:color="auto"/>
      </w:divBdr>
    </w:div>
    <w:div w:id="1792703463">
      <w:bodyDiv w:val="1"/>
      <w:marLeft w:val="0"/>
      <w:marRight w:val="0"/>
      <w:marTop w:val="0"/>
      <w:marBottom w:val="0"/>
      <w:divBdr>
        <w:top w:val="none" w:sz="0" w:space="0" w:color="auto"/>
        <w:left w:val="none" w:sz="0" w:space="0" w:color="auto"/>
        <w:bottom w:val="none" w:sz="0" w:space="0" w:color="auto"/>
        <w:right w:val="none" w:sz="0" w:space="0" w:color="auto"/>
      </w:divBdr>
      <w:divsChild>
        <w:div w:id="1189684006">
          <w:marLeft w:val="0"/>
          <w:marRight w:val="0"/>
          <w:marTop w:val="0"/>
          <w:marBottom w:val="0"/>
          <w:divBdr>
            <w:top w:val="none" w:sz="0" w:space="0" w:color="auto"/>
            <w:left w:val="none" w:sz="0" w:space="0" w:color="auto"/>
            <w:bottom w:val="none" w:sz="0" w:space="0" w:color="auto"/>
            <w:right w:val="none" w:sz="0" w:space="0" w:color="auto"/>
          </w:divBdr>
          <w:divsChild>
            <w:div w:id="1348017322">
              <w:marLeft w:val="0"/>
              <w:marRight w:val="0"/>
              <w:marTop w:val="0"/>
              <w:marBottom w:val="0"/>
              <w:divBdr>
                <w:top w:val="none" w:sz="0" w:space="0" w:color="auto"/>
                <w:left w:val="none" w:sz="0" w:space="0" w:color="auto"/>
                <w:bottom w:val="none" w:sz="0" w:space="0" w:color="auto"/>
                <w:right w:val="none" w:sz="0" w:space="0" w:color="auto"/>
              </w:divBdr>
              <w:divsChild>
                <w:div w:id="72996581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66080925">
      <w:bodyDiv w:val="1"/>
      <w:marLeft w:val="0"/>
      <w:marRight w:val="0"/>
      <w:marTop w:val="0"/>
      <w:marBottom w:val="0"/>
      <w:divBdr>
        <w:top w:val="none" w:sz="0" w:space="0" w:color="auto"/>
        <w:left w:val="none" w:sz="0" w:space="0" w:color="auto"/>
        <w:bottom w:val="none" w:sz="0" w:space="0" w:color="auto"/>
        <w:right w:val="none" w:sz="0" w:space="0" w:color="auto"/>
      </w:divBdr>
      <w:divsChild>
        <w:div w:id="1804158323">
          <w:marLeft w:val="0"/>
          <w:marRight w:val="0"/>
          <w:marTop w:val="0"/>
          <w:marBottom w:val="0"/>
          <w:divBdr>
            <w:top w:val="none" w:sz="0" w:space="0" w:color="auto"/>
            <w:left w:val="none" w:sz="0" w:space="0" w:color="auto"/>
            <w:bottom w:val="none" w:sz="0" w:space="0" w:color="auto"/>
            <w:right w:val="none" w:sz="0" w:space="0" w:color="auto"/>
          </w:divBdr>
        </w:div>
        <w:div w:id="1941142016">
          <w:marLeft w:val="0"/>
          <w:marRight w:val="0"/>
          <w:marTop w:val="0"/>
          <w:marBottom w:val="0"/>
          <w:divBdr>
            <w:top w:val="none" w:sz="0" w:space="0" w:color="auto"/>
            <w:left w:val="none" w:sz="0" w:space="0" w:color="auto"/>
            <w:bottom w:val="none" w:sz="0" w:space="0" w:color="auto"/>
            <w:right w:val="none" w:sz="0" w:space="0" w:color="auto"/>
          </w:divBdr>
        </w:div>
      </w:divsChild>
    </w:div>
    <w:div w:id="1974023299">
      <w:bodyDiv w:val="1"/>
      <w:marLeft w:val="0"/>
      <w:marRight w:val="0"/>
      <w:marTop w:val="0"/>
      <w:marBottom w:val="0"/>
      <w:divBdr>
        <w:top w:val="none" w:sz="0" w:space="0" w:color="auto"/>
        <w:left w:val="none" w:sz="0" w:space="0" w:color="auto"/>
        <w:bottom w:val="none" w:sz="0" w:space="0" w:color="auto"/>
        <w:right w:val="none" w:sz="0" w:space="0" w:color="auto"/>
      </w:divBdr>
      <w:divsChild>
        <w:div w:id="848911049">
          <w:marLeft w:val="0"/>
          <w:marRight w:val="0"/>
          <w:marTop w:val="0"/>
          <w:marBottom w:val="0"/>
          <w:divBdr>
            <w:top w:val="none" w:sz="0" w:space="0" w:color="auto"/>
            <w:left w:val="none" w:sz="0" w:space="0" w:color="auto"/>
            <w:bottom w:val="none" w:sz="0" w:space="0" w:color="auto"/>
            <w:right w:val="none" w:sz="0" w:space="0" w:color="auto"/>
          </w:divBdr>
          <w:divsChild>
            <w:div w:id="1941988387">
              <w:marLeft w:val="0"/>
              <w:marRight w:val="0"/>
              <w:marTop w:val="0"/>
              <w:marBottom w:val="0"/>
              <w:divBdr>
                <w:top w:val="none" w:sz="0" w:space="0" w:color="auto"/>
                <w:left w:val="none" w:sz="0" w:space="0" w:color="auto"/>
                <w:bottom w:val="none" w:sz="0" w:space="0" w:color="auto"/>
                <w:right w:val="none" w:sz="0" w:space="0" w:color="auto"/>
              </w:divBdr>
              <w:divsChild>
                <w:div w:id="18302906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03461450">
      <w:bodyDiv w:val="1"/>
      <w:marLeft w:val="0"/>
      <w:marRight w:val="0"/>
      <w:marTop w:val="0"/>
      <w:marBottom w:val="0"/>
      <w:divBdr>
        <w:top w:val="none" w:sz="0" w:space="0" w:color="auto"/>
        <w:left w:val="none" w:sz="0" w:space="0" w:color="auto"/>
        <w:bottom w:val="none" w:sz="0" w:space="0" w:color="auto"/>
        <w:right w:val="none" w:sz="0" w:space="0" w:color="auto"/>
      </w:divBdr>
    </w:div>
    <w:div w:id="2058311435">
      <w:bodyDiv w:val="1"/>
      <w:marLeft w:val="0"/>
      <w:marRight w:val="0"/>
      <w:marTop w:val="0"/>
      <w:marBottom w:val="0"/>
      <w:divBdr>
        <w:top w:val="none" w:sz="0" w:space="0" w:color="auto"/>
        <w:left w:val="none" w:sz="0" w:space="0" w:color="auto"/>
        <w:bottom w:val="none" w:sz="0" w:space="0" w:color="auto"/>
        <w:right w:val="none" w:sz="0" w:space="0" w:color="auto"/>
      </w:divBdr>
    </w:div>
    <w:div w:id="2092464013">
      <w:bodyDiv w:val="1"/>
      <w:marLeft w:val="0"/>
      <w:marRight w:val="0"/>
      <w:marTop w:val="0"/>
      <w:marBottom w:val="0"/>
      <w:divBdr>
        <w:top w:val="none" w:sz="0" w:space="0" w:color="auto"/>
        <w:left w:val="none" w:sz="0" w:space="0" w:color="auto"/>
        <w:bottom w:val="none" w:sz="0" w:space="0" w:color="auto"/>
        <w:right w:val="none" w:sz="0" w:space="0" w:color="auto"/>
      </w:divBdr>
    </w:div>
    <w:div w:id="21454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eq.nc.gov/contact/regional-offices" TargetMode="External"/><Relationship Id="rId18" Type="http://schemas.openxmlformats.org/officeDocument/2006/relationships/hyperlink" Target="https://files.nc.gov/ncdeq/WI/Application_Info/Factsheet_Pressure_Points_2017-02-16.pdf" TargetMode="External"/><Relationship Id="rId26" Type="http://schemas.openxmlformats.org/officeDocument/2006/relationships/hyperlink" Target="https://fris.nc.gov" TargetMode="External"/><Relationship Id="rId39" Type="http://schemas.openxmlformats.org/officeDocument/2006/relationships/hyperlink" Target="https://deq.nc.gov/about/divisions/water-infrastructure/i-need-funding/application-forms-and-additional-resources" TargetMode="External"/><Relationship Id="rId3" Type="http://schemas.openxmlformats.org/officeDocument/2006/relationships/customXml" Target="../customXml/item3.xml"/><Relationship Id="rId21" Type="http://schemas.openxmlformats.org/officeDocument/2006/relationships/hyperlink" Target="https://files.nc.gov/ncdeq/WI/DWSRF/WellSamplingReportGuidance_V3.0.pdf" TargetMode="External"/><Relationship Id="rId34" Type="http://schemas.openxmlformats.org/officeDocument/2006/relationships/hyperlink" Target="http://datagateway.nrcs.usda.gov/" TargetMode="External"/><Relationship Id="rId42" Type="http://schemas.openxmlformats.org/officeDocument/2006/relationships/hyperlink" Target="https://deq.nc.gov/about/divisions/water-infrastructure/i-need-funding/application-forms-and-additional-resources" TargetMode="External"/><Relationship Id="rId47" Type="http://schemas.openxmlformats.org/officeDocument/2006/relationships/hyperlink" Target="https://deq.nc.gov/outreach-education/environmental-justice/deq-north-carolina-community-mapping-system" TargetMode="External"/><Relationship Id="rId50"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eq.nc.gov/about/divisions/energy-mineral-and-land-resources/stormwater/stormwater-program/stormwater-design" TargetMode="External"/><Relationship Id="rId25" Type="http://schemas.openxmlformats.org/officeDocument/2006/relationships/image" Target="media/image3.JPG"/><Relationship Id="rId33" Type="http://schemas.openxmlformats.org/officeDocument/2006/relationships/hyperlink" Target="https://deq.nc.gov/about/divisions/water-resources/planning/basin-planning" TargetMode="External"/><Relationship Id="rId38" Type="http://schemas.openxmlformats.org/officeDocument/2006/relationships/hyperlink" Target="http://deq.nc.gov/about/divisions/water-resources/planning/basin-planning/maps" TargetMode="External"/><Relationship Id="rId46"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hyperlink" Target="https://deq.nc.gov/about/divisions/energy-mineral-and-land-resources/stormwater/stormwater-program/stormwater-design" TargetMode="External"/><Relationship Id="rId20" Type="http://schemas.openxmlformats.org/officeDocument/2006/relationships/hyperlink" Target="https://files.nc.gov/ncdeq/WI/DWSRF/WellSamplingReportGuidance_V3.0.pdf" TargetMode="External"/><Relationship Id="rId29" Type="http://schemas.openxmlformats.org/officeDocument/2006/relationships/hyperlink" Target="https://fris.nc.gov" TargetMode="External"/><Relationship Id="rId41" Type="http://schemas.openxmlformats.org/officeDocument/2006/relationships/hyperlink" Target="https://deq.nc.gov/about/divisions/water-resources/drinking-water/forms-publications/community-water-systems-water-efficiency-bmp" TargetMode="External"/><Relationship Id="R69b3be14beb64fd8"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fris.nc.gov" TargetMode="External"/><Relationship Id="rId32" Type="http://schemas.openxmlformats.org/officeDocument/2006/relationships/hyperlink" Target="https://deq.nc.gov/about/divisions/water-resources/planning/modeling-assessment/water-quality-data-assessment/integrated-report-files" TargetMode="External"/><Relationship Id="rId37" Type="http://schemas.openxmlformats.org/officeDocument/2006/relationships/hyperlink" Target="mailto:rebecca.sadosky@ncdenr.gov" TargetMode="External"/><Relationship Id="rId40" Type="http://schemas.openxmlformats.org/officeDocument/2006/relationships/hyperlink" Target="mailto:jay.frick@ncdenr.gov" TargetMode="External"/><Relationship Id="rId45" Type="http://schemas.openxmlformats.org/officeDocument/2006/relationships/hyperlink" Target="https://www.census.gov/quickfacts/fact/table/US/HCN010217"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eq.nc.gov/outreach-education/environmental-justice/deq-north-carolina-community-mapping-system" TargetMode="External"/><Relationship Id="rId23" Type="http://schemas.openxmlformats.org/officeDocument/2006/relationships/hyperlink" Target="http://www.ncwater.org/Water_Supply_Planning/Local_Water_Supply_Plan/" TargetMode="External"/><Relationship Id="rId28" Type="http://schemas.openxmlformats.org/officeDocument/2006/relationships/hyperlink" Target="https://fris.nc.gov" TargetMode="External"/><Relationship Id="rId36" Type="http://schemas.openxmlformats.org/officeDocument/2006/relationships/image" Target="media/image4.png"/><Relationship Id="rId49"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yperlink" Target="https://files.nc.gov/ncdeq/WI/DWSRF/WellSamplingReportGuidance_V3.0.pdf" TargetMode="External"/><Relationship Id="rId31" Type="http://schemas.openxmlformats.org/officeDocument/2006/relationships/hyperlink" Target="https://fris.nc.gov" TargetMode="External"/><Relationship Id="rId44" Type="http://schemas.openxmlformats.org/officeDocument/2006/relationships/hyperlink" Target="https://deq.nc.gov/about/divisions/water-infrastructure/i-need-funding/application-forms-and-additional-resources"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q.nc.gov/contact/regional-offices" TargetMode="External"/><Relationship Id="rId22" Type="http://schemas.openxmlformats.org/officeDocument/2006/relationships/hyperlink" Target="https://view.officeapps.live.com/op/view.aspx?src=https%3A%2F%2Fwww.ncwater.org%2FWUDC%2Fapp%2FLWSP%2Ffiles%2Fsmall_system_water_audit.xlsm&amp;wdOrigin=BROWSELINK" TargetMode="External"/><Relationship Id="rId27" Type="http://schemas.openxmlformats.org/officeDocument/2006/relationships/hyperlink" Target="https://fris.nc.gov" TargetMode="External"/><Relationship Id="rId30" Type="http://schemas.openxmlformats.org/officeDocument/2006/relationships/hyperlink" Target="https://fris.nc.gov" TargetMode="External"/><Relationship Id="rId35" Type="http://schemas.openxmlformats.org/officeDocument/2006/relationships/hyperlink" Target="http://deq.nc.gov/about/divisions/water-resources/planning/basin-planning/maps" TargetMode="External"/><Relationship Id="rId43" Type="http://schemas.openxmlformats.org/officeDocument/2006/relationships/hyperlink" Target="https://deq.nc.gov/about/divisions/water-infrastructure/i-need-funding/application-forms-and-additional-resources" TargetMode="External"/><Relationship Id="rId48" Type="http://schemas.openxmlformats.org/officeDocument/2006/relationships/image" Target="media/image6.png"/><Relationship Id="rId8" Type="http://schemas.openxmlformats.org/officeDocument/2006/relationships/webSettings" Target="webSettings.xml"/><Relationship Id="rId51"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sbm.nc.gov/facts-fig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TaxCatchAll xmlns="33677e10-7ad4-4e7f-83f4-e93a73428e26" xsi:nil="true"/>
    <lcf76f155ced4ddcb4097134ff3c332f xmlns="3720eb1a-f32f-4799-b754-856c9ddc088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17" ma:contentTypeDescription="Create a new document." ma:contentTypeScope="" ma:versionID="c5765565eebe847d972b470ac0743724">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25883346adedb6f26490124638ed8e4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CE428-099C-4FCB-8D61-C7F05A958DAB}">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2.xml><?xml version="1.0" encoding="utf-8"?>
<ds:datastoreItem xmlns:ds="http://schemas.openxmlformats.org/officeDocument/2006/customXml" ds:itemID="{A76DFF0C-FE67-4AE4-8A87-823E819ED679}">
  <ds:schemaRefs>
    <ds:schemaRef ds:uri="http://schemas.openxmlformats.org/officeDocument/2006/bibliography"/>
  </ds:schemaRefs>
</ds:datastoreItem>
</file>

<file path=customXml/itemProps3.xml><?xml version="1.0" encoding="utf-8"?>
<ds:datastoreItem xmlns:ds="http://schemas.openxmlformats.org/officeDocument/2006/customXml" ds:itemID="{9C217DFA-EA3B-47B4-BF12-13C9885D20CA}">
  <ds:schemaRefs>
    <ds:schemaRef ds:uri="http://schemas.microsoft.com/sharepoint/v3/contenttype/forms"/>
  </ds:schemaRefs>
</ds:datastoreItem>
</file>

<file path=customXml/itemProps4.xml><?xml version="1.0" encoding="utf-8"?>
<ds:datastoreItem xmlns:ds="http://schemas.openxmlformats.org/officeDocument/2006/customXml" ds:itemID="{A7C76EF2-A89E-4C71-AB3F-1468B6B53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84</Pages>
  <Words>27989</Words>
  <Characters>159539</Characters>
  <Application>Microsoft Office Word</Application>
  <DocSecurity>0</DocSecurity>
  <Lines>1329</Lines>
  <Paragraphs>374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 Colson</dc:creator>
  <cp:keywords/>
  <cp:lastModifiedBy>Akroyd, Cathy R</cp:lastModifiedBy>
  <cp:revision>4</cp:revision>
  <cp:lastPrinted>2021-07-20T00:27:00Z</cp:lastPrinted>
  <dcterms:created xsi:type="dcterms:W3CDTF">2022-08-24T18:32:00Z</dcterms:created>
  <dcterms:modified xsi:type="dcterms:W3CDTF">2022-08-24T18:39:00Z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