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5"/>
        <w:gridCol w:w="6655"/>
        <w:gridCol w:w="1530"/>
      </w:tblGrid>
      <w:tr w:rsidR="00547033" w14:paraId="7E03D99C" w14:textId="77777777" w:rsidTr="706563F3">
        <w:tc>
          <w:tcPr>
            <w:tcW w:w="1705" w:type="dxa"/>
            <w:vMerge w:val="restart"/>
            <w:vAlign w:val="center"/>
          </w:tcPr>
          <w:p w14:paraId="5448260E" w14:textId="28312323" w:rsidR="00547033" w:rsidRPr="006A74CB" w:rsidRDefault="00547033" w:rsidP="706563F3">
            <w:pPr>
              <w:spacing w:before="20" w:after="20"/>
              <w:jc w:val="center"/>
              <w:rPr>
                <w:rFonts w:ascii="Arial" w:hAnsi="Arial" w:cs="Arial"/>
                <w:b/>
                <w:bCs/>
                <w:sz w:val="32"/>
                <w:szCs w:val="32"/>
              </w:rPr>
            </w:pPr>
            <w:r>
              <w:rPr>
                <w:noProof/>
              </w:rPr>
              <w:drawing>
                <wp:inline distT="0" distB="0" distL="0" distR="0" wp14:anchorId="6FEDAA8B" wp14:editId="1470FED4">
                  <wp:extent cx="948690" cy="372745"/>
                  <wp:effectExtent l="0" t="0" r="3810" b="825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8690" cy="372745"/>
                          </a:xfrm>
                          <a:prstGeom prst="rect">
                            <a:avLst/>
                          </a:prstGeom>
                        </pic:spPr>
                      </pic:pic>
                    </a:graphicData>
                  </a:graphic>
                </wp:inline>
              </w:drawing>
            </w:r>
          </w:p>
        </w:tc>
        <w:tc>
          <w:tcPr>
            <w:tcW w:w="6655" w:type="dxa"/>
          </w:tcPr>
          <w:p w14:paraId="6EE8C6B1" w14:textId="77777777" w:rsidR="00547033" w:rsidRPr="007B2D15" w:rsidRDefault="00547033" w:rsidP="00FB29B3">
            <w:pPr>
              <w:spacing w:before="20" w:after="20"/>
              <w:jc w:val="center"/>
              <w:rPr>
                <w:rFonts w:ascii="Arial" w:hAnsi="Arial" w:cs="Arial"/>
                <w:b/>
                <w:sz w:val="28"/>
              </w:rPr>
            </w:pPr>
            <w:r w:rsidRPr="00547033">
              <w:rPr>
                <w:rFonts w:ascii="Arial" w:hAnsi="Arial" w:cs="Arial"/>
                <w:b/>
                <w:sz w:val="24"/>
                <w:szCs w:val="18"/>
              </w:rPr>
              <w:t>North Carolina Department of Environmental Quality</w:t>
            </w:r>
          </w:p>
        </w:tc>
        <w:tc>
          <w:tcPr>
            <w:tcW w:w="1530" w:type="dxa"/>
            <w:vMerge w:val="restart"/>
            <w:vAlign w:val="center"/>
          </w:tcPr>
          <w:p w14:paraId="731B6BCF" w14:textId="77777777" w:rsidR="00547033" w:rsidRDefault="00547033" w:rsidP="00FB29B3">
            <w:pPr>
              <w:spacing w:before="20" w:after="20"/>
              <w:jc w:val="center"/>
            </w:pPr>
            <w:r>
              <w:rPr>
                <w:noProof/>
              </w:rPr>
              <w:drawing>
                <wp:inline distT="0" distB="0" distL="0" distR="0" wp14:anchorId="28AD324C" wp14:editId="579BF0C8">
                  <wp:extent cx="624840" cy="872898"/>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4840" cy="872898"/>
                          </a:xfrm>
                          <a:prstGeom prst="rect">
                            <a:avLst/>
                          </a:prstGeom>
                        </pic:spPr>
                      </pic:pic>
                    </a:graphicData>
                  </a:graphic>
                </wp:inline>
              </w:drawing>
            </w:r>
          </w:p>
        </w:tc>
      </w:tr>
      <w:tr w:rsidR="00547033" w14:paraId="31E3AC9E" w14:textId="77777777" w:rsidTr="706563F3">
        <w:tc>
          <w:tcPr>
            <w:tcW w:w="1705" w:type="dxa"/>
            <w:vMerge/>
          </w:tcPr>
          <w:p w14:paraId="74C027C9" w14:textId="77777777" w:rsidR="00547033" w:rsidRPr="006A74CB" w:rsidRDefault="00547033" w:rsidP="00FB29B3">
            <w:pPr>
              <w:spacing w:before="20" w:after="20"/>
              <w:jc w:val="center"/>
              <w:rPr>
                <w:rFonts w:ascii="Arial" w:hAnsi="Arial" w:cs="Arial"/>
                <w:b/>
                <w:sz w:val="32"/>
              </w:rPr>
            </w:pPr>
          </w:p>
        </w:tc>
        <w:tc>
          <w:tcPr>
            <w:tcW w:w="6655" w:type="dxa"/>
          </w:tcPr>
          <w:p w14:paraId="0AC33C70" w14:textId="442BB362" w:rsidR="00E055D3" w:rsidRPr="00E055D3" w:rsidRDefault="00E055D3" w:rsidP="007F45D9">
            <w:pPr>
              <w:spacing w:before="20" w:after="20"/>
              <w:jc w:val="center"/>
              <w:rPr>
                <w:rFonts w:ascii="Arial" w:hAnsi="Arial" w:cs="Arial"/>
                <w:b/>
                <w:sz w:val="6"/>
                <w:szCs w:val="2"/>
              </w:rPr>
            </w:pPr>
          </w:p>
        </w:tc>
        <w:tc>
          <w:tcPr>
            <w:tcW w:w="1530" w:type="dxa"/>
            <w:vMerge/>
          </w:tcPr>
          <w:p w14:paraId="7EF2563F" w14:textId="77777777" w:rsidR="00547033" w:rsidRDefault="00547033" w:rsidP="00FB29B3">
            <w:pPr>
              <w:spacing w:before="20" w:after="20"/>
            </w:pPr>
          </w:p>
        </w:tc>
      </w:tr>
      <w:tr w:rsidR="00547033" w14:paraId="38E55EC8" w14:textId="77777777" w:rsidTr="706563F3">
        <w:tc>
          <w:tcPr>
            <w:tcW w:w="1705" w:type="dxa"/>
            <w:vMerge/>
          </w:tcPr>
          <w:p w14:paraId="0661FB73" w14:textId="77777777" w:rsidR="00547033" w:rsidRPr="006A74CB" w:rsidRDefault="00547033" w:rsidP="00FB29B3">
            <w:pPr>
              <w:spacing w:before="20" w:after="20"/>
              <w:jc w:val="center"/>
              <w:rPr>
                <w:rFonts w:ascii="Arial" w:hAnsi="Arial" w:cs="Arial"/>
                <w:b/>
                <w:sz w:val="32"/>
              </w:rPr>
            </w:pPr>
          </w:p>
        </w:tc>
        <w:tc>
          <w:tcPr>
            <w:tcW w:w="6655" w:type="dxa"/>
          </w:tcPr>
          <w:p w14:paraId="52FB3916" w14:textId="7CC5F015" w:rsidR="007F45D9" w:rsidRDefault="00547033" w:rsidP="00FB29B3">
            <w:pPr>
              <w:spacing w:before="20" w:after="20"/>
              <w:jc w:val="center"/>
              <w:rPr>
                <w:rFonts w:ascii="Arial" w:hAnsi="Arial" w:cs="Arial"/>
                <w:b/>
                <w:sz w:val="28"/>
              </w:rPr>
            </w:pPr>
            <w:r>
              <w:rPr>
                <w:rFonts w:ascii="Arial" w:hAnsi="Arial" w:cs="Arial"/>
                <w:b/>
                <w:sz w:val="28"/>
              </w:rPr>
              <w:t>Priority Rating System Guidance and Form for</w:t>
            </w:r>
            <w:r w:rsidR="007F45D9">
              <w:rPr>
                <w:rFonts w:ascii="Arial" w:hAnsi="Arial" w:cs="Arial"/>
                <w:b/>
                <w:sz w:val="28"/>
              </w:rPr>
              <w:t xml:space="preserve"> Division of Water Infrastructure </w:t>
            </w:r>
          </w:p>
          <w:p w14:paraId="1B1371CA" w14:textId="301AF279" w:rsidR="00547033" w:rsidRDefault="007967BF" w:rsidP="00FB29B3">
            <w:pPr>
              <w:spacing w:before="20" w:after="20"/>
              <w:jc w:val="center"/>
              <w:rPr>
                <w:rFonts w:ascii="Arial" w:hAnsi="Arial" w:cs="Arial"/>
                <w:b/>
                <w:sz w:val="28"/>
                <w:szCs w:val="28"/>
              </w:rPr>
            </w:pPr>
            <w:r w:rsidRPr="38607B3A">
              <w:rPr>
                <w:rFonts w:ascii="Arial" w:hAnsi="Arial" w:cs="Arial"/>
                <w:b/>
                <w:sz w:val="28"/>
                <w:szCs w:val="28"/>
              </w:rPr>
              <w:t xml:space="preserve">State Revolving Fund Supplemental Appropriations for Helene/Milton/Hawai’i </w:t>
            </w:r>
            <w:r w:rsidR="00235428">
              <w:rPr>
                <w:rFonts w:ascii="Arial" w:hAnsi="Arial" w:cs="Arial"/>
                <w:b/>
                <w:sz w:val="28"/>
                <w:szCs w:val="28"/>
              </w:rPr>
              <w:t xml:space="preserve">(SRF SA-HMW) </w:t>
            </w:r>
            <w:r w:rsidR="049DB461" w:rsidRPr="38607B3A">
              <w:rPr>
                <w:rFonts w:ascii="Arial" w:hAnsi="Arial" w:cs="Arial"/>
                <w:b/>
                <w:bCs/>
                <w:sz w:val="28"/>
                <w:szCs w:val="28"/>
              </w:rPr>
              <w:t>f</w:t>
            </w:r>
            <w:r w:rsidR="712C4384" w:rsidRPr="38607B3A">
              <w:rPr>
                <w:rFonts w:ascii="Arial" w:hAnsi="Arial" w:cs="Arial"/>
                <w:b/>
                <w:bCs/>
                <w:sz w:val="28"/>
                <w:szCs w:val="28"/>
              </w:rPr>
              <w:t>or</w:t>
            </w:r>
            <w:r w:rsidRPr="38607B3A">
              <w:rPr>
                <w:rFonts w:ascii="Arial" w:hAnsi="Arial" w:cs="Arial"/>
                <w:b/>
                <w:sz w:val="28"/>
                <w:szCs w:val="28"/>
              </w:rPr>
              <w:t xml:space="preserve"> </w:t>
            </w:r>
            <w:r w:rsidR="00486924" w:rsidRPr="38607B3A">
              <w:rPr>
                <w:rFonts w:ascii="Arial" w:hAnsi="Arial" w:cs="Arial"/>
                <w:b/>
                <w:sz w:val="28"/>
                <w:szCs w:val="28"/>
              </w:rPr>
              <w:t>Decentralized Wastewater Treatment Systems</w:t>
            </w:r>
          </w:p>
          <w:p w14:paraId="77F81A47" w14:textId="07CE37B9" w:rsidR="00CE1070" w:rsidRPr="00E055D3" w:rsidRDefault="00CE1070" w:rsidP="00FB29B3">
            <w:pPr>
              <w:spacing w:before="20" w:after="20"/>
              <w:jc w:val="center"/>
              <w:rPr>
                <w:rFonts w:ascii="Arial" w:hAnsi="Arial" w:cs="Arial"/>
                <w:sz w:val="28"/>
                <w:szCs w:val="28"/>
              </w:rPr>
            </w:pPr>
          </w:p>
        </w:tc>
        <w:tc>
          <w:tcPr>
            <w:tcW w:w="1530" w:type="dxa"/>
            <w:vMerge/>
          </w:tcPr>
          <w:p w14:paraId="04151C25" w14:textId="77777777" w:rsidR="00547033" w:rsidRDefault="00547033" w:rsidP="00FB29B3">
            <w:pPr>
              <w:spacing w:before="20" w:after="20"/>
            </w:pPr>
          </w:p>
        </w:tc>
      </w:tr>
      <w:tr w:rsidR="00547033" w14:paraId="0ABCDBEE" w14:textId="77777777" w:rsidTr="706563F3">
        <w:tc>
          <w:tcPr>
            <w:tcW w:w="1705" w:type="dxa"/>
          </w:tcPr>
          <w:p w14:paraId="5271DFFE" w14:textId="77777777" w:rsidR="00547033" w:rsidRDefault="00547033" w:rsidP="00FB29B3">
            <w:pPr>
              <w:spacing w:before="20" w:after="20"/>
              <w:jc w:val="center"/>
            </w:pPr>
          </w:p>
        </w:tc>
        <w:tc>
          <w:tcPr>
            <w:tcW w:w="6655" w:type="dxa"/>
          </w:tcPr>
          <w:p w14:paraId="75AAFC18" w14:textId="17B81D5E" w:rsidR="00547033" w:rsidRDefault="00547033" w:rsidP="00FB29B3">
            <w:pPr>
              <w:spacing w:before="20" w:after="20"/>
              <w:jc w:val="center"/>
            </w:pPr>
            <w:r w:rsidRPr="60F745E4">
              <w:rPr>
                <w:sz w:val="16"/>
                <w:szCs w:val="16"/>
              </w:rPr>
              <w:t xml:space="preserve">(Last updated: </w:t>
            </w:r>
            <w:r w:rsidR="00235428">
              <w:rPr>
                <w:sz w:val="16"/>
                <w:szCs w:val="16"/>
              </w:rPr>
              <w:t>July</w:t>
            </w:r>
            <w:r w:rsidR="007967BF" w:rsidRPr="60F745E4">
              <w:rPr>
                <w:sz w:val="16"/>
                <w:szCs w:val="16"/>
              </w:rPr>
              <w:t xml:space="preserve"> </w:t>
            </w:r>
            <w:r w:rsidR="006010A0" w:rsidRPr="60F745E4">
              <w:rPr>
                <w:sz w:val="16"/>
                <w:szCs w:val="16"/>
              </w:rPr>
              <w:t>202</w:t>
            </w:r>
            <w:r w:rsidR="27A32782" w:rsidRPr="60F745E4">
              <w:rPr>
                <w:sz w:val="16"/>
                <w:szCs w:val="16"/>
              </w:rPr>
              <w:t>5</w:t>
            </w:r>
            <w:r w:rsidRPr="60F745E4">
              <w:rPr>
                <w:sz w:val="16"/>
                <w:szCs w:val="16"/>
              </w:rPr>
              <w:t>)</w:t>
            </w:r>
          </w:p>
        </w:tc>
        <w:tc>
          <w:tcPr>
            <w:tcW w:w="1530" w:type="dxa"/>
            <w:vMerge/>
          </w:tcPr>
          <w:p w14:paraId="3B962958" w14:textId="77777777" w:rsidR="00547033" w:rsidRDefault="00547033" w:rsidP="00FB29B3">
            <w:pPr>
              <w:spacing w:before="20" w:after="20"/>
            </w:pPr>
          </w:p>
        </w:tc>
      </w:tr>
    </w:tbl>
    <w:p w14:paraId="119F30CE" w14:textId="17E74240" w:rsidR="00950513" w:rsidRPr="008758CB" w:rsidRDefault="00950513" w:rsidP="01551DBD">
      <w:pPr>
        <w:keepLines/>
        <w:spacing w:after="80"/>
        <w:rPr>
          <w:rFonts w:asciiTheme="minorHAnsi" w:hAnsiTheme="minorHAnsi"/>
        </w:rPr>
      </w:pPr>
    </w:p>
    <w:p w14:paraId="3B8239FF" w14:textId="50AE9142" w:rsidR="000C0566" w:rsidRDefault="004C62E7" w:rsidP="004C62E7">
      <w:pPr>
        <w:spacing w:after="120"/>
        <w:rPr>
          <w:rFonts w:asciiTheme="minorHAnsi" w:hAnsiTheme="minorHAnsi"/>
          <w:sz w:val="24"/>
          <w:szCs w:val="24"/>
        </w:rPr>
      </w:pPr>
      <w:r w:rsidRPr="00EA57B7">
        <w:rPr>
          <w:rFonts w:asciiTheme="minorHAnsi" w:hAnsiTheme="minorHAnsi"/>
          <w:sz w:val="24"/>
          <w:szCs w:val="24"/>
        </w:rPr>
        <w:t xml:space="preserve">This guidance aids the </w:t>
      </w:r>
      <w:r w:rsidR="0032480C" w:rsidRPr="00EA57B7">
        <w:rPr>
          <w:rFonts w:asciiTheme="minorHAnsi" w:hAnsiTheme="minorHAnsi"/>
          <w:sz w:val="24"/>
          <w:szCs w:val="24"/>
        </w:rPr>
        <w:t>a</w:t>
      </w:r>
      <w:r w:rsidR="00670A8A" w:rsidRPr="00EA57B7">
        <w:rPr>
          <w:rFonts w:asciiTheme="minorHAnsi" w:hAnsiTheme="minorHAnsi"/>
          <w:sz w:val="24"/>
          <w:szCs w:val="24"/>
        </w:rPr>
        <w:t>pplicant</w:t>
      </w:r>
      <w:r w:rsidRPr="00EA57B7">
        <w:rPr>
          <w:rFonts w:asciiTheme="minorHAnsi" w:hAnsiTheme="minorHAnsi"/>
          <w:sz w:val="24"/>
          <w:szCs w:val="24"/>
        </w:rPr>
        <w:t xml:space="preserve"> in understandi</w:t>
      </w:r>
      <w:r w:rsidR="007E1E84" w:rsidRPr="00EA57B7">
        <w:rPr>
          <w:rFonts w:asciiTheme="minorHAnsi" w:hAnsiTheme="minorHAnsi"/>
          <w:sz w:val="24"/>
          <w:szCs w:val="24"/>
        </w:rPr>
        <w:t xml:space="preserve">ng and implementing the </w:t>
      </w:r>
      <w:r w:rsidR="00F136D2" w:rsidRPr="00EA57B7">
        <w:rPr>
          <w:rFonts w:asciiTheme="minorHAnsi" w:hAnsiTheme="minorHAnsi"/>
          <w:sz w:val="24"/>
          <w:szCs w:val="24"/>
        </w:rPr>
        <w:t>Priority Rating System</w:t>
      </w:r>
      <w:r w:rsidR="006010A0">
        <w:rPr>
          <w:rFonts w:asciiTheme="minorHAnsi" w:hAnsiTheme="minorHAnsi"/>
          <w:sz w:val="24"/>
          <w:szCs w:val="24"/>
        </w:rPr>
        <w:t xml:space="preserve"> (PRS)</w:t>
      </w:r>
      <w:r w:rsidR="00F136D2" w:rsidRPr="00EA57B7">
        <w:rPr>
          <w:rFonts w:asciiTheme="minorHAnsi" w:hAnsiTheme="minorHAnsi"/>
          <w:sz w:val="24"/>
          <w:szCs w:val="24"/>
        </w:rPr>
        <w:t xml:space="preserve"> </w:t>
      </w:r>
      <w:r w:rsidR="0032480C" w:rsidRPr="00EA57B7">
        <w:rPr>
          <w:rFonts w:asciiTheme="minorHAnsi" w:hAnsiTheme="minorHAnsi"/>
          <w:sz w:val="24"/>
          <w:szCs w:val="24"/>
        </w:rPr>
        <w:t xml:space="preserve">when applying for </w:t>
      </w:r>
      <w:r w:rsidR="007967BF">
        <w:rPr>
          <w:rFonts w:asciiTheme="minorHAnsi" w:hAnsiTheme="minorHAnsi"/>
          <w:sz w:val="24"/>
          <w:szCs w:val="24"/>
        </w:rPr>
        <w:t>the State Revolving Fund (SRF) Supplemental Appropriations for Helene/Milton/</w:t>
      </w:r>
      <w:r w:rsidR="001000E2">
        <w:rPr>
          <w:rFonts w:asciiTheme="minorHAnsi" w:hAnsiTheme="minorHAnsi"/>
          <w:sz w:val="24"/>
          <w:szCs w:val="24"/>
        </w:rPr>
        <w:t>Hawai’i</w:t>
      </w:r>
      <w:r w:rsidR="007967BF">
        <w:rPr>
          <w:rFonts w:asciiTheme="minorHAnsi" w:hAnsiTheme="minorHAnsi"/>
          <w:sz w:val="24"/>
          <w:szCs w:val="24"/>
        </w:rPr>
        <w:t xml:space="preserve"> (SA-HMW</w:t>
      </w:r>
      <w:r w:rsidR="000A616E">
        <w:rPr>
          <w:rFonts w:asciiTheme="minorHAnsi" w:hAnsiTheme="minorHAnsi"/>
          <w:sz w:val="24"/>
          <w:szCs w:val="24"/>
        </w:rPr>
        <w:t xml:space="preserve"> or SRF Helene</w:t>
      </w:r>
      <w:r w:rsidR="007967BF">
        <w:rPr>
          <w:rFonts w:asciiTheme="minorHAnsi" w:hAnsiTheme="minorHAnsi"/>
          <w:sz w:val="24"/>
          <w:szCs w:val="24"/>
        </w:rPr>
        <w:t xml:space="preserve">) </w:t>
      </w:r>
      <w:r w:rsidR="0032480C" w:rsidRPr="00EA57B7">
        <w:rPr>
          <w:rFonts w:asciiTheme="minorHAnsi" w:hAnsiTheme="minorHAnsi"/>
          <w:sz w:val="24"/>
          <w:szCs w:val="24"/>
        </w:rPr>
        <w:t xml:space="preserve">funding </w:t>
      </w:r>
      <w:r w:rsidR="00945075" w:rsidRPr="00EA57B7">
        <w:rPr>
          <w:rFonts w:asciiTheme="minorHAnsi" w:hAnsiTheme="minorHAnsi"/>
          <w:sz w:val="24"/>
          <w:szCs w:val="24"/>
        </w:rPr>
        <w:t>administered by the Division of Water Infrastructure (</w:t>
      </w:r>
      <w:r w:rsidR="006010A0">
        <w:rPr>
          <w:rFonts w:asciiTheme="minorHAnsi" w:hAnsiTheme="minorHAnsi"/>
          <w:sz w:val="24"/>
          <w:szCs w:val="24"/>
        </w:rPr>
        <w:t>DWI</w:t>
      </w:r>
      <w:r w:rsidR="00945075" w:rsidRPr="00EA57B7">
        <w:rPr>
          <w:rFonts w:asciiTheme="minorHAnsi" w:hAnsiTheme="minorHAnsi"/>
          <w:sz w:val="24"/>
          <w:szCs w:val="24"/>
        </w:rPr>
        <w:t xml:space="preserve">) </w:t>
      </w:r>
      <w:r w:rsidR="007F45D9" w:rsidRPr="00EA57B7">
        <w:rPr>
          <w:rFonts w:asciiTheme="minorHAnsi" w:hAnsiTheme="minorHAnsi"/>
          <w:sz w:val="24"/>
          <w:szCs w:val="24"/>
        </w:rPr>
        <w:t xml:space="preserve">for </w:t>
      </w:r>
      <w:r w:rsidR="00486924">
        <w:rPr>
          <w:rFonts w:asciiTheme="minorHAnsi" w:hAnsiTheme="minorHAnsi"/>
          <w:sz w:val="24"/>
          <w:szCs w:val="24"/>
        </w:rPr>
        <w:t>decentralized wastewater treatment systems (DWTS)</w:t>
      </w:r>
      <w:r w:rsidR="007F45D9" w:rsidRPr="50345905">
        <w:rPr>
          <w:rFonts w:asciiTheme="minorHAnsi" w:hAnsiTheme="minorHAnsi"/>
          <w:sz w:val="24"/>
          <w:szCs w:val="24"/>
        </w:rPr>
        <w:t xml:space="preserve"> projects</w:t>
      </w:r>
      <w:r w:rsidR="007967BF">
        <w:rPr>
          <w:rFonts w:asciiTheme="minorHAnsi" w:hAnsiTheme="minorHAnsi"/>
          <w:sz w:val="24"/>
          <w:szCs w:val="24"/>
        </w:rPr>
        <w:t>.</w:t>
      </w:r>
    </w:p>
    <w:p w14:paraId="14162FC7" w14:textId="77777777" w:rsidR="000904B7" w:rsidRPr="00571EA4" w:rsidRDefault="000904B7" w:rsidP="00F807D5">
      <w:pPr>
        <w:spacing w:after="120"/>
        <w:rPr>
          <w:rFonts w:asciiTheme="minorHAnsi" w:hAnsiTheme="minorHAnsi"/>
          <w:bCs/>
          <w:sz w:val="24"/>
          <w:szCs w:val="24"/>
        </w:rPr>
      </w:pPr>
    </w:p>
    <w:p w14:paraId="03B542C6" w14:textId="065E1E82" w:rsidR="00CE1070" w:rsidRDefault="004C62E7" w:rsidP="00F43703">
      <w:pPr>
        <w:spacing w:after="120"/>
        <w:rPr>
          <w:rFonts w:asciiTheme="minorHAnsi" w:hAnsiTheme="minorHAnsi"/>
          <w:sz w:val="24"/>
          <w:szCs w:val="24"/>
        </w:rPr>
      </w:pPr>
      <w:r w:rsidRPr="00E86BC0">
        <w:rPr>
          <w:rFonts w:asciiTheme="minorHAnsi" w:hAnsiTheme="minorHAnsi"/>
          <w:b/>
          <w:sz w:val="24"/>
          <w:szCs w:val="24"/>
          <w:u w:val="single"/>
        </w:rPr>
        <w:t xml:space="preserve">Use this guidance only for </w:t>
      </w:r>
      <w:r w:rsidR="0032480C" w:rsidRPr="00E86BC0">
        <w:rPr>
          <w:rFonts w:asciiTheme="minorHAnsi" w:hAnsiTheme="minorHAnsi"/>
          <w:b/>
          <w:sz w:val="24"/>
          <w:szCs w:val="24"/>
          <w:u w:val="single"/>
        </w:rPr>
        <w:t>applications</w:t>
      </w:r>
      <w:r w:rsidRPr="00E86BC0">
        <w:rPr>
          <w:rFonts w:asciiTheme="minorHAnsi" w:hAnsiTheme="minorHAnsi"/>
          <w:b/>
          <w:sz w:val="24"/>
          <w:szCs w:val="24"/>
          <w:u w:val="single"/>
        </w:rPr>
        <w:t xml:space="preserve"> se</w:t>
      </w:r>
      <w:r w:rsidR="00766965" w:rsidRPr="00E86BC0">
        <w:rPr>
          <w:rFonts w:asciiTheme="minorHAnsi" w:hAnsiTheme="minorHAnsi"/>
          <w:b/>
          <w:sz w:val="24"/>
          <w:szCs w:val="24"/>
          <w:u w:val="single"/>
        </w:rPr>
        <w:t xml:space="preserve">eking funding </w:t>
      </w:r>
      <w:r w:rsidR="001F6348" w:rsidRPr="00E86BC0">
        <w:rPr>
          <w:rFonts w:asciiTheme="minorHAnsi" w:hAnsiTheme="minorHAnsi"/>
          <w:b/>
          <w:sz w:val="24"/>
          <w:szCs w:val="24"/>
          <w:u w:val="single"/>
        </w:rPr>
        <w:t xml:space="preserve">for </w:t>
      </w:r>
      <w:r w:rsidR="00486924" w:rsidRPr="00E86BC0">
        <w:rPr>
          <w:rFonts w:asciiTheme="minorHAnsi" w:hAnsiTheme="minorHAnsi"/>
          <w:b/>
          <w:bCs/>
          <w:sz w:val="24"/>
          <w:szCs w:val="24"/>
          <w:u w:val="single"/>
        </w:rPr>
        <w:t>DWTS</w:t>
      </w:r>
      <w:r w:rsidR="001F6348" w:rsidRPr="00E86BC0">
        <w:rPr>
          <w:rFonts w:asciiTheme="minorHAnsi" w:hAnsiTheme="minorHAnsi"/>
          <w:b/>
          <w:sz w:val="24"/>
          <w:szCs w:val="24"/>
          <w:u w:val="single"/>
        </w:rPr>
        <w:t xml:space="preserve"> projects </w:t>
      </w:r>
      <w:r w:rsidR="00766965" w:rsidRPr="00E86BC0">
        <w:rPr>
          <w:rFonts w:asciiTheme="minorHAnsi" w:hAnsiTheme="minorHAnsi"/>
          <w:b/>
          <w:sz w:val="24"/>
          <w:szCs w:val="24"/>
          <w:u w:val="single"/>
        </w:rPr>
        <w:t xml:space="preserve">through </w:t>
      </w:r>
      <w:r w:rsidR="00486924" w:rsidRPr="00E86BC0">
        <w:rPr>
          <w:rFonts w:asciiTheme="minorHAnsi" w:hAnsiTheme="minorHAnsi"/>
          <w:b/>
          <w:sz w:val="24"/>
          <w:szCs w:val="24"/>
          <w:u w:val="single"/>
        </w:rPr>
        <w:t xml:space="preserve">this </w:t>
      </w:r>
      <w:r w:rsidR="00D01184" w:rsidRPr="00E86BC0">
        <w:rPr>
          <w:rFonts w:asciiTheme="minorHAnsi" w:hAnsiTheme="minorHAnsi"/>
          <w:b/>
          <w:sz w:val="24"/>
          <w:szCs w:val="24"/>
          <w:u w:val="single"/>
        </w:rPr>
        <w:t>program</w:t>
      </w:r>
      <w:r w:rsidR="00B8193F" w:rsidRPr="00E86BC0">
        <w:rPr>
          <w:rFonts w:asciiTheme="minorHAnsi" w:hAnsiTheme="minorHAnsi"/>
          <w:b/>
          <w:sz w:val="24"/>
          <w:szCs w:val="24"/>
          <w:u w:val="single"/>
        </w:rPr>
        <w:t>.</w:t>
      </w:r>
      <w:r w:rsidR="00B8193F" w:rsidRPr="00EA57B7">
        <w:rPr>
          <w:rFonts w:asciiTheme="minorHAnsi" w:hAnsiTheme="minorHAnsi"/>
          <w:sz w:val="24"/>
          <w:szCs w:val="24"/>
        </w:rPr>
        <w:t xml:space="preserve"> </w:t>
      </w:r>
      <w:r w:rsidR="00122824">
        <w:rPr>
          <w:rFonts w:asciiTheme="minorHAnsi" w:hAnsiTheme="minorHAnsi"/>
          <w:sz w:val="24"/>
          <w:szCs w:val="24"/>
        </w:rPr>
        <w:t>Clean Water State Revolving Fund DWTS Pilot Projects, d</w:t>
      </w:r>
      <w:r w:rsidR="00295718">
        <w:rPr>
          <w:rFonts w:asciiTheme="minorHAnsi" w:hAnsiTheme="minorHAnsi"/>
          <w:sz w:val="24"/>
          <w:szCs w:val="24"/>
        </w:rPr>
        <w:t>rinking water and wastewater projects are covered under a separate guidance</w:t>
      </w:r>
      <w:r w:rsidR="007967BF">
        <w:rPr>
          <w:rFonts w:asciiTheme="minorHAnsi" w:hAnsiTheme="minorHAnsi"/>
          <w:sz w:val="24"/>
          <w:szCs w:val="24"/>
        </w:rPr>
        <w:t>.</w:t>
      </w:r>
    </w:p>
    <w:p w14:paraId="2969CDFC" w14:textId="77777777" w:rsidR="00797758" w:rsidRDefault="00797758" w:rsidP="00F43703">
      <w:pPr>
        <w:spacing w:after="120"/>
        <w:rPr>
          <w:rFonts w:asciiTheme="minorHAnsi" w:hAnsiTheme="minorHAnsi"/>
          <w:sz w:val="24"/>
          <w:szCs w:val="24"/>
        </w:rPr>
      </w:pPr>
    </w:p>
    <w:p w14:paraId="3BB44751" w14:textId="33CCE7F9" w:rsidR="00B760D0" w:rsidRDefault="00B760D0" w:rsidP="469B2AC6">
      <w:pPr>
        <w:rPr>
          <w:rFonts w:asciiTheme="minorHAnsi" w:hAnsiTheme="minorHAnsi"/>
          <w:sz w:val="24"/>
          <w:szCs w:val="24"/>
        </w:rPr>
      </w:pPr>
      <w:r w:rsidRPr="469B2AC6">
        <w:rPr>
          <w:rFonts w:asciiTheme="minorHAnsi" w:hAnsiTheme="minorHAnsi"/>
          <w:sz w:val="24"/>
          <w:szCs w:val="24"/>
        </w:rPr>
        <w:br w:type="page"/>
      </w:r>
    </w:p>
    <w:p w14:paraId="75E21CE3" w14:textId="5A9079CF" w:rsidR="00B82787" w:rsidRDefault="00B82787" w:rsidP="003B6701">
      <w:pPr>
        <w:spacing w:after="120"/>
        <w:jc w:val="center"/>
        <w:rPr>
          <w:rFonts w:asciiTheme="minorHAnsi" w:hAnsiTheme="minorHAnsi"/>
          <w:b/>
          <w:bCs/>
          <w:sz w:val="32"/>
          <w:szCs w:val="32"/>
        </w:rPr>
      </w:pPr>
      <w:bookmarkStart w:id="0" w:name="TOC"/>
      <w:r w:rsidRPr="00B82787">
        <w:rPr>
          <w:rFonts w:asciiTheme="minorHAnsi" w:hAnsiTheme="minorHAnsi"/>
          <w:b/>
          <w:bCs/>
          <w:sz w:val="32"/>
          <w:szCs w:val="32"/>
        </w:rPr>
        <w:lastRenderedPageBreak/>
        <w:t>Table of Contents</w:t>
      </w:r>
      <w:bookmarkEnd w:id="0"/>
    </w:p>
    <w:p w14:paraId="70320B8F" w14:textId="7AFA3C20" w:rsidR="00DF31AF" w:rsidRPr="00DF31AF" w:rsidRDefault="0098735E" w:rsidP="00DF31AF">
      <w:pPr>
        <w:rPr>
          <w:rFonts w:asciiTheme="minorHAnsi" w:hAnsiTheme="minorHAnsi"/>
          <w:i/>
          <w:iCs/>
          <w:sz w:val="24"/>
          <w:szCs w:val="24"/>
        </w:rPr>
      </w:pPr>
      <w:r>
        <w:rPr>
          <w:rFonts w:asciiTheme="minorHAnsi" w:hAnsiTheme="minorHAnsi"/>
          <w:i/>
          <w:iCs/>
          <w:sz w:val="24"/>
          <w:szCs w:val="24"/>
        </w:rPr>
        <w:t>This Table of Contents is linked. To follow the links</w:t>
      </w:r>
      <w:r w:rsidR="00DF31AF">
        <w:rPr>
          <w:rFonts w:asciiTheme="minorHAnsi" w:hAnsiTheme="minorHAnsi"/>
          <w:i/>
          <w:iCs/>
          <w:sz w:val="24"/>
          <w:szCs w:val="24"/>
        </w:rPr>
        <w:t>,</w:t>
      </w:r>
      <w:r>
        <w:rPr>
          <w:rFonts w:asciiTheme="minorHAnsi" w:hAnsiTheme="minorHAnsi"/>
          <w:i/>
          <w:iCs/>
          <w:sz w:val="24"/>
          <w:szCs w:val="24"/>
        </w:rPr>
        <w:t xml:space="preserve"> hover over the section you want to go to, then do Control + Click.</w:t>
      </w:r>
      <w:r w:rsidR="003B6701">
        <w:rPr>
          <w:rFonts w:asciiTheme="minorHAnsi" w:hAnsiTheme="minorHAnsi"/>
          <w:i/>
          <w:iCs/>
          <w:sz w:val="24"/>
          <w:szCs w:val="24"/>
        </w:rPr>
        <w:t xml:space="preserve"> Hyperlinks at the end of each section will return</w:t>
      </w:r>
      <w:r w:rsidR="009C0746">
        <w:rPr>
          <w:rFonts w:asciiTheme="minorHAnsi" w:hAnsiTheme="minorHAnsi"/>
          <w:i/>
          <w:iCs/>
          <w:sz w:val="24"/>
          <w:szCs w:val="24"/>
        </w:rPr>
        <w:t xml:space="preserve"> you to the Table of Contents.</w:t>
      </w:r>
    </w:p>
    <w:p w14:paraId="0C320EE6" w14:textId="77777777" w:rsidR="00B82787" w:rsidRDefault="00B82787">
      <w:pPr>
        <w:rPr>
          <w:rFonts w:asciiTheme="minorHAnsi" w:hAnsiTheme="minorHAnsi"/>
          <w:sz w:val="24"/>
          <w:szCs w:val="24"/>
        </w:rPr>
      </w:pPr>
    </w:p>
    <w:p w14:paraId="36543AD6" w14:textId="5790D607" w:rsidR="007F7557" w:rsidRDefault="00D01139">
      <w:pPr>
        <w:pStyle w:val="TOC1"/>
        <w:rPr>
          <w:rFonts w:eastAsiaTheme="minorEastAsia" w:cstheme="minorBidi"/>
          <w:noProof/>
          <w:kern w:val="2"/>
          <w:szCs w:val="24"/>
          <w14:ligatures w14:val="standardContextual"/>
        </w:rPr>
      </w:pPr>
      <w:r>
        <w:rPr>
          <w:szCs w:val="24"/>
        </w:rPr>
        <w:fldChar w:fldCharType="begin"/>
      </w:r>
      <w:r>
        <w:rPr>
          <w:szCs w:val="24"/>
        </w:rPr>
        <w:instrText xml:space="preserve"> TOC \o "2-3" \h \z \t "Heading 1,1,DWI Level 1,1,DWI Level 2,2,DWI Level 3,3" </w:instrText>
      </w:r>
      <w:r>
        <w:rPr>
          <w:szCs w:val="24"/>
        </w:rPr>
        <w:fldChar w:fldCharType="separate"/>
      </w:r>
      <w:hyperlink w:anchor="_Toc204209433" w:history="1">
        <w:r w:rsidR="007F7557" w:rsidRPr="00950DE5">
          <w:rPr>
            <w:rStyle w:val="Hyperlink"/>
            <w:noProof/>
          </w:rPr>
          <w:t>1.0</w:t>
        </w:r>
        <w:r w:rsidR="007F7557">
          <w:rPr>
            <w:rFonts w:eastAsiaTheme="minorEastAsia" w:cstheme="minorBidi"/>
            <w:noProof/>
            <w:kern w:val="2"/>
            <w:szCs w:val="24"/>
            <w14:ligatures w14:val="standardContextual"/>
          </w:rPr>
          <w:tab/>
        </w:r>
        <w:r w:rsidR="007F7557" w:rsidRPr="00950DE5">
          <w:rPr>
            <w:rStyle w:val="Hyperlink"/>
            <w:noProof/>
          </w:rPr>
          <w:t>General Program Overview</w:t>
        </w:r>
        <w:r w:rsidR="007F7557">
          <w:rPr>
            <w:noProof/>
            <w:webHidden/>
          </w:rPr>
          <w:tab/>
        </w:r>
        <w:r w:rsidR="007F7557">
          <w:rPr>
            <w:noProof/>
            <w:webHidden/>
          </w:rPr>
          <w:fldChar w:fldCharType="begin"/>
        </w:r>
        <w:r w:rsidR="007F7557">
          <w:rPr>
            <w:noProof/>
            <w:webHidden/>
          </w:rPr>
          <w:instrText xml:space="preserve"> PAGEREF _Toc204209433 \h </w:instrText>
        </w:r>
        <w:r w:rsidR="007F7557">
          <w:rPr>
            <w:noProof/>
            <w:webHidden/>
          </w:rPr>
        </w:r>
        <w:r w:rsidR="007F7557">
          <w:rPr>
            <w:noProof/>
            <w:webHidden/>
          </w:rPr>
          <w:fldChar w:fldCharType="separate"/>
        </w:r>
        <w:r w:rsidR="007F7557">
          <w:rPr>
            <w:noProof/>
            <w:webHidden/>
          </w:rPr>
          <w:t>3</w:t>
        </w:r>
        <w:r w:rsidR="007F7557">
          <w:rPr>
            <w:noProof/>
            <w:webHidden/>
          </w:rPr>
          <w:fldChar w:fldCharType="end"/>
        </w:r>
      </w:hyperlink>
    </w:p>
    <w:p w14:paraId="58620599" w14:textId="374CA9D0" w:rsidR="007F7557" w:rsidRDefault="007F7557">
      <w:pPr>
        <w:pStyle w:val="TOC1"/>
        <w:rPr>
          <w:rFonts w:eastAsiaTheme="minorEastAsia" w:cstheme="minorBidi"/>
          <w:noProof/>
          <w:kern w:val="2"/>
          <w:szCs w:val="24"/>
          <w14:ligatures w14:val="standardContextual"/>
        </w:rPr>
      </w:pPr>
      <w:hyperlink w:anchor="_Toc204209434" w:history="1">
        <w:r w:rsidRPr="00950DE5">
          <w:rPr>
            <w:rStyle w:val="Hyperlink"/>
            <w:noProof/>
          </w:rPr>
          <w:t>2.0</w:t>
        </w:r>
        <w:r>
          <w:rPr>
            <w:rFonts w:eastAsiaTheme="minorEastAsia" w:cstheme="minorBidi"/>
            <w:noProof/>
            <w:kern w:val="2"/>
            <w:szCs w:val="24"/>
            <w14:ligatures w14:val="standardContextual"/>
          </w:rPr>
          <w:tab/>
        </w:r>
        <w:r w:rsidRPr="00950DE5">
          <w:rPr>
            <w:rStyle w:val="Hyperlink"/>
            <w:noProof/>
          </w:rPr>
          <w:t>Submittal Requirements</w:t>
        </w:r>
        <w:r>
          <w:rPr>
            <w:noProof/>
            <w:webHidden/>
          </w:rPr>
          <w:tab/>
        </w:r>
        <w:r>
          <w:rPr>
            <w:noProof/>
            <w:webHidden/>
          </w:rPr>
          <w:fldChar w:fldCharType="begin"/>
        </w:r>
        <w:r>
          <w:rPr>
            <w:noProof/>
            <w:webHidden/>
          </w:rPr>
          <w:instrText xml:space="preserve"> PAGEREF _Toc204209434 \h </w:instrText>
        </w:r>
        <w:r>
          <w:rPr>
            <w:noProof/>
            <w:webHidden/>
          </w:rPr>
        </w:r>
        <w:r>
          <w:rPr>
            <w:noProof/>
            <w:webHidden/>
          </w:rPr>
          <w:fldChar w:fldCharType="separate"/>
        </w:r>
        <w:r>
          <w:rPr>
            <w:noProof/>
            <w:webHidden/>
          </w:rPr>
          <w:t>4</w:t>
        </w:r>
        <w:r>
          <w:rPr>
            <w:noProof/>
            <w:webHidden/>
          </w:rPr>
          <w:fldChar w:fldCharType="end"/>
        </w:r>
      </w:hyperlink>
    </w:p>
    <w:p w14:paraId="437DA0F7" w14:textId="4124EF9C" w:rsidR="007F7557" w:rsidRDefault="007F7557">
      <w:pPr>
        <w:pStyle w:val="TOC1"/>
        <w:rPr>
          <w:rFonts w:eastAsiaTheme="minorEastAsia" w:cstheme="minorBidi"/>
          <w:noProof/>
          <w:kern w:val="2"/>
          <w:szCs w:val="24"/>
          <w14:ligatures w14:val="standardContextual"/>
        </w:rPr>
      </w:pPr>
      <w:hyperlink w:anchor="_Toc204209435" w:history="1">
        <w:r w:rsidRPr="00950DE5">
          <w:rPr>
            <w:rStyle w:val="Hyperlink"/>
            <w:noProof/>
          </w:rPr>
          <w:t>3.0</w:t>
        </w:r>
        <w:r>
          <w:rPr>
            <w:rFonts w:eastAsiaTheme="minorEastAsia" w:cstheme="minorBidi"/>
            <w:noProof/>
            <w:kern w:val="2"/>
            <w:szCs w:val="24"/>
            <w14:ligatures w14:val="standardContextual"/>
          </w:rPr>
          <w:tab/>
        </w:r>
        <w:r w:rsidRPr="00950DE5">
          <w:rPr>
            <w:rStyle w:val="Hyperlink"/>
            <w:noProof/>
          </w:rPr>
          <w:t>Priority Rating System Narrative Guidance</w:t>
        </w:r>
        <w:r>
          <w:rPr>
            <w:noProof/>
            <w:webHidden/>
          </w:rPr>
          <w:tab/>
        </w:r>
        <w:r>
          <w:rPr>
            <w:noProof/>
            <w:webHidden/>
          </w:rPr>
          <w:fldChar w:fldCharType="begin"/>
        </w:r>
        <w:r>
          <w:rPr>
            <w:noProof/>
            <w:webHidden/>
          </w:rPr>
          <w:instrText xml:space="preserve"> PAGEREF _Toc204209435 \h </w:instrText>
        </w:r>
        <w:r>
          <w:rPr>
            <w:noProof/>
            <w:webHidden/>
          </w:rPr>
        </w:r>
        <w:r>
          <w:rPr>
            <w:noProof/>
            <w:webHidden/>
          </w:rPr>
          <w:fldChar w:fldCharType="separate"/>
        </w:r>
        <w:r>
          <w:rPr>
            <w:noProof/>
            <w:webHidden/>
          </w:rPr>
          <w:t>5</w:t>
        </w:r>
        <w:r>
          <w:rPr>
            <w:noProof/>
            <w:webHidden/>
          </w:rPr>
          <w:fldChar w:fldCharType="end"/>
        </w:r>
      </w:hyperlink>
    </w:p>
    <w:p w14:paraId="4594EA2A" w14:textId="7F6E1B0E" w:rsidR="007F7557" w:rsidRDefault="007F7557">
      <w:pPr>
        <w:pStyle w:val="TOC2"/>
        <w:tabs>
          <w:tab w:val="left" w:pos="3060"/>
        </w:tabs>
        <w:rPr>
          <w:rFonts w:eastAsiaTheme="minorEastAsia" w:cstheme="minorBidi"/>
          <w:noProof/>
          <w:kern w:val="2"/>
          <w:szCs w:val="24"/>
          <w14:ligatures w14:val="standardContextual"/>
        </w:rPr>
      </w:pPr>
      <w:hyperlink w:anchor="_Toc204209436" w:history="1">
        <w:r w:rsidRPr="00950DE5">
          <w:rPr>
            <w:rStyle w:val="Hyperlink"/>
            <w:noProof/>
          </w:rPr>
          <w:t>Category 1</w:t>
        </w:r>
        <w:r>
          <w:rPr>
            <w:rFonts w:eastAsiaTheme="minorEastAsia" w:cstheme="minorBidi"/>
            <w:noProof/>
            <w:kern w:val="2"/>
            <w:szCs w:val="24"/>
            <w14:ligatures w14:val="standardContextual"/>
          </w:rPr>
          <w:tab/>
        </w:r>
        <w:r w:rsidRPr="00950DE5">
          <w:rPr>
            <w:rStyle w:val="Hyperlink"/>
            <w:noProof/>
          </w:rPr>
          <w:t>Project Purpose</w:t>
        </w:r>
        <w:r>
          <w:rPr>
            <w:noProof/>
            <w:webHidden/>
          </w:rPr>
          <w:tab/>
        </w:r>
        <w:r>
          <w:rPr>
            <w:noProof/>
            <w:webHidden/>
          </w:rPr>
          <w:fldChar w:fldCharType="begin"/>
        </w:r>
        <w:r>
          <w:rPr>
            <w:noProof/>
            <w:webHidden/>
          </w:rPr>
          <w:instrText xml:space="preserve"> PAGEREF _Toc204209436 \h </w:instrText>
        </w:r>
        <w:r>
          <w:rPr>
            <w:noProof/>
            <w:webHidden/>
          </w:rPr>
        </w:r>
        <w:r>
          <w:rPr>
            <w:noProof/>
            <w:webHidden/>
          </w:rPr>
          <w:fldChar w:fldCharType="separate"/>
        </w:r>
        <w:r>
          <w:rPr>
            <w:noProof/>
            <w:webHidden/>
          </w:rPr>
          <w:t>5</w:t>
        </w:r>
        <w:r>
          <w:rPr>
            <w:noProof/>
            <w:webHidden/>
          </w:rPr>
          <w:fldChar w:fldCharType="end"/>
        </w:r>
      </w:hyperlink>
    </w:p>
    <w:p w14:paraId="7CE81D34" w14:textId="6B147C71" w:rsidR="007F7557" w:rsidRDefault="007F7557">
      <w:pPr>
        <w:pStyle w:val="TOC3"/>
        <w:rPr>
          <w:rFonts w:eastAsiaTheme="minorEastAsia" w:cstheme="minorBidi"/>
          <w:noProof/>
          <w:kern w:val="2"/>
          <w:szCs w:val="24"/>
          <w14:ligatures w14:val="standardContextual"/>
        </w:rPr>
      </w:pPr>
      <w:hyperlink w:anchor="_Toc204209437" w:history="1">
        <w:r w:rsidRPr="00950DE5">
          <w:rPr>
            <w:rStyle w:val="Hyperlink"/>
            <w:noProof/>
          </w:rPr>
          <w:t>Line Item 1.A</w:t>
        </w:r>
        <w:r>
          <w:rPr>
            <w:rFonts w:eastAsiaTheme="minorEastAsia" w:cstheme="minorBidi"/>
            <w:noProof/>
            <w:kern w:val="2"/>
            <w:szCs w:val="24"/>
            <w14:ligatures w14:val="standardContextual"/>
          </w:rPr>
          <w:tab/>
        </w:r>
        <w:r w:rsidRPr="00950DE5">
          <w:rPr>
            <w:rStyle w:val="Hyperlink"/>
            <w:noProof/>
          </w:rPr>
          <w:t>At Least 50% of the Decentralized Wastewater Treatment Systems in the Project Area or to be Remedied by the Project Were Damaged by Hurricane Helene</w:t>
        </w:r>
        <w:r>
          <w:rPr>
            <w:noProof/>
            <w:webHidden/>
          </w:rPr>
          <w:tab/>
        </w:r>
        <w:r>
          <w:rPr>
            <w:noProof/>
            <w:webHidden/>
          </w:rPr>
          <w:fldChar w:fldCharType="begin"/>
        </w:r>
        <w:r>
          <w:rPr>
            <w:noProof/>
            <w:webHidden/>
          </w:rPr>
          <w:instrText xml:space="preserve"> PAGEREF _Toc204209437 \h </w:instrText>
        </w:r>
        <w:r>
          <w:rPr>
            <w:noProof/>
            <w:webHidden/>
          </w:rPr>
        </w:r>
        <w:r>
          <w:rPr>
            <w:noProof/>
            <w:webHidden/>
          </w:rPr>
          <w:fldChar w:fldCharType="separate"/>
        </w:r>
        <w:r>
          <w:rPr>
            <w:noProof/>
            <w:webHidden/>
          </w:rPr>
          <w:t>6</w:t>
        </w:r>
        <w:r>
          <w:rPr>
            <w:noProof/>
            <w:webHidden/>
          </w:rPr>
          <w:fldChar w:fldCharType="end"/>
        </w:r>
      </w:hyperlink>
    </w:p>
    <w:p w14:paraId="6FB54CD3" w14:textId="5C7444B8" w:rsidR="007F7557" w:rsidRDefault="007F7557">
      <w:pPr>
        <w:pStyle w:val="TOC3"/>
        <w:rPr>
          <w:rFonts w:eastAsiaTheme="minorEastAsia" w:cstheme="minorBidi"/>
          <w:noProof/>
          <w:kern w:val="2"/>
          <w:szCs w:val="24"/>
          <w14:ligatures w14:val="standardContextual"/>
        </w:rPr>
      </w:pPr>
      <w:hyperlink w:anchor="_Toc204209438" w:history="1">
        <w:r w:rsidRPr="00950DE5">
          <w:rPr>
            <w:rStyle w:val="Hyperlink"/>
            <w:noProof/>
          </w:rPr>
          <w:t>Line Item 1.B</w:t>
        </w:r>
        <w:r>
          <w:rPr>
            <w:rFonts w:eastAsiaTheme="minorEastAsia" w:cstheme="minorBidi"/>
            <w:noProof/>
            <w:kern w:val="2"/>
            <w:szCs w:val="24"/>
            <w14:ligatures w14:val="standardContextual"/>
          </w:rPr>
          <w:tab/>
        </w:r>
        <w:r w:rsidRPr="00950DE5">
          <w:rPr>
            <w:rStyle w:val="Hyperlink"/>
            <w:noProof/>
          </w:rPr>
          <w:t>At Least 50% of Decentralized Wastewater Treatment Systems in the Project Area or to be Remedied by the Project are Failing or Failed</w:t>
        </w:r>
        <w:r>
          <w:rPr>
            <w:noProof/>
            <w:webHidden/>
          </w:rPr>
          <w:tab/>
        </w:r>
        <w:r>
          <w:rPr>
            <w:noProof/>
            <w:webHidden/>
          </w:rPr>
          <w:fldChar w:fldCharType="begin"/>
        </w:r>
        <w:r>
          <w:rPr>
            <w:noProof/>
            <w:webHidden/>
          </w:rPr>
          <w:instrText xml:space="preserve"> PAGEREF _Toc204209438 \h </w:instrText>
        </w:r>
        <w:r>
          <w:rPr>
            <w:noProof/>
            <w:webHidden/>
          </w:rPr>
        </w:r>
        <w:r>
          <w:rPr>
            <w:noProof/>
            <w:webHidden/>
          </w:rPr>
          <w:fldChar w:fldCharType="separate"/>
        </w:r>
        <w:r>
          <w:rPr>
            <w:noProof/>
            <w:webHidden/>
          </w:rPr>
          <w:t>8</w:t>
        </w:r>
        <w:r>
          <w:rPr>
            <w:noProof/>
            <w:webHidden/>
          </w:rPr>
          <w:fldChar w:fldCharType="end"/>
        </w:r>
      </w:hyperlink>
    </w:p>
    <w:p w14:paraId="19511B16" w14:textId="0A8474EF" w:rsidR="007F7557" w:rsidRDefault="007F7557">
      <w:pPr>
        <w:pStyle w:val="TOC3"/>
        <w:rPr>
          <w:rFonts w:eastAsiaTheme="minorEastAsia" w:cstheme="minorBidi"/>
          <w:noProof/>
          <w:kern w:val="2"/>
          <w:szCs w:val="24"/>
          <w14:ligatures w14:val="standardContextual"/>
        </w:rPr>
      </w:pPr>
      <w:hyperlink w:anchor="_Toc204209439" w:history="1">
        <w:r w:rsidRPr="00950DE5">
          <w:rPr>
            <w:rStyle w:val="Hyperlink"/>
            <w:noProof/>
          </w:rPr>
          <w:t>Line Item 1.C</w:t>
        </w:r>
        <w:r>
          <w:rPr>
            <w:rFonts w:eastAsiaTheme="minorEastAsia" w:cstheme="minorBidi"/>
            <w:noProof/>
            <w:kern w:val="2"/>
            <w:szCs w:val="24"/>
            <w14:ligatures w14:val="standardContextual"/>
          </w:rPr>
          <w:tab/>
        </w:r>
        <w:r w:rsidRPr="00950DE5">
          <w:rPr>
            <w:rStyle w:val="Hyperlink"/>
            <w:noProof/>
          </w:rPr>
          <w:t>All Other Projects to Repair, Improve, or Replace Decentralized Wastewater Treatment Systems</w:t>
        </w:r>
        <w:r>
          <w:rPr>
            <w:noProof/>
            <w:webHidden/>
          </w:rPr>
          <w:tab/>
        </w:r>
        <w:r>
          <w:rPr>
            <w:noProof/>
            <w:webHidden/>
          </w:rPr>
          <w:fldChar w:fldCharType="begin"/>
        </w:r>
        <w:r>
          <w:rPr>
            <w:noProof/>
            <w:webHidden/>
          </w:rPr>
          <w:instrText xml:space="preserve"> PAGEREF _Toc204209439 \h </w:instrText>
        </w:r>
        <w:r>
          <w:rPr>
            <w:noProof/>
            <w:webHidden/>
          </w:rPr>
        </w:r>
        <w:r>
          <w:rPr>
            <w:noProof/>
            <w:webHidden/>
          </w:rPr>
          <w:fldChar w:fldCharType="separate"/>
        </w:r>
        <w:r>
          <w:rPr>
            <w:noProof/>
            <w:webHidden/>
          </w:rPr>
          <w:t>10</w:t>
        </w:r>
        <w:r>
          <w:rPr>
            <w:noProof/>
            <w:webHidden/>
          </w:rPr>
          <w:fldChar w:fldCharType="end"/>
        </w:r>
      </w:hyperlink>
    </w:p>
    <w:p w14:paraId="5788EC23" w14:textId="062F6F92" w:rsidR="007F7557" w:rsidRDefault="007F7557">
      <w:pPr>
        <w:pStyle w:val="TOC3"/>
        <w:rPr>
          <w:rFonts w:eastAsiaTheme="minorEastAsia" w:cstheme="minorBidi"/>
          <w:noProof/>
          <w:kern w:val="2"/>
          <w:szCs w:val="24"/>
          <w14:ligatures w14:val="standardContextual"/>
        </w:rPr>
      </w:pPr>
      <w:hyperlink w:anchor="_Toc204209440" w:history="1">
        <w:r w:rsidRPr="00950DE5">
          <w:rPr>
            <w:rStyle w:val="Hyperlink"/>
            <w:noProof/>
          </w:rPr>
          <w:t>Line Item 1.D</w:t>
        </w:r>
        <w:r>
          <w:rPr>
            <w:rFonts w:eastAsiaTheme="minorEastAsia" w:cstheme="minorBidi"/>
            <w:noProof/>
            <w:kern w:val="2"/>
            <w:szCs w:val="24"/>
            <w14:ligatures w14:val="standardContextual"/>
          </w:rPr>
          <w:tab/>
        </w:r>
        <w:r w:rsidRPr="00950DE5">
          <w:rPr>
            <w:rStyle w:val="Hyperlink"/>
            <w:noProof/>
          </w:rPr>
          <w:t>Planning Project to Assess Options to Improve Resiliency Against Flood Damage</w:t>
        </w:r>
        <w:r>
          <w:rPr>
            <w:noProof/>
            <w:webHidden/>
          </w:rPr>
          <w:tab/>
        </w:r>
        <w:r>
          <w:rPr>
            <w:noProof/>
            <w:webHidden/>
          </w:rPr>
          <w:fldChar w:fldCharType="begin"/>
        </w:r>
        <w:r>
          <w:rPr>
            <w:noProof/>
            <w:webHidden/>
          </w:rPr>
          <w:instrText xml:space="preserve"> PAGEREF _Toc204209440 \h </w:instrText>
        </w:r>
        <w:r>
          <w:rPr>
            <w:noProof/>
            <w:webHidden/>
          </w:rPr>
        </w:r>
        <w:r>
          <w:rPr>
            <w:noProof/>
            <w:webHidden/>
          </w:rPr>
          <w:fldChar w:fldCharType="separate"/>
        </w:r>
        <w:r>
          <w:rPr>
            <w:noProof/>
            <w:webHidden/>
          </w:rPr>
          <w:t>11</w:t>
        </w:r>
        <w:r>
          <w:rPr>
            <w:noProof/>
            <w:webHidden/>
          </w:rPr>
          <w:fldChar w:fldCharType="end"/>
        </w:r>
      </w:hyperlink>
    </w:p>
    <w:p w14:paraId="13BC7C89" w14:textId="3AD7F00E" w:rsidR="00334A00" w:rsidRDefault="00D01139">
      <w:pPr>
        <w:rPr>
          <w:rFonts w:asciiTheme="minorHAnsi" w:hAnsiTheme="minorHAnsi"/>
          <w:sz w:val="24"/>
          <w:szCs w:val="24"/>
        </w:rPr>
      </w:pPr>
      <w:r>
        <w:rPr>
          <w:rFonts w:asciiTheme="minorHAnsi" w:hAnsiTheme="minorHAnsi"/>
          <w:sz w:val="24"/>
          <w:szCs w:val="24"/>
        </w:rPr>
        <w:fldChar w:fldCharType="end"/>
      </w:r>
      <w:r w:rsidR="00334A00">
        <w:rPr>
          <w:rFonts w:asciiTheme="minorHAnsi" w:hAnsiTheme="minorHAnsi"/>
          <w:sz w:val="24"/>
          <w:szCs w:val="24"/>
        </w:rPr>
        <w:br w:type="page"/>
      </w:r>
    </w:p>
    <w:p w14:paraId="6AC83666" w14:textId="15D3DCDD" w:rsidR="0032480C" w:rsidRPr="00B040FA" w:rsidRDefault="0032480C" w:rsidP="0032480C">
      <w:pPr>
        <w:spacing w:before="160" w:after="120"/>
        <w:jc w:val="center"/>
        <w:rPr>
          <w:rFonts w:asciiTheme="minorHAnsi" w:hAnsiTheme="minorHAnsi"/>
          <w:b/>
          <w:sz w:val="32"/>
          <w:szCs w:val="32"/>
          <w:u w:val="single"/>
        </w:rPr>
      </w:pPr>
      <w:r w:rsidRPr="00B040FA">
        <w:rPr>
          <w:rFonts w:ascii="Arial" w:hAnsi="Arial" w:cs="Arial"/>
          <w:b/>
          <w:sz w:val="32"/>
          <w:szCs w:val="32"/>
        </w:rPr>
        <w:lastRenderedPageBreak/>
        <w:t>Priority Rating System Guidance</w:t>
      </w:r>
    </w:p>
    <w:p w14:paraId="7ED7F93E" w14:textId="5A8EF2C8" w:rsidR="00DB7061" w:rsidRDefault="00DB7061" w:rsidP="00087BEB">
      <w:pPr>
        <w:pStyle w:val="DWILevel1"/>
      </w:pPr>
      <w:bookmarkStart w:id="1" w:name="_Toc204209433"/>
      <w:bookmarkStart w:id="2" w:name="_Toc155277766"/>
      <w:bookmarkStart w:id="3" w:name="_Toc155278848"/>
      <w:bookmarkStart w:id="4" w:name="_Toc155279015"/>
      <w:r>
        <w:t>General Program Overview</w:t>
      </w:r>
      <w:bookmarkEnd w:id="1"/>
    </w:p>
    <w:p w14:paraId="7385425B" w14:textId="74D852FF" w:rsidR="00A11379" w:rsidRPr="00807232" w:rsidRDefault="00372C1B" w:rsidP="00287A17">
      <w:pPr>
        <w:pStyle w:val="ListParagraph"/>
        <w:numPr>
          <w:ilvl w:val="0"/>
          <w:numId w:val="3"/>
        </w:numPr>
        <w:spacing w:after="120"/>
        <w:ind w:left="360"/>
        <w:contextualSpacing w:val="0"/>
        <w:rPr>
          <w:rFonts w:asciiTheme="minorHAnsi" w:hAnsiTheme="minorHAnsi"/>
          <w:sz w:val="24"/>
          <w:szCs w:val="24"/>
        </w:rPr>
      </w:pPr>
      <w:r w:rsidRPr="00807232">
        <w:rPr>
          <w:rFonts w:asciiTheme="minorHAnsi" w:hAnsiTheme="minorHAnsi"/>
          <w:sz w:val="24"/>
          <w:szCs w:val="24"/>
        </w:rPr>
        <w:t xml:space="preserve">There is </w:t>
      </w:r>
      <w:r w:rsidR="00F55E1B">
        <w:rPr>
          <w:rFonts w:asciiTheme="minorHAnsi" w:hAnsiTheme="minorHAnsi"/>
          <w:sz w:val="24"/>
          <w:szCs w:val="24"/>
        </w:rPr>
        <w:t xml:space="preserve">approximately </w:t>
      </w:r>
      <w:r w:rsidRPr="00807232">
        <w:rPr>
          <w:rFonts w:asciiTheme="minorHAnsi" w:hAnsiTheme="minorHAnsi"/>
          <w:sz w:val="24"/>
          <w:szCs w:val="24"/>
        </w:rPr>
        <w:t>$</w:t>
      </w:r>
      <w:r w:rsidR="00807232" w:rsidRPr="00807232">
        <w:rPr>
          <w:rFonts w:asciiTheme="minorHAnsi" w:hAnsiTheme="minorHAnsi"/>
          <w:sz w:val="24"/>
          <w:szCs w:val="24"/>
        </w:rPr>
        <w:t>21</w:t>
      </w:r>
      <w:r w:rsidR="00F55E1B">
        <w:rPr>
          <w:rFonts w:asciiTheme="minorHAnsi" w:hAnsiTheme="minorHAnsi"/>
          <w:sz w:val="24"/>
          <w:szCs w:val="24"/>
        </w:rPr>
        <w:t>.6 million</w:t>
      </w:r>
      <w:r w:rsidR="00807232" w:rsidRPr="00807232">
        <w:rPr>
          <w:rFonts w:asciiTheme="minorHAnsi" w:hAnsiTheme="minorHAnsi"/>
          <w:sz w:val="24"/>
          <w:szCs w:val="24"/>
        </w:rPr>
        <w:t xml:space="preserve"> </w:t>
      </w:r>
      <w:r w:rsidRPr="00807232">
        <w:rPr>
          <w:rFonts w:asciiTheme="minorHAnsi" w:hAnsiTheme="minorHAnsi"/>
          <w:sz w:val="24"/>
          <w:szCs w:val="24"/>
        </w:rPr>
        <w:t>for</w:t>
      </w:r>
      <w:r w:rsidR="000904B7">
        <w:rPr>
          <w:rFonts w:asciiTheme="minorHAnsi" w:hAnsiTheme="minorHAnsi"/>
          <w:sz w:val="24"/>
          <w:szCs w:val="24"/>
        </w:rPr>
        <w:t xml:space="preserve"> awards within</w:t>
      </w:r>
      <w:r w:rsidRPr="00807232">
        <w:rPr>
          <w:rFonts w:asciiTheme="minorHAnsi" w:hAnsiTheme="minorHAnsi"/>
          <w:sz w:val="24"/>
          <w:szCs w:val="24"/>
        </w:rPr>
        <w:t xml:space="preserve"> the CWSRF </w:t>
      </w:r>
      <w:r w:rsidR="00235428">
        <w:rPr>
          <w:rFonts w:asciiTheme="minorHAnsi" w:hAnsiTheme="minorHAnsi"/>
          <w:sz w:val="24"/>
          <w:szCs w:val="24"/>
        </w:rPr>
        <w:t xml:space="preserve">Helene </w:t>
      </w:r>
      <w:r w:rsidRPr="00807232">
        <w:rPr>
          <w:rFonts w:asciiTheme="minorHAnsi" w:hAnsiTheme="minorHAnsi"/>
          <w:sz w:val="24"/>
          <w:szCs w:val="24"/>
        </w:rPr>
        <w:t xml:space="preserve">program to improve the resilience of </w:t>
      </w:r>
      <w:r w:rsidR="000904B7">
        <w:rPr>
          <w:rFonts w:asciiTheme="minorHAnsi" w:hAnsiTheme="minorHAnsi"/>
          <w:sz w:val="24"/>
          <w:szCs w:val="24"/>
        </w:rPr>
        <w:t>DWTS</w:t>
      </w:r>
      <w:r w:rsidRPr="00807232">
        <w:rPr>
          <w:rFonts w:asciiTheme="minorHAnsi" w:hAnsiTheme="minorHAnsi"/>
          <w:sz w:val="24"/>
          <w:szCs w:val="24"/>
        </w:rPr>
        <w:t xml:space="preserve">s </w:t>
      </w:r>
      <w:r w:rsidR="00A11379" w:rsidRPr="00807232">
        <w:rPr>
          <w:rFonts w:asciiTheme="minorHAnsi" w:hAnsiTheme="minorHAnsi"/>
          <w:sz w:val="24"/>
          <w:szCs w:val="24"/>
        </w:rPr>
        <w:t xml:space="preserve">under the </w:t>
      </w:r>
      <w:r w:rsidR="00287A17" w:rsidRPr="00807232">
        <w:rPr>
          <w:rFonts w:asciiTheme="minorHAnsi" w:hAnsiTheme="minorHAnsi"/>
          <w:sz w:val="24"/>
          <w:szCs w:val="24"/>
        </w:rPr>
        <w:t>SA-HMW-DWTS funding program</w:t>
      </w:r>
      <w:r w:rsidRPr="00807232">
        <w:rPr>
          <w:rFonts w:asciiTheme="minorHAnsi" w:hAnsiTheme="minorHAnsi"/>
          <w:sz w:val="24"/>
          <w:szCs w:val="24"/>
        </w:rPr>
        <w:t>.</w:t>
      </w:r>
    </w:p>
    <w:p w14:paraId="41BDDC8C" w14:textId="33D40278" w:rsidR="00525B04" w:rsidRDefault="00235428" w:rsidP="277008FF">
      <w:pPr>
        <w:pStyle w:val="ListParagraph"/>
        <w:numPr>
          <w:ilvl w:val="0"/>
          <w:numId w:val="3"/>
        </w:numPr>
        <w:spacing w:after="120"/>
        <w:ind w:left="360"/>
        <w:rPr>
          <w:rFonts w:asciiTheme="minorHAnsi" w:hAnsiTheme="minorHAnsi"/>
          <w:sz w:val="24"/>
          <w:szCs w:val="24"/>
        </w:rPr>
      </w:pPr>
      <w:r>
        <w:rPr>
          <w:rFonts w:asciiTheme="minorHAnsi" w:hAnsiTheme="minorHAnsi"/>
          <w:sz w:val="24"/>
          <w:szCs w:val="24"/>
        </w:rPr>
        <w:t xml:space="preserve">$11 million </w:t>
      </w:r>
      <w:r w:rsidR="00AD5573">
        <w:rPr>
          <w:rFonts w:asciiTheme="minorHAnsi" w:hAnsiTheme="minorHAnsi"/>
          <w:sz w:val="24"/>
          <w:szCs w:val="24"/>
        </w:rPr>
        <w:t xml:space="preserve">of the total program funding will be reserved for </w:t>
      </w:r>
      <w:r>
        <w:rPr>
          <w:rFonts w:asciiTheme="minorHAnsi" w:hAnsiTheme="minorHAnsi"/>
          <w:sz w:val="24"/>
          <w:szCs w:val="24"/>
        </w:rPr>
        <w:t xml:space="preserve">applications for </w:t>
      </w:r>
      <w:r w:rsidR="008208E5">
        <w:rPr>
          <w:rFonts w:asciiTheme="minorHAnsi" w:hAnsiTheme="minorHAnsi"/>
          <w:sz w:val="24"/>
          <w:szCs w:val="24"/>
        </w:rPr>
        <w:t>DWTS</w:t>
      </w:r>
      <w:r w:rsidR="00AD5573">
        <w:rPr>
          <w:rFonts w:asciiTheme="minorHAnsi" w:hAnsiTheme="minorHAnsi"/>
          <w:sz w:val="24"/>
          <w:szCs w:val="24"/>
        </w:rPr>
        <w:t xml:space="preserve"> repair/replacement</w:t>
      </w:r>
      <w:r>
        <w:rPr>
          <w:rFonts w:asciiTheme="minorHAnsi" w:hAnsiTheme="minorHAnsi"/>
          <w:sz w:val="24"/>
          <w:szCs w:val="24"/>
        </w:rPr>
        <w:t>-only</w:t>
      </w:r>
      <w:r w:rsidR="00AD5573">
        <w:rPr>
          <w:rFonts w:asciiTheme="minorHAnsi" w:hAnsiTheme="minorHAnsi"/>
          <w:sz w:val="24"/>
          <w:szCs w:val="24"/>
        </w:rPr>
        <w:t xml:space="preserve"> projects </w:t>
      </w:r>
      <w:r w:rsidR="00A517F5">
        <w:rPr>
          <w:rFonts w:asciiTheme="minorHAnsi" w:hAnsiTheme="minorHAnsi"/>
          <w:sz w:val="24"/>
          <w:szCs w:val="24"/>
        </w:rPr>
        <w:t xml:space="preserve">as differentiated from projects extending centralized </w:t>
      </w:r>
      <w:r w:rsidR="00AD5573">
        <w:rPr>
          <w:rFonts w:asciiTheme="minorHAnsi" w:hAnsiTheme="minorHAnsi"/>
          <w:sz w:val="24"/>
          <w:szCs w:val="24"/>
        </w:rPr>
        <w:t>sewer</w:t>
      </w:r>
      <w:r w:rsidR="00A517F5">
        <w:rPr>
          <w:rFonts w:asciiTheme="minorHAnsi" w:hAnsiTheme="minorHAnsi"/>
          <w:sz w:val="24"/>
          <w:szCs w:val="24"/>
        </w:rPr>
        <w:t xml:space="preserve"> to</w:t>
      </w:r>
      <w:r w:rsidR="00AD5573">
        <w:rPr>
          <w:rFonts w:asciiTheme="minorHAnsi" w:hAnsiTheme="minorHAnsi"/>
          <w:sz w:val="24"/>
          <w:szCs w:val="24"/>
        </w:rPr>
        <w:t xml:space="preserve"> </w:t>
      </w:r>
      <w:r w:rsidR="00525B04">
        <w:rPr>
          <w:rFonts w:asciiTheme="minorHAnsi" w:hAnsiTheme="minorHAnsi"/>
          <w:sz w:val="24"/>
          <w:szCs w:val="24"/>
        </w:rPr>
        <w:t xml:space="preserve">homes currently served by </w:t>
      </w:r>
      <w:r w:rsidR="008208E5">
        <w:rPr>
          <w:rFonts w:asciiTheme="minorHAnsi" w:hAnsiTheme="minorHAnsi"/>
          <w:sz w:val="24"/>
          <w:szCs w:val="24"/>
        </w:rPr>
        <w:t>D</w:t>
      </w:r>
      <w:r w:rsidR="0045374A">
        <w:rPr>
          <w:rFonts w:asciiTheme="minorHAnsi" w:hAnsiTheme="minorHAnsi"/>
          <w:sz w:val="24"/>
          <w:szCs w:val="24"/>
        </w:rPr>
        <w:t>WTSs</w:t>
      </w:r>
      <w:r>
        <w:rPr>
          <w:rFonts w:asciiTheme="minorHAnsi" w:hAnsiTheme="minorHAnsi"/>
          <w:sz w:val="24"/>
          <w:szCs w:val="24"/>
        </w:rPr>
        <w:t xml:space="preserve"> and planning projects</w:t>
      </w:r>
      <w:r w:rsidR="00525B04">
        <w:rPr>
          <w:rFonts w:asciiTheme="minorHAnsi" w:hAnsiTheme="minorHAnsi"/>
          <w:sz w:val="24"/>
          <w:szCs w:val="24"/>
        </w:rPr>
        <w:t>.</w:t>
      </w:r>
      <w:r w:rsidR="00C7218A">
        <w:rPr>
          <w:rFonts w:asciiTheme="minorHAnsi" w:hAnsiTheme="minorHAnsi"/>
          <w:sz w:val="24"/>
          <w:szCs w:val="24"/>
        </w:rPr>
        <w:t xml:space="preserve"> Division staff will determine application caps a</w:t>
      </w:r>
      <w:r w:rsidR="005570A9">
        <w:rPr>
          <w:rFonts w:asciiTheme="minorHAnsi" w:hAnsiTheme="minorHAnsi"/>
          <w:sz w:val="24"/>
          <w:szCs w:val="24"/>
        </w:rPr>
        <w:t>t the application cutoff deadlines for each cycle.</w:t>
      </w:r>
      <w:r w:rsidR="00525B04">
        <w:rPr>
          <w:rFonts w:asciiTheme="minorHAnsi" w:hAnsiTheme="minorHAnsi"/>
          <w:sz w:val="24"/>
          <w:szCs w:val="24"/>
        </w:rPr>
        <w:t xml:space="preserve"> </w:t>
      </w:r>
      <w:r w:rsidR="007A181E">
        <w:rPr>
          <w:rFonts w:asciiTheme="minorHAnsi" w:hAnsiTheme="minorHAnsi"/>
          <w:sz w:val="24"/>
          <w:szCs w:val="24"/>
        </w:rPr>
        <w:t>Note</w:t>
      </w:r>
      <w:r w:rsidR="009258C6">
        <w:rPr>
          <w:rFonts w:asciiTheme="minorHAnsi" w:hAnsiTheme="minorHAnsi"/>
          <w:sz w:val="24"/>
          <w:szCs w:val="24"/>
        </w:rPr>
        <w:t xml:space="preserve"> that applications</w:t>
      </w:r>
      <w:r w:rsidR="002A6035">
        <w:rPr>
          <w:rFonts w:asciiTheme="minorHAnsi" w:hAnsiTheme="minorHAnsi"/>
          <w:sz w:val="24"/>
          <w:szCs w:val="24"/>
        </w:rPr>
        <w:t xml:space="preserve"> representing </w:t>
      </w:r>
      <w:r w:rsidR="009258C6">
        <w:rPr>
          <w:rFonts w:asciiTheme="minorHAnsi" w:hAnsiTheme="minorHAnsi"/>
          <w:sz w:val="24"/>
          <w:szCs w:val="24"/>
        </w:rPr>
        <w:t>multiple</w:t>
      </w:r>
      <w:r w:rsidR="002A6035">
        <w:rPr>
          <w:rFonts w:asciiTheme="minorHAnsi" w:hAnsiTheme="minorHAnsi"/>
          <w:sz w:val="24"/>
          <w:szCs w:val="24"/>
        </w:rPr>
        <w:t xml:space="preserve"> partners</w:t>
      </w:r>
      <w:r w:rsidR="00B7565C">
        <w:rPr>
          <w:rFonts w:asciiTheme="minorHAnsi" w:hAnsiTheme="minorHAnsi"/>
          <w:sz w:val="24"/>
          <w:szCs w:val="24"/>
        </w:rPr>
        <w:t xml:space="preserve"> </w:t>
      </w:r>
      <w:r w:rsidR="009258C6">
        <w:rPr>
          <w:rFonts w:asciiTheme="minorHAnsi" w:hAnsiTheme="minorHAnsi"/>
          <w:sz w:val="24"/>
          <w:szCs w:val="24"/>
        </w:rPr>
        <w:t>collaborating on</w:t>
      </w:r>
      <w:r w:rsidR="002A6035">
        <w:rPr>
          <w:rFonts w:asciiTheme="minorHAnsi" w:hAnsiTheme="minorHAnsi"/>
          <w:sz w:val="24"/>
          <w:szCs w:val="24"/>
        </w:rPr>
        <w:t xml:space="preserve"> a regional approach </w:t>
      </w:r>
      <w:r w:rsidR="009258C6">
        <w:rPr>
          <w:rFonts w:asciiTheme="minorHAnsi" w:hAnsiTheme="minorHAnsi"/>
          <w:sz w:val="24"/>
          <w:szCs w:val="24"/>
        </w:rPr>
        <w:t xml:space="preserve">to DWTS repair/replacement </w:t>
      </w:r>
      <w:r w:rsidR="00F2581D">
        <w:rPr>
          <w:rFonts w:asciiTheme="minorHAnsi" w:hAnsiTheme="minorHAnsi"/>
          <w:sz w:val="24"/>
          <w:szCs w:val="24"/>
        </w:rPr>
        <w:t xml:space="preserve">may exceed </w:t>
      </w:r>
      <w:r w:rsidR="00BE3967">
        <w:rPr>
          <w:rFonts w:asciiTheme="minorHAnsi" w:hAnsiTheme="minorHAnsi"/>
          <w:sz w:val="24"/>
          <w:szCs w:val="24"/>
        </w:rPr>
        <w:t>these caps</w:t>
      </w:r>
      <w:r w:rsidR="00884A61">
        <w:rPr>
          <w:rFonts w:asciiTheme="minorHAnsi" w:hAnsiTheme="minorHAnsi"/>
          <w:sz w:val="24"/>
          <w:szCs w:val="24"/>
        </w:rPr>
        <w:t>.</w:t>
      </w:r>
      <w:r w:rsidR="00F2581D">
        <w:rPr>
          <w:rFonts w:asciiTheme="minorHAnsi" w:hAnsiTheme="minorHAnsi"/>
          <w:sz w:val="24"/>
          <w:szCs w:val="24"/>
        </w:rPr>
        <w:t xml:space="preserve"> </w:t>
      </w:r>
      <w:r w:rsidR="00021E48">
        <w:rPr>
          <w:rFonts w:asciiTheme="minorHAnsi" w:hAnsiTheme="minorHAnsi"/>
          <w:sz w:val="24"/>
          <w:szCs w:val="24"/>
        </w:rPr>
        <w:t xml:space="preserve">If not all funds are awarded by </w:t>
      </w:r>
      <w:r w:rsidR="007A1615">
        <w:rPr>
          <w:rFonts w:asciiTheme="minorHAnsi" w:hAnsiTheme="minorHAnsi"/>
          <w:sz w:val="24"/>
          <w:szCs w:val="24"/>
        </w:rPr>
        <w:t xml:space="preserve">the State Water Infrastructure Authority (SWIA) by </w:t>
      </w:r>
      <w:r>
        <w:rPr>
          <w:rFonts w:asciiTheme="minorHAnsi" w:hAnsiTheme="minorHAnsi"/>
          <w:sz w:val="24"/>
          <w:szCs w:val="24"/>
        </w:rPr>
        <w:t xml:space="preserve">the April 2026 meeting (application-round cutoff on </w:t>
      </w:r>
      <w:r w:rsidR="007A1615">
        <w:rPr>
          <w:rFonts w:asciiTheme="minorHAnsi" w:hAnsiTheme="minorHAnsi"/>
          <w:sz w:val="24"/>
          <w:szCs w:val="24"/>
        </w:rPr>
        <w:t>March 2, 2026</w:t>
      </w:r>
      <w:r>
        <w:rPr>
          <w:rFonts w:asciiTheme="minorHAnsi" w:hAnsiTheme="minorHAnsi"/>
          <w:sz w:val="24"/>
          <w:szCs w:val="24"/>
        </w:rPr>
        <w:t>)</w:t>
      </w:r>
      <w:r w:rsidR="007A1615">
        <w:rPr>
          <w:rFonts w:asciiTheme="minorHAnsi" w:hAnsiTheme="minorHAnsi"/>
          <w:sz w:val="24"/>
          <w:szCs w:val="24"/>
        </w:rPr>
        <w:t xml:space="preserve">, </w:t>
      </w:r>
      <w:r w:rsidR="00F37F71">
        <w:rPr>
          <w:rFonts w:asciiTheme="minorHAnsi" w:hAnsiTheme="minorHAnsi"/>
          <w:sz w:val="24"/>
          <w:szCs w:val="24"/>
        </w:rPr>
        <w:t xml:space="preserve">then </w:t>
      </w:r>
      <w:r w:rsidR="007A1615">
        <w:rPr>
          <w:rFonts w:asciiTheme="minorHAnsi" w:hAnsiTheme="minorHAnsi"/>
          <w:sz w:val="24"/>
          <w:szCs w:val="24"/>
        </w:rPr>
        <w:t xml:space="preserve">remaining funds </w:t>
      </w:r>
      <w:r w:rsidR="00557A0A">
        <w:rPr>
          <w:rFonts w:asciiTheme="minorHAnsi" w:hAnsiTheme="minorHAnsi"/>
          <w:sz w:val="24"/>
          <w:szCs w:val="24"/>
        </w:rPr>
        <w:t>may</w:t>
      </w:r>
      <w:r w:rsidR="007A1615">
        <w:rPr>
          <w:rFonts w:asciiTheme="minorHAnsi" w:hAnsiTheme="minorHAnsi"/>
          <w:sz w:val="24"/>
          <w:szCs w:val="24"/>
        </w:rPr>
        <w:t xml:space="preserve"> be awarded to </w:t>
      </w:r>
      <w:r w:rsidR="00F62F8A">
        <w:rPr>
          <w:rFonts w:asciiTheme="minorHAnsi" w:hAnsiTheme="minorHAnsi"/>
          <w:sz w:val="24"/>
          <w:szCs w:val="24"/>
        </w:rPr>
        <w:t>previously awarded</w:t>
      </w:r>
      <w:r w:rsidR="007A1615">
        <w:rPr>
          <w:rFonts w:asciiTheme="minorHAnsi" w:hAnsiTheme="minorHAnsi"/>
          <w:sz w:val="24"/>
          <w:szCs w:val="24"/>
        </w:rPr>
        <w:t xml:space="preserve"> projects.</w:t>
      </w:r>
      <w:r w:rsidR="007A181E">
        <w:rPr>
          <w:rFonts w:asciiTheme="minorHAnsi" w:hAnsiTheme="minorHAnsi"/>
          <w:sz w:val="24"/>
          <w:szCs w:val="24"/>
        </w:rPr>
        <w:t xml:space="preserve"> </w:t>
      </w:r>
    </w:p>
    <w:p w14:paraId="27B42B44" w14:textId="1FF6572D" w:rsidR="00525B04" w:rsidRDefault="00525B04" w:rsidP="004A7306">
      <w:pPr>
        <w:pStyle w:val="ListParagraph"/>
        <w:numPr>
          <w:ilvl w:val="0"/>
          <w:numId w:val="3"/>
        </w:numPr>
        <w:spacing w:after="120"/>
        <w:ind w:left="360"/>
        <w:contextualSpacing w:val="0"/>
        <w:rPr>
          <w:rFonts w:asciiTheme="minorHAnsi" w:hAnsiTheme="minorHAnsi"/>
          <w:sz w:val="24"/>
          <w:szCs w:val="24"/>
        </w:rPr>
      </w:pPr>
      <w:r>
        <w:rPr>
          <w:rFonts w:asciiTheme="minorHAnsi" w:hAnsiTheme="minorHAnsi"/>
          <w:sz w:val="24"/>
          <w:szCs w:val="24"/>
        </w:rPr>
        <w:t xml:space="preserve">There is a 2% </w:t>
      </w:r>
      <w:r w:rsidR="00D8438A">
        <w:rPr>
          <w:rFonts w:asciiTheme="minorHAnsi" w:hAnsiTheme="minorHAnsi"/>
          <w:sz w:val="24"/>
          <w:szCs w:val="24"/>
        </w:rPr>
        <w:t>closing</w:t>
      </w:r>
      <w:r w:rsidR="00691AF9">
        <w:rPr>
          <w:rFonts w:asciiTheme="minorHAnsi" w:hAnsiTheme="minorHAnsi"/>
          <w:sz w:val="24"/>
          <w:szCs w:val="24"/>
        </w:rPr>
        <w:t xml:space="preserve"> </w:t>
      </w:r>
      <w:r>
        <w:rPr>
          <w:rFonts w:asciiTheme="minorHAnsi" w:hAnsiTheme="minorHAnsi"/>
          <w:sz w:val="24"/>
          <w:szCs w:val="24"/>
        </w:rPr>
        <w:t>fee</w:t>
      </w:r>
      <w:r w:rsidR="00F45F2C">
        <w:rPr>
          <w:rFonts w:asciiTheme="minorHAnsi" w:hAnsiTheme="minorHAnsi"/>
          <w:sz w:val="24"/>
          <w:szCs w:val="24"/>
        </w:rPr>
        <w:t xml:space="preserve">; </w:t>
      </w:r>
      <w:r>
        <w:rPr>
          <w:rFonts w:asciiTheme="minorHAnsi" w:hAnsiTheme="minorHAnsi"/>
          <w:sz w:val="24"/>
          <w:szCs w:val="24"/>
        </w:rPr>
        <w:t xml:space="preserve">however, </w:t>
      </w:r>
      <w:r w:rsidR="00514071">
        <w:rPr>
          <w:rFonts w:asciiTheme="minorHAnsi" w:hAnsiTheme="minorHAnsi"/>
          <w:sz w:val="24"/>
          <w:szCs w:val="24"/>
        </w:rPr>
        <w:t>the closing fee may be paid as part of the award,</w:t>
      </w:r>
      <w:r>
        <w:rPr>
          <w:rFonts w:asciiTheme="minorHAnsi" w:hAnsiTheme="minorHAnsi"/>
          <w:sz w:val="24"/>
          <w:szCs w:val="24"/>
        </w:rPr>
        <w:t xml:space="preserve"> if desired and identified in the project budget. The amount available for project work w</w:t>
      </w:r>
      <w:r w:rsidR="00557A0A">
        <w:rPr>
          <w:rFonts w:asciiTheme="minorHAnsi" w:hAnsiTheme="minorHAnsi"/>
          <w:sz w:val="24"/>
          <w:szCs w:val="24"/>
        </w:rPr>
        <w:t xml:space="preserve">ould accordingly be </w:t>
      </w:r>
      <w:r>
        <w:rPr>
          <w:rFonts w:asciiTheme="minorHAnsi" w:hAnsiTheme="minorHAnsi"/>
          <w:sz w:val="24"/>
          <w:szCs w:val="24"/>
        </w:rPr>
        <w:t xml:space="preserve">reduced by </w:t>
      </w:r>
      <w:r w:rsidR="00557A0A">
        <w:rPr>
          <w:rFonts w:asciiTheme="minorHAnsi" w:hAnsiTheme="minorHAnsi"/>
          <w:sz w:val="24"/>
          <w:szCs w:val="24"/>
        </w:rPr>
        <w:t xml:space="preserve">the </w:t>
      </w:r>
      <w:r>
        <w:rPr>
          <w:rFonts w:asciiTheme="minorHAnsi" w:hAnsiTheme="minorHAnsi"/>
          <w:sz w:val="24"/>
          <w:szCs w:val="24"/>
        </w:rPr>
        <w:t>amount</w:t>
      </w:r>
      <w:r w:rsidR="009B1899">
        <w:rPr>
          <w:rFonts w:asciiTheme="minorHAnsi" w:hAnsiTheme="minorHAnsi"/>
          <w:sz w:val="24"/>
          <w:szCs w:val="24"/>
        </w:rPr>
        <w:t xml:space="preserve"> of the closing fee</w:t>
      </w:r>
      <w:r w:rsidR="00557A0A">
        <w:rPr>
          <w:rFonts w:asciiTheme="minorHAnsi" w:hAnsiTheme="minorHAnsi"/>
          <w:sz w:val="24"/>
          <w:szCs w:val="24"/>
        </w:rPr>
        <w:t>;</w:t>
      </w:r>
      <w:r>
        <w:rPr>
          <w:rFonts w:asciiTheme="minorHAnsi" w:hAnsiTheme="minorHAnsi"/>
          <w:sz w:val="24"/>
          <w:szCs w:val="24"/>
        </w:rPr>
        <w:t xml:space="preserve"> applicants may want to consider covering the fee with other funds</w:t>
      </w:r>
      <w:r w:rsidR="00557A0A">
        <w:rPr>
          <w:rFonts w:asciiTheme="minorHAnsi" w:hAnsiTheme="minorHAnsi"/>
          <w:sz w:val="24"/>
          <w:szCs w:val="24"/>
        </w:rPr>
        <w:t xml:space="preserve"> to maximize funds available for project work</w:t>
      </w:r>
      <w:r>
        <w:rPr>
          <w:rFonts w:asciiTheme="minorHAnsi" w:hAnsiTheme="minorHAnsi"/>
          <w:sz w:val="24"/>
          <w:szCs w:val="24"/>
        </w:rPr>
        <w:t>.</w:t>
      </w:r>
    </w:p>
    <w:p w14:paraId="49D3188D" w14:textId="6B7EC9E9" w:rsidR="003033F9" w:rsidRDefault="00525B04" w:rsidP="277008FF">
      <w:pPr>
        <w:pStyle w:val="ListParagraph"/>
        <w:numPr>
          <w:ilvl w:val="0"/>
          <w:numId w:val="3"/>
        </w:numPr>
        <w:spacing w:after="120"/>
        <w:ind w:left="360"/>
        <w:rPr>
          <w:rFonts w:asciiTheme="minorHAnsi" w:hAnsiTheme="minorHAnsi"/>
          <w:sz w:val="24"/>
          <w:szCs w:val="24"/>
        </w:rPr>
      </w:pPr>
      <w:r>
        <w:rPr>
          <w:rFonts w:asciiTheme="minorHAnsi" w:hAnsiTheme="minorHAnsi"/>
          <w:sz w:val="24"/>
          <w:szCs w:val="24"/>
        </w:rPr>
        <w:t xml:space="preserve">Projects may request up to 7% of the funds awarded </w:t>
      </w:r>
      <w:r w:rsidR="0070078F">
        <w:rPr>
          <w:rFonts w:asciiTheme="minorHAnsi" w:hAnsiTheme="minorHAnsi"/>
          <w:sz w:val="24"/>
          <w:szCs w:val="24"/>
        </w:rPr>
        <w:t>for</w:t>
      </w:r>
      <w:r>
        <w:rPr>
          <w:rFonts w:asciiTheme="minorHAnsi" w:hAnsiTheme="minorHAnsi"/>
          <w:sz w:val="24"/>
          <w:szCs w:val="24"/>
        </w:rPr>
        <w:t xml:space="preserve"> project </w:t>
      </w:r>
      <w:r w:rsidR="00235428">
        <w:rPr>
          <w:rFonts w:asciiTheme="minorHAnsi" w:hAnsiTheme="minorHAnsi"/>
          <w:sz w:val="24"/>
          <w:szCs w:val="24"/>
        </w:rPr>
        <w:t xml:space="preserve">grant </w:t>
      </w:r>
      <w:r>
        <w:rPr>
          <w:rFonts w:asciiTheme="minorHAnsi" w:hAnsiTheme="minorHAnsi"/>
          <w:sz w:val="24"/>
          <w:szCs w:val="24"/>
        </w:rPr>
        <w:t>administration</w:t>
      </w:r>
      <w:r w:rsidR="00235428">
        <w:rPr>
          <w:rFonts w:asciiTheme="minorHAnsi" w:hAnsiTheme="minorHAnsi"/>
          <w:sz w:val="24"/>
          <w:szCs w:val="24"/>
        </w:rPr>
        <w:t xml:space="preserve"> for allowable costs.</w:t>
      </w:r>
      <w:r>
        <w:rPr>
          <w:rFonts w:asciiTheme="minorHAnsi" w:hAnsiTheme="minorHAnsi"/>
          <w:sz w:val="24"/>
          <w:szCs w:val="24"/>
        </w:rPr>
        <w:t xml:space="preserve"> </w:t>
      </w:r>
      <w:r w:rsidR="00235428" w:rsidRPr="277008FF">
        <w:rPr>
          <w:rFonts w:asciiTheme="minorHAnsi" w:hAnsiTheme="minorHAnsi"/>
          <w:sz w:val="24"/>
          <w:szCs w:val="24"/>
        </w:rPr>
        <w:t>Grant a</w:t>
      </w:r>
      <w:r w:rsidRPr="277008FF">
        <w:rPr>
          <w:rFonts w:asciiTheme="minorHAnsi" w:hAnsiTheme="minorHAnsi"/>
          <w:sz w:val="24"/>
          <w:szCs w:val="24"/>
        </w:rPr>
        <w:t>dministrati</w:t>
      </w:r>
      <w:r w:rsidR="3581053F" w:rsidRPr="277008FF">
        <w:rPr>
          <w:rFonts w:asciiTheme="minorHAnsi" w:hAnsiTheme="minorHAnsi"/>
          <w:sz w:val="24"/>
          <w:szCs w:val="24"/>
        </w:rPr>
        <w:t>on</w:t>
      </w:r>
      <w:r>
        <w:rPr>
          <w:rFonts w:asciiTheme="minorHAnsi" w:hAnsiTheme="minorHAnsi"/>
          <w:sz w:val="24"/>
          <w:szCs w:val="24"/>
        </w:rPr>
        <w:t xml:space="preserve"> costs should be identified in the project budget.</w:t>
      </w:r>
    </w:p>
    <w:p w14:paraId="35DFB7F0" w14:textId="77777777" w:rsidR="003033F9" w:rsidRPr="003033F9" w:rsidRDefault="003033F9" w:rsidP="003033F9">
      <w:pPr>
        <w:pStyle w:val="ListParagraph"/>
        <w:numPr>
          <w:ilvl w:val="0"/>
          <w:numId w:val="3"/>
        </w:numPr>
        <w:spacing w:after="120"/>
        <w:ind w:left="360"/>
        <w:contextualSpacing w:val="0"/>
        <w:rPr>
          <w:rFonts w:asciiTheme="minorHAnsi" w:hAnsiTheme="minorHAnsi"/>
          <w:sz w:val="24"/>
          <w:szCs w:val="24"/>
        </w:rPr>
      </w:pPr>
      <w:r w:rsidRPr="003033F9">
        <w:rPr>
          <w:rFonts w:asciiTheme="minorHAnsi" w:hAnsiTheme="minorHAnsi"/>
          <w:bCs/>
          <w:sz w:val="24"/>
          <w:szCs w:val="24"/>
        </w:rPr>
        <w:t>Funds will be awarded as 100% principal forgiveness (PF) loans, so no portion of the funding will be repayable.</w:t>
      </w:r>
    </w:p>
    <w:p w14:paraId="751DE588" w14:textId="56A52BF5" w:rsidR="00F918D6" w:rsidRPr="00F918D6" w:rsidRDefault="003033F9" w:rsidP="277008FF">
      <w:pPr>
        <w:pStyle w:val="ListParagraph"/>
        <w:numPr>
          <w:ilvl w:val="0"/>
          <w:numId w:val="3"/>
        </w:numPr>
        <w:spacing w:after="120"/>
        <w:ind w:left="360"/>
        <w:rPr>
          <w:rFonts w:asciiTheme="minorHAnsi" w:hAnsiTheme="minorHAnsi"/>
          <w:sz w:val="24"/>
          <w:szCs w:val="24"/>
        </w:rPr>
      </w:pPr>
      <w:r w:rsidRPr="003033F9">
        <w:rPr>
          <w:rFonts w:asciiTheme="minorHAnsi" w:hAnsiTheme="minorHAnsi"/>
          <w:bCs/>
          <w:sz w:val="24"/>
          <w:szCs w:val="24"/>
        </w:rPr>
        <w:t xml:space="preserve">Funding recipient must spend all funds within 5 years of the date of the funding award offer, or by </w:t>
      </w:r>
      <w:r w:rsidRPr="277008FF">
        <w:rPr>
          <w:rFonts w:asciiTheme="minorHAnsi" w:hAnsiTheme="minorHAnsi"/>
          <w:sz w:val="24"/>
          <w:szCs w:val="24"/>
        </w:rPr>
        <w:t>Dec</w:t>
      </w:r>
      <w:r w:rsidR="34A4B9AA" w:rsidRPr="277008FF">
        <w:rPr>
          <w:rFonts w:asciiTheme="minorHAnsi" w:hAnsiTheme="minorHAnsi"/>
          <w:sz w:val="24"/>
          <w:szCs w:val="24"/>
        </w:rPr>
        <w:t>ember 31,</w:t>
      </w:r>
      <w:r w:rsidRPr="003033F9">
        <w:rPr>
          <w:rFonts w:asciiTheme="minorHAnsi" w:hAnsiTheme="minorHAnsi"/>
          <w:bCs/>
          <w:sz w:val="24"/>
          <w:szCs w:val="24"/>
        </w:rPr>
        <w:t xml:space="preserve"> 2031 (whichever comes first).</w:t>
      </w:r>
    </w:p>
    <w:p w14:paraId="6B114ACE" w14:textId="77777777" w:rsidR="00F918D6" w:rsidRPr="00F918D6" w:rsidRDefault="00F918D6" w:rsidP="00F918D6">
      <w:pPr>
        <w:pStyle w:val="ListParagraph"/>
        <w:numPr>
          <w:ilvl w:val="0"/>
          <w:numId w:val="3"/>
        </w:numPr>
        <w:spacing w:before="120" w:after="120"/>
        <w:ind w:left="360"/>
        <w:contextualSpacing w:val="0"/>
        <w:rPr>
          <w:rFonts w:asciiTheme="minorHAnsi" w:hAnsiTheme="minorHAnsi"/>
          <w:sz w:val="24"/>
          <w:szCs w:val="24"/>
        </w:rPr>
      </w:pPr>
      <w:r w:rsidRPr="00F918D6">
        <w:rPr>
          <w:rFonts w:asciiTheme="minorHAnsi" w:hAnsiTheme="minorHAnsi"/>
          <w:bCs/>
          <w:sz w:val="24"/>
          <w:szCs w:val="24"/>
        </w:rPr>
        <w:t>This program can fund CWSRF-eligible projects that serve one or more of the following purposes:</w:t>
      </w:r>
    </w:p>
    <w:p w14:paraId="116FAA1D" w14:textId="77777777" w:rsidR="00F918D6" w:rsidRPr="00F918D6" w:rsidRDefault="00F918D6" w:rsidP="00F918D6">
      <w:pPr>
        <w:pStyle w:val="ListParagraph"/>
        <w:numPr>
          <w:ilvl w:val="0"/>
          <w:numId w:val="19"/>
        </w:numPr>
        <w:rPr>
          <w:rFonts w:asciiTheme="minorHAnsi" w:hAnsiTheme="minorHAnsi"/>
          <w:sz w:val="24"/>
          <w:szCs w:val="24"/>
        </w:rPr>
      </w:pPr>
      <w:r w:rsidRPr="00F918D6">
        <w:rPr>
          <w:rFonts w:asciiTheme="minorHAnsi" w:hAnsiTheme="minorHAnsi"/>
          <w:sz w:val="24"/>
          <w:szCs w:val="24"/>
        </w:rPr>
        <w:t>Improve the resilience of DWTS to flooding,</w:t>
      </w:r>
    </w:p>
    <w:p w14:paraId="6E5E311D" w14:textId="77777777" w:rsidR="00EA3A39" w:rsidRDefault="00F918D6" w:rsidP="00F918D6">
      <w:pPr>
        <w:pStyle w:val="ListParagraph"/>
        <w:numPr>
          <w:ilvl w:val="0"/>
          <w:numId w:val="19"/>
        </w:numPr>
        <w:rPr>
          <w:rFonts w:asciiTheme="minorHAnsi" w:hAnsiTheme="minorHAnsi"/>
          <w:sz w:val="24"/>
          <w:szCs w:val="24"/>
        </w:rPr>
      </w:pPr>
      <w:r w:rsidRPr="00F918D6">
        <w:rPr>
          <w:rFonts w:asciiTheme="minorHAnsi" w:hAnsiTheme="minorHAnsi"/>
          <w:sz w:val="24"/>
          <w:szCs w:val="24"/>
        </w:rPr>
        <w:t>Assess the potential to connect homes served by DWTS to centralized wastewater treatment systems, or</w:t>
      </w:r>
    </w:p>
    <w:p w14:paraId="03DDD5F5" w14:textId="59E62D21" w:rsidR="00F918D6" w:rsidRPr="00F918D6" w:rsidRDefault="00EA3A39" w:rsidP="00F918D6">
      <w:pPr>
        <w:pStyle w:val="ListParagraph"/>
        <w:numPr>
          <w:ilvl w:val="0"/>
          <w:numId w:val="19"/>
        </w:numPr>
        <w:rPr>
          <w:rFonts w:asciiTheme="minorHAnsi" w:hAnsiTheme="minorHAnsi"/>
          <w:sz w:val="24"/>
          <w:szCs w:val="24"/>
        </w:rPr>
      </w:pPr>
      <w:r w:rsidRPr="00571EA4">
        <w:rPr>
          <w:rFonts w:asciiTheme="minorHAnsi" w:hAnsiTheme="minorHAnsi"/>
          <w:bCs/>
          <w:sz w:val="24"/>
          <w:szCs w:val="24"/>
        </w:rPr>
        <w:t>To fund such connections</w:t>
      </w:r>
    </w:p>
    <w:p w14:paraId="176166EA" w14:textId="1555DDC7" w:rsidR="00F918D6" w:rsidRPr="00F57728" w:rsidRDefault="00F918D6" w:rsidP="00F43505">
      <w:pPr>
        <w:pStyle w:val="ListParagraph"/>
        <w:numPr>
          <w:ilvl w:val="0"/>
          <w:numId w:val="3"/>
        </w:numPr>
        <w:spacing w:before="120" w:after="120"/>
        <w:ind w:left="360"/>
        <w:contextualSpacing w:val="0"/>
        <w:rPr>
          <w:rFonts w:asciiTheme="minorHAnsi" w:hAnsiTheme="minorHAnsi"/>
          <w:bCs/>
          <w:sz w:val="24"/>
          <w:szCs w:val="24"/>
        </w:rPr>
      </w:pPr>
      <w:r w:rsidRPr="00F918D6">
        <w:rPr>
          <w:rFonts w:asciiTheme="minorHAnsi" w:hAnsiTheme="minorHAnsi"/>
          <w:sz w:val="24"/>
          <w:szCs w:val="24"/>
        </w:rPr>
        <w:t>Projects or programs that repair or replace DWTS that meet the requirements above and which are located in areas that were affected by Hurricane Helene</w:t>
      </w:r>
      <w:r w:rsidR="007C65A1">
        <w:rPr>
          <w:rFonts w:asciiTheme="minorHAnsi" w:hAnsiTheme="minorHAnsi"/>
          <w:sz w:val="24"/>
          <w:szCs w:val="24"/>
        </w:rPr>
        <w:t xml:space="preserve"> </w:t>
      </w:r>
      <w:r w:rsidRPr="00F918D6">
        <w:rPr>
          <w:rFonts w:asciiTheme="minorHAnsi" w:hAnsiTheme="minorHAnsi"/>
          <w:sz w:val="24"/>
          <w:szCs w:val="24"/>
        </w:rPr>
        <w:t>are eligible.</w:t>
      </w:r>
      <w:r w:rsidR="00764CD1">
        <w:rPr>
          <w:rFonts w:asciiTheme="minorHAnsi" w:hAnsiTheme="minorHAnsi"/>
          <w:sz w:val="24"/>
          <w:szCs w:val="24"/>
        </w:rPr>
        <w:t xml:space="preserve"> </w:t>
      </w:r>
      <w:r w:rsidR="005845B0">
        <w:rPr>
          <w:rFonts w:asciiTheme="minorHAnsi" w:hAnsiTheme="minorHAnsi"/>
          <w:sz w:val="24"/>
          <w:szCs w:val="24"/>
        </w:rPr>
        <w:t>A</w:t>
      </w:r>
      <w:r w:rsidR="005845B0" w:rsidRPr="005845B0">
        <w:rPr>
          <w:rFonts w:asciiTheme="minorHAnsi" w:hAnsiTheme="minorHAnsi"/>
          <w:sz w:val="24"/>
          <w:szCs w:val="24"/>
        </w:rPr>
        <w:t>pplicants from counties that are one of the counties declared under the Stafford Act for FEMA-PA will be considered to be in a Helene-affected area. All other applicants must provide information to justify that their area was affected by Hurricane Helene in a manner that would have affected decentralized wastewater treatment systems.</w:t>
      </w:r>
    </w:p>
    <w:p w14:paraId="7807382F" w14:textId="4AB2652A" w:rsidR="00485D38" w:rsidRPr="00485D38" w:rsidRDefault="00452A75" w:rsidP="00485D38">
      <w:pPr>
        <w:pStyle w:val="ListParagraph"/>
        <w:numPr>
          <w:ilvl w:val="0"/>
          <w:numId w:val="19"/>
        </w:numPr>
        <w:rPr>
          <w:rFonts w:asciiTheme="minorHAnsi" w:hAnsiTheme="minorHAnsi"/>
          <w:sz w:val="24"/>
          <w:szCs w:val="24"/>
        </w:rPr>
      </w:pPr>
      <w:r>
        <w:rPr>
          <w:rFonts w:asciiTheme="minorHAnsi" w:hAnsiTheme="minorHAnsi"/>
          <w:sz w:val="24"/>
          <w:szCs w:val="24"/>
        </w:rPr>
        <w:t xml:space="preserve"> </w:t>
      </w:r>
      <w:hyperlink r:id="rId13" w:history="1">
        <w:r w:rsidR="00485D38" w:rsidRPr="0028278C">
          <w:rPr>
            <w:rStyle w:val="Hyperlink"/>
            <w:rFonts w:asciiTheme="minorHAnsi" w:hAnsiTheme="minorHAnsi"/>
            <w:sz w:val="24"/>
            <w:szCs w:val="24"/>
          </w:rPr>
          <w:t>https://www.fema.gov/disaster/4827/designated-areas</w:t>
        </w:r>
      </w:hyperlink>
    </w:p>
    <w:p w14:paraId="4F0A2B4A" w14:textId="567084AC" w:rsidR="00F918D6" w:rsidRDefault="00F918D6" w:rsidP="000156FF">
      <w:pPr>
        <w:pStyle w:val="ListParagraph"/>
        <w:numPr>
          <w:ilvl w:val="0"/>
          <w:numId w:val="3"/>
        </w:numPr>
        <w:spacing w:before="120" w:after="120"/>
        <w:ind w:left="360"/>
        <w:contextualSpacing w:val="0"/>
        <w:rPr>
          <w:rFonts w:asciiTheme="minorHAnsi" w:hAnsiTheme="minorHAnsi"/>
          <w:bCs/>
          <w:sz w:val="24"/>
          <w:szCs w:val="24"/>
        </w:rPr>
      </w:pPr>
      <w:r w:rsidRPr="00F918D6">
        <w:rPr>
          <w:rFonts w:asciiTheme="minorHAnsi" w:hAnsiTheme="minorHAnsi"/>
          <w:sz w:val="24"/>
          <w:szCs w:val="24"/>
        </w:rPr>
        <w:t xml:space="preserve">Applicants can partner or contract with organizations to manage projects. </w:t>
      </w:r>
      <w:r>
        <w:rPr>
          <w:rFonts w:asciiTheme="minorHAnsi" w:hAnsiTheme="minorHAnsi"/>
          <w:sz w:val="24"/>
          <w:szCs w:val="24"/>
        </w:rPr>
        <w:t xml:space="preserve">The following are considered </w:t>
      </w:r>
      <w:r w:rsidRPr="00F918D6">
        <w:rPr>
          <w:rFonts w:asciiTheme="minorHAnsi" w:hAnsiTheme="minorHAnsi"/>
          <w:sz w:val="24"/>
          <w:szCs w:val="24"/>
        </w:rPr>
        <w:t>Eligible Applicants</w:t>
      </w:r>
      <w:r w:rsidR="00F43505">
        <w:rPr>
          <w:rFonts w:asciiTheme="minorHAnsi" w:hAnsiTheme="minorHAnsi"/>
          <w:sz w:val="24"/>
          <w:szCs w:val="24"/>
        </w:rPr>
        <w:t>:</w:t>
      </w:r>
    </w:p>
    <w:p w14:paraId="542B85AE" w14:textId="77777777" w:rsidR="00F918D6" w:rsidRPr="00F918D6" w:rsidRDefault="00F918D6" w:rsidP="00F918D6">
      <w:pPr>
        <w:pStyle w:val="ListParagraph"/>
        <w:numPr>
          <w:ilvl w:val="0"/>
          <w:numId w:val="19"/>
        </w:numPr>
        <w:rPr>
          <w:rFonts w:asciiTheme="minorHAnsi" w:hAnsiTheme="minorHAnsi"/>
          <w:sz w:val="24"/>
          <w:szCs w:val="24"/>
        </w:rPr>
      </w:pPr>
      <w:r w:rsidRPr="00F918D6">
        <w:rPr>
          <w:rFonts w:asciiTheme="minorHAnsi" w:hAnsiTheme="minorHAnsi"/>
          <w:sz w:val="24"/>
          <w:szCs w:val="24"/>
        </w:rPr>
        <w:t>A local government unit (LGU) or a nonprofit water corporation, as defined in G.S. 159G-20, in areas affected by Hurricane Helene</w:t>
      </w:r>
    </w:p>
    <w:p w14:paraId="24B44F36" w14:textId="77777777" w:rsidR="00F918D6" w:rsidRDefault="00F918D6" w:rsidP="00F918D6">
      <w:pPr>
        <w:pStyle w:val="ListParagraph"/>
        <w:numPr>
          <w:ilvl w:val="0"/>
          <w:numId w:val="19"/>
        </w:numPr>
        <w:rPr>
          <w:rFonts w:asciiTheme="minorHAnsi" w:hAnsiTheme="minorHAnsi"/>
          <w:bCs/>
          <w:sz w:val="24"/>
          <w:szCs w:val="24"/>
        </w:rPr>
      </w:pPr>
      <w:r w:rsidRPr="00F918D6">
        <w:rPr>
          <w:rFonts w:asciiTheme="minorHAnsi" w:hAnsiTheme="minorHAnsi"/>
          <w:sz w:val="24"/>
          <w:szCs w:val="24"/>
        </w:rPr>
        <w:lastRenderedPageBreak/>
        <w:t>A Community Development Finance Institution (CDFI) or a nonprofit organization that provides financing assistance to homeowners to repair or replace DWTS in North Carolina</w:t>
      </w:r>
    </w:p>
    <w:p w14:paraId="0E420A0A" w14:textId="6850C428" w:rsidR="00F43505" w:rsidRPr="00F918D6" w:rsidRDefault="00F43505" w:rsidP="277008FF">
      <w:pPr>
        <w:pStyle w:val="ListParagraph"/>
        <w:numPr>
          <w:ilvl w:val="0"/>
          <w:numId w:val="3"/>
        </w:numPr>
        <w:spacing w:before="120" w:after="120"/>
        <w:ind w:left="360"/>
        <w:rPr>
          <w:rFonts w:asciiTheme="minorHAnsi" w:hAnsiTheme="minorHAnsi"/>
          <w:bCs/>
          <w:sz w:val="24"/>
          <w:szCs w:val="24"/>
        </w:rPr>
      </w:pPr>
      <w:r w:rsidRPr="277008FF">
        <w:rPr>
          <w:rFonts w:asciiTheme="minorHAnsi" w:hAnsiTheme="minorHAnsi" w:cstheme="minorBidi"/>
          <w:sz w:val="24"/>
          <w:szCs w:val="24"/>
        </w:rPr>
        <w:t>Developing Responsible Management Entities (RMEs) as a way to pool ongoing operational expenses and management of DWTS</w:t>
      </w:r>
      <w:r w:rsidR="00485D38">
        <w:rPr>
          <w:rFonts w:asciiTheme="minorHAnsi" w:hAnsiTheme="minorHAnsi" w:cstheme="minorBidi"/>
          <w:sz w:val="24"/>
          <w:szCs w:val="24"/>
        </w:rPr>
        <w:t>s (</w:t>
      </w:r>
      <w:r w:rsidRPr="277008FF">
        <w:rPr>
          <w:rFonts w:asciiTheme="minorHAnsi" w:hAnsiTheme="minorHAnsi" w:cstheme="minorBidi"/>
          <w:sz w:val="24"/>
          <w:szCs w:val="24"/>
        </w:rPr>
        <w:t>especially advanced treatment systems with extra operational requirements</w:t>
      </w:r>
      <w:r w:rsidR="00485D38">
        <w:rPr>
          <w:rFonts w:asciiTheme="minorHAnsi" w:hAnsiTheme="minorHAnsi" w:cstheme="minorBidi"/>
          <w:sz w:val="24"/>
          <w:szCs w:val="24"/>
        </w:rPr>
        <w:t>)</w:t>
      </w:r>
      <w:r w:rsidR="00485D38" w:rsidRPr="277008FF">
        <w:rPr>
          <w:rFonts w:asciiTheme="minorHAnsi" w:hAnsiTheme="minorHAnsi" w:cstheme="minorBidi"/>
          <w:sz w:val="24"/>
          <w:szCs w:val="24"/>
        </w:rPr>
        <w:t xml:space="preserve"> and</w:t>
      </w:r>
      <w:r w:rsidR="00485D38">
        <w:rPr>
          <w:rFonts w:asciiTheme="minorHAnsi" w:hAnsiTheme="minorHAnsi" w:cstheme="minorBidi"/>
          <w:sz w:val="24"/>
          <w:szCs w:val="24"/>
        </w:rPr>
        <w:t xml:space="preserve"> </w:t>
      </w:r>
      <w:r w:rsidR="00B16478" w:rsidRPr="277008FF">
        <w:rPr>
          <w:rFonts w:asciiTheme="minorHAnsi" w:hAnsiTheme="minorHAnsi" w:cstheme="minorBidi"/>
          <w:sz w:val="24"/>
          <w:szCs w:val="24"/>
        </w:rPr>
        <w:t xml:space="preserve">is </w:t>
      </w:r>
      <w:r w:rsidR="4F2AB929" w:rsidRPr="277008FF">
        <w:rPr>
          <w:rFonts w:asciiTheme="minorHAnsi" w:hAnsiTheme="minorHAnsi" w:cstheme="minorBidi"/>
          <w:sz w:val="24"/>
          <w:szCs w:val="24"/>
        </w:rPr>
        <w:t xml:space="preserve">an </w:t>
      </w:r>
      <w:r w:rsidR="00B16478" w:rsidRPr="277008FF">
        <w:rPr>
          <w:rFonts w:asciiTheme="minorHAnsi" w:hAnsiTheme="minorHAnsi" w:cstheme="minorBidi"/>
          <w:sz w:val="24"/>
          <w:szCs w:val="24"/>
        </w:rPr>
        <w:t>eligible</w:t>
      </w:r>
      <w:r w:rsidRPr="277008FF">
        <w:rPr>
          <w:rFonts w:asciiTheme="minorHAnsi" w:hAnsiTheme="minorHAnsi" w:cstheme="minorBidi"/>
          <w:sz w:val="24"/>
          <w:szCs w:val="24"/>
        </w:rPr>
        <w:t xml:space="preserve"> resiliency effort and </w:t>
      </w:r>
      <w:r w:rsidR="002E0808" w:rsidRPr="277008FF">
        <w:rPr>
          <w:rFonts w:asciiTheme="minorHAnsi" w:hAnsiTheme="minorHAnsi" w:cstheme="minorBidi"/>
          <w:sz w:val="24"/>
          <w:szCs w:val="24"/>
        </w:rPr>
        <w:t>can be included</w:t>
      </w:r>
      <w:r w:rsidRPr="277008FF">
        <w:rPr>
          <w:rFonts w:asciiTheme="minorHAnsi" w:hAnsiTheme="minorHAnsi" w:cstheme="minorBidi"/>
          <w:sz w:val="24"/>
          <w:szCs w:val="24"/>
        </w:rPr>
        <w:t xml:space="preserve"> as part of a </w:t>
      </w:r>
      <w:r w:rsidR="002E0808" w:rsidRPr="277008FF">
        <w:rPr>
          <w:rFonts w:asciiTheme="minorHAnsi" w:hAnsiTheme="minorHAnsi" w:cstheme="minorBidi"/>
          <w:sz w:val="24"/>
          <w:szCs w:val="24"/>
        </w:rPr>
        <w:t xml:space="preserve">DWTS </w:t>
      </w:r>
      <w:r w:rsidRPr="277008FF">
        <w:rPr>
          <w:rFonts w:asciiTheme="minorHAnsi" w:hAnsiTheme="minorHAnsi" w:cstheme="minorBidi"/>
          <w:sz w:val="24"/>
          <w:szCs w:val="24"/>
        </w:rPr>
        <w:t xml:space="preserve">repair/replacement project. Award funding can go toward planning and development of an RME, </w:t>
      </w:r>
      <w:r w:rsidR="00207377" w:rsidRPr="277008FF">
        <w:rPr>
          <w:rFonts w:asciiTheme="minorHAnsi" w:hAnsiTheme="minorHAnsi" w:cstheme="minorBidi"/>
          <w:sz w:val="24"/>
          <w:szCs w:val="24"/>
        </w:rPr>
        <w:t>however</w:t>
      </w:r>
      <w:r w:rsidRPr="277008FF">
        <w:rPr>
          <w:rFonts w:asciiTheme="minorHAnsi" w:hAnsiTheme="minorHAnsi" w:cstheme="minorBidi"/>
          <w:sz w:val="24"/>
          <w:szCs w:val="24"/>
        </w:rPr>
        <w:t xml:space="preserve"> they cannot fund operational expenses.</w:t>
      </w:r>
    </w:p>
    <w:p w14:paraId="49886E0E" w14:textId="77777777" w:rsidR="00F43505" w:rsidRDefault="00F43505" w:rsidP="00F43505">
      <w:pPr>
        <w:pStyle w:val="ListParagraph"/>
        <w:numPr>
          <w:ilvl w:val="0"/>
          <w:numId w:val="3"/>
        </w:numPr>
        <w:spacing w:before="120" w:after="120"/>
        <w:ind w:left="360"/>
        <w:contextualSpacing w:val="0"/>
        <w:rPr>
          <w:rFonts w:asciiTheme="minorHAnsi" w:hAnsiTheme="minorHAnsi"/>
          <w:sz w:val="24"/>
          <w:szCs w:val="24"/>
        </w:rPr>
      </w:pPr>
      <w:r w:rsidRPr="003033F9">
        <w:rPr>
          <w:rFonts w:asciiTheme="minorHAnsi" w:hAnsiTheme="minorHAnsi"/>
          <w:sz w:val="24"/>
          <w:szCs w:val="24"/>
        </w:rPr>
        <w:t>The definition of a DWTS for purposes of this program includes:</w:t>
      </w:r>
    </w:p>
    <w:p w14:paraId="11F2FB83" w14:textId="77777777" w:rsidR="00F43505" w:rsidRDefault="00F43505" w:rsidP="00F43505">
      <w:pPr>
        <w:pStyle w:val="ListParagraph"/>
        <w:numPr>
          <w:ilvl w:val="0"/>
          <w:numId w:val="19"/>
        </w:numPr>
        <w:rPr>
          <w:rFonts w:asciiTheme="minorHAnsi" w:hAnsiTheme="minorHAnsi"/>
          <w:sz w:val="24"/>
          <w:szCs w:val="24"/>
        </w:rPr>
      </w:pPr>
      <w:r w:rsidRPr="003033F9">
        <w:rPr>
          <w:rFonts w:asciiTheme="minorHAnsi" w:hAnsiTheme="minorHAnsi"/>
          <w:sz w:val="24"/>
          <w:szCs w:val="24"/>
        </w:rPr>
        <w:t>Subsurface systems permitted by the County Health Departments or Department of Health and Human Services (DHHS)</w:t>
      </w:r>
    </w:p>
    <w:p w14:paraId="31A77DB3" w14:textId="77777777" w:rsidR="00F43505" w:rsidRPr="003033F9" w:rsidRDefault="00F43505" w:rsidP="00F43505">
      <w:pPr>
        <w:pStyle w:val="ListParagraph"/>
        <w:numPr>
          <w:ilvl w:val="0"/>
          <w:numId w:val="19"/>
        </w:numPr>
        <w:rPr>
          <w:rFonts w:asciiTheme="minorHAnsi" w:hAnsiTheme="minorHAnsi"/>
          <w:sz w:val="24"/>
          <w:szCs w:val="24"/>
        </w:rPr>
      </w:pPr>
      <w:r w:rsidRPr="003033F9">
        <w:rPr>
          <w:rFonts w:asciiTheme="minorHAnsi" w:hAnsiTheme="minorHAnsi" w:cstheme="minorBidi"/>
          <w:color w:val="000000" w:themeColor="text1"/>
          <w:sz w:val="24"/>
          <w:szCs w:val="24"/>
        </w:rPr>
        <w:t xml:space="preserve">Surface discharging systems permitted by the </w:t>
      </w:r>
      <w:r w:rsidRPr="003033F9">
        <w:rPr>
          <w:rFonts w:asciiTheme="minorHAnsi" w:hAnsiTheme="minorHAnsi" w:cstheme="minorBidi"/>
          <w:sz w:val="24"/>
          <w:szCs w:val="24"/>
        </w:rPr>
        <w:t xml:space="preserve">Division of Water Resources (DWR) through a general permit </w:t>
      </w:r>
      <w:r w:rsidRPr="003033F9">
        <w:rPr>
          <w:rFonts w:asciiTheme="minorHAnsi" w:hAnsiTheme="minorHAnsi" w:cstheme="minorBidi"/>
          <w:color w:val="000000" w:themeColor="text1"/>
          <w:sz w:val="24"/>
          <w:szCs w:val="24"/>
        </w:rPr>
        <w:t>(i.e., NCG550000)</w:t>
      </w:r>
    </w:p>
    <w:p w14:paraId="2D7CE0AD" w14:textId="77777777" w:rsidR="00F43505" w:rsidRPr="00F43505" w:rsidRDefault="00F43505" w:rsidP="00F43505">
      <w:pPr>
        <w:pStyle w:val="ListParagraph"/>
        <w:numPr>
          <w:ilvl w:val="0"/>
          <w:numId w:val="19"/>
        </w:numPr>
        <w:rPr>
          <w:rFonts w:asciiTheme="minorHAnsi" w:hAnsiTheme="minorHAnsi"/>
          <w:sz w:val="24"/>
          <w:szCs w:val="24"/>
        </w:rPr>
      </w:pPr>
      <w:r w:rsidRPr="003033F9">
        <w:rPr>
          <w:rFonts w:asciiTheme="minorHAnsi" w:hAnsiTheme="minorHAnsi"/>
          <w:sz w:val="24"/>
          <w:szCs w:val="24"/>
        </w:rPr>
        <w:t xml:space="preserve">Non-discharge </w:t>
      </w:r>
      <w:r w:rsidRPr="003033F9">
        <w:rPr>
          <w:rFonts w:asciiTheme="minorHAnsi" w:hAnsiTheme="minorHAnsi" w:cstheme="minorBidi"/>
          <w:color w:val="000000" w:themeColor="text1"/>
          <w:sz w:val="24"/>
          <w:szCs w:val="24"/>
        </w:rPr>
        <w:t xml:space="preserve">spray / drip irrigation systems permitted by the </w:t>
      </w:r>
      <w:r w:rsidRPr="003033F9">
        <w:rPr>
          <w:rFonts w:asciiTheme="minorHAnsi" w:hAnsiTheme="minorHAnsi" w:cstheme="minorBidi"/>
          <w:sz w:val="24"/>
          <w:szCs w:val="24"/>
        </w:rPr>
        <w:t>Division of Water Resources (DWR)</w:t>
      </w:r>
    </w:p>
    <w:p w14:paraId="004A830B" w14:textId="608CCF57" w:rsidR="003033F9" w:rsidRPr="00F43505" w:rsidRDefault="00F43505" w:rsidP="00F43505">
      <w:pPr>
        <w:pStyle w:val="ListParagraph"/>
        <w:numPr>
          <w:ilvl w:val="0"/>
          <w:numId w:val="19"/>
        </w:numPr>
        <w:rPr>
          <w:rFonts w:asciiTheme="minorHAnsi" w:hAnsiTheme="minorHAnsi"/>
          <w:sz w:val="24"/>
          <w:szCs w:val="24"/>
        </w:rPr>
      </w:pPr>
      <w:r w:rsidRPr="00F43505">
        <w:rPr>
          <w:rFonts w:asciiTheme="minorHAnsi" w:hAnsiTheme="minorHAnsi" w:cstheme="minorBidi"/>
          <w:sz w:val="24"/>
          <w:szCs w:val="24"/>
        </w:rPr>
        <w:t>Unpermitted direct discharges of either greywater or blackwater</w:t>
      </w:r>
    </w:p>
    <w:p w14:paraId="5BF6520C" w14:textId="77777777" w:rsidR="003033F9" w:rsidRDefault="003033F9" w:rsidP="00F43505">
      <w:pPr>
        <w:pStyle w:val="ListParagraph"/>
        <w:numPr>
          <w:ilvl w:val="0"/>
          <w:numId w:val="3"/>
        </w:numPr>
        <w:spacing w:before="120" w:after="120"/>
        <w:ind w:left="360"/>
        <w:contextualSpacing w:val="0"/>
        <w:rPr>
          <w:rFonts w:asciiTheme="minorHAnsi" w:hAnsiTheme="minorHAnsi"/>
          <w:bCs/>
          <w:sz w:val="24"/>
          <w:szCs w:val="24"/>
        </w:rPr>
      </w:pPr>
      <w:r w:rsidRPr="00F43505">
        <w:rPr>
          <w:rFonts w:asciiTheme="minorHAnsi" w:hAnsiTheme="minorHAnsi"/>
          <w:bCs/>
          <w:sz w:val="24"/>
          <w:szCs w:val="24"/>
        </w:rPr>
        <w:t>Both (1) projects to extend sewer to areas with damaged or failing DWTS and (2) programs to “find-and-fix” damaged or failing DWTS are invited to apply</w:t>
      </w:r>
      <w:r>
        <w:rPr>
          <w:rFonts w:asciiTheme="minorHAnsi" w:hAnsiTheme="minorHAnsi"/>
          <w:bCs/>
          <w:sz w:val="24"/>
          <w:szCs w:val="24"/>
        </w:rPr>
        <w:t>.</w:t>
      </w:r>
    </w:p>
    <w:p w14:paraId="5B2F5224" w14:textId="3934C3D6" w:rsidR="009A163A" w:rsidRDefault="009A163A" w:rsidP="00F807D5">
      <w:pPr>
        <w:spacing w:before="240" w:after="240" w:line="259" w:lineRule="auto"/>
      </w:pPr>
      <w:hyperlink w:anchor="TOC" w:history="1">
        <w:r w:rsidRPr="009A163A">
          <w:rPr>
            <w:rStyle w:val="Hyperlink"/>
            <w:rFonts w:asciiTheme="minorHAnsi" w:hAnsiTheme="minorHAnsi"/>
            <w:sz w:val="24"/>
            <w:szCs w:val="24"/>
          </w:rPr>
          <w:t>Return to Table of Contents</w:t>
        </w:r>
      </w:hyperlink>
    </w:p>
    <w:p w14:paraId="1D4C0169" w14:textId="527FE154" w:rsidR="000904B7" w:rsidRDefault="000904B7">
      <w:pPr>
        <w:rPr>
          <w:rFonts w:asciiTheme="minorHAnsi" w:eastAsiaTheme="majorEastAsia" w:hAnsiTheme="minorHAnsi" w:cstheme="majorBidi"/>
          <w:b/>
          <w:sz w:val="32"/>
          <w:szCs w:val="32"/>
        </w:rPr>
      </w:pPr>
    </w:p>
    <w:p w14:paraId="41F7BFC5" w14:textId="0B74DCEC" w:rsidR="00AE48F3" w:rsidRDefault="00B12BB9" w:rsidP="00087BEB">
      <w:pPr>
        <w:pStyle w:val="DWILevel1"/>
      </w:pPr>
      <w:bookmarkStart w:id="5" w:name="_Toc204209434"/>
      <w:r w:rsidRPr="00AE48F3">
        <w:t>Submittal Requ</w:t>
      </w:r>
      <w:r w:rsidRPr="00980569">
        <w:t>irements</w:t>
      </w:r>
      <w:bookmarkEnd w:id="2"/>
      <w:bookmarkEnd w:id="3"/>
      <w:bookmarkEnd w:id="4"/>
      <w:bookmarkEnd w:id="5"/>
    </w:p>
    <w:p w14:paraId="76E8A030" w14:textId="47FCF49E" w:rsidR="00AE48F3" w:rsidRPr="00FF1B5F" w:rsidRDefault="00AE48F3" w:rsidP="004A7306">
      <w:pPr>
        <w:pStyle w:val="ListParagraph"/>
        <w:numPr>
          <w:ilvl w:val="0"/>
          <w:numId w:val="3"/>
        </w:numPr>
        <w:spacing w:after="120"/>
        <w:ind w:left="360"/>
        <w:contextualSpacing w:val="0"/>
        <w:rPr>
          <w:rFonts w:asciiTheme="minorHAnsi" w:hAnsiTheme="minorHAnsi"/>
          <w:sz w:val="24"/>
          <w:szCs w:val="24"/>
        </w:rPr>
      </w:pPr>
      <w:r w:rsidRPr="00FF1B5F">
        <w:rPr>
          <w:rFonts w:asciiTheme="minorHAnsi" w:hAnsiTheme="minorHAnsi"/>
          <w:sz w:val="24"/>
          <w:szCs w:val="24"/>
        </w:rPr>
        <w:t>Request all the priority points you want to receive. DWI does not award unrequested priority points</w:t>
      </w:r>
      <w:r w:rsidR="00410EB0">
        <w:rPr>
          <w:rFonts w:asciiTheme="minorHAnsi" w:hAnsiTheme="minorHAnsi"/>
          <w:sz w:val="24"/>
          <w:szCs w:val="24"/>
        </w:rPr>
        <w:t xml:space="preserve">, </w:t>
      </w:r>
      <w:r w:rsidR="009921EC">
        <w:rPr>
          <w:rFonts w:asciiTheme="minorHAnsi" w:hAnsiTheme="minorHAnsi"/>
          <w:sz w:val="24"/>
          <w:szCs w:val="24"/>
        </w:rPr>
        <w:t>other than as specified in this guidance document</w:t>
      </w:r>
      <w:r w:rsidR="00DC1951">
        <w:rPr>
          <w:rFonts w:asciiTheme="minorHAnsi" w:hAnsiTheme="minorHAnsi"/>
          <w:sz w:val="24"/>
          <w:szCs w:val="24"/>
        </w:rPr>
        <w:t>.</w:t>
      </w:r>
    </w:p>
    <w:p w14:paraId="53092C89" w14:textId="066479A9" w:rsidR="007B7FB8" w:rsidRDefault="007B7FB8" w:rsidP="004A7306">
      <w:pPr>
        <w:pStyle w:val="ListParagraph"/>
        <w:numPr>
          <w:ilvl w:val="0"/>
          <w:numId w:val="3"/>
        </w:numPr>
        <w:spacing w:after="120"/>
        <w:ind w:left="360"/>
        <w:contextualSpacing w:val="0"/>
        <w:rPr>
          <w:rFonts w:asciiTheme="minorHAnsi" w:hAnsiTheme="minorHAnsi"/>
          <w:sz w:val="24"/>
          <w:szCs w:val="24"/>
        </w:rPr>
      </w:pPr>
      <w:r>
        <w:rPr>
          <w:rFonts w:asciiTheme="minorHAnsi" w:hAnsiTheme="minorHAnsi"/>
          <w:sz w:val="24"/>
          <w:szCs w:val="24"/>
        </w:rPr>
        <w:t xml:space="preserve">Eligible applicants </w:t>
      </w:r>
      <w:r w:rsidR="00BB66BF">
        <w:rPr>
          <w:rFonts w:asciiTheme="minorHAnsi" w:hAnsiTheme="minorHAnsi"/>
          <w:sz w:val="24"/>
          <w:szCs w:val="24"/>
        </w:rPr>
        <w:t xml:space="preserve">may </w:t>
      </w:r>
      <w:r>
        <w:rPr>
          <w:rFonts w:asciiTheme="minorHAnsi" w:hAnsiTheme="minorHAnsi"/>
          <w:sz w:val="24"/>
          <w:szCs w:val="24"/>
        </w:rPr>
        <w:t xml:space="preserve">submit multiple applications if those applications have either different project areas </w:t>
      </w:r>
      <w:r w:rsidR="00916D5C">
        <w:rPr>
          <w:rFonts w:asciiTheme="minorHAnsi" w:hAnsiTheme="minorHAnsi"/>
          <w:sz w:val="24"/>
          <w:szCs w:val="24"/>
        </w:rPr>
        <w:t>and/</w:t>
      </w:r>
      <w:r>
        <w:rPr>
          <w:rFonts w:asciiTheme="minorHAnsi" w:hAnsiTheme="minorHAnsi"/>
          <w:sz w:val="24"/>
          <w:szCs w:val="24"/>
        </w:rPr>
        <w:t xml:space="preserve">or have different project </w:t>
      </w:r>
      <w:r w:rsidR="00916D5C">
        <w:rPr>
          <w:rFonts w:asciiTheme="minorHAnsi" w:hAnsiTheme="minorHAnsi"/>
          <w:sz w:val="24"/>
          <w:szCs w:val="24"/>
        </w:rPr>
        <w:t xml:space="preserve">purposes </w:t>
      </w:r>
      <w:r>
        <w:rPr>
          <w:rFonts w:asciiTheme="minorHAnsi" w:hAnsiTheme="minorHAnsi"/>
          <w:sz w:val="24"/>
          <w:szCs w:val="24"/>
        </w:rPr>
        <w:t xml:space="preserve">and are applying for different line item priority points. </w:t>
      </w:r>
      <w:r w:rsidR="008E6767">
        <w:rPr>
          <w:rFonts w:asciiTheme="minorHAnsi" w:hAnsiTheme="minorHAnsi"/>
          <w:sz w:val="24"/>
          <w:szCs w:val="24"/>
        </w:rPr>
        <w:t xml:space="preserve">Use the </w:t>
      </w:r>
      <w:hyperlink r:id="rId14" w:history="1">
        <w:r w:rsidR="008E6767" w:rsidRPr="00AF7387">
          <w:rPr>
            <w:rStyle w:val="Hyperlink"/>
            <w:rFonts w:asciiTheme="minorHAnsi" w:hAnsiTheme="minorHAnsi"/>
            <w:sz w:val="24"/>
            <w:szCs w:val="24"/>
          </w:rPr>
          <w:t>Rolling Application</w:t>
        </w:r>
      </w:hyperlink>
      <w:r w:rsidR="008E6767">
        <w:rPr>
          <w:rFonts w:asciiTheme="minorHAnsi" w:hAnsiTheme="minorHAnsi"/>
          <w:sz w:val="24"/>
          <w:szCs w:val="24"/>
        </w:rPr>
        <w:t xml:space="preserve"> form to apply for these projects.</w:t>
      </w:r>
    </w:p>
    <w:p w14:paraId="4CDA99C8" w14:textId="19B1BF6B" w:rsidR="00AE48F3" w:rsidRPr="00FF1B5F" w:rsidRDefault="00ED2BAE" w:rsidP="004A7306">
      <w:pPr>
        <w:pStyle w:val="ListParagraph"/>
        <w:numPr>
          <w:ilvl w:val="0"/>
          <w:numId w:val="3"/>
        </w:numPr>
        <w:spacing w:after="120"/>
        <w:ind w:left="360"/>
        <w:contextualSpacing w:val="0"/>
        <w:rPr>
          <w:rFonts w:asciiTheme="minorHAnsi" w:hAnsiTheme="minorHAnsi"/>
          <w:sz w:val="24"/>
          <w:szCs w:val="24"/>
        </w:rPr>
      </w:pPr>
      <w:r>
        <w:rPr>
          <w:rFonts w:asciiTheme="minorHAnsi" w:hAnsiTheme="minorHAnsi"/>
          <w:sz w:val="24"/>
          <w:szCs w:val="24"/>
        </w:rPr>
        <w:t>Submit</w:t>
      </w:r>
      <w:r w:rsidR="00AE48F3" w:rsidRPr="00FF1B5F">
        <w:rPr>
          <w:rFonts w:asciiTheme="minorHAnsi" w:hAnsiTheme="minorHAnsi"/>
          <w:sz w:val="24"/>
          <w:szCs w:val="24"/>
        </w:rPr>
        <w:t xml:space="preserve"> all </w:t>
      </w:r>
      <w:r w:rsidR="00DE3EC8">
        <w:rPr>
          <w:rFonts w:asciiTheme="minorHAnsi" w:hAnsiTheme="minorHAnsi"/>
          <w:sz w:val="24"/>
          <w:szCs w:val="24"/>
        </w:rPr>
        <w:t xml:space="preserve">required </w:t>
      </w:r>
      <w:r w:rsidR="00AE48F3" w:rsidRPr="00FF1B5F">
        <w:rPr>
          <w:rFonts w:asciiTheme="minorHAnsi" w:hAnsiTheme="minorHAnsi"/>
          <w:sz w:val="24"/>
          <w:szCs w:val="24"/>
        </w:rPr>
        <w:t xml:space="preserve">supporting documentation </w:t>
      </w:r>
      <w:r w:rsidR="00DE3EC8">
        <w:rPr>
          <w:rFonts w:asciiTheme="minorHAnsi" w:hAnsiTheme="minorHAnsi"/>
          <w:sz w:val="24"/>
          <w:szCs w:val="24"/>
        </w:rPr>
        <w:t xml:space="preserve">for </w:t>
      </w:r>
      <w:r w:rsidR="002741A0">
        <w:rPr>
          <w:rFonts w:asciiTheme="minorHAnsi" w:hAnsiTheme="minorHAnsi"/>
          <w:sz w:val="24"/>
          <w:szCs w:val="24"/>
        </w:rPr>
        <w:t xml:space="preserve">the requested </w:t>
      </w:r>
      <w:r w:rsidR="00AE48F3" w:rsidRPr="00FF1B5F">
        <w:rPr>
          <w:rFonts w:asciiTheme="minorHAnsi" w:hAnsiTheme="minorHAnsi"/>
          <w:sz w:val="24"/>
          <w:szCs w:val="24"/>
        </w:rPr>
        <w:t xml:space="preserve">priority points </w:t>
      </w:r>
      <w:r w:rsidR="0072794E">
        <w:rPr>
          <w:rFonts w:asciiTheme="minorHAnsi" w:hAnsiTheme="minorHAnsi"/>
          <w:sz w:val="24"/>
          <w:szCs w:val="24"/>
        </w:rPr>
        <w:t>as part of the</w:t>
      </w:r>
      <w:r w:rsidR="00AE48F3" w:rsidRPr="00FF1B5F">
        <w:rPr>
          <w:rFonts w:asciiTheme="minorHAnsi" w:hAnsiTheme="minorHAnsi"/>
          <w:sz w:val="24"/>
          <w:szCs w:val="24"/>
        </w:rPr>
        <w:t xml:space="preserve"> narrative. DWI will not request additional information or documentation and will determine priority points based solely on the information submitted.</w:t>
      </w:r>
    </w:p>
    <w:p w14:paraId="569D40AD" w14:textId="56AB97CA" w:rsidR="00AE48F3" w:rsidRPr="00FF1B5F" w:rsidRDefault="00AE48F3" w:rsidP="004A7306">
      <w:pPr>
        <w:pStyle w:val="ListParagraph"/>
        <w:numPr>
          <w:ilvl w:val="0"/>
          <w:numId w:val="3"/>
        </w:numPr>
        <w:spacing w:after="120"/>
        <w:ind w:left="360"/>
        <w:contextualSpacing w:val="0"/>
        <w:rPr>
          <w:rFonts w:asciiTheme="minorHAnsi" w:hAnsiTheme="minorHAnsi"/>
          <w:sz w:val="24"/>
          <w:szCs w:val="24"/>
        </w:rPr>
      </w:pPr>
      <w:r w:rsidRPr="00FF1B5F">
        <w:rPr>
          <w:rFonts w:asciiTheme="minorHAnsi" w:hAnsiTheme="minorHAnsi"/>
          <w:sz w:val="24"/>
          <w:szCs w:val="24"/>
        </w:rPr>
        <w:t>In the narrative, provide the page number or clear reference to a specific page in the supporting documentation to support the claim for priority points for each line item, if applicable. This enables a more efficient review.</w:t>
      </w:r>
      <w:r w:rsidR="00B761D3">
        <w:rPr>
          <w:rFonts w:asciiTheme="minorHAnsi" w:hAnsiTheme="minorHAnsi"/>
          <w:sz w:val="24"/>
          <w:szCs w:val="24"/>
        </w:rPr>
        <w:t xml:space="preserve"> </w:t>
      </w:r>
      <w:r w:rsidR="00DB14B9">
        <w:rPr>
          <w:rFonts w:asciiTheme="minorHAnsi" w:hAnsiTheme="minorHAnsi"/>
          <w:sz w:val="24"/>
          <w:szCs w:val="24"/>
        </w:rPr>
        <w:t>Points may not be awarded if documentation cannot be located by reviewers.</w:t>
      </w:r>
    </w:p>
    <w:p w14:paraId="2663CB1B" w14:textId="27817DA6" w:rsidR="00AE48F3" w:rsidRPr="00FF1B5F" w:rsidRDefault="00AE48F3" w:rsidP="004A7306">
      <w:pPr>
        <w:pStyle w:val="ListParagraph"/>
        <w:numPr>
          <w:ilvl w:val="0"/>
          <w:numId w:val="3"/>
        </w:numPr>
        <w:spacing w:after="120"/>
        <w:ind w:left="360"/>
        <w:contextualSpacing w:val="0"/>
        <w:rPr>
          <w:rFonts w:asciiTheme="minorHAnsi" w:hAnsiTheme="minorHAnsi"/>
          <w:sz w:val="24"/>
          <w:szCs w:val="24"/>
        </w:rPr>
      </w:pPr>
      <w:r w:rsidRPr="00FF1B5F">
        <w:rPr>
          <w:rFonts w:asciiTheme="minorHAnsi" w:hAnsiTheme="minorHAnsi"/>
          <w:sz w:val="24"/>
          <w:szCs w:val="24"/>
        </w:rPr>
        <w:t xml:space="preserve">Where the guidance requires summaries in the narrative, provide only relevant </w:t>
      </w:r>
      <w:r w:rsidR="00673BDF" w:rsidRPr="00FF1B5F">
        <w:rPr>
          <w:rFonts w:asciiTheme="minorHAnsi" w:hAnsiTheme="minorHAnsi"/>
          <w:sz w:val="24"/>
          <w:szCs w:val="24"/>
        </w:rPr>
        <w:t xml:space="preserve">additional </w:t>
      </w:r>
      <w:r w:rsidRPr="00FF1B5F">
        <w:rPr>
          <w:rFonts w:asciiTheme="minorHAnsi" w:hAnsiTheme="minorHAnsi"/>
          <w:sz w:val="24"/>
          <w:szCs w:val="24"/>
        </w:rPr>
        <w:t xml:space="preserve">information. </w:t>
      </w:r>
    </w:p>
    <w:p w14:paraId="77B39A2F" w14:textId="0FC0A873" w:rsidR="00AE48F3" w:rsidRPr="00FF1B5F" w:rsidRDefault="00AE48F3" w:rsidP="00F807D5">
      <w:pPr>
        <w:pStyle w:val="ListParagraph"/>
        <w:numPr>
          <w:ilvl w:val="0"/>
          <w:numId w:val="3"/>
        </w:numPr>
        <w:spacing w:after="120"/>
        <w:ind w:left="360"/>
        <w:contextualSpacing w:val="0"/>
        <w:rPr>
          <w:rFonts w:asciiTheme="minorHAnsi" w:hAnsiTheme="minorHAnsi"/>
          <w:sz w:val="24"/>
          <w:szCs w:val="24"/>
        </w:rPr>
      </w:pPr>
      <w:r w:rsidRPr="00FF1B5F">
        <w:rPr>
          <w:rFonts w:asciiTheme="minorHAnsi" w:hAnsiTheme="minorHAnsi"/>
          <w:sz w:val="24"/>
          <w:szCs w:val="24"/>
        </w:rPr>
        <w:t xml:space="preserve">DWI reviews each application as a stand-alone application. DWI will not search other applications from the same applicant for missing information. Provide all relevant information in each application, even if it is </w:t>
      </w:r>
      <w:r w:rsidR="00653ABA">
        <w:rPr>
          <w:rFonts w:asciiTheme="minorHAnsi" w:hAnsiTheme="minorHAnsi"/>
          <w:sz w:val="24"/>
          <w:szCs w:val="24"/>
        </w:rPr>
        <w:t>also included</w:t>
      </w:r>
      <w:r w:rsidR="00653ABA" w:rsidRPr="00FF1B5F">
        <w:rPr>
          <w:rFonts w:asciiTheme="minorHAnsi" w:hAnsiTheme="minorHAnsi"/>
          <w:sz w:val="24"/>
          <w:szCs w:val="24"/>
        </w:rPr>
        <w:t xml:space="preserve"> </w:t>
      </w:r>
      <w:r w:rsidRPr="00FF1B5F">
        <w:rPr>
          <w:rFonts w:asciiTheme="minorHAnsi" w:hAnsiTheme="minorHAnsi"/>
          <w:sz w:val="24"/>
          <w:szCs w:val="24"/>
        </w:rPr>
        <w:t>in a different application.</w:t>
      </w:r>
    </w:p>
    <w:p w14:paraId="2511B732" w14:textId="7F507018" w:rsidR="009C0746" w:rsidRPr="009C0746" w:rsidRDefault="009C0746" w:rsidP="00F807D5">
      <w:pPr>
        <w:spacing w:before="240" w:after="240"/>
        <w:rPr>
          <w:rFonts w:asciiTheme="minorHAnsi" w:hAnsiTheme="minorHAnsi"/>
          <w:sz w:val="24"/>
          <w:szCs w:val="24"/>
        </w:rPr>
      </w:pPr>
      <w:hyperlink w:anchor="TOC" w:history="1">
        <w:r w:rsidRPr="005F7A69">
          <w:rPr>
            <w:rStyle w:val="Hyperlink"/>
            <w:rFonts w:asciiTheme="minorHAnsi" w:hAnsiTheme="minorHAnsi"/>
            <w:sz w:val="24"/>
            <w:szCs w:val="24"/>
          </w:rPr>
          <w:t>Return to Table of Contents</w:t>
        </w:r>
      </w:hyperlink>
    </w:p>
    <w:p w14:paraId="032F0B6A" w14:textId="52F5C48C" w:rsidR="00AE48F3" w:rsidRPr="003B7FE4" w:rsidRDefault="00E06C94" w:rsidP="006441B7">
      <w:pPr>
        <w:pStyle w:val="DWILevel5"/>
        <w:ind w:firstLine="0"/>
      </w:pPr>
      <w:bookmarkStart w:id="6" w:name="_Toc155277768"/>
      <w:bookmarkStart w:id="7" w:name="_Toc155278850"/>
      <w:bookmarkStart w:id="8" w:name="_Toc155279017"/>
      <w:r w:rsidRPr="003B7FE4">
        <w:t xml:space="preserve">Priority Rating </w:t>
      </w:r>
      <w:r w:rsidRPr="00A552DB">
        <w:t>System</w:t>
      </w:r>
      <w:r w:rsidRPr="003B7FE4">
        <w:t xml:space="preserve"> Score Sheet</w:t>
      </w:r>
      <w:bookmarkEnd w:id="6"/>
      <w:bookmarkEnd w:id="7"/>
      <w:bookmarkEnd w:id="8"/>
    </w:p>
    <w:p w14:paraId="44F16B43" w14:textId="2B9881E6" w:rsidR="00DC28F4" w:rsidRPr="00635F87" w:rsidRDefault="00870DC4" w:rsidP="00B050F3">
      <w:pPr>
        <w:spacing w:after="240"/>
        <w:rPr>
          <w:rFonts w:asciiTheme="minorHAnsi" w:hAnsiTheme="minorHAnsi"/>
          <w:b/>
          <w:bCs/>
          <w:sz w:val="28"/>
          <w:szCs w:val="28"/>
          <w:u w:val="single"/>
        </w:rPr>
      </w:pPr>
      <w:r w:rsidRPr="00AE48F3">
        <w:rPr>
          <w:rFonts w:asciiTheme="minorHAnsi" w:hAnsiTheme="minorHAnsi"/>
          <w:b/>
          <w:bCs/>
          <w:sz w:val="24"/>
          <w:szCs w:val="24"/>
          <w:u w:val="single"/>
        </w:rPr>
        <w:t xml:space="preserve">A completed </w:t>
      </w:r>
      <w:r w:rsidR="006010A0" w:rsidRPr="00AE48F3">
        <w:rPr>
          <w:rFonts w:asciiTheme="minorHAnsi" w:hAnsiTheme="minorHAnsi"/>
          <w:b/>
          <w:bCs/>
          <w:sz w:val="24"/>
          <w:szCs w:val="24"/>
          <w:u w:val="single"/>
        </w:rPr>
        <w:t>PRS</w:t>
      </w:r>
      <w:r w:rsidRPr="00AE48F3">
        <w:rPr>
          <w:rFonts w:asciiTheme="minorHAnsi" w:hAnsiTheme="minorHAnsi"/>
          <w:b/>
          <w:bCs/>
          <w:sz w:val="24"/>
          <w:szCs w:val="24"/>
          <w:u w:val="single"/>
        </w:rPr>
        <w:t xml:space="preserve"> </w:t>
      </w:r>
      <w:r w:rsidR="0055178A" w:rsidRPr="00AE48F3">
        <w:rPr>
          <w:rFonts w:asciiTheme="minorHAnsi" w:hAnsiTheme="minorHAnsi"/>
          <w:b/>
          <w:bCs/>
          <w:sz w:val="24"/>
          <w:szCs w:val="24"/>
          <w:u w:val="single"/>
        </w:rPr>
        <w:t>score</w:t>
      </w:r>
      <w:r w:rsidRPr="00AE48F3">
        <w:rPr>
          <w:rFonts w:asciiTheme="minorHAnsi" w:hAnsiTheme="minorHAnsi"/>
          <w:b/>
          <w:bCs/>
          <w:sz w:val="24"/>
          <w:szCs w:val="24"/>
          <w:u w:val="single"/>
        </w:rPr>
        <w:t xml:space="preserve"> sheet</w:t>
      </w:r>
      <w:r w:rsidR="006858BA">
        <w:rPr>
          <w:rFonts w:asciiTheme="minorHAnsi" w:hAnsiTheme="minorHAnsi"/>
          <w:b/>
          <w:bCs/>
          <w:sz w:val="24"/>
          <w:szCs w:val="24"/>
          <w:u w:val="single"/>
        </w:rPr>
        <w:t xml:space="preserve"> for </w:t>
      </w:r>
      <w:r w:rsidR="0030715A">
        <w:rPr>
          <w:rFonts w:asciiTheme="minorHAnsi" w:hAnsiTheme="minorHAnsi"/>
          <w:b/>
          <w:bCs/>
          <w:sz w:val="24"/>
          <w:szCs w:val="24"/>
          <w:u w:val="single"/>
        </w:rPr>
        <w:t xml:space="preserve">DWTS </w:t>
      </w:r>
      <w:r w:rsidR="006858BA">
        <w:rPr>
          <w:rFonts w:asciiTheme="minorHAnsi" w:hAnsiTheme="minorHAnsi"/>
          <w:b/>
          <w:bCs/>
          <w:sz w:val="24"/>
          <w:szCs w:val="24"/>
          <w:u w:val="single"/>
        </w:rPr>
        <w:t xml:space="preserve">SRF Helene Funding </w:t>
      </w:r>
      <w:r w:rsidRPr="00AE48F3">
        <w:rPr>
          <w:rFonts w:asciiTheme="minorHAnsi" w:hAnsiTheme="minorHAnsi"/>
          <w:b/>
          <w:bCs/>
          <w:sz w:val="24"/>
          <w:szCs w:val="24"/>
          <w:u w:val="single"/>
        </w:rPr>
        <w:t>must be submitted with the funding application</w:t>
      </w:r>
      <w:r w:rsidR="008A3041" w:rsidRPr="00AE48F3">
        <w:rPr>
          <w:rFonts w:asciiTheme="minorHAnsi" w:hAnsiTheme="minorHAnsi"/>
          <w:sz w:val="24"/>
          <w:szCs w:val="24"/>
        </w:rPr>
        <w:t>.</w:t>
      </w:r>
      <w:r w:rsidR="009B149F" w:rsidRPr="00AE48F3">
        <w:rPr>
          <w:rFonts w:asciiTheme="minorHAnsi" w:hAnsiTheme="minorHAnsi"/>
          <w:sz w:val="24"/>
          <w:szCs w:val="24"/>
        </w:rPr>
        <w:t xml:space="preserve"> </w:t>
      </w:r>
      <w:r w:rsidR="008A3041" w:rsidRPr="00AE48F3">
        <w:rPr>
          <w:rFonts w:asciiTheme="minorHAnsi" w:hAnsiTheme="minorHAnsi"/>
          <w:sz w:val="24"/>
          <w:szCs w:val="24"/>
        </w:rPr>
        <w:t>To claim points for a particular line item, mark “</w:t>
      </w:r>
      <w:r w:rsidR="00AE4427" w:rsidRPr="00AE48F3">
        <w:rPr>
          <w:rFonts w:asciiTheme="minorHAnsi" w:hAnsiTheme="minorHAnsi"/>
          <w:sz w:val="24"/>
          <w:szCs w:val="24"/>
        </w:rPr>
        <w:t>X</w:t>
      </w:r>
      <w:r w:rsidR="008A3041" w:rsidRPr="00AE48F3">
        <w:rPr>
          <w:rFonts w:asciiTheme="minorHAnsi" w:hAnsiTheme="minorHAnsi"/>
          <w:sz w:val="24"/>
          <w:szCs w:val="24"/>
        </w:rPr>
        <w:t xml:space="preserve">” on the </w:t>
      </w:r>
      <w:r w:rsidR="000136F8" w:rsidRPr="00AE48F3">
        <w:rPr>
          <w:rFonts w:asciiTheme="minorHAnsi" w:hAnsiTheme="minorHAnsi"/>
          <w:sz w:val="24"/>
          <w:szCs w:val="24"/>
        </w:rPr>
        <w:t>score</w:t>
      </w:r>
      <w:r w:rsidR="008A3041" w:rsidRPr="00AE48F3">
        <w:rPr>
          <w:rFonts w:asciiTheme="minorHAnsi" w:hAnsiTheme="minorHAnsi"/>
          <w:sz w:val="24"/>
          <w:szCs w:val="24"/>
        </w:rPr>
        <w:t xml:space="preserve"> sheet.</w:t>
      </w:r>
      <w:r w:rsidR="00485D38">
        <w:rPr>
          <w:rFonts w:asciiTheme="minorHAnsi" w:hAnsiTheme="minorHAnsi"/>
          <w:sz w:val="24"/>
          <w:szCs w:val="24"/>
        </w:rPr>
        <w:t xml:space="preserve"> Applicants may only </w:t>
      </w:r>
      <w:r w:rsidR="009435AA">
        <w:rPr>
          <w:rFonts w:asciiTheme="minorHAnsi" w:hAnsiTheme="minorHAnsi"/>
          <w:sz w:val="24"/>
          <w:szCs w:val="24"/>
        </w:rPr>
        <w:t>mark</w:t>
      </w:r>
      <w:r w:rsidR="00485D38">
        <w:rPr>
          <w:rFonts w:asciiTheme="minorHAnsi" w:hAnsiTheme="minorHAnsi"/>
          <w:sz w:val="24"/>
          <w:szCs w:val="24"/>
        </w:rPr>
        <w:t xml:space="preserve"> one box per application</w:t>
      </w:r>
      <w:r w:rsidR="009435AA">
        <w:rPr>
          <w:rFonts w:asciiTheme="minorHAnsi" w:hAnsiTheme="minorHAnsi"/>
          <w:sz w:val="24"/>
          <w:szCs w:val="24"/>
        </w:rPr>
        <w:t xml:space="preserve"> score sheet</w:t>
      </w:r>
      <w:r w:rsidR="00485D38">
        <w:rPr>
          <w:rFonts w:asciiTheme="minorHAnsi" w:hAnsiTheme="minorHAnsi"/>
          <w:sz w:val="24"/>
          <w:szCs w:val="24"/>
        </w:rPr>
        <w:t>.</w:t>
      </w:r>
    </w:p>
    <w:p w14:paraId="5FB93C74" w14:textId="17E120CB" w:rsidR="00E06C94" w:rsidRPr="00635F87" w:rsidRDefault="00E06C94" w:rsidP="00EA45F5">
      <w:pPr>
        <w:pStyle w:val="DWILevel5"/>
        <w:ind w:firstLine="0"/>
      </w:pPr>
      <w:bookmarkStart w:id="9" w:name="_Toc155277769"/>
      <w:bookmarkStart w:id="10" w:name="_Toc155278851"/>
      <w:bookmarkStart w:id="11" w:name="_Toc155279018"/>
      <w:r w:rsidRPr="00635F87">
        <w:t>Priority Rating System Narrative</w:t>
      </w:r>
      <w:bookmarkEnd w:id="9"/>
      <w:bookmarkEnd w:id="10"/>
      <w:bookmarkEnd w:id="11"/>
    </w:p>
    <w:p w14:paraId="119F30D9" w14:textId="5FBDFBE4" w:rsidR="00470790" w:rsidRPr="00EA57B7" w:rsidRDefault="00870DC4" w:rsidP="00FF1B5F">
      <w:pPr>
        <w:spacing w:after="240"/>
        <w:rPr>
          <w:rFonts w:asciiTheme="minorHAnsi" w:hAnsiTheme="minorHAnsi"/>
          <w:b/>
          <w:i/>
          <w:sz w:val="24"/>
          <w:szCs w:val="24"/>
        </w:rPr>
      </w:pPr>
      <w:r w:rsidRPr="00E06C94">
        <w:rPr>
          <w:rFonts w:asciiTheme="minorHAnsi" w:hAnsiTheme="minorHAnsi"/>
          <w:b/>
          <w:bCs/>
          <w:sz w:val="24"/>
          <w:szCs w:val="24"/>
          <w:u w:val="single"/>
        </w:rPr>
        <w:t xml:space="preserve">A </w:t>
      </w:r>
      <w:r w:rsidR="00DC28F4" w:rsidRPr="00E06C94">
        <w:rPr>
          <w:rFonts w:asciiTheme="minorHAnsi" w:hAnsiTheme="minorHAnsi"/>
          <w:b/>
          <w:bCs/>
          <w:sz w:val="24"/>
          <w:szCs w:val="24"/>
          <w:u w:val="single"/>
        </w:rPr>
        <w:t>PRS</w:t>
      </w:r>
      <w:r w:rsidRPr="00E06C94">
        <w:rPr>
          <w:rFonts w:asciiTheme="minorHAnsi" w:hAnsiTheme="minorHAnsi"/>
          <w:b/>
          <w:bCs/>
          <w:sz w:val="24"/>
          <w:szCs w:val="24"/>
          <w:u w:val="single"/>
        </w:rPr>
        <w:t xml:space="preserve"> </w:t>
      </w:r>
      <w:r w:rsidR="000136F8" w:rsidRPr="00E06C94">
        <w:rPr>
          <w:rFonts w:asciiTheme="minorHAnsi" w:hAnsiTheme="minorHAnsi"/>
          <w:b/>
          <w:bCs/>
          <w:sz w:val="24"/>
          <w:szCs w:val="24"/>
          <w:u w:val="single"/>
        </w:rPr>
        <w:t>n</w:t>
      </w:r>
      <w:r w:rsidRPr="00E06C94">
        <w:rPr>
          <w:rFonts w:asciiTheme="minorHAnsi" w:hAnsiTheme="minorHAnsi"/>
          <w:b/>
          <w:bCs/>
          <w:sz w:val="24"/>
          <w:szCs w:val="24"/>
          <w:u w:val="single"/>
        </w:rPr>
        <w:t>arrative</w:t>
      </w:r>
      <w:r w:rsidR="000136F8" w:rsidRPr="00E06C94">
        <w:rPr>
          <w:rFonts w:asciiTheme="minorHAnsi" w:hAnsiTheme="minorHAnsi"/>
          <w:b/>
          <w:bCs/>
          <w:sz w:val="24"/>
          <w:szCs w:val="24"/>
          <w:u w:val="single"/>
        </w:rPr>
        <w:t>,</w:t>
      </w:r>
      <w:r w:rsidRPr="00E06C94">
        <w:rPr>
          <w:rFonts w:asciiTheme="minorHAnsi" w:hAnsiTheme="minorHAnsi"/>
          <w:b/>
          <w:bCs/>
          <w:sz w:val="24"/>
          <w:szCs w:val="24"/>
          <w:u w:val="single"/>
        </w:rPr>
        <w:t xml:space="preserve"> along with supporting documentation as required by this guidance</w:t>
      </w:r>
      <w:r w:rsidR="000136F8" w:rsidRPr="00E06C94">
        <w:rPr>
          <w:rFonts w:asciiTheme="minorHAnsi" w:hAnsiTheme="minorHAnsi"/>
          <w:b/>
          <w:bCs/>
          <w:sz w:val="24"/>
          <w:szCs w:val="24"/>
          <w:u w:val="single"/>
        </w:rPr>
        <w:t>,</w:t>
      </w:r>
      <w:r w:rsidRPr="00E06C94">
        <w:rPr>
          <w:rFonts w:asciiTheme="minorHAnsi" w:hAnsiTheme="minorHAnsi"/>
          <w:b/>
          <w:bCs/>
          <w:sz w:val="24"/>
          <w:szCs w:val="24"/>
          <w:u w:val="single"/>
        </w:rPr>
        <w:t xml:space="preserve"> must also be submitted</w:t>
      </w:r>
      <w:r w:rsidR="000136F8" w:rsidRPr="00E06C94">
        <w:rPr>
          <w:rFonts w:asciiTheme="minorHAnsi" w:hAnsiTheme="minorHAnsi"/>
          <w:b/>
          <w:bCs/>
          <w:sz w:val="24"/>
          <w:szCs w:val="24"/>
          <w:u w:val="single"/>
        </w:rPr>
        <w:t xml:space="preserve"> with the funding application</w:t>
      </w:r>
      <w:r w:rsidR="008B1F17" w:rsidRPr="00E06C94">
        <w:rPr>
          <w:rFonts w:asciiTheme="minorHAnsi" w:hAnsiTheme="minorHAnsi"/>
          <w:b/>
          <w:bCs/>
          <w:sz w:val="24"/>
          <w:szCs w:val="24"/>
        </w:rPr>
        <w:t>.</w:t>
      </w:r>
      <w:r w:rsidR="009B149F" w:rsidRPr="00E06C94">
        <w:rPr>
          <w:rFonts w:asciiTheme="minorHAnsi" w:hAnsiTheme="minorHAnsi"/>
          <w:sz w:val="24"/>
          <w:szCs w:val="24"/>
        </w:rPr>
        <w:t xml:space="preserve"> </w:t>
      </w:r>
      <w:r w:rsidR="008B1F17" w:rsidRPr="00E06C94">
        <w:rPr>
          <w:rFonts w:asciiTheme="minorHAnsi" w:hAnsiTheme="minorHAnsi"/>
          <w:sz w:val="24"/>
          <w:szCs w:val="24"/>
        </w:rPr>
        <w:t>T</w:t>
      </w:r>
      <w:r w:rsidR="00BC47BA" w:rsidRPr="00E06C94">
        <w:rPr>
          <w:rFonts w:asciiTheme="minorHAnsi" w:hAnsiTheme="minorHAnsi"/>
          <w:sz w:val="24"/>
          <w:szCs w:val="24"/>
        </w:rPr>
        <w:t xml:space="preserve">he </w:t>
      </w:r>
      <w:r w:rsidR="00B70AF0" w:rsidRPr="00E06C94">
        <w:rPr>
          <w:rFonts w:asciiTheme="minorHAnsi" w:hAnsiTheme="minorHAnsi"/>
          <w:sz w:val="24"/>
          <w:szCs w:val="24"/>
        </w:rPr>
        <w:t xml:space="preserve">narrative is </w:t>
      </w:r>
      <w:r w:rsidR="00915FAA" w:rsidRPr="00E06C94">
        <w:rPr>
          <w:rFonts w:asciiTheme="minorHAnsi" w:hAnsiTheme="minorHAnsi"/>
          <w:sz w:val="24"/>
          <w:szCs w:val="24"/>
        </w:rPr>
        <w:t>part of the application</w:t>
      </w:r>
      <w:r w:rsidR="00B70AF0" w:rsidRPr="00E06C94">
        <w:rPr>
          <w:rFonts w:asciiTheme="minorHAnsi" w:hAnsiTheme="minorHAnsi"/>
          <w:sz w:val="24"/>
          <w:szCs w:val="24"/>
        </w:rPr>
        <w:t>.</w:t>
      </w:r>
    </w:p>
    <w:p w14:paraId="119F30E6" w14:textId="15FA4019" w:rsidR="00187C81" w:rsidRPr="00EA57B7" w:rsidRDefault="0002001B" w:rsidP="00C10093">
      <w:pPr>
        <w:pStyle w:val="ListParagraph"/>
        <w:numPr>
          <w:ilvl w:val="0"/>
          <w:numId w:val="1"/>
        </w:numPr>
        <w:spacing w:before="120" w:after="120"/>
        <w:ind w:left="360"/>
        <w:contextualSpacing w:val="0"/>
        <w:rPr>
          <w:rFonts w:asciiTheme="minorHAnsi" w:hAnsiTheme="minorHAnsi"/>
          <w:sz w:val="24"/>
          <w:szCs w:val="24"/>
        </w:rPr>
      </w:pPr>
      <w:r w:rsidRPr="00EA57B7">
        <w:rPr>
          <w:rFonts w:asciiTheme="minorHAnsi" w:hAnsiTheme="minorHAnsi"/>
          <w:sz w:val="24"/>
          <w:szCs w:val="24"/>
        </w:rPr>
        <w:t xml:space="preserve">The narrative must be consistent with information in the </w:t>
      </w:r>
      <w:r w:rsidR="00515505">
        <w:rPr>
          <w:rFonts w:asciiTheme="minorHAnsi" w:hAnsiTheme="minorHAnsi"/>
          <w:sz w:val="24"/>
          <w:szCs w:val="24"/>
        </w:rPr>
        <w:t xml:space="preserve">DWI Rolling </w:t>
      </w:r>
      <w:r w:rsidR="00AD5502" w:rsidRPr="00EA57B7">
        <w:rPr>
          <w:rFonts w:asciiTheme="minorHAnsi" w:hAnsiTheme="minorHAnsi"/>
          <w:sz w:val="24"/>
          <w:szCs w:val="24"/>
        </w:rPr>
        <w:t>Application for Funding (DWI Application)</w:t>
      </w:r>
      <w:r w:rsidR="002153E0" w:rsidRPr="00EA57B7">
        <w:rPr>
          <w:rFonts w:asciiTheme="minorHAnsi" w:hAnsiTheme="minorHAnsi"/>
          <w:sz w:val="24"/>
          <w:szCs w:val="24"/>
        </w:rPr>
        <w:t xml:space="preserve"> </w:t>
      </w:r>
      <w:r w:rsidRPr="00EA57B7">
        <w:rPr>
          <w:rFonts w:asciiTheme="minorHAnsi" w:hAnsiTheme="minorHAnsi"/>
          <w:sz w:val="24"/>
          <w:szCs w:val="24"/>
        </w:rPr>
        <w:t xml:space="preserve">and </w:t>
      </w:r>
      <w:r w:rsidR="002153E0" w:rsidRPr="00EA57B7">
        <w:rPr>
          <w:rFonts w:asciiTheme="minorHAnsi" w:hAnsiTheme="minorHAnsi"/>
          <w:sz w:val="24"/>
          <w:szCs w:val="24"/>
        </w:rPr>
        <w:t xml:space="preserve">other </w:t>
      </w:r>
      <w:r w:rsidRPr="00EA57B7">
        <w:rPr>
          <w:rFonts w:asciiTheme="minorHAnsi" w:hAnsiTheme="minorHAnsi"/>
          <w:sz w:val="24"/>
          <w:szCs w:val="24"/>
        </w:rPr>
        <w:t>supporting information.</w:t>
      </w:r>
      <w:r w:rsidR="009B149F" w:rsidRPr="00EA57B7">
        <w:rPr>
          <w:rFonts w:asciiTheme="minorHAnsi" w:hAnsiTheme="minorHAnsi"/>
          <w:sz w:val="24"/>
          <w:szCs w:val="24"/>
        </w:rPr>
        <w:t xml:space="preserve"> </w:t>
      </w:r>
    </w:p>
    <w:p w14:paraId="119F30E7" w14:textId="24118622" w:rsidR="00187C81" w:rsidRPr="00EA57B7" w:rsidRDefault="00470790" w:rsidP="009E29BC">
      <w:pPr>
        <w:pStyle w:val="ListParagraph"/>
        <w:numPr>
          <w:ilvl w:val="0"/>
          <w:numId w:val="1"/>
        </w:numPr>
        <w:spacing w:after="120"/>
        <w:ind w:left="360"/>
        <w:contextualSpacing w:val="0"/>
        <w:rPr>
          <w:rFonts w:asciiTheme="minorHAnsi" w:hAnsiTheme="minorHAnsi"/>
          <w:sz w:val="24"/>
          <w:szCs w:val="24"/>
        </w:rPr>
      </w:pPr>
      <w:r w:rsidRPr="00EA57B7">
        <w:rPr>
          <w:rFonts w:asciiTheme="minorHAnsi" w:hAnsiTheme="minorHAnsi"/>
          <w:sz w:val="24"/>
          <w:szCs w:val="24"/>
        </w:rPr>
        <w:t xml:space="preserve">The narrative must be complete to provide for </w:t>
      </w:r>
      <w:r w:rsidR="00AD5502" w:rsidRPr="00EA57B7">
        <w:rPr>
          <w:rFonts w:asciiTheme="minorHAnsi" w:hAnsiTheme="minorHAnsi"/>
          <w:sz w:val="24"/>
          <w:szCs w:val="24"/>
        </w:rPr>
        <w:t>accurate rating</w:t>
      </w:r>
      <w:r w:rsidR="001B78CF">
        <w:rPr>
          <w:rFonts w:asciiTheme="minorHAnsi" w:hAnsiTheme="minorHAnsi"/>
          <w:sz w:val="24"/>
          <w:szCs w:val="24"/>
        </w:rPr>
        <w:t>,</w:t>
      </w:r>
      <w:r w:rsidR="00AD5502" w:rsidRPr="00EA57B7">
        <w:rPr>
          <w:rFonts w:asciiTheme="minorHAnsi" w:hAnsiTheme="minorHAnsi"/>
          <w:sz w:val="24"/>
          <w:szCs w:val="24"/>
        </w:rPr>
        <w:t xml:space="preserve"> and concise enough</w:t>
      </w:r>
      <w:r w:rsidRPr="00EA57B7">
        <w:rPr>
          <w:rFonts w:asciiTheme="minorHAnsi" w:hAnsiTheme="minorHAnsi"/>
          <w:sz w:val="24"/>
          <w:szCs w:val="24"/>
        </w:rPr>
        <w:t xml:space="preserve"> that critical information is not lost in unnecessary text.</w:t>
      </w:r>
      <w:r w:rsidR="009B149F" w:rsidRPr="00EA57B7">
        <w:rPr>
          <w:rFonts w:asciiTheme="minorHAnsi" w:hAnsiTheme="minorHAnsi"/>
          <w:sz w:val="24"/>
          <w:szCs w:val="24"/>
        </w:rPr>
        <w:t xml:space="preserve"> </w:t>
      </w:r>
      <w:r w:rsidR="004F5BCB" w:rsidRPr="00EA57B7">
        <w:rPr>
          <w:rFonts w:asciiTheme="minorHAnsi" w:hAnsiTheme="minorHAnsi"/>
          <w:sz w:val="24"/>
          <w:szCs w:val="24"/>
        </w:rPr>
        <w:t xml:space="preserve">Text should only provide information related to this </w:t>
      </w:r>
      <w:r w:rsidR="009E29BC">
        <w:rPr>
          <w:rFonts w:asciiTheme="minorHAnsi" w:hAnsiTheme="minorHAnsi"/>
          <w:sz w:val="24"/>
          <w:szCs w:val="24"/>
        </w:rPr>
        <w:t>PRS</w:t>
      </w:r>
      <w:r w:rsidR="004F5BCB" w:rsidRPr="00EA57B7">
        <w:rPr>
          <w:rFonts w:asciiTheme="minorHAnsi" w:hAnsiTheme="minorHAnsi"/>
          <w:sz w:val="24"/>
          <w:szCs w:val="24"/>
        </w:rPr>
        <w:t xml:space="preserve"> </w:t>
      </w:r>
      <w:r w:rsidR="002153E0" w:rsidRPr="00EA57B7">
        <w:rPr>
          <w:rFonts w:asciiTheme="minorHAnsi" w:hAnsiTheme="minorHAnsi"/>
          <w:sz w:val="24"/>
          <w:szCs w:val="24"/>
        </w:rPr>
        <w:t xml:space="preserve">(e.g., do not describe other </w:t>
      </w:r>
      <w:r w:rsidR="004F5BCB" w:rsidRPr="00EA57B7">
        <w:rPr>
          <w:rFonts w:asciiTheme="minorHAnsi" w:hAnsiTheme="minorHAnsi"/>
          <w:sz w:val="24"/>
          <w:szCs w:val="24"/>
        </w:rPr>
        <w:t xml:space="preserve">benefits </w:t>
      </w:r>
      <w:r w:rsidR="00116020" w:rsidRPr="00EA57B7">
        <w:rPr>
          <w:rFonts w:asciiTheme="minorHAnsi" w:hAnsiTheme="minorHAnsi"/>
          <w:sz w:val="24"/>
          <w:szCs w:val="24"/>
        </w:rPr>
        <w:t xml:space="preserve">that are </w:t>
      </w:r>
      <w:r w:rsidR="004F5BCB" w:rsidRPr="00EA57B7">
        <w:rPr>
          <w:rFonts w:asciiTheme="minorHAnsi" w:hAnsiTheme="minorHAnsi"/>
          <w:sz w:val="24"/>
          <w:szCs w:val="24"/>
        </w:rPr>
        <w:t xml:space="preserve">not included in the </w:t>
      </w:r>
      <w:r w:rsidR="009E29BC">
        <w:rPr>
          <w:rFonts w:asciiTheme="minorHAnsi" w:hAnsiTheme="minorHAnsi"/>
          <w:sz w:val="24"/>
          <w:szCs w:val="24"/>
        </w:rPr>
        <w:t>PRS</w:t>
      </w:r>
      <w:r w:rsidR="004F5BCB" w:rsidRPr="00EA57B7">
        <w:rPr>
          <w:rFonts w:asciiTheme="minorHAnsi" w:hAnsiTheme="minorHAnsi"/>
          <w:sz w:val="24"/>
          <w:szCs w:val="24"/>
        </w:rPr>
        <w:t>).</w:t>
      </w:r>
      <w:r w:rsidR="009B149F" w:rsidRPr="00EA57B7">
        <w:rPr>
          <w:rFonts w:asciiTheme="minorHAnsi" w:hAnsiTheme="minorHAnsi"/>
          <w:sz w:val="24"/>
          <w:szCs w:val="24"/>
        </w:rPr>
        <w:t xml:space="preserve"> </w:t>
      </w:r>
    </w:p>
    <w:p w14:paraId="4663A4E0" w14:textId="77777777" w:rsidR="00E06C94" w:rsidRPr="00FF1B5F" w:rsidRDefault="00F332D8" w:rsidP="005F2450">
      <w:pPr>
        <w:pStyle w:val="ListParagraph"/>
        <w:numPr>
          <w:ilvl w:val="0"/>
          <w:numId w:val="1"/>
        </w:numPr>
        <w:spacing w:after="120"/>
        <w:ind w:left="360"/>
        <w:contextualSpacing w:val="0"/>
        <w:rPr>
          <w:rFonts w:asciiTheme="minorHAnsi" w:hAnsiTheme="minorHAnsi"/>
          <w:sz w:val="24"/>
          <w:szCs w:val="24"/>
        </w:rPr>
      </w:pPr>
      <w:r>
        <w:rPr>
          <w:rFonts w:asciiTheme="minorHAnsi" w:hAnsiTheme="minorHAnsi"/>
          <w:sz w:val="24"/>
          <w:szCs w:val="24"/>
        </w:rPr>
        <w:t xml:space="preserve">When the narrative is supported with additional documentation, please reference </w:t>
      </w:r>
      <w:r w:rsidR="395E7BC8" w:rsidRPr="50345905">
        <w:rPr>
          <w:rFonts w:asciiTheme="minorHAnsi" w:hAnsiTheme="minorHAnsi"/>
          <w:sz w:val="24"/>
          <w:szCs w:val="24"/>
        </w:rPr>
        <w:t>a</w:t>
      </w:r>
      <w:r>
        <w:rPr>
          <w:rFonts w:asciiTheme="minorHAnsi" w:hAnsiTheme="minorHAnsi"/>
          <w:sz w:val="24"/>
          <w:szCs w:val="24"/>
        </w:rPr>
        <w:t xml:space="preserve"> page number, section number, or other </w:t>
      </w:r>
      <w:r w:rsidR="395E7BC8" w:rsidRPr="50345905">
        <w:rPr>
          <w:rFonts w:asciiTheme="minorHAnsi" w:hAnsiTheme="minorHAnsi"/>
          <w:sz w:val="24"/>
          <w:szCs w:val="24"/>
        </w:rPr>
        <w:t xml:space="preserve">clear </w:t>
      </w:r>
      <w:r>
        <w:rPr>
          <w:rFonts w:asciiTheme="minorHAnsi" w:hAnsiTheme="minorHAnsi"/>
          <w:sz w:val="24"/>
          <w:szCs w:val="24"/>
        </w:rPr>
        <w:t xml:space="preserve">reference </w:t>
      </w:r>
      <w:r w:rsidR="395E7BC8" w:rsidRPr="50345905">
        <w:rPr>
          <w:rFonts w:asciiTheme="minorHAnsi" w:hAnsiTheme="minorHAnsi"/>
          <w:sz w:val="24"/>
          <w:szCs w:val="24"/>
        </w:rPr>
        <w:t xml:space="preserve">to the page </w:t>
      </w:r>
      <w:r>
        <w:rPr>
          <w:rFonts w:asciiTheme="minorHAnsi" w:hAnsiTheme="minorHAnsi"/>
          <w:sz w:val="24"/>
          <w:szCs w:val="24"/>
        </w:rPr>
        <w:t xml:space="preserve">location to aid staff in finding the </w:t>
      </w:r>
      <w:r w:rsidR="395E7BC8" w:rsidRPr="50345905">
        <w:rPr>
          <w:rFonts w:asciiTheme="minorHAnsi" w:hAnsiTheme="minorHAnsi"/>
          <w:sz w:val="24"/>
          <w:szCs w:val="24"/>
        </w:rPr>
        <w:t xml:space="preserve">specific part of the </w:t>
      </w:r>
      <w:r>
        <w:rPr>
          <w:rFonts w:asciiTheme="minorHAnsi" w:hAnsiTheme="minorHAnsi"/>
          <w:sz w:val="24"/>
          <w:szCs w:val="24"/>
        </w:rPr>
        <w:t>supporting documentation</w:t>
      </w:r>
      <w:r w:rsidR="395E7BC8" w:rsidRPr="50345905">
        <w:rPr>
          <w:rFonts w:asciiTheme="minorHAnsi" w:hAnsiTheme="minorHAnsi"/>
          <w:sz w:val="24"/>
          <w:szCs w:val="24"/>
        </w:rPr>
        <w:t xml:space="preserve"> relevant to each line item in the narrative</w:t>
      </w:r>
      <w:r w:rsidR="00556462">
        <w:rPr>
          <w:rFonts w:asciiTheme="minorHAnsi" w:hAnsiTheme="minorHAnsi"/>
          <w:sz w:val="24"/>
          <w:szCs w:val="24"/>
        </w:rPr>
        <w:t>.</w:t>
      </w:r>
    </w:p>
    <w:p w14:paraId="119F30EA" w14:textId="1BBFF4E7" w:rsidR="00187C81" w:rsidRPr="005F7A69" w:rsidRDefault="00704E5F" w:rsidP="00F807D5">
      <w:pPr>
        <w:pStyle w:val="ListParagraph"/>
        <w:numPr>
          <w:ilvl w:val="0"/>
          <w:numId w:val="1"/>
        </w:numPr>
        <w:spacing w:after="120"/>
        <w:ind w:left="360"/>
        <w:contextualSpacing w:val="0"/>
        <w:rPr>
          <w:rFonts w:asciiTheme="minorHAnsi" w:eastAsiaTheme="minorEastAsia" w:hAnsiTheme="minorHAnsi" w:cstheme="minorBidi"/>
          <w:sz w:val="24"/>
          <w:szCs w:val="24"/>
        </w:rPr>
      </w:pPr>
      <w:r w:rsidRPr="00FF1B5F">
        <w:rPr>
          <w:rFonts w:asciiTheme="minorHAnsi" w:hAnsiTheme="minorHAnsi"/>
          <w:sz w:val="24"/>
          <w:szCs w:val="24"/>
        </w:rPr>
        <w:t xml:space="preserve">Maps </w:t>
      </w:r>
      <w:r w:rsidR="00116020" w:rsidRPr="00FF1B5F">
        <w:rPr>
          <w:rFonts w:asciiTheme="minorHAnsi" w:hAnsiTheme="minorHAnsi"/>
          <w:sz w:val="24"/>
          <w:szCs w:val="24"/>
        </w:rPr>
        <w:t>are</w:t>
      </w:r>
      <w:r w:rsidR="00BE3C95" w:rsidRPr="00FF1B5F">
        <w:rPr>
          <w:rFonts w:asciiTheme="minorHAnsi" w:hAnsiTheme="minorHAnsi"/>
          <w:sz w:val="24"/>
          <w:szCs w:val="24"/>
        </w:rPr>
        <w:t xml:space="preserve"> very useful in </w:t>
      </w:r>
      <w:r w:rsidRPr="00FF1B5F">
        <w:rPr>
          <w:rFonts w:asciiTheme="minorHAnsi" w:hAnsiTheme="minorHAnsi"/>
          <w:sz w:val="24"/>
          <w:szCs w:val="24"/>
        </w:rPr>
        <w:t>determin</w:t>
      </w:r>
      <w:r w:rsidR="00BE3C95" w:rsidRPr="00FF1B5F">
        <w:rPr>
          <w:rFonts w:asciiTheme="minorHAnsi" w:hAnsiTheme="minorHAnsi"/>
          <w:sz w:val="24"/>
          <w:szCs w:val="24"/>
        </w:rPr>
        <w:t xml:space="preserve">ing </w:t>
      </w:r>
      <w:r w:rsidRPr="00FF1B5F">
        <w:rPr>
          <w:rFonts w:asciiTheme="minorHAnsi" w:hAnsiTheme="minorHAnsi"/>
          <w:sz w:val="24"/>
          <w:szCs w:val="24"/>
        </w:rPr>
        <w:t>priority points.</w:t>
      </w:r>
      <w:r w:rsidR="009B149F" w:rsidRPr="00FF1B5F">
        <w:rPr>
          <w:rFonts w:asciiTheme="minorHAnsi" w:hAnsiTheme="minorHAnsi"/>
          <w:sz w:val="24"/>
          <w:szCs w:val="24"/>
        </w:rPr>
        <w:t xml:space="preserve"> </w:t>
      </w:r>
      <w:r w:rsidRPr="00FF1B5F">
        <w:rPr>
          <w:rFonts w:asciiTheme="minorHAnsi" w:hAnsiTheme="minorHAnsi"/>
          <w:sz w:val="24"/>
          <w:szCs w:val="24"/>
        </w:rPr>
        <w:t>Maps should include</w:t>
      </w:r>
      <w:r w:rsidR="00B70AF0" w:rsidRPr="00FF1B5F">
        <w:rPr>
          <w:rFonts w:asciiTheme="minorHAnsi" w:hAnsiTheme="minorHAnsi"/>
          <w:sz w:val="24"/>
          <w:szCs w:val="24"/>
        </w:rPr>
        <w:t xml:space="preserve"> </w:t>
      </w:r>
      <w:r w:rsidRPr="00FF1B5F">
        <w:rPr>
          <w:rFonts w:asciiTheme="minorHAnsi" w:hAnsiTheme="minorHAnsi"/>
          <w:sz w:val="24"/>
          <w:szCs w:val="24"/>
        </w:rPr>
        <w:t>sufficient labels of geographical references</w:t>
      </w:r>
      <w:r w:rsidR="00B70AF0" w:rsidRPr="00FF1B5F">
        <w:rPr>
          <w:rFonts w:asciiTheme="minorHAnsi" w:hAnsiTheme="minorHAnsi"/>
          <w:sz w:val="24"/>
          <w:szCs w:val="24"/>
        </w:rPr>
        <w:t xml:space="preserve"> </w:t>
      </w:r>
      <w:r w:rsidR="00BF2DFD">
        <w:rPr>
          <w:rFonts w:asciiTheme="minorHAnsi" w:hAnsiTheme="minorHAnsi"/>
          <w:sz w:val="24"/>
          <w:szCs w:val="24"/>
        </w:rPr>
        <w:t xml:space="preserve">(e.g., streams and roadways) </w:t>
      </w:r>
      <w:r w:rsidR="00B70AF0" w:rsidRPr="00FF1B5F">
        <w:rPr>
          <w:rFonts w:asciiTheme="minorHAnsi" w:hAnsiTheme="minorHAnsi"/>
          <w:sz w:val="24"/>
          <w:szCs w:val="24"/>
        </w:rPr>
        <w:t>and</w:t>
      </w:r>
      <w:r w:rsidR="00017C2E" w:rsidRPr="00FF1B5F">
        <w:rPr>
          <w:rFonts w:asciiTheme="minorHAnsi" w:hAnsiTheme="minorHAnsi"/>
          <w:sz w:val="24"/>
          <w:szCs w:val="24"/>
        </w:rPr>
        <w:t xml:space="preserve"> </w:t>
      </w:r>
      <w:r w:rsidRPr="00FF1B5F">
        <w:rPr>
          <w:rFonts w:asciiTheme="minorHAnsi" w:hAnsiTheme="minorHAnsi"/>
          <w:sz w:val="24"/>
          <w:szCs w:val="24"/>
        </w:rPr>
        <w:t>be at a readable scale.</w:t>
      </w:r>
      <w:r w:rsidR="009B149F" w:rsidRPr="00FF1B5F">
        <w:rPr>
          <w:rFonts w:asciiTheme="minorHAnsi" w:hAnsiTheme="minorHAnsi"/>
          <w:sz w:val="24"/>
          <w:szCs w:val="24"/>
        </w:rPr>
        <w:t xml:space="preserve"> </w:t>
      </w:r>
      <w:r w:rsidR="005035E8" w:rsidRPr="00FF1B5F">
        <w:rPr>
          <w:rFonts w:asciiTheme="minorHAnsi" w:hAnsiTheme="minorHAnsi"/>
          <w:sz w:val="24"/>
          <w:szCs w:val="24"/>
        </w:rPr>
        <w:t>Individual line items may require specific maps as listed below.</w:t>
      </w:r>
      <w:r w:rsidR="2162EC8E" w:rsidRPr="00FF1B5F">
        <w:rPr>
          <w:rFonts w:asciiTheme="minorHAnsi" w:hAnsiTheme="minorHAnsi"/>
          <w:sz w:val="24"/>
          <w:szCs w:val="24"/>
        </w:rPr>
        <w:t xml:space="preserve"> </w:t>
      </w:r>
      <w:r w:rsidR="00A222FF">
        <w:rPr>
          <w:rFonts w:asciiTheme="minorHAnsi" w:hAnsiTheme="minorHAnsi"/>
          <w:sz w:val="24"/>
          <w:szCs w:val="24"/>
        </w:rPr>
        <w:t>When required, i</w:t>
      </w:r>
      <w:r w:rsidR="2162EC8E" w:rsidRPr="00FF1B5F">
        <w:rPr>
          <w:rFonts w:asciiTheme="minorHAnsi" w:hAnsiTheme="minorHAnsi"/>
          <w:sz w:val="24"/>
          <w:szCs w:val="24"/>
        </w:rPr>
        <w:t>nclude maps in the supporting documentation file.</w:t>
      </w:r>
    </w:p>
    <w:p w14:paraId="447CDE03" w14:textId="5AFEBABA" w:rsidR="005F7A69" w:rsidRDefault="005F7A69" w:rsidP="00F807D5">
      <w:pPr>
        <w:spacing w:before="240" w:after="240" w:line="259" w:lineRule="auto"/>
      </w:pPr>
      <w:hyperlink w:anchor="TOC" w:history="1">
        <w:r w:rsidRPr="005F7A69">
          <w:rPr>
            <w:rStyle w:val="Hyperlink"/>
            <w:rFonts w:asciiTheme="minorHAnsi" w:hAnsiTheme="minorHAnsi"/>
            <w:sz w:val="24"/>
            <w:szCs w:val="24"/>
          </w:rPr>
          <w:t>Return to Table of Contents</w:t>
        </w:r>
      </w:hyperlink>
    </w:p>
    <w:p w14:paraId="1573F234" w14:textId="77777777" w:rsidR="00F807D5" w:rsidRDefault="00F807D5" w:rsidP="00F807D5">
      <w:pPr>
        <w:spacing w:after="120" w:line="259" w:lineRule="auto"/>
      </w:pPr>
    </w:p>
    <w:p w14:paraId="119F30EC" w14:textId="524C548F" w:rsidR="006434E6" w:rsidRPr="00635F87" w:rsidRDefault="00E07443" w:rsidP="008A2BEE">
      <w:pPr>
        <w:pStyle w:val="DWILevel1"/>
      </w:pPr>
      <w:bookmarkStart w:id="12" w:name="_Toc155277770"/>
      <w:bookmarkStart w:id="13" w:name="_Toc155278852"/>
      <w:bookmarkStart w:id="14" w:name="_Toc155279019"/>
      <w:bookmarkStart w:id="15" w:name="_Toc204209435"/>
      <w:r w:rsidRPr="00B37E28">
        <w:t xml:space="preserve">Priority </w:t>
      </w:r>
      <w:r w:rsidR="00D17597" w:rsidRPr="00B37E28">
        <w:t>R</w:t>
      </w:r>
      <w:r w:rsidR="006434E6" w:rsidRPr="00B37E28">
        <w:t>ating System Narrative Guidance</w:t>
      </w:r>
      <w:bookmarkEnd w:id="12"/>
      <w:bookmarkEnd w:id="13"/>
      <w:bookmarkEnd w:id="14"/>
      <w:bookmarkEnd w:id="15"/>
    </w:p>
    <w:p w14:paraId="119F30ED" w14:textId="2A62164C" w:rsidR="00E41848" w:rsidRPr="001C3D5A" w:rsidRDefault="00415E7D" w:rsidP="001A5703">
      <w:pPr>
        <w:pStyle w:val="DWILevel2"/>
      </w:pPr>
      <w:bookmarkStart w:id="16" w:name="_Toc155277771"/>
      <w:bookmarkStart w:id="17" w:name="_Toc155278853"/>
      <w:bookmarkStart w:id="18" w:name="_Toc155279020"/>
      <w:bookmarkStart w:id="19" w:name="_Toc204209436"/>
      <w:r w:rsidRPr="001C3D5A">
        <w:rPr>
          <w:rStyle w:val="DWILevel3Char"/>
          <w:b/>
          <w:bCs/>
          <w:sz w:val="28"/>
          <w:szCs w:val="28"/>
          <w:u w:val="none"/>
        </w:rPr>
        <w:t>Project Pur</w:t>
      </w:r>
      <w:r w:rsidR="001C3D5A" w:rsidRPr="001C3D5A">
        <w:rPr>
          <w:rStyle w:val="DWILevel3Char"/>
          <w:b/>
          <w:bCs/>
          <w:sz w:val="28"/>
          <w:szCs w:val="28"/>
          <w:u w:val="none"/>
        </w:rPr>
        <w:t>pose</w:t>
      </w:r>
      <w:bookmarkEnd w:id="16"/>
      <w:bookmarkEnd w:id="17"/>
      <w:bookmarkEnd w:id="18"/>
      <w:bookmarkEnd w:id="19"/>
    </w:p>
    <w:p w14:paraId="5A53645A" w14:textId="72398FD9" w:rsidR="00E07443" w:rsidRPr="00EA57B7" w:rsidRDefault="00E06C94" w:rsidP="00E07443">
      <w:pPr>
        <w:spacing w:after="120"/>
        <w:rPr>
          <w:rFonts w:asciiTheme="minorHAnsi" w:hAnsiTheme="minorHAnsi"/>
          <w:sz w:val="24"/>
          <w:szCs w:val="24"/>
        </w:rPr>
      </w:pPr>
      <w:r>
        <w:rPr>
          <w:rFonts w:asciiTheme="minorHAnsi" w:hAnsiTheme="minorHAnsi"/>
          <w:noProof/>
          <w:sz w:val="24"/>
          <w:szCs w:val="24"/>
        </w:rPr>
        <mc:AlternateContent>
          <mc:Choice Requires="wps">
            <w:drawing>
              <wp:anchor distT="0" distB="0" distL="114300" distR="114300" simplePos="0" relativeHeight="251658240" behindDoc="0" locked="0" layoutInCell="1" allowOverlap="1" wp14:anchorId="0B773F0D" wp14:editId="454BD996">
                <wp:simplePos x="0" y="0"/>
                <wp:positionH relativeFrom="column">
                  <wp:posOffset>4212590</wp:posOffset>
                </wp:positionH>
                <wp:positionV relativeFrom="paragraph">
                  <wp:posOffset>65405</wp:posOffset>
                </wp:positionV>
                <wp:extent cx="2125345" cy="2069465"/>
                <wp:effectExtent l="0" t="0" r="27305" b="26035"/>
                <wp:wrapSquare wrapText="bothSides"/>
                <wp:docPr id="990384838" name="Text Box 990384838"/>
                <wp:cNvGraphicFramePr/>
                <a:graphic xmlns:a="http://schemas.openxmlformats.org/drawingml/2006/main">
                  <a:graphicData uri="http://schemas.microsoft.com/office/word/2010/wordprocessingShape">
                    <wps:wsp>
                      <wps:cNvSpPr txBox="1"/>
                      <wps:spPr>
                        <a:xfrm>
                          <a:off x="0" y="0"/>
                          <a:ext cx="2125345" cy="2069465"/>
                        </a:xfrm>
                        <a:prstGeom prst="rect">
                          <a:avLst/>
                        </a:prstGeom>
                        <a:solidFill>
                          <a:srgbClr val="EAEAEA"/>
                        </a:solidFill>
                        <a:ln w="6350">
                          <a:solidFill>
                            <a:prstClr val="black"/>
                          </a:solidFill>
                        </a:ln>
                      </wps:spPr>
                      <wps:txbx>
                        <w:txbxContent>
                          <w:p w14:paraId="68EDCC80" w14:textId="3AE90E0D" w:rsidR="00E06C94" w:rsidRPr="00635F87" w:rsidRDefault="00E06C94" w:rsidP="00635F87">
                            <w:pPr>
                              <w:spacing w:after="120"/>
                              <w:jc w:val="center"/>
                              <w:rPr>
                                <w:rFonts w:asciiTheme="minorHAnsi" w:hAnsiTheme="minorHAnsi" w:cstheme="minorHAnsi"/>
                                <w:b/>
                                <w:bCs/>
                                <w:sz w:val="20"/>
                                <w:szCs w:val="18"/>
                                <w:u w:val="double"/>
                              </w:rPr>
                            </w:pPr>
                            <w:r w:rsidRPr="00635F87">
                              <w:rPr>
                                <w:rFonts w:asciiTheme="minorHAnsi" w:hAnsiTheme="minorHAnsi" w:cstheme="minorHAnsi"/>
                                <w:b/>
                                <w:bCs/>
                                <w:sz w:val="20"/>
                                <w:szCs w:val="18"/>
                                <w:u w:val="double"/>
                              </w:rPr>
                              <w:t>Important to Remember</w:t>
                            </w:r>
                          </w:p>
                          <w:p w14:paraId="6A38AC4F" w14:textId="669AD4F4" w:rsidR="00E06C94" w:rsidRPr="00FF1B5F" w:rsidRDefault="00E06C94" w:rsidP="00FF1B5F">
                            <w:pPr>
                              <w:spacing w:after="120"/>
                              <w:rPr>
                                <w:rFonts w:asciiTheme="minorHAnsi" w:hAnsiTheme="minorHAnsi"/>
                                <w:sz w:val="20"/>
                              </w:rPr>
                            </w:pPr>
                            <w:r w:rsidRPr="00FF1B5F">
                              <w:rPr>
                                <w:rFonts w:asciiTheme="minorHAnsi" w:hAnsiTheme="minorHAnsi"/>
                                <w:sz w:val="20"/>
                              </w:rPr>
                              <w:t xml:space="preserve">To earn priority points for a Project Purpose, </w:t>
                            </w:r>
                            <w:r w:rsidRPr="00FF1B5F">
                              <w:rPr>
                                <w:rFonts w:asciiTheme="minorHAnsi" w:hAnsiTheme="minorHAnsi"/>
                                <w:b/>
                                <w:bCs/>
                                <w:sz w:val="20"/>
                                <w:u w:val="single"/>
                              </w:rPr>
                              <w:t>all parts of the project must serve the claimed Project Purpose</w:t>
                            </w:r>
                            <w:r w:rsidR="00C57F86">
                              <w:rPr>
                                <w:rFonts w:asciiTheme="minorHAnsi" w:hAnsiTheme="minorHAnsi"/>
                                <w:b/>
                                <w:bCs/>
                                <w:sz w:val="20"/>
                                <w:u w:val="single"/>
                              </w:rPr>
                              <w:t xml:space="preserve"> and</w:t>
                            </w:r>
                            <w:r w:rsidR="00C1027D">
                              <w:rPr>
                                <w:rFonts w:asciiTheme="minorHAnsi" w:hAnsiTheme="minorHAnsi"/>
                                <w:b/>
                                <w:bCs/>
                                <w:sz w:val="20"/>
                                <w:u w:val="single"/>
                              </w:rPr>
                              <w:t xml:space="preserve"> increase resilience related to DWTS</w:t>
                            </w:r>
                            <w:r w:rsidRPr="00FF1B5F">
                              <w:rPr>
                                <w:rFonts w:asciiTheme="minorHAnsi" w:hAnsiTheme="minorHAnsi"/>
                                <w:sz w:val="20"/>
                              </w:rPr>
                              <w:t xml:space="preserve">. If any part of the project does not serve the higher-scoring Project Purpose, the application earns only the points for a lower-scoring Project Purpose that all elements of the project serve. </w:t>
                            </w:r>
                          </w:p>
                          <w:p w14:paraId="10BE0EB1" w14:textId="77777777" w:rsidR="00E06C94" w:rsidRDefault="00E06C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773F0D" id="_x0000_t202" coordsize="21600,21600" o:spt="202" path="m,l,21600r21600,l21600,xe">
                <v:stroke joinstyle="miter"/>
                <v:path gradientshapeok="t" o:connecttype="rect"/>
              </v:shapetype>
              <v:shape id="Text Box 990384838" o:spid="_x0000_s1026" type="#_x0000_t202" style="position:absolute;margin-left:331.7pt;margin-top:5.15pt;width:167.35pt;height:16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" fillcolor="#eaeaea" strokeweight=".5pt">
                <v:textbox>
                  <w:txbxContent>
                    <w:p w14:paraId="68EDCC80" w14:textId="3AE90E0D" w:rsidR="00E06C94" w:rsidRPr="00635F87" w:rsidRDefault="00E06C94" w:rsidP="00635F87">
                      <w:pPr>
                        <w:spacing w:after="120"/>
                        <w:jc w:val="center"/>
                        <w:rPr>
                          <w:rFonts w:asciiTheme="minorHAnsi" w:hAnsiTheme="minorHAnsi" w:cstheme="minorHAnsi"/>
                          <w:b/>
                          <w:bCs/>
                          <w:sz w:val="20"/>
                          <w:szCs w:val="18"/>
                          <w:u w:val="double"/>
                        </w:rPr>
                      </w:pPr>
                      <w:r w:rsidRPr="00635F87">
                        <w:rPr>
                          <w:rFonts w:asciiTheme="minorHAnsi" w:hAnsiTheme="minorHAnsi" w:cstheme="minorHAnsi"/>
                          <w:b/>
                          <w:bCs/>
                          <w:sz w:val="20"/>
                          <w:szCs w:val="18"/>
                          <w:u w:val="double"/>
                        </w:rPr>
                        <w:t>Important to Remember</w:t>
                      </w:r>
                    </w:p>
                    <w:p w14:paraId="6A38AC4F" w14:textId="669AD4F4" w:rsidR="00E06C94" w:rsidRPr="00FF1B5F" w:rsidRDefault="00E06C94" w:rsidP="00FF1B5F">
                      <w:pPr>
                        <w:spacing w:after="120"/>
                        <w:rPr>
                          <w:rFonts w:asciiTheme="minorHAnsi" w:hAnsiTheme="minorHAnsi"/>
                          <w:sz w:val="20"/>
                        </w:rPr>
                      </w:pPr>
                      <w:r w:rsidRPr="00FF1B5F">
                        <w:rPr>
                          <w:rFonts w:asciiTheme="minorHAnsi" w:hAnsiTheme="minorHAnsi"/>
                          <w:sz w:val="20"/>
                        </w:rPr>
                        <w:t xml:space="preserve">To earn priority points for a Project Purpose, </w:t>
                      </w:r>
                      <w:r w:rsidRPr="00FF1B5F">
                        <w:rPr>
                          <w:rFonts w:asciiTheme="minorHAnsi" w:hAnsiTheme="minorHAnsi"/>
                          <w:b/>
                          <w:bCs/>
                          <w:sz w:val="20"/>
                          <w:u w:val="single"/>
                        </w:rPr>
                        <w:t>all parts of the project must serve the claimed Project Purpose</w:t>
                      </w:r>
                      <w:r w:rsidR="00C57F86">
                        <w:rPr>
                          <w:rFonts w:asciiTheme="minorHAnsi" w:hAnsiTheme="minorHAnsi"/>
                          <w:b/>
                          <w:bCs/>
                          <w:sz w:val="20"/>
                          <w:u w:val="single"/>
                        </w:rPr>
                        <w:t xml:space="preserve"> and</w:t>
                      </w:r>
                      <w:r w:rsidR="00C1027D">
                        <w:rPr>
                          <w:rFonts w:asciiTheme="minorHAnsi" w:hAnsiTheme="minorHAnsi"/>
                          <w:b/>
                          <w:bCs/>
                          <w:sz w:val="20"/>
                          <w:u w:val="single"/>
                        </w:rPr>
                        <w:t xml:space="preserve"> increase resilience related to DWTS</w:t>
                      </w:r>
                      <w:r w:rsidRPr="00FF1B5F">
                        <w:rPr>
                          <w:rFonts w:asciiTheme="minorHAnsi" w:hAnsiTheme="minorHAnsi"/>
                          <w:sz w:val="20"/>
                        </w:rPr>
                        <w:t xml:space="preserve">. If any part of the project does not serve the higher-scoring Project Purpose, the application earns only the points for a lower-scoring Project Purpose that all elements of the project serve. </w:t>
                      </w:r>
                    </w:p>
                    <w:p w14:paraId="10BE0EB1" w14:textId="77777777" w:rsidR="00E06C94" w:rsidRDefault="00E06C94"/>
                  </w:txbxContent>
                </v:textbox>
                <w10:wrap type="square"/>
              </v:shape>
            </w:pict>
          </mc:Fallback>
        </mc:AlternateContent>
      </w:r>
      <w:r w:rsidR="00230759" w:rsidRPr="00EA57B7">
        <w:rPr>
          <w:rFonts w:asciiTheme="minorHAnsi" w:hAnsiTheme="minorHAnsi"/>
          <w:sz w:val="24"/>
          <w:szCs w:val="24"/>
        </w:rPr>
        <w:t xml:space="preserve">An application can earn points in Category 1 based on the Project Purpose as documented in this section. </w:t>
      </w:r>
      <w:r w:rsidR="00230759" w:rsidRPr="00635F87">
        <w:rPr>
          <w:rFonts w:asciiTheme="minorHAnsi" w:hAnsiTheme="minorHAnsi"/>
          <w:b/>
          <w:bCs/>
          <w:sz w:val="24"/>
          <w:szCs w:val="24"/>
        </w:rPr>
        <w:t xml:space="preserve">Although a project may serve several purposes, an application can earn points for </w:t>
      </w:r>
      <w:r w:rsidR="00230759" w:rsidRPr="00635F87">
        <w:rPr>
          <w:rFonts w:asciiTheme="minorHAnsi" w:hAnsiTheme="minorHAnsi"/>
          <w:b/>
          <w:bCs/>
          <w:sz w:val="24"/>
          <w:szCs w:val="24"/>
          <w:u w:val="single"/>
        </w:rPr>
        <w:t>only one</w:t>
      </w:r>
      <w:r w:rsidR="00230759" w:rsidRPr="00635F87">
        <w:rPr>
          <w:rFonts w:asciiTheme="minorHAnsi" w:hAnsiTheme="minorHAnsi"/>
          <w:b/>
          <w:bCs/>
          <w:sz w:val="24"/>
          <w:szCs w:val="24"/>
        </w:rPr>
        <w:t xml:space="preserve"> Project Purpose.</w:t>
      </w:r>
      <w:r w:rsidR="00230759" w:rsidRPr="00EA57B7">
        <w:rPr>
          <w:rFonts w:asciiTheme="minorHAnsi" w:hAnsiTheme="minorHAnsi"/>
          <w:sz w:val="24"/>
          <w:szCs w:val="24"/>
        </w:rPr>
        <w:t xml:space="preserve"> </w:t>
      </w:r>
      <w:r w:rsidR="00E07443" w:rsidRPr="00EA57B7">
        <w:rPr>
          <w:rFonts w:asciiTheme="minorHAnsi" w:hAnsiTheme="minorHAnsi"/>
          <w:sz w:val="24"/>
          <w:szCs w:val="24"/>
        </w:rPr>
        <w:t xml:space="preserve">If you are unsure of how to classify the application, please contact </w:t>
      </w:r>
      <w:r>
        <w:rPr>
          <w:rFonts w:asciiTheme="minorHAnsi" w:hAnsiTheme="minorHAnsi"/>
          <w:sz w:val="24"/>
          <w:szCs w:val="24"/>
        </w:rPr>
        <w:t>DWI</w:t>
      </w:r>
      <w:r w:rsidR="00E07443" w:rsidRPr="00EA57B7">
        <w:rPr>
          <w:rFonts w:asciiTheme="minorHAnsi" w:hAnsiTheme="minorHAnsi"/>
          <w:sz w:val="24"/>
          <w:szCs w:val="24"/>
        </w:rPr>
        <w:t xml:space="preserve"> staff.</w:t>
      </w:r>
      <w:r w:rsidR="009B149F" w:rsidRPr="00EA57B7">
        <w:rPr>
          <w:rFonts w:asciiTheme="minorHAnsi" w:hAnsiTheme="minorHAnsi"/>
          <w:sz w:val="24"/>
          <w:szCs w:val="24"/>
        </w:rPr>
        <w:t xml:space="preserve"> </w:t>
      </w:r>
    </w:p>
    <w:p w14:paraId="119F30F1" w14:textId="2BF2FD1D" w:rsidR="00846312" w:rsidRDefault="00230759" w:rsidP="009E29BC">
      <w:pPr>
        <w:spacing w:after="120"/>
        <w:rPr>
          <w:rFonts w:asciiTheme="minorHAnsi" w:hAnsiTheme="minorHAnsi"/>
          <w:sz w:val="24"/>
          <w:szCs w:val="24"/>
        </w:rPr>
      </w:pPr>
      <w:r w:rsidRPr="00EA57B7">
        <w:rPr>
          <w:rFonts w:asciiTheme="minorHAnsi" w:hAnsiTheme="minorHAnsi"/>
          <w:sz w:val="24"/>
          <w:szCs w:val="24"/>
        </w:rPr>
        <w:t xml:space="preserve">The project narrative must fully describe the proposed project and how each element serves the Project Purpose claimed on the </w:t>
      </w:r>
      <w:r w:rsidR="002D36BC">
        <w:rPr>
          <w:rFonts w:asciiTheme="minorHAnsi" w:hAnsiTheme="minorHAnsi"/>
          <w:sz w:val="24"/>
          <w:szCs w:val="24"/>
        </w:rPr>
        <w:t>PRS</w:t>
      </w:r>
      <w:r w:rsidR="004E6DA7" w:rsidRPr="00EA57B7">
        <w:rPr>
          <w:rFonts w:asciiTheme="minorHAnsi" w:hAnsiTheme="minorHAnsi"/>
          <w:sz w:val="24"/>
          <w:szCs w:val="24"/>
        </w:rPr>
        <w:t xml:space="preserve"> score sheet</w:t>
      </w:r>
      <w:r w:rsidRPr="00EA57B7">
        <w:rPr>
          <w:rFonts w:asciiTheme="minorHAnsi" w:hAnsiTheme="minorHAnsi"/>
          <w:sz w:val="24"/>
          <w:szCs w:val="24"/>
        </w:rPr>
        <w:t>. The claimed Project Purpose must be consistent with all information provided</w:t>
      </w:r>
      <w:r w:rsidR="002D36BC">
        <w:rPr>
          <w:rFonts w:asciiTheme="minorHAnsi" w:hAnsiTheme="minorHAnsi"/>
          <w:sz w:val="24"/>
          <w:szCs w:val="24"/>
        </w:rPr>
        <w:t xml:space="preserve"> in the application</w:t>
      </w:r>
      <w:r w:rsidRPr="00EA57B7">
        <w:rPr>
          <w:rFonts w:asciiTheme="minorHAnsi" w:hAnsiTheme="minorHAnsi"/>
          <w:sz w:val="24"/>
          <w:szCs w:val="24"/>
        </w:rPr>
        <w:t xml:space="preserve">. </w:t>
      </w:r>
      <w:r w:rsidRPr="00F31567">
        <w:rPr>
          <w:rFonts w:asciiTheme="minorHAnsi" w:hAnsiTheme="minorHAnsi"/>
          <w:sz w:val="24"/>
          <w:szCs w:val="24"/>
          <w:u w:val="single"/>
        </w:rPr>
        <w:t>An application cannot earn points for a combination of Project Purposes</w:t>
      </w:r>
      <w:r w:rsidRPr="00EA57B7">
        <w:rPr>
          <w:rFonts w:asciiTheme="minorHAnsi" w:hAnsiTheme="minorHAnsi"/>
          <w:sz w:val="24"/>
          <w:szCs w:val="24"/>
        </w:rPr>
        <w:t>.</w:t>
      </w:r>
      <w:r w:rsidR="009B149F" w:rsidRPr="00EA57B7">
        <w:rPr>
          <w:rFonts w:asciiTheme="minorHAnsi" w:hAnsiTheme="minorHAnsi"/>
          <w:sz w:val="24"/>
          <w:szCs w:val="24"/>
        </w:rPr>
        <w:t xml:space="preserve"> </w:t>
      </w:r>
    </w:p>
    <w:p w14:paraId="6A456BC3" w14:textId="2085DDD5" w:rsidR="0031477F" w:rsidRDefault="00C41295" w:rsidP="00F807D5">
      <w:pPr>
        <w:spacing w:after="120"/>
        <w:rPr>
          <w:rFonts w:asciiTheme="minorHAnsi" w:hAnsiTheme="minorHAnsi"/>
          <w:sz w:val="24"/>
          <w:szCs w:val="24"/>
        </w:rPr>
      </w:pPr>
      <w:r w:rsidRPr="00F31567">
        <w:rPr>
          <w:rFonts w:asciiTheme="minorHAnsi" w:hAnsiTheme="minorHAnsi"/>
          <w:noProof/>
          <w:sz w:val="24"/>
          <w:szCs w:val="24"/>
          <w:u w:val="single"/>
        </w:rPr>
        <w:lastRenderedPageBreak/>
        <mc:AlternateContent>
          <mc:Choice Requires="wps">
            <w:drawing>
              <wp:anchor distT="0" distB="0" distL="114300" distR="114300" simplePos="0" relativeHeight="251658241" behindDoc="0" locked="0" layoutInCell="1" allowOverlap="1" wp14:anchorId="70109EF0" wp14:editId="215C9C9D">
                <wp:simplePos x="0" y="0"/>
                <wp:positionH relativeFrom="column">
                  <wp:posOffset>4212590</wp:posOffset>
                </wp:positionH>
                <wp:positionV relativeFrom="paragraph">
                  <wp:posOffset>182659</wp:posOffset>
                </wp:positionV>
                <wp:extent cx="2125345" cy="802005"/>
                <wp:effectExtent l="0" t="0" r="27305" b="17145"/>
                <wp:wrapSquare wrapText="bothSides"/>
                <wp:docPr id="1416218710" name="Text Box 1416218710"/>
                <wp:cNvGraphicFramePr/>
                <a:graphic xmlns:a="http://schemas.openxmlformats.org/drawingml/2006/main">
                  <a:graphicData uri="http://schemas.microsoft.com/office/word/2010/wordprocessingShape">
                    <wps:wsp>
                      <wps:cNvSpPr txBox="1"/>
                      <wps:spPr>
                        <a:xfrm>
                          <a:off x="0" y="0"/>
                          <a:ext cx="2125345" cy="802005"/>
                        </a:xfrm>
                        <a:prstGeom prst="rect">
                          <a:avLst/>
                        </a:prstGeom>
                        <a:solidFill>
                          <a:srgbClr val="EAEAEA"/>
                        </a:solidFill>
                        <a:ln w="6350">
                          <a:solidFill>
                            <a:prstClr val="black"/>
                          </a:solidFill>
                        </a:ln>
                      </wps:spPr>
                      <wps:txbx>
                        <w:txbxContent>
                          <w:p w14:paraId="6B49373F" w14:textId="782E6202" w:rsidR="002D36BC" w:rsidRPr="00635F87" w:rsidRDefault="002D36BC" w:rsidP="00635F87">
                            <w:pPr>
                              <w:spacing w:after="120"/>
                              <w:jc w:val="center"/>
                              <w:rPr>
                                <w:rFonts w:asciiTheme="minorHAnsi" w:hAnsiTheme="minorHAnsi" w:cstheme="minorHAnsi"/>
                                <w:b/>
                                <w:bCs/>
                                <w:sz w:val="20"/>
                                <w:szCs w:val="18"/>
                                <w:u w:val="single"/>
                              </w:rPr>
                            </w:pPr>
                            <w:r w:rsidRPr="00635F87">
                              <w:rPr>
                                <w:rFonts w:asciiTheme="minorHAnsi" w:hAnsiTheme="minorHAnsi" w:cstheme="minorHAnsi"/>
                                <w:b/>
                                <w:bCs/>
                                <w:sz w:val="20"/>
                                <w:szCs w:val="18"/>
                                <w:u w:val="single"/>
                              </w:rPr>
                              <w:t>Important to Remember</w:t>
                            </w:r>
                          </w:p>
                          <w:p w14:paraId="43674A30" w14:textId="5C1FA072" w:rsidR="002D36BC" w:rsidRPr="00635F87" w:rsidRDefault="002D36BC">
                            <w:pPr>
                              <w:rPr>
                                <w:rFonts w:asciiTheme="minorHAnsi" w:hAnsiTheme="minorHAnsi" w:cstheme="minorHAnsi"/>
                                <w:sz w:val="16"/>
                                <w:szCs w:val="14"/>
                              </w:rPr>
                            </w:pPr>
                            <w:r w:rsidRPr="00635F87">
                              <w:rPr>
                                <w:rFonts w:asciiTheme="minorHAnsi" w:hAnsiTheme="minorHAnsi"/>
                                <w:b/>
                                <w:sz w:val="20"/>
                              </w:rPr>
                              <w:t>Note:</w:t>
                            </w:r>
                            <w:r w:rsidRPr="00635F87">
                              <w:rPr>
                                <w:rFonts w:asciiTheme="minorHAnsi" w:hAnsiTheme="minorHAnsi"/>
                                <w:sz w:val="20"/>
                              </w:rPr>
                              <w:t xml:space="preserve"> Projects that do not receive Project Purpose points may still be eligible for funding.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109EF0" id="Text Box 1416218710" o:spid="_x0000_s1027" type="#_x0000_t202" style="position:absolute;margin-left:331.7pt;margin-top:14.4pt;width:167.35pt;height:63.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" fillcolor="#eaeaea" strokeweight=".5pt">
                <v:textbox>
                  <w:txbxContent>
                    <w:p w14:paraId="6B49373F" w14:textId="782E6202" w:rsidR="002D36BC" w:rsidRPr="00635F87" w:rsidRDefault="002D36BC" w:rsidP="00635F87">
                      <w:pPr>
                        <w:spacing w:after="120"/>
                        <w:jc w:val="center"/>
                        <w:rPr>
                          <w:rFonts w:asciiTheme="minorHAnsi" w:hAnsiTheme="minorHAnsi" w:cstheme="minorHAnsi"/>
                          <w:b/>
                          <w:bCs/>
                          <w:sz w:val="20"/>
                          <w:szCs w:val="18"/>
                          <w:u w:val="single"/>
                        </w:rPr>
                      </w:pPr>
                      <w:r w:rsidRPr="00635F87">
                        <w:rPr>
                          <w:rFonts w:asciiTheme="minorHAnsi" w:hAnsiTheme="minorHAnsi" w:cstheme="minorHAnsi"/>
                          <w:b/>
                          <w:bCs/>
                          <w:sz w:val="20"/>
                          <w:szCs w:val="18"/>
                          <w:u w:val="single"/>
                        </w:rPr>
                        <w:t>Important to Remember</w:t>
                      </w:r>
                    </w:p>
                    <w:p w14:paraId="43674A30" w14:textId="5C1FA072" w:rsidR="002D36BC" w:rsidRPr="00635F87" w:rsidRDefault="002D36BC">
                      <w:pPr>
                        <w:rPr>
                          <w:rFonts w:asciiTheme="minorHAnsi" w:hAnsiTheme="minorHAnsi" w:cstheme="minorHAnsi"/>
                          <w:sz w:val="16"/>
                          <w:szCs w:val="14"/>
                        </w:rPr>
                      </w:pPr>
                      <w:r w:rsidRPr="00635F87">
                        <w:rPr>
                          <w:rFonts w:asciiTheme="minorHAnsi" w:hAnsiTheme="minorHAnsi"/>
                          <w:b/>
                          <w:sz w:val="20"/>
                        </w:rPr>
                        <w:t>Note:</w:t>
                      </w:r>
                      <w:r w:rsidRPr="00635F87">
                        <w:rPr>
                          <w:rFonts w:asciiTheme="minorHAnsi" w:hAnsiTheme="minorHAnsi"/>
                          <w:sz w:val="20"/>
                        </w:rPr>
                        <w:t xml:space="preserve"> Projects that do not receive Project Purpose points may still be eligible for funding.   </w:t>
                      </w:r>
                    </w:p>
                  </w:txbxContent>
                </v:textbox>
                <w10:wrap type="square"/>
              </v:shape>
            </w:pict>
          </mc:Fallback>
        </mc:AlternateContent>
      </w:r>
      <w:r w:rsidR="0031477F" w:rsidRPr="4E6C43C2">
        <w:rPr>
          <w:rFonts w:asciiTheme="minorHAnsi" w:hAnsiTheme="minorHAnsi"/>
          <w:sz w:val="24"/>
          <w:szCs w:val="24"/>
        </w:rPr>
        <w:t xml:space="preserve">If the project does not qualify for the line item claimed under Category 1, it will be automatically considered for other project purpose </w:t>
      </w:r>
      <w:r w:rsidR="4723F967" w:rsidRPr="4E6C43C2">
        <w:rPr>
          <w:rFonts w:asciiTheme="minorHAnsi" w:hAnsiTheme="minorHAnsi"/>
          <w:sz w:val="24"/>
          <w:szCs w:val="24"/>
        </w:rPr>
        <w:t>line-item</w:t>
      </w:r>
      <w:r w:rsidR="0031477F" w:rsidRPr="4E6C43C2">
        <w:rPr>
          <w:rFonts w:asciiTheme="minorHAnsi" w:hAnsiTheme="minorHAnsi"/>
          <w:sz w:val="24"/>
          <w:szCs w:val="24"/>
        </w:rPr>
        <w:t xml:space="preserve"> points (e.g., “rolls down”), provided all required documentation is provided. For example, if points are claimed for </w:t>
      </w:r>
      <w:r w:rsidR="00F9518A">
        <w:rPr>
          <w:rFonts w:asciiTheme="minorHAnsi" w:hAnsiTheme="minorHAnsi"/>
          <w:sz w:val="24"/>
          <w:szCs w:val="24"/>
        </w:rPr>
        <w:t xml:space="preserve">Line Item </w:t>
      </w:r>
      <w:r w:rsidR="0031477F" w:rsidRPr="4E6C43C2">
        <w:rPr>
          <w:rFonts w:asciiTheme="minorHAnsi" w:hAnsiTheme="minorHAnsi"/>
          <w:sz w:val="24"/>
          <w:szCs w:val="24"/>
        </w:rPr>
        <w:t>1.</w:t>
      </w:r>
      <w:r w:rsidR="646455BE" w:rsidRPr="4E6C43C2">
        <w:rPr>
          <w:rFonts w:asciiTheme="minorHAnsi" w:hAnsiTheme="minorHAnsi"/>
          <w:sz w:val="24"/>
          <w:szCs w:val="24"/>
        </w:rPr>
        <w:t xml:space="preserve">B </w:t>
      </w:r>
      <w:r w:rsidR="0031477F" w:rsidRPr="4E6C43C2">
        <w:rPr>
          <w:rFonts w:asciiTheme="minorHAnsi" w:hAnsiTheme="minorHAnsi"/>
          <w:sz w:val="24"/>
          <w:szCs w:val="24"/>
        </w:rPr>
        <w:t xml:space="preserve">but the project does not qualify for those points, then the project will </w:t>
      </w:r>
      <w:r w:rsidR="1F7F3A3D" w:rsidRPr="4E6C43C2">
        <w:rPr>
          <w:rFonts w:asciiTheme="minorHAnsi" w:hAnsiTheme="minorHAnsi"/>
          <w:sz w:val="24"/>
          <w:szCs w:val="24"/>
        </w:rPr>
        <w:t xml:space="preserve">be considered for </w:t>
      </w:r>
      <w:r w:rsidR="00F9518A">
        <w:rPr>
          <w:rFonts w:asciiTheme="minorHAnsi" w:hAnsiTheme="minorHAnsi"/>
          <w:sz w:val="24"/>
          <w:szCs w:val="24"/>
        </w:rPr>
        <w:t xml:space="preserve">Line Item </w:t>
      </w:r>
      <w:r w:rsidR="1F7F3A3D" w:rsidRPr="4E6C43C2">
        <w:rPr>
          <w:rFonts w:asciiTheme="minorHAnsi" w:hAnsiTheme="minorHAnsi"/>
          <w:sz w:val="24"/>
          <w:szCs w:val="24"/>
        </w:rPr>
        <w:t xml:space="preserve">1.C </w:t>
      </w:r>
      <w:r w:rsidR="0031477F" w:rsidRPr="4E6C43C2">
        <w:rPr>
          <w:rFonts w:asciiTheme="minorHAnsi" w:hAnsiTheme="minorHAnsi"/>
          <w:sz w:val="24"/>
          <w:szCs w:val="24"/>
        </w:rPr>
        <w:t>points</w:t>
      </w:r>
      <w:r w:rsidR="2CE9491D" w:rsidRPr="4E6C43C2">
        <w:rPr>
          <w:rFonts w:asciiTheme="minorHAnsi" w:hAnsiTheme="minorHAnsi"/>
          <w:sz w:val="24"/>
          <w:szCs w:val="24"/>
        </w:rPr>
        <w:t xml:space="preserve">, provided all required information for </w:t>
      </w:r>
      <w:r w:rsidR="00F9518A">
        <w:rPr>
          <w:rFonts w:asciiTheme="minorHAnsi" w:hAnsiTheme="minorHAnsi"/>
          <w:sz w:val="24"/>
          <w:szCs w:val="24"/>
        </w:rPr>
        <w:t xml:space="preserve">Line Item </w:t>
      </w:r>
      <w:r w:rsidR="2CE9491D" w:rsidRPr="4E6C43C2">
        <w:rPr>
          <w:rFonts w:asciiTheme="minorHAnsi" w:hAnsiTheme="minorHAnsi"/>
          <w:sz w:val="24"/>
          <w:szCs w:val="24"/>
        </w:rPr>
        <w:t xml:space="preserve">1.C is provided. </w:t>
      </w:r>
    </w:p>
    <w:p w14:paraId="4DC394E4" w14:textId="5BB92B93" w:rsidR="005F7A69" w:rsidRPr="00EA57B7" w:rsidRDefault="005F7A69" w:rsidP="00F807D5">
      <w:pPr>
        <w:spacing w:before="240" w:after="240"/>
        <w:rPr>
          <w:rFonts w:asciiTheme="minorHAnsi" w:hAnsiTheme="minorHAnsi"/>
          <w:sz w:val="24"/>
          <w:szCs w:val="24"/>
        </w:rPr>
      </w:pPr>
      <w:hyperlink w:anchor="TOC" w:history="1">
        <w:r w:rsidRPr="005F7A69">
          <w:rPr>
            <w:rStyle w:val="Hyperlink"/>
            <w:rFonts w:asciiTheme="minorHAnsi" w:hAnsiTheme="minorHAnsi"/>
            <w:sz w:val="24"/>
            <w:szCs w:val="24"/>
          </w:rPr>
          <w:t>Return to Table of Contents</w:t>
        </w:r>
      </w:hyperlink>
    </w:p>
    <w:p w14:paraId="119F30F6" w14:textId="4CA1ED43" w:rsidR="00E84D6E" w:rsidRPr="00EA57B7" w:rsidRDefault="005E2401" w:rsidP="009D302B">
      <w:pPr>
        <w:pStyle w:val="DWILevel3"/>
      </w:pPr>
      <w:bookmarkStart w:id="20" w:name="_Toc204209437"/>
      <w:r>
        <w:t xml:space="preserve">At Least 50% of </w:t>
      </w:r>
      <w:r w:rsidR="003033F9">
        <w:t>the Decentralized Wastewater Treatment Systems</w:t>
      </w:r>
      <w:r w:rsidR="003653B4">
        <w:t xml:space="preserve"> in </w:t>
      </w:r>
      <w:r w:rsidR="003033F9">
        <w:t xml:space="preserve">the </w:t>
      </w:r>
      <w:r w:rsidR="003653B4">
        <w:t xml:space="preserve">Project Area </w:t>
      </w:r>
      <w:r w:rsidR="003033F9">
        <w:t xml:space="preserve">or to be Remedied by the Project </w:t>
      </w:r>
      <w:r w:rsidR="003653B4">
        <w:t>Were Damaged by Hurricane Helene</w:t>
      </w:r>
      <w:bookmarkEnd w:id="20"/>
    </w:p>
    <w:p w14:paraId="34FE53C2" w14:textId="77777777" w:rsidR="00322CBB" w:rsidRDefault="00E343EA" w:rsidP="00E343EA">
      <w:pPr>
        <w:spacing w:after="240"/>
        <w:rPr>
          <w:rFonts w:asciiTheme="minorHAnsi" w:hAnsiTheme="minorHAnsi" w:cstheme="minorHAnsi"/>
          <w:sz w:val="24"/>
          <w:szCs w:val="24"/>
        </w:rPr>
      </w:pPr>
      <w:r>
        <w:rPr>
          <w:rFonts w:cstheme="minorHAnsi"/>
          <w:noProof/>
        </w:rPr>
        <mc:AlternateContent>
          <mc:Choice Requires="wps">
            <w:drawing>
              <wp:anchor distT="0" distB="0" distL="114300" distR="114300" simplePos="0" relativeHeight="251658242" behindDoc="0" locked="0" layoutInCell="1" allowOverlap="1" wp14:anchorId="0381A20E" wp14:editId="2C502F59">
                <wp:simplePos x="0" y="0"/>
                <wp:positionH relativeFrom="column">
                  <wp:posOffset>4169410</wp:posOffset>
                </wp:positionH>
                <wp:positionV relativeFrom="paragraph">
                  <wp:posOffset>553085</wp:posOffset>
                </wp:positionV>
                <wp:extent cx="2011045" cy="643890"/>
                <wp:effectExtent l="0" t="0" r="27305" b="22860"/>
                <wp:wrapSquare wrapText="bothSides"/>
                <wp:docPr id="382332540" name="Text Box 126"/>
                <wp:cNvGraphicFramePr/>
                <a:graphic xmlns:a="http://schemas.openxmlformats.org/drawingml/2006/main">
                  <a:graphicData uri="http://schemas.microsoft.com/office/word/2010/wordprocessingShape">
                    <wps:wsp>
                      <wps:cNvSpPr txBox="1"/>
                      <wps:spPr>
                        <a:xfrm>
                          <a:off x="0" y="0"/>
                          <a:ext cx="2011045" cy="643890"/>
                        </a:xfrm>
                        <a:prstGeom prst="rect">
                          <a:avLst/>
                        </a:prstGeom>
                        <a:solidFill>
                          <a:srgbClr val="FFFFCC"/>
                        </a:solidFill>
                        <a:ln w="6350">
                          <a:solidFill>
                            <a:prstClr val="black"/>
                          </a:solidFill>
                        </a:ln>
                      </wps:spPr>
                      <wps:txbx>
                        <w:txbxContent>
                          <w:p w14:paraId="76E76011" w14:textId="21ABB926" w:rsidR="00C45999" w:rsidRPr="003E5898" w:rsidRDefault="00C45999" w:rsidP="00C45999">
                            <w:pPr>
                              <w:spacing w:after="120"/>
                              <w:jc w:val="center"/>
                              <w:rPr>
                                <w:rFonts w:ascii="Calibri" w:hAnsi="Calibri" w:cs="Calibri"/>
                                <w:b/>
                                <w:bCs/>
                                <w:sz w:val="20"/>
                                <w:szCs w:val="18"/>
                              </w:rPr>
                            </w:pPr>
                            <w:r w:rsidRPr="003E5898">
                              <w:rPr>
                                <w:rFonts w:ascii="Calibri" w:hAnsi="Calibri" w:cs="Calibri"/>
                                <w:b/>
                                <w:bCs/>
                                <w:sz w:val="20"/>
                                <w:szCs w:val="18"/>
                              </w:rPr>
                              <w:t>Points Available</w:t>
                            </w:r>
                          </w:p>
                          <w:p w14:paraId="6C1D2CE8" w14:textId="50B677CF" w:rsidR="00C45999" w:rsidRPr="003E5898" w:rsidRDefault="00EF1DAC">
                            <w:pPr>
                              <w:rPr>
                                <w:rFonts w:ascii="Calibri" w:hAnsi="Calibri" w:cs="Calibri"/>
                                <w:sz w:val="20"/>
                                <w:szCs w:val="18"/>
                              </w:rPr>
                            </w:pPr>
                            <w:r>
                              <w:rPr>
                                <w:rFonts w:ascii="Calibri" w:hAnsi="Calibri" w:cs="Calibri"/>
                                <w:sz w:val="20"/>
                                <w:szCs w:val="18"/>
                              </w:rPr>
                              <w:t>DWTS – 15 points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1A20E" id="Text Box 126" o:spid="_x0000_s1028" type="#_x0000_t202" style="position:absolute;margin-left:328.3pt;margin-top:43.55pt;width:158.35pt;height:50.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" fillcolor="#ffc" strokeweight=".5pt">
                <v:textbox>
                  <w:txbxContent>
                    <w:p w14:paraId="76E76011" w14:textId="21ABB926" w:rsidR="00C45999" w:rsidRPr="003E5898" w:rsidRDefault="00C45999" w:rsidP="00C45999">
                      <w:pPr>
                        <w:spacing w:after="120"/>
                        <w:jc w:val="center"/>
                        <w:rPr>
                          <w:rFonts w:ascii="Calibri" w:hAnsi="Calibri" w:cs="Calibri"/>
                          <w:b/>
                          <w:bCs/>
                          <w:sz w:val="20"/>
                          <w:szCs w:val="18"/>
                        </w:rPr>
                      </w:pPr>
                      <w:r w:rsidRPr="003E5898">
                        <w:rPr>
                          <w:rFonts w:ascii="Calibri" w:hAnsi="Calibri" w:cs="Calibri"/>
                          <w:b/>
                          <w:bCs/>
                          <w:sz w:val="20"/>
                          <w:szCs w:val="18"/>
                        </w:rPr>
                        <w:t>Points Available</w:t>
                      </w:r>
                    </w:p>
                    <w:p w14:paraId="6C1D2CE8" w14:textId="50B677CF" w:rsidR="00C45999" w:rsidRPr="003E5898" w:rsidRDefault="00EF1DAC">
                      <w:pPr>
                        <w:rPr>
                          <w:rFonts w:ascii="Calibri" w:hAnsi="Calibri" w:cs="Calibri"/>
                          <w:sz w:val="20"/>
                          <w:szCs w:val="18"/>
                        </w:rPr>
                      </w:pPr>
                      <w:r>
                        <w:rPr>
                          <w:rFonts w:ascii="Calibri" w:hAnsi="Calibri" w:cs="Calibri"/>
                          <w:sz w:val="20"/>
                          <w:szCs w:val="18"/>
                        </w:rPr>
                        <w:t>DWTS – 15 points</w:t>
                      </w:r>
                    </w:p>
                  </w:txbxContent>
                </v:textbox>
                <w10:wrap type="square"/>
              </v:shape>
            </w:pict>
          </mc:Fallback>
        </mc:AlternateContent>
      </w:r>
      <w:r w:rsidR="00645F47">
        <w:rPr>
          <w:rFonts w:asciiTheme="minorHAnsi" w:hAnsiTheme="minorHAnsi" w:cstheme="minorHAnsi"/>
          <w:sz w:val="24"/>
          <w:szCs w:val="24"/>
        </w:rPr>
        <w:t xml:space="preserve">Hurricane Helene ravaged communities across the western part of North Carolina, rendering </w:t>
      </w:r>
      <w:r w:rsidR="002D12DD">
        <w:rPr>
          <w:rFonts w:asciiTheme="minorHAnsi" w:hAnsiTheme="minorHAnsi" w:cstheme="minorHAnsi"/>
          <w:sz w:val="24"/>
          <w:szCs w:val="24"/>
        </w:rPr>
        <w:t xml:space="preserve">many DTWSs </w:t>
      </w:r>
      <w:r w:rsidR="00CB35E9">
        <w:rPr>
          <w:rFonts w:asciiTheme="minorHAnsi" w:hAnsiTheme="minorHAnsi" w:cstheme="minorHAnsi"/>
          <w:sz w:val="24"/>
          <w:szCs w:val="24"/>
        </w:rPr>
        <w:t xml:space="preserve">damaged. </w:t>
      </w:r>
      <w:r>
        <w:rPr>
          <w:rFonts w:asciiTheme="minorHAnsi" w:hAnsiTheme="minorHAnsi" w:cstheme="minorHAnsi"/>
          <w:sz w:val="24"/>
          <w:szCs w:val="24"/>
        </w:rPr>
        <w:t>A damaged DWTS means that it sustained impacts from Hurricane Helene that rendered systems within the project area either unable to operate or operating at a reduced level. Damages can be caused by various impacts, including erosion/soil loss, flooding, landslides, etc.</w:t>
      </w:r>
    </w:p>
    <w:p w14:paraId="7B874268" w14:textId="77777777" w:rsidR="00F43505" w:rsidRDefault="00CB35E9" w:rsidP="00322CBB">
      <w:pPr>
        <w:spacing w:after="240"/>
        <w:rPr>
          <w:rFonts w:asciiTheme="minorHAnsi" w:hAnsiTheme="minorHAnsi" w:cstheme="minorHAnsi"/>
          <w:sz w:val="24"/>
          <w:szCs w:val="24"/>
        </w:rPr>
      </w:pPr>
      <w:r>
        <w:rPr>
          <w:rFonts w:asciiTheme="minorHAnsi" w:hAnsiTheme="minorHAnsi" w:cstheme="minorHAnsi"/>
          <w:sz w:val="24"/>
          <w:szCs w:val="24"/>
        </w:rPr>
        <w:t xml:space="preserve">This line item requires </w:t>
      </w:r>
      <w:r w:rsidR="00342C7A">
        <w:rPr>
          <w:rFonts w:asciiTheme="minorHAnsi" w:hAnsiTheme="minorHAnsi" w:cstheme="minorHAnsi"/>
          <w:sz w:val="24"/>
          <w:szCs w:val="24"/>
        </w:rPr>
        <w:t xml:space="preserve">the applicant </w:t>
      </w:r>
      <w:r>
        <w:rPr>
          <w:rFonts w:asciiTheme="minorHAnsi" w:hAnsiTheme="minorHAnsi" w:cstheme="minorHAnsi"/>
          <w:sz w:val="24"/>
          <w:szCs w:val="24"/>
        </w:rPr>
        <w:t>to demonstrate that at least half (50</w:t>
      </w:r>
      <w:r w:rsidR="0015077D">
        <w:rPr>
          <w:rFonts w:asciiTheme="minorHAnsi" w:hAnsiTheme="minorHAnsi" w:cstheme="minorHAnsi"/>
          <w:sz w:val="24"/>
          <w:szCs w:val="24"/>
        </w:rPr>
        <w:t>%</w:t>
      </w:r>
      <w:r>
        <w:rPr>
          <w:rFonts w:asciiTheme="minorHAnsi" w:hAnsiTheme="minorHAnsi" w:cstheme="minorHAnsi"/>
          <w:sz w:val="24"/>
          <w:szCs w:val="24"/>
        </w:rPr>
        <w:t>) o</w:t>
      </w:r>
      <w:r w:rsidR="001E3554">
        <w:rPr>
          <w:rFonts w:asciiTheme="minorHAnsi" w:hAnsiTheme="minorHAnsi" w:cstheme="minorHAnsi"/>
          <w:sz w:val="24"/>
          <w:szCs w:val="24"/>
        </w:rPr>
        <w:t xml:space="preserve">f the DWTSs </w:t>
      </w:r>
      <w:r w:rsidR="00C678EC">
        <w:rPr>
          <w:rFonts w:asciiTheme="minorHAnsi" w:hAnsiTheme="minorHAnsi" w:cstheme="minorHAnsi"/>
          <w:sz w:val="24"/>
          <w:szCs w:val="24"/>
        </w:rPr>
        <w:t xml:space="preserve">that </w:t>
      </w:r>
      <w:r w:rsidR="009E1197">
        <w:rPr>
          <w:rFonts w:asciiTheme="minorHAnsi" w:hAnsiTheme="minorHAnsi" w:cstheme="minorHAnsi"/>
          <w:sz w:val="24"/>
          <w:szCs w:val="24"/>
        </w:rPr>
        <w:t xml:space="preserve">will be </w:t>
      </w:r>
      <w:r w:rsidR="00C678EC">
        <w:rPr>
          <w:rFonts w:asciiTheme="minorHAnsi" w:hAnsiTheme="minorHAnsi" w:cstheme="minorHAnsi"/>
          <w:sz w:val="24"/>
          <w:szCs w:val="24"/>
        </w:rPr>
        <w:t xml:space="preserve">remedied </w:t>
      </w:r>
      <w:r w:rsidR="003A30C3">
        <w:rPr>
          <w:rFonts w:asciiTheme="minorHAnsi" w:hAnsiTheme="minorHAnsi" w:cstheme="minorHAnsi"/>
          <w:sz w:val="24"/>
          <w:szCs w:val="24"/>
        </w:rPr>
        <w:t>by</w:t>
      </w:r>
      <w:r w:rsidR="00C678EC">
        <w:rPr>
          <w:rFonts w:asciiTheme="minorHAnsi" w:hAnsiTheme="minorHAnsi" w:cstheme="minorHAnsi"/>
          <w:sz w:val="24"/>
          <w:szCs w:val="24"/>
        </w:rPr>
        <w:t xml:space="preserve"> the project</w:t>
      </w:r>
      <w:r w:rsidR="003A30C3">
        <w:rPr>
          <w:rFonts w:asciiTheme="minorHAnsi" w:hAnsiTheme="minorHAnsi" w:cstheme="minorHAnsi"/>
          <w:sz w:val="24"/>
          <w:szCs w:val="24"/>
        </w:rPr>
        <w:t xml:space="preserve"> </w:t>
      </w:r>
      <w:r w:rsidR="001E3554">
        <w:rPr>
          <w:rFonts w:asciiTheme="minorHAnsi" w:hAnsiTheme="minorHAnsi" w:cstheme="minorHAnsi"/>
          <w:sz w:val="24"/>
          <w:szCs w:val="24"/>
        </w:rPr>
        <w:t>were damaged</w:t>
      </w:r>
      <w:r w:rsidR="003A30C3">
        <w:rPr>
          <w:rFonts w:asciiTheme="minorHAnsi" w:hAnsiTheme="minorHAnsi" w:cstheme="minorHAnsi"/>
          <w:sz w:val="24"/>
          <w:szCs w:val="24"/>
        </w:rPr>
        <w:t xml:space="preserve"> by Hurricane Helene</w:t>
      </w:r>
      <w:r w:rsidR="001E3554">
        <w:rPr>
          <w:rFonts w:asciiTheme="minorHAnsi" w:hAnsiTheme="minorHAnsi" w:cstheme="minorHAnsi"/>
          <w:sz w:val="24"/>
          <w:szCs w:val="24"/>
        </w:rPr>
        <w:t>.</w:t>
      </w:r>
      <w:r w:rsidR="003A30C3">
        <w:rPr>
          <w:rFonts w:asciiTheme="minorHAnsi" w:hAnsiTheme="minorHAnsi" w:cstheme="minorHAnsi"/>
          <w:sz w:val="24"/>
          <w:szCs w:val="24"/>
        </w:rPr>
        <w:t xml:space="preserve"> The proposed project can address non-</w:t>
      </w:r>
      <w:r w:rsidR="00E343EA">
        <w:rPr>
          <w:rFonts w:asciiTheme="minorHAnsi" w:hAnsiTheme="minorHAnsi" w:cstheme="minorHAnsi"/>
          <w:sz w:val="24"/>
          <w:szCs w:val="24"/>
        </w:rPr>
        <w:t>H</w:t>
      </w:r>
      <w:r w:rsidR="003A30C3">
        <w:rPr>
          <w:rFonts w:asciiTheme="minorHAnsi" w:hAnsiTheme="minorHAnsi" w:cstheme="minorHAnsi"/>
          <w:sz w:val="24"/>
          <w:szCs w:val="24"/>
        </w:rPr>
        <w:t>elene damaged systems</w:t>
      </w:r>
      <w:r w:rsidR="000D6950">
        <w:rPr>
          <w:rFonts w:asciiTheme="minorHAnsi" w:hAnsiTheme="minorHAnsi" w:cstheme="minorHAnsi"/>
          <w:sz w:val="24"/>
          <w:szCs w:val="24"/>
        </w:rPr>
        <w:t xml:space="preserve">; </w:t>
      </w:r>
      <w:r w:rsidR="00E343EA">
        <w:rPr>
          <w:rFonts w:asciiTheme="minorHAnsi" w:hAnsiTheme="minorHAnsi" w:cstheme="minorHAnsi"/>
          <w:sz w:val="24"/>
          <w:szCs w:val="24"/>
        </w:rPr>
        <w:t xml:space="preserve">however, the cumulative count of </w:t>
      </w:r>
      <w:r w:rsidR="000D6950">
        <w:rPr>
          <w:rFonts w:asciiTheme="minorHAnsi" w:hAnsiTheme="minorHAnsi" w:cstheme="minorHAnsi"/>
          <w:sz w:val="24"/>
          <w:szCs w:val="24"/>
        </w:rPr>
        <w:t xml:space="preserve">DWTSs </w:t>
      </w:r>
      <w:r w:rsidR="00E343EA">
        <w:rPr>
          <w:rFonts w:asciiTheme="minorHAnsi" w:hAnsiTheme="minorHAnsi" w:cstheme="minorHAnsi"/>
          <w:sz w:val="24"/>
          <w:szCs w:val="24"/>
        </w:rPr>
        <w:t>addressed by the project must always remain above the 50% threshold.</w:t>
      </w:r>
    </w:p>
    <w:p w14:paraId="44DCDC05" w14:textId="4952760A" w:rsidR="00322CBB" w:rsidRDefault="00322CBB" w:rsidP="00322CBB">
      <w:pPr>
        <w:spacing w:after="240"/>
        <w:rPr>
          <w:rFonts w:asciiTheme="minorHAnsi" w:hAnsiTheme="minorHAnsi" w:cstheme="minorHAnsi"/>
          <w:color w:val="FF0000"/>
          <w:sz w:val="24"/>
          <w:szCs w:val="24"/>
        </w:rPr>
      </w:pPr>
      <w:r>
        <w:rPr>
          <w:rFonts w:asciiTheme="minorHAnsi" w:hAnsiTheme="minorHAnsi" w:cstheme="minorHAnsi"/>
          <w:sz w:val="24"/>
          <w:szCs w:val="24"/>
        </w:rPr>
        <w:t>Note that work to remedy a non-permitted direct discharge (greywater or blackwater</w:t>
      </w:r>
      <w:r w:rsidR="00FE425F" w:rsidRPr="00FE425F">
        <w:t xml:space="preserve"> </w:t>
      </w:r>
      <w:proofErr w:type="spellStart"/>
      <w:r w:rsidR="00FE425F" w:rsidRPr="00FE425F">
        <w:rPr>
          <w:rFonts w:asciiTheme="minorHAnsi" w:hAnsiTheme="minorHAnsi" w:cstheme="minorHAnsi"/>
          <w:sz w:val="24"/>
          <w:szCs w:val="24"/>
        </w:rPr>
        <w:t>straightpipes</w:t>
      </w:r>
      <w:proofErr w:type="spellEnd"/>
      <w:r>
        <w:rPr>
          <w:rFonts w:asciiTheme="minorHAnsi" w:hAnsiTheme="minorHAnsi" w:cstheme="minorHAnsi"/>
          <w:sz w:val="24"/>
          <w:szCs w:val="24"/>
        </w:rPr>
        <w:t xml:space="preserve">) will be counted for the 50% threshold for </w:t>
      </w:r>
      <w:r w:rsidR="00A05856">
        <w:rPr>
          <w:rFonts w:asciiTheme="minorHAnsi" w:hAnsiTheme="minorHAnsi" w:cstheme="minorHAnsi"/>
          <w:sz w:val="24"/>
          <w:szCs w:val="24"/>
        </w:rPr>
        <w:t>L</w:t>
      </w:r>
      <w:r>
        <w:rPr>
          <w:rFonts w:asciiTheme="minorHAnsi" w:hAnsiTheme="minorHAnsi" w:cstheme="minorHAnsi"/>
          <w:sz w:val="24"/>
          <w:szCs w:val="24"/>
        </w:rPr>
        <w:t xml:space="preserve">ine </w:t>
      </w:r>
      <w:r w:rsidR="00A05856">
        <w:rPr>
          <w:rFonts w:asciiTheme="minorHAnsi" w:hAnsiTheme="minorHAnsi" w:cstheme="minorHAnsi"/>
          <w:sz w:val="24"/>
          <w:szCs w:val="24"/>
        </w:rPr>
        <w:t>I</w:t>
      </w:r>
      <w:r>
        <w:rPr>
          <w:rFonts w:asciiTheme="minorHAnsi" w:hAnsiTheme="minorHAnsi" w:cstheme="minorHAnsi"/>
          <w:sz w:val="24"/>
          <w:szCs w:val="24"/>
        </w:rPr>
        <w:t>tem 1.A due to the severity of environmental health risk associated with those systems.</w:t>
      </w:r>
    </w:p>
    <w:p w14:paraId="3B668EC7" w14:textId="6A5C3D6D" w:rsidR="00DE2293" w:rsidRDefault="00DE2293" w:rsidP="00DE2293">
      <w:pPr>
        <w:spacing w:after="240"/>
        <w:rPr>
          <w:rFonts w:asciiTheme="minorHAnsi" w:hAnsiTheme="minorHAnsi" w:cstheme="minorHAnsi"/>
          <w:sz w:val="24"/>
          <w:szCs w:val="24"/>
        </w:rPr>
      </w:pPr>
      <w:r>
        <w:rPr>
          <w:rFonts w:asciiTheme="minorHAnsi" w:hAnsiTheme="minorHAnsi" w:cstheme="minorHAnsi"/>
          <w:sz w:val="24"/>
          <w:szCs w:val="24"/>
        </w:rPr>
        <w:t>Additionally, the proposed project must add resiliency components to protect against future flooding</w:t>
      </w:r>
      <w:r w:rsidR="00820612">
        <w:rPr>
          <w:rFonts w:asciiTheme="minorHAnsi" w:hAnsiTheme="minorHAnsi" w:cstheme="minorHAnsi"/>
          <w:sz w:val="24"/>
          <w:szCs w:val="24"/>
        </w:rPr>
        <w:t xml:space="preserve"> or </w:t>
      </w:r>
      <w:r w:rsidR="005C0AB9">
        <w:rPr>
          <w:rFonts w:asciiTheme="minorHAnsi" w:hAnsiTheme="minorHAnsi" w:cstheme="minorHAnsi"/>
          <w:sz w:val="24"/>
          <w:szCs w:val="24"/>
        </w:rPr>
        <w:t xml:space="preserve">rapid hydraulic change (e.g., </w:t>
      </w:r>
      <w:r w:rsidR="00820612">
        <w:rPr>
          <w:rFonts w:asciiTheme="minorHAnsi" w:hAnsiTheme="minorHAnsi" w:cstheme="minorHAnsi"/>
          <w:sz w:val="24"/>
          <w:szCs w:val="24"/>
        </w:rPr>
        <w:t>flood-induced damage</w:t>
      </w:r>
      <w:r w:rsidR="00707469">
        <w:rPr>
          <w:rFonts w:asciiTheme="minorHAnsi" w:hAnsiTheme="minorHAnsi" w:cstheme="minorHAnsi"/>
          <w:sz w:val="24"/>
          <w:szCs w:val="24"/>
        </w:rPr>
        <w:t>s</w:t>
      </w:r>
      <w:r w:rsidR="005C0AB9">
        <w:rPr>
          <w:rFonts w:asciiTheme="minorHAnsi" w:hAnsiTheme="minorHAnsi" w:cstheme="minorHAnsi"/>
          <w:sz w:val="24"/>
          <w:szCs w:val="24"/>
        </w:rPr>
        <w:t>)</w:t>
      </w:r>
      <w:r>
        <w:rPr>
          <w:rFonts w:asciiTheme="minorHAnsi" w:hAnsiTheme="minorHAnsi" w:cstheme="minorHAnsi"/>
          <w:sz w:val="24"/>
          <w:szCs w:val="24"/>
        </w:rPr>
        <w:t xml:space="preserve">. </w:t>
      </w:r>
      <w:r w:rsidR="002A38C4">
        <w:rPr>
          <w:rFonts w:asciiTheme="minorHAnsi" w:hAnsiTheme="minorHAnsi" w:cstheme="minorHAnsi"/>
          <w:sz w:val="24"/>
          <w:szCs w:val="24"/>
        </w:rPr>
        <w:t>See the appendix at the end of the document for examples.</w:t>
      </w:r>
      <w:r w:rsidR="00F55E1B">
        <w:rPr>
          <w:rFonts w:asciiTheme="minorHAnsi" w:hAnsiTheme="minorHAnsi" w:cstheme="minorHAnsi"/>
          <w:sz w:val="24"/>
          <w:szCs w:val="24"/>
        </w:rPr>
        <w:t xml:space="preserve"> </w:t>
      </w:r>
    </w:p>
    <w:p w14:paraId="7B28BA8A" w14:textId="2C8D111A" w:rsidR="00E343EA" w:rsidRDefault="00E343EA" w:rsidP="002D12DD">
      <w:pPr>
        <w:spacing w:after="240"/>
        <w:rPr>
          <w:rFonts w:asciiTheme="minorHAnsi" w:hAnsiTheme="minorHAnsi" w:cstheme="minorHAnsi"/>
          <w:sz w:val="24"/>
          <w:szCs w:val="24"/>
        </w:rPr>
      </w:pPr>
      <w:r>
        <w:rPr>
          <w:rFonts w:asciiTheme="minorHAnsi" w:hAnsiTheme="minorHAnsi" w:cstheme="minorHAnsi"/>
          <w:sz w:val="24"/>
          <w:szCs w:val="24"/>
        </w:rPr>
        <w:t xml:space="preserve">Projects submitted for </w:t>
      </w:r>
      <w:r w:rsidR="00A3103B">
        <w:rPr>
          <w:rFonts w:asciiTheme="minorHAnsi" w:hAnsiTheme="minorHAnsi" w:cstheme="minorHAnsi"/>
          <w:sz w:val="24"/>
          <w:szCs w:val="24"/>
        </w:rPr>
        <w:t>L</w:t>
      </w:r>
      <w:r>
        <w:rPr>
          <w:rFonts w:asciiTheme="minorHAnsi" w:hAnsiTheme="minorHAnsi" w:cstheme="minorHAnsi"/>
          <w:sz w:val="24"/>
          <w:szCs w:val="24"/>
        </w:rPr>
        <w:t xml:space="preserve">ine </w:t>
      </w:r>
      <w:r w:rsidR="00A3103B">
        <w:rPr>
          <w:rFonts w:asciiTheme="minorHAnsi" w:hAnsiTheme="minorHAnsi" w:cstheme="minorHAnsi"/>
          <w:sz w:val="24"/>
          <w:szCs w:val="24"/>
        </w:rPr>
        <w:t>I</w:t>
      </w:r>
      <w:r>
        <w:rPr>
          <w:rFonts w:asciiTheme="minorHAnsi" w:hAnsiTheme="minorHAnsi" w:cstheme="minorHAnsi"/>
          <w:sz w:val="24"/>
          <w:szCs w:val="24"/>
        </w:rPr>
        <w:t>tem 1.A will generally fall into two categories: extending sewers to fail</w:t>
      </w:r>
      <w:r w:rsidR="00207377">
        <w:rPr>
          <w:rFonts w:asciiTheme="minorHAnsi" w:hAnsiTheme="minorHAnsi" w:cstheme="minorHAnsi"/>
          <w:sz w:val="24"/>
          <w:szCs w:val="24"/>
        </w:rPr>
        <w:t>ing</w:t>
      </w:r>
      <w:r>
        <w:rPr>
          <w:rFonts w:asciiTheme="minorHAnsi" w:hAnsiTheme="minorHAnsi" w:cstheme="minorHAnsi"/>
          <w:sz w:val="24"/>
          <w:szCs w:val="24"/>
        </w:rPr>
        <w:t>/fail</w:t>
      </w:r>
      <w:r w:rsidR="00207377">
        <w:rPr>
          <w:rFonts w:asciiTheme="minorHAnsi" w:hAnsiTheme="minorHAnsi" w:cstheme="minorHAnsi"/>
          <w:sz w:val="24"/>
          <w:szCs w:val="24"/>
        </w:rPr>
        <w:t>ed</w:t>
      </w:r>
      <w:r>
        <w:rPr>
          <w:rFonts w:asciiTheme="minorHAnsi" w:hAnsiTheme="minorHAnsi" w:cstheme="minorHAnsi"/>
          <w:sz w:val="24"/>
          <w:szCs w:val="24"/>
        </w:rPr>
        <w:t xml:space="preserve"> decentralized systems and programs that repair/replace fail</w:t>
      </w:r>
      <w:r w:rsidR="00207377">
        <w:rPr>
          <w:rFonts w:asciiTheme="minorHAnsi" w:hAnsiTheme="minorHAnsi" w:cstheme="minorHAnsi"/>
          <w:sz w:val="24"/>
          <w:szCs w:val="24"/>
        </w:rPr>
        <w:t>ing</w:t>
      </w:r>
      <w:r>
        <w:rPr>
          <w:rFonts w:asciiTheme="minorHAnsi" w:hAnsiTheme="minorHAnsi" w:cstheme="minorHAnsi"/>
          <w:sz w:val="24"/>
          <w:szCs w:val="24"/>
        </w:rPr>
        <w:t>/fail</w:t>
      </w:r>
      <w:r w:rsidR="00207377">
        <w:rPr>
          <w:rFonts w:asciiTheme="minorHAnsi" w:hAnsiTheme="minorHAnsi" w:cstheme="minorHAnsi"/>
          <w:sz w:val="24"/>
          <w:szCs w:val="24"/>
        </w:rPr>
        <w:t>ed</w:t>
      </w:r>
      <w:r>
        <w:rPr>
          <w:rFonts w:asciiTheme="minorHAnsi" w:hAnsiTheme="minorHAnsi" w:cstheme="minorHAnsi"/>
          <w:sz w:val="24"/>
          <w:szCs w:val="24"/>
        </w:rPr>
        <w:t xml:space="preserve"> </w:t>
      </w:r>
      <w:r w:rsidR="00FA6EC9">
        <w:rPr>
          <w:rFonts w:asciiTheme="minorHAnsi" w:hAnsiTheme="minorHAnsi" w:cstheme="minorHAnsi"/>
          <w:sz w:val="24"/>
          <w:szCs w:val="24"/>
        </w:rPr>
        <w:t>DWTSs</w:t>
      </w:r>
      <w:r>
        <w:rPr>
          <w:rFonts w:asciiTheme="minorHAnsi" w:hAnsiTheme="minorHAnsi" w:cstheme="minorHAnsi"/>
          <w:sz w:val="24"/>
          <w:szCs w:val="24"/>
        </w:rPr>
        <w:t xml:space="preserve">. Requirements for these </w:t>
      </w:r>
      <w:r w:rsidR="000C0566">
        <w:rPr>
          <w:rFonts w:asciiTheme="minorHAnsi" w:hAnsiTheme="minorHAnsi" w:cstheme="minorHAnsi"/>
          <w:sz w:val="24"/>
          <w:szCs w:val="24"/>
        </w:rPr>
        <w:t>types of projects are explained below.</w:t>
      </w:r>
    </w:p>
    <w:p w14:paraId="2D56E89A" w14:textId="7F498894" w:rsidR="00322CBB" w:rsidRPr="00E758D6" w:rsidRDefault="00322CBB" w:rsidP="00322CBB">
      <w:pPr>
        <w:spacing w:after="120"/>
        <w:rPr>
          <w:rFonts w:asciiTheme="minorHAnsi" w:hAnsiTheme="minorHAnsi" w:cstheme="minorHAnsi"/>
          <w:i/>
          <w:iCs/>
          <w:sz w:val="24"/>
          <w:szCs w:val="24"/>
          <w:u w:val="single"/>
        </w:rPr>
      </w:pPr>
      <w:r w:rsidRPr="00E758D6">
        <w:rPr>
          <w:rFonts w:asciiTheme="minorHAnsi" w:hAnsiTheme="minorHAnsi" w:cstheme="minorHAnsi"/>
          <w:i/>
          <w:iCs/>
          <w:sz w:val="24"/>
          <w:szCs w:val="24"/>
          <w:u w:val="single"/>
        </w:rPr>
        <w:t>Required Documentation</w:t>
      </w:r>
      <w:r>
        <w:rPr>
          <w:rFonts w:asciiTheme="minorHAnsi" w:hAnsiTheme="minorHAnsi" w:cstheme="minorHAnsi"/>
          <w:i/>
          <w:iCs/>
          <w:sz w:val="24"/>
          <w:szCs w:val="24"/>
          <w:u w:val="single"/>
        </w:rPr>
        <w:t xml:space="preserve"> for </w:t>
      </w:r>
      <w:r w:rsidR="00FA6EC9">
        <w:rPr>
          <w:rFonts w:asciiTheme="minorHAnsi" w:hAnsiTheme="minorHAnsi" w:cstheme="minorHAnsi"/>
          <w:i/>
          <w:iCs/>
          <w:sz w:val="24"/>
          <w:szCs w:val="24"/>
          <w:u w:val="single"/>
        </w:rPr>
        <w:t>P</w:t>
      </w:r>
      <w:r>
        <w:rPr>
          <w:rFonts w:asciiTheme="minorHAnsi" w:hAnsiTheme="minorHAnsi" w:cstheme="minorHAnsi"/>
          <w:i/>
          <w:iCs/>
          <w:sz w:val="24"/>
          <w:szCs w:val="24"/>
          <w:u w:val="single"/>
        </w:rPr>
        <w:t xml:space="preserve">rojects </w:t>
      </w:r>
      <w:r w:rsidR="00FA6EC9">
        <w:rPr>
          <w:rFonts w:asciiTheme="minorHAnsi" w:hAnsiTheme="minorHAnsi" w:cstheme="minorHAnsi"/>
          <w:i/>
          <w:iCs/>
          <w:sz w:val="24"/>
          <w:szCs w:val="24"/>
          <w:u w:val="single"/>
        </w:rPr>
        <w:t>E</w:t>
      </w:r>
      <w:r>
        <w:rPr>
          <w:rFonts w:asciiTheme="minorHAnsi" w:hAnsiTheme="minorHAnsi" w:cstheme="minorHAnsi"/>
          <w:i/>
          <w:iCs/>
          <w:sz w:val="24"/>
          <w:szCs w:val="24"/>
          <w:u w:val="single"/>
        </w:rPr>
        <w:t xml:space="preserve">xtending </w:t>
      </w:r>
      <w:r w:rsidR="00FA6EC9">
        <w:rPr>
          <w:rFonts w:asciiTheme="minorHAnsi" w:hAnsiTheme="minorHAnsi" w:cstheme="minorHAnsi"/>
          <w:i/>
          <w:iCs/>
          <w:sz w:val="24"/>
          <w:szCs w:val="24"/>
          <w:u w:val="single"/>
        </w:rPr>
        <w:t>S</w:t>
      </w:r>
      <w:r>
        <w:rPr>
          <w:rFonts w:asciiTheme="minorHAnsi" w:hAnsiTheme="minorHAnsi" w:cstheme="minorHAnsi"/>
          <w:i/>
          <w:iCs/>
          <w:sz w:val="24"/>
          <w:szCs w:val="24"/>
          <w:u w:val="single"/>
        </w:rPr>
        <w:t>ewers</w:t>
      </w:r>
    </w:p>
    <w:p w14:paraId="1157BD46" w14:textId="71906724" w:rsidR="00700590" w:rsidRPr="00700590" w:rsidRDefault="00700590" w:rsidP="004A7306">
      <w:pPr>
        <w:pStyle w:val="ListParagraph"/>
        <w:numPr>
          <w:ilvl w:val="0"/>
          <w:numId w:val="5"/>
        </w:numPr>
        <w:spacing w:after="120"/>
        <w:contextualSpacing w:val="0"/>
        <w:rPr>
          <w:rFonts w:asciiTheme="minorHAnsi" w:hAnsiTheme="minorHAnsi" w:cstheme="minorHAnsi"/>
          <w:sz w:val="24"/>
          <w:szCs w:val="24"/>
        </w:rPr>
      </w:pPr>
      <w:r w:rsidRPr="00700590">
        <w:rPr>
          <w:rFonts w:asciiTheme="minorHAnsi" w:hAnsiTheme="minorHAnsi" w:cstheme="minorHAnsi"/>
          <w:sz w:val="24"/>
          <w:szCs w:val="24"/>
        </w:rPr>
        <w:t>On a map, demarcate the project area</w:t>
      </w:r>
      <w:r w:rsidR="00B4470F">
        <w:rPr>
          <w:rFonts w:asciiTheme="minorHAnsi" w:hAnsiTheme="minorHAnsi" w:cstheme="minorHAnsi"/>
          <w:sz w:val="24"/>
          <w:szCs w:val="24"/>
        </w:rPr>
        <w:t>. A project area may be across multiple locations and do</w:t>
      </w:r>
      <w:r w:rsidR="005A7B18">
        <w:rPr>
          <w:rFonts w:asciiTheme="minorHAnsi" w:hAnsiTheme="minorHAnsi" w:cstheme="minorHAnsi"/>
          <w:sz w:val="24"/>
          <w:szCs w:val="24"/>
        </w:rPr>
        <w:t>es</w:t>
      </w:r>
      <w:r w:rsidR="00B4470F">
        <w:rPr>
          <w:rFonts w:asciiTheme="minorHAnsi" w:hAnsiTheme="minorHAnsi" w:cstheme="minorHAnsi"/>
          <w:sz w:val="24"/>
          <w:szCs w:val="24"/>
        </w:rPr>
        <w:t xml:space="preserve"> not have to be contiguous. Indicate the homes and businesses in the project area that potentially will be connected to the sewer system</w:t>
      </w:r>
      <w:r w:rsidRPr="00700590">
        <w:rPr>
          <w:rFonts w:asciiTheme="minorHAnsi" w:hAnsiTheme="minorHAnsi" w:cstheme="minorHAnsi"/>
          <w:sz w:val="24"/>
          <w:szCs w:val="24"/>
        </w:rPr>
        <w:t xml:space="preserve">. </w:t>
      </w:r>
      <w:r w:rsidR="00B4470F">
        <w:rPr>
          <w:rFonts w:asciiTheme="minorHAnsi" w:hAnsiTheme="minorHAnsi" w:cstheme="minorHAnsi"/>
          <w:sz w:val="24"/>
          <w:szCs w:val="22"/>
        </w:rPr>
        <w:t>Maps should i</w:t>
      </w:r>
      <w:r w:rsidRPr="00700590">
        <w:rPr>
          <w:rFonts w:asciiTheme="minorHAnsi" w:hAnsiTheme="minorHAnsi" w:cstheme="minorHAnsi"/>
          <w:sz w:val="24"/>
          <w:szCs w:val="22"/>
        </w:rPr>
        <w:t xml:space="preserve">nclude major roadways, streams, and other features to orient the viewer, and provide a North Arrow, scale, and legend. Show the existing sewer collection piping </w:t>
      </w:r>
      <w:r>
        <w:rPr>
          <w:rFonts w:asciiTheme="minorHAnsi" w:hAnsiTheme="minorHAnsi" w:cstheme="minorHAnsi"/>
          <w:sz w:val="24"/>
          <w:szCs w:val="22"/>
        </w:rPr>
        <w:t xml:space="preserve">that will be utilized for connecting </w:t>
      </w:r>
      <w:r w:rsidRPr="00700590">
        <w:rPr>
          <w:rFonts w:asciiTheme="minorHAnsi" w:hAnsiTheme="minorHAnsi" w:cstheme="minorHAnsi"/>
          <w:sz w:val="24"/>
          <w:szCs w:val="22"/>
        </w:rPr>
        <w:t xml:space="preserve">the </w:t>
      </w:r>
      <w:r>
        <w:rPr>
          <w:rFonts w:asciiTheme="minorHAnsi" w:hAnsiTheme="minorHAnsi" w:cstheme="minorHAnsi"/>
          <w:sz w:val="24"/>
          <w:szCs w:val="22"/>
        </w:rPr>
        <w:t xml:space="preserve">proposed </w:t>
      </w:r>
      <w:r w:rsidRPr="00700590">
        <w:rPr>
          <w:rFonts w:asciiTheme="minorHAnsi" w:hAnsiTheme="minorHAnsi" w:cstheme="minorHAnsi"/>
          <w:sz w:val="24"/>
          <w:szCs w:val="22"/>
        </w:rPr>
        <w:t>sewer extension</w:t>
      </w:r>
      <w:r>
        <w:rPr>
          <w:rFonts w:asciiTheme="minorHAnsi" w:hAnsiTheme="minorHAnsi" w:cstheme="minorHAnsi"/>
          <w:sz w:val="24"/>
          <w:szCs w:val="22"/>
        </w:rPr>
        <w:t>.</w:t>
      </w:r>
    </w:p>
    <w:p w14:paraId="66194D0F" w14:textId="77777777" w:rsidR="00B4470F" w:rsidRPr="00B4470F" w:rsidRDefault="00B4470F" w:rsidP="004A7306">
      <w:pPr>
        <w:pStyle w:val="ListParagraph"/>
        <w:numPr>
          <w:ilvl w:val="0"/>
          <w:numId w:val="5"/>
        </w:numPr>
        <w:spacing w:after="120"/>
        <w:contextualSpacing w:val="0"/>
        <w:rPr>
          <w:rFonts w:asciiTheme="minorHAnsi" w:hAnsiTheme="minorHAnsi" w:cstheme="minorHAnsi"/>
          <w:sz w:val="24"/>
          <w:szCs w:val="24"/>
        </w:rPr>
      </w:pPr>
      <w:r>
        <w:rPr>
          <w:rFonts w:asciiTheme="minorHAnsi" w:hAnsiTheme="minorHAnsi"/>
          <w:sz w:val="24"/>
          <w:szCs w:val="24"/>
        </w:rPr>
        <w:lastRenderedPageBreak/>
        <w:t>Briefly describe the Hurricane Helene impacts to DWTSs within the project area. Utilize flood maps, landslide maps, or documented damage to show the likelihood of Helene damage to DWTSs within the project area.</w:t>
      </w:r>
    </w:p>
    <w:p w14:paraId="280CA905" w14:textId="6DDCB4EA" w:rsidR="00B4470F" w:rsidRPr="00B4470F" w:rsidRDefault="00B4470F" w:rsidP="004A7306">
      <w:pPr>
        <w:pStyle w:val="ListParagraph"/>
        <w:numPr>
          <w:ilvl w:val="0"/>
          <w:numId w:val="5"/>
        </w:numPr>
        <w:spacing w:after="120"/>
        <w:contextualSpacing w:val="0"/>
        <w:rPr>
          <w:rFonts w:asciiTheme="minorHAnsi" w:hAnsiTheme="minorHAnsi" w:cstheme="minorHAnsi"/>
          <w:sz w:val="24"/>
          <w:szCs w:val="24"/>
        </w:rPr>
      </w:pPr>
      <w:r>
        <w:rPr>
          <w:rFonts w:asciiTheme="minorHAnsi" w:hAnsiTheme="minorHAnsi" w:cstheme="minorHAnsi"/>
          <w:sz w:val="24"/>
          <w:szCs w:val="24"/>
        </w:rPr>
        <w:t>Briefly include the communication plan to gauge the commitment of homeowners to connect to the public sewer extension project prior to construction.</w:t>
      </w:r>
    </w:p>
    <w:p w14:paraId="1808E472" w14:textId="671B9414" w:rsidR="00F43505" w:rsidRPr="00E758D6" w:rsidRDefault="00B4470F" w:rsidP="004A7306">
      <w:pPr>
        <w:pStyle w:val="ListParagraph"/>
        <w:numPr>
          <w:ilvl w:val="0"/>
          <w:numId w:val="5"/>
        </w:numPr>
        <w:spacing w:after="120"/>
        <w:contextualSpacing w:val="0"/>
        <w:rPr>
          <w:rFonts w:asciiTheme="minorHAnsi" w:hAnsiTheme="minorHAnsi" w:cstheme="minorHAnsi"/>
          <w:sz w:val="24"/>
          <w:szCs w:val="24"/>
        </w:rPr>
      </w:pPr>
      <w:r>
        <w:rPr>
          <w:rFonts w:asciiTheme="minorHAnsi" w:hAnsiTheme="minorHAnsi"/>
          <w:sz w:val="24"/>
          <w:szCs w:val="24"/>
        </w:rPr>
        <w:t>I</w:t>
      </w:r>
      <w:r w:rsidR="00F43505">
        <w:rPr>
          <w:rFonts w:asciiTheme="minorHAnsi" w:hAnsiTheme="minorHAnsi"/>
          <w:sz w:val="24"/>
          <w:szCs w:val="24"/>
        </w:rPr>
        <w:t xml:space="preserve">nclude a project budget </w:t>
      </w:r>
      <w:r w:rsidR="00F43505" w:rsidRPr="00E4696F">
        <w:rPr>
          <w:rFonts w:asciiTheme="minorHAnsi" w:hAnsiTheme="minorHAnsi"/>
          <w:sz w:val="24"/>
          <w:szCs w:val="24"/>
          <w:u w:val="single"/>
        </w:rPr>
        <w:t>sealed by a professional engineer</w:t>
      </w:r>
      <w:r w:rsidR="00F43505" w:rsidRPr="00E4696F">
        <w:rPr>
          <w:rFonts w:asciiTheme="minorHAnsi" w:hAnsiTheme="minorHAnsi"/>
          <w:sz w:val="24"/>
          <w:szCs w:val="24"/>
        </w:rPr>
        <w:t xml:space="preserve"> </w:t>
      </w:r>
      <w:r w:rsidR="00F43505">
        <w:rPr>
          <w:rFonts w:asciiTheme="minorHAnsi" w:hAnsiTheme="minorHAnsi"/>
          <w:sz w:val="24"/>
          <w:szCs w:val="24"/>
        </w:rPr>
        <w:t>in the application.</w:t>
      </w:r>
    </w:p>
    <w:p w14:paraId="6DC09ED2" w14:textId="4ABB37FC" w:rsidR="00322CBB" w:rsidRPr="00B4470F" w:rsidRDefault="00B4470F" w:rsidP="00CF48D3">
      <w:pPr>
        <w:pStyle w:val="ListParagraph"/>
        <w:numPr>
          <w:ilvl w:val="0"/>
          <w:numId w:val="5"/>
        </w:numPr>
        <w:spacing w:after="240"/>
        <w:contextualSpacing w:val="0"/>
        <w:rPr>
          <w:rFonts w:asciiTheme="minorHAnsi" w:hAnsiTheme="minorHAnsi" w:cstheme="minorHAnsi"/>
          <w:sz w:val="24"/>
          <w:szCs w:val="24"/>
        </w:rPr>
      </w:pPr>
      <w:r>
        <w:rPr>
          <w:rFonts w:asciiTheme="minorHAnsi" w:hAnsiTheme="minorHAnsi" w:cstheme="minorHAnsi"/>
          <w:sz w:val="24"/>
          <w:szCs w:val="24"/>
        </w:rPr>
        <w:t xml:space="preserve">The </w:t>
      </w:r>
      <w:r w:rsidR="005A7B18">
        <w:rPr>
          <w:rFonts w:asciiTheme="minorHAnsi" w:hAnsiTheme="minorHAnsi" w:cstheme="minorHAnsi"/>
          <w:sz w:val="24"/>
          <w:szCs w:val="24"/>
        </w:rPr>
        <w:t xml:space="preserve">project must meet the 50% threshold for 1.A, which will require documentation of the numbers </w:t>
      </w:r>
      <w:r w:rsidR="00C82516">
        <w:rPr>
          <w:rFonts w:asciiTheme="minorHAnsi" w:hAnsiTheme="minorHAnsi" w:cstheme="minorHAnsi"/>
          <w:sz w:val="24"/>
          <w:szCs w:val="24"/>
        </w:rPr>
        <w:t xml:space="preserve">of </w:t>
      </w:r>
      <w:r w:rsidR="005A7B18">
        <w:rPr>
          <w:rFonts w:asciiTheme="minorHAnsi" w:hAnsiTheme="minorHAnsi" w:cstheme="minorHAnsi"/>
          <w:sz w:val="24"/>
          <w:szCs w:val="24"/>
        </w:rPr>
        <w:t xml:space="preserve">Helene impacted DWTSs connected vs total DWTSs connected. Although documentation is not required at the time of application, it will be required prior to </w:t>
      </w:r>
      <w:r w:rsidR="00264093">
        <w:rPr>
          <w:rFonts w:asciiTheme="minorHAnsi" w:hAnsiTheme="minorHAnsi" w:cstheme="minorHAnsi"/>
          <w:sz w:val="24"/>
          <w:szCs w:val="24"/>
        </w:rPr>
        <w:t>approval</w:t>
      </w:r>
      <w:r w:rsidR="006010F9">
        <w:rPr>
          <w:rFonts w:asciiTheme="minorHAnsi" w:hAnsiTheme="minorHAnsi" w:cstheme="minorHAnsi"/>
          <w:sz w:val="24"/>
          <w:szCs w:val="24"/>
        </w:rPr>
        <w:t xml:space="preserve"> of plans and specs</w:t>
      </w:r>
      <w:r w:rsidR="005A7B18">
        <w:rPr>
          <w:rFonts w:asciiTheme="minorHAnsi" w:hAnsiTheme="minorHAnsi" w:cstheme="minorHAnsi"/>
          <w:sz w:val="24"/>
          <w:szCs w:val="24"/>
        </w:rPr>
        <w:t xml:space="preserve">. Documentation </w:t>
      </w:r>
      <w:r w:rsidR="0080669A" w:rsidRPr="00B4470F">
        <w:rPr>
          <w:rFonts w:asciiTheme="minorHAnsi" w:hAnsiTheme="minorHAnsi" w:cstheme="minorHAnsi"/>
          <w:sz w:val="24"/>
          <w:szCs w:val="24"/>
        </w:rPr>
        <w:t xml:space="preserve">must </w:t>
      </w:r>
      <w:r w:rsidR="00C658F1" w:rsidRPr="00B4470F">
        <w:rPr>
          <w:rFonts w:asciiTheme="minorHAnsi" w:hAnsiTheme="minorHAnsi" w:cstheme="minorHAnsi"/>
          <w:sz w:val="24"/>
          <w:szCs w:val="24"/>
        </w:rPr>
        <w:t xml:space="preserve">be provided by the County Health Department, a registered </w:t>
      </w:r>
      <w:r w:rsidR="00C658F1" w:rsidRPr="00B4470F">
        <w:rPr>
          <w:rFonts w:asciiTheme="minorHAnsi" w:hAnsiTheme="minorHAnsi" w:cstheme="minorBidi"/>
          <w:sz w:val="24"/>
          <w:szCs w:val="24"/>
        </w:rPr>
        <w:t>sanitarian or a licensed soil scientist, a</w:t>
      </w:r>
      <w:r w:rsidR="00C658F1" w:rsidRPr="00B4470F">
        <w:rPr>
          <w:rFonts w:asciiTheme="minorHAnsi" w:hAnsiTheme="minorHAnsi" w:cstheme="minorHAnsi"/>
          <w:sz w:val="24"/>
          <w:szCs w:val="24"/>
        </w:rPr>
        <w:t>uthorized onsite wastewater evaluator or Engineer,</w:t>
      </w:r>
      <w:r w:rsidR="00AF477A" w:rsidRPr="00B4470F">
        <w:rPr>
          <w:rFonts w:asciiTheme="minorHAnsi" w:hAnsiTheme="minorHAnsi" w:cstheme="minorHAnsi"/>
          <w:sz w:val="24"/>
          <w:szCs w:val="24"/>
        </w:rPr>
        <w:t xml:space="preserve"> the DWR Regional Office, or</w:t>
      </w:r>
      <w:r w:rsidR="00C658F1" w:rsidRPr="00B4470F">
        <w:rPr>
          <w:rFonts w:asciiTheme="minorHAnsi" w:hAnsiTheme="minorHAnsi" w:cstheme="minorHAnsi"/>
          <w:sz w:val="24"/>
          <w:szCs w:val="24"/>
        </w:rPr>
        <w:t xml:space="preserve"> third party as approved by DHHS or DWR, depending on </w:t>
      </w:r>
      <w:r w:rsidR="001172F2" w:rsidRPr="00B4470F">
        <w:rPr>
          <w:rFonts w:asciiTheme="minorHAnsi" w:hAnsiTheme="minorHAnsi" w:cstheme="minorHAnsi"/>
          <w:sz w:val="24"/>
          <w:szCs w:val="24"/>
        </w:rPr>
        <w:t xml:space="preserve">DWTS </w:t>
      </w:r>
      <w:r w:rsidR="00C658F1" w:rsidRPr="00B4470F">
        <w:rPr>
          <w:rFonts w:asciiTheme="minorHAnsi" w:hAnsiTheme="minorHAnsi" w:cstheme="minorHAnsi"/>
          <w:sz w:val="24"/>
          <w:szCs w:val="24"/>
        </w:rPr>
        <w:t xml:space="preserve">type. </w:t>
      </w:r>
      <w:r w:rsidRPr="00B4470F">
        <w:rPr>
          <w:rFonts w:asciiTheme="minorHAnsi" w:hAnsiTheme="minorHAnsi" w:cstheme="minorHAnsi"/>
          <w:sz w:val="24"/>
          <w:szCs w:val="24"/>
        </w:rPr>
        <w:t xml:space="preserve">If the DWTS is permitted through DWR, the permit number must be provided. </w:t>
      </w:r>
      <w:r w:rsidR="00C658F1" w:rsidRPr="00B4470F">
        <w:rPr>
          <w:rFonts w:asciiTheme="minorHAnsi" w:hAnsiTheme="minorHAnsi" w:cstheme="minorHAnsi"/>
          <w:sz w:val="24"/>
          <w:szCs w:val="24"/>
        </w:rPr>
        <w:t>P</w:t>
      </w:r>
      <w:r w:rsidR="00322CBB" w:rsidRPr="00B4470F">
        <w:rPr>
          <w:rFonts w:asciiTheme="minorHAnsi" w:hAnsiTheme="minorHAnsi" w:cstheme="minorHAnsi"/>
          <w:sz w:val="24"/>
          <w:szCs w:val="24"/>
        </w:rPr>
        <w:t xml:space="preserve">hotos </w:t>
      </w:r>
      <w:r w:rsidR="00C658F1" w:rsidRPr="00B4470F">
        <w:rPr>
          <w:rFonts w:asciiTheme="minorHAnsi" w:hAnsiTheme="minorHAnsi" w:cstheme="minorHAnsi"/>
          <w:sz w:val="24"/>
          <w:szCs w:val="24"/>
        </w:rPr>
        <w:t xml:space="preserve">may be included to document </w:t>
      </w:r>
      <w:r w:rsidR="00EC77F4" w:rsidRPr="00B4470F">
        <w:rPr>
          <w:rFonts w:asciiTheme="minorHAnsi" w:hAnsiTheme="minorHAnsi" w:cstheme="minorHAnsi"/>
          <w:sz w:val="24"/>
          <w:szCs w:val="24"/>
        </w:rPr>
        <w:t>that the impacts</w:t>
      </w:r>
      <w:r w:rsidR="00C658F1" w:rsidRPr="00B4470F">
        <w:rPr>
          <w:rFonts w:asciiTheme="minorHAnsi" w:hAnsiTheme="minorHAnsi" w:cstheme="minorHAnsi"/>
          <w:sz w:val="24"/>
          <w:szCs w:val="24"/>
        </w:rPr>
        <w:t xml:space="preserve"> w</w:t>
      </w:r>
      <w:r w:rsidR="00EC77F4" w:rsidRPr="00B4470F">
        <w:rPr>
          <w:rFonts w:asciiTheme="minorHAnsi" w:hAnsiTheme="minorHAnsi" w:cstheme="minorHAnsi"/>
          <w:sz w:val="24"/>
          <w:szCs w:val="24"/>
        </w:rPr>
        <w:t>ere</w:t>
      </w:r>
      <w:r w:rsidR="00C658F1" w:rsidRPr="00B4470F">
        <w:rPr>
          <w:rFonts w:asciiTheme="minorHAnsi" w:hAnsiTheme="minorHAnsi" w:cstheme="minorHAnsi"/>
          <w:sz w:val="24"/>
          <w:szCs w:val="24"/>
        </w:rPr>
        <w:t xml:space="preserve"> caused by Hurricane Helene</w:t>
      </w:r>
      <w:r w:rsidR="00322CBB" w:rsidRPr="00B4470F">
        <w:rPr>
          <w:rFonts w:asciiTheme="minorHAnsi" w:hAnsiTheme="minorHAnsi" w:cstheme="minorHAnsi"/>
          <w:sz w:val="24"/>
          <w:szCs w:val="24"/>
        </w:rPr>
        <w:t>.</w:t>
      </w:r>
    </w:p>
    <w:p w14:paraId="511867B8" w14:textId="18D3DFF5" w:rsidR="005F2450" w:rsidRPr="00322CBB" w:rsidRDefault="00431156" w:rsidP="002D12DD">
      <w:pPr>
        <w:spacing w:after="240"/>
        <w:rPr>
          <w:rFonts w:asciiTheme="minorHAnsi" w:hAnsiTheme="minorHAnsi" w:cstheme="minorHAnsi"/>
          <w:i/>
          <w:iCs/>
          <w:sz w:val="24"/>
          <w:szCs w:val="24"/>
          <w:u w:val="single"/>
        </w:rPr>
      </w:pPr>
      <w:r>
        <w:rPr>
          <w:rFonts w:asciiTheme="minorHAnsi" w:hAnsiTheme="minorHAnsi" w:cstheme="minorHAnsi"/>
          <w:i/>
          <w:iCs/>
          <w:sz w:val="24"/>
          <w:szCs w:val="24"/>
          <w:u w:val="single"/>
        </w:rPr>
        <w:t xml:space="preserve">Required Documentation for </w:t>
      </w:r>
      <w:r w:rsidR="0045374A">
        <w:rPr>
          <w:rFonts w:asciiTheme="minorHAnsi" w:hAnsiTheme="minorHAnsi" w:cstheme="minorHAnsi"/>
          <w:i/>
          <w:iCs/>
          <w:sz w:val="24"/>
          <w:szCs w:val="24"/>
          <w:u w:val="single"/>
        </w:rPr>
        <w:t>DWTS</w:t>
      </w:r>
      <w:r w:rsidR="00EC77F4">
        <w:rPr>
          <w:rFonts w:asciiTheme="minorHAnsi" w:hAnsiTheme="minorHAnsi" w:cstheme="minorHAnsi"/>
          <w:i/>
          <w:iCs/>
          <w:sz w:val="24"/>
          <w:szCs w:val="24"/>
          <w:u w:val="single"/>
        </w:rPr>
        <w:t xml:space="preserve"> R</w:t>
      </w:r>
      <w:r w:rsidR="00EC77F4" w:rsidRPr="00322CBB">
        <w:rPr>
          <w:rFonts w:asciiTheme="minorHAnsi" w:hAnsiTheme="minorHAnsi" w:cstheme="minorHAnsi"/>
          <w:i/>
          <w:iCs/>
          <w:sz w:val="24"/>
          <w:szCs w:val="24"/>
          <w:u w:val="single"/>
        </w:rPr>
        <w:t xml:space="preserve">epair </w:t>
      </w:r>
      <w:r w:rsidR="005F2450" w:rsidRPr="00322CBB">
        <w:rPr>
          <w:rFonts w:asciiTheme="minorHAnsi" w:hAnsiTheme="minorHAnsi" w:cstheme="minorHAnsi"/>
          <w:i/>
          <w:iCs/>
          <w:sz w:val="24"/>
          <w:szCs w:val="24"/>
          <w:u w:val="single"/>
        </w:rPr>
        <w:t xml:space="preserve">and/or </w:t>
      </w:r>
      <w:r w:rsidR="00EC77F4">
        <w:rPr>
          <w:rFonts w:asciiTheme="minorHAnsi" w:hAnsiTheme="minorHAnsi" w:cstheme="minorHAnsi"/>
          <w:i/>
          <w:iCs/>
          <w:sz w:val="24"/>
          <w:szCs w:val="24"/>
          <w:u w:val="single"/>
        </w:rPr>
        <w:t>R</w:t>
      </w:r>
      <w:r w:rsidR="005F2450" w:rsidRPr="00322CBB">
        <w:rPr>
          <w:rFonts w:asciiTheme="minorHAnsi" w:hAnsiTheme="minorHAnsi" w:cstheme="minorHAnsi"/>
          <w:i/>
          <w:iCs/>
          <w:sz w:val="24"/>
          <w:szCs w:val="24"/>
          <w:u w:val="single"/>
        </w:rPr>
        <w:t xml:space="preserve">eplacement </w:t>
      </w:r>
      <w:r w:rsidR="00EC77F4">
        <w:rPr>
          <w:rFonts w:asciiTheme="minorHAnsi" w:hAnsiTheme="minorHAnsi" w:cstheme="minorHAnsi"/>
          <w:i/>
          <w:iCs/>
          <w:sz w:val="24"/>
          <w:szCs w:val="24"/>
          <w:u w:val="single"/>
        </w:rPr>
        <w:t>P</w:t>
      </w:r>
      <w:r w:rsidR="00485D38">
        <w:rPr>
          <w:rFonts w:asciiTheme="minorHAnsi" w:hAnsiTheme="minorHAnsi" w:cstheme="minorHAnsi"/>
          <w:i/>
          <w:iCs/>
          <w:sz w:val="24"/>
          <w:szCs w:val="24"/>
          <w:u w:val="single"/>
        </w:rPr>
        <w:t>r</w:t>
      </w:r>
      <w:r>
        <w:rPr>
          <w:rFonts w:asciiTheme="minorHAnsi" w:hAnsiTheme="minorHAnsi" w:cstheme="minorHAnsi"/>
          <w:i/>
          <w:iCs/>
          <w:sz w:val="24"/>
          <w:szCs w:val="24"/>
          <w:u w:val="single"/>
        </w:rPr>
        <w:t>ojects</w:t>
      </w:r>
    </w:p>
    <w:p w14:paraId="5DB4DB1F" w14:textId="3227E7B0" w:rsidR="00C658F1" w:rsidRDefault="00933AAC" w:rsidP="00012073">
      <w:pPr>
        <w:spacing w:after="240"/>
        <w:rPr>
          <w:rFonts w:asciiTheme="minorHAnsi" w:hAnsiTheme="minorHAnsi" w:cstheme="minorHAnsi"/>
          <w:color w:val="FF0000"/>
          <w:sz w:val="24"/>
          <w:szCs w:val="24"/>
        </w:rPr>
      </w:pPr>
      <w:r w:rsidRPr="00933AAC">
        <w:rPr>
          <w:rFonts w:asciiTheme="minorHAnsi" w:hAnsiTheme="minorHAnsi"/>
          <w:sz w:val="24"/>
          <w:szCs w:val="24"/>
        </w:rPr>
        <w:t xml:space="preserve">An </w:t>
      </w:r>
      <w:r w:rsidR="00D20E32">
        <w:rPr>
          <w:rFonts w:asciiTheme="minorHAnsi" w:hAnsiTheme="minorHAnsi"/>
          <w:sz w:val="24"/>
          <w:szCs w:val="24"/>
        </w:rPr>
        <w:t>A</w:t>
      </w:r>
      <w:r w:rsidRPr="00933AAC">
        <w:rPr>
          <w:rFonts w:asciiTheme="minorHAnsi" w:hAnsiTheme="minorHAnsi"/>
          <w:sz w:val="24"/>
          <w:szCs w:val="24"/>
        </w:rPr>
        <w:t xml:space="preserve">pplicant or program </w:t>
      </w:r>
      <w:r w:rsidR="003D33F8">
        <w:rPr>
          <w:rFonts w:asciiTheme="minorHAnsi" w:hAnsiTheme="minorHAnsi"/>
          <w:sz w:val="24"/>
          <w:szCs w:val="24"/>
        </w:rPr>
        <w:t>proposing</w:t>
      </w:r>
      <w:r w:rsidRPr="00933AAC">
        <w:rPr>
          <w:rFonts w:asciiTheme="minorHAnsi" w:hAnsiTheme="minorHAnsi"/>
          <w:sz w:val="24"/>
          <w:szCs w:val="24"/>
        </w:rPr>
        <w:t xml:space="preserve"> to </w:t>
      </w:r>
      <w:r w:rsidR="00A71C0C">
        <w:rPr>
          <w:rFonts w:asciiTheme="minorHAnsi" w:hAnsiTheme="minorHAnsi"/>
          <w:sz w:val="24"/>
          <w:szCs w:val="24"/>
        </w:rPr>
        <w:t xml:space="preserve">repair, replace, </w:t>
      </w:r>
      <w:r w:rsidR="00BF348D">
        <w:rPr>
          <w:rFonts w:asciiTheme="minorHAnsi" w:hAnsiTheme="minorHAnsi"/>
          <w:sz w:val="24"/>
          <w:szCs w:val="24"/>
        </w:rPr>
        <w:t>or remedy</w:t>
      </w:r>
      <w:r w:rsidRPr="00933AAC">
        <w:rPr>
          <w:rFonts w:asciiTheme="minorHAnsi" w:hAnsiTheme="minorHAnsi"/>
          <w:sz w:val="24"/>
          <w:szCs w:val="24"/>
        </w:rPr>
        <w:t xml:space="preserve"> </w:t>
      </w:r>
      <w:r w:rsidR="00D95EFC">
        <w:rPr>
          <w:rFonts w:asciiTheme="minorHAnsi" w:hAnsiTheme="minorHAnsi"/>
          <w:sz w:val="24"/>
          <w:szCs w:val="24"/>
        </w:rPr>
        <w:t>individual</w:t>
      </w:r>
      <w:r w:rsidRPr="00933AAC">
        <w:rPr>
          <w:rFonts w:asciiTheme="minorHAnsi" w:hAnsiTheme="minorHAnsi"/>
          <w:sz w:val="24"/>
          <w:szCs w:val="24"/>
        </w:rPr>
        <w:t xml:space="preserve"> Helene-damaged </w:t>
      </w:r>
      <w:r w:rsidR="0045374A">
        <w:rPr>
          <w:rFonts w:asciiTheme="minorHAnsi" w:hAnsiTheme="minorHAnsi"/>
          <w:sz w:val="24"/>
          <w:szCs w:val="24"/>
        </w:rPr>
        <w:t>DWTS</w:t>
      </w:r>
      <w:r w:rsidRPr="00933AAC">
        <w:rPr>
          <w:rFonts w:asciiTheme="minorHAnsi" w:hAnsiTheme="minorHAnsi"/>
          <w:sz w:val="24"/>
          <w:szCs w:val="24"/>
        </w:rPr>
        <w:t>s should be able to identify the area</w:t>
      </w:r>
      <w:r w:rsidR="00D95EFC">
        <w:rPr>
          <w:rFonts w:asciiTheme="minorHAnsi" w:hAnsiTheme="minorHAnsi"/>
          <w:sz w:val="24"/>
          <w:szCs w:val="24"/>
        </w:rPr>
        <w:t>(</w:t>
      </w:r>
      <w:r w:rsidRPr="00933AAC">
        <w:rPr>
          <w:rFonts w:asciiTheme="minorHAnsi" w:hAnsiTheme="minorHAnsi"/>
          <w:sz w:val="24"/>
          <w:szCs w:val="24"/>
        </w:rPr>
        <w:t>s</w:t>
      </w:r>
      <w:r w:rsidR="00D95EFC">
        <w:rPr>
          <w:rFonts w:asciiTheme="minorHAnsi" w:hAnsiTheme="minorHAnsi"/>
          <w:sz w:val="24"/>
          <w:szCs w:val="24"/>
        </w:rPr>
        <w:t>)</w:t>
      </w:r>
      <w:r w:rsidRPr="00933AAC">
        <w:rPr>
          <w:rFonts w:asciiTheme="minorHAnsi" w:hAnsiTheme="minorHAnsi"/>
          <w:sz w:val="24"/>
          <w:szCs w:val="24"/>
        </w:rPr>
        <w:t xml:space="preserve"> or individual </w:t>
      </w:r>
      <w:r w:rsidR="00AF477A">
        <w:rPr>
          <w:rFonts w:asciiTheme="minorHAnsi" w:hAnsiTheme="minorHAnsi"/>
          <w:sz w:val="24"/>
          <w:szCs w:val="24"/>
        </w:rPr>
        <w:t>DWTSs</w:t>
      </w:r>
      <w:r w:rsidRPr="00933AAC">
        <w:rPr>
          <w:rFonts w:asciiTheme="minorHAnsi" w:hAnsiTheme="minorHAnsi"/>
          <w:sz w:val="24"/>
          <w:szCs w:val="24"/>
        </w:rPr>
        <w:t xml:space="preserve"> they p</w:t>
      </w:r>
      <w:r w:rsidR="00CB384E">
        <w:rPr>
          <w:rFonts w:asciiTheme="minorHAnsi" w:hAnsiTheme="minorHAnsi"/>
          <w:sz w:val="24"/>
          <w:szCs w:val="24"/>
        </w:rPr>
        <w:t>lan</w:t>
      </w:r>
      <w:r w:rsidRPr="00933AAC">
        <w:rPr>
          <w:rFonts w:asciiTheme="minorHAnsi" w:hAnsiTheme="minorHAnsi"/>
          <w:sz w:val="24"/>
          <w:szCs w:val="24"/>
        </w:rPr>
        <w:t xml:space="preserve"> to address in the project and prioritize those where </w:t>
      </w:r>
      <w:r w:rsidR="001F15F8">
        <w:rPr>
          <w:rFonts w:asciiTheme="minorHAnsi" w:hAnsiTheme="minorHAnsi"/>
          <w:sz w:val="24"/>
          <w:szCs w:val="24"/>
        </w:rPr>
        <w:t>Helene-</w:t>
      </w:r>
      <w:r w:rsidRPr="00933AAC">
        <w:rPr>
          <w:rFonts w:asciiTheme="minorHAnsi" w:hAnsiTheme="minorHAnsi"/>
          <w:sz w:val="24"/>
          <w:szCs w:val="24"/>
        </w:rPr>
        <w:t>damage</w:t>
      </w:r>
      <w:r w:rsidR="00BD3631">
        <w:rPr>
          <w:rFonts w:asciiTheme="minorHAnsi" w:hAnsiTheme="minorHAnsi"/>
          <w:sz w:val="24"/>
          <w:szCs w:val="24"/>
        </w:rPr>
        <w:t>d systems</w:t>
      </w:r>
      <w:r w:rsidRPr="00933AAC">
        <w:rPr>
          <w:rFonts w:asciiTheme="minorHAnsi" w:hAnsiTheme="minorHAnsi"/>
          <w:sz w:val="24"/>
          <w:szCs w:val="24"/>
        </w:rPr>
        <w:t xml:space="preserve"> are known. If an </w:t>
      </w:r>
      <w:r w:rsidR="003A661A">
        <w:rPr>
          <w:rFonts w:asciiTheme="minorHAnsi" w:hAnsiTheme="minorHAnsi"/>
          <w:sz w:val="24"/>
          <w:szCs w:val="24"/>
        </w:rPr>
        <w:t>A</w:t>
      </w:r>
      <w:r w:rsidRPr="00933AAC">
        <w:rPr>
          <w:rFonts w:asciiTheme="minorHAnsi" w:hAnsiTheme="minorHAnsi"/>
          <w:sz w:val="24"/>
          <w:szCs w:val="24"/>
        </w:rPr>
        <w:t xml:space="preserve">pplicant is unable to identify which specific </w:t>
      </w:r>
      <w:r w:rsidR="00AD3529">
        <w:rPr>
          <w:rFonts w:asciiTheme="minorHAnsi" w:hAnsiTheme="minorHAnsi"/>
          <w:sz w:val="24"/>
          <w:szCs w:val="24"/>
        </w:rPr>
        <w:t>DWTSs</w:t>
      </w:r>
      <w:r w:rsidRPr="00933AAC">
        <w:rPr>
          <w:rFonts w:asciiTheme="minorHAnsi" w:hAnsiTheme="minorHAnsi"/>
          <w:sz w:val="24"/>
          <w:szCs w:val="24"/>
        </w:rPr>
        <w:t xml:space="preserve"> will be included in the project at the time of application but wishes to use the awarded funds to identify where damages or failures are occurring and repair/replace those </w:t>
      </w:r>
      <w:r w:rsidR="00677BDF">
        <w:rPr>
          <w:rFonts w:asciiTheme="minorHAnsi" w:hAnsiTheme="minorHAnsi"/>
          <w:sz w:val="24"/>
          <w:szCs w:val="24"/>
        </w:rPr>
        <w:t>DWTSs</w:t>
      </w:r>
      <w:r w:rsidR="00EB59FB">
        <w:rPr>
          <w:rFonts w:asciiTheme="minorHAnsi" w:hAnsiTheme="minorHAnsi"/>
          <w:sz w:val="24"/>
          <w:szCs w:val="24"/>
        </w:rPr>
        <w:t xml:space="preserve"> (e.g., “find-and-fix”)</w:t>
      </w:r>
      <w:r w:rsidRPr="00933AAC">
        <w:rPr>
          <w:rFonts w:asciiTheme="minorHAnsi" w:hAnsiTheme="minorHAnsi"/>
          <w:sz w:val="24"/>
          <w:szCs w:val="24"/>
        </w:rPr>
        <w:t xml:space="preserve">, the </w:t>
      </w:r>
      <w:r w:rsidR="00677BDF">
        <w:rPr>
          <w:rFonts w:asciiTheme="minorHAnsi" w:hAnsiTheme="minorHAnsi"/>
          <w:sz w:val="24"/>
          <w:szCs w:val="24"/>
        </w:rPr>
        <w:t>A</w:t>
      </w:r>
      <w:r w:rsidRPr="00933AAC">
        <w:rPr>
          <w:rFonts w:asciiTheme="minorHAnsi" w:hAnsiTheme="minorHAnsi"/>
          <w:sz w:val="24"/>
          <w:szCs w:val="24"/>
        </w:rPr>
        <w:t xml:space="preserve">pplicant </w:t>
      </w:r>
      <w:r w:rsidR="002355A5">
        <w:rPr>
          <w:rFonts w:asciiTheme="minorHAnsi" w:hAnsiTheme="minorHAnsi"/>
          <w:sz w:val="24"/>
          <w:szCs w:val="24"/>
        </w:rPr>
        <w:t>must</w:t>
      </w:r>
      <w:r w:rsidRPr="00933AAC">
        <w:rPr>
          <w:rFonts w:asciiTheme="minorHAnsi" w:hAnsiTheme="minorHAnsi"/>
          <w:sz w:val="24"/>
          <w:szCs w:val="24"/>
        </w:rPr>
        <w:t xml:space="preserve"> provide detailed plans on how their </w:t>
      </w:r>
      <w:r w:rsidR="00783F98">
        <w:rPr>
          <w:rFonts w:asciiTheme="minorHAnsi" w:hAnsiTheme="minorHAnsi"/>
          <w:sz w:val="24"/>
          <w:szCs w:val="24"/>
        </w:rPr>
        <w:t xml:space="preserve">project and/or </w:t>
      </w:r>
      <w:r w:rsidRPr="00933AAC">
        <w:rPr>
          <w:rFonts w:asciiTheme="minorHAnsi" w:hAnsiTheme="minorHAnsi"/>
          <w:sz w:val="24"/>
          <w:szCs w:val="24"/>
        </w:rPr>
        <w:t xml:space="preserve">program will be </w:t>
      </w:r>
      <w:r w:rsidR="007027F4">
        <w:rPr>
          <w:rFonts w:asciiTheme="minorHAnsi" w:hAnsiTheme="minorHAnsi"/>
          <w:sz w:val="24"/>
          <w:szCs w:val="24"/>
        </w:rPr>
        <w:t>implemented</w:t>
      </w:r>
      <w:r w:rsidRPr="00933AAC">
        <w:rPr>
          <w:rFonts w:asciiTheme="minorHAnsi" w:hAnsiTheme="minorHAnsi"/>
          <w:sz w:val="24"/>
          <w:szCs w:val="24"/>
        </w:rPr>
        <w:t xml:space="preserve"> to identify qualified </w:t>
      </w:r>
      <w:r w:rsidR="00B64362">
        <w:rPr>
          <w:rFonts w:asciiTheme="minorHAnsi" w:hAnsiTheme="minorHAnsi"/>
          <w:sz w:val="24"/>
          <w:szCs w:val="24"/>
        </w:rPr>
        <w:t>DWTSs</w:t>
      </w:r>
      <w:r w:rsidRPr="00933AAC">
        <w:rPr>
          <w:rFonts w:asciiTheme="minorHAnsi" w:hAnsiTheme="minorHAnsi"/>
          <w:sz w:val="24"/>
          <w:szCs w:val="24"/>
        </w:rPr>
        <w:t xml:space="preserve"> and ensure and document that at least 50% of the </w:t>
      </w:r>
      <w:r w:rsidR="00B64362">
        <w:rPr>
          <w:rFonts w:asciiTheme="minorHAnsi" w:hAnsiTheme="minorHAnsi"/>
          <w:sz w:val="24"/>
          <w:szCs w:val="24"/>
        </w:rPr>
        <w:t>DWTSs</w:t>
      </w:r>
      <w:r w:rsidRPr="00933AAC">
        <w:rPr>
          <w:rFonts w:asciiTheme="minorHAnsi" w:hAnsiTheme="minorHAnsi"/>
          <w:sz w:val="24"/>
          <w:szCs w:val="24"/>
        </w:rPr>
        <w:t xml:space="preserve"> that are improved during the project were damaged</w:t>
      </w:r>
      <w:r w:rsidR="005A7B18">
        <w:rPr>
          <w:rFonts w:asciiTheme="minorHAnsi" w:hAnsiTheme="minorHAnsi"/>
          <w:sz w:val="24"/>
          <w:szCs w:val="24"/>
        </w:rPr>
        <w:t xml:space="preserve"> by Helene</w:t>
      </w:r>
      <w:r w:rsidRPr="00933AAC">
        <w:rPr>
          <w:rFonts w:asciiTheme="minorHAnsi" w:hAnsiTheme="minorHAnsi"/>
          <w:sz w:val="24"/>
          <w:szCs w:val="24"/>
        </w:rPr>
        <w:t>.</w:t>
      </w:r>
      <w:r w:rsidR="003A0E0F">
        <w:rPr>
          <w:rFonts w:asciiTheme="minorHAnsi" w:hAnsiTheme="minorHAnsi"/>
          <w:sz w:val="24"/>
          <w:szCs w:val="24"/>
        </w:rPr>
        <w:t xml:space="preserve"> </w:t>
      </w:r>
      <w:r w:rsidR="00F4766E">
        <w:rPr>
          <w:rFonts w:asciiTheme="minorHAnsi" w:hAnsiTheme="minorHAnsi"/>
          <w:sz w:val="24"/>
          <w:szCs w:val="24"/>
        </w:rPr>
        <w:t>(Note that d</w:t>
      </w:r>
      <w:r w:rsidR="00431156">
        <w:rPr>
          <w:rFonts w:asciiTheme="minorHAnsi" w:hAnsiTheme="minorHAnsi"/>
          <w:sz w:val="24"/>
          <w:szCs w:val="24"/>
        </w:rPr>
        <w:t xml:space="preserve">isbursements of funds will not be made if the cumulative work to date does not meet the </w:t>
      </w:r>
      <w:r w:rsidR="00EA72C1">
        <w:rPr>
          <w:rFonts w:asciiTheme="minorHAnsi" w:hAnsiTheme="minorHAnsi"/>
          <w:sz w:val="24"/>
          <w:szCs w:val="24"/>
        </w:rPr>
        <w:t>L</w:t>
      </w:r>
      <w:r w:rsidR="00431156">
        <w:rPr>
          <w:rFonts w:asciiTheme="minorHAnsi" w:hAnsiTheme="minorHAnsi"/>
          <w:sz w:val="24"/>
          <w:szCs w:val="24"/>
        </w:rPr>
        <w:t xml:space="preserve">ine </w:t>
      </w:r>
      <w:r w:rsidR="00EA72C1">
        <w:rPr>
          <w:rFonts w:asciiTheme="minorHAnsi" w:hAnsiTheme="minorHAnsi"/>
          <w:sz w:val="24"/>
          <w:szCs w:val="24"/>
        </w:rPr>
        <w:t>I</w:t>
      </w:r>
      <w:r w:rsidR="00431156">
        <w:rPr>
          <w:rFonts w:asciiTheme="minorHAnsi" w:hAnsiTheme="minorHAnsi"/>
          <w:sz w:val="24"/>
          <w:szCs w:val="24"/>
        </w:rPr>
        <w:t xml:space="preserve">tem 1.A threshold </w:t>
      </w:r>
      <w:r w:rsidR="00F4766E">
        <w:rPr>
          <w:rFonts w:asciiTheme="minorHAnsi" w:hAnsiTheme="minorHAnsi"/>
          <w:sz w:val="24"/>
          <w:szCs w:val="24"/>
        </w:rPr>
        <w:t>of 50%</w:t>
      </w:r>
      <w:r w:rsidR="00431156">
        <w:rPr>
          <w:rFonts w:asciiTheme="minorHAnsi" w:hAnsiTheme="minorHAnsi"/>
          <w:sz w:val="24"/>
          <w:szCs w:val="24"/>
        </w:rPr>
        <w:t>.</w:t>
      </w:r>
      <w:r w:rsidR="00F116B4">
        <w:rPr>
          <w:rFonts w:asciiTheme="minorHAnsi" w:hAnsiTheme="minorHAnsi"/>
          <w:sz w:val="24"/>
          <w:szCs w:val="24"/>
        </w:rPr>
        <w:t>)</w:t>
      </w:r>
    </w:p>
    <w:p w14:paraId="4551A5D7" w14:textId="3B46C4A9" w:rsidR="00322CBB" w:rsidRPr="00E758D6" w:rsidRDefault="000F7E6D" w:rsidP="004A7306">
      <w:pPr>
        <w:pStyle w:val="ListParagraph"/>
        <w:numPr>
          <w:ilvl w:val="0"/>
          <w:numId w:val="5"/>
        </w:numPr>
        <w:spacing w:after="120"/>
        <w:contextualSpacing w:val="0"/>
        <w:rPr>
          <w:rFonts w:asciiTheme="minorHAnsi" w:hAnsiTheme="minorHAnsi" w:cstheme="minorHAnsi"/>
          <w:sz w:val="24"/>
          <w:szCs w:val="24"/>
        </w:rPr>
      </w:pPr>
      <w:r w:rsidRPr="00700590">
        <w:rPr>
          <w:rFonts w:asciiTheme="minorHAnsi" w:hAnsiTheme="minorHAnsi" w:cstheme="minorHAnsi"/>
          <w:sz w:val="24"/>
          <w:szCs w:val="24"/>
        </w:rPr>
        <w:t>On a map, demarcate the project area</w:t>
      </w:r>
      <w:r>
        <w:rPr>
          <w:rFonts w:asciiTheme="minorHAnsi" w:hAnsiTheme="minorHAnsi" w:cstheme="minorHAnsi"/>
          <w:sz w:val="24"/>
          <w:szCs w:val="24"/>
        </w:rPr>
        <w:t xml:space="preserve"> in which the project will be conducted</w:t>
      </w:r>
      <w:r w:rsidRPr="00700590">
        <w:rPr>
          <w:rFonts w:asciiTheme="minorHAnsi" w:hAnsiTheme="minorHAnsi" w:cstheme="minorHAnsi"/>
          <w:sz w:val="24"/>
          <w:szCs w:val="24"/>
        </w:rPr>
        <w:t xml:space="preserve">. </w:t>
      </w:r>
      <w:r>
        <w:rPr>
          <w:rFonts w:asciiTheme="minorHAnsi" w:hAnsiTheme="minorHAnsi" w:cstheme="minorHAnsi"/>
          <w:sz w:val="24"/>
          <w:szCs w:val="24"/>
        </w:rPr>
        <w:t>A project area may be across multiple locations and do</w:t>
      </w:r>
      <w:r w:rsidR="00207377">
        <w:rPr>
          <w:rFonts w:asciiTheme="minorHAnsi" w:hAnsiTheme="minorHAnsi" w:cstheme="minorHAnsi"/>
          <w:sz w:val="24"/>
          <w:szCs w:val="24"/>
        </w:rPr>
        <w:t>es</w:t>
      </w:r>
      <w:r>
        <w:rPr>
          <w:rFonts w:asciiTheme="minorHAnsi" w:hAnsiTheme="minorHAnsi" w:cstheme="minorHAnsi"/>
          <w:sz w:val="24"/>
          <w:szCs w:val="24"/>
        </w:rPr>
        <w:t xml:space="preserve"> not have to be contiguous.</w:t>
      </w:r>
      <w:r w:rsidRPr="00700590">
        <w:rPr>
          <w:rFonts w:asciiTheme="minorHAnsi" w:hAnsiTheme="minorHAnsi" w:cstheme="minorHAnsi"/>
          <w:sz w:val="24"/>
          <w:szCs w:val="24"/>
        </w:rPr>
        <w:t xml:space="preserve"> </w:t>
      </w:r>
      <w:r>
        <w:rPr>
          <w:rFonts w:asciiTheme="minorHAnsi" w:hAnsiTheme="minorHAnsi" w:cstheme="minorHAnsi"/>
          <w:sz w:val="24"/>
          <w:szCs w:val="24"/>
        </w:rPr>
        <w:t xml:space="preserve">Maps should </w:t>
      </w:r>
      <w:r>
        <w:rPr>
          <w:rFonts w:asciiTheme="minorHAnsi" w:hAnsiTheme="minorHAnsi" w:cstheme="minorHAnsi"/>
          <w:sz w:val="24"/>
          <w:szCs w:val="22"/>
        </w:rPr>
        <w:t>i</w:t>
      </w:r>
      <w:r w:rsidRPr="00700590">
        <w:rPr>
          <w:rFonts w:asciiTheme="minorHAnsi" w:hAnsiTheme="minorHAnsi" w:cstheme="minorHAnsi"/>
          <w:sz w:val="24"/>
          <w:szCs w:val="22"/>
        </w:rPr>
        <w:t>nclude major roadways, streams, and other features to orient the viewer, and provide a North Arrow, scale, and legend.</w:t>
      </w:r>
    </w:p>
    <w:p w14:paraId="6854153A" w14:textId="65C366DB" w:rsidR="00322CBB" w:rsidRDefault="00322CBB" w:rsidP="004A7306">
      <w:pPr>
        <w:pStyle w:val="ListParagraph"/>
        <w:numPr>
          <w:ilvl w:val="0"/>
          <w:numId w:val="5"/>
        </w:numPr>
        <w:spacing w:after="120"/>
        <w:contextualSpacing w:val="0"/>
        <w:rPr>
          <w:rFonts w:asciiTheme="minorHAnsi" w:hAnsiTheme="minorHAnsi" w:cstheme="minorHAnsi"/>
          <w:sz w:val="24"/>
          <w:szCs w:val="24"/>
        </w:rPr>
      </w:pPr>
      <w:r w:rsidRPr="00E758D6">
        <w:rPr>
          <w:rFonts w:asciiTheme="minorHAnsi" w:hAnsiTheme="minorHAnsi" w:cstheme="minorHAnsi"/>
          <w:sz w:val="24"/>
          <w:szCs w:val="24"/>
        </w:rPr>
        <w:t xml:space="preserve">Briefly describe the </w:t>
      </w:r>
      <w:r w:rsidR="008F08DB">
        <w:rPr>
          <w:rFonts w:asciiTheme="minorHAnsi" w:hAnsiTheme="minorHAnsi" w:cstheme="minorHAnsi"/>
          <w:sz w:val="24"/>
          <w:szCs w:val="24"/>
        </w:rPr>
        <w:t>H</w:t>
      </w:r>
      <w:r w:rsidR="00431156">
        <w:rPr>
          <w:rFonts w:asciiTheme="minorHAnsi" w:hAnsiTheme="minorHAnsi" w:cstheme="minorHAnsi"/>
          <w:sz w:val="24"/>
          <w:szCs w:val="24"/>
        </w:rPr>
        <w:t xml:space="preserve">urricane Helene </w:t>
      </w:r>
      <w:r w:rsidRPr="00E758D6">
        <w:rPr>
          <w:rFonts w:asciiTheme="minorHAnsi" w:hAnsiTheme="minorHAnsi" w:cstheme="minorHAnsi"/>
          <w:sz w:val="24"/>
          <w:szCs w:val="24"/>
        </w:rPr>
        <w:t>impacts to DWTSs within the project area.</w:t>
      </w:r>
      <w:r w:rsidR="00431156">
        <w:rPr>
          <w:rFonts w:asciiTheme="minorHAnsi" w:hAnsiTheme="minorHAnsi" w:cstheme="minorHAnsi"/>
          <w:sz w:val="24"/>
          <w:szCs w:val="24"/>
        </w:rPr>
        <w:t xml:space="preserve"> Utilize flood maps, landslide maps, or documented damage to show the likelihood of Helene damage to DWTSs within the project area.</w:t>
      </w:r>
    </w:p>
    <w:p w14:paraId="5C9165D7" w14:textId="119C111E" w:rsidR="00431156" w:rsidRPr="00E758D6" w:rsidRDefault="005A7B18" w:rsidP="004A7306">
      <w:pPr>
        <w:pStyle w:val="ListParagraph"/>
        <w:numPr>
          <w:ilvl w:val="0"/>
          <w:numId w:val="5"/>
        </w:numPr>
        <w:spacing w:after="120"/>
        <w:contextualSpacing w:val="0"/>
        <w:rPr>
          <w:rFonts w:asciiTheme="minorHAnsi" w:hAnsiTheme="minorHAnsi" w:cstheme="minorHAnsi"/>
          <w:sz w:val="24"/>
          <w:szCs w:val="24"/>
        </w:rPr>
      </w:pPr>
      <w:r>
        <w:rPr>
          <w:rFonts w:asciiTheme="minorHAnsi" w:hAnsiTheme="minorHAnsi" w:cstheme="minorHAnsi"/>
          <w:sz w:val="24"/>
          <w:szCs w:val="24"/>
        </w:rPr>
        <w:t>Describe in detail</w:t>
      </w:r>
      <w:r w:rsidR="00431156">
        <w:rPr>
          <w:rFonts w:asciiTheme="minorHAnsi" w:hAnsiTheme="minorHAnsi" w:cstheme="minorHAnsi"/>
          <w:sz w:val="24"/>
          <w:szCs w:val="24"/>
        </w:rPr>
        <w:t xml:space="preserve"> how the proposed project will identify Helene</w:t>
      </w:r>
      <w:r w:rsidR="00B11364">
        <w:rPr>
          <w:rFonts w:asciiTheme="minorHAnsi" w:hAnsiTheme="minorHAnsi" w:cstheme="minorHAnsi"/>
          <w:sz w:val="24"/>
          <w:szCs w:val="24"/>
        </w:rPr>
        <w:t>-</w:t>
      </w:r>
      <w:r>
        <w:rPr>
          <w:rFonts w:asciiTheme="minorHAnsi" w:hAnsiTheme="minorHAnsi" w:cstheme="minorHAnsi"/>
          <w:sz w:val="24"/>
          <w:szCs w:val="24"/>
        </w:rPr>
        <w:t>damaged</w:t>
      </w:r>
      <w:r w:rsidR="00431156">
        <w:rPr>
          <w:rFonts w:asciiTheme="minorHAnsi" w:hAnsiTheme="minorHAnsi" w:cstheme="minorHAnsi"/>
          <w:sz w:val="24"/>
          <w:szCs w:val="24"/>
        </w:rPr>
        <w:t xml:space="preserve"> DWTSs within the project area. </w:t>
      </w:r>
    </w:p>
    <w:p w14:paraId="7CBF3007" w14:textId="4BFAED81" w:rsidR="00322CBB" w:rsidRDefault="00322CBB" w:rsidP="004A7306">
      <w:pPr>
        <w:pStyle w:val="ListParagraph"/>
        <w:numPr>
          <w:ilvl w:val="0"/>
          <w:numId w:val="5"/>
        </w:numPr>
        <w:spacing w:after="120"/>
        <w:contextualSpacing w:val="0"/>
        <w:rPr>
          <w:rFonts w:asciiTheme="minorHAnsi" w:hAnsiTheme="minorHAnsi" w:cstheme="minorHAnsi"/>
          <w:sz w:val="24"/>
          <w:szCs w:val="24"/>
        </w:rPr>
      </w:pPr>
      <w:r>
        <w:rPr>
          <w:rFonts w:asciiTheme="minorHAnsi" w:hAnsiTheme="minorHAnsi" w:cstheme="minorHAnsi"/>
          <w:sz w:val="24"/>
          <w:szCs w:val="24"/>
        </w:rPr>
        <w:t xml:space="preserve">Discuss how the proposed project will repair these DWTSs and how </w:t>
      </w:r>
      <w:r w:rsidR="002609BA">
        <w:rPr>
          <w:rFonts w:asciiTheme="minorHAnsi" w:hAnsiTheme="minorHAnsi" w:cstheme="minorHAnsi"/>
          <w:sz w:val="24"/>
          <w:szCs w:val="24"/>
        </w:rPr>
        <w:t xml:space="preserve">the repairs </w:t>
      </w:r>
      <w:r w:rsidR="00BF4FE8">
        <w:rPr>
          <w:rFonts w:asciiTheme="minorHAnsi" w:hAnsiTheme="minorHAnsi" w:cstheme="minorHAnsi"/>
          <w:sz w:val="24"/>
          <w:szCs w:val="24"/>
        </w:rPr>
        <w:t xml:space="preserve">will </w:t>
      </w:r>
      <w:r w:rsidR="002609BA">
        <w:rPr>
          <w:rFonts w:asciiTheme="minorHAnsi" w:hAnsiTheme="minorHAnsi" w:cstheme="minorHAnsi"/>
          <w:sz w:val="24"/>
          <w:szCs w:val="24"/>
        </w:rPr>
        <w:t xml:space="preserve">increase the DWTSs </w:t>
      </w:r>
      <w:r>
        <w:rPr>
          <w:rFonts w:asciiTheme="minorHAnsi" w:hAnsiTheme="minorHAnsi" w:cstheme="minorHAnsi"/>
          <w:sz w:val="24"/>
          <w:szCs w:val="24"/>
        </w:rPr>
        <w:t>resiliency</w:t>
      </w:r>
      <w:r w:rsidR="00BF4FE8" w:rsidRPr="00BF4FE8">
        <w:rPr>
          <w:rFonts w:asciiTheme="minorHAnsi" w:hAnsiTheme="minorHAnsi" w:cstheme="minorHAnsi"/>
          <w:sz w:val="24"/>
          <w:szCs w:val="24"/>
        </w:rPr>
        <w:t xml:space="preserve"> </w:t>
      </w:r>
      <w:r w:rsidR="00BF4FE8">
        <w:rPr>
          <w:rFonts w:asciiTheme="minorHAnsi" w:hAnsiTheme="minorHAnsi" w:cstheme="minorHAnsi"/>
          <w:sz w:val="24"/>
          <w:szCs w:val="24"/>
        </w:rPr>
        <w:t>to storm impacts including floods and landslides</w:t>
      </w:r>
      <w:r>
        <w:rPr>
          <w:rFonts w:asciiTheme="minorHAnsi" w:hAnsiTheme="minorHAnsi" w:cstheme="minorHAnsi"/>
          <w:sz w:val="24"/>
          <w:szCs w:val="24"/>
        </w:rPr>
        <w:t>.</w:t>
      </w:r>
    </w:p>
    <w:p w14:paraId="1C36ECD9" w14:textId="779379B8" w:rsidR="00431156" w:rsidRDefault="001222EB" w:rsidP="004A7306">
      <w:pPr>
        <w:pStyle w:val="ListParagraph"/>
        <w:numPr>
          <w:ilvl w:val="0"/>
          <w:numId w:val="5"/>
        </w:numPr>
        <w:spacing w:after="120"/>
        <w:contextualSpacing w:val="0"/>
        <w:rPr>
          <w:rFonts w:asciiTheme="minorHAnsi" w:hAnsiTheme="minorHAnsi" w:cstheme="minorHAnsi"/>
          <w:sz w:val="24"/>
          <w:szCs w:val="24"/>
        </w:rPr>
      </w:pPr>
      <w:r>
        <w:rPr>
          <w:rFonts w:asciiTheme="minorHAnsi" w:hAnsiTheme="minorHAnsi" w:cstheme="minorHAnsi"/>
          <w:sz w:val="24"/>
          <w:szCs w:val="24"/>
        </w:rPr>
        <w:t>Describe</w:t>
      </w:r>
      <w:r w:rsidR="00431156">
        <w:rPr>
          <w:rFonts w:asciiTheme="minorHAnsi" w:hAnsiTheme="minorHAnsi" w:cstheme="minorHAnsi"/>
          <w:sz w:val="24"/>
          <w:szCs w:val="24"/>
        </w:rPr>
        <w:t xml:space="preserve"> how </w:t>
      </w:r>
      <w:r w:rsidR="00FA713D">
        <w:rPr>
          <w:rFonts w:asciiTheme="minorHAnsi" w:hAnsiTheme="minorHAnsi" w:cstheme="minorHAnsi"/>
          <w:sz w:val="24"/>
          <w:szCs w:val="24"/>
        </w:rPr>
        <w:t xml:space="preserve">implementation of the </w:t>
      </w:r>
      <w:r w:rsidR="00431156">
        <w:rPr>
          <w:rFonts w:asciiTheme="minorHAnsi" w:hAnsiTheme="minorHAnsi" w:cstheme="minorHAnsi"/>
          <w:sz w:val="24"/>
          <w:szCs w:val="24"/>
        </w:rPr>
        <w:t xml:space="preserve">proposed project will document the </w:t>
      </w:r>
      <w:r w:rsidR="002609BA">
        <w:rPr>
          <w:rFonts w:asciiTheme="minorHAnsi" w:hAnsiTheme="minorHAnsi" w:cstheme="minorHAnsi"/>
          <w:sz w:val="24"/>
          <w:szCs w:val="24"/>
        </w:rPr>
        <w:t>ratio of Helene</w:t>
      </w:r>
      <w:r w:rsidR="00C82516">
        <w:rPr>
          <w:rFonts w:asciiTheme="minorHAnsi" w:hAnsiTheme="minorHAnsi" w:cstheme="minorHAnsi"/>
          <w:sz w:val="24"/>
          <w:szCs w:val="24"/>
        </w:rPr>
        <w:t>-damaged</w:t>
      </w:r>
      <w:r w:rsidR="002609BA">
        <w:rPr>
          <w:rFonts w:asciiTheme="minorHAnsi" w:hAnsiTheme="minorHAnsi" w:cstheme="minorHAnsi"/>
          <w:sz w:val="24"/>
          <w:szCs w:val="24"/>
        </w:rPr>
        <w:t xml:space="preserve"> to non</w:t>
      </w:r>
      <w:r w:rsidR="005D70E2">
        <w:rPr>
          <w:rFonts w:asciiTheme="minorHAnsi" w:hAnsiTheme="minorHAnsi" w:cstheme="minorHAnsi"/>
          <w:sz w:val="24"/>
          <w:szCs w:val="24"/>
        </w:rPr>
        <w:t>-</w:t>
      </w:r>
      <w:r w:rsidR="00C82516">
        <w:rPr>
          <w:rFonts w:asciiTheme="minorHAnsi" w:hAnsiTheme="minorHAnsi" w:cstheme="minorHAnsi"/>
          <w:sz w:val="24"/>
          <w:szCs w:val="24"/>
        </w:rPr>
        <w:t>damaged</w:t>
      </w:r>
      <w:r w:rsidR="002609BA">
        <w:rPr>
          <w:rFonts w:asciiTheme="minorHAnsi" w:hAnsiTheme="minorHAnsi" w:cstheme="minorHAnsi"/>
          <w:sz w:val="24"/>
          <w:szCs w:val="24"/>
        </w:rPr>
        <w:t xml:space="preserve"> system repairs/replacements</w:t>
      </w:r>
      <w:r w:rsidR="004D5AD3">
        <w:rPr>
          <w:rFonts w:asciiTheme="minorHAnsi" w:hAnsiTheme="minorHAnsi" w:cstheme="minorHAnsi"/>
          <w:sz w:val="24"/>
          <w:szCs w:val="24"/>
        </w:rPr>
        <w:t xml:space="preserve">. </w:t>
      </w:r>
      <w:r w:rsidR="002609BA">
        <w:rPr>
          <w:rFonts w:asciiTheme="minorHAnsi" w:hAnsiTheme="minorHAnsi" w:cstheme="minorHAnsi"/>
          <w:sz w:val="24"/>
          <w:szCs w:val="24"/>
        </w:rPr>
        <w:t xml:space="preserve"> </w:t>
      </w:r>
      <w:r w:rsidR="001B2A4D">
        <w:rPr>
          <w:rFonts w:asciiTheme="minorHAnsi" w:hAnsiTheme="minorHAnsi" w:cstheme="minorHAnsi"/>
          <w:sz w:val="24"/>
          <w:szCs w:val="24"/>
        </w:rPr>
        <w:t xml:space="preserve">For example, the </w:t>
      </w:r>
      <w:r w:rsidR="00C82516">
        <w:rPr>
          <w:rFonts w:asciiTheme="minorHAnsi" w:hAnsiTheme="minorHAnsi" w:cstheme="minorHAnsi"/>
          <w:sz w:val="24"/>
          <w:szCs w:val="24"/>
        </w:rPr>
        <w:t>applicant can propose that the prog</w:t>
      </w:r>
      <w:r w:rsidR="004B47D7">
        <w:rPr>
          <w:rFonts w:asciiTheme="minorHAnsi" w:hAnsiTheme="minorHAnsi" w:cstheme="minorHAnsi"/>
          <w:sz w:val="24"/>
          <w:szCs w:val="24"/>
        </w:rPr>
        <w:t xml:space="preserve">ram manager </w:t>
      </w:r>
      <w:r w:rsidR="00C82516">
        <w:rPr>
          <w:rFonts w:asciiTheme="minorHAnsi" w:hAnsiTheme="minorHAnsi" w:cstheme="minorHAnsi"/>
          <w:sz w:val="24"/>
          <w:szCs w:val="24"/>
        </w:rPr>
        <w:t>will</w:t>
      </w:r>
      <w:r w:rsidR="004B47D7">
        <w:rPr>
          <w:rFonts w:asciiTheme="minorHAnsi" w:hAnsiTheme="minorHAnsi" w:cstheme="minorHAnsi"/>
          <w:sz w:val="24"/>
          <w:szCs w:val="24"/>
        </w:rPr>
        <w:t xml:space="preserve"> submit copies of repair permits from the </w:t>
      </w:r>
      <w:r w:rsidR="001B2A4D">
        <w:rPr>
          <w:rFonts w:asciiTheme="minorHAnsi" w:hAnsiTheme="minorHAnsi" w:cstheme="minorHAnsi"/>
          <w:sz w:val="24"/>
          <w:szCs w:val="24"/>
        </w:rPr>
        <w:t xml:space="preserve">local health </w:t>
      </w:r>
      <w:r w:rsidR="001B2A4D">
        <w:rPr>
          <w:rFonts w:asciiTheme="minorHAnsi" w:hAnsiTheme="minorHAnsi" w:cstheme="minorHAnsi"/>
          <w:sz w:val="24"/>
          <w:szCs w:val="24"/>
        </w:rPr>
        <w:lastRenderedPageBreak/>
        <w:t xml:space="preserve">department </w:t>
      </w:r>
      <w:r w:rsidR="004B47D7">
        <w:rPr>
          <w:rFonts w:asciiTheme="minorHAnsi" w:hAnsiTheme="minorHAnsi" w:cstheme="minorHAnsi"/>
          <w:sz w:val="24"/>
          <w:szCs w:val="24"/>
        </w:rPr>
        <w:t>that</w:t>
      </w:r>
      <w:r w:rsidR="001B2A4D">
        <w:rPr>
          <w:rFonts w:asciiTheme="minorHAnsi" w:hAnsiTheme="minorHAnsi" w:cstheme="minorHAnsi"/>
          <w:sz w:val="24"/>
          <w:szCs w:val="24"/>
        </w:rPr>
        <w:t xml:space="preserve"> note</w:t>
      </w:r>
      <w:r w:rsidR="004B47D7">
        <w:rPr>
          <w:rFonts w:asciiTheme="minorHAnsi" w:hAnsiTheme="minorHAnsi" w:cstheme="minorHAnsi"/>
          <w:sz w:val="24"/>
          <w:szCs w:val="24"/>
        </w:rPr>
        <w:t xml:space="preserve">s </w:t>
      </w:r>
      <w:r w:rsidR="002735C1">
        <w:rPr>
          <w:rFonts w:asciiTheme="minorHAnsi" w:hAnsiTheme="minorHAnsi" w:cstheme="minorHAnsi"/>
          <w:sz w:val="24"/>
          <w:szCs w:val="24"/>
        </w:rPr>
        <w:t xml:space="preserve">that </w:t>
      </w:r>
      <w:r w:rsidR="004B47D7">
        <w:rPr>
          <w:rFonts w:asciiTheme="minorHAnsi" w:hAnsiTheme="minorHAnsi" w:cstheme="minorHAnsi"/>
          <w:sz w:val="24"/>
          <w:szCs w:val="24"/>
        </w:rPr>
        <w:t xml:space="preserve">repaired </w:t>
      </w:r>
      <w:r w:rsidR="00F97C37">
        <w:rPr>
          <w:rFonts w:asciiTheme="minorHAnsi" w:hAnsiTheme="minorHAnsi" w:cstheme="minorHAnsi"/>
          <w:sz w:val="24"/>
          <w:szCs w:val="24"/>
        </w:rPr>
        <w:t>DWTS</w:t>
      </w:r>
      <w:r w:rsidR="004B47D7">
        <w:rPr>
          <w:rFonts w:asciiTheme="minorHAnsi" w:hAnsiTheme="minorHAnsi" w:cstheme="minorHAnsi"/>
          <w:sz w:val="24"/>
          <w:szCs w:val="24"/>
        </w:rPr>
        <w:t>s</w:t>
      </w:r>
      <w:r w:rsidR="002735C1">
        <w:rPr>
          <w:rFonts w:asciiTheme="minorHAnsi" w:hAnsiTheme="minorHAnsi" w:cstheme="minorHAnsi"/>
          <w:sz w:val="24"/>
          <w:szCs w:val="24"/>
        </w:rPr>
        <w:t xml:space="preserve"> w</w:t>
      </w:r>
      <w:r w:rsidR="004B47D7">
        <w:rPr>
          <w:rFonts w:asciiTheme="minorHAnsi" w:hAnsiTheme="minorHAnsi" w:cstheme="minorHAnsi"/>
          <w:sz w:val="24"/>
          <w:szCs w:val="24"/>
        </w:rPr>
        <w:t>ere</w:t>
      </w:r>
      <w:r w:rsidR="002735C1">
        <w:rPr>
          <w:rFonts w:asciiTheme="minorHAnsi" w:hAnsiTheme="minorHAnsi" w:cstheme="minorHAnsi"/>
          <w:sz w:val="24"/>
          <w:szCs w:val="24"/>
        </w:rPr>
        <w:t xml:space="preserve"> damaged by Helene</w:t>
      </w:r>
      <w:r w:rsidR="004B47D7">
        <w:rPr>
          <w:rFonts w:asciiTheme="minorHAnsi" w:hAnsiTheme="minorHAnsi" w:cstheme="minorHAnsi"/>
          <w:sz w:val="24"/>
          <w:szCs w:val="24"/>
        </w:rPr>
        <w:t xml:space="preserve"> </w:t>
      </w:r>
      <w:r w:rsidR="00C82516">
        <w:rPr>
          <w:rFonts w:asciiTheme="minorHAnsi" w:hAnsiTheme="minorHAnsi" w:cstheme="minorHAnsi"/>
          <w:sz w:val="24"/>
          <w:szCs w:val="24"/>
        </w:rPr>
        <w:t>with or prior to submitting</w:t>
      </w:r>
      <w:r w:rsidR="00F50983">
        <w:rPr>
          <w:rFonts w:asciiTheme="minorHAnsi" w:hAnsiTheme="minorHAnsi" w:cstheme="minorHAnsi"/>
          <w:sz w:val="24"/>
          <w:szCs w:val="24"/>
        </w:rPr>
        <w:t xml:space="preserve"> </w:t>
      </w:r>
      <w:r w:rsidR="00B36835">
        <w:rPr>
          <w:rFonts w:asciiTheme="minorHAnsi" w:hAnsiTheme="minorHAnsi" w:cstheme="minorHAnsi"/>
          <w:sz w:val="24"/>
          <w:szCs w:val="24"/>
        </w:rPr>
        <w:t>disbursement request</w:t>
      </w:r>
      <w:r w:rsidR="000D5A45">
        <w:rPr>
          <w:rFonts w:asciiTheme="minorHAnsi" w:hAnsiTheme="minorHAnsi" w:cstheme="minorHAnsi"/>
          <w:sz w:val="24"/>
          <w:szCs w:val="24"/>
        </w:rPr>
        <w:t>.</w:t>
      </w:r>
    </w:p>
    <w:p w14:paraId="0C95BE9C" w14:textId="32790336" w:rsidR="002609BA" w:rsidRPr="00E758D6" w:rsidRDefault="002609BA" w:rsidP="2E95DD2D">
      <w:pPr>
        <w:pStyle w:val="ListParagraph"/>
        <w:numPr>
          <w:ilvl w:val="0"/>
          <w:numId w:val="5"/>
        </w:numPr>
        <w:spacing w:after="120"/>
        <w:rPr>
          <w:rFonts w:asciiTheme="minorHAnsi" w:hAnsiTheme="minorHAnsi" w:cstheme="minorBidi"/>
          <w:szCs w:val="22"/>
        </w:rPr>
      </w:pPr>
      <w:r w:rsidRPr="2E95DD2D">
        <w:rPr>
          <w:rFonts w:asciiTheme="minorHAnsi" w:hAnsiTheme="minorHAnsi" w:cstheme="minorBidi"/>
          <w:sz w:val="24"/>
          <w:szCs w:val="24"/>
        </w:rPr>
        <w:t xml:space="preserve">Discuss the administration of the program, including who will be managing which aspects of the </w:t>
      </w:r>
      <w:r w:rsidRPr="00207377">
        <w:rPr>
          <w:rFonts w:asciiTheme="minorHAnsi" w:hAnsiTheme="minorHAnsi" w:cstheme="minorHAnsi"/>
          <w:sz w:val="24"/>
          <w:szCs w:val="24"/>
        </w:rPr>
        <w:t xml:space="preserve">program, and program procedures for the following: DTWSs system identification, property owner coordination, </w:t>
      </w:r>
      <w:r w:rsidR="13DB9DBF" w:rsidRPr="00207377">
        <w:rPr>
          <w:rFonts w:asciiTheme="minorHAnsi" w:hAnsiTheme="minorHAnsi" w:cstheme="minorHAnsi"/>
          <w:sz w:val="24"/>
          <w:szCs w:val="24"/>
        </w:rPr>
        <w:t xml:space="preserve">repair/resiliency assessments, </w:t>
      </w:r>
      <w:r w:rsidRPr="00207377">
        <w:rPr>
          <w:rFonts w:asciiTheme="minorHAnsi" w:hAnsiTheme="minorHAnsi" w:cstheme="minorHAnsi"/>
          <w:sz w:val="24"/>
          <w:szCs w:val="24"/>
        </w:rPr>
        <w:t xml:space="preserve">contractor procurement, funds management, </w:t>
      </w:r>
      <w:r w:rsidR="00700645" w:rsidRPr="00207377">
        <w:rPr>
          <w:rFonts w:asciiTheme="minorHAnsi" w:hAnsiTheme="minorHAnsi" w:cstheme="minorHAnsi"/>
          <w:sz w:val="24"/>
          <w:szCs w:val="24"/>
        </w:rPr>
        <w:t xml:space="preserve">permitting, </w:t>
      </w:r>
      <w:r w:rsidR="004B47D7" w:rsidRPr="00207377">
        <w:rPr>
          <w:rFonts w:asciiTheme="minorHAnsi" w:hAnsiTheme="minorHAnsi" w:cstheme="minorHAnsi"/>
          <w:sz w:val="24"/>
          <w:szCs w:val="24"/>
        </w:rPr>
        <w:t>inspections, close-out</w:t>
      </w:r>
      <w:r w:rsidR="004B47D7" w:rsidRPr="2E95DD2D">
        <w:rPr>
          <w:rFonts w:asciiTheme="minorHAnsi" w:hAnsiTheme="minorHAnsi" w:cstheme="minorBidi"/>
          <w:sz w:val="24"/>
          <w:szCs w:val="24"/>
        </w:rPr>
        <w:t xml:space="preserve">, </w:t>
      </w:r>
      <w:r w:rsidRPr="2E95DD2D">
        <w:rPr>
          <w:rFonts w:asciiTheme="minorHAnsi" w:hAnsiTheme="minorHAnsi" w:cstheme="minorBidi"/>
          <w:sz w:val="24"/>
          <w:szCs w:val="24"/>
        </w:rPr>
        <w:t>etc.</w:t>
      </w:r>
    </w:p>
    <w:bookmarkStart w:id="21" w:name="_Toc155277773"/>
    <w:bookmarkStart w:id="22" w:name="_Toc155278855"/>
    <w:bookmarkStart w:id="23" w:name="_Toc155279022"/>
    <w:p w14:paraId="2284328F" w14:textId="0E2CD6CD" w:rsidR="005F7A69" w:rsidRDefault="005F7A69" w:rsidP="00F807D5">
      <w:pPr>
        <w:spacing w:before="240" w:after="240"/>
      </w:pPr>
      <w:r>
        <w:fldChar w:fldCharType="begin"/>
      </w:r>
      <w:r>
        <w:instrText>HYPERLINK \l "TOC"</w:instrText>
      </w:r>
      <w:r>
        <w:fldChar w:fldCharType="separate"/>
      </w:r>
      <w:r w:rsidRPr="005F7A69">
        <w:rPr>
          <w:rStyle w:val="Hyperlink"/>
          <w:rFonts w:asciiTheme="minorHAnsi" w:hAnsiTheme="minorHAnsi"/>
          <w:sz w:val="24"/>
          <w:szCs w:val="24"/>
        </w:rPr>
        <w:t>Return to Table of Contents</w:t>
      </w:r>
      <w:r>
        <w:fldChar w:fldCharType="end"/>
      </w:r>
    </w:p>
    <w:p w14:paraId="119F3104" w14:textId="1BC12D51" w:rsidR="00F564E7" w:rsidRDefault="00E758D6" w:rsidP="00303E1A">
      <w:pPr>
        <w:pStyle w:val="DWILevel3"/>
      </w:pPr>
      <w:bookmarkStart w:id="24" w:name="_Toc204209438"/>
      <w:bookmarkEnd w:id="21"/>
      <w:bookmarkEnd w:id="22"/>
      <w:bookmarkEnd w:id="23"/>
      <w:r>
        <w:t>At Least 50% of D</w:t>
      </w:r>
      <w:r w:rsidR="00C82516">
        <w:t>ecentralized Wastewater Treatment Systems</w:t>
      </w:r>
      <w:r>
        <w:t xml:space="preserve"> in the Project Area </w:t>
      </w:r>
      <w:r w:rsidR="00C82516">
        <w:t xml:space="preserve">or to be Remedied by the Project </w:t>
      </w:r>
      <w:r>
        <w:t>are Fail</w:t>
      </w:r>
      <w:r w:rsidR="00C82516">
        <w:t>ing</w:t>
      </w:r>
      <w:r>
        <w:t xml:space="preserve"> or Fail</w:t>
      </w:r>
      <w:r w:rsidR="00C82516">
        <w:t>ed</w:t>
      </w:r>
      <w:bookmarkEnd w:id="24"/>
    </w:p>
    <w:p w14:paraId="3F3732B4" w14:textId="47723415" w:rsidR="00EE5112" w:rsidRDefault="003A723D" w:rsidP="00EE5112">
      <w:pPr>
        <w:spacing w:after="120"/>
        <w:rPr>
          <w:rFonts w:asciiTheme="minorHAnsi" w:hAnsiTheme="minorHAnsi" w:cstheme="minorHAnsi"/>
          <w:sz w:val="24"/>
          <w:szCs w:val="22"/>
        </w:rPr>
      </w:pPr>
      <w:r>
        <w:rPr>
          <w:rFonts w:asciiTheme="minorHAnsi" w:hAnsiTheme="minorHAnsi" w:cstheme="minorHAnsi"/>
          <w:sz w:val="24"/>
          <w:szCs w:val="22"/>
        </w:rPr>
        <w:t xml:space="preserve">Though Hurricane Helene may not have </w:t>
      </w:r>
      <w:r w:rsidR="00322CBB">
        <w:rPr>
          <w:rFonts w:asciiTheme="minorHAnsi" w:hAnsiTheme="minorHAnsi" w:cstheme="minorHAnsi"/>
          <w:sz w:val="24"/>
          <w:szCs w:val="22"/>
        </w:rPr>
        <w:t xml:space="preserve">directly </w:t>
      </w:r>
      <w:r>
        <w:rPr>
          <w:rFonts w:asciiTheme="minorHAnsi" w:hAnsiTheme="minorHAnsi" w:cstheme="minorHAnsi"/>
          <w:sz w:val="24"/>
          <w:szCs w:val="22"/>
        </w:rPr>
        <w:t xml:space="preserve">impacted </w:t>
      </w:r>
      <w:r w:rsidR="00322CBB">
        <w:rPr>
          <w:rFonts w:asciiTheme="minorHAnsi" w:hAnsiTheme="minorHAnsi" w:cstheme="minorHAnsi"/>
          <w:sz w:val="24"/>
          <w:szCs w:val="22"/>
        </w:rPr>
        <w:t xml:space="preserve">certain </w:t>
      </w:r>
      <w:r>
        <w:rPr>
          <w:rFonts w:asciiTheme="minorHAnsi" w:hAnsiTheme="minorHAnsi" w:cstheme="minorHAnsi"/>
          <w:sz w:val="24"/>
          <w:szCs w:val="22"/>
        </w:rPr>
        <w:t>DWTSs</w:t>
      </w:r>
      <w:r w:rsidR="0022330D">
        <w:rPr>
          <w:rFonts w:asciiTheme="minorHAnsi" w:hAnsiTheme="minorHAnsi" w:cstheme="minorHAnsi"/>
          <w:sz w:val="24"/>
          <w:szCs w:val="22"/>
        </w:rPr>
        <w:t xml:space="preserve"> or caused them to fail</w:t>
      </w:r>
      <w:r>
        <w:rPr>
          <w:rFonts w:asciiTheme="minorHAnsi" w:hAnsiTheme="minorHAnsi" w:cstheme="minorHAnsi"/>
          <w:sz w:val="24"/>
          <w:szCs w:val="22"/>
        </w:rPr>
        <w:t xml:space="preserve">, </w:t>
      </w:r>
      <w:r w:rsidR="0022330D">
        <w:rPr>
          <w:rFonts w:asciiTheme="minorHAnsi" w:hAnsiTheme="minorHAnsi" w:cstheme="minorHAnsi"/>
          <w:sz w:val="24"/>
          <w:szCs w:val="22"/>
        </w:rPr>
        <w:t xml:space="preserve">projects and programs may target </w:t>
      </w:r>
      <w:r>
        <w:rPr>
          <w:rFonts w:asciiTheme="minorHAnsi" w:hAnsiTheme="minorHAnsi" w:cstheme="minorHAnsi"/>
          <w:sz w:val="24"/>
          <w:szCs w:val="22"/>
        </w:rPr>
        <w:t xml:space="preserve">DWTSs within a </w:t>
      </w:r>
      <w:r w:rsidR="00C82516">
        <w:rPr>
          <w:rFonts w:asciiTheme="minorHAnsi" w:hAnsiTheme="minorHAnsi" w:cstheme="minorHAnsi"/>
          <w:sz w:val="24"/>
          <w:szCs w:val="22"/>
        </w:rPr>
        <w:t xml:space="preserve">Helene-impacted </w:t>
      </w:r>
      <w:r>
        <w:rPr>
          <w:rFonts w:asciiTheme="minorHAnsi" w:hAnsiTheme="minorHAnsi" w:cstheme="minorHAnsi"/>
          <w:sz w:val="24"/>
          <w:szCs w:val="22"/>
        </w:rPr>
        <w:t xml:space="preserve">project area </w:t>
      </w:r>
      <w:r w:rsidR="0022330D">
        <w:rPr>
          <w:rFonts w:asciiTheme="minorHAnsi" w:hAnsiTheme="minorHAnsi" w:cstheme="minorHAnsi"/>
          <w:sz w:val="24"/>
          <w:szCs w:val="22"/>
        </w:rPr>
        <w:t xml:space="preserve">that </w:t>
      </w:r>
      <w:r>
        <w:rPr>
          <w:rFonts w:asciiTheme="minorHAnsi" w:hAnsiTheme="minorHAnsi" w:cstheme="minorHAnsi"/>
          <w:sz w:val="24"/>
          <w:szCs w:val="22"/>
        </w:rPr>
        <w:t>are failing or failed.</w:t>
      </w:r>
      <w:r w:rsidR="00322CBB">
        <w:rPr>
          <w:rFonts w:asciiTheme="minorHAnsi" w:hAnsiTheme="minorHAnsi" w:cstheme="minorHAnsi"/>
          <w:sz w:val="24"/>
          <w:szCs w:val="22"/>
        </w:rPr>
        <w:t xml:space="preserve"> </w:t>
      </w:r>
    </w:p>
    <w:p w14:paraId="110CD483" w14:textId="77777777" w:rsidR="00C82516" w:rsidRDefault="00DE2293" w:rsidP="00DE2293">
      <w:pPr>
        <w:spacing w:after="240"/>
        <w:rPr>
          <w:rFonts w:asciiTheme="minorHAnsi" w:hAnsiTheme="minorHAnsi" w:cstheme="minorHAnsi"/>
          <w:sz w:val="24"/>
          <w:szCs w:val="24"/>
        </w:rPr>
      </w:pPr>
      <w:r>
        <w:rPr>
          <w:rFonts w:asciiTheme="minorHAnsi" w:hAnsiTheme="minorHAnsi"/>
          <w:b/>
          <w:noProof/>
          <w:sz w:val="24"/>
          <w:szCs w:val="24"/>
          <w:u w:val="single"/>
        </w:rPr>
        <mc:AlternateContent>
          <mc:Choice Requires="wps">
            <w:drawing>
              <wp:anchor distT="0" distB="0" distL="114300" distR="114300" simplePos="0" relativeHeight="251658243" behindDoc="0" locked="0" layoutInCell="1" allowOverlap="1" wp14:anchorId="3F8938C4" wp14:editId="20B0D6A3">
                <wp:simplePos x="0" y="0"/>
                <wp:positionH relativeFrom="column">
                  <wp:posOffset>3951605</wp:posOffset>
                </wp:positionH>
                <wp:positionV relativeFrom="paragraph">
                  <wp:posOffset>19050</wp:posOffset>
                </wp:positionV>
                <wp:extent cx="2102485" cy="651510"/>
                <wp:effectExtent l="0" t="0" r="12065" b="15240"/>
                <wp:wrapSquare wrapText="bothSides"/>
                <wp:docPr id="939093297" name="Text Box 939093297"/>
                <wp:cNvGraphicFramePr/>
                <a:graphic xmlns:a="http://schemas.openxmlformats.org/drawingml/2006/main">
                  <a:graphicData uri="http://schemas.microsoft.com/office/word/2010/wordprocessingShape">
                    <wps:wsp>
                      <wps:cNvSpPr txBox="1"/>
                      <wps:spPr>
                        <a:xfrm>
                          <a:off x="0" y="0"/>
                          <a:ext cx="2102485" cy="651510"/>
                        </a:xfrm>
                        <a:prstGeom prst="rect">
                          <a:avLst/>
                        </a:prstGeom>
                        <a:solidFill>
                          <a:srgbClr val="FFFFCC"/>
                        </a:solidFill>
                        <a:ln w="6350">
                          <a:solidFill>
                            <a:prstClr val="black"/>
                          </a:solidFill>
                        </a:ln>
                      </wps:spPr>
                      <wps:txbx>
                        <w:txbxContent>
                          <w:p w14:paraId="26B5F368" w14:textId="77777777" w:rsidR="00EE5112" w:rsidRPr="00B41A9A" w:rsidRDefault="00EE5112" w:rsidP="00EE5112">
                            <w:pPr>
                              <w:spacing w:after="120"/>
                              <w:jc w:val="center"/>
                              <w:rPr>
                                <w:rFonts w:asciiTheme="minorHAnsi" w:hAnsiTheme="minorHAnsi" w:cstheme="minorHAnsi"/>
                                <w:b/>
                                <w:bCs/>
                                <w:sz w:val="20"/>
                                <w:szCs w:val="18"/>
                                <w:u w:val="single"/>
                              </w:rPr>
                            </w:pPr>
                            <w:r w:rsidRPr="00B41A9A">
                              <w:rPr>
                                <w:rFonts w:asciiTheme="minorHAnsi" w:hAnsiTheme="minorHAnsi" w:cstheme="minorHAnsi"/>
                                <w:b/>
                                <w:bCs/>
                                <w:sz w:val="20"/>
                                <w:szCs w:val="18"/>
                                <w:u w:val="single"/>
                              </w:rPr>
                              <w:t>Points Available</w:t>
                            </w:r>
                          </w:p>
                          <w:p w14:paraId="2D47B62C" w14:textId="59B11F28" w:rsidR="00EE5112" w:rsidRPr="00635F87" w:rsidRDefault="002C7B1D" w:rsidP="004A7306">
                            <w:pPr>
                              <w:pStyle w:val="ListParagraph"/>
                              <w:numPr>
                                <w:ilvl w:val="0"/>
                                <w:numId w:val="2"/>
                              </w:numPr>
                              <w:ind w:left="180" w:hanging="180"/>
                              <w:rPr>
                                <w:rFonts w:asciiTheme="minorHAnsi" w:hAnsiTheme="minorHAnsi" w:cstheme="minorHAnsi"/>
                                <w:sz w:val="20"/>
                                <w:szCs w:val="18"/>
                              </w:rPr>
                            </w:pPr>
                            <w:r>
                              <w:rPr>
                                <w:rFonts w:asciiTheme="minorHAnsi" w:hAnsiTheme="minorHAnsi" w:cstheme="minorHAnsi"/>
                                <w:sz w:val="20"/>
                                <w:szCs w:val="18"/>
                              </w:rPr>
                              <w:t>DWTS</w:t>
                            </w:r>
                            <w:r w:rsidRPr="00635F87">
                              <w:rPr>
                                <w:rFonts w:asciiTheme="minorHAnsi" w:hAnsiTheme="minorHAnsi" w:cstheme="minorHAnsi"/>
                                <w:sz w:val="20"/>
                                <w:szCs w:val="18"/>
                              </w:rPr>
                              <w:t xml:space="preserve"> </w:t>
                            </w:r>
                            <w:r w:rsidR="00EE5112" w:rsidRPr="00635F87">
                              <w:rPr>
                                <w:rFonts w:asciiTheme="minorHAnsi" w:hAnsiTheme="minorHAnsi" w:cstheme="minorHAnsi"/>
                                <w:sz w:val="20"/>
                                <w:szCs w:val="18"/>
                              </w:rPr>
                              <w:t xml:space="preserve">– </w:t>
                            </w:r>
                            <w:r>
                              <w:rPr>
                                <w:rFonts w:asciiTheme="minorHAnsi" w:hAnsiTheme="minorHAnsi" w:cstheme="minorHAnsi"/>
                                <w:sz w:val="20"/>
                                <w:szCs w:val="18"/>
                              </w:rPr>
                              <w:t>10</w:t>
                            </w:r>
                            <w:r w:rsidR="00EE5112">
                              <w:rPr>
                                <w:rFonts w:asciiTheme="minorHAnsi" w:hAnsiTheme="minorHAnsi" w:cstheme="minorHAnsi"/>
                                <w:sz w:val="20"/>
                                <w:szCs w:val="18"/>
                              </w:rPr>
                              <w:t xml:space="preserve"> points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938C4" id="Text Box 939093297" o:spid="_x0000_s1029" type="#_x0000_t202" style="position:absolute;margin-left:311.15pt;margin-top:1.5pt;width:165.55pt;height:51.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" fillcolor="#ffc" strokeweight=".5pt">
                <v:textbox>
                  <w:txbxContent>
                    <w:p w14:paraId="26B5F368" w14:textId="77777777" w:rsidR="00EE5112" w:rsidRPr="00B41A9A" w:rsidRDefault="00EE5112" w:rsidP="00EE5112">
                      <w:pPr>
                        <w:spacing w:after="120"/>
                        <w:jc w:val="center"/>
                        <w:rPr>
                          <w:rFonts w:asciiTheme="minorHAnsi" w:hAnsiTheme="minorHAnsi" w:cstheme="minorHAnsi"/>
                          <w:b/>
                          <w:bCs/>
                          <w:sz w:val="20"/>
                          <w:szCs w:val="18"/>
                          <w:u w:val="single"/>
                        </w:rPr>
                      </w:pPr>
                      <w:r w:rsidRPr="00B41A9A">
                        <w:rPr>
                          <w:rFonts w:asciiTheme="minorHAnsi" w:hAnsiTheme="minorHAnsi" w:cstheme="minorHAnsi"/>
                          <w:b/>
                          <w:bCs/>
                          <w:sz w:val="20"/>
                          <w:szCs w:val="18"/>
                          <w:u w:val="single"/>
                        </w:rPr>
                        <w:t>Points Available</w:t>
                      </w:r>
                    </w:p>
                    <w:p w14:paraId="2D47B62C" w14:textId="59B11F28" w:rsidR="00EE5112" w:rsidRPr="00635F87" w:rsidRDefault="002C7B1D" w:rsidP="004A7306">
                      <w:pPr>
                        <w:pStyle w:val="ListParagraph"/>
                        <w:numPr>
                          <w:ilvl w:val="0"/>
                          <w:numId w:val="2"/>
                        </w:numPr>
                        <w:ind w:left="180" w:hanging="180"/>
                        <w:rPr>
                          <w:rFonts w:asciiTheme="minorHAnsi" w:hAnsiTheme="minorHAnsi" w:cstheme="minorHAnsi"/>
                          <w:sz w:val="20"/>
                          <w:szCs w:val="18"/>
                        </w:rPr>
                      </w:pPr>
                      <w:r>
                        <w:rPr>
                          <w:rFonts w:asciiTheme="minorHAnsi" w:hAnsiTheme="minorHAnsi" w:cstheme="minorHAnsi"/>
                          <w:sz w:val="20"/>
                          <w:szCs w:val="18"/>
                        </w:rPr>
                        <w:t>DWTS</w:t>
                      </w:r>
                      <w:r w:rsidRPr="00635F87">
                        <w:rPr>
                          <w:rFonts w:asciiTheme="minorHAnsi" w:hAnsiTheme="minorHAnsi" w:cstheme="minorHAnsi"/>
                          <w:sz w:val="20"/>
                          <w:szCs w:val="18"/>
                        </w:rPr>
                        <w:t xml:space="preserve"> </w:t>
                      </w:r>
                      <w:r w:rsidR="00EE5112" w:rsidRPr="00635F87">
                        <w:rPr>
                          <w:rFonts w:asciiTheme="minorHAnsi" w:hAnsiTheme="minorHAnsi" w:cstheme="minorHAnsi"/>
                          <w:sz w:val="20"/>
                          <w:szCs w:val="18"/>
                        </w:rPr>
                        <w:t xml:space="preserve">– </w:t>
                      </w:r>
                      <w:r>
                        <w:rPr>
                          <w:rFonts w:asciiTheme="minorHAnsi" w:hAnsiTheme="minorHAnsi" w:cstheme="minorHAnsi"/>
                          <w:sz w:val="20"/>
                          <w:szCs w:val="18"/>
                        </w:rPr>
                        <w:t>10</w:t>
                      </w:r>
                      <w:r w:rsidR="00EE5112">
                        <w:rPr>
                          <w:rFonts w:asciiTheme="minorHAnsi" w:hAnsiTheme="minorHAnsi" w:cstheme="minorHAnsi"/>
                          <w:sz w:val="20"/>
                          <w:szCs w:val="18"/>
                        </w:rPr>
                        <w:t xml:space="preserve"> points</w:t>
                      </w:r>
                    </w:p>
                  </w:txbxContent>
                </v:textbox>
                <w10:wrap type="square"/>
              </v:shape>
            </w:pict>
          </mc:Fallback>
        </mc:AlternateContent>
      </w:r>
      <w:r>
        <w:rPr>
          <w:rFonts w:asciiTheme="minorHAnsi" w:hAnsiTheme="minorHAnsi" w:cstheme="minorHAnsi"/>
          <w:sz w:val="24"/>
          <w:szCs w:val="24"/>
        </w:rPr>
        <w:t xml:space="preserve">This line item requires </w:t>
      </w:r>
      <w:r w:rsidR="00D26169">
        <w:rPr>
          <w:rFonts w:asciiTheme="minorHAnsi" w:hAnsiTheme="minorHAnsi" w:cstheme="minorHAnsi"/>
          <w:sz w:val="24"/>
          <w:szCs w:val="24"/>
        </w:rPr>
        <w:t xml:space="preserve">the applicant </w:t>
      </w:r>
      <w:r>
        <w:rPr>
          <w:rFonts w:asciiTheme="minorHAnsi" w:hAnsiTheme="minorHAnsi" w:cstheme="minorHAnsi"/>
          <w:sz w:val="24"/>
          <w:szCs w:val="24"/>
        </w:rPr>
        <w:t>to demonstrate that at least half (50</w:t>
      </w:r>
      <w:r w:rsidR="00002E22">
        <w:rPr>
          <w:rFonts w:asciiTheme="minorHAnsi" w:hAnsiTheme="minorHAnsi" w:cstheme="minorHAnsi"/>
          <w:sz w:val="24"/>
          <w:szCs w:val="24"/>
        </w:rPr>
        <w:t>%</w:t>
      </w:r>
      <w:r>
        <w:rPr>
          <w:rFonts w:asciiTheme="minorHAnsi" w:hAnsiTheme="minorHAnsi" w:cstheme="minorHAnsi"/>
          <w:sz w:val="24"/>
          <w:szCs w:val="24"/>
        </w:rPr>
        <w:t xml:space="preserve">) of the DWTSs that are remedied by the project within </w:t>
      </w:r>
      <w:r w:rsidR="00D26169">
        <w:rPr>
          <w:rFonts w:asciiTheme="minorHAnsi" w:hAnsiTheme="minorHAnsi" w:cstheme="minorHAnsi"/>
          <w:sz w:val="24"/>
          <w:szCs w:val="24"/>
        </w:rPr>
        <w:t xml:space="preserve">the </w:t>
      </w:r>
      <w:r>
        <w:rPr>
          <w:rFonts w:asciiTheme="minorHAnsi" w:hAnsiTheme="minorHAnsi" w:cstheme="minorHAnsi"/>
          <w:sz w:val="24"/>
          <w:szCs w:val="24"/>
        </w:rPr>
        <w:t>project area are failing</w:t>
      </w:r>
      <w:r w:rsidR="00C82516">
        <w:rPr>
          <w:rFonts w:asciiTheme="minorHAnsi" w:hAnsiTheme="minorHAnsi" w:cstheme="minorHAnsi"/>
          <w:sz w:val="24"/>
          <w:szCs w:val="24"/>
        </w:rPr>
        <w:t xml:space="preserve"> or failed</w:t>
      </w:r>
      <w:r>
        <w:rPr>
          <w:rFonts w:asciiTheme="minorHAnsi" w:hAnsiTheme="minorHAnsi" w:cstheme="minorHAnsi"/>
          <w:sz w:val="24"/>
          <w:szCs w:val="24"/>
        </w:rPr>
        <w:t xml:space="preserve">. The proposed project can </w:t>
      </w:r>
      <w:r w:rsidR="00D26169">
        <w:rPr>
          <w:rFonts w:asciiTheme="minorHAnsi" w:hAnsiTheme="minorHAnsi" w:cstheme="minorHAnsi"/>
          <w:sz w:val="24"/>
          <w:szCs w:val="24"/>
        </w:rPr>
        <w:t xml:space="preserve">also </w:t>
      </w:r>
      <w:r>
        <w:rPr>
          <w:rFonts w:asciiTheme="minorHAnsi" w:hAnsiTheme="minorHAnsi" w:cstheme="minorHAnsi"/>
          <w:sz w:val="24"/>
          <w:szCs w:val="24"/>
        </w:rPr>
        <w:t xml:space="preserve">address </w:t>
      </w:r>
      <w:r w:rsidR="00EB0144">
        <w:rPr>
          <w:rFonts w:asciiTheme="minorHAnsi" w:hAnsiTheme="minorHAnsi" w:cstheme="minorHAnsi"/>
          <w:sz w:val="24"/>
          <w:szCs w:val="24"/>
        </w:rPr>
        <w:t>functional, compliant</w:t>
      </w:r>
      <w:r>
        <w:rPr>
          <w:rFonts w:asciiTheme="minorHAnsi" w:hAnsiTheme="minorHAnsi" w:cstheme="minorHAnsi"/>
          <w:sz w:val="24"/>
          <w:szCs w:val="24"/>
        </w:rPr>
        <w:t xml:space="preserve"> systems</w:t>
      </w:r>
      <w:r w:rsidR="00EB0144">
        <w:rPr>
          <w:rFonts w:asciiTheme="minorHAnsi" w:hAnsiTheme="minorHAnsi" w:cstheme="minorHAnsi"/>
          <w:sz w:val="24"/>
          <w:szCs w:val="24"/>
        </w:rPr>
        <w:t xml:space="preserve"> by enhancing storm resiliency</w:t>
      </w:r>
      <w:r w:rsidR="00CB2B89">
        <w:rPr>
          <w:rFonts w:asciiTheme="minorHAnsi" w:hAnsiTheme="minorHAnsi" w:cstheme="minorHAnsi"/>
          <w:sz w:val="24"/>
          <w:szCs w:val="24"/>
        </w:rPr>
        <w:t xml:space="preserve">; </w:t>
      </w:r>
      <w:r>
        <w:rPr>
          <w:rFonts w:asciiTheme="minorHAnsi" w:hAnsiTheme="minorHAnsi" w:cstheme="minorHAnsi"/>
          <w:sz w:val="24"/>
          <w:szCs w:val="24"/>
        </w:rPr>
        <w:t xml:space="preserve">however, the cumulative count of systems addressed by the project </w:t>
      </w:r>
      <w:r w:rsidR="00EB78E9">
        <w:rPr>
          <w:rFonts w:asciiTheme="minorHAnsi" w:hAnsiTheme="minorHAnsi" w:cstheme="minorHAnsi"/>
          <w:sz w:val="24"/>
          <w:szCs w:val="24"/>
        </w:rPr>
        <w:t xml:space="preserve">that are failing or failed </w:t>
      </w:r>
      <w:r>
        <w:rPr>
          <w:rFonts w:asciiTheme="minorHAnsi" w:hAnsiTheme="minorHAnsi" w:cstheme="minorHAnsi"/>
          <w:sz w:val="24"/>
          <w:szCs w:val="24"/>
        </w:rPr>
        <w:t>must always remain above the 50% threshold.</w:t>
      </w:r>
    </w:p>
    <w:p w14:paraId="1A48119B" w14:textId="1C33FA0F" w:rsidR="00DE2293" w:rsidRDefault="00DE2293" w:rsidP="00DE2293">
      <w:pPr>
        <w:spacing w:after="240"/>
        <w:rPr>
          <w:rFonts w:asciiTheme="minorHAnsi" w:hAnsiTheme="minorHAnsi" w:cstheme="minorHAnsi"/>
          <w:color w:val="FF0000"/>
          <w:sz w:val="24"/>
          <w:szCs w:val="24"/>
        </w:rPr>
      </w:pPr>
      <w:r>
        <w:rPr>
          <w:rFonts w:asciiTheme="minorHAnsi" w:hAnsiTheme="minorHAnsi" w:cstheme="minorHAnsi"/>
          <w:sz w:val="24"/>
          <w:szCs w:val="24"/>
        </w:rPr>
        <w:t>Note that work to remedy a non-permitted direct discharge (greywater or blackwater</w:t>
      </w:r>
      <w:r w:rsidR="000829CC">
        <w:rPr>
          <w:rFonts w:asciiTheme="minorHAnsi" w:hAnsiTheme="minorHAnsi" w:cstheme="minorHAnsi"/>
          <w:sz w:val="24"/>
          <w:szCs w:val="24"/>
        </w:rPr>
        <w:t xml:space="preserve"> </w:t>
      </w:r>
      <w:proofErr w:type="spellStart"/>
      <w:r w:rsidR="000829CC">
        <w:rPr>
          <w:rFonts w:asciiTheme="minorHAnsi" w:hAnsiTheme="minorHAnsi" w:cstheme="minorHAnsi"/>
          <w:sz w:val="24"/>
          <w:szCs w:val="24"/>
        </w:rPr>
        <w:t>straightpipes</w:t>
      </w:r>
      <w:proofErr w:type="spellEnd"/>
      <w:r>
        <w:rPr>
          <w:rFonts w:asciiTheme="minorHAnsi" w:hAnsiTheme="minorHAnsi" w:cstheme="minorHAnsi"/>
          <w:sz w:val="24"/>
          <w:szCs w:val="24"/>
        </w:rPr>
        <w:t xml:space="preserve">) will be counted </w:t>
      </w:r>
      <w:r w:rsidR="00FE425F">
        <w:rPr>
          <w:rFonts w:asciiTheme="minorHAnsi" w:hAnsiTheme="minorHAnsi" w:cstheme="minorHAnsi"/>
          <w:sz w:val="24"/>
          <w:szCs w:val="24"/>
        </w:rPr>
        <w:t xml:space="preserve">towards </w:t>
      </w:r>
      <w:r>
        <w:rPr>
          <w:rFonts w:asciiTheme="minorHAnsi" w:hAnsiTheme="minorHAnsi" w:cstheme="minorHAnsi"/>
          <w:sz w:val="24"/>
          <w:szCs w:val="24"/>
        </w:rPr>
        <w:t xml:space="preserve">the 50% threshold for </w:t>
      </w:r>
      <w:r w:rsidR="00E5286E">
        <w:rPr>
          <w:rFonts w:asciiTheme="minorHAnsi" w:hAnsiTheme="minorHAnsi" w:cstheme="minorHAnsi"/>
          <w:sz w:val="24"/>
          <w:szCs w:val="24"/>
        </w:rPr>
        <w:t>L</w:t>
      </w:r>
      <w:r>
        <w:rPr>
          <w:rFonts w:asciiTheme="minorHAnsi" w:hAnsiTheme="minorHAnsi" w:cstheme="minorHAnsi"/>
          <w:sz w:val="24"/>
          <w:szCs w:val="24"/>
        </w:rPr>
        <w:t xml:space="preserve">ine </w:t>
      </w:r>
      <w:r w:rsidR="00E5286E">
        <w:rPr>
          <w:rFonts w:asciiTheme="minorHAnsi" w:hAnsiTheme="minorHAnsi" w:cstheme="minorHAnsi"/>
          <w:sz w:val="24"/>
          <w:szCs w:val="24"/>
        </w:rPr>
        <w:t>I</w:t>
      </w:r>
      <w:r>
        <w:rPr>
          <w:rFonts w:asciiTheme="minorHAnsi" w:hAnsiTheme="minorHAnsi" w:cstheme="minorHAnsi"/>
          <w:sz w:val="24"/>
          <w:szCs w:val="24"/>
        </w:rPr>
        <w:t>tem 1.B due to the severity of environmental health risk associated with those systems.</w:t>
      </w:r>
    </w:p>
    <w:p w14:paraId="0DF38E0C" w14:textId="14A61523" w:rsidR="00DE2293" w:rsidRDefault="00DE2293" w:rsidP="00DE2293">
      <w:pPr>
        <w:spacing w:after="240"/>
        <w:rPr>
          <w:rFonts w:asciiTheme="minorHAnsi" w:hAnsiTheme="minorHAnsi" w:cstheme="minorHAnsi"/>
          <w:sz w:val="24"/>
          <w:szCs w:val="24"/>
        </w:rPr>
      </w:pPr>
      <w:r>
        <w:rPr>
          <w:rFonts w:asciiTheme="minorHAnsi" w:hAnsiTheme="minorHAnsi" w:cstheme="minorHAnsi"/>
          <w:sz w:val="24"/>
          <w:szCs w:val="24"/>
        </w:rPr>
        <w:t>Additionally, the proposed project must add resiliency components to protect against future flooding</w:t>
      </w:r>
      <w:r w:rsidR="00957E66">
        <w:rPr>
          <w:rFonts w:asciiTheme="minorHAnsi" w:hAnsiTheme="minorHAnsi" w:cstheme="minorHAnsi"/>
          <w:sz w:val="24"/>
          <w:szCs w:val="24"/>
        </w:rPr>
        <w:t xml:space="preserve"> or </w:t>
      </w:r>
      <w:r w:rsidR="00BF015F">
        <w:rPr>
          <w:rFonts w:asciiTheme="minorHAnsi" w:hAnsiTheme="minorHAnsi" w:cstheme="minorHAnsi"/>
          <w:sz w:val="24"/>
          <w:szCs w:val="24"/>
        </w:rPr>
        <w:t xml:space="preserve">rapid hydraulic change (e.g., </w:t>
      </w:r>
      <w:r w:rsidR="00957E66">
        <w:rPr>
          <w:rFonts w:asciiTheme="minorHAnsi" w:hAnsiTheme="minorHAnsi" w:cstheme="minorHAnsi"/>
          <w:sz w:val="24"/>
          <w:szCs w:val="24"/>
        </w:rPr>
        <w:t>flood-induced damages</w:t>
      </w:r>
      <w:r w:rsidR="00707469">
        <w:rPr>
          <w:rFonts w:asciiTheme="minorHAnsi" w:hAnsiTheme="minorHAnsi" w:cstheme="minorHAnsi"/>
          <w:sz w:val="24"/>
          <w:szCs w:val="24"/>
        </w:rPr>
        <w:t>)</w:t>
      </w:r>
      <w:r>
        <w:rPr>
          <w:rFonts w:asciiTheme="minorHAnsi" w:hAnsiTheme="minorHAnsi" w:cstheme="minorHAnsi"/>
          <w:sz w:val="24"/>
          <w:szCs w:val="24"/>
        </w:rPr>
        <w:t>.</w:t>
      </w:r>
      <w:r w:rsidR="00C257A9" w:rsidRPr="00C257A9">
        <w:rPr>
          <w:rFonts w:asciiTheme="minorHAnsi" w:hAnsiTheme="minorHAnsi" w:cstheme="minorHAnsi"/>
          <w:sz w:val="24"/>
          <w:szCs w:val="24"/>
        </w:rPr>
        <w:t xml:space="preserve"> </w:t>
      </w:r>
      <w:r w:rsidR="00C257A9">
        <w:rPr>
          <w:rFonts w:asciiTheme="minorHAnsi" w:hAnsiTheme="minorHAnsi" w:cstheme="minorHAnsi"/>
          <w:sz w:val="24"/>
          <w:szCs w:val="24"/>
        </w:rPr>
        <w:t>See the appendix at the end of the document for examples.</w:t>
      </w:r>
    </w:p>
    <w:p w14:paraId="4FB13E01" w14:textId="5C2A466D" w:rsidR="00DE2293" w:rsidRDefault="00DE2293" w:rsidP="00DE2293">
      <w:pPr>
        <w:spacing w:after="240"/>
        <w:rPr>
          <w:rFonts w:asciiTheme="minorHAnsi" w:hAnsiTheme="minorHAnsi" w:cstheme="minorHAnsi"/>
          <w:sz w:val="24"/>
          <w:szCs w:val="24"/>
        </w:rPr>
      </w:pPr>
      <w:r>
        <w:rPr>
          <w:rFonts w:asciiTheme="minorHAnsi" w:hAnsiTheme="minorHAnsi" w:cstheme="minorHAnsi"/>
          <w:sz w:val="24"/>
          <w:szCs w:val="24"/>
        </w:rPr>
        <w:t xml:space="preserve">Projects submitted for </w:t>
      </w:r>
      <w:r w:rsidR="00707469">
        <w:rPr>
          <w:rFonts w:asciiTheme="minorHAnsi" w:hAnsiTheme="minorHAnsi" w:cstheme="minorHAnsi"/>
          <w:sz w:val="24"/>
          <w:szCs w:val="24"/>
        </w:rPr>
        <w:t>L</w:t>
      </w:r>
      <w:r>
        <w:rPr>
          <w:rFonts w:asciiTheme="minorHAnsi" w:hAnsiTheme="minorHAnsi" w:cstheme="minorHAnsi"/>
          <w:sz w:val="24"/>
          <w:szCs w:val="24"/>
        </w:rPr>
        <w:t xml:space="preserve">ine </w:t>
      </w:r>
      <w:r w:rsidR="00707469">
        <w:rPr>
          <w:rFonts w:asciiTheme="minorHAnsi" w:hAnsiTheme="minorHAnsi" w:cstheme="minorHAnsi"/>
          <w:sz w:val="24"/>
          <w:szCs w:val="24"/>
        </w:rPr>
        <w:t>I</w:t>
      </w:r>
      <w:r>
        <w:rPr>
          <w:rFonts w:asciiTheme="minorHAnsi" w:hAnsiTheme="minorHAnsi" w:cstheme="minorHAnsi"/>
          <w:sz w:val="24"/>
          <w:szCs w:val="24"/>
        </w:rPr>
        <w:t xml:space="preserve">tem 1.B will generally fall into two categories: </w:t>
      </w:r>
      <w:r w:rsidR="00263593" w:rsidRPr="00263593">
        <w:rPr>
          <w:rFonts w:asciiTheme="minorHAnsi" w:hAnsiTheme="minorHAnsi" w:cstheme="minorHAnsi"/>
          <w:sz w:val="24"/>
          <w:szCs w:val="24"/>
        </w:rPr>
        <w:t>extending sewers to fail</w:t>
      </w:r>
      <w:r w:rsidR="00207377">
        <w:rPr>
          <w:rFonts w:asciiTheme="minorHAnsi" w:hAnsiTheme="minorHAnsi" w:cstheme="minorHAnsi"/>
          <w:sz w:val="24"/>
          <w:szCs w:val="24"/>
        </w:rPr>
        <w:t>ing</w:t>
      </w:r>
      <w:r w:rsidR="00263593" w:rsidRPr="00263593">
        <w:rPr>
          <w:rFonts w:asciiTheme="minorHAnsi" w:hAnsiTheme="minorHAnsi" w:cstheme="minorHAnsi"/>
          <w:sz w:val="24"/>
          <w:szCs w:val="24"/>
        </w:rPr>
        <w:t>/fail</w:t>
      </w:r>
      <w:r w:rsidR="00207377">
        <w:rPr>
          <w:rFonts w:asciiTheme="minorHAnsi" w:hAnsiTheme="minorHAnsi" w:cstheme="minorHAnsi"/>
          <w:sz w:val="24"/>
          <w:szCs w:val="24"/>
        </w:rPr>
        <w:t>ed</w:t>
      </w:r>
      <w:r w:rsidR="00263593" w:rsidRPr="00263593">
        <w:rPr>
          <w:rFonts w:asciiTheme="minorHAnsi" w:hAnsiTheme="minorHAnsi" w:cstheme="minorHAnsi"/>
          <w:sz w:val="24"/>
          <w:szCs w:val="24"/>
        </w:rPr>
        <w:t xml:space="preserve"> decentralized systems and programs that repair/replace fail</w:t>
      </w:r>
      <w:r w:rsidR="00207377">
        <w:rPr>
          <w:rFonts w:asciiTheme="minorHAnsi" w:hAnsiTheme="minorHAnsi" w:cstheme="minorHAnsi"/>
          <w:sz w:val="24"/>
          <w:szCs w:val="24"/>
        </w:rPr>
        <w:t>ing</w:t>
      </w:r>
      <w:r w:rsidR="00263593" w:rsidRPr="00263593">
        <w:rPr>
          <w:rFonts w:asciiTheme="minorHAnsi" w:hAnsiTheme="minorHAnsi" w:cstheme="minorHAnsi"/>
          <w:sz w:val="24"/>
          <w:szCs w:val="24"/>
        </w:rPr>
        <w:t>/fail</w:t>
      </w:r>
      <w:r w:rsidR="00207377">
        <w:rPr>
          <w:rFonts w:asciiTheme="minorHAnsi" w:hAnsiTheme="minorHAnsi" w:cstheme="minorHAnsi"/>
          <w:sz w:val="24"/>
          <w:szCs w:val="24"/>
        </w:rPr>
        <w:t>ed</w:t>
      </w:r>
      <w:r w:rsidR="00263593" w:rsidRPr="00263593">
        <w:rPr>
          <w:rFonts w:asciiTheme="minorHAnsi" w:hAnsiTheme="minorHAnsi" w:cstheme="minorHAnsi"/>
          <w:sz w:val="24"/>
          <w:szCs w:val="24"/>
        </w:rPr>
        <w:t xml:space="preserve"> DWTSs. </w:t>
      </w:r>
      <w:r>
        <w:rPr>
          <w:rFonts w:asciiTheme="minorHAnsi" w:hAnsiTheme="minorHAnsi" w:cstheme="minorHAnsi"/>
          <w:sz w:val="24"/>
          <w:szCs w:val="24"/>
        </w:rPr>
        <w:t>Requirements for these types of projects are explained below.</w:t>
      </w:r>
    </w:p>
    <w:p w14:paraId="54722F6F" w14:textId="73E6F9DD" w:rsidR="00EE634B" w:rsidRPr="00E758D6" w:rsidRDefault="002609BA" w:rsidP="002609BA">
      <w:pPr>
        <w:spacing w:after="120"/>
        <w:rPr>
          <w:rFonts w:asciiTheme="minorHAnsi" w:hAnsiTheme="minorHAnsi" w:cstheme="minorHAnsi"/>
          <w:i/>
          <w:iCs/>
          <w:sz w:val="24"/>
          <w:szCs w:val="24"/>
          <w:u w:val="single"/>
        </w:rPr>
      </w:pPr>
      <w:r w:rsidRPr="00E758D6">
        <w:rPr>
          <w:rFonts w:asciiTheme="minorHAnsi" w:hAnsiTheme="minorHAnsi" w:cstheme="minorHAnsi"/>
          <w:i/>
          <w:iCs/>
          <w:sz w:val="24"/>
          <w:szCs w:val="24"/>
          <w:u w:val="single"/>
        </w:rPr>
        <w:t>Required Documentation</w:t>
      </w:r>
      <w:r>
        <w:rPr>
          <w:rFonts w:asciiTheme="minorHAnsi" w:hAnsiTheme="minorHAnsi" w:cstheme="minorHAnsi"/>
          <w:i/>
          <w:iCs/>
          <w:sz w:val="24"/>
          <w:szCs w:val="24"/>
          <w:u w:val="single"/>
        </w:rPr>
        <w:t xml:space="preserve"> for </w:t>
      </w:r>
      <w:r w:rsidR="00D17BDE">
        <w:rPr>
          <w:rFonts w:asciiTheme="minorHAnsi" w:hAnsiTheme="minorHAnsi" w:cstheme="minorHAnsi"/>
          <w:i/>
          <w:iCs/>
          <w:sz w:val="24"/>
          <w:szCs w:val="24"/>
          <w:u w:val="single"/>
        </w:rPr>
        <w:t>P</w:t>
      </w:r>
      <w:r>
        <w:rPr>
          <w:rFonts w:asciiTheme="minorHAnsi" w:hAnsiTheme="minorHAnsi" w:cstheme="minorHAnsi"/>
          <w:i/>
          <w:iCs/>
          <w:sz w:val="24"/>
          <w:szCs w:val="24"/>
          <w:u w:val="single"/>
        </w:rPr>
        <w:t xml:space="preserve">rojects </w:t>
      </w:r>
      <w:r w:rsidR="00D17BDE">
        <w:rPr>
          <w:rFonts w:asciiTheme="minorHAnsi" w:hAnsiTheme="minorHAnsi" w:cstheme="minorHAnsi"/>
          <w:i/>
          <w:iCs/>
          <w:sz w:val="24"/>
          <w:szCs w:val="24"/>
          <w:u w:val="single"/>
        </w:rPr>
        <w:t>E</w:t>
      </w:r>
      <w:r>
        <w:rPr>
          <w:rFonts w:asciiTheme="minorHAnsi" w:hAnsiTheme="minorHAnsi" w:cstheme="minorHAnsi"/>
          <w:i/>
          <w:iCs/>
          <w:sz w:val="24"/>
          <w:szCs w:val="24"/>
          <w:u w:val="single"/>
        </w:rPr>
        <w:t xml:space="preserve">xtending </w:t>
      </w:r>
      <w:r w:rsidR="00D17BDE">
        <w:rPr>
          <w:rFonts w:asciiTheme="minorHAnsi" w:hAnsiTheme="minorHAnsi" w:cstheme="minorHAnsi"/>
          <w:i/>
          <w:iCs/>
          <w:sz w:val="24"/>
          <w:szCs w:val="24"/>
          <w:u w:val="single"/>
        </w:rPr>
        <w:t>S</w:t>
      </w:r>
      <w:r>
        <w:rPr>
          <w:rFonts w:asciiTheme="minorHAnsi" w:hAnsiTheme="minorHAnsi" w:cstheme="minorHAnsi"/>
          <w:i/>
          <w:iCs/>
          <w:sz w:val="24"/>
          <w:szCs w:val="24"/>
          <w:u w:val="single"/>
        </w:rPr>
        <w:t>ewers</w:t>
      </w:r>
      <w:r w:rsidR="00263593" w:rsidRPr="00263593">
        <w:rPr>
          <w:rFonts w:asciiTheme="minorHAnsi" w:hAnsiTheme="minorHAnsi" w:cstheme="minorHAnsi"/>
          <w:sz w:val="24"/>
          <w:szCs w:val="24"/>
        </w:rPr>
        <w:t xml:space="preserve"> </w:t>
      </w:r>
    </w:p>
    <w:p w14:paraId="5CA158CA" w14:textId="4170B7AF" w:rsidR="002609BA" w:rsidRPr="00700590" w:rsidRDefault="002609BA" w:rsidP="004A7306">
      <w:pPr>
        <w:pStyle w:val="ListParagraph"/>
        <w:numPr>
          <w:ilvl w:val="0"/>
          <w:numId w:val="5"/>
        </w:numPr>
        <w:spacing w:after="120"/>
        <w:contextualSpacing w:val="0"/>
        <w:rPr>
          <w:rFonts w:asciiTheme="minorHAnsi" w:hAnsiTheme="minorHAnsi" w:cstheme="minorHAnsi"/>
          <w:sz w:val="24"/>
          <w:szCs w:val="24"/>
        </w:rPr>
      </w:pPr>
      <w:r w:rsidRPr="00700590">
        <w:rPr>
          <w:rFonts w:asciiTheme="minorHAnsi" w:hAnsiTheme="minorHAnsi" w:cstheme="minorHAnsi"/>
          <w:sz w:val="24"/>
          <w:szCs w:val="24"/>
        </w:rPr>
        <w:t xml:space="preserve">On a map, demarcate the project area. </w:t>
      </w:r>
      <w:r w:rsidR="00C82516">
        <w:rPr>
          <w:rFonts w:asciiTheme="minorHAnsi" w:hAnsiTheme="minorHAnsi" w:cstheme="minorHAnsi"/>
          <w:sz w:val="24"/>
          <w:szCs w:val="24"/>
        </w:rPr>
        <w:t>A project area may be across multiple locations and does not have to be contiguous. Indicate the homes and businesses in the project area that potentially will be connected to the sewer system</w:t>
      </w:r>
      <w:r w:rsidR="00C82516" w:rsidRPr="00700590">
        <w:rPr>
          <w:rFonts w:asciiTheme="minorHAnsi" w:hAnsiTheme="minorHAnsi" w:cstheme="minorHAnsi"/>
          <w:sz w:val="24"/>
          <w:szCs w:val="24"/>
        </w:rPr>
        <w:t xml:space="preserve">. </w:t>
      </w:r>
      <w:r w:rsidR="00C82516">
        <w:rPr>
          <w:rFonts w:asciiTheme="minorHAnsi" w:hAnsiTheme="minorHAnsi" w:cstheme="minorHAnsi"/>
          <w:sz w:val="24"/>
          <w:szCs w:val="24"/>
        </w:rPr>
        <w:t>Maps should i</w:t>
      </w:r>
      <w:r w:rsidRPr="00700590">
        <w:rPr>
          <w:rFonts w:asciiTheme="minorHAnsi" w:hAnsiTheme="minorHAnsi" w:cstheme="minorHAnsi"/>
          <w:sz w:val="24"/>
          <w:szCs w:val="22"/>
        </w:rPr>
        <w:t xml:space="preserve">nclude major roadways, streams, and other features to orient the viewer, and provide a North Arrow, scale, and legend. Show the existing sewer collection piping </w:t>
      </w:r>
      <w:r>
        <w:rPr>
          <w:rFonts w:asciiTheme="minorHAnsi" w:hAnsiTheme="minorHAnsi" w:cstheme="minorHAnsi"/>
          <w:sz w:val="24"/>
          <w:szCs w:val="22"/>
        </w:rPr>
        <w:t xml:space="preserve">that will be utilized for connecting </w:t>
      </w:r>
      <w:r w:rsidRPr="00700590">
        <w:rPr>
          <w:rFonts w:asciiTheme="minorHAnsi" w:hAnsiTheme="minorHAnsi" w:cstheme="minorHAnsi"/>
          <w:sz w:val="24"/>
          <w:szCs w:val="22"/>
        </w:rPr>
        <w:t xml:space="preserve">the </w:t>
      </w:r>
      <w:r>
        <w:rPr>
          <w:rFonts w:asciiTheme="minorHAnsi" w:hAnsiTheme="minorHAnsi" w:cstheme="minorHAnsi"/>
          <w:sz w:val="24"/>
          <w:szCs w:val="22"/>
        </w:rPr>
        <w:t xml:space="preserve">proposed </w:t>
      </w:r>
      <w:r w:rsidRPr="00700590">
        <w:rPr>
          <w:rFonts w:asciiTheme="minorHAnsi" w:hAnsiTheme="minorHAnsi" w:cstheme="minorHAnsi"/>
          <w:sz w:val="24"/>
          <w:szCs w:val="22"/>
        </w:rPr>
        <w:t>sewer extension</w:t>
      </w:r>
      <w:r>
        <w:rPr>
          <w:rFonts w:asciiTheme="minorHAnsi" w:hAnsiTheme="minorHAnsi" w:cstheme="minorHAnsi"/>
          <w:sz w:val="24"/>
          <w:szCs w:val="22"/>
        </w:rPr>
        <w:t>.</w:t>
      </w:r>
    </w:p>
    <w:p w14:paraId="3BDE2882" w14:textId="675DD6AC" w:rsidR="00C82516" w:rsidRPr="00C82516" w:rsidRDefault="00C82516" w:rsidP="004A7306">
      <w:pPr>
        <w:pStyle w:val="ListParagraph"/>
        <w:numPr>
          <w:ilvl w:val="0"/>
          <w:numId w:val="5"/>
        </w:numPr>
        <w:spacing w:after="120"/>
        <w:contextualSpacing w:val="0"/>
        <w:rPr>
          <w:rFonts w:asciiTheme="minorHAnsi" w:hAnsiTheme="minorHAnsi" w:cstheme="minorHAnsi"/>
          <w:sz w:val="24"/>
          <w:szCs w:val="24"/>
        </w:rPr>
      </w:pPr>
      <w:r>
        <w:rPr>
          <w:rFonts w:asciiTheme="minorHAnsi" w:hAnsiTheme="minorHAnsi"/>
          <w:sz w:val="24"/>
          <w:szCs w:val="24"/>
        </w:rPr>
        <w:t>Briefly describe the failing and failed DWTSs within the project area. Utilize documented damage to show the likelihood of failing and failed DWTSs within the project area.</w:t>
      </w:r>
    </w:p>
    <w:p w14:paraId="0FA4AC0E" w14:textId="77777777" w:rsidR="00C82516" w:rsidRPr="00B4470F" w:rsidRDefault="00C82516" w:rsidP="00C82516">
      <w:pPr>
        <w:pStyle w:val="ListParagraph"/>
        <w:numPr>
          <w:ilvl w:val="0"/>
          <w:numId w:val="5"/>
        </w:numPr>
        <w:spacing w:after="120"/>
        <w:contextualSpacing w:val="0"/>
        <w:rPr>
          <w:rFonts w:asciiTheme="minorHAnsi" w:hAnsiTheme="minorHAnsi" w:cstheme="minorHAnsi"/>
          <w:sz w:val="24"/>
          <w:szCs w:val="24"/>
        </w:rPr>
      </w:pPr>
      <w:r>
        <w:rPr>
          <w:rFonts w:asciiTheme="minorHAnsi" w:hAnsiTheme="minorHAnsi" w:cstheme="minorHAnsi"/>
          <w:sz w:val="24"/>
          <w:szCs w:val="24"/>
        </w:rPr>
        <w:lastRenderedPageBreak/>
        <w:t>Briefly include the communication plan to gauge the commitment of homeowners to connect to the public sewer extension project prior to construction.</w:t>
      </w:r>
    </w:p>
    <w:p w14:paraId="14C34D90" w14:textId="50B8B650" w:rsidR="00F43505" w:rsidRPr="00E758D6" w:rsidRDefault="00C82516" w:rsidP="004A7306">
      <w:pPr>
        <w:pStyle w:val="ListParagraph"/>
        <w:numPr>
          <w:ilvl w:val="0"/>
          <w:numId w:val="5"/>
        </w:numPr>
        <w:spacing w:after="120"/>
        <w:contextualSpacing w:val="0"/>
        <w:rPr>
          <w:rFonts w:asciiTheme="minorHAnsi" w:hAnsiTheme="minorHAnsi" w:cstheme="minorHAnsi"/>
          <w:sz w:val="24"/>
          <w:szCs w:val="24"/>
        </w:rPr>
      </w:pPr>
      <w:r>
        <w:rPr>
          <w:rFonts w:asciiTheme="minorHAnsi" w:hAnsiTheme="minorHAnsi"/>
          <w:sz w:val="24"/>
          <w:szCs w:val="24"/>
        </w:rPr>
        <w:t>I</w:t>
      </w:r>
      <w:r w:rsidR="00F43505">
        <w:rPr>
          <w:rFonts w:asciiTheme="minorHAnsi" w:hAnsiTheme="minorHAnsi"/>
          <w:sz w:val="24"/>
          <w:szCs w:val="24"/>
        </w:rPr>
        <w:t xml:space="preserve">nclude a project budget </w:t>
      </w:r>
      <w:r w:rsidR="00F43505" w:rsidRPr="00E4696F">
        <w:rPr>
          <w:rFonts w:asciiTheme="minorHAnsi" w:hAnsiTheme="minorHAnsi"/>
          <w:sz w:val="24"/>
          <w:szCs w:val="24"/>
          <w:u w:val="single"/>
        </w:rPr>
        <w:t>sealed by a professional engineer</w:t>
      </w:r>
      <w:r w:rsidR="00F43505" w:rsidRPr="00E4696F">
        <w:rPr>
          <w:rFonts w:asciiTheme="minorHAnsi" w:hAnsiTheme="minorHAnsi"/>
          <w:sz w:val="24"/>
          <w:szCs w:val="24"/>
        </w:rPr>
        <w:t xml:space="preserve"> </w:t>
      </w:r>
      <w:r w:rsidR="00F43505">
        <w:rPr>
          <w:rFonts w:asciiTheme="minorHAnsi" w:hAnsiTheme="minorHAnsi"/>
          <w:sz w:val="24"/>
          <w:szCs w:val="24"/>
        </w:rPr>
        <w:t>in the application.</w:t>
      </w:r>
    </w:p>
    <w:p w14:paraId="62AC041C" w14:textId="0B7B0D7D" w:rsidR="002609BA" w:rsidRDefault="00C82516" w:rsidP="004A7306">
      <w:pPr>
        <w:pStyle w:val="ListParagraph"/>
        <w:numPr>
          <w:ilvl w:val="0"/>
          <w:numId w:val="5"/>
        </w:numPr>
        <w:spacing w:after="240"/>
        <w:contextualSpacing w:val="0"/>
        <w:rPr>
          <w:rFonts w:asciiTheme="minorHAnsi" w:hAnsiTheme="minorHAnsi" w:cstheme="minorHAnsi"/>
          <w:sz w:val="24"/>
          <w:szCs w:val="24"/>
        </w:rPr>
      </w:pPr>
      <w:r>
        <w:rPr>
          <w:rFonts w:asciiTheme="minorHAnsi" w:hAnsiTheme="minorHAnsi" w:cstheme="minorHAnsi"/>
          <w:sz w:val="24"/>
          <w:szCs w:val="24"/>
        </w:rPr>
        <w:t xml:space="preserve">The project must meet the 50% threshold for 1.B, which will require documentation of the numbers of failing and failed DWTSs connected vs total DWTSs connected. Although documentation is not required at the time of application, it will be required prior to </w:t>
      </w:r>
      <w:r w:rsidR="00214947">
        <w:rPr>
          <w:rFonts w:asciiTheme="minorHAnsi" w:hAnsiTheme="minorHAnsi" w:cstheme="minorHAnsi"/>
          <w:sz w:val="24"/>
          <w:szCs w:val="24"/>
        </w:rPr>
        <w:t>approval of plans and specs</w:t>
      </w:r>
      <w:r>
        <w:rPr>
          <w:rFonts w:asciiTheme="minorHAnsi" w:hAnsiTheme="minorHAnsi" w:cstheme="minorHAnsi"/>
          <w:sz w:val="24"/>
          <w:szCs w:val="24"/>
        </w:rPr>
        <w:t xml:space="preserve">. Documentation </w:t>
      </w:r>
      <w:r w:rsidRPr="00B4470F">
        <w:rPr>
          <w:rFonts w:asciiTheme="minorHAnsi" w:hAnsiTheme="minorHAnsi" w:cstheme="minorHAnsi"/>
          <w:sz w:val="24"/>
          <w:szCs w:val="24"/>
        </w:rPr>
        <w:t xml:space="preserve">must be provided by the County Health Department, a registered </w:t>
      </w:r>
      <w:r w:rsidRPr="00B4470F">
        <w:rPr>
          <w:rFonts w:asciiTheme="minorHAnsi" w:hAnsiTheme="minorHAnsi" w:cstheme="minorBidi"/>
          <w:sz w:val="24"/>
          <w:szCs w:val="24"/>
        </w:rPr>
        <w:t>sanitarian or a licensed soil scientist, a</w:t>
      </w:r>
      <w:r w:rsidRPr="00B4470F">
        <w:rPr>
          <w:rFonts w:asciiTheme="minorHAnsi" w:hAnsiTheme="minorHAnsi" w:cstheme="minorHAnsi"/>
          <w:sz w:val="24"/>
          <w:szCs w:val="24"/>
        </w:rPr>
        <w:t xml:space="preserve">uthorized onsite wastewater evaluator or Engineer, the DWR Regional Office, or third party as approved by DHHS or DWR, depending on DWTS type. If the DWTS is permitted through DWR, the permit number must be provided. </w:t>
      </w:r>
      <w:r w:rsidR="002609BA">
        <w:rPr>
          <w:rFonts w:asciiTheme="minorHAnsi" w:hAnsiTheme="minorHAnsi" w:cstheme="minorHAnsi"/>
          <w:sz w:val="24"/>
          <w:szCs w:val="24"/>
        </w:rPr>
        <w:t xml:space="preserve"> P</w:t>
      </w:r>
      <w:r w:rsidR="002609BA" w:rsidRPr="00E758D6">
        <w:rPr>
          <w:rFonts w:asciiTheme="minorHAnsi" w:hAnsiTheme="minorHAnsi" w:cstheme="minorHAnsi"/>
          <w:sz w:val="24"/>
          <w:szCs w:val="24"/>
        </w:rPr>
        <w:t xml:space="preserve">hotos </w:t>
      </w:r>
      <w:r w:rsidR="002609BA">
        <w:rPr>
          <w:rFonts w:asciiTheme="minorHAnsi" w:hAnsiTheme="minorHAnsi" w:cstheme="minorHAnsi"/>
          <w:sz w:val="24"/>
          <w:szCs w:val="24"/>
        </w:rPr>
        <w:t xml:space="preserve">may be included to document </w:t>
      </w:r>
      <w:r w:rsidR="00EB78E9">
        <w:rPr>
          <w:rFonts w:asciiTheme="minorHAnsi" w:hAnsiTheme="minorHAnsi" w:cstheme="minorHAnsi"/>
          <w:sz w:val="24"/>
          <w:szCs w:val="24"/>
        </w:rPr>
        <w:t>conditions</w:t>
      </w:r>
      <w:r w:rsidR="002609BA" w:rsidRPr="00E758D6">
        <w:rPr>
          <w:rFonts w:asciiTheme="minorHAnsi" w:hAnsiTheme="minorHAnsi" w:cstheme="minorHAnsi"/>
          <w:sz w:val="24"/>
          <w:szCs w:val="24"/>
        </w:rPr>
        <w:t>.</w:t>
      </w:r>
    </w:p>
    <w:p w14:paraId="7C267F55" w14:textId="3EF8ED62" w:rsidR="002609BA" w:rsidRPr="00322CBB" w:rsidRDefault="002609BA" w:rsidP="002609BA">
      <w:pPr>
        <w:spacing w:after="240"/>
        <w:rPr>
          <w:rFonts w:asciiTheme="minorHAnsi" w:hAnsiTheme="minorHAnsi" w:cstheme="minorHAnsi"/>
          <w:i/>
          <w:iCs/>
          <w:sz w:val="24"/>
          <w:szCs w:val="24"/>
          <w:u w:val="single"/>
        </w:rPr>
      </w:pPr>
      <w:r>
        <w:rPr>
          <w:rFonts w:asciiTheme="minorHAnsi" w:hAnsiTheme="minorHAnsi" w:cstheme="minorHAnsi"/>
          <w:i/>
          <w:iCs/>
          <w:sz w:val="24"/>
          <w:szCs w:val="24"/>
          <w:u w:val="single"/>
        </w:rPr>
        <w:t xml:space="preserve">Required Documentation for </w:t>
      </w:r>
      <w:r w:rsidR="00EE634B">
        <w:rPr>
          <w:rFonts w:asciiTheme="minorHAnsi" w:hAnsiTheme="minorHAnsi" w:cstheme="minorHAnsi"/>
          <w:i/>
          <w:iCs/>
          <w:sz w:val="24"/>
          <w:szCs w:val="24"/>
          <w:u w:val="single"/>
        </w:rPr>
        <w:t>R</w:t>
      </w:r>
      <w:r w:rsidR="00EE634B" w:rsidRPr="00322CBB">
        <w:rPr>
          <w:rFonts w:asciiTheme="minorHAnsi" w:hAnsiTheme="minorHAnsi" w:cstheme="minorHAnsi"/>
          <w:i/>
          <w:iCs/>
          <w:sz w:val="24"/>
          <w:szCs w:val="24"/>
          <w:u w:val="single"/>
        </w:rPr>
        <w:t xml:space="preserve">epair </w:t>
      </w:r>
      <w:r w:rsidRPr="00322CBB">
        <w:rPr>
          <w:rFonts w:asciiTheme="minorHAnsi" w:hAnsiTheme="minorHAnsi" w:cstheme="minorHAnsi"/>
          <w:i/>
          <w:iCs/>
          <w:sz w:val="24"/>
          <w:szCs w:val="24"/>
          <w:u w:val="single"/>
        </w:rPr>
        <w:t xml:space="preserve">and/or </w:t>
      </w:r>
      <w:r w:rsidR="00EE634B">
        <w:rPr>
          <w:rFonts w:asciiTheme="minorHAnsi" w:hAnsiTheme="minorHAnsi" w:cstheme="minorHAnsi"/>
          <w:i/>
          <w:iCs/>
          <w:sz w:val="24"/>
          <w:szCs w:val="24"/>
          <w:u w:val="single"/>
        </w:rPr>
        <w:t>R</w:t>
      </w:r>
      <w:r w:rsidR="00EE634B" w:rsidRPr="00322CBB">
        <w:rPr>
          <w:rFonts w:asciiTheme="minorHAnsi" w:hAnsiTheme="minorHAnsi" w:cstheme="minorHAnsi"/>
          <w:i/>
          <w:iCs/>
          <w:sz w:val="24"/>
          <w:szCs w:val="24"/>
          <w:u w:val="single"/>
        </w:rPr>
        <w:t xml:space="preserve">eplacement </w:t>
      </w:r>
      <w:r w:rsidR="00EE634B">
        <w:rPr>
          <w:rFonts w:asciiTheme="minorHAnsi" w:hAnsiTheme="minorHAnsi" w:cstheme="minorHAnsi"/>
          <w:i/>
          <w:iCs/>
          <w:sz w:val="24"/>
          <w:szCs w:val="24"/>
          <w:u w:val="single"/>
        </w:rPr>
        <w:t>Projects</w:t>
      </w:r>
    </w:p>
    <w:p w14:paraId="4EA283EF" w14:textId="2E892607" w:rsidR="00257AB2" w:rsidRDefault="00257AB2" w:rsidP="00257AB2">
      <w:pPr>
        <w:spacing w:after="240"/>
        <w:rPr>
          <w:rFonts w:asciiTheme="minorHAnsi" w:hAnsiTheme="minorHAnsi"/>
          <w:sz w:val="24"/>
          <w:szCs w:val="24"/>
        </w:rPr>
      </w:pPr>
      <w:r w:rsidRPr="00933AAC">
        <w:rPr>
          <w:rFonts w:asciiTheme="minorHAnsi" w:hAnsiTheme="minorHAnsi"/>
          <w:sz w:val="24"/>
          <w:szCs w:val="24"/>
        </w:rPr>
        <w:t xml:space="preserve">An </w:t>
      </w:r>
      <w:r w:rsidR="00AF477A">
        <w:rPr>
          <w:rFonts w:asciiTheme="minorHAnsi" w:hAnsiTheme="minorHAnsi"/>
          <w:sz w:val="24"/>
          <w:szCs w:val="24"/>
        </w:rPr>
        <w:t>A</w:t>
      </w:r>
      <w:r w:rsidRPr="00933AAC">
        <w:rPr>
          <w:rFonts w:asciiTheme="minorHAnsi" w:hAnsiTheme="minorHAnsi"/>
          <w:sz w:val="24"/>
          <w:szCs w:val="24"/>
        </w:rPr>
        <w:t xml:space="preserve">pplicant or program </w:t>
      </w:r>
      <w:r>
        <w:rPr>
          <w:rFonts w:asciiTheme="minorHAnsi" w:hAnsiTheme="minorHAnsi"/>
          <w:sz w:val="24"/>
          <w:szCs w:val="24"/>
        </w:rPr>
        <w:t>proposing</w:t>
      </w:r>
      <w:r w:rsidRPr="00933AAC">
        <w:rPr>
          <w:rFonts w:asciiTheme="minorHAnsi" w:hAnsiTheme="minorHAnsi"/>
          <w:sz w:val="24"/>
          <w:szCs w:val="24"/>
        </w:rPr>
        <w:t xml:space="preserve"> to </w:t>
      </w:r>
      <w:r>
        <w:rPr>
          <w:rFonts w:asciiTheme="minorHAnsi" w:hAnsiTheme="minorHAnsi"/>
          <w:sz w:val="24"/>
          <w:szCs w:val="24"/>
        </w:rPr>
        <w:t>repair, replace, or remedy</w:t>
      </w:r>
      <w:r w:rsidRPr="00933AAC">
        <w:rPr>
          <w:rFonts w:asciiTheme="minorHAnsi" w:hAnsiTheme="minorHAnsi"/>
          <w:sz w:val="24"/>
          <w:szCs w:val="24"/>
        </w:rPr>
        <w:t xml:space="preserve"> </w:t>
      </w:r>
      <w:r w:rsidR="001F15F8">
        <w:rPr>
          <w:rFonts w:asciiTheme="minorHAnsi" w:hAnsiTheme="minorHAnsi"/>
          <w:sz w:val="24"/>
          <w:szCs w:val="24"/>
        </w:rPr>
        <w:t>individual failing or failed DWTS</w:t>
      </w:r>
      <w:r w:rsidRPr="00933AAC">
        <w:rPr>
          <w:rFonts w:asciiTheme="minorHAnsi" w:hAnsiTheme="minorHAnsi"/>
          <w:sz w:val="24"/>
          <w:szCs w:val="24"/>
        </w:rPr>
        <w:t>s should be able to identify the area</w:t>
      </w:r>
      <w:r w:rsidR="001F15F8">
        <w:rPr>
          <w:rFonts w:asciiTheme="minorHAnsi" w:hAnsiTheme="minorHAnsi"/>
          <w:sz w:val="24"/>
          <w:szCs w:val="24"/>
        </w:rPr>
        <w:t>(</w:t>
      </w:r>
      <w:r w:rsidRPr="00933AAC">
        <w:rPr>
          <w:rFonts w:asciiTheme="minorHAnsi" w:hAnsiTheme="minorHAnsi"/>
          <w:sz w:val="24"/>
          <w:szCs w:val="24"/>
        </w:rPr>
        <w:t>s</w:t>
      </w:r>
      <w:r w:rsidR="001F15F8">
        <w:rPr>
          <w:rFonts w:asciiTheme="minorHAnsi" w:hAnsiTheme="minorHAnsi"/>
          <w:sz w:val="24"/>
          <w:szCs w:val="24"/>
        </w:rPr>
        <w:t>)</w:t>
      </w:r>
      <w:r w:rsidRPr="00933AAC">
        <w:rPr>
          <w:rFonts w:asciiTheme="minorHAnsi" w:hAnsiTheme="minorHAnsi"/>
          <w:sz w:val="24"/>
          <w:szCs w:val="24"/>
        </w:rPr>
        <w:t xml:space="preserve"> or individual </w:t>
      </w:r>
      <w:r w:rsidR="00AF477A">
        <w:rPr>
          <w:rFonts w:asciiTheme="minorHAnsi" w:hAnsiTheme="minorHAnsi"/>
          <w:sz w:val="24"/>
          <w:szCs w:val="24"/>
        </w:rPr>
        <w:t>DWTSs</w:t>
      </w:r>
      <w:r w:rsidRPr="00933AAC">
        <w:rPr>
          <w:rFonts w:asciiTheme="minorHAnsi" w:hAnsiTheme="minorHAnsi"/>
          <w:sz w:val="24"/>
          <w:szCs w:val="24"/>
        </w:rPr>
        <w:t xml:space="preserve"> they p</w:t>
      </w:r>
      <w:r>
        <w:rPr>
          <w:rFonts w:asciiTheme="minorHAnsi" w:hAnsiTheme="minorHAnsi"/>
          <w:sz w:val="24"/>
          <w:szCs w:val="24"/>
        </w:rPr>
        <w:t>lan</w:t>
      </w:r>
      <w:r w:rsidRPr="00933AAC">
        <w:rPr>
          <w:rFonts w:asciiTheme="minorHAnsi" w:hAnsiTheme="minorHAnsi"/>
          <w:sz w:val="24"/>
          <w:szCs w:val="24"/>
        </w:rPr>
        <w:t xml:space="preserve"> to address in the project and prioritize those where </w:t>
      </w:r>
      <w:r w:rsidR="001F15F8">
        <w:rPr>
          <w:rFonts w:asciiTheme="minorHAnsi" w:hAnsiTheme="minorHAnsi"/>
          <w:sz w:val="24"/>
          <w:szCs w:val="24"/>
        </w:rPr>
        <w:t xml:space="preserve">failing and failed </w:t>
      </w:r>
      <w:r>
        <w:rPr>
          <w:rFonts w:asciiTheme="minorHAnsi" w:hAnsiTheme="minorHAnsi"/>
          <w:sz w:val="24"/>
          <w:szCs w:val="24"/>
        </w:rPr>
        <w:t>DWTS</w:t>
      </w:r>
      <w:r w:rsidR="001F15F8">
        <w:rPr>
          <w:rFonts w:asciiTheme="minorHAnsi" w:hAnsiTheme="minorHAnsi"/>
          <w:sz w:val="24"/>
          <w:szCs w:val="24"/>
        </w:rPr>
        <w:t>s</w:t>
      </w:r>
      <w:r w:rsidRPr="00933AAC">
        <w:rPr>
          <w:rFonts w:asciiTheme="minorHAnsi" w:hAnsiTheme="minorHAnsi"/>
          <w:sz w:val="24"/>
          <w:szCs w:val="24"/>
        </w:rPr>
        <w:t xml:space="preserve"> are known. If an </w:t>
      </w:r>
      <w:r w:rsidR="00080423">
        <w:rPr>
          <w:rFonts w:asciiTheme="minorHAnsi" w:hAnsiTheme="minorHAnsi"/>
          <w:sz w:val="24"/>
          <w:szCs w:val="24"/>
        </w:rPr>
        <w:t>A</w:t>
      </w:r>
      <w:r w:rsidRPr="00933AAC">
        <w:rPr>
          <w:rFonts w:asciiTheme="minorHAnsi" w:hAnsiTheme="minorHAnsi"/>
          <w:sz w:val="24"/>
          <w:szCs w:val="24"/>
        </w:rPr>
        <w:t xml:space="preserve">pplicant is unable to identify which specific </w:t>
      </w:r>
      <w:r w:rsidR="00080423">
        <w:rPr>
          <w:rFonts w:asciiTheme="minorHAnsi" w:hAnsiTheme="minorHAnsi"/>
          <w:sz w:val="24"/>
          <w:szCs w:val="24"/>
        </w:rPr>
        <w:t>DWTSs</w:t>
      </w:r>
      <w:r w:rsidRPr="00933AAC">
        <w:rPr>
          <w:rFonts w:asciiTheme="minorHAnsi" w:hAnsiTheme="minorHAnsi"/>
          <w:sz w:val="24"/>
          <w:szCs w:val="24"/>
        </w:rPr>
        <w:t xml:space="preserve"> will be included in the project at the time of application but wishes to use the awarded funds to identify where failures are occurring and repair/replace those </w:t>
      </w:r>
      <w:r w:rsidR="00080423">
        <w:rPr>
          <w:rFonts w:asciiTheme="minorHAnsi" w:hAnsiTheme="minorHAnsi"/>
          <w:sz w:val="24"/>
          <w:szCs w:val="24"/>
        </w:rPr>
        <w:t>DWTSs</w:t>
      </w:r>
      <w:r w:rsidR="00DA2A58">
        <w:rPr>
          <w:rFonts w:asciiTheme="minorHAnsi" w:hAnsiTheme="minorHAnsi"/>
          <w:sz w:val="24"/>
          <w:szCs w:val="24"/>
        </w:rPr>
        <w:t xml:space="preserve"> </w:t>
      </w:r>
      <w:r w:rsidR="0023202D" w:rsidRPr="0023202D">
        <w:rPr>
          <w:rFonts w:asciiTheme="minorHAnsi" w:hAnsiTheme="minorHAnsi"/>
          <w:sz w:val="24"/>
          <w:szCs w:val="24"/>
        </w:rPr>
        <w:t xml:space="preserve">(e.g., “find-and-fix”), the Applicant must provide detailed plans on how their project and/or program will be implemented to identify qualified DWTSs and ensure and document that at least 50% of the DWTSs that are improved during the project were </w:t>
      </w:r>
      <w:r w:rsidR="00DA2A58">
        <w:rPr>
          <w:rFonts w:asciiTheme="minorHAnsi" w:hAnsiTheme="minorHAnsi"/>
          <w:sz w:val="24"/>
          <w:szCs w:val="24"/>
        </w:rPr>
        <w:t>failing</w:t>
      </w:r>
      <w:r w:rsidR="001F15F8">
        <w:rPr>
          <w:rFonts w:asciiTheme="minorHAnsi" w:hAnsiTheme="minorHAnsi"/>
          <w:sz w:val="24"/>
          <w:szCs w:val="24"/>
        </w:rPr>
        <w:t xml:space="preserve"> or failed</w:t>
      </w:r>
      <w:r w:rsidR="0023202D" w:rsidRPr="0023202D">
        <w:rPr>
          <w:rFonts w:asciiTheme="minorHAnsi" w:hAnsiTheme="minorHAnsi"/>
          <w:sz w:val="24"/>
          <w:szCs w:val="24"/>
        </w:rPr>
        <w:t>. (Note that disbursements of funds will not be made if the cumulative work to date does not meet the Line Item 1.</w:t>
      </w:r>
      <w:r w:rsidR="00684DAD">
        <w:rPr>
          <w:rFonts w:asciiTheme="minorHAnsi" w:hAnsiTheme="minorHAnsi"/>
          <w:sz w:val="24"/>
          <w:szCs w:val="24"/>
        </w:rPr>
        <w:t>B</w:t>
      </w:r>
      <w:r w:rsidR="0023202D" w:rsidRPr="0023202D">
        <w:rPr>
          <w:rFonts w:asciiTheme="minorHAnsi" w:hAnsiTheme="minorHAnsi"/>
          <w:sz w:val="24"/>
          <w:szCs w:val="24"/>
        </w:rPr>
        <w:t xml:space="preserve"> threshold of 50%.)</w:t>
      </w:r>
      <w:r w:rsidR="00DA2A58" w:rsidRPr="00933AAC" w:rsidDel="00DA2A58">
        <w:rPr>
          <w:rFonts w:asciiTheme="minorHAnsi" w:hAnsiTheme="minorHAnsi"/>
          <w:sz w:val="24"/>
          <w:szCs w:val="24"/>
        </w:rPr>
        <w:t xml:space="preserve"> </w:t>
      </w:r>
    </w:p>
    <w:p w14:paraId="04B486E6" w14:textId="77777777" w:rsidR="000F7E6D" w:rsidRPr="000F7E6D" w:rsidRDefault="000F7E6D" w:rsidP="004A7306">
      <w:pPr>
        <w:pStyle w:val="ListParagraph"/>
        <w:numPr>
          <w:ilvl w:val="0"/>
          <w:numId w:val="5"/>
        </w:numPr>
        <w:spacing w:after="120"/>
        <w:contextualSpacing w:val="0"/>
        <w:rPr>
          <w:rFonts w:asciiTheme="minorHAnsi" w:hAnsiTheme="minorHAnsi" w:cstheme="minorHAnsi"/>
          <w:sz w:val="24"/>
          <w:szCs w:val="24"/>
        </w:rPr>
      </w:pPr>
      <w:r w:rsidRPr="00700590">
        <w:rPr>
          <w:rFonts w:asciiTheme="minorHAnsi" w:hAnsiTheme="minorHAnsi" w:cstheme="minorHAnsi"/>
          <w:sz w:val="24"/>
          <w:szCs w:val="24"/>
        </w:rPr>
        <w:t>On a map, demarcate the project area</w:t>
      </w:r>
      <w:r>
        <w:rPr>
          <w:rFonts w:asciiTheme="minorHAnsi" w:hAnsiTheme="minorHAnsi" w:cstheme="minorHAnsi"/>
          <w:sz w:val="24"/>
          <w:szCs w:val="24"/>
        </w:rPr>
        <w:t xml:space="preserve"> in which the project will be conducted</w:t>
      </w:r>
      <w:r w:rsidRPr="00700590">
        <w:rPr>
          <w:rFonts w:asciiTheme="minorHAnsi" w:hAnsiTheme="minorHAnsi" w:cstheme="minorHAnsi"/>
          <w:sz w:val="24"/>
          <w:szCs w:val="24"/>
        </w:rPr>
        <w:t xml:space="preserve">. </w:t>
      </w:r>
      <w:r>
        <w:rPr>
          <w:rFonts w:asciiTheme="minorHAnsi" w:hAnsiTheme="minorHAnsi" w:cstheme="minorHAnsi"/>
          <w:sz w:val="24"/>
          <w:szCs w:val="24"/>
        </w:rPr>
        <w:t>A project area may be across multiple locations and do not have to be contiguous.</w:t>
      </w:r>
      <w:r w:rsidRPr="00700590">
        <w:rPr>
          <w:rFonts w:asciiTheme="minorHAnsi" w:hAnsiTheme="minorHAnsi" w:cstheme="minorHAnsi"/>
          <w:sz w:val="24"/>
          <w:szCs w:val="24"/>
        </w:rPr>
        <w:t xml:space="preserve"> </w:t>
      </w:r>
      <w:r>
        <w:rPr>
          <w:rFonts w:asciiTheme="minorHAnsi" w:hAnsiTheme="minorHAnsi" w:cstheme="minorHAnsi"/>
          <w:sz w:val="24"/>
          <w:szCs w:val="24"/>
        </w:rPr>
        <w:t xml:space="preserve">Maps should </w:t>
      </w:r>
      <w:r>
        <w:rPr>
          <w:rFonts w:asciiTheme="minorHAnsi" w:hAnsiTheme="minorHAnsi" w:cstheme="minorHAnsi"/>
          <w:sz w:val="24"/>
          <w:szCs w:val="22"/>
        </w:rPr>
        <w:t>i</w:t>
      </w:r>
      <w:r w:rsidRPr="00700590">
        <w:rPr>
          <w:rFonts w:asciiTheme="minorHAnsi" w:hAnsiTheme="minorHAnsi" w:cstheme="minorHAnsi"/>
          <w:sz w:val="24"/>
          <w:szCs w:val="22"/>
        </w:rPr>
        <w:t>nclude major roadways, streams, and other features to orient the viewer, and provide a North Arrow, scale, and legend.</w:t>
      </w:r>
    </w:p>
    <w:p w14:paraId="5FBD21C7" w14:textId="1BED9687" w:rsidR="002609BA" w:rsidRDefault="002609BA" w:rsidP="004A7306">
      <w:pPr>
        <w:pStyle w:val="ListParagraph"/>
        <w:numPr>
          <w:ilvl w:val="0"/>
          <w:numId w:val="5"/>
        </w:numPr>
        <w:spacing w:after="120"/>
        <w:contextualSpacing w:val="0"/>
        <w:rPr>
          <w:rFonts w:asciiTheme="minorHAnsi" w:hAnsiTheme="minorHAnsi" w:cstheme="minorHAnsi"/>
          <w:sz w:val="24"/>
          <w:szCs w:val="24"/>
        </w:rPr>
      </w:pPr>
      <w:r w:rsidRPr="00E758D6">
        <w:rPr>
          <w:rFonts w:asciiTheme="minorHAnsi" w:hAnsiTheme="minorHAnsi" w:cstheme="minorHAnsi"/>
          <w:sz w:val="24"/>
          <w:szCs w:val="24"/>
        </w:rPr>
        <w:t xml:space="preserve">Briefly describe the </w:t>
      </w:r>
      <w:r w:rsidR="00EB78E9">
        <w:rPr>
          <w:rFonts w:asciiTheme="minorHAnsi" w:hAnsiTheme="minorHAnsi" w:cstheme="minorHAnsi"/>
          <w:sz w:val="24"/>
          <w:szCs w:val="24"/>
        </w:rPr>
        <w:t xml:space="preserve">general failing and failed conditions of </w:t>
      </w:r>
      <w:r w:rsidRPr="00E758D6">
        <w:rPr>
          <w:rFonts w:asciiTheme="minorHAnsi" w:hAnsiTheme="minorHAnsi" w:cstheme="minorHAnsi"/>
          <w:sz w:val="24"/>
          <w:szCs w:val="24"/>
        </w:rPr>
        <w:t>DWTSs within the project area.</w:t>
      </w:r>
      <w:r>
        <w:rPr>
          <w:rFonts w:asciiTheme="minorHAnsi" w:hAnsiTheme="minorHAnsi" w:cstheme="minorHAnsi"/>
          <w:sz w:val="24"/>
          <w:szCs w:val="24"/>
        </w:rPr>
        <w:t xml:space="preserve"> </w:t>
      </w:r>
    </w:p>
    <w:p w14:paraId="75C5BDA9" w14:textId="7C5FD695" w:rsidR="002609BA" w:rsidRPr="00E758D6" w:rsidRDefault="002609BA" w:rsidP="004A7306">
      <w:pPr>
        <w:pStyle w:val="ListParagraph"/>
        <w:numPr>
          <w:ilvl w:val="0"/>
          <w:numId w:val="5"/>
        </w:numPr>
        <w:spacing w:after="120"/>
        <w:contextualSpacing w:val="0"/>
        <w:rPr>
          <w:rFonts w:asciiTheme="minorHAnsi" w:hAnsiTheme="minorHAnsi" w:cstheme="minorHAnsi"/>
          <w:sz w:val="24"/>
          <w:szCs w:val="24"/>
        </w:rPr>
      </w:pPr>
      <w:r>
        <w:rPr>
          <w:rFonts w:asciiTheme="minorHAnsi" w:hAnsiTheme="minorHAnsi" w:cstheme="minorHAnsi"/>
          <w:sz w:val="24"/>
          <w:szCs w:val="24"/>
        </w:rPr>
        <w:t>D</w:t>
      </w:r>
      <w:r w:rsidR="001F15F8">
        <w:rPr>
          <w:rFonts w:asciiTheme="minorHAnsi" w:hAnsiTheme="minorHAnsi" w:cstheme="minorHAnsi"/>
          <w:sz w:val="24"/>
          <w:szCs w:val="24"/>
        </w:rPr>
        <w:t>escribe in detail</w:t>
      </w:r>
      <w:r>
        <w:rPr>
          <w:rFonts w:asciiTheme="minorHAnsi" w:hAnsiTheme="minorHAnsi" w:cstheme="minorHAnsi"/>
          <w:sz w:val="24"/>
          <w:szCs w:val="24"/>
        </w:rPr>
        <w:t xml:space="preserve"> how the proposed project will identify </w:t>
      </w:r>
      <w:r w:rsidR="00EB78E9">
        <w:rPr>
          <w:rFonts w:asciiTheme="minorHAnsi" w:hAnsiTheme="minorHAnsi" w:cstheme="minorHAnsi"/>
          <w:sz w:val="24"/>
          <w:szCs w:val="24"/>
        </w:rPr>
        <w:t>fail</w:t>
      </w:r>
      <w:r w:rsidR="001F15F8">
        <w:rPr>
          <w:rFonts w:asciiTheme="minorHAnsi" w:hAnsiTheme="minorHAnsi" w:cstheme="minorHAnsi"/>
          <w:sz w:val="24"/>
          <w:szCs w:val="24"/>
        </w:rPr>
        <w:t>ing</w:t>
      </w:r>
      <w:r w:rsidR="00EB78E9">
        <w:rPr>
          <w:rFonts w:asciiTheme="minorHAnsi" w:hAnsiTheme="minorHAnsi" w:cstheme="minorHAnsi"/>
          <w:sz w:val="24"/>
          <w:szCs w:val="24"/>
        </w:rPr>
        <w:t xml:space="preserve"> and fail</w:t>
      </w:r>
      <w:r w:rsidR="001F15F8">
        <w:rPr>
          <w:rFonts w:asciiTheme="minorHAnsi" w:hAnsiTheme="minorHAnsi" w:cstheme="minorHAnsi"/>
          <w:sz w:val="24"/>
          <w:szCs w:val="24"/>
        </w:rPr>
        <w:t>ed</w:t>
      </w:r>
      <w:r>
        <w:rPr>
          <w:rFonts w:asciiTheme="minorHAnsi" w:hAnsiTheme="minorHAnsi" w:cstheme="minorHAnsi"/>
          <w:sz w:val="24"/>
          <w:szCs w:val="24"/>
        </w:rPr>
        <w:t xml:space="preserve"> DWTSs within the project area. </w:t>
      </w:r>
    </w:p>
    <w:p w14:paraId="3E09EB97" w14:textId="07C88BDC" w:rsidR="002609BA" w:rsidRDefault="002609BA" w:rsidP="004A7306">
      <w:pPr>
        <w:pStyle w:val="ListParagraph"/>
        <w:numPr>
          <w:ilvl w:val="0"/>
          <w:numId w:val="5"/>
        </w:numPr>
        <w:spacing w:after="120"/>
        <w:contextualSpacing w:val="0"/>
        <w:rPr>
          <w:rFonts w:asciiTheme="minorHAnsi" w:hAnsiTheme="minorHAnsi" w:cstheme="minorHAnsi"/>
          <w:sz w:val="24"/>
          <w:szCs w:val="24"/>
        </w:rPr>
      </w:pPr>
      <w:r>
        <w:rPr>
          <w:rFonts w:asciiTheme="minorHAnsi" w:hAnsiTheme="minorHAnsi" w:cstheme="minorHAnsi"/>
          <w:sz w:val="24"/>
          <w:szCs w:val="24"/>
        </w:rPr>
        <w:t xml:space="preserve">Discuss how the proposed project will repair these DWTSs and how the repairs </w:t>
      </w:r>
      <w:r w:rsidR="00DA2A58">
        <w:rPr>
          <w:rFonts w:asciiTheme="minorHAnsi" w:hAnsiTheme="minorHAnsi" w:cstheme="minorHAnsi"/>
          <w:sz w:val="24"/>
          <w:szCs w:val="24"/>
        </w:rPr>
        <w:t xml:space="preserve">will </w:t>
      </w:r>
      <w:r>
        <w:rPr>
          <w:rFonts w:asciiTheme="minorHAnsi" w:hAnsiTheme="minorHAnsi" w:cstheme="minorHAnsi"/>
          <w:sz w:val="24"/>
          <w:szCs w:val="24"/>
        </w:rPr>
        <w:t xml:space="preserve">have increased the DWTSs </w:t>
      </w:r>
      <w:r w:rsidR="00DA2A58">
        <w:rPr>
          <w:rFonts w:asciiTheme="minorHAnsi" w:hAnsiTheme="minorHAnsi" w:cstheme="minorHAnsi"/>
          <w:sz w:val="24"/>
          <w:szCs w:val="24"/>
        </w:rPr>
        <w:t xml:space="preserve">storm </w:t>
      </w:r>
      <w:r>
        <w:rPr>
          <w:rFonts w:asciiTheme="minorHAnsi" w:hAnsiTheme="minorHAnsi" w:cstheme="minorHAnsi"/>
          <w:sz w:val="24"/>
          <w:szCs w:val="24"/>
        </w:rPr>
        <w:t>resiliency.</w:t>
      </w:r>
    </w:p>
    <w:p w14:paraId="61A2B8B7" w14:textId="2151A18A" w:rsidR="00CA22E5" w:rsidRDefault="001B68EE" w:rsidP="00CA22E5">
      <w:pPr>
        <w:pStyle w:val="ListParagraph"/>
        <w:numPr>
          <w:ilvl w:val="0"/>
          <w:numId w:val="5"/>
        </w:numPr>
        <w:spacing w:after="120"/>
        <w:contextualSpacing w:val="0"/>
        <w:rPr>
          <w:rFonts w:asciiTheme="minorHAnsi" w:hAnsiTheme="minorHAnsi" w:cstheme="minorHAnsi"/>
          <w:sz w:val="24"/>
          <w:szCs w:val="24"/>
        </w:rPr>
      </w:pPr>
      <w:r w:rsidRPr="00CA22E5">
        <w:rPr>
          <w:rFonts w:asciiTheme="minorHAnsi" w:hAnsiTheme="minorHAnsi" w:cstheme="minorHAnsi"/>
          <w:sz w:val="24"/>
          <w:szCs w:val="24"/>
        </w:rPr>
        <w:t xml:space="preserve">Describe </w:t>
      </w:r>
      <w:r w:rsidR="002609BA" w:rsidRPr="00CA22E5">
        <w:rPr>
          <w:rFonts w:asciiTheme="minorHAnsi" w:hAnsiTheme="minorHAnsi" w:cstheme="minorHAnsi"/>
          <w:sz w:val="24"/>
          <w:szCs w:val="24"/>
        </w:rPr>
        <w:t xml:space="preserve">how </w:t>
      </w:r>
      <w:r w:rsidRPr="00CA22E5">
        <w:rPr>
          <w:rFonts w:asciiTheme="minorHAnsi" w:hAnsiTheme="minorHAnsi" w:cstheme="minorHAnsi"/>
          <w:sz w:val="24"/>
          <w:szCs w:val="24"/>
        </w:rPr>
        <w:t xml:space="preserve">implementation of </w:t>
      </w:r>
      <w:r w:rsidR="002609BA" w:rsidRPr="00CA22E5">
        <w:rPr>
          <w:rFonts w:asciiTheme="minorHAnsi" w:hAnsiTheme="minorHAnsi" w:cstheme="minorHAnsi"/>
          <w:sz w:val="24"/>
          <w:szCs w:val="24"/>
        </w:rPr>
        <w:t xml:space="preserve">the proposed project will document the ratio of </w:t>
      </w:r>
      <w:r w:rsidR="00EB78E9" w:rsidRPr="00CA22E5">
        <w:rPr>
          <w:rFonts w:asciiTheme="minorHAnsi" w:hAnsiTheme="minorHAnsi" w:cstheme="minorHAnsi"/>
          <w:sz w:val="24"/>
          <w:szCs w:val="24"/>
        </w:rPr>
        <w:t>fail</w:t>
      </w:r>
      <w:r w:rsidR="001F15F8">
        <w:rPr>
          <w:rFonts w:asciiTheme="minorHAnsi" w:hAnsiTheme="minorHAnsi" w:cstheme="minorHAnsi"/>
          <w:sz w:val="24"/>
          <w:szCs w:val="24"/>
        </w:rPr>
        <w:t>ing</w:t>
      </w:r>
      <w:r w:rsidR="00EB78E9" w:rsidRPr="00CA22E5">
        <w:rPr>
          <w:rFonts w:asciiTheme="minorHAnsi" w:hAnsiTheme="minorHAnsi" w:cstheme="minorHAnsi"/>
          <w:sz w:val="24"/>
          <w:szCs w:val="24"/>
        </w:rPr>
        <w:t xml:space="preserve"> and fail</w:t>
      </w:r>
      <w:r w:rsidR="001F15F8">
        <w:rPr>
          <w:rFonts w:asciiTheme="minorHAnsi" w:hAnsiTheme="minorHAnsi" w:cstheme="minorHAnsi"/>
          <w:sz w:val="24"/>
          <w:szCs w:val="24"/>
        </w:rPr>
        <w:t>ed</w:t>
      </w:r>
      <w:r w:rsidR="002609BA" w:rsidRPr="00CA22E5">
        <w:rPr>
          <w:rFonts w:asciiTheme="minorHAnsi" w:hAnsiTheme="minorHAnsi" w:cstheme="minorHAnsi"/>
          <w:sz w:val="24"/>
          <w:szCs w:val="24"/>
        </w:rPr>
        <w:t xml:space="preserve"> to non-</w:t>
      </w:r>
      <w:r w:rsidR="00EB78E9" w:rsidRPr="00CA22E5">
        <w:rPr>
          <w:rFonts w:asciiTheme="minorHAnsi" w:hAnsiTheme="minorHAnsi" w:cstheme="minorHAnsi"/>
          <w:sz w:val="24"/>
          <w:szCs w:val="24"/>
        </w:rPr>
        <w:t>fail</w:t>
      </w:r>
      <w:r w:rsidR="001F15F8">
        <w:rPr>
          <w:rFonts w:asciiTheme="minorHAnsi" w:hAnsiTheme="minorHAnsi" w:cstheme="minorHAnsi"/>
          <w:sz w:val="24"/>
          <w:szCs w:val="24"/>
        </w:rPr>
        <w:t>ing</w:t>
      </w:r>
      <w:r w:rsidR="00EB78E9" w:rsidRPr="00CA22E5">
        <w:rPr>
          <w:rFonts w:asciiTheme="minorHAnsi" w:hAnsiTheme="minorHAnsi" w:cstheme="minorHAnsi"/>
          <w:sz w:val="24"/>
          <w:szCs w:val="24"/>
        </w:rPr>
        <w:t xml:space="preserve"> and fail</w:t>
      </w:r>
      <w:r w:rsidR="001F15F8">
        <w:rPr>
          <w:rFonts w:asciiTheme="minorHAnsi" w:hAnsiTheme="minorHAnsi" w:cstheme="minorHAnsi"/>
          <w:sz w:val="24"/>
          <w:szCs w:val="24"/>
        </w:rPr>
        <w:t>ed</w:t>
      </w:r>
      <w:r w:rsidR="002609BA" w:rsidRPr="00CA22E5">
        <w:rPr>
          <w:rFonts w:asciiTheme="minorHAnsi" w:hAnsiTheme="minorHAnsi" w:cstheme="minorHAnsi"/>
          <w:sz w:val="24"/>
          <w:szCs w:val="24"/>
        </w:rPr>
        <w:t xml:space="preserve"> </w:t>
      </w:r>
      <w:r w:rsidR="00177C73" w:rsidRPr="00CA22E5">
        <w:rPr>
          <w:rFonts w:asciiTheme="minorHAnsi" w:hAnsiTheme="minorHAnsi" w:cstheme="minorHAnsi"/>
          <w:sz w:val="24"/>
          <w:szCs w:val="24"/>
        </w:rPr>
        <w:t xml:space="preserve">DWTS </w:t>
      </w:r>
      <w:r w:rsidR="002609BA" w:rsidRPr="00CA22E5">
        <w:rPr>
          <w:rFonts w:asciiTheme="minorHAnsi" w:hAnsiTheme="minorHAnsi" w:cstheme="minorHAnsi"/>
          <w:sz w:val="24"/>
          <w:szCs w:val="24"/>
        </w:rPr>
        <w:t>repairs/replacements</w:t>
      </w:r>
      <w:r w:rsidR="001F15F8">
        <w:rPr>
          <w:rFonts w:asciiTheme="minorHAnsi" w:hAnsiTheme="minorHAnsi" w:cstheme="minorHAnsi"/>
          <w:sz w:val="24"/>
          <w:szCs w:val="24"/>
        </w:rPr>
        <w:t>.</w:t>
      </w:r>
      <w:r w:rsidR="002609BA" w:rsidRPr="00CA22E5">
        <w:rPr>
          <w:rFonts w:asciiTheme="minorHAnsi" w:hAnsiTheme="minorHAnsi" w:cstheme="minorHAnsi"/>
          <w:sz w:val="24"/>
          <w:szCs w:val="24"/>
        </w:rPr>
        <w:t xml:space="preserve"> </w:t>
      </w:r>
      <w:r w:rsidR="00CA22E5">
        <w:rPr>
          <w:rFonts w:asciiTheme="minorHAnsi" w:hAnsiTheme="minorHAnsi" w:cstheme="minorHAnsi"/>
          <w:sz w:val="24"/>
          <w:szCs w:val="24"/>
        </w:rPr>
        <w:t xml:space="preserve">For example, the </w:t>
      </w:r>
      <w:r w:rsidR="001F15F8">
        <w:rPr>
          <w:rFonts w:asciiTheme="minorHAnsi" w:hAnsiTheme="minorHAnsi" w:cstheme="minorHAnsi"/>
          <w:sz w:val="24"/>
          <w:szCs w:val="24"/>
        </w:rPr>
        <w:t xml:space="preserve">applicant can propose that the </w:t>
      </w:r>
      <w:r w:rsidR="00CA22E5">
        <w:rPr>
          <w:rFonts w:asciiTheme="minorHAnsi" w:hAnsiTheme="minorHAnsi" w:cstheme="minorHAnsi"/>
          <w:sz w:val="24"/>
          <w:szCs w:val="24"/>
        </w:rPr>
        <w:t xml:space="preserve">program manager </w:t>
      </w:r>
      <w:r w:rsidR="001F15F8">
        <w:rPr>
          <w:rFonts w:asciiTheme="minorHAnsi" w:hAnsiTheme="minorHAnsi" w:cstheme="minorHAnsi"/>
          <w:sz w:val="24"/>
          <w:szCs w:val="24"/>
        </w:rPr>
        <w:t>will</w:t>
      </w:r>
      <w:r w:rsidR="00CA22E5">
        <w:rPr>
          <w:rFonts w:asciiTheme="minorHAnsi" w:hAnsiTheme="minorHAnsi" w:cstheme="minorHAnsi"/>
          <w:sz w:val="24"/>
          <w:szCs w:val="24"/>
        </w:rPr>
        <w:t xml:space="preserve"> submit copies of repair permits from the local health department that notes that repaired DWTSs were failing</w:t>
      </w:r>
      <w:r w:rsidR="001F15F8">
        <w:rPr>
          <w:rFonts w:asciiTheme="minorHAnsi" w:hAnsiTheme="minorHAnsi" w:cstheme="minorHAnsi"/>
          <w:sz w:val="24"/>
          <w:szCs w:val="24"/>
        </w:rPr>
        <w:t xml:space="preserve"> or failed</w:t>
      </w:r>
      <w:r w:rsidR="00CA22E5">
        <w:rPr>
          <w:rFonts w:asciiTheme="minorHAnsi" w:hAnsiTheme="minorHAnsi" w:cstheme="minorHAnsi"/>
          <w:sz w:val="24"/>
          <w:szCs w:val="24"/>
        </w:rPr>
        <w:t xml:space="preserve"> in the disbursement request.</w:t>
      </w:r>
    </w:p>
    <w:p w14:paraId="3A9535C6" w14:textId="430037FD" w:rsidR="00CA22E5" w:rsidRPr="00E758D6" w:rsidRDefault="00CA22E5" w:rsidP="2E95DD2D">
      <w:pPr>
        <w:pStyle w:val="ListParagraph"/>
        <w:numPr>
          <w:ilvl w:val="0"/>
          <w:numId w:val="5"/>
        </w:numPr>
        <w:spacing w:after="120"/>
        <w:rPr>
          <w:rFonts w:asciiTheme="minorHAnsi" w:hAnsiTheme="minorHAnsi" w:cstheme="minorBidi"/>
          <w:szCs w:val="22"/>
        </w:rPr>
      </w:pPr>
      <w:bookmarkStart w:id="25" w:name="_Hlk203754976"/>
      <w:r w:rsidRPr="2E95DD2D">
        <w:rPr>
          <w:rFonts w:asciiTheme="minorHAnsi" w:hAnsiTheme="minorHAnsi" w:cstheme="minorBidi"/>
          <w:sz w:val="24"/>
          <w:szCs w:val="24"/>
        </w:rPr>
        <w:t xml:space="preserve">Discuss the administration of the program, including who will be managing which aspects of the </w:t>
      </w:r>
      <w:r w:rsidRPr="00207377">
        <w:rPr>
          <w:rFonts w:asciiTheme="minorHAnsi" w:hAnsiTheme="minorHAnsi" w:cstheme="minorHAnsi"/>
          <w:sz w:val="24"/>
          <w:szCs w:val="24"/>
        </w:rPr>
        <w:t xml:space="preserve">program, and program procedures for the following: DTWSs system identification, property owner coordination, </w:t>
      </w:r>
      <w:r w:rsidR="43945688" w:rsidRPr="00207377">
        <w:rPr>
          <w:rFonts w:asciiTheme="minorHAnsi" w:hAnsiTheme="minorHAnsi" w:cstheme="minorHAnsi"/>
          <w:sz w:val="24"/>
          <w:szCs w:val="24"/>
        </w:rPr>
        <w:t xml:space="preserve">repair/resiliency assessments, </w:t>
      </w:r>
      <w:r w:rsidRPr="00207377">
        <w:rPr>
          <w:rFonts w:asciiTheme="minorHAnsi" w:hAnsiTheme="minorHAnsi" w:cstheme="minorHAnsi"/>
          <w:sz w:val="24"/>
          <w:szCs w:val="24"/>
        </w:rPr>
        <w:t>contractor procurement, funds management, permitting, inspections, close-out, etc</w:t>
      </w:r>
      <w:r w:rsidRPr="2E95DD2D">
        <w:rPr>
          <w:rFonts w:asciiTheme="minorHAnsi" w:hAnsiTheme="minorHAnsi" w:cstheme="minorBidi"/>
          <w:sz w:val="24"/>
          <w:szCs w:val="24"/>
        </w:rPr>
        <w:t>.</w:t>
      </w:r>
    </w:p>
    <w:bookmarkEnd w:id="25"/>
    <w:p w14:paraId="7EC638FB" w14:textId="77777777" w:rsidR="002609BA" w:rsidRDefault="002609BA" w:rsidP="00F807D5">
      <w:pPr>
        <w:spacing w:before="240" w:after="240"/>
      </w:pPr>
      <w:r>
        <w:lastRenderedPageBreak/>
        <w:fldChar w:fldCharType="begin"/>
      </w:r>
      <w:r>
        <w:instrText>HYPERLINK \l "TOC"</w:instrText>
      </w:r>
      <w:r>
        <w:fldChar w:fldCharType="separate"/>
      </w:r>
      <w:r w:rsidRPr="002609BA">
        <w:rPr>
          <w:rStyle w:val="Hyperlink"/>
          <w:rFonts w:asciiTheme="minorHAnsi" w:hAnsiTheme="minorHAnsi"/>
          <w:sz w:val="24"/>
          <w:szCs w:val="24"/>
        </w:rPr>
        <w:t>Return to Table of Contents</w:t>
      </w:r>
      <w:r>
        <w:fldChar w:fldCharType="end"/>
      </w:r>
    </w:p>
    <w:p w14:paraId="119F312F" w14:textId="359D3D1D" w:rsidR="00FA7766" w:rsidRPr="00EA57B7" w:rsidRDefault="005F4843" w:rsidP="00636ADD">
      <w:pPr>
        <w:pStyle w:val="DWILevel3"/>
      </w:pPr>
      <w:bookmarkStart w:id="26" w:name="_Toc204209439"/>
      <w:r>
        <w:t>All Other Projects to Repair, Improve, or Replace Decentralized Wastewater Treatment Systems</w:t>
      </w:r>
      <w:bookmarkEnd w:id="26"/>
    </w:p>
    <w:p w14:paraId="711A0E3F" w14:textId="74E8A5E6" w:rsidR="002609BA" w:rsidRDefault="001562F7" w:rsidP="2E95DD2D">
      <w:pPr>
        <w:spacing w:after="240"/>
        <w:rPr>
          <w:rFonts w:asciiTheme="minorHAnsi" w:hAnsiTheme="minorHAnsi" w:cstheme="minorBidi"/>
          <w:sz w:val="24"/>
          <w:szCs w:val="24"/>
        </w:rPr>
      </w:pPr>
      <w:r>
        <w:rPr>
          <w:rFonts w:asciiTheme="minorHAnsi" w:hAnsiTheme="minorHAnsi"/>
          <w:b/>
          <w:noProof/>
          <w:sz w:val="24"/>
          <w:szCs w:val="24"/>
          <w:u w:val="single"/>
        </w:rPr>
        <mc:AlternateContent>
          <mc:Choice Requires="wps">
            <w:drawing>
              <wp:anchor distT="0" distB="0" distL="114300" distR="114300" simplePos="0" relativeHeight="251658244" behindDoc="0" locked="0" layoutInCell="1" allowOverlap="1" wp14:anchorId="31F0C61C" wp14:editId="3C891AAB">
                <wp:simplePos x="0" y="0"/>
                <wp:positionH relativeFrom="column">
                  <wp:posOffset>4229735</wp:posOffset>
                </wp:positionH>
                <wp:positionV relativeFrom="paragraph">
                  <wp:posOffset>57150</wp:posOffset>
                </wp:positionV>
                <wp:extent cx="2102485" cy="619760"/>
                <wp:effectExtent l="0" t="0" r="12065" b="27940"/>
                <wp:wrapSquare wrapText="bothSides"/>
                <wp:docPr id="1712736537" name="Text Box 1712736537"/>
                <wp:cNvGraphicFramePr/>
                <a:graphic xmlns:a="http://schemas.openxmlformats.org/drawingml/2006/main">
                  <a:graphicData uri="http://schemas.microsoft.com/office/word/2010/wordprocessingShape">
                    <wps:wsp>
                      <wps:cNvSpPr txBox="1"/>
                      <wps:spPr>
                        <a:xfrm>
                          <a:off x="0" y="0"/>
                          <a:ext cx="2102485" cy="619760"/>
                        </a:xfrm>
                        <a:prstGeom prst="rect">
                          <a:avLst/>
                        </a:prstGeom>
                        <a:solidFill>
                          <a:srgbClr val="FFFFCC"/>
                        </a:solidFill>
                        <a:ln w="6350">
                          <a:solidFill>
                            <a:prstClr val="black"/>
                          </a:solidFill>
                        </a:ln>
                      </wps:spPr>
                      <wps:txbx>
                        <w:txbxContent>
                          <w:p w14:paraId="6BA272A9" w14:textId="77777777" w:rsidR="001562F7" w:rsidRPr="00B41A9A" w:rsidRDefault="001562F7" w:rsidP="001562F7">
                            <w:pPr>
                              <w:spacing w:after="120"/>
                              <w:jc w:val="center"/>
                              <w:rPr>
                                <w:rFonts w:asciiTheme="minorHAnsi" w:hAnsiTheme="minorHAnsi" w:cstheme="minorHAnsi"/>
                                <w:b/>
                                <w:bCs/>
                                <w:sz w:val="20"/>
                                <w:szCs w:val="18"/>
                                <w:u w:val="single"/>
                              </w:rPr>
                            </w:pPr>
                            <w:r w:rsidRPr="00B41A9A">
                              <w:rPr>
                                <w:rFonts w:asciiTheme="minorHAnsi" w:hAnsiTheme="minorHAnsi" w:cstheme="minorHAnsi"/>
                                <w:b/>
                                <w:bCs/>
                                <w:sz w:val="20"/>
                                <w:szCs w:val="18"/>
                                <w:u w:val="single"/>
                              </w:rPr>
                              <w:t>Points Available</w:t>
                            </w:r>
                          </w:p>
                          <w:p w14:paraId="5215BDE5" w14:textId="61233AEF" w:rsidR="001562F7" w:rsidRPr="00635F87" w:rsidRDefault="001562F7" w:rsidP="004A7306">
                            <w:pPr>
                              <w:pStyle w:val="ListParagraph"/>
                              <w:numPr>
                                <w:ilvl w:val="0"/>
                                <w:numId w:val="2"/>
                              </w:numPr>
                              <w:ind w:left="180" w:hanging="180"/>
                              <w:rPr>
                                <w:rFonts w:asciiTheme="minorHAnsi" w:hAnsiTheme="minorHAnsi" w:cstheme="minorHAnsi"/>
                                <w:sz w:val="20"/>
                                <w:szCs w:val="18"/>
                              </w:rPr>
                            </w:pPr>
                            <w:r>
                              <w:rPr>
                                <w:rFonts w:asciiTheme="minorHAnsi" w:hAnsiTheme="minorHAnsi" w:cstheme="minorHAnsi"/>
                                <w:sz w:val="20"/>
                                <w:szCs w:val="18"/>
                              </w:rPr>
                              <w:t>DWTS</w:t>
                            </w:r>
                            <w:r w:rsidRPr="00635F87">
                              <w:rPr>
                                <w:rFonts w:asciiTheme="minorHAnsi" w:hAnsiTheme="minorHAnsi" w:cstheme="minorHAnsi"/>
                                <w:sz w:val="20"/>
                                <w:szCs w:val="18"/>
                              </w:rPr>
                              <w:t xml:space="preserve"> – </w:t>
                            </w:r>
                            <w:r w:rsidR="005F4843">
                              <w:rPr>
                                <w:rFonts w:asciiTheme="minorHAnsi" w:hAnsiTheme="minorHAnsi" w:cstheme="minorHAnsi"/>
                                <w:sz w:val="20"/>
                                <w:szCs w:val="18"/>
                              </w:rPr>
                              <w:t>5</w:t>
                            </w:r>
                            <w:r>
                              <w:rPr>
                                <w:rFonts w:asciiTheme="minorHAnsi" w:hAnsiTheme="minorHAnsi" w:cstheme="minorHAnsi"/>
                                <w:sz w:val="20"/>
                                <w:szCs w:val="18"/>
                              </w:rPr>
                              <w:t xml:space="preserve"> points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0C61C" id="Text Box 1712736537" o:spid="_x0000_s1030" type="#_x0000_t202" style="position:absolute;margin-left:333.05pt;margin-top:4.5pt;width:165.55pt;height:48.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" fillcolor="#ffc" strokeweight=".5pt">
                <v:textbox>
                  <w:txbxContent>
                    <w:p w14:paraId="6BA272A9" w14:textId="77777777" w:rsidR="001562F7" w:rsidRPr="00B41A9A" w:rsidRDefault="001562F7" w:rsidP="001562F7">
                      <w:pPr>
                        <w:spacing w:after="120"/>
                        <w:jc w:val="center"/>
                        <w:rPr>
                          <w:rFonts w:asciiTheme="minorHAnsi" w:hAnsiTheme="minorHAnsi" w:cstheme="minorHAnsi"/>
                          <w:b/>
                          <w:bCs/>
                          <w:sz w:val="20"/>
                          <w:szCs w:val="18"/>
                          <w:u w:val="single"/>
                        </w:rPr>
                      </w:pPr>
                      <w:r w:rsidRPr="00B41A9A">
                        <w:rPr>
                          <w:rFonts w:asciiTheme="minorHAnsi" w:hAnsiTheme="minorHAnsi" w:cstheme="minorHAnsi"/>
                          <w:b/>
                          <w:bCs/>
                          <w:sz w:val="20"/>
                          <w:szCs w:val="18"/>
                          <w:u w:val="single"/>
                        </w:rPr>
                        <w:t>Points Available</w:t>
                      </w:r>
                    </w:p>
                    <w:p w14:paraId="5215BDE5" w14:textId="61233AEF" w:rsidR="001562F7" w:rsidRPr="00635F87" w:rsidRDefault="001562F7" w:rsidP="004A7306">
                      <w:pPr>
                        <w:pStyle w:val="ListParagraph"/>
                        <w:numPr>
                          <w:ilvl w:val="0"/>
                          <w:numId w:val="2"/>
                        </w:numPr>
                        <w:ind w:left="180" w:hanging="180"/>
                        <w:rPr>
                          <w:rFonts w:asciiTheme="minorHAnsi" w:hAnsiTheme="minorHAnsi" w:cstheme="minorHAnsi"/>
                          <w:sz w:val="20"/>
                          <w:szCs w:val="18"/>
                        </w:rPr>
                      </w:pPr>
                      <w:r>
                        <w:rPr>
                          <w:rFonts w:asciiTheme="minorHAnsi" w:hAnsiTheme="minorHAnsi" w:cstheme="minorHAnsi"/>
                          <w:sz w:val="20"/>
                          <w:szCs w:val="18"/>
                        </w:rPr>
                        <w:t>DWTS</w:t>
                      </w:r>
                      <w:r w:rsidRPr="00635F87">
                        <w:rPr>
                          <w:rFonts w:asciiTheme="minorHAnsi" w:hAnsiTheme="minorHAnsi" w:cstheme="minorHAnsi"/>
                          <w:sz w:val="20"/>
                          <w:szCs w:val="18"/>
                        </w:rPr>
                        <w:t xml:space="preserve"> – </w:t>
                      </w:r>
                      <w:r w:rsidR="005F4843">
                        <w:rPr>
                          <w:rFonts w:asciiTheme="minorHAnsi" w:hAnsiTheme="minorHAnsi" w:cstheme="minorHAnsi"/>
                          <w:sz w:val="20"/>
                          <w:szCs w:val="18"/>
                        </w:rPr>
                        <w:t>5</w:t>
                      </w:r>
                      <w:r>
                        <w:rPr>
                          <w:rFonts w:asciiTheme="minorHAnsi" w:hAnsiTheme="minorHAnsi" w:cstheme="minorHAnsi"/>
                          <w:sz w:val="20"/>
                          <w:szCs w:val="18"/>
                        </w:rPr>
                        <w:t xml:space="preserve"> points</w:t>
                      </w:r>
                    </w:p>
                  </w:txbxContent>
                </v:textbox>
                <w10:wrap type="square"/>
              </v:shape>
            </w:pict>
          </mc:Fallback>
        </mc:AlternateContent>
      </w:r>
      <w:r w:rsidR="003D12D1" w:rsidRPr="2E95DD2D">
        <w:rPr>
          <w:rFonts w:asciiTheme="minorHAnsi" w:hAnsiTheme="minorHAnsi" w:cstheme="minorBidi"/>
          <w:sz w:val="24"/>
          <w:szCs w:val="24"/>
        </w:rPr>
        <w:t xml:space="preserve">An </w:t>
      </w:r>
      <w:r w:rsidR="009D7793" w:rsidRPr="2E95DD2D">
        <w:rPr>
          <w:rFonts w:asciiTheme="minorHAnsi" w:hAnsiTheme="minorHAnsi" w:cstheme="minorBidi"/>
          <w:sz w:val="24"/>
          <w:szCs w:val="24"/>
        </w:rPr>
        <w:t>A</w:t>
      </w:r>
      <w:r w:rsidR="003D12D1" w:rsidRPr="2E95DD2D">
        <w:rPr>
          <w:rFonts w:asciiTheme="minorHAnsi" w:hAnsiTheme="minorHAnsi" w:cstheme="minorBidi"/>
          <w:sz w:val="24"/>
          <w:szCs w:val="24"/>
        </w:rPr>
        <w:t xml:space="preserve">pplicant may </w:t>
      </w:r>
      <w:r w:rsidR="0019799B" w:rsidRPr="2E95DD2D">
        <w:rPr>
          <w:rFonts w:asciiTheme="minorHAnsi" w:hAnsiTheme="minorHAnsi" w:cstheme="minorBidi"/>
          <w:sz w:val="24"/>
          <w:szCs w:val="24"/>
        </w:rPr>
        <w:t>have DWTSs in a project area where</w:t>
      </w:r>
      <w:r w:rsidR="001F15F8">
        <w:rPr>
          <w:rFonts w:asciiTheme="minorHAnsi" w:hAnsiTheme="minorHAnsi" w:cstheme="minorBidi"/>
          <w:sz w:val="24"/>
          <w:szCs w:val="24"/>
        </w:rPr>
        <w:t xml:space="preserve"> it may not be possible to document that a</w:t>
      </w:r>
      <w:r w:rsidR="0019799B" w:rsidRPr="2E95DD2D">
        <w:rPr>
          <w:rFonts w:asciiTheme="minorHAnsi" w:hAnsiTheme="minorHAnsi" w:cstheme="minorBidi"/>
          <w:sz w:val="24"/>
          <w:szCs w:val="24"/>
        </w:rPr>
        <w:t xml:space="preserve"> majority are</w:t>
      </w:r>
      <w:r w:rsidR="001F15F8">
        <w:rPr>
          <w:rFonts w:asciiTheme="minorHAnsi" w:hAnsiTheme="minorHAnsi" w:cstheme="minorBidi"/>
          <w:sz w:val="24"/>
          <w:szCs w:val="24"/>
        </w:rPr>
        <w:t xml:space="preserve"> </w:t>
      </w:r>
      <w:r w:rsidR="00CA22E5" w:rsidRPr="2E95DD2D">
        <w:rPr>
          <w:rFonts w:asciiTheme="minorHAnsi" w:hAnsiTheme="minorHAnsi" w:cstheme="minorBidi"/>
          <w:sz w:val="24"/>
          <w:szCs w:val="24"/>
        </w:rPr>
        <w:t xml:space="preserve">either Helene-damaged or </w:t>
      </w:r>
      <w:r w:rsidR="0019799B" w:rsidRPr="2E95DD2D">
        <w:rPr>
          <w:rFonts w:asciiTheme="minorHAnsi" w:hAnsiTheme="minorHAnsi" w:cstheme="minorBidi"/>
          <w:sz w:val="24"/>
          <w:szCs w:val="24"/>
        </w:rPr>
        <w:t>failing</w:t>
      </w:r>
      <w:r w:rsidR="001F15F8">
        <w:rPr>
          <w:rFonts w:asciiTheme="minorHAnsi" w:hAnsiTheme="minorHAnsi" w:cstheme="minorBidi"/>
          <w:sz w:val="24"/>
          <w:szCs w:val="24"/>
        </w:rPr>
        <w:t>,</w:t>
      </w:r>
      <w:r w:rsidR="0019799B" w:rsidRPr="2E95DD2D">
        <w:rPr>
          <w:rFonts w:asciiTheme="minorHAnsi" w:hAnsiTheme="minorHAnsi" w:cstheme="minorBidi"/>
          <w:sz w:val="24"/>
          <w:szCs w:val="24"/>
        </w:rPr>
        <w:t xml:space="preserve"> </w:t>
      </w:r>
      <w:r w:rsidR="00330546" w:rsidRPr="2E95DD2D">
        <w:rPr>
          <w:rFonts w:asciiTheme="minorHAnsi" w:hAnsiTheme="minorHAnsi" w:cstheme="minorBidi"/>
          <w:sz w:val="24"/>
          <w:szCs w:val="24"/>
        </w:rPr>
        <w:t xml:space="preserve">but may have ongoing issues </w:t>
      </w:r>
      <w:r w:rsidR="00CA22E5" w:rsidRPr="2E95DD2D">
        <w:rPr>
          <w:rFonts w:asciiTheme="minorHAnsi" w:hAnsiTheme="minorHAnsi" w:cstheme="minorBidi"/>
          <w:sz w:val="24"/>
          <w:szCs w:val="24"/>
        </w:rPr>
        <w:t>or other resiliency needs</w:t>
      </w:r>
      <w:r w:rsidR="00330546" w:rsidRPr="2E95DD2D">
        <w:rPr>
          <w:rFonts w:asciiTheme="minorHAnsi" w:hAnsiTheme="minorHAnsi" w:cstheme="minorBidi"/>
          <w:sz w:val="24"/>
          <w:szCs w:val="24"/>
        </w:rPr>
        <w:t>.</w:t>
      </w:r>
      <w:r w:rsidR="00472D13" w:rsidRPr="2E95DD2D">
        <w:rPr>
          <w:rFonts w:asciiTheme="minorHAnsi" w:hAnsiTheme="minorHAnsi" w:cstheme="minorBidi"/>
          <w:sz w:val="24"/>
          <w:szCs w:val="24"/>
        </w:rPr>
        <w:t xml:space="preserve"> </w:t>
      </w:r>
      <w:r w:rsidR="004C0C90" w:rsidRPr="2E95DD2D">
        <w:rPr>
          <w:rFonts w:asciiTheme="minorHAnsi" w:hAnsiTheme="minorHAnsi" w:cstheme="minorBidi"/>
          <w:sz w:val="24"/>
          <w:szCs w:val="24"/>
        </w:rPr>
        <w:t>To successfully claim th</w:t>
      </w:r>
      <w:r w:rsidR="001F15F8">
        <w:rPr>
          <w:rFonts w:asciiTheme="minorHAnsi" w:hAnsiTheme="minorHAnsi" w:cstheme="minorBidi"/>
          <w:sz w:val="24"/>
          <w:szCs w:val="24"/>
        </w:rPr>
        <w:t>is line item</w:t>
      </w:r>
      <w:r w:rsidR="004C0C90" w:rsidRPr="2E95DD2D">
        <w:rPr>
          <w:rFonts w:asciiTheme="minorHAnsi" w:hAnsiTheme="minorHAnsi" w:cstheme="minorBidi"/>
          <w:sz w:val="24"/>
          <w:szCs w:val="24"/>
        </w:rPr>
        <w:t xml:space="preserve">, an </w:t>
      </w:r>
      <w:r w:rsidR="009D7793" w:rsidRPr="2E95DD2D">
        <w:rPr>
          <w:rFonts w:asciiTheme="minorHAnsi" w:hAnsiTheme="minorHAnsi" w:cstheme="minorBidi"/>
          <w:sz w:val="24"/>
          <w:szCs w:val="24"/>
        </w:rPr>
        <w:t>A</w:t>
      </w:r>
      <w:r w:rsidR="004C0C90" w:rsidRPr="2E95DD2D">
        <w:rPr>
          <w:rFonts w:asciiTheme="minorHAnsi" w:hAnsiTheme="minorHAnsi" w:cstheme="minorBidi"/>
          <w:sz w:val="24"/>
          <w:szCs w:val="24"/>
        </w:rPr>
        <w:t>pplicant must describe</w:t>
      </w:r>
      <w:r w:rsidR="00ED1114" w:rsidRPr="2E95DD2D">
        <w:rPr>
          <w:rFonts w:asciiTheme="minorHAnsi" w:hAnsiTheme="minorHAnsi" w:cstheme="minorBidi"/>
          <w:sz w:val="24"/>
          <w:szCs w:val="24"/>
        </w:rPr>
        <w:t xml:space="preserve"> the types of repairs, improvements, or replacements that need to be made for DWTSs within the project area</w:t>
      </w:r>
      <w:r w:rsidR="002609BA" w:rsidRPr="2E95DD2D">
        <w:rPr>
          <w:rFonts w:asciiTheme="minorHAnsi" w:hAnsiTheme="minorHAnsi" w:cstheme="minorBidi"/>
          <w:sz w:val="24"/>
          <w:szCs w:val="24"/>
        </w:rPr>
        <w:t>.</w:t>
      </w:r>
    </w:p>
    <w:p w14:paraId="3530B1D0" w14:textId="7FB20533" w:rsidR="002609BA" w:rsidRDefault="002609BA" w:rsidP="002609BA">
      <w:pPr>
        <w:spacing w:after="240"/>
        <w:rPr>
          <w:rFonts w:asciiTheme="minorHAnsi" w:hAnsiTheme="minorHAnsi" w:cstheme="minorHAnsi"/>
          <w:sz w:val="24"/>
          <w:szCs w:val="24"/>
        </w:rPr>
      </w:pPr>
      <w:r>
        <w:rPr>
          <w:rFonts w:asciiTheme="minorHAnsi" w:hAnsiTheme="minorHAnsi" w:cstheme="minorHAnsi"/>
          <w:sz w:val="24"/>
          <w:szCs w:val="24"/>
        </w:rPr>
        <w:t>Additionally, the proposed project must add resiliency components to protect against future flooding</w:t>
      </w:r>
      <w:r w:rsidR="00CB38B4">
        <w:rPr>
          <w:rFonts w:asciiTheme="minorHAnsi" w:hAnsiTheme="minorHAnsi" w:cstheme="minorHAnsi"/>
          <w:sz w:val="24"/>
          <w:szCs w:val="24"/>
        </w:rPr>
        <w:t xml:space="preserve"> or flood-induced damages</w:t>
      </w:r>
      <w:r>
        <w:rPr>
          <w:rFonts w:asciiTheme="minorHAnsi" w:hAnsiTheme="minorHAnsi" w:cstheme="minorHAnsi"/>
          <w:sz w:val="24"/>
          <w:szCs w:val="24"/>
        </w:rPr>
        <w:t xml:space="preserve">. </w:t>
      </w:r>
      <w:r w:rsidR="00C257A9">
        <w:rPr>
          <w:rFonts w:asciiTheme="minorHAnsi" w:hAnsiTheme="minorHAnsi" w:cstheme="minorHAnsi"/>
          <w:sz w:val="24"/>
          <w:szCs w:val="24"/>
        </w:rPr>
        <w:t>See the appendix at the end of the document for examples.</w:t>
      </w:r>
    </w:p>
    <w:p w14:paraId="28225613" w14:textId="3DE25A09" w:rsidR="002609BA" w:rsidRDefault="002609BA" w:rsidP="002609BA">
      <w:pPr>
        <w:spacing w:after="240"/>
        <w:rPr>
          <w:rFonts w:asciiTheme="minorHAnsi" w:hAnsiTheme="minorHAnsi" w:cstheme="minorHAnsi"/>
          <w:sz w:val="24"/>
          <w:szCs w:val="24"/>
        </w:rPr>
      </w:pPr>
      <w:r>
        <w:rPr>
          <w:rFonts w:asciiTheme="minorHAnsi" w:hAnsiTheme="minorHAnsi" w:cstheme="minorHAnsi"/>
          <w:sz w:val="24"/>
          <w:szCs w:val="24"/>
        </w:rPr>
        <w:t xml:space="preserve">Projects submitted for </w:t>
      </w:r>
      <w:r w:rsidR="009D7793">
        <w:rPr>
          <w:rFonts w:asciiTheme="minorHAnsi" w:hAnsiTheme="minorHAnsi" w:cstheme="minorHAnsi"/>
          <w:sz w:val="24"/>
          <w:szCs w:val="24"/>
        </w:rPr>
        <w:t>L</w:t>
      </w:r>
      <w:r>
        <w:rPr>
          <w:rFonts w:asciiTheme="minorHAnsi" w:hAnsiTheme="minorHAnsi" w:cstheme="minorHAnsi"/>
          <w:sz w:val="24"/>
          <w:szCs w:val="24"/>
        </w:rPr>
        <w:t xml:space="preserve">ine </w:t>
      </w:r>
      <w:r w:rsidR="009D7793">
        <w:rPr>
          <w:rFonts w:asciiTheme="minorHAnsi" w:hAnsiTheme="minorHAnsi" w:cstheme="minorHAnsi"/>
          <w:sz w:val="24"/>
          <w:szCs w:val="24"/>
        </w:rPr>
        <w:t>I</w:t>
      </w:r>
      <w:r>
        <w:rPr>
          <w:rFonts w:asciiTheme="minorHAnsi" w:hAnsiTheme="minorHAnsi" w:cstheme="minorHAnsi"/>
          <w:sz w:val="24"/>
          <w:szCs w:val="24"/>
        </w:rPr>
        <w:t xml:space="preserve">tem 1.C will generally fall into two categories: extending sewers to decentralized systems, and programs that repair/replace </w:t>
      </w:r>
      <w:r w:rsidR="009D7793">
        <w:rPr>
          <w:rFonts w:asciiTheme="minorHAnsi" w:hAnsiTheme="minorHAnsi" w:cstheme="minorHAnsi"/>
          <w:sz w:val="24"/>
          <w:szCs w:val="24"/>
        </w:rPr>
        <w:t>DWTSs</w:t>
      </w:r>
      <w:r w:rsidR="001F15F8">
        <w:rPr>
          <w:rFonts w:asciiTheme="minorHAnsi" w:hAnsiTheme="minorHAnsi" w:cstheme="minorHAnsi"/>
          <w:sz w:val="24"/>
          <w:szCs w:val="24"/>
        </w:rPr>
        <w:t xml:space="preserve"> with flood resiliency</w:t>
      </w:r>
      <w:r>
        <w:rPr>
          <w:rFonts w:asciiTheme="minorHAnsi" w:hAnsiTheme="minorHAnsi" w:cstheme="minorHAnsi"/>
          <w:sz w:val="24"/>
          <w:szCs w:val="24"/>
        </w:rPr>
        <w:t>. Requirements for these types of projects are explained below.</w:t>
      </w:r>
    </w:p>
    <w:p w14:paraId="484CE4C1" w14:textId="77777777" w:rsidR="002609BA" w:rsidRPr="00E758D6" w:rsidRDefault="002609BA" w:rsidP="002609BA">
      <w:pPr>
        <w:spacing w:after="120"/>
        <w:rPr>
          <w:rFonts w:asciiTheme="minorHAnsi" w:hAnsiTheme="minorHAnsi" w:cstheme="minorHAnsi"/>
          <w:i/>
          <w:iCs/>
          <w:sz w:val="24"/>
          <w:szCs w:val="24"/>
          <w:u w:val="single"/>
        </w:rPr>
      </w:pPr>
      <w:r w:rsidRPr="00E758D6">
        <w:rPr>
          <w:rFonts w:asciiTheme="minorHAnsi" w:hAnsiTheme="minorHAnsi" w:cstheme="minorHAnsi"/>
          <w:i/>
          <w:iCs/>
          <w:sz w:val="24"/>
          <w:szCs w:val="24"/>
          <w:u w:val="single"/>
        </w:rPr>
        <w:t>Required Documentation</w:t>
      </w:r>
      <w:r>
        <w:rPr>
          <w:rFonts w:asciiTheme="minorHAnsi" w:hAnsiTheme="minorHAnsi" w:cstheme="minorHAnsi"/>
          <w:i/>
          <w:iCs/>
          <w:sz w:val="24"/>
          <w:szCs w:val="24"/>
          <w:u w:val="single"/>
        </w:rPr>
        <w:t xml:space="preserve"> for projects extending sewers</w:t>
      </w:r>
    </w:p>
    <w:p w14:paraId="48F08F63" w14:textId="25D750A2" w:rsidR="002609BA" w:rsidRPr="00F43505" w:rsidRDefault="002609BA" w:rsidP="004A7306">
      <w:pPr>
        <w:pStyle w:val="ListParagraph"/>
        <w:numPr>
          <w:ilvl w:val="0"/>
          <w:numId w:val="5"/>
        </w:numPr>
        <w:spacing w:after="120"/>
        <w:contextualSpacing w:val="0"/>
        <w:rPr>
          <w:rFonts w:asciiTheme="minorHAnsi" w:hAnsiTheme="minorHAnsi" w:cstheme="minorHAnsi"/>
          <w:sz w:val="24"/>
          <w:szCs w:val="24"/>
        </w:rPr>
      </w:pPr>
      <w:r w:rsidRPr="00700590">
        <w:rPr>
          <w:rFonts w:asciiTheme="minorHAnsi" w:hAnsiTheme="minorHAnsi" w:cstheme="minorHAnsi"/>
          <w:sz w:val="24"/>
          <w:szCs w:val="24"/>
        </w:rPr>
        <w:t xml:space="preserve">On a map, demarcate the project area. </w:t>
      </w:r>
      <w:r w:rsidR="001F15F8">
        <w:rPr>
          <w:rFonts w:asciiTheme="minorHAnsi" w:hAnsiTheme="minorHAnsi" w:cstheme="minorHAnsi"/>
          <w:sz w:val="24"/>
          <w:szCs w:val="24"/>
        </w:rPr>
        <w:t>A project area may be across multiple locations and does not have to be contiguous. Indicate the homes and businesses in the project area that potentially will be connected to the sewer system</w:t>
      </w:r>
      <w:r w:rsidR="001F15F8" w:rsidRPr="00700590">
        <w:rPr>
          <w:rFonts w:asciiTheme="minorHAnsi" w:hAnsiTheme="minorHAnsi" w:cstheme="minorHAnsi"/>
          <w:sz w:val="24"/>
          <w:szCs w:val="24"/>
        </w:rPr>
        <w:t xml:space="preserve">. </w:t>
      </w:r>
      <w:r w:rsidRPr="00700590">
        <w:rPr>
          <w:rFonts w:asciiTheme="minorHAnsi" w:hAnsiTheme="minorHAnsi" w:cstheme="minorHAnsi"/>
          <w:sz w:val="24"/>
          <w:szCs w:val="22"/>
        </w:rPr>
        <w:t xml:space="preserve">Include major roadways, streams, and other features to orient the viewer, and provide a North Arrow, scale, and legend. Show the existing sewer collection piping </w:t>
      </w:r>
      <w:r>
        <w:rPr>
          <w:rFonts w:asciiTheme="minorHAnsi" w:hAnsiTheme="minorHAnsi" w:cstheme="minorHAnsi"/>
          <w:sz w:val="24"/>
          <w:szCs w:val="22"/>
        </w:rPr>
        <w:t xml:space="preserve">that will be utilized for connecting </w:t>
      </w:r>
      <w:r w:rsidRPr="00700590">
        <w:rPr>
          <w:rFonts w:asciiTheme="minorHAnsi" w:hAnsiTheme="minorHAnsi" w:cstheme="minorHAnsi"/>
          <w:sz w:val="24"/>
          <w:szCs w:val="22"/>
        </w:rPr>
        <w:t xml:space="preserve">the </w:t>
      </w:r>
      <w:r>
        <w:rPr>
          <w:rFonts w:asciiTheme="minorHAnsi" w:hAnsiTheme="minorHAnsi" w:cstheme="minorHAnsi"/>
          <w:sz w:val="24"/>
          <w:szCs w:val="22"/>
        </w:rPr>
        <w:t xml:space="preserve">proposed </w:t>
      </w:r>
      <w:r w:rsidRPr="00700590">
        <w:rPr>
          <w:rFonts w:asciiTheme="minorHAnsi" w:hAnsiTheme="minorHAnsi" w:cstheme="minorHAnsi"/>
          <w:sz w:val="24"/>
          <w:szCs w:val="22"/>
        </w:rPr>
        <w:t>sewer extension</w:t>
      </w:r>
      <w:r>
        <w:rPr>
          <w:rFonts w:asciiTheme="minorHAnsi" w:hAnsiTheme="minorHAnsi" w:cstheme="minorHAnsi"/>
          <w:sz w:val="24"/>
          <w:szCs w:val="22"/>
        </w:rPr>
        <w:t>.</w:t>
      </w:r>
    </w:p>
    <w:p w14:paraId="01E802ED" w14:textId="77777777" w:rsidR="001F15F8" w:rsidRPr="00B4470F" w:rsidRDefault="001F15F8" w:rsidP="001F15F8">
      <w:pPr>
        <w:pStyle w:val="ListParagraph"/>
        <w:numPr>
          <w:ilvl w:val="0"/>
          <w:numId w:val="5"/>
        </w:numPr>
        <w:spacing w:after="120"/>
        <w:contextualSpacing w:val="0"/>
        <w:rPr>
          <w:rFonts w:asciiTheme="minorHAnsi" w:hAnsiTheme="minorHAnsi" w:cstheme="minorHAnsi"/>
          <w:sz w:val="24"/>
          <w:szCs w:val="24"/>
        </w:rPr>
      </w:pPr>
      <w:r>
        <w:rPr>
          <w:rFonts w:asciiTheme="minorHAnsi" w:hAnsiTheme="minorHAnsi" w:cstheme="minorHAnsi"/>
          <w:sz w:val="24"/>
          <w:szCs w:val="24"/>
        </w:rPr>
        <w:t>Briefly include the communication plan to gauge the commitment of homeowners to connect to the public sewer extension project prior to construction.</w:t>
      </w:r>
    </w:p>
    <w:p w14:paraId="25BF6CCE" w14:textId="62D632C8" w:rsidR="00F43505" w:rsidRPr="00700590" w:rsidRDefault="001F15F8" w:rsidP="004A7306">
      <w:pPr>
        <w:pStyle w:val="ListParagraph"/>
        <w:numPr>
          <w:ilvl w:val="0"/>
          <w:numId w:val="5"/>
        </w:numPr>
        <w:spacing w:after="120"/>
        <w:contextualSpacing w:val="0"/>
        <w:rPr>
          <w:rFonts w:asciiTheme="minorHAnsi" w:hAnsiTheme="minorHAnsi" w:cstheme="minorHAnsi"/>
          <w:sz w:val="24"/>
          <w:szCs w:val="24"/>
        </w:rPr>
      </w:pPr>
      <w:r>
        <w:rPr>
          <w:rFonts w:asciiTheme="minorHAnsi" w:hAnsiTheme="minorHAnsi"/>
          <w:sz w:val="24"/>
          <w:szCs w:val="24"/>
        </w:rPr>
        <w:t>I</w:t>
      </w:r>
      <w:r w:rsidR="00F43505">
        <w:rPr>
          <w:rFonts w:asciiTheme="minorHAnsi" w:hAnsiTheme="minorHAnsi"/>
          <w:sz w:val="24"/>
          <w:szCs w:val="24"/>
        </w:rPr>
        <w:t xml:space="preserve">nclude a project budget </w:t>
      </w:r>
      <w:r w:rsidR="00F43505" w:rsidRPr="00E4696F">
        <w:rPr>
          <w:rFonts w:asciiTheme="minorHAnsi" w:hAnsiTheme="minorHAnsi"/>
          <w:sz w:val="24"/>
          <w:szCs w:val="24"/>
          <w:u w:val="single"/>
        </w:rPr>
        <w:t>sealed by a professional engineer</w:t>
      </w:r>
      <w:r w:rsidR="00F43505" w:rsidRPr="00E4696F">
        <w:rPr>
          <w:rFonts w:asciiTheme="minorHAnsi" w:hAnsiTheme="minorHAnsi"/>
          <w:sz w:val="24"/>
          <w:szCs w:val="24"/>
        </w:rPr>
        <w:t xml:space="preserve"> </w:t>
      </w:r>
      <w:r w:rsidR="00F43505">
        <w:rPr>
          <w:rFonts w:asciiTheme="minorHAnsi" w:hAnsiTheme="minorHAnsi"/>
          <w:sz w:val="24"/>
          <w:szCs w:val="24"/>
        </w:rPr>
        <w:t>in the application.</w:t>
      </w:r>
    </w:p>
    <w:p w14:paraId="3E3AB0C7" w14:textId="77777777" w:rsidR="002609BA" w:rsidRPr="00322CBB" w:rsidRDefault="002609BA" w:rsidP="002609BA">
      <w:pPr>
        <w:spacing w:after="240"/>
        <w:rPr>
          <w:rFonts w:asciiTheme="minorHAnsi" w:hAnsiTheme="minorHAnsi" w:cstheme="minorHAnsi"/>
          <w:i/>
          <w:iCs/>
          <w:sz w:val="24"/>
          <w:szCs w:val="24"/>
          <w:u w:val="single"/>
        </w:rPr>
      </w:pPr>
      <w:r>
        <w:rPr>
          <w:rFonts w:asciiTheme="minorHAnsi" w:hAnsiTheme="minorHAnsi" w:cstheme="minorHAnsi"/>
          <w:i/>
          <w:iCs/>
          <w:sz w:val="24"/>
          <w:szCs w:val="24"/>
          <w:u w:val="single"/>
        </w:rPr>
        <w:t>Required Documentation for r</w:t>
      </w:r>
      <w:r w:rsidRPr="00322CBB">
        <w:rPr>
          <w:rFonts w:asciiTheme="minorHAnsi" w:hAnsiTheme="minorHAnsi" w:cstheme="minorHAnsi"/>
          <w:i/>
          <w:iCs/>
          <w:sz w:val="24"/>
          <w:szCs w:val="24"/>
          <w:u w:val="single"/>
        </w:rPr>
        <w:t xml:space="preserve">epair and/or replacement </w:t>
      </w:r>
      <w:r>
        <w:rPr>
          <w:rFonts w:asciiTheme="minorHAnsi" w:hAnsiTheme="minorHAnsi" w:cstheme="minorHAnsi"/>
          <w:i/>
          <w:iCs/>
          <w:sz w:val="24"/>
          <w:szCs w:val="24"/>
          <w:u w:val="single"/>
        </w:rPr>
        <w:t>projects</w:t>
      </w:r>
    </w:p>
    <w:p w14:paraId="09E81D8F" w14:textId="6CA88BD0" w:rsidR="001F15F8" w:rsidRPr="00E758D6" w:rsidRDefault="000F7E6D" w:rsidP="001F15F8">
      <w:pPr>
        <w:pStyle w:val="ListParagraph"/>
        <w:numPr>
          <w:ilvl w:val="0"/>
          <w:numId w:val="5"/>
        </w:numPr>
        <w:spacing w:after="120"/>
        <w:contextualSpacing w:val="0"/>
        <w:rPr>
          <w:rFonts w:asciiTheme="minorHAnsi" w:hAnsiTheme="minorHAnsi" w:cstheme="minorHAnsi"/>
          <w:sz w:val="24"/>
          <w:szCs w:val="24"/>
        </w:rPr>
      </w:pPr>
      <w:r w:rsidRPr="00700590">
        <w:rPr>
          <w:rFonts w:asciiTheme="minorHAnsi" w:hAnsiTheme="minorHAnsi" w:cstheme="minorHAnsi"/>
          <w:sz w:val="24"/>
          <w:szCs w:val="24"/>
        </w:rPr>
        <w:t>On a map, demarcate the project area</w:t>
      </w:r>
      <w:r>
        <w:rPr>
          <w:rFonts w:asciiTheme="minorHAnsi" w:hAnsiTheme="minorHAnsi" w:cstheme="minorHAnsi"/>
          <w:sz w:val="24"/>
          <w:szCs w:val="24"/>
        </w:rPr>
        <w:t xml:space="preserve"> in which the project will be conducted</w:t>
      </w:r>
      <w:r w:rsidRPr="00700590">
        <w:rPr>
          <w:rFonts w:asciiTheme="minorHAnsi" w:hAnsiTheme="minorHAnsi" w:cstheme="minorHAnsi"/>
          <w:sz w:val="24"/>
          <w:szCs w:val="24"/>
        </w:rPr>
        <w:t xml:space="preserve">. </w:t>
      </w:r>
      <w:r>
        <w:rPr>
          <w:rFonts w:asciiTheme="minorHAnsi" w:hAnsiTheme="minorHAnsi" w:cstheme="minorHAnsi"/>
          <w:sz w:val="24"/>
          <w:szCs w:val="24"/>
        </w:rPr>
        <w:t>A project area may be across multiple locations and do not have to be contiguous.</w:t>
      </w:r>
      <w:r w:rsidRPr="00700590">
        <w:rPr>
          <w:rFonts w:asciiTheme="minorHAnsi" w:hAnsiTheme="minorHAnsi" w:cstheme="minorHAnsi"/>
          <w:sz w:val="24"/>
          <w:szCs w:val="24"/>
        </w:rPr>
        <w:t xml:space="preserve"> </w:t>
      </w:r>
      <w:r>
        <w:rPr>
          <w:rFonts w:asciiTheme="minorHAnsi" w:hAnsiTheme="minorHAnsi" w:cstheme="minorHAnsi"/>
          <w:sz w:val="24"/>
          <w:szCs w:val="24"/>
        </w:rPr>
        <w:t xml:space="preserve">Maps should </w:t>
      </w:r>
      <w:r>
        <w:rPr>
          <w:rFonts w:asciiTheme="minorHAnsi" w:hAnsiTheme="minorHAnsi" w:cstheme="minorHAnsi"/>
          <w:sz w:val="24"/>
          <w:szCs w:val="22"/>
        </w:rPr>
        <w:t>i</w:t>
      </w:r>
      <w:r w:rsidRPr="00700590">
        <w:rPr>
          <w:rFonts w:asciiTheme="minorHAnsi" w:hAnsiTheme="minorHAnsi" w:cstheme="minorHAnsi"/>
          <w:sz w:val="24"/>
          <w:szCs w:val="22"/>
        </w:rPr>
        <w:t>nclude major roadways, streams, and other features to orient the viewer, and provide a North Arrow, scale, and legend.</w:t>
      </w:r>
    </w:p>
    <w:p w14:paraId="27EE2050" w14:textId="77777777" w:rsidR="004A7306" w:rsidRPr="00EC3CDE" w:rsidRDefault="004A7306" w:rsidP="00460D73">
      <w:pPr>
        <w:pStyle w:val="ListParagraph"/>
        <w:numPr>
          <w:ilvl w:val="0"/>
          <w:numId w:val="5"/>
        </w:numPr>
        <w:spacing w:after="120"/>
        <w:contextualSpacing w:val="0"/>
        <w:rPr>
          <w:rFonts w:asciiTheme="minorHAnsi" w:hAnsiTheme="minorHAnsi" w:cstheme="minorHAnsi"/>
          <w:sz w:val="24"/>
          <w:szCs w:val="22"/>
        </w:rPr>
      </w:pPr>
      <w:r w:rsidRPr="00EC3CDE">
        <w:rPr>
          <w:rFonts w:asciiTheme="minorHAnsi" w:hAnsiTheme="minorHAnsi" w:cstheme="minorHAnsi"/>
          <w:sz w:val="24"/>
          <w:szCs w:val="22"/>
        </w:rPr>
        <w:t>Discuss the types of repairs, improvements, and replacements needed for DWTSs within the project area.</w:t>
      </w:r>
    </w:p>
    <w:p w14:paraId="4B8FBC22" w14:textId="39C5CF85" w:rsidR="002609BA" w:rsidRPr="00E758D6" w:rsidRDefault="002609BA" w:rsidP="004A7306">
      <w:pPr>
        <w:pStyle w:val="ListParagraph"/>
        <w:numPr>
          <w:ilvl w:val="0"/>
          <w:numId w:val="5"/>
        </w:numPr>
        <w:spacing w:after="120"/>
        <w:contextualSpacing w:val="0"/>
        <w:rPr>
          <w:rFonts w:asciiTheme="minorHAnsi" w:hAnsiTheme="minorHAnsi" w:cstheme="minorHAnsi"/>
          <w:sz w:val="24"/>
          <w:szCs w:val="24"/>
        </w:rPr>
      </w:pPr>
      <w:r>
        <w:rPr>
          <w:rFonts w:asciiTheme="minorHAnsi" w:hAnsiTheme="minorHAnsi" w:cstheme="minorHAnsi"/>
          <w:sz w:val="24"/>
          <w:szCs w:val="24"/>
        </w:rPr>
        <w:t>Discuss how the proposed project will identify DWTSs within the project area</w:t>
      </w:r>
      <w:r w:rsidR="004A7306">
        <w:rPr>
          <w:rFonts w:asciiTheme="minorHAnsi" w:hAnsiTheme="minorHAnsi" w:cstheme="minorHAnsi"/>
          <w:sz w:val="24"/>
          <w:szCs w:val="24"/>
        </w:rPr>
        <w:t xml:space="preserve"> that it intends to provide repair/replacement work</w:t>
      </w:r>
      <w:r>
        <w:rPr>
          <w:rFonts w:asciiTheme="minorHAnsi" w:hAnsiTheme="minorHAnsi" w:cstheme="minorHAnsi"/>
          <w:sz w:val="24"/>
          <w:szCs w:val="24"/>
        </w:rPr>
        <w:t xml:space="preserve">. </w:t>
      </w:r>
    </w:p>
    <w:p w14:paraId="64314F46" w14:textId="77777777" w:rsidR="002609BA" w:rsidRDefault="002609BA" w:rsidP="004A7306">
      <w:pPr>
        <w:pStyle w:val="ListParagraph"/>
        <w:numPr>
          <w:ilvl w:val="0"/>
          <w:numId w:val="5"/>
        </w:numPr>
        <w:spacing w:after="120"/>
        <w:contextualSpacing w:val="0"/>
        <w:rPr>
          <w:rFonts w:asciiTheme="minorHAnsi" w:hAnsiTheme="minorHAnsi" w:cstheme="minorHAnsi"/>
          <w:sz w:val="24"/>
          <w:szCs w:val="24"/>
        </w:rPr>
      </w:pPr>
      <w:r>
        <w:rPr>
          <w:rFonts w:asciiTheme="minorHAnsi" w:hAnsiTheme="minorHAnsi" w:cstheme="minorHAnsi"/>
          <w:sz w:val="24"/>
          <w:szCs w:val="24"/>
        </w:rPr>
        <w:t>Discuss how the proposed project will repair these DWTSs and how the repairs have increased the DWTSs flood resiliency.</w:t>
      </w:r>
    </w:p>
    <w:p w14:paraId="52BB11FC" w14:textId="5E2CB16A" w:rsidR="002609BA" w:rsidRDefault="002609BA" w:rsidP="004A7306">
      <w:pPr>
        <w:pStyle w:val="ListParagraph"/>
        <w:numPr>
          <w:ilvl w:val="0"/>
          <w:numId w:val="5"/>
        </w:numPr>
        <w:spacing w:after="120"/>
        <w:contextualSpacing w:val="0"/>
        <w:rPr>
          <w:rFonts w:asciiTheme="minorHAnsi" w:hAnsiTheme="minorHAnsi" w:cstheme="minorHAnsi"/>
          <w:sz w:val="24"/>
          <w:szCs w:val="24"/>
        </w:rPr>
      </w:pPr>
      <w:r>
        <w:rPr>
          <w:rFonts w:asciiTheme="minorHAnsi" w:hAnsiTheme="minorHAnsi" w:cstheme="minorHAnsi"/>
          <w:sz w:val="24"/>
          <w:szCs w:val="24"/>
        </w:rPr>
        <w:t>Discuss how the proposed project will document the system repairs/replacements in real-time with project updates and disbursement requests.</w:t>
      </w:r>
    </w:p>
    <w:p w14:paraId="4D090F4E" w14:textId="4FB38CF6" w:rsidR="00885D00" w:rsidRPr="00885D00" w:rsidRDefault="00885D00" w:rsidP="00F807D5">
      <w:pPr>
        <w:pStyle w:val="ListParagraph"/>
        <w:numPr>
          <w:ilvl w:val="0"/>
          <w:numId w:val="5"/>
        </w:numPr>
        <w:spacing w:after="120"/>
        <w:rPr>
          <w:rFonts w:asciiTheme="minorHAnsi" w:hAnsiTheme="minorHAnsi" w:cstheme="minorBidi"/>
          <w:szCs w:val="22"/>
        </w:rPr>
      </w:pPr>
      <w:r w:rsidRPr="2E95DD2D">
        <w:rPr>
          <w:rFonts w:asciiTheme="minorHAnsi" w:hAnsiTheme="minorHAnsi" w:cstheme="minorBidi"/>
          <w:sz w:val="24"/>
          <w:szCs w:val="24"/>
        </w:rPr>
        <w:lastRenderedPageBreak/>
        <w:t xml:space="preserve">Discuss the administration of the program, including who will be managing which aspects of the </w:t>
      </w:r>
      <w:r w:rsidRPr="00207377">
        <w:rPr>
          <w:rFonts w:asciiTheme="minorHAnsi" w:hAnsiTheme="minorHAnsi" w:cstheme="minorHAnsi"/>
          <w:sz w:val="24"/>
          <w:szCs w:val="24"/>
        </w:rPr>
        <w:t xml:space="preserve">program, and program procedures for the following: DTWSs system identification, property owner coordination, </w:t>
      </w:r>
      <w:r w:rsidR="239F9651" w:rsidRPr="00207377">
        <w:rPr>
          <w:rFonts w:asciiTheme="minorHAnsi" w:hAnsiTheme="minorHAnsi" w:cstheme="minorHAnsi"/>
          <w:sz w:val="24"/>
          <w:szCs w:val="24"/>
        </w:rPr>
        <w:t xml:space="preserve">repair/resiliency assessments, </w:t>
      </w:r>
      <w:r w:rsidRPr="00207377">
        <w:rPr>
          <w:rFonts w:asciiTheme="minorHAnsi" w:hAnsiTheme="minorHAnsi" w:cstheme="minorHAnsi"/>
          <w:sz w:val="24"/>
          <w:szCs w:val="24"/>
        </w:rPr>
        <w:t xml:space="preserve">contractor procurement, funds management, permitting, inspections, close-out, </w:t>
      </w:r>
      <w:r w:rsidRPr="2E95DD2D">
        <w:rPr>
          <w:rFonts w:asciiTheme="minorHAnsi" w:hAnsiTheme="minorHAnsi" w:cstheme="minorBidi"/>
          <w:sz w:val="24"/>
          <w:szCs w:val="24"/>
        </w:rPr>
        <w:t>etc.</w:t>
      </w:r>
    </w:p>
    <w:p w14:paraId="421428CA" w14:textId="0CAB69E6" w:rsidR="002609BA" w:rsidRDefault="002609BA" w:rsidP="00F807D5">
      <w:pPr>
        <w:spacing w:before="240" w:after="240"/>
      </w:pPr>
      <w:hyperlink w:anchor="TOC" w:history="1">
        <w:r w:rsidRPr="002609BA">
          <w:rPr>
            <w:rStyle w:val="Hyperlink"/>
            <w:rFonts w:asciiTheme="minorHAnsi" w:hAnsiTheme="minorHAnsi"/>
            <w:sz w:val="24"/>
            <w:szCs w:val="24"/>
          </w:rPr>
          <w:t>Return to Table of Contents</w:t>
        </w:r>
      </w:hyperlink>
    </w:p>
    <w:p w14:paraId="5DE94C3B" w14:textId="3A1AAEEA" w:rsidR="008A0827" w:rsidRPr="003D12D1" w:rsidRDefault="000B4E9B" w:rsidP="000B4E9B">
      <w:pPr>
        <w:pStyle w:val="DWILevel3"/>
      </w:pPr>
      <w:bookmarkStart w:id="27" w:name="_Toc204209440"/>
      <w:r>
        <w:t>Planning Project to Assess Options to Improve Resiliency Against Flood Damage</w:t>
      </w:r>
      <w:bookmarkEnd w:id="27"/>
    </w:p>
    <w:p w14:paraId="37A8D353" w14:textId="75F83DC2" w:rsidR="00720801" w:rsidRDefault="008B13A8" w:rsidP="001562F7">
      <w:pPr>
        <w:spacing w:after="240"/>
        <w:rPr>
          <w:rFonts w:asciiTheme="minorHAnsi" w:hAnsiTheme="minorHAnsi" w:cstheme="minorHAnsi"/>
          <w:sz w:val="24"/>
          <w:szCs w:val="22"/>
        </w:rPr>
      </w:pPr>
      <w:r>
        <w:rPr>
          <w:rFonts w:asciiTheme="minorHAnsi" w:hAnsiTheme="minorHAnsi"/>
          <w:b/>
          <w:noProof/>
          <w:sz w:val="24"/>
          <w:szCs w:val="24"/>
          <w:u w:val="single"/>
        </w:rPr>
        <mc:AlternateContent>
          <mc:Choice Requires="wps">
            <w:drawing>
              <wp:anchor distT="0" distB="0" distL="114300" distR="114300" simplePos="0" relativeHeight="251658245" behindDoc="0" locked="0" layoutInCell="1" allowOverlap="1" wp14:anchorId="1B4C9FA3" wp14:editId="4F737665">
                <wp:simplePos x="0" y="0"/>
                <wp:positionH relativeFrom="column">
                  <wp:posOffset>4078605</wp:posOffset>
                </wp:positionH>
                <wp:positionV relativeFrom="paragraph">
                  <wp:posOffset>77470</wp:posOffset>
                </wp:positionV>
                <wp:extent cx="2102485" cy="588010"/>
                <wp:effectExtent l="0" t="0" r="12065" b="21590"/>
                <wp:wrapSquare wrapText="bothSides"/>
                <wp:docPr id="2139173617" name="Text Box 2139173617"/>
                <wp:cNvGraphicFramePr/>
                <a:graphic xmlns:a="http://schemas.openxmlformats.org/drawingml/2006/main">
                  <a:graphicData uri="http://schemas.microsoft.com/office/word/2010/wordprocessingShape">
                    <wps:wsp>
                      <wps:cNvSpPr txBox="1"/>
                      <wps:spPr>
                        <a:xfrm>
                          <a:off x="0" y="0"/>
                          <a:ext cx="2102485" cy="588010"/>
                        </a:xfrm>
                        <a:prstGeom prst="rect">
                          <a:avLst/>
                        </a:prstGeom>
                        <a:solidFill>
                          <a:srgbClr val="FFFFCC"/>
                        </a:solidFill>
                        <a:ln w="6350">
                          <a:solidFill>
                            <a:prstClr val="black"/>
                          </a:solidFill>
                        </a:ln>
                      </wps:spPr>
                      <wps:txbx>
                        <w:txbxContent>
                          <w:p w14:paraId="68D1A8C2" w14:textId="77777777" w:rsidR="008B13A8" w:rsidRPr="00B41A9A" w:rsidRDefault="008B13A8" w:rsidP="008B13A8">
                            <w:pPr>
                              <w:spacing w:after="120"/>
                              <w:jc w:val="center"/>
                              <w:rPr>
                                <w:rFonts w:asciiTheme="minorHAnsi" w:hAnsiTheme="minorHAnsi" w:cstheme="minorHAnsi"/>
                                <w:b/>
                                <w:bCs/>
                                <w:sz w:val="20"/>
                                <w:szCs w:val="18"/>
                                <w:u w:val="single"/>
                              </w:rPr>
                            </w:pPr>
                            <w:r w:rsidRPr="00B41A9A">
                              <w:rPr>
                                <w:rFonts w:asciiTheme="minorHAnsi" w:hAnsiTheme="minorHAnsi" w:cstheme="minorHAnsi"/>
                                <w:b/>
                                <w:bCs/>
                                <w:sz w:val="20"/>
                                <w:szCs w:val="18"/>
                                <w:u w:val="single"/>
                              </w:rPr>
                              <w:t>Points Available</w:t>
                            </w:r>
                          </w:p>
                          <w:p w14:paraId="4E43FA9C" w14:textId="1A828CF1" w:rsidR="008B13A8" w:rsidRPr="00635F87" w:rsidRDefault="008B13A8" w:rsidP="004A7306">
                            <w:pPr>
                              <w:pStyle w:val="ListParagraph"/>
                              <w:numPr>
                                <w:ilvl w:val="0"/>
                                <w:numId w:val="2"/>
                              </w:numPr>
                              <w:ind w:left="180" w:hanging="180"/>
                              <w:rPr>
                                <w:rFonts w:asciiTheme="minorHAnsi" w:hAnsiTheme="minorHAnsi" w:cstheme="minorHAnsi"/>
                                <w:sz w:val="20"/>
                                <w:szCs w:val="18"/>
                              </w:rPr>
                            </w:pPr>
                            <w:r>
                              <w:rPr>
                                <w:rFonts w:asciiTheme="minorHAnsi" w:hAnsiTheme="minorHAnsi" w:cstheme="minorHAnsi"/>
                                <w:sz w:val="20"/>
                                <w:szCs w:val="18"/>
                              </w:rPr>
                              <w:t>DWTS</w:t>
                            </w:r>
                            <w:r w:rsidRPr="00635F87">
                              <w:rPr>
                                <w:rFonts w:asciiTheme="minorHAnsi" w:hAnsiTheme="minorHAnsi" w:cstheme="minorHAnsi"/>
                                <w:sz w:val="20"/>
                                <w:szCs w:val="18"/>
                              </w:rPr>
                              <w:t xml:space="preserve"> – </w:t>
                            </w:r>
                            <w:r>
                              <w:rPr>
                                <w:rFonts w:asciiTheme="minorHAnsi" w:hAnsiTheme="minorHAnsi" w:cstheme="minorHAnsi"/>
                                <w:sz w:val="20"/>
                                <w:szCs w:val="18"/>
                              </w:rPr>
                              <w:t>2 points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C9FA3" id="Text Box 2139173617" o:spid="_x0000_s1031" type="#_x0000_t202" style="position:absolute;margin-left:321.15pt;margin-top:6.1pt;width:165.55pt;height:46.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" fillcolor="#ffc" strokeweight=".5pt">
                <v:textbox>
                  <w:txbxContent>
                    <w:p w14:paraId="68D1A8C2" w14:textId="77777777" w:rsidR="008B13A8" w:rsidRPr="00B41A9A" w:rsidRDefault="008B13A8" w:rsidP="008B13A8">
                      <w:pPr>
                        <w:spacing w:after="120"/>
                        <w:jc w:val="center"/>
                        <w:rPr>
                          <w:rFonts w:asciiTheme="minorHAnsi" w:hAnsiTheme="minorHAnsi" w:cstheme="minorHAnsi"/>
                          <w:b/>
                          <w:bCs/>
                          <w:sz w:val="20"/>
                          <w:szCs w:val="18"/>
                          <w:u w:val="single"/>
                        </w:rPr>
                      </w:pPr>
                      <w:r w:rsidRPr="00B41A9A">
                        <w:rPr>
                          <w:rFonts w:asciiTheme="minorHAnsi" w:hAnsiTheme="minorHAnsi" w:cstheme="minorHAnsi"/>
                          <w:b/>
                          <w:bCs/>
                          <w:sz w:val="20"/>
                          <w:szCs w:val="18"/>
                          <w:u w:val="single"/>
                        </w:rPr>
                        <w:t>Points Available</w:t>
                      </w:r>
                    </w:p>
                    <w:p w14:paraId="4E43FA9C" w14:textId="1A828CF1" w:rsidR="008B13A8" w:rsidRPr="00635F87" w:rsidRDefault="008B13A8" w:rsidP="004A7306">
                      <w:pPr>
                        <w:pStyle w:val="ListParagraph"/>
                        <w:numPr>
                          <w:ilvl w:val="0"/>
                          <w:numId w:val="2"/>
                        </w:numPr>
                        <w:ind w:left="180" w:hanging="180"/>
                        <w:rPr>
                          <w:rFonts w:asciiTheme="minorHAnsi" w:hAnsiTheme="minorHAnsi" w:cstheme="minorHAnsi"/>
                          <w:sz w:val="20"/>
                          <w:szCs w:val="18"/>
                        </w:rPr>
                      </w:pPr>
                      <w:r>
                        <w:rPr>
                          <w:rFonts w:asciiTheme="minorHAnsi" w:hAnsiTheme="minorHAnsi" w:cstheme="minorHAnsi"/>
                          <w:sz w:val="20"/>
                          <w:szCs w:val="18"/>
                        </w:rPr>
                        <w:t>DWTS</w:t>
                      </w:r>
                      <w:r w:rsidRPr="00635F87">
                        <w:rPr>
                          <w:rFonts w:asciiTheme="minorHAnsi" w:hAnsiTheme="minorHAnsi" w:cstheme="minorHAnsi"/>
                          <w:sz w:val="20"/>
                          <w:szCs w:val="18"/>
                        </w:rPr>
                        <w:t xml:space="preserve"> – </w:t>
                      </w:r>
                      <w:r>
                        <w:rPr>
                          <w:rFonts w:asciiTheme="minorHAnsi" w:hAnsiTheme="minorHAnsi" w:cstheme="minorHAnsi"/>
                          <w:sz w:val="20"/>
                          <w:szCs w:val="18"/>
                        </w:rPr>
                        <w:t>2 points</w:t>
                      </w:r>
                    </w:p>
                  </w:txbxContent>
                </v:textbox>
                <w10:wrap type="square"/>
              </v:shape>
            </w:pict>
          </mc:Fallback>
        </mc:AlternateContent>
      </w:r>
      <w:r w:rsidR="001E460D">
        <w:rPr>
          <w:rFonts w:asciiTheme="minorHAnsi" w:hAnsiTheme="minorHAnsi" w:cstheme="minorHAnsi"/>
          <w:sz w:val="24"/>
          <w:szCs w:val="22"/>
        </w:rPr>
        <w:t xml:space="preserve">An </w:t>
      </w:r>
      <w:r w:rsidR="00040014">
        <w:rPr>
          <w:rFonts w:asciiTheme="minorHAnsi" w:hAnsiTheme="minorHAnsi" w:cstheme="minorHAnsi"/>
          <w:sz w:val="24"/>
          <w:szCs w:val="22"/>
        </w:rPr>
        <w:t>A</w:t>
      </w:r>
      <w:r w:rsidR="001E460D">
        <w:rPr>
          <w:rFonts w:asciiTheme="minorHAnsi" w:hAnsiTheme="minorHAnsi" w:cstheme="minorHAnsi"/>
          <w:sz w:val="24"/>
          <w:szCs w:val="22"/>
        </w:rPr>
        <w:t xml:space="preserve">pplicant </w:t>
      </w:r>
      <w:r w:rsidR="00D8377D">
        <w:rPr>
          <w:rFonts w:asciiTheme="minorHAnsi" w:hAnsiTheme="minorHAnsi" w:cstheme="minorHAnsi"/>
          <w:sz w:val="24"/>
          <w:szCs w:val="22"/>
        </w:rPr>
        <w:t>may</w:t>
      </w:r>
      <w:r w:rsidR="008D769C">
        <w:rPr>
          <w:rFonts w:asciiTheme="minorHAnsi" w:hAnsiTheme="minorHAnsi" w:cstheme="minorHAnsi"/>
          <w:sz w:val="24"/>
          <w:szCs w:val="22"/>
        </w:rPr>
        <w:t xml:space="preserve"> </w:t>
      </w:r>
      <w:r w:rsidR="005D2BDB">
        <w:rPr>
          <w:rFonts w:asciiTheme="minorHAnsi" w:hAnsiTheme="minorHAnsi" w:cstheme="minorHAnsi"/>
          <w:sz w:val="24"/>
          <w:szCs w:val="22"/>
        </w:rPr>
        <w:t>propose</w:t>
      </w:r>
      <w:r w:rsidR="00040014">
        <w:rPr>
          <w:rFonts w:asciiTheme="minorHAnsi" w:hAnsiTheme="minorHAnsi" w:cstheme="minorHAnsi"/>
          <w:sz w:val="24"/>
          <w:szCs w:val="22"/>
        </w:rPr>
        <w:t xml:space="preserve"> to</w:t>
      </w:r>
      <w:r w:rsidR="001E460D">
        <w:rPr>
          <w:rFonts w:asciiTheme="minorHAnsi" w:hAnsiTheme="minorHAnsi" w:cstheme="minorHAnsi"/>
          <w:sz w:val="24"/>
          <w:szCs w:val="22"/>
        </w:rPr>
        <w:t xml:space="preserve"> </w:t>
      </w:r>
      <w:r w:rsidR="00B3585C">
        <w:rPr>
          <w:rFonts w:asciiTheme="minorHAnsi" w:hAnsiTheme="minorHAnsi" w:cstheme="minorHAnsi"/>
          <w:sz w:val="24"/>
          <w:szCs w:val="22"/>
        </w:rPr>
        <w:t xml:space="preserve">study </w:t>
      </w:r>
      <w:r w:rsidR="001E460D">
        <w:rPr>
          <w:rFonts w:asciiTheme="minorHAnsi" w:hAnsiTheme="minorHAnsi" w:cstheme="minorHAnsi"/>
          <w:sz w:val="24"/>
          <w:szCs w:val="22"/>
        </w:rPr>
        <w:t xml:space="preserve">options that would help improve the resiliency of DWTSs against </w:t>
      </w:r>
      <w:r w:rsidR="00D8377D">
        <w:rPr>
          <w:rFonts w:asciiTheme="minorHAnsi" w:hAnsiTheme="minorHAnsi" w:cstheme="minorHAnsi"/>
          <w:sz w:val="24"/>
          <w:szCs w:val="22"/>
        </w:rPr>
        <w:t xml:space="preserve">storm </w:t>
      </w:r>
      <w:r w:rsidR="001E460D">
        <w:rPr>
          <w:rFonts w:asciiTheme="minorHAnsi" w:hAnsiTheme="minorHAnsi" w:cstheme="minorHAnsi"/>
          <w:sz w:val="24"/>
          <w:szCs w:val="22"/>
        </w:rPr>
        <w:t xml:space="preserve">damage. To successfully claim these points, an </w:t>
      </w:r>
      <w:r w:rsidR="005C4AB1">
        <w:rPr>
          <w:rFonts w:asciiTheme="minorHAnsi" w:hAnsiTheme="minorHAnsi" w:cstheme="minorHAnsi"/>
          <w:sz w:val="24"/>
          <w:szCs w:val="22"/>
        </w:rPr>
        <w:t>A</w:t>
      </w:r>
      <w:r w:rsidR="001E460D">
        <w:rPr>
          <w:rFonts w:asciiTheme="minorHAnsi" w:hAnsiTheme="minorHAnsi" w:cstheme="minorHAnsi"/>
          <w:sz w:val="24"/>
          <w:szCs w:val="22"/>
        </w:rPr>
        <w:t xml:space="preserve">pplicant must </w:t>
      </w:r>
      <w:r w:rsidR="004B1B5A">
        <w:rPr>
          <w:rFonts w:asciiTheme="minorHAnsi" w:hAnsiTheme="minorHAnsi" w:cstheme="minorHAnsi"/>
          <w:sz w:val="24"/>
          <w:szCs w:val="22"/>
        </w:rPr>
        <w:t>be able to describe how it will study DWTSs within a specified area to determine the best resilience strategies.</w:t>
      </w:r>
    </w:p>
    <w:p w14:paraId="256D3834" w14:textId="60FF5993" w:rsidR="00AE2F5A" w:rsidRDefault="00193A17" w:rsidP="00AE2F5A">
      <w:pPr>
        <w:spacing w:after="120"/>
        <w:rPr>
          <w:rFonts w:asciiTheme="minorHAnsi" w:hAnsiTheme="minorHAnsi" w:cstheme="minorHAnsi"/>
          <w:sz w:val="24"/>
          <w:szCs w:val="22"/>
        </w:rPr>
      </w:pPr>
      <w:r>
        <w:rPr>
          <w:rFonts w:asciiTheme="minorHAnsi" w:hAnsiTheme="minorHAnsi" w:cstheme="minorHAnsi"/>
          <w:sz w:val="24"/>
          <w:szCs w:val="22"/>
        </w:rPr>
        <w:t xml:space="preserve">The proposed project must </w:t>
      </w:r>
      <w:r w:rsidR="0061421F">
        <w:rPr>
          <w:rFonts w:asciiTheme="minorHAnsi" w:hAnsiTheme="minorHAnsi" w:cstheme="minorHAnsi"/>
          <w:sz w:val="24"/>
          <w:szCs w:val="22"/>
        </w:rPr>
        <w:t>be reasonably expect</w:t>
      </w:r>
      <w:r w:rsidR="00D8377D">
        <w:rPr>
          <w:rFonts w:asciiTheme="minorHAnsi" w:hAnsiTheme="minorHAnsi" w:cstheme="minorHAnsi"/>
          <w:sz w:val="24"/>
          <w:szCs w:val="22"/>
        </w:rPr>
        <w:t>ed</w:t>
      </w:r>
      <w:r w:rsidR="00C9348C">
        <w:rPr>
          <w:rFonts w:asciiTheme="minorHAnsi" w:hAnsiTheme="minorHAnsi" w:cstheme="minorHAnsi"/>
          <w:sz w:val="24"/>
          <w:szCs w:val="22"/>
        </w:rPr>
        <w:t xml:space="preserve"> to result in a capital project. Types of projects may include </w:t>
      </w:r>
    </w:p>
    <w:p w14:paraId="5F74BB58" w14:textId="61C471EC" w:rsidR="00AE2F5A" w:rsidRPr="00AE2F5A" w:rsidRDefault="00AE2F5A" w:rsidP="00AE2F5A">
      <w:pPr>
        <w:pStyle w:val="ListParagraph"/>
        <w:numPr>
          <w:ilvl w:val="0"/>
          <w:numId w:val="11"/>
        </w:numPr>
        <w:spacing w:after="120"/>
        <w:contextualSpacing w:val="0"/>
        <w:rPr>
          <w:rFonts w:asciiTheme="minorHAnsi" w:hAnsiTheme="minorHAnsi" w:cstheme="minorHAnsi"/>
          <w:sz w:val="24"/>
          <w:szCs w:val="22"/>
        </w:rPr>
      </w:pPr>
      <w:r w:rsidRPr="00AE2F5A">
        <w:rPr>
          <w:rFonts w:asciiTheme="minorHAnsi" w:hAnsiTheme="minorHAnsi" w:cstheme="minorHAnsi"/>
          <w:sz w:val="24"/>
          <w:szCs w:val="22"/>
        </w:rPr>
        <w:t>F</w:t>
      </w:r>
      <w:r w:rsidR="00C9348C" w:rsidRPr="00AE2F5A">
        <w:rPr>
          <w:rFonts w:asciiTheme="minorHAnsi" w:hAnsiTheme="minorHAnsi" w:cstheme="minorHAnsi"/>
          <w:sz w:val="24"/>
          <w:szCs w:val="22"/>
        </w:rPr>
        <w:t xml:space="preserve">easibility studies </w:t>
      </w:r>
      <w:r w:rsidR="000F7E6D">
        <w:rPr>
          <w:rFonts w:asciiTheme="minorHAnsi" w:hAnsiTheme="minorHAnsi" w:cstheme="minorHAnsi"/>
          <w:sz w:val="24"/>
          <w:szCs w:val="22"/>
        </w:rPr>
        <w:t xml:space="preserve">or preliminary engineering plans </w:t>
      </w:r>
      <w:r w:rsidR="00C9348C" w:rsidRPr="00AE2F5A">
        <w:rPr>
          <w:rFonts w:asciiTheme="minorHAnsi" w:hAnsiTheme="minorHAnsi" w:cstheme="minorHAnsi"/>
          <w:sz w:val="24"/>
          <w:szCs w:val="22"/>
        </w:rPr>
        <w:t xml:space="preserve">to connect homes served by DWTSs to </w:t>
      </w:r>
      <w:r w:rsidR="00D8377D">
        <w:rPr>
          <w:rFonts w:asciiTheme="minorHAnsi" w:hAnsiTheme="minorHAnsi" w:cstheme="minorHAnsi"/>
          <w:sz w:val="24"/>
          <w:szCs w:val="22"/>
        </w:rPr>
        <w:t xml:space="preserve">cluster systems or </w:t>
      </w:r>
      <w:r w:rsidR="00C9348C" w:rsidRPr="00AE2F5A">
        <w:rPr>
          <w:rFonts w:asciiTheme="minorHAnsi" w:hAnsiTheme="minorHAnsi" w:cstheme="minorHAnsi"/>
          <w:sz w:val="24"/>
          <w:szCs w:val="22"/>
        </w:rPr>
        <w:t>centralized systems</w:t>
      </w:r>
    </w:p>
    <w:p w14:paraId="49FE1123" w14:textId="4F66304A" w:rsidR="00AE2F5A" w:rsidRPr="00AE2F5A" w:rsidRDefault="00AE2F5A" w:rsidP="00AE2F5A">
      <w:pPr>
        <w:pStyle w:val="ListParagraph"/>
        <w:numPr>
          <w:ilvl w:val="0"/>
          <w:numId w:val="11"/>
        </w:numPr>
        <w:spacing w:after="120"/>
        <w:contextualSpacing w:val="0"/>
        <w:rPr>
          <w:rFonts w:asciiTheme="minorHAnsi" w:hAnsiTheme="minorHAnsi" w:cstheme="minorHAnsi"/>
          <w:sz w:val="24"/>
          <w:szCs w:val="22"/>
        </w:rPr>
      </w:pPr>
      <w:r w:rsidRPr="00AE2F5A">
        <w:rPr>
          <w:rFonts w:asciiTheme="minorHAnsi" w:hAnsiTheme="minorHAnsi" w:cstheme="minorHAnsi"/>
          <w:sz w:val="24"/>
          <w:szCs w:val="22"/>
        </w:rPr>
        <w:t>Risk</w:t>
      </w:r>
      <w:r w:rsidR="00C9348C" w:rsidRPr="00AE2F5A">
        <w:rPr>
          <w:rFonts w:asciiTheme="minorHAnsi" w:hAnsiTheme="minorHAnsi" w:cstheme="minorHAnsi"/>
          <w:sz w:val="24"/>
          <w:szCs w:val="22"/>
        </w:rPr>
        <w:t>/vulnerability assessment</w:t>
      </w:r>
      <w:r w:rsidR="00F6636C">
        <w:rPr>
          <w:rFonts w:asciiTheme="minorHAnsi" w:hAnsiTheme="minorHAnsi" w:cstheme="minorHAnsi"/>
          <w:sz w:val="24"/>
          <w:szCs w:val="22"/>
        </w:rPr>
        <w:t>s</w:t>
      </w:r>
      <w:r w:rsidR="00C9348C" w:rsidRPr="00AE2F5A">
        <w:rPr>
          <w:rFonts w:asciiTheme="minorHAnsi" w:hAnsiTheme="minorHAnsi" w:cstheme="minorHAnsi"/>
          <w:sz w:val="24"/>
          <w:szCs w:val="22"/>
        </w:rPr>
        <w:t xml:space="preserve"> considering recent </w:t>
      </w:r>
      <w:r w:rsidR="00F6636C">
        <w:rPr>
          <w:rFonts w:asciiTheme="minorHAnsi" w:hAnsiTheme="minorHAnsi" w:cstheme="minorHAnsi"/>
          <w:sz w:val="24"/>
          <w:szCs w:val="22"/>
        </w:rPr>
        <w:t>flood damage/</w:t>
      </w:r>
      <w:r w:rsidR="00C9348C" w:rsidRPr="00AE2F5A">
        <w:rPr>
          <w:rFonts w:asciiTheme="minorHAnsi" w:hAnsiTheme="minorHAnsi" w:cstheme="minorHAnsi"/>
          <w:sz w:val="24"/>
          <w:szCs w:val="22"/>
        </w:rPr>
        <w:t>floodplain</w:t>
      </w:r>
      <w:r w:rsidRPr="00AE2F5A">
        <w:rPr>
          <w:rFonts w:asciiTheme="minorHAnsi" w:hAnsiTheme="minorHAnsi" w:cstheme="minorHAnsi"/>
          <w:sz w:val="24"/>
          <w:szCs w:val="22"/>
        </w:rPr>
        <w:t xml:space="preserve"> </w:t>
      </w:r>
      <w:r w:rsidR="00C9348C" w:rsidRPr="00AE2F5A">
        <w:rPr>
          <w:rFonts w:asciiTheme="minorHAnsi" w:hAnsiTheme="minorHAnsi" w:cstheme="minorHAnsi"/>
          <w:sz w:val="24"/>
          <w:szCs w:val="22"/>
        </w:rPr>
        <w:t xml:space="preserve">maps and </w:t>
      </w:r>
      <w:r w:rsidR="00F6636C">
        <w:rPr>
          <w:rFonts w:asciiTheme="minorHAnsi" w:hAnsiTheme="minorHAnsi" w:cstheme="minorHAnsi"/>
          <w:sz w:val="24"/>
          <w:szCs w:val="22"/>
        </w:rPr>
        <w:t>future climate projections</w:t>
      </w:r>
    </w:p>
    <w:p w14:paraId="6F248009" w14:textId="1E57679E" w:rsidR="00F75C8E" w:rsidRPr="00A06583" w:rsidRDefault="00AE2F5A">
      <w:pPr>
        <w:pStyle w:val="ListParagraph"/>
        <w:numPr>
          <w:ilvl w:val="0"/>
          <w:numId w:val="11"/>
        </w:numPr>
        <w:spacing w:after="240"/>
        <w:contextualSpacing w:val="0"/>
        <w:rPr>
          <w:rFonts w:asciiTheme="minorHAnsi" w:hAnsiTheme="minorHAnsi" w:cstheme="minorHAnsi"/>
          <w:sz w:val="24"/>
          <w:szCs w:val="22"/>
        </w:rPr>
      </w:pPr>
      <w:r w:rsidRPr="00A06583">
        <w:rPr>
          <w:rFonts w:asciiTheme="minorHAnsi" w:hAnsiTheme="minorHAnsi" w:cstheme="minorHAnsi"/>
          <w:sz w:val="24"/>
          <w:szCs w:val="22"/>
        </w:rPr>
        <w:t>A</w:t>
      </w:r>
      <w:r w:rsidR="00C9348C" w:rsidRPr="00A06583">
        <w:rPr>
          <w:rFonts w:asciiTheme="minorHAnsi" w:hAnsiTheme="minorHAnsi" w:cstheme="minorHAnsi"/>
          <w:sz w:val="24"/>
          <w:szCs w:val="22"/>
        </w:rPr>
        <w:t>lternatives analys</w:t>
      </w:r>
      <w:r w:rsidR="00F6636C">
        <w:rPr>
          <w:rFonts w:asciiTheme="minorHAnsi" w:hAnsiTheme="minorHAnsi" w:cstheme="minorHAnsi"/>
          <w:sz w:val="24"/>
          <w:szCs w:val="22"/>
        </w:rPr>
        <w:t>e</w:t>
      </w:r>
      <w:r w:rsidR="00C9348C" w:rsidRPr="00A06583">
        <w:rPr>
          <w:rFonts w:asciiTheme="minorHAnsi" w:hAnsiTheme="minorHAnsi" w:cstheme="minorHAnsi"/>
          <w:sz w:val="24"/>
          <w:szCs w:val="22"/>
        </w:rPr>
        <w:t>s</w:t>
      </w:r>
    </w:p>
    <w:p w14:paraId="32CC1537" w14:textId="22D279DC" w:rsidR="00DF71BC" w:rsidRPr="00A06583" w:rsidRDefault="00F6636C" w:rsidP="00A06583">
      <w:pPr>
        <w:spacing w:after="120"/>
        <w:rPr>
          <w:rFonts w:asciiTheme="minorHAnsi" w:hAnsiTheme="minorHAnsi" w:cstheme="minorHAnsi"/>
          <w:sz w:val="24"/>
          <w:szCs w:val="22"/>
        </w:rPr>
      </w:pPr>
      <w:r>
        <w:rPr>
          <w:rFonts w:asciiTheme="minorHAnsi" w:hAnsiTheme="minorHAnsi" w:cstheme="minorHAnsi"/>
          <w:sz w:val="24"/>
          <w:szCs w:val="22"/>
        </w:rPr>
        <w:t>S</w:t>
      </w:r>
      <w:r w:rsidR="000239A6" w:rsidRPr="00A06583">
        <w:rPr>
          <w:rFonts w:asciiTheme="minorHAnsi" w:hAnsiTheme="minorHAnsi" w:cstheme="minorHAnsi"/>
          <w:sz w:val="24"/>
          <w:szCs w:val="22"/>
        </w:rPr>
        <w:t>cope</w:t>
      </w:r>
      <w:r>
        <w:rPr>
          <w:rFonts w:asciiTheme="minorHAnsi" w:hAnsiTheme="minorHAnsi" w:cstheme="minorHAnsi"/>
          <w:sz w:val="24"/>
          <w:szCs w:val="22"/>
        </w:rPr>
        <w:t>s</w:t>
      </w:r>
      <w:r w:rsidR="000239A6" w:rsidRPr="00A06583">
        <w:rPr>
          <w:rFonts w:asciiTheme="minorHAnsi" w:hAnsiTheme="minorHAnsi" w:cstheme="minorHAnsi"/>
          <w:sz w:val="24"/>
          <w:szCs w:val="22"/>
        </w:rPr>
        <w:t xml:space="preserve"> </w:t>
      </w:r>
      <w:r w:rsidR="00AA2880" w:rsidRPr="00A06583">
        <w:rPr>
          <w:rFonts w:asciiTheme="minorHAnsi" w:hAnsiTheme="minorHAnsi" w:cstheme="minorHAnsi"/>
          <w:sz w:val="24"/>
          <w:szCs w:val="22"/>
        </w:rPr>
        <w:t>may</w:t>
      </w:r>
      <w:r w:rsidR="000239A6" w:rsidRPr="00A06583">
        <w:rPr>
          <w:rFonts w:asciiTheme="minorHAnsi" w:hAnsiTheme="minorHAnsi" w:cstheme="minorHAnsi"/>
          <w:sz w:val="24"/>
          <w:szCs w:val="22"/>
        </w:rPr>
        <w:t xml:space="preserve"> include</w:t>
      </w:r>
      <w:r>
        <w:rPr>
          <w:rFonts w:asciiTheme="minorHAnsi" w:hAnsiTheme="minorHAnsi" w:cstheme="minorHAnsi"/>
          <w:sz w:val="24"/>
          <w:szCs w:val="22"/>
        </w:rPr>
        <w:t xml:space="preserve"> the development of</w:t>
      </w:r>
      <w:r w:rsidR="000239A6" w:rsidRPr="00A06583">
        <w:rPr>
          <w:rFonts w:asciiTheme="minorHAnsi" w:hAnsiTheme="minorHAnsi" w:cstheme="minorHAnsi"/>
          <w:sz w:val="24"/>
          <w:szCs w:val="22"/>
        </w:rPr>
        <w:t xml:space="preserve"> </w:t>
      </w:r>
      <w:r w:rsidR="008F0707">
        <w:rPr>
          <w:rFonts w:asciiTheme="minorHAnsi" w:hAnsiTheme="minorHAnsi" w:cstheme="minorHAnsi"/>
          <w:sz w:val="24"/>
          <w:szCs w:val="22"/>
        </w:rPr>
        <w:t xml:space="preserve">(1) </w:t>
      </w:r>
      <w:r>
        <w:rPr>
          <w:rFonts w:asciiTheme="minorHAnsi" w:hAnsiTheme="minorHAnsi" w:cstheme="minorHAnsi"/>
          <w:sz w:val="24"/>
          <w:szCs w:val="22"/>
        </w:rPr>
        <w:t>A</w:t>
      </w:r>
      <w:r w:rsidR="00DC5152" w:rsidRPr="00A06583">
        <w:rPr>
          <w:rFonts w:asciiTheme="minorHAnsi" w:hAnsiTheme="minorHAnsi" w:cstheme="minorHAnsi"/>
          <w:sz w:val="24"/>
          <w:szCs w:val="22"/>
        </w:rPr>
        <w:t xml:space="preserve">sset </w:t>
      </w:r>
      <w:r>
        <w:rPr>
          <w:rFonts w:asciiTheme="minorHAnsi" w:hAnsiTheme="minorHAnsi" w:cstheme="minorHAnsi"/>
          <w:sz w:val="24"/>
          <w:szCs w:val="22"/>
        </w:rPr>
        <w:t>M</w:t>
      </w:r>
      <w:r w:rsidR="00DC5152" w:rsidRPr="00A06583">
        <w:rPr>
          <w:rFonts w:asciiTheme="minorHAnsi" w:hAnsiTheme="minorHAnsi" w:cstheme="minorHAnsi"/>
          <w:sz w:val="24"/>
          <w:szCs w:val="22"/>
        </w:rPr>
        <w:t xml:space="preserve">anagement </w:t>
      </w:r>
      <w:r>
        <w:rPr>
          <w:rFonts w:asciiTheme="minorHAnsi" w:hAnsiTheme="minorHAnsi" w:cstheme="minorHAnsi"/>
          <w:sz w:val="24"/>
          <w:szCs w:val="22"/>
        </w:rPr>
        <w:t>P</w:t>
      </w:r>
      <w:r w:rsidR="00DC5152" w:rsidRPr="00A06583">
        <w:rPr>
          <w:rFonts w:asciiTheme="minorHAnsi" w:hAnsiTheme="minorHAnsi" w:cstheme="minorHAnsi"/>
          <w:sz w:val="24"/>
          <w:szCs w:val="22"/>
        </w:rPr>
        <w:t>lans</w:t>
      </w:r>
      <w:r w:rsidR="008F0707">
        <w:rPr>
          <w:rFonts w:asciiTheme="minorHAnsi" w:hAnsiTheme="minorHAnsi" w:cstheme="minorHAnsi"/>
          <w:sz w:val="24"/>
          <w:szCs w:val="22"/>
        </w:rPr>
        <w:t>;</w:t>
      </w:r>
      <w:r w:rsidR="00DC5152" w:rsidRPr="00A06583">
        <w:rPr>
          <w:rFonts w:asciiTheme="minorHAnsi" w:hAnsiTheme="minorHAnsi" w:cstheme="minorHAnsi"/>
          <w:sz w:val="24"/>
          <w:szCs w:val="22"/>
        </w:rPr>
        <w:t xml:space="preserve"> </w:t>
      </w:r>
      <w:r w:rsidR="008F0707">
        <w:rPr>
          <w:rFonts w:asciiTheme="minorHAnsi" w:hAnsiTheme="minorHAnsi" w:cstheme="minorHAnsi"/>
          <w:sz w:val="24"/>
          <w:szCs w:val="22"/>
        </w:rPr>
        <w:t>(2) E</w:t>
      </w:r>
      <w:r w:rsidR="00DC5152" w:rsidRPr="00A06583">
        <w:rPr>
          <w:rFonts w:asciiTheme="minorHAnsi" w:hAnsiTheme="minorHAnsi" w:cstheme="minorHAnsi"/>
          <w:sz w:val="24"/>
          <w:szCs w:val="22"/>
        </w:rPr>
        <w:t xml:space="preserve">mergency </w:t>
      </w:r>
      <w:r w:rsidR="008F0707">
        <w:rPr>
          <w:rFonts w:asciiTheme="minorHAnsi" w:hAnsiTheme="minorHAnsi" w:cstheme="minorHAnsi"/>
          <w:sz w:val="24"/>
          <w:szCs w:val="22"/>
        </w:rPr>
        <w:t>P</w:t>
      </w:r>
      <w:r w:rsidR="00DC5152" w:rsidRPr="00A06583">
        <w:rPr>
          <w:rFonts w:asciiTheme="minorHAnsi" w:hAnsiTheme="minorHAnsi" w:cstheme="minorHAnsi"/>
          <w:sz w:val="24"/>
          <w:szCs w:val="22"/>
        </w:rPr>
        <w:t>reparedness, Response, and Recovery Plans</w:t>
      </w:r>
      <w:r w:rsidR="008F0707">
        <w:rPr>
          <w:rFonts w:asciiTheme="minorHAnsi" w:hAnsiTheme="minorHAnsi" w:cstheme="minorHAnsi"/>
          <w:sz w:val="24"/>
          <w:szCs w:val="22"/>
        </w:rPr>
        <w:t xml:space="preserve">; </w:t>
      </w:r>
      <w:r w:rsidR="000F7E6D">
        <w:rPr>
          <w:rFonts w:asciiTheme="minorHAnsi" w:hAnsiTheme="minorHAnsi" w:cstheme="minorHAnsi"/>
          <w:sz w:val="24"/>
          <w:szCs w:val="22"/>
        </w:rPr>
        <w:t xml:space="preserve">(3) Preliminary Engineering Plans; </w:t>
      </w:r>
      <w:r w:rsidR="00A06583" w:rsidRPr="00A06583">
        <w:rPr>
          <w:rFonts w:asciiTheme="minorHAnsi" w:hAnsiTheme="minorHAnsi" w:cstheme="minorHAnsi"/>
          <w:sz w:val="24"/>
          <w:szCs w:val="22"/>
        </w:rPr>
        <w:t>and/or</w:t>
      </w:r>
      <w:r w:rsidR="008F0707">
        <w:rPr>
          <w:rFonts w:asciiTheme="minorHAnsi" w:hAnsiTheme="minorHAnsi" w:cstheme="minorHAnsi"/>
          <w:sz w:val="24"/>
          <w:szCs w:val="22"/>
        </w:rPr>
        <w:t xml:space="preserve"> (</w:t>
      </w:r>
      <w:r w:rsidR="000F7E6D">
        <w:rPr>
          <w:rFonts w:asciiTheme="minorHAnsi" w:hAnsiTheme="minorHAnsi" w:cstheme="minorHAnsi"/>
          <w:sz w:val="24"/>
          <w:szCs w:val="22"/>
        </w:rPr>
        <w:t>4</w:t>
      </w:r>
      <w:r w:rsidR="008F0707">
        <w:rPr>
          <w:rFonts w:asciiTheme="minorHAnsi" w:hAnsiTheme="minorHAnsi" w:cstheme="minorHAnsi"/>
          <w:sz w:val="24"/>
          <w:szCs w:val="22"/>
        </w:rPr>
        <w:t>)</w:t>
      </w:r>
      <w:r w:rsidR="00A06583" w:rsidRPr="00A06583">
        <w:rPr>
          <w:rFonts w:asciiTheme="minorHAnsi" w:hAnsiTheme="minorHAnsi" w:cstheme="minorHAnsi"/>
          <w:sz w:val="24"/>
          <w:szCs w:val="22"/>
        </w:rPr>
        <w:t xml:space="preserve"> </w:t>
      </w:r>
      <w:r w:rsidR="000239A6" w:rsidRPr="00A06583">
        <w:rPr>
          <w:rFonts w:asciiTheme="minorHAnsi" w:hAnsiTheme="minorHAnsi" w:cstheme="minorHAnsi"/>
          <w:sz w:val="24"/>
          <w:szCs w:val="22"/>
        </w:rPr>
        <w:t>f</w:t>
      </w:r>
      <w:r w:rsidR="00383A37" w:rsidRPr="00A06583">
        <w:rPr>
          <w:rFonts w:asciiTheme="minorHAnsi" w:hAnsiTheme="minorHAnsi" w:cstheme="minorHAnsi"/>
          <w:sz w:val="24"/>
          <w:szCs w:val="22"/>
        </w:rPr>
        <w:t>easibility</w:t>
      </w:r>
      <w:r w:rsidR="00667F4C">
        <w:rPr>
          <w:rFonts w:asciiTheme="minorHAnsi" w:hAnsiTheme="minorHAnsi" w:cstheme="minorHAnsi"/>
          <w:sz w:val="24"/>
          <w:szCs w:val="22"/>
        </w:rPr>
        <w:t xml:space="preserve"> studies for</w:t>
      </w:r>
      <w:r w:rsidR="00383A37" w:rsidRPr="00A06583">
        <w:rPr>
          <w:rFonts w:asciiTheme="minorHAnsi" w:hAnsiTheme="minorHAnsi" w:cstheme="minorHAnsi"/>
          <w:sz w:val="24"/>
          <w:szCs w:val="22"/>
        </w:rPr>
        <w:t xml:space="preserve"> establishing a </w:t>
      </w:r>
      <w:r w:rsidR="00667F4C">
        <w:rPr>
          <w:rFonts w:asciiTheme="minorHAnsi" w:hAnsiTheme="minorHAnsi" w:cstheme="minorHAnsi"/>
          <w:sz w:val="24"/>
          <w:szCs w:val="22"/>
        </w:rPr>
        <w:t>R</w:t>
      </w:r>
      <w:r w:rsidR="00383A37" w:rsidRPr="00A06583">
        <w:rPr>
          <w:rFonts w:asciiTheme="minorHAnsi" w:hAnsiTheme="minorHAnsi" w:cstheme="minorHAnsi"/>
          <w:sz w:val="24"/>
          <w:szCs w:val="22"/>
        </w:rPr>
        <w:t xml:space="preserve">esponsible </w:t>
      </w:r>
      <w:r w:rsidR="00667F4C">
        <w:rPr>
          <w:rFonts w:asciiTheme="minorHAnsi" w:hAnsiTheme="minorHAnsi" w:cstheme="minorHAnsi"/>
          <w:sz w:val="24"/>
          <w:szCs w:val="22"/>
        </w:rPr>
        <w:t>M</w:t>
      </w:r>
      <w:r w:rsidR="00383A37" w:rsidRPr="00A06583">
        <w:rPr>
          <w:rFonts w:asciiTheme="minorHAnsi" w:hAnsiTheme="minorHAnsi" w:cstheme="minorHAnsi"/>
          <w:sz w:val="24"/>
          <w:szCs w:val="22"/>
        </w:rPr>
        <w:t xml:space="preserve">anagement </w:t>
      </w:r>
      <w:r w:rsidR="00667F4C">
        <w:rPr>
          <w:rFonts w:asciiTheme="minorHAnsi" w:hAnsiTheme="minorHAnsi" w:cstheme="minorHAnsi"/>
          <w:sz w:val="24"/>
          <w:szCs w:val="22"/>
        </w:rPr>
        <w:t>E</w:t>
      </w:r>
      <w:r w:rsidR="00383A37" w:rsidRPr="00A06583">
        <w:rPr>
          <w:rFonts w:asciiTheme="minorHAnsi" w:hAnsiTheme="minorHAnsi" w:cstheme="minorHAnsi"/>
          <w:sz w:val="24"/>
          <w:szCs w:val="22"/>
        </w:rPr>
        <w:t>ntity</w:t>
      </w:r>
      <w:r w:rsidR="00360468" w:rsidRPr="00A06583">
        <w:rPr>
          <w:rFonts w:asciiTheme="minorHAnsi" w:hAnsiTheme="minorHAnsi" w:cstheme="minorHAnsi"/>
          <w:sz w:val="24"/>
          <w:szCs w:val="22"/>
        </w:rPr>
        <w:t xml:space="preserve"> as part of the project</w:t>
      </w:r>
      <w:r w:rsidR="001D75A8">
        <w:rPr>
          <w:rFonts w:asciiTheme="minorHAnsi" w:hAnsiTheme="minorHAnsi" w:cstheme="minorHAnsi"/>
          <w:sz w:val="24"/>
          <w:szCs w:val="22"/>
        </w:rPr>
        <w:t>.</w:t>
      </w:r>
    </w:p>
    <w:p w14:paraId="6E207C19" w14:textId="0F40D870" w:rsidR="004B1B5A" w:rsidRPr="001562F7" w:rsidRDefault="004B1B5A" w:rsidP="00C45999">
      <w:pPr>
        <w:spacing w:after="120"/>
        <w:rPr>
          <w:rFonts w:asciiTheme="minorHAnsi" w:hAnsiTheme="minorHAnsi" w:cstheme="minorHAnsi"/>
          <w:i/>
          <w:iCs/>
          <w:sz w:val="24"/>
          <w:szCs w:val="22"/>
          <w:u w:val="single"/>
        </w:rPr>
      </w:pPr>
      <w:r w:rsidRPr="001562F7">
        <w:rPr>
          <w:rFonts w:asciiTheme="minorHAnsi" w:hAnsiTheme="minorHAnsi" w:cstheme="minorHAnsi"/>
          <w:i/>
          <w:iCs/>
          <w:sz w:val="24"/>
          <w:szCs w:val="22"/>
          <w:u w:val="single"/>
        </w:rPr>
        <w:t>Required Documentation</w:t>
      </w:r>
    </w:p>
    <w:p w14:paraId="44158DCE" w14:textId="2E35BD2A" w:rsidR="004B1B5A" w:rsidRPr="001562F7" w:rsidRDefault="009F3AAF" w:rsidP="004A7306">
      <w:pPr>
        <w:pStyle w:val="ListParagraph"/>
        <w:numPr>
          <w:ilvl w:val="0"/>
          <w:numId w:val="6"/>
        </w:numPr>
        <w:spacing w:after="120"/>
        <w:ind w:left="360"/>
        <w:contextualSpacing w:val="0"/>
        <w:rPr>
          <w:rFonts w:asciiTheme="minorHAnsi" w:hAnsiTheme="minorHAnsi" w:cstheme="minorHAnsi"/>
          <w:sz w:val="24"/>
          <w:szCs w:val="22"/>
        </w:rPr>
      </w:pPr>
      <w:r w:rsidRPr="001562F7">
        <w:rPr>
          <w:rFonts w:asciiTheme="minorHAnsi" w:hAnsiTheme="minorHAnsi" w:cstheme="minorHAnsi"/>
          <w:sz w:val="24"/>
          <w:szCs w:val="22"/>
        </w:rPr>
        <w:t>Delineate the area where the study will occur by describing it</w:t>
      </w:r>
      <w:r w:rsidR="000F7E6D">
        <w:rPr>
          <w:rFonts w:asciiTheme="minorHAnsi" w:hAnsiTheme="minorHAnsi" w:cstheme="minorHAnsi"/>
          <w:sz w:val="24"/>
          <w:szCs w:val="22"/>
        </w:rPr>
        <w:t xml:space="preserve"> or mapping it</w:t>
      </w:r>
      <w:r w:rsidRPr="001562F7">
        <w:rPr>
          <w:rFonts w:asciiTheme="minorHAnsi" w:hAnsiTheme="minorHAnsi" w:cstheme="minorHAnsi"/>
          <w:sz w:val="24"/>
          <w:szCs w:val="22"/>
        </w:rPr>
        <w:t>. Include items such as street</w:t>
      </w:r>
      <w:r w:rsidR="00D11025" w:rsidRPr="001562F7">
        <w:rPr>
          <w:rFonts w:asciiTheme="minorHAnsi" w:hAnsiTheme="minorHAnsi" w:cstheme="minorHAnsi"/>
          <w:sz w:val="24"/>
          <w:szCs w:val="22"/>
        </w:rPr>
        <w:t>/highway names, st</w:t>
      </w:r>
      <w:r w:rsidR="00A50888" w:rsidRPr="001562F7">
        <w:rPr>
          <w:rFonts w:asciiTheme="minorHAnsi" w:hAnsiTheme="minorHAnsi" w:cstheme="minorHAnsi"/>
          <w:sz w:val="24"/>
          <w:szCs w:val="22"/>
        </w:rPr>
        <w:t>ream/river names, and other geographical features.</w:t>
      </w:r>
    </w:p>
    <w:p w14:paraId="5952AB26" w14:textId="334EEA34" w:rsidR="00A50888" w:rsidRPr="001562F7" w:rsidRDefault="00A50888" w:rsidP="004A7306">
      <w:pPr>
        <w:pStyle w:val="ListParagraph"/>
        <w:numPr>
          <w:ilvl w:val="0"/>
          <w:numId w:val="6"/>
        </w:numPr>
        <w:spacing w:after="120"/>
        <w:ind w:left="360"/>
        <w:contextualSpacing w:val="0"/>
        <w:rPr>
          <w:rFonts w:asciiTheme="minorHAnsi" w:hAnsiTheme="minorHAnsi" w:cstheme="minorHAnsi"/>
          <w:sz w:val="24"/>
          <w:szCs w:val="22"/>
        </w:rPr>
      </w:pPr>
      <w:r w:rsidRPr="001562F7">
        <w:rPr>
          <w:rFonts w:asciiTheme="minorHAnsi" w:hAnsiTheme="minorHAnsi" w:cstheme="minorHAnsi"/>
          <w:sz w:val="24"/>
          <w:szCs w:val="22"/>
        </w:rPr>
        <w:t xml:space="preserve">Describe </w:t>
      </w:r>
      <w:r w:rsidR="006167E9" w:rsidRPr="001562F7">
        <w:rPr>
          <w:rFonts w:asciiTheme="minorHAnsi" w:hAnsiTheme="minorHAnsi" w:cstheme="minorHAnsi"/>
          <w:sz w:val="24"/>
          <w:szCs w:val="22"/>
        </w:rPr>
        <w:t>what will occur</w:t>
      </w:r>
      <w:r w:rsidRPr="001562F7">
        <w:rPr>
          <w:rFonts w:asciiTheme="minorHAnsi" w:hAnsiTheme="minorHAnsi" w:cstheme="minorHAnsi"/>
          <w:sz w:val="24"/>
          <w:szCs w:val="22"/>
        </w:rPr>
        <w:t xml:space="preserve"> (e.g., survey of homes and businesses with DWTSs</w:t>
      </w:r>
      <w:r w:rsidR="009E3203">
        <w:rPr>
          <w:rFonts w:asciiTheme="minorHAnsi" w:hAnsiTheme="minorHAnsi" w:cstheme="minorHAnsi"/>
          <w:sz w:val="24"/>
          <w:szCs w:val="22"/>
        </w:rPr>
        <w:t>, development of an assessment and repair program</w:t>
      </w:r>
      <w:r w:rsidRPr="001562F7">
        <w:rPr>
          <w:rFonts w:asciiTheme="minorHAnsi" w:hAnsiTheme="minorHAnsi" w:cstheme="minorHAnsi"/>
          <w:sz w:val="24"/>
          <w:szCs w:val="22"/>
        </w:rPr>
        <w:t xml:space="preserve">) </w:t>
      </w:r>
      <w:r w:rsidR="006167E9" w:rsidRPr="001562F7">
        <w:rPr>
          <w:rFonts w:asciiTheme="minorHAnsi" w:hAnsiTheme="minorHAnsi" w:cstheme="minorHAnsi"/>
          <w:sz w:val="24"/>
          <w:szCs w:val="22"/>
        </w:rPr>
        <w:t>during the study.</w:t>
      </w:r>
    </w:p>
    <w:p w14:paraId="6391E352" w14:textId="0DE5E738" w:rsidR="006167E9" w:rsidRPr="001562F7" w:rsidRDefault="006167E9" w:rsidP="004A7306">
      <w:pPr>
        <w:pStyle w:val="ListParagraph"/>
        <w:numPr>
          <w:ilvl w:val="0"/>
          <w:numId w:val="6"/>
        </w:numPr>
        <w:spacing w:after="120"/>
        <w:ind w:left="360"/>
        <w:contextualSpacing w:val="0"/>
        <w:rPr>
          <w:rFonts w:asciiTheme="minorHAnsi" w:hAnsiTheme="minorHAnsi" w:cstheme="minorHAnsi"/>
          <w:sz w:val="24"/>
          <w:szCs w:val="22"/>
        </w:rPr>
      </w:pPr>
      <w:r w:rsidRPr="001562F7">
        <w:rPr>
          <w:rFonts w:asciiTheme="minorHAnsi" w:hAnsiTheme="minorHAnsi" w:cstheme="minorHAnsi"/>
          <w:sz w:val="24"/>
          <w:szCs w:val="22"/>
        </w:rPr>
        <w:t>Describe</w:t>
      </w:r>
      <w:r w:rsidR="002164F1">
        <w:rPr>
          <w:rFonts w:asciiTheme="minorHAnsi" w:hAnsiTheme="minorHAnsi" w:cstheme="minorHAnsi"/>
          <w:sz w:val="24"/>
          <w:szCs w:val="22"/>
        </w:rPr>
        <w:t xml:space="preserve"> how the </w:t>
      </w:r>
      <w:r w:rsidR="00DF28BD">
        <w:rPr>
          <w:rFonts w:asciiTheme="minorHAnsi" w:hAnsiTheme="minorHAnsi" w:cstheme="minorHAnsi"/>
          <w:sz w:val="24"/>
          <w:szCs w:val="22"/>
        </w:rPr>
        <w:t>A</w:t>
      </w:r>
      <w:r w:rsidR="002164F1">
        <w:rPr>
          <w:rFonts w:asciiTheme="minorHAnsi" w:hAnsiTheme="minorHAnsi" w:cstheme="minorHAnsi"/>
          <w:sz w:val="24"/>
          <w:szCs w:val="22"/>
        </w:rPr>
        <w:t xml:space="preserve">pplicant </w:t>
      </w:r>
      <w:r w:rsidR="00B930B4">
        <w:rPr>
          <w:rFonts w:asciiTheme="minorHAnsi" w:hAnsiTheme="minorHAnsi" w:cstheme="minorHAnsi"/>
          <w:sz w:val="24"/>
          <w:szCs w:val="22"/>
        </w:rPr>
        <w:t xml:space="preserve">will use the study </w:t>
      </w:r>
      <w:r w:rsidR="0017622F">
        <w:rPr>
          <w:rFonts w:asciiTheme="minorHAnsi" w:hAnsiTheme="minorHAnsi" w:cstheme="minorHAnsi"/>
          <w:sz w:val="24"/>
          <w:szCs w:val="22"/>
        </w:rPr>
        <w:t xml:space="preserve">to </w:t>
      </w:r>
      <w:r w:rsidR="000F7E6D">
        <w:rPr>
          <w:rFonts w:asciiTheme="minorHAnsi" w:hAnsiTheme="minorHAnsi" w:cstheme="minorHAnsi"/>
          <w:sz w:val="24"/>
          <w:szCs w:val="22"/>
        </w:rPr>
        <w:t xml:space="preserve">assess the potential for connections to a centralized wastewater system, </w:t>
      </w:r>
      <w:r w:rsidR="00BB76F2">
        <w:rPr>
          <w:rFonts w:asciiTheme="minorHAnsi" w:hAnsiTheme="minorHAnsi" w:cstheme="minorHAnsi"/>
          <w:sz w:val="24"/>
          <w:szCs w:val="22"/>
        </w:rPr>
        <w:t xml:space="preserve">increase resiliency </w:t>
      </w:r>
      <w:r w:rsidR="000F7E6D">
        <w:rPr>
          <w:rFonts w:asciiTheme="minorHAnsi" w:hAnsiTheme="minorHAnsi" w:cstheme="minorHAnsi"/>
          <w:sz w:val="24"/>
          <w:szCs w:val="22"/>
        </w:rPr>
        <w:t xml:space="preserve">of individual DWTSs, </w:t>
      </w:r>
      <w:r w:rsidR="00BB76F2">
        <w:rPr>
          <w:rFonts w:asciiTheme="minorHAnsi" w:hAnsiTheme="minorHAnsi" w:cstheme="minorHAnsi"/>
          <w:sz w:val="24"/>
          <w:szCs w:val="22"/>
        </w:rPr>
        <w:t xml:space="preserve">or develop a strategy to </w:t>
      </w:r>
      <w:r w:rsidR="00017C5C">
        <w:rPr>
          <w:rFonts w:asciiTheme="minorHAnsi" w:hAnsiTheme="minorHAnsi" w:cstheme="minorHAnsi"/>
          <w:sz w:val="24"/>
          <w:szCs w:val="22"/>
        </w:rPr>
        <w:t>facilitate greater resiliency</w:t>
      </w:r>
      <w:r w:rsidRPr="001562F7">
        <w:rPr>
          <w:rFonts w:asciiTheme="minorHAnsi" w:hAnsiTheme="minorHAnsi" w:cstheme="minorHAnsi"/>
          <w:sz w:val="24"/>
          <w:szCs w:val="22"/>
        </w:rPr>
        <w:t xml:space="preserve"> </w:t>
      </w:r>
      <w:r w:rsidR="001A52DF">
        <w:rPr>
          <w:rFonts w:asciiTheme="minorHAnsi" w:hAnsiTheme="minorHAnsi" w:cstheme="minorHAnsi"/>
          <w:sz w:val="24"/>
          <w:szCs w:val="22"/>
        </w:rPr>
        <w:t>for households</w:t>
      </w:r>
      <w:r w:rsidR="00B8557B">
        <w:rPr>
          <w:rFonts w:asciiTheme="minorHAnsi" w:hAnsiTheme="minorHAnsi" w:cstheme="minorHAnsi"/>
          <w:sz w:val="24"/>
          <w:szCs w:val="22"/>
        </w:rPr>
        <w:t xml:space="preserve"> and</w:t>
      </w:r>
      <w:r w:rsidR="00507CAF">
        <w:rPr>
          <w:rFonts w:asciiTheme="minorHAnsi" w:hAnsiTheme="minorHAnsi" w:cstheme="minorHAnsi"/>
          <w:sz w:val="24"/>
          <w:szCs w:val="22"/>
        </w:rPr>
        <w:t xml:space="preserve"> businesses</w:t>
      </w:r>
      <w:r w:rsidRPr="001562F7">
        <w:rPr>
          <w:rFonts w:asciiTheme="minorHAnsi" w:hAnsiTheme="minorHAnsi" w:cstheme="minorHAnsi"/>
          <w:sz w:val="24"/>
          <w:szCs w:val="22"/>
        </w:rPr>
        <w:t xml:space="preserve"> </w:t>
      </w:r>
      <w:r w:rsidR="00B8557B">
        <w:rPr>
          <w:rFonts w:asciiTheme="minorHAnsi" w:hAnsiTheme="minorHAnsi" w:cstheme="minorHAnsi"/>
          <w:sz w:val="24"/>
          <w:szCs w:val="22"/>
        </w:rPr>
        <w:t>that rely on DWTS</w:t>
      </w:r>
      <w:r w:rsidR="00DD6103">
        <w:rPr>
          <w:rFonts w:asciiTheme="minorHAnsi" w:hAnsiTheme="minorHAnsi" w:cstheme="minorHAnsi"/>
          <w:sz w:val="24"/>
          <w:szCs w:val="22"/>
        </w:rPr>
        <w:t>s</w:t>
      </w:r>
      <w:r w:rsidR="004120FB">
        <w:rPr>
          <w:rFonts w:asciiTheme="minorHAnsi" w:hAnsiTheme="minorHAnsi" w:cstheme="minorHAnsi"/>
          <w:sz w:val="24"/>
          <w:szCs w:val="22"/>
        </w:rPr>
        <w:t>.</w:t>
      </w:r>
      <w:r w:rsidRPr="001562F7">
        <w:rPr>
          <w:rFonts w:asciiTheme="minorHAnsi" w:hAnsiTheme="minorHAnsi" w:cstheme="minorHAnsi"/>
          <w:sz w:val="24"/>
          <w:szCs w:val="22"/>
        </w:rPr>
        <w:t xml:space="preserve"> </w:t>
      </w:r>
    </w:p>
    <w:bookmarkStart w:id="28" w:name="_Toc155277775"/>
    <w:bookmarkStart w:id="29" w:name="_Toc155278857"/>
    <w:bookmarkStart w:id="30" w:name="_Toc155279024"/>
    <w:p w14:paraId="72D08410" w14:textId="00CFD78F" w:rsidR="005F7A69" w:rsidRDefault="005F7A69" w:rsidP="005F7A69">
      <w:pPr>
        <w:spacing w:after="240"/>
      </w:pPr>
      <w:r>
        <w:rPr>
          <w:rFonts w:asciiTheme="minorHAnsi" w:hAnsiTheme="minorHAnsi"/>
          <w:sz w:val="24"/>
          <w:szCs w:val="24"/>
        </w:rPr>
        <w:fldChar w:fldCharType="begin"/>
      </w:r>
      <w:r>
        <w:rPr>
          <w:rFonts w:asciiTheme="minorHAnsi" w:hAnsiTheme="minorHAnsi"/>
          <w:sz w:val="24"/>
          <w:szCs w:val="24"/>
        </w:rPr>
        <w:instrText>HYPERLINK  \l "TOC"</w:instrText>
      </w:r>
      <w:r>
        <w:rPr>
          <w:rFonts w:asciiTheme="minorHAnsi" w:hAnsiTheme="minorHAnsi"/>
          <w:sz w:val="24"/>
          <w:szCs w:val="24"/>
        </w:rPr>
      </w:r>
      <w:r>
        <w:rPr>
          <w:rFonts w:asciiTheme="minorHAnsi" w:hAnsiTheme="minorHAnsi"/>
          <w:sz w:val="24"/>
          <w:szCs w:val="24"/>
        </w:rPr>
        <w:fldChar w:fldCharType="separate"/>
      </w:r>
      <w:r w:rsidRPr="005F7A69">
        <w:rPr>
          <w:rStyle w:val="Hyperlink"/>
          <w:rFonts w:asciiTheme="minorHAnsi" w:hAnsiTheme="minorHAnsi"/>
          <w:sz w:val="24"/>
          <w:szCs w:val="24"/>
        </w:rPr>
        <w:t>Return to Table of Contents</w:t>
      </w:r>
      <w:r>
        <w:rPr>
          <w:rFonts w:asciiTheme="minorHAnsi" w:hAnsiTheme="minorHAnsi"/>
          <w:sz w:val="24"/>
          <w:szCs w:val="24"/>
        </w:rPr>
        <w:fldChar w:fldCharType="end"/>
      </w:r>
    </w:p>
    <w:bookmarkEnd w:id="28"/>
    <w:bookmarkEnd w:id="29"/>
    <w:bookmarkEnd w:id="30"/>
    <w:p w14:paraId="119F3455" w14:textId="1072960A" w:rsidR="00EB78E9" w:rsidRDefault="00EB78E9">
      <w:pPr>
        <w:rPr>
          <w:szCs w:val="22"/>
        </w:rPr>
      </w:pPr>
      <w:r>
        <w:rPr>
          <w:szCs w:val="22"/>
        </w:rPr>
        <w:br w:type="page"/>
      </w:r>
    </w:p>
    <w:p w14:paraId="16F2BC6E" w14:textId="77777777" w:rsidR="00E2446A" w:rsidRDefault="00E2446A">
      <w:pPr>
        <w:rPr>
          <w:szCs w:val="22"/>
        </w:rPr>
      </w:pPr>
    </w:p>
    <w:p w14:paraId="1EC07483" w14:textId="208B17A3" w:rsidR="001C66EA" w:rsidRDefault="001C66EA" w:rsidP="001C66EA">
      <w:pPr>
        <w:spacing w:before="160" w:after="120"/>
        <w:jc w:val="center"/>
        <w:rPr>
          <w:rFonts w:ascii="Arial" w:hAnsi="Arial" w:cs="Arial"/>
          <w:b/>
          <w:sz w:val="28"/>
          <w:szCs w:val="28"/>
        </w:rPr>
      </w:pPr>
      <w:r w:rsidRPr="50345905">
        <w:rPr>
          <w:rFonts w:ascii="Arial" w:hAnsi="Arial" w:cs="Arial"/>
          <w:b/>
          <w:sz w:val="28"/>
          <w:szCs w:val="28"/>
        </w:rPr>
        <w:t xml:space="preserve">Priority Rating System Score Sheet for </w:t>
      </w:r>
      <w:r w:rsidR="00662F9F">
        <w:rPr>
          <w:rFonts w:ascii="Arial" w:hAnsi="Arial" w:cs="Arial"/>
          <w:b/>
          <w:sz w:val="28"/>
          <w:szCs w:val="28"/>
        </w:rPr>
        <w:t xml:space="preserve">SA-HMW CWSRF </w:t>
      </w:r>
      <w:r w:rsidR="003C5935">
        <w:rPr>
          <w:rFonts w:ascii="Arial" w:hAnsi="Arial" w:cs="Arial"/>
          <w:b/>
          <w:sz w:val="28"/>
          <w:szCs w:val="28"/>
        </w:rPr>
        <w:t>Decentralized Wastewater Treatment System</w:t>
      </w:r>
      <w:r w:rsidR="00662F9F">
        <w:rPr>
          <w:rFonts w:ascii="Arial" w:hAnsi="Arial" w:cs="Arial"/>
          <w:b/>
          <w:sz w:val="28"/>
          <w:szCs w:val="28"/>
        </w:rPr>
        <w:t xml:space="preserve"> Resilience Project</w:t>
      </w:r>
      <w:r w:rsidR="003C5935">
        <w:rPr>
          <w:rFonts w:ascii="Arial" w:hAnsi="Arial" w:cs="Arial"/>
          <w:b/>
          <w:sz w:val="28"/>
          <w:szCs w:val="28"/>
        </w:rPr>
        <w:t>s</w:t>
      </w:r>
    </w:p>
    <w:p w14:paraId="61F5582D" w14:textId="77777777" w:rsidR="006E66BF" w:rsidRDefault="006E66BF" w:rsidP="001C66EA">
      <w:pPr>
        <w:spacing w:before="160" w:after="120"/>
        <w:jc w:val="center"/>
        <w:rPr>
          <w:rFonts w:ascii="Arial" w:hAnsi="Arial" w:cs="Arial"/>
          <w:b/>
          <w:sz w:val="28"/>
          <w:szCs w:val="28"/>
        </w:rPr>
      </w:pPr>
    </w:p>
    <w:tbl>
      <w:tblPr>
        <w:tblW w:w="9075" w:type="dxa"/>
        <w:jc w:val="center"/>
        <w:tblLayout w:type="fixed"/>
        <w:tblLook w:val="04A0" w:firstRow="1" w:lastRow="0" w:firstColumn="1" w:lastColumn="0" w:noHBand="0" w:noVBand="1"/>
      </w:tblPr>
      <w:tblGrid>
        <w:gridCol w:w="1065"/>
        <w:gridCol w:w="6114"/>
        <w:gridCol w:w="1001"/>
        <w:gridCol w:w="895"/>
      </w:tblGrid>
      <w:tr w:rsidR="00430999" w:rsidRPr="006E66BF" w14:paraId="0B9FCF27" w14:textId="77777777">
        <w:trPr>
          <w:cantSplit/>
          <w:trHeight w:val="20"/>
          <w:tblHeader/>
          <w:jc w:val="center"/>
        </w:trPr>
        <w:tc>
          <w:tcPr>
            <w:tcW w:w="9075" w:type="dxa"/>
            <w:gridSpan w:val="4"/>
            <w:tcBorders>
              <w:top w:val="single" w:sz="12" w:space="0" w:color="auto"/>
              <w:left w:val="single" w:sz="12" w:space="0" w:color="auto"/>
              <w:bottom w:val="single" w:sz="4" w:space="0" w:color="auto"/>
              <w:right w:val="single" w:sz="12" w:space="0" w:color="auto"/>
            </w:tcBorders>
            <w:shd w:val="clear" w:color="auto" w:fill="FFFF00"/>
            <w:vAlign w:val="center"/>
          </w:tcPr>
          <w:p w14:paraId="465D7D61" w14:textId="43BEF909" w:rsidR="00430999" w:rsidRPr="006E66BF" w:rsidRDefault="00430999">
            <w:pPr>
              <w:jc w:val="center"/>
              <w:rPr>
                <w:rFonts w:asciiTheme="minorHAnsi" w:hAnsiTheme="minorHAnsi" w:cstheme="minorHAnsi"/>
                <w:b/>
                <w:bCs/>
                <w:color w:val="000000"/>
              </w:rPr>
            </w:pPr>
            <w:r>
              <w:rPr>
                <w:rFonts w:asciiTheme="minorHAnsi" w:hAnsiTheme="minorHAnsi" w:cstheme="minorHAnsi"/>
                <w:b/>
                <w:bCs/>
                <w:color w:val="000000" w:themeColor="text1"/>
              </w:rPr>
              <w:t>2025</w:t>
            </w:r>
            <w:r w:rsidRPr="0080441E">
              <w:rPr>
                <w:rFonts w:asciiTheme="minorHAnsi" w:hAnsiTheme="minorHAnsi" w:cstheme="minorHAnsi"/>
                <w:b/>
                <w:bCs/>
                <w:color w:val="000000" w:themeColor="text1"/>
              </w:rPr>
              <w:t xml:space="preserve"> </w:t>
            </w:r>
            <w:r>
              <w:rPr>
                <w:rFonts w:asciiTheme="minorHAnsi" w:hAnsiTheme="minorHAnsi" w:cstheme="minorHAnsi"/>
                <w:b/>
                <w:bCs/>
                <w:color w:val="000000" w:themeColor="text1"/>
              </w:rPr>
              <w:t>SRF SA-HMW F</w:t>
            </w:r>
            <w:r w:rsidRPr="0080441E">
              <w:rPr>
                <w:rFonts w:asciiTheme="minorHAnsi" w:hAnsiTheme="minorHAnsi" w:cstheme="minorHAnsi"/>
                <w:b/>
                <w:bCs/>
                <w:color w:val="000000" w:themeColor="text1"/>
              </w:rPr>
              <w:t xml:space="preserve">unding PRIORITY </w:t>
            </w:r>
            <w:r w:rsidRPr="006E66BF">
              <w:rPr>
                <w:rFonts w:asciiTheme="minorHAnsi" w:hAnsiTheme="minorHAnsi" w:cstheme="minorHAnsi"/>
                <w:b/>
                <w:bCs/>
                <w:color w:val="000000"/>
              </w:rPr>
              <w:t>RATING SYSTEM for D</w:t>
            </w:r>
            <w:r>
              <w:rPr>
                <w:rFonts w:asciiTheme="minorHAnsi" w:hAnsiTheme="minorHAnsi" w:cstheme="minorHAnsi"/>
                <w:b/>
                <w:bCs/>
                <w:color w:val="000000"/>
              </w:rPr>
              <w:t xml:space="preserve">ecentralized Wastewater Treatment System </w:t>
            </w:r>
            <w:r w:rsidRPr="006E66BF">
              <w:rPr>
                <w:rFonts w:asciiTheme="minorHAnsi" w:hAnsiTheme="minorHAnsi" w:cstheme="minorHAnsi"/>
                <w:b/>
                <w:bCs/>
                <w:color w:val="000000"/>
              </w:rPr>
              <w:t>Projects</w:t>
            </w:r>
          </w:p>
        </w:tc>
      </w:tr>
      <w:tr w:rsidR="00430999" w:rsidRPr="00230376" w14:paraId="40298218" w14:textId="77777777">
        <w:trPr>
          <w:cantSplit/>
          <w:trHeight w:val="20"/>
          <w:jc w:val="center"/>
        </w:trPr>
        <w:tc>
          <w:tcPr>
            <w:tcW w:w="9075" w:type="dxa"/>
            <w:gridSpan w:val="4"/>
            <w:tcBorders>
              <w:top w:val="single" w:sz="4" w:space="0" w:color="auto"/>
              <w:left w:val="single" w:sz="12" w:space="0" w:color="auto"/>
              <w:bottom w:val="single" w:sz="12" w:space="0" w:color="auto"/>
              <w:right w:val="single" w:sz="12" w:space="0" w:color="auto"/>
            </w:tcBorders>
            <w:vAlign w:val="center"/>
          </w:tcPr>
          <w:p w14:paraId="0CDAC7A3" w14:textId="77777777" w:rsidR="00430999" w:rsidRPr="00230376" w:rsidRDefault="00430999">
            <w:pPr>
              <w:rPr>
                <w:rFonts w:asciiTheme="minorHAnsi" w:hAnsiTheme="minorHAnsi" w:cstheme="minorHAnsi"/>
                <w:i/>
                <w:iCs/>
                <w:color w:val="000000"/>
              </w:rPr>
            </w:pPr>
            <w:r w:rsidRPr="00230376">
              <w:rPr>
                <w:rFonts w:asciiTheme="minorHAnsi" w:hAnsiTheme="minorHAnsi" w:cstheme="minorHAnsi"/>
                <w:i/>
                <w:iCs/>
                <w:color w:val="000000"/>
                <w:u w:val="single"/>
              </w:rPr>
              <w:t>Instructions</w:t>
            </w:r>
            <w:r w:rsidRPr="00230376">
              <w:rPr>
                <w:rFonts w:asciiTheme="minorHAnsi" w:hAnsiTheme="minorHAnsi" w:cstheme="minorHAnsi"/>
                <w:i/>
                <w:iCs/>
                <w:color w:val="000000"/>
              </w:rPr>
              <w:t xml:space="preserve">: For each line item, </w:t>
            </w:r>
            <w:r w:rsidRPr="00230376">
              <w:rPr>
                <w:rFonts w:asciiTheme="minorHAnsi" w:hAnsiTheme="minorHAnsi" w:cstheme="minorHAnsi"/>
                <w:i/>
                <w:iCs/>
                <w:color w:val="000000"/>
                <w:u w:val="single"/>
              </w:rPr>
              <w:t>mark “X” to claim the points for that line item</w:t>
            </w:r>
            <w:r w:rsidRPr="00230376">
              <w:rPr>
                <w:rFonts w:asciiTheme="minorHAnsi" w:hAnsiTheme="minorHAnsi" w:cstheme="minorHAnsi"/>
                <w:i/>
                <w:iCs/>
                <w:color w:val="000000"/>
              </w:rPr>
              <w:t xml:space="preserve">. Be sure that your narrative includes justification for every line item claimed. At the end of each </w:t>
            </w:r>
            <w:r>
              <w:rPr>
                <w:rFonts w:asciiTheme="minorHAnsi" w:hAnsiTheme="minorHAnsi" w:cstheme="minorHAnsi"/>
                <w:i/>
                <w:iCs/>
                <w:color w:val="000000"/>
              </w:rPr>
              <w:t>c</w:t>
            </w:r>
            <w:r w:rsidRPr="00230376">
              <w:rPr>
                <w:rFonts w:asciiTheme="minorHAnsi" w:hAnsiTheme="minorHAnsi" w:cstheme="minorHAnsi"/>
                <w:i/>
                <w:iCs/>
                <w:color w:val="000000"/>
              </w:rPr>
              <w:t>ategory, provide the total points claimed for each program in the subtotal row for that category. Then add the subtotals from each category and enter the Total of Points for All Categories in the last line. Note that some categories have a maximum allowed points that may be less than the total of individual line items.</w:t>
            </w:r>
          </w:p>
        </w:tc>
      </w:tr>
      <w:tr w:rsidR="00430999" w:rsidRPr="006E66BF" w14:paraId="0EFE3C4B" w14:textId="77777777">
        <w:trPr>
          <w:cantSplit/>
          <w:trHeight w:val="546"/>
          <w:jc w:val="center"/>
        </w:trPr>
        <w:tc>
          <w:tcPr>
            <w:tcW w:w="1065" w:type="dxa"/>
            <w:tcBorders>
              <w:top w:val="single" w:sz="12" w:space="0" w:color="auto"/>
              <w:left w:val="single" w:sz="12" w:space="0" w:color="auto"/>
              <w:bottom w:val="single" w:sz="4" w:space="0" w:color="auto"/>
              <w:right w:val="single" w:sz="4" w:space="0" w:color="auto"/>
            </w:tcBorders>
            <w:shd w:val="clear" w:color="auto" w:fill="C6D9F1" w:themeFill="text2" w:themeFillTint="33"/>
            <w:vAlign w:val="center"/>
            <w:hideMark/>
          </w:tcPr>
          <w:p w14:paraId="1370B04F" w14:textId="77777777" w:rsidR="00430999" w:rsidRPr="006E66BF" w:rsidRDefault="00430999">
            <w:pPr>
              <w:spacing w:before="120" w:after="120"/>
              <w:jc w:val="center"/>
              <w:rPr>
                <w:rFonts w:asciiTheme="minorHAnsi" w:hAnsiTheme="minorHAnsi" w:cstheme="minorHAnsi"/>
                <w:b/>
                <w:bCs/>
                <w:color w:val="000000"/>
              </w:rPr>
            </w:pPr>
            <w:r w:rsidRPr="006E66BF">
              <w:rPr>
                <w:rFonts w:asciiTheme="minorHAnsi" w:hAnsiTheme="minorHAnsi" w:cstheme="minorHAnsi"/>
                <w:b/>
                <w:bCs/>
                <w:color w:val="000000"/>
              </w:rPr>
              <w:t>Line Item #</w:t>
            </w:r>
          </w:p>
          <w:p w14:paraId="65287527" w14:textId="77777777" w:rsidR="00430999" w:rsidRPr="006E66BF" w:rsidRDefault="00430999">
            <w:pPr>
              <w:spacing w:before="120" w:after="120"/>
              <w:jc w:val="center"/>
              <w:rPr>
                <w:rFonts w:asciiTheme="minorHAnsi" w:hAnsiTheme="minorHAnsi" w:cstheme="minorHAnsi"/>
                <w:b/>
                <w:bCs/>
                <w:color w:val="000000"/>
              </w:rPr>
            </w:pPr>
          </w:p>
        </w:tc>
        <w:tc>
          <w:tcPr>
            <w:tcW w:w="6114" w:type="dxa"/>
            <w:tcBorders>
              <w:top w:val="single" w:sz="12"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5C234AAF" w14:textId="77777777" w:rsidR="00430999" w:rsidRPr="006E66BF" w:rsidRDefault="00430999">
            <w:pPr>
              <w:spacing w:before="120" w:after="120"/>
              <w:rPr>
                <w:rFonts w:asciiTheme="minorHAnsi" w:hAnsiTheme="minorHAnsi" w:cstheme="minorHAnsi"/>
                <w:b/>
                <w:bCs/>
                <w:color w:val="000000"/>
              </w:rPr>
            </w:pPr>
            <w:r w:rsidRPr="006E66BF">
              <w:rPr>
                <w:rFonts w:asciiTheme="minorHAnsi" w:hAnsiTheme="minorHAnsi" w:cstheme="minorHAnsi"/>
                <w:b/>
                <w:bCs/>
                <w:color w:val="000000"/>
              </w:rPr>
              <w:t>Category 1 – Project Purpose</w:t>
            </w:r>
          </w:p>
          <w:p w14:paraId="50F4FC88" w14:textId="77777777" w:rsidR="00430999" w:rsidRPr="000C5F25" w:rsidRDefault="00430999">
            <w:pPr>
              <w:spacing w:before="120" w:after="120"/>
              <w:rPr>
                <w:rFonts w:asciiTheme="minorHAnsi" w:hAnsiTheme="minorHAnsi" w:cstheme="minorHAnsi"/>
                <w:i/>
                <w:iCs/>
                <w:color w:val="000000"/>
              </w:rPr>
            </w:pPr>
            <w:r w:rsidRPr="000C5F25">
              <w:rPr>
                <w:rFonts w:asciiTheme="minorHAnsi" w:hAnsiTheme="minorHAnsi" w:cstheme="minorHAnsi"/>
                <w:i/>
                <w:iCs/>
                <w:color w:val="000000"/>
              </w:rPr>
              <w:t>(Points will be awarded for only one Project Purpose)</w:t>
            </w:r>
          </w:p>
        </w:tc>
        <w:tc>
          <w:tcPr>
            <w:tcW w:w="1001" w:type="dxa"/>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tcPr>
          <w:p w14:paraId="6188C8E4" w14:textId="77777777" w:rsidR="00430999" w:rsidRPr="006E66BF" w:rsidRDefault="00430999">
            <w:pPr>
              <w:spacing w:before="120" w:after="120"/>
              <w:jc w:val="center"/>
              <w:rPr>
                <w:rFonts w:asciiTheme="minorHAnsi" w:hAnsiTheme="minorHAnsi" w:cstheme="minorHAnsi"/>
                <w:b/>
                <w:bCs/>
                <w:color w:val="000000"/>
              </w:rPr>
            </w:pPr>
            <w:r w:rsidRPr="006E66BF">
              <w:rPr>
                <w:rFonts w:asciiTheme="minorHAnsi" w:hAnsiTheme="minorHAnsi" w:cstheme="minorHAnsi"/>
                <w:b/>
                <w:bCs/>
                <w:color w:val="000000"/>
              </w:rPr>
              <w:t>Claimed</w:t>
            </w:r>
          </w:p>
          <w:p w14:paraId="578FCAB6" w14:textId="77777777" w:rsidR="00430999" w:rsidRPr="006E66BF" w:rsidRDefault="00430999">
            <w:pPr>
              <w:spacing w:before="120" w:after="120"/>
              <w:jc w:val="center"/>
              <w:rPr>
                <w:rFonts w:asciiTheme="minorHAnsi" w:hAnsiTheme="minorHAnsi" w:cstheme="minorHAnsi"/>
                <w:b/>
                <w:bCs/>
                <w:color w:val="000000"/>
              </w:rPr>
            </w:pPr>
            <w:r w:rsidRPr="006E66BF">
              <w:rPr>
                <w:rFonts w:asciiTheme="minorHAnsi" w:hAnsiTheme="minorHAnsi" w:cstheme="minorHAnsi"/>
                <w:b/>
                <w:bCs/>
                <w:color w:val="000000"/>
              </w:rPr>
              <w:t>Yes/No</w:t>
            </w:r>
          </w:p>
        </w:tc>
        <w:tc>
          <w:tcPr>
            <w:tcW w:w="895" w:type="dxa"/>
            <w:tcBorders>
              <w:top w:val="single" w:sz="12" w:space="0" w:color="auto"/>
              <w:left w:val="single" w:sz="4" w:space="0" w:color="auto"/>
              <w:bottom w:val="single" w:sz="4" w:space="0" w:color="auto"/>
              <w:right w:val="single" w:sz="12" w:space="0" w:color="auto"/>
            </w:tcBorders>
            <w:shd w:val="clear" w:color="auto" w:fill="C6D9F1" w:themeFill="text2" w:themeFillTint="33"/>
            <w:vAlign w:val="center"/>
            <w:hideMark/>
          </w:tcPr>
          <w:p w14:paraId="426099EF" w14:textId="77777777" w:rsidR="00430999" w:rsidRPr="006E66BF" w:rsidRDefault="00430999">
            <w:pPr>
              <w:spacing w:before="120" w:after="120"/>
              <w:jc w:val="center"/>
              <w:rPr>
                <w:rFonts w:asciiTheme="minorHAnsi" w:hAnsiTheme="minorHAnsi" w:cstheme="minorHAnsi"/>
                <w:b/>
                <w:bCs/>
                <w:color w:val="000000"/>
              </w:rPr>
            </w:pPr>
            <w:r w:rsidRPr="006E66BF">
              <w:rPr>
                <w:rFonts w:asciiTheme="minorHAnsi" w:hAnsiTheme="minorHAnsi" w:cstheme="minorHAnsi"/>
                <w:b/>
                <w:bCs/>
                <w:color w:val="000000"/>
              </w:rPr>
              <w:t>Points</w:t>
            </w:r>
          </w:p>
        </w:tc>
      </w:tr>
      <w:tr w:rsidR="00430999" w:rsidRPr="006E66BF" w14:paraId="2B0FFA99"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tcPr>
          <w:p w14:paraId="4A5BD440" w14:textId="77777777" w:rsidR="00430999" w:rsidRPr="0080441E" w:rsidRDefault="00430999">
            <w:pPr>
              <w:spacing w:before="120" w:after="120"/>
              <w:jc w:val="center"/>
              <w:rPr>
                <w:rFonts w:asciiTheme="minorHAnsi" w:hAnsiTheme="minorHAnsi" w:cstheme="minorHAnsi"/>
                <w:b/>
                <w:bCs/>
                <w:color w:val="000000"/>
              </w:rPr>
            </w:pPr>
            <w:r w:rsidRPr="0080441E">
              <w:rPr>
                <w:rFonts w:asciiTheme="minorHAnsi" w:hAnsiTheme="minorHAnsi" w:cstheme="minorHAnsi"/>
                <w:b/>
                <w:bCs/>
                <w:color w:val="000000"/>
              </w:rPr>
              <w:t>1.A</w:t>
            </w:r>
          </w:p>
        </w:tc>
        <w:tc>
          <w:tcPr>
            <w:tcW w:w="6114" w:type="dxa"/>
            <w:tcBorders>
              <w:top w:val="single" w:sz="4" w:space="0" w:color="auto"/>
              <w:left w:val="single" w:sz="4" w:space="0" w:color="auto"/>
              <w:bottom w:val="single" w:sz="4" w:space="0" w:color="auto"/>
              <w:right w:val="single" w:sz="4" w:space="0" w:color="auto"/>
            </w:tcBorders>
            <w:vAlign w:val="center"/>
          </w:tcPr>
          <w:p w14:paraId="3FEA6E45" w14:textId="77777777" w:rsidR="00430999" w:rsidRPr="00430999" w:rsidRDefault="00430999">
            <w:pPr>
              <w:spacing w:before="120" w:after="120"/>
              <w:rPr>
                <w:rFonts w:asciiTheme="minorHAnsi" w:hAnsiTheme="minorHAnsi" w:cstheme="minorHAnsi"/>
              </w:rPr>
            </w:pPr>
            <w:r w:rsidRPr="00430999">
              <w:rPr>
                <w:rFonts w:asciiTheme="minorHAnsi" w:hAnsiTheme="minorHAnsi" w:cstheme="minorHAnsi"/>
              </w:rPr>
              <w:t>At least 50% of the decentralized wastewater treatment systems in the project area or to be remedied by the project were damaged by Hurricane Helene</w:t>
            </w:r>
            <w:r w:rsidRPr="00430999">
              <w:rPr>
                <w:rFonts w:asciiTheme="minorHAnsi" w:hAnsiTheme="minorHAnsi" w:cstheme="minorHAnsi"/>
                <w:vertAlign w:val="superscript"/>
              </w:rPr>
              <w:t>±</w:t>
            </w:r>
            <w:r w:rsidRPr="00430999">
              <w:rPr>
                <w:rFonts w:asciiTheme="minorHAnsi" w:hAnsiTheme="minorHAnsi" w:cstheme="minorHAnsi"/>
              </w:rPr>
              <w:t xml:space="preserve"> </w:t>
            </w:r>
          </w:p>
        </w:tc>
        <w:tc>
          <w:tcPr>
            <w:tcW w:w="1001" w:type="dxa"/>
            <w:tcBorders>
              <w:top w:val="single" w:sz="4" w:space="0" w:color="auto"/>
              <w:left w:val="single" w:sz="4" w:space="0" w:color="auto"/>
              <w:bottom w:val="single" w:sz="4" w:space="0" w:color="auto"/>
              <w:right w:val="single" w:sz="4" w:space="0" w:color="auto"/>
            </w:tcBorders>
            <w:vAlign w:val="center"/>
          </w:tcPr>
          <w:p w14:paraId="1F9530CC" w14:textId="77777777" w:rsidR="00430999" w:rsidRPr="006E66BF" w:rsidRDefault="00430999">
            <w:pPr>
              <w:spacing w:before="120" w:after="120"/>
              <w:jc w:val="center"/>
              <w:rPr>
                <w:rFonts w:asciiTheme="minorHAnsi" w:hAnsiTheme="minorHAnsi" w:cstheme="minorHAnsi"/>
                <w:color w:val="000000"/>
              </w:rPr>
            </w:pPr>
          </w:p>
        </w:tc>
        <w:tc>
          <w:tcPr>
            <w:tcW w:w="895" w:type="dxa"/>
            <w:tcBorders>
              <w:top w:val="single" w:sz="4" w:space="0" w:color="auto"/>
              <w:left w:val="single" w:sz="4" w:space="0" w:color="auto"/>
              <w:bottom w:val="single" w:sz="4" w:space="0" w:color="auto"/>
              <w:right w:val="single" w:sz="12" w:space="0" w:color="auto"/>
            </w:tcBorders>
            <w:vAlign w:val="center"/>
          </w:tcPr>
          <w:p w14:paraId="397DD2E2" w14:textId="77777777" w:rsidR="00430999" w:rsidRPr="006E66BF" w:rsidRDefault="00430999">
            <w:pPr>
              <w:spacing w:before="120" w:after="120"/>
              <w:jc w:val="center"/>
              <w:rPr>
                <w:rFonts w:asciiTheme="minorHAnsi" w:hAnsiTheme="minorHAnsi" w:cstheme="minorHAnsi"/>
              </w:rPr>
            </w:pPr>
            <w:r>
              <w:rPr>
                <w:rFonts w:asciiTheme="minorHAnsi" w:hAnsiTheme="minorHAnsi" w:cstheme="minorHAnsi"/>
              </w:rPr>
              <w:t>15</w:t>
            </w:r>
          </w:p>
        </w:tc>
      </w:tr>
      <w:tr w:rsidR="00430999" w:rsidRPr="006E66BF" w14:paraId="48432049"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tcPr>
          <w:p w14:paraId="1F0D98E6" w14:textId="77777777" w:rsidR="00430999" w:rsidRPr="00123829" w:rsidRDefault="00430999">
            <w:pPr>
              <w:spacing w:before="120" w:after="120"/>
              <w:jc w:val="center"/>
              <w:rPr>
                <w:rFonts w:asciiTheme="minorHAnsi" w:hAnsiTheme="minorHAnsi" w:cstheme="minorHAnsi"/>
                <w:b/>
                <w:bCs/>
                <w:color w:val="000000"/>
              </w:rPr>
            </w:pPr>
            <w:r w:rsidRPr="00123829">
              <w:rPr>
                <w:rFonts w:asciiTheme="minorHAnsi" w:hAnsiTheme="minorHAnsi" w:cstheme="minorHAnsi"/>
                <w:b/>
                <w:bCs/>
                <w:color w:val="000000"/>
              </w:rPr>
              <w:t>1.B</w:t>
            </w:r>
          </w:p>
        </w:tc>
        <w:tc>
          <w:tcPr>
            <w:tcW w:w="6114" w:type="dxa"/>
            <w:tcBorders>
              <w:top w:val="single" w:sz="4" w:space="0" w:color="auto"/>
              <w:left w:val="single" w:sz="4" w:space="0" w:color="auto"/>
              <w:bottom w:val="single" w:sz="4" w:space="0" w:color="auto"/>
              <w:right w:val="single" w:sz="4" w:space="0" w:color="auto"/>
            </w:tcBorders>
            <w:vAlign w:val="center"/>
          </w:tcPr>
          <w:p w14:paraId="67AF76CF" w14:textId="77777777" w:rsidR="00430999" w:rsidRPr="00430999" w:rsidRDefault="00430999">
            <w:pPr>
              <w:spacing w:before="120" w:after="120"/>
              <w:rPr>
                <w:rFonts w:asciiTheme="minorHAnsi" w:hAnsiTheme="minorHAnsi" w:cstheme="minorHAnsi"/>
              </w:rPr>
            </w:pPr>
            <w:r w:rsidRPr="00430999">
              <w:rPr>
                <w:rFonts w:asciiTheme="minorHAnsi" w:hAnsiTheme="minorHAnsi" w:cstheme="minorHAnsi"/>
              </w:rPr>
              <w:t>At least 50% of the decentralized wastewater treatment systems in the project area or to be remedied by the project are failing or failed</w:t>
            </w:r>
            <w:r w:rsidRPr="00430999">
              <w:rPr>
                <w:rFonts w:asciiTheme="minorHAnsi" w:hAnsiTheme="minorHAnsi" w:cstheme="minorHAnsi"/>
                <w:vertAlign w:val="superscript"/>
              </w:rPr>
              <w:t>±</w:t>
            </w:r>
          </w:p>
        </w:tc>
        <w:tc>
          <w:tcPr>
            <w:tcW w:w="1001" w:type="dxa"/>
            <w:tcBorders>
              <w:top w:val="single" w:sz="4" w:space="0" w:color="auto"/>
              <w:left w:val="single" w:sz="4" w:space="0" w:color="auto"/>
              <w:bottom w:val="single" w:sz="4" w:space="0" w:color="auto"/>
              <w:right w:val="single" w:sz="4" w:space="0" w:color="auto"/>
            </w:tcBorders>
            <w:vAlign w:val="center"/>
          </w:tcPr>
          <w:p w14:paraId="516DD96F" w14:textId="77777777" w:rsidR="00430999" w:rsidRPr="006E66BF" w:rsidRDefault="00430999">
            <w:pPr>
              <w:spacing w:before="120" w:after="120"/>
              <w:jc w:val="center"/>
              <w:rPr>
                <w:rFonts w:asciiTheme="minorHAnsi" w:hAnsiTheme="minorHAnsi" w:cstheme="minorHAnsi"/>
                <w:color w:val="000000"/>
              </w:rPr>
            </w:pPr>
          </w:p>
        </w:tc>
        <w:tc>
          <w:tcPr>
            <w:tcW w:w="895" w:type="dxa"/>
            <w:tcBorders>
              <w:top w:val="single" w:sz="4" w:space="0" w:color="auto"/>
              <w:left w:val="single" w:sz="4" w:space="0" w:color="auto"/>
              <w:bottom w:val="single" w:sz="4" w:space="0" w:color="auto"/>
              <w:right w:val="single" w:sz="12" w:space="0" w:color="auto"/>
            </w:tcBorders>
            <w:vAlign w:val="center"/>
          </w:tcPr>
          <w:p w14:paraId="7E3B6949" w14:textId="77777777" w:rsidR="00430999" w:rsidRDefault="00430999">
            <w:pPr>
              <w:spacing w:before="120" w:after="120"/>
              <w:jc w:val="center"/>
              <w:rPr>
                <w:rFonts w:asciiTheme="minorHAnsi" w:hAnsiTheme="minorHAnsi" w:cstheme="minorHAnsi"/>
              </w:rPr>
            </w:pPr>
            <w:r>
              <w:rPr>
                <w:rFonts w:asciiTheme="minorHAnsi" w:hAnsiTheme="minorHAnsi" w:cstheme="minorHAnsi"/>
              </w:rPr>
              <w:t>10</w:t>
            </w:r>
          </w:p>
        </w:tc>
      </w:tr>
      <w:tr w:rsidR="00430999" w:rsidRPr="006E66BF" w14:paraId="247BC716"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tcPr>
          <w:p w14:paraId="523A79A5" w14:textId="77777777" w:rsidR="00430999" w:rsidRPr="004E472D" w:rsidRDefault="00430999">
            <w:pPr>
              <w:spacing w:before="120" w:after="120"/>
              <w:jc w:val="center"/>
              <w:rPr>
                <w:rFonts w:asciiTheme="minorHAnsi" w:hAnsiTheme="minorHAnsi" w:cstheme="minorHAnsi"/>
                <w:b/>
                <w:bCs/>
                <w:color w:val="000000"/>
              </w:rPr>
            </w:pPr>
            <w:r w:rsidRPr="004E472D">
              <w:rPr>
                <w:rFonts w:asciiTheme="minorHAnsi" w:hAnsiTheme="minorHAnsi" w:cstheme="minorHAnsi"/>
                <w:b/>
                <w:bCs/>
                <w:color w:val="000000"/>
              </w:rPr>
              <w:t>1.C</w:t>
            </w:r>
          </w:p>
        </w:tc>
        <w:tc>
          <w:tcPr>
            <w:tcW w:w="6114" w:type="dxa"/>
            <w:tcBorders>
              <w:top w:val="single" w:sz="4" w:space="0" w:color="auto"/>
              <w:left w:val="single" w:sz="4" w:space="0" w:color="auto"/>
              <w:bottom w:val="single" w:sz="4" w:space="0" w:color="auto"/>
              <w:right w:val="single" w:sz="4" w:space="0" w:color="auto"/>
            </w:tcBorders>
            <w:vAlign w:val="center"/>
          </w:tcPr>
          <w:p w14:paraId="285982B7" w14:textId="77777777" w:rsidR="00430999" w:rsidRDefault="00430999">
            <w:pPr>
              <w:spacing w:before="120" w:after="120"/>
              <w:rPr>
                <w:rFonts w:asciiTheme="minorHAnsi" w:hAnsiTheme="minorHAnsi" w:cstheme="minorHAnsi"/>
                <w:color w:val="000000"/>
              </w:rPr>
            </w:pPr>
            <w:r>
              <w:rPr>
                <w:rFonts w:asciiTheme="minorHAnsi" w:hAnsiTheme="minorHAnsi" w:cstheme="minorHAnsi"/>
                <w:color w:val="000000"/>
              </w:rPr>
              <w:t>All other projects to repair, improve or replace decentralized wastewater treatment systems</w:t>
            </w:r>
            <w:r w:rsidRPr="006B6CE0">
              <w:rPr>
                <w:rFonts w:asciiTheme="minorHAnsi" w:hAnsiTheme="minorHAnsi" w:cstheme="minorHAnsi"/>
                <w:color w:val="000000"/>
                <w:vertAlign w:val="superscript"/>
              </w:rPr>
              <w:t>±</w:t>
            </w:r>
          </w:p>
        </w:tc>
        <w:tc>
          <w:tcPr>
            <w:tcW w:w="1001" w:type="dxa"/>
            <w:tcBorders>
              <w:top w:val="single" w:sz="4" w:space="0" w:color="auto"/>
              <w:left w:val="single" w:sz="4" w:space="0" w:color="auto"/>
              <w:bottom w:val="single" w:sz="4" w:space="0" w:color="auto"/>
              <w:right w:val="single" w:sz="4" w:space="0" w:color="auto"/>
            </w:tcBorders>
            <w:vAlign w:val="center"/>
          </w:tcPr>
          <w:p w14:paraId="0CF85CCF" w14:textId="77777777" w:rsidR="00430999" w:rsidRPr="006E66BF" w:rsidRDefault="00430999">
            <w:pPr>
              <w:spacing w:before="120" w:after="120"/>
              <w:jc w:val="center"/>
              <w:rPr>
                <w:rFonts w:asciiTheme="minorHAnsi" w:hAnsiTheme="minorHAnsi" w:cstheme="minorHAnsi"/>
                <w:color w:val="000000"/>
              </w:rPr>
            </w:pPr>
          </w:p>
        </w:tc>
        <w:tc>
          <w:tcPr>
            <w:tcW w:w="895" w:type="dxa"/>
            <w:tcBorders>
              <w:top w:val="single" w:sz="4" w:space="0" w:color="auto"/>
              <w:left w:val="single" w:sz="4" w:space="0" w:color="auto"/>
              <w:bottom w:val="single" w:sz="4" w:space="0" w:color="auto"/>
              <w:right w:val="single" w:sz="12" w:space="0" w:color="auto"/>
            </w:tcBorders>
            <w:vAlign w:val="center"/>
          </w:tcPr>
          <w:p w14:paraId="2F0D18C3" w14:textId="77777777" w:rsidR="00430999" w:rsidRDefault="00430999">
            <w:pPr>
              <w:spacing w:before="120" w:after="120"/>
              <w:jc w:val="center"/>
              <w:rPr>
                <w:rFonts w:asciiTheme="minorHAnsi" w:hAnsiTheme="minorHAnsi" w:cstheme="minorHAnsi"/>
              </w:rPr>
            </w:pPr>
            <w:r>
              <w:rPr>
                <w:rFonts w:asciiTheme="minorHAnsi" w:hAnsiTheme="minorHAnsi" w:cstheme="minorHAnsi"/>
              </w:rPr>
              <w:t>5</w:t>
            </w:r>
          </w:p>
        </w:tc>
      </w:tr>
      <w:tr w:rsidR="00430999" w:rsidRPr="006E66BF" w14:paraId="69E5D494" w14:textId="77777777">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tcPr>
          <w:p w14:paraId="3B914D17" w14:textId="77777777" w:rsidR="00430999" w:rsidRPr="007F2BCA" w:rsidRDefault="00430999">
            <w:pPr>
              <w:spacing w:before="120" w:after="120"/>
              <w:jc w:val="center"/>
              <w:rPr>
                <w:rFonts w:asciiTheme="minorHAnsi" w:hAnsiTheme="minorHAnsi" w:cstheme="minorHAnsi"/>
                <w:b/>
                <w:bCs/>
                <w:color w:val="000000"/>
              </w:rPr>
            </w:pPr>
            <w:r w:rsidRPr="007F2BCA">
              <w:rPr>
                <w:rFonts w:asciiTheme="minorHAnsi" w:hAnsiTheme="minorHAnsi" w:cstheme="minorHAnsi"/>
                <w:b/>
                <w:bCs/>
                <w:color w:val="000000"/>
              </w:rPr>
              <w:t>1.D</w:t>
            </w:r>
          </w:p>
        </w:tc>
        <w:tc>
          <w:tcPr>
            <w:tcW w:w="6114" w:type="dxa"/>
            <w:tcBorders>
              <w:top w:val="single" w:sz="4" w:space="0" w:color="auto"/>
              <w:left w:val="single" w:sz="4" w:space="0" w:color="auto"/>
              <w:bottom w:val="single" w:sz="4" w:space="0" w:color="auto"/>
              <w:right w:val="single" w:sz="4" w:space="0" w:color="auto"/>
            </w:tcBorders>
            <w:vAlign w:val="center"/>
          </w:tcPr>
          <w:p w14:paraId="50474ABD" w14:textId="77777777" w:rsidR="00430999" w:rsidRDefault="00430999">
            <w:pPr>
              <w:spacing w:before="120" w:after="120"/>
              <w:rPr>
                <w:rFonts w:asciiTheme="minorHAnsi" w:hAnsiTheme="minorHAnsi" w:cstheme="minorHAnsi"/>
                <w:color w:val="000000"/>
              </w:rPr>
            </w:pPr>
            <w:r>
              <w:rPr>
                <w:rFonts w:asciiTheme="minorHAnsi" w:hAnsiTheme="minorHAnsi" w:cstheme="minorHAnsi"/>
                <w:color w:val="000000"/>
              </w:rPr>
              <w:t>Planning projects</w:t>
            </w:r>
            <w:r w:rsidRPr="00895721">
              <w:rPr>
                <w:rFonts w:asciiTheme="minorHAnsi" w:hAnsiTheme="minorHAnsi" w:cstheme="minorHAnsi"/>
                <w:color w:val="FF0000"/>
              </w:rPr>
              <w:t xml:space="preserve"> </w:t>
            </w:r>
            <w:r>
              <w:rPr>
                <w:rFonts w:asciiTheme="minorHAnsi" w:hAnsiTheme="minorHAnsi" w:cstheme="minorHAnsi"/>
                <w:color w:val="000000"/>
              </w:rPr>
              <w:t xml:space="preserve">to assess options to improve resiliency against flood damage </w:t>
            </w:r>
          </w:p>
        </w:tc>
        <w:tc>
          <w:tcPr>
            <w:tcW w:w="1001" w:type="dxa"/>
            <w:tcBorders>
              <w:top w:val="single" w:sz="4" w:space="0" w:color="auto"/>
              <w:left w:val="single" w:sz="4" w:space="0" w:color="auto"/>
              <w:bottom w:val="single" w:sz="4" w:space="0" w:color="auto"/>
              <w:right w:val="single" w:sz="4" w:space="0" w:color="auto"/>
            </w:tcBorders>
            <w:vAlign w:val="center"/>
          </w:tcPr>
          <w:p w14:paraId="5A0B1744" w14:textId="77777777" w:rsidR="00430999" w:rsidRPr="006E66BF" w:rsidRDefault="00430999">
            <w:pPr>
              <w:spacing w:before="120" w:after="120"/>
              <w:jc w:val="center"/>
              <w:rPr>
                <w:rFonts w:asciiTheme="minorHAnsi" w:hAnsiTheme="minorHAnsi" w:cstheme="minorHAnsi"/>
                <w:color w:val="000000"/>
              </w:rPr>
            </w:pPr>
          </w:p>
        </w:tc>
        <w:tc>
          <w:tcPr>
            <w:tcW w:w="895" w:type="dxa"/>
            <w:tcBorders>
              <w:top w:val="single" w:sz="4" w:space="0" w:color="auto"/>
              <w:left w:val="single" w:sz="4" w:space="0" w:color="auto"/>
              <w:bottom w:val="single" w:sz="4" w:space="0" w:color="auto"/>
              <w:right w:val="single" w:sz="12" w:space="0" w:color="auto"/>
            </w:tcBorders>
            <w:vAlign w:val="center"/>
          </w:tcPr>
          <w:p w14:paraId="7688670A" w14:textId="77777777" w:rsidR="00430999" w:rsidRDefault="00430999">
            <w:pPr>
              <w:spacing w:before="120" w:after="120"/>
              <w:jc w:val="center"/>
              <w:rPr>
                <w:rFonts w:asciiTheme="minorHAnsi" w:hAnsiTheme="minorHAnsi" w:cstheme="minorHAnsi"/>
              </w:rPr>
            </w:pPr>
            <w:r>
              <w:rPr>
                <w:rFonts w:asciiTheme="minorHAnsi" w:hAnsiTheme="minorHAnsi" w:cstheme="minorHAnsi"/>
              </w:rPr>
              <w:t>2</w:t>
            </w:r>
          </w:p>
        </w:tc>
      </w:tr>
      <w:tr w:rsidR="00430999" w:rsidRPr="006E66BF" w14:paraId="2687C957" w14:textId="77777777">
        <w:trPr>
          <w:cantSplit/>
          <w:trHeight w:val="20"/>
          <w:jc w:val="center"/>
        </w:trPr>
        <w:tc>
          <w:tcPr>
            <w:tcW w:w="8180" w:type="dxa"/>
            <w:gridSpan w:val="3"/>
            <w:tcBorders>
              <w:top w:val="single" w:sz="4" w:space="0" w:color="auto"/>
              <w:left w:val="single" w:sz="12" w:space="0" w:color="auto"/>
              <w:bottom w:val="single" w:sz="12" w:space="0" w:color="auto"/>
              <w:right w:val="single" w:sz="4" w:space="0" w:color="auto"/>
            </w:tcBorders>
            <w:shd w:val="clear" w:color="auto" w:fill="EAF1DD" w:themeFill="accent3" w:themeFillTint="33"/>
            <w:vAlign w:val="center"/>
          </w:tcPr>
          <w:p w14:paraId="31192BFA" w14:textId="77777777" w:rsidR="00430999" w:rsidRPr="007F2BCA" w:rsidRDefault="00430999">
            <w:pPr>
              <w:spacing w:before="120" w:after="120"/>
              <w:jc w:val="right"/>
              <w:rPr>
                <w:rFonts w:asciiTheme="minorHAnsi" w:hAnsiTheme="minorHAnsi" w:cstheme="minorHAnsi"/>
                <w:b/>
                <w:bCs/>
                <w:color w:val="000000"/>
              </w:rPr>
            </w:pPr>
            <w:r w:rsidRPr="007F2BCA">
              <w:rPr>
                <w:rFonts w:asciiTheme="minorHAnsi" w:hAnsiTheme="minorHAnsi" w:cstheme="minorHAnsi"/>
                <w:b/>
                <w:bCs/>
                <w:color w:val="000000"/>
              </w:rPr>
              <w:t>Maximum Points for Category 1 – Project Purpose</w:t>
            </w:r>
          </w:p>
        </w:tc>
        <w:tc>
          <w:tcPr>
            <w:tcW w:w="895" w:type="dxa"/>
            <w:tcBorders>
              <w:top w:val="single" w:sz="4" w:space="0" w:color="auto"/>
              <w:left w:val="single" w:sz="4" w:space="0" w:color="auto"/>
              <w:bottom w:val="single" w:sz="12" w:space="0" w:color="auto"/>
              <w:right w:val="single" w:sz="12" w:space="0" w:color="auto"/>
            </w:tcBorders>
            <w:shd w:val="clear" w:color="auto" w:fill="EAF1DD" w:themeFill="accent3" w:themeFillTint="33"/>
            <w:vAlign w:val="center"/>
          </w:tcPr>
          <w:p w14:paraId="2DB8D31D" w14:textId="77777777" w:rsidR="00430999" w:rsidRPr="007F2BCA" w:rsidRDefault="00430999">
            <w:pPr>
              <w:spacing w:before="120" w:after="120"/>
              <w:jc w:val="center"/>
              <w:rPr>
                <w:rFonts w:asciiTheme="minorHAnsi" w:hAnsiTheme="minorHAnsi" w:cstheme="minorHAnsi"/>
                <w:b/>
                <w:bCs/>
                <w:color w:val="000000"/>
              </w:rPr>
            </w:pPr>
            <w:r>
              <w:rPr>
                <w:rFonts w:asciiTheme="minorHAnsi" w:hAnsiTheme="minorHAnsi" w:cstheme="minorHAnsi"/>
                <w:b/>
                <w:bCs/>
                <w:color w:val="000000"/>
              </w:rPr>
              <w:t>15</w:t>
            </w:r>
          </w:p>
        </w:tc>
      </w:tr>
      <w:tr w:rsidR="00430999" w:rsidRPr="006E66BF" w14:paraId="20FC6F16" w14:textId="77777777" w:rsidTr="00430999">
        <w:trPr>
          <w:cantSplit/>
          <w:trHeight w:val="204"/>
          <w:jc w:val="center"/>
        </w:trPr>
        <w:tc>
          <w:tcPr>
            <w:tcW w:w="8180" w:type="dxa"/>
            <w:gridSpan w:val="3"/>
            <w:tcBorders>
              <w:top w:val="single" w:sz="12" w:space="0" w:color="auto"/>
              <w:left w:val="single" w:sz="12" w:space="0" w:color="auto"/>
              <w:bottom w:val="single" w:sz="12" w:space="0" w:color="auto"/>
              <w:right w:val="single" w:sz="4" w:space="0" w:color="auto"/>
            </w:tcBorders>
            <w:shd w:val="clear" w:color="auto" w:fill="FFFF00"/>
            <w:vAlign w:val="center"/>
          </w:tcPr>
          <w:p w14:paraId="4243E539" w14:textId="77777777" w:rsidR="00430999" w:rsidRPr="006E66BF" w:rsidRDefault="00430999">
            <w:pPr>
              <w:spacing w:before="60" w:after="60"/>
              <w:jc w:val="right"/>
              <w:rPr>
                <w:rFonts w:asciiTheme="minorHAnsi" w:hAnsiTheme="minorHAnsi" w:cstheme="minorHAnsi"/>
                <w:b/>
                <w:bCs/>
                <w:color w:val="000000"/>
                <w:sz w:val="28"/>
                <w:szCs w:val="28"/>
              </w:rPr>
            </w:pPr>
            <w:r w:rsidRPr="006E66BF">
              <w:rPr>
                <w:rFonts w:asciiTheme="minorHAnsi" w:hAnsiTheme="minorHAnsi" w:cstheme="minorHAnsi"/>
                <w:b/>
                <w:bCs/>
                <w:color w:val="000000"/>
                <w:sz w:val="28"/>
                <w:szCs w:val="28"/>
              </w:rPr>
              <w:t>Total of Points for All Categories</w:t>
            </w:r>
          </w:p>
        </w:tc>
        <w:tc>
          <w:tcPr>
            <w:tcW w:w="895" w:type="dxa"/>
            <w:tcBorders>
              <w:top w:val="single" w:sz="12" w:space="0" w:color="auto"/>
              <w:left w:val="single" w:sz="4" w:space="0" w:color="auto"/>
              <w:bottom w:val="single" w:sz="12" w:space="0" w:color="auto"/>
              <w:right w:val="single" w:sz="12" w:space="0" w:color="auto"/>
            </w:tcBorders>
            <w:shd w:val="clear" w:color="auto" w:fill="FFFF00"/>
            <w:vAlign w:val="center"/>
          </w:tcPr>
          <w:p w14:paraId="41BD94A6" w14:textId="77777777" w:rsidR="00430999" w:rsidRPr="006E66BF" w:rsidRDefault="00430999">
            <w:pPr>
              <w:spacing w:before="60" w:after="60"/>
              <w:jc w:val="center"/>
              <w:rPr>
                <w:rFonts w:asciiTheme="minorHAnsi" w:hAnsiTheme="minorHAnsi" w:cstheme="minorHAnsi"/>
                <w:b/>
                <w:color w:val="000000"/>
                <w:sz w:val="28"/>
                <w:szCs w:val="28"/>
              </w:rPr>
            </w:pPr>
            <w:r>
              <w:rPr>
                <w:rFonts w:asciiTheme="minorHAnsi" w:hAnsiTheme="minorHAnsi" w:cstheme="minorHAnsi"/>
                <w:b/>
                <w:color w:val="000000"/>
                <w:sz w:val="28"/>
                <w:szCs w:val="28"/>
              </w:rPr>
              <w:t>15</w:t>
            </w:r>
          </w:p>
        </w:tc>
      </w:tr>
      <w:tr w:rsidR="00430999" w:rsidRPr="006E66BF" w14:paraId="26AFF935" w14:textId="77777777" w:rsidTr="00D62A96">
        <w:trPr>
          <w:cantSplit/>
          <w:jc w:val="center"/>
        </w:trPr>
        <w:tc>
          <w:tcPr>
            <w:tcW w:w="9075" w:type="dxa"/>
            <w:gridSpan w:val="4"/>
            <w:tcBorders>
              <w:top w:val="single" w:sz="12" w:space="0" w:color="auto"/>
            </w:tcBorders>
            <w:shd w:val="clear" w:color="auto" w:fill="auto"/>
            <w:vAlign w:val="center"/>
          </w:tcPr>
          <w:p w14:paraId="682320D8" w14:textId="593BD9A8" w:rsidR="00430999" w:rsidRPr="00430999" w:rsidRDefault="00430999" w:rsidP="00430999">
            <w:pPr>
              <w:spacing w:before="160" w:after="120"/>
              <w:rPr>
                <w:rFonts w:asciiTheme="minorHAnsi" w:hAnsiTheme="minorHAnsi"/>
                <w:b/>
                <w:sz w:val="24"/>
                <w:szCs w:val="24"/>
                <w:u w:val="single"/>
              </w:rPr>
            </w:pPr>
            <w:r w:rsidRPr="00D62A96">
              <w:rPr>
                <w:rFonts w:asciiTheme="minorHAnsi" w:hAnsiTheme="minorHAnsi" w:cstheme="minorHAnsi"/>
                <w:color w:val="000000"/>
                <w:sz w:val="18"/>
                <w:szCs w:val="16"/>
                <w:vertAlign w:val="superscript"/>
              </w:rPr>
              <w:t xml:space="preserve">± </w:t>
            </w:r>
            <w:r w:rsidRPr="00D62A96">
              <w:rPr>
                <w:rFonts w:asciiTheme="minorHAnsi" w:hAnsiTheme="minorHAnsi" w:cstheme="minorHAnsi"/>
                <w:color w:val="000000"/>
                <w:sz w:val="18"/>
                <w:szCs w:val="16"/>
              </w:rPr>
              <w:t>Project will repair, improve or replace the decentralized wastewater treatment system with added resilience or replace the decentralized wastewater treatment system with a connection to a centralized wastewater system.</w:t>
            </w:r>
          </w:p>
        </w:tc>
      </w:tr>
    </w:tbl>
    <w:p w14:paraId="08A05B45" w14:textId="77777777" w:rsidR="004201E4" w:rsidRDefault="004201E4" w:rsidP="001C66EA">
      <w:pPr>
        <w:spacing w:before="160" w:after="120"/>
        <w:jc w:val="center"/>
        <w:rPr>
          <w:rFonts w:ascii="Arial" w:hAnsi="Arial" w:cs="Arial"/>
          <w:b/>
          <w:sz w:val="28"/>
          <w:szCs w:val="28"/>
        </w:rPr>
      </w:pPr>
    </w:p>
    <w:p w14:paraId="612F108A" w14:textId="215433D2" w:rsidR="00ED5A52" w:rsidRDefault="005E09D9" w:rsidP="00E853B6">
      <w:pPr>
        <w:rPr>
          <w:rFonts w:ascii="Arial" w:hAnsi="Arial" w:cs="Arial"/>
          <w:b/>
          <w:sz w:val="28"/>
          <w:szCs w:val="28"/>
        </w:rPr>
      </w:pPr>
      <w:r>
        <w:rPr>
          <w:rFonts w:ascii="Arial" w:hAnsi="Arial" w:cs="Arial"/>
          <w:b/>
          <w:sz w:val="28"/>
          <w:szCs w:val="28"/>
        </w:rPr>
        <w:br w:type="page"/>
      </w:r>
    </w:p>
    <w:p w14:paraId="12FD4B13" w14:textId="77777777" w:rsidR="00ED5A52" w:rsidRDefault="00ED5A52" w:rsidP="00ED5A52">
      <w:pPr>
        <w:kinsoku w:val="0"/>
        <w:overflowPunct w:val="0"/>
        <w:autoSpaceDE w:val="0"/>
        <w:autoSpaceDN w:val="0"/>
        <w:adjustRightInd w:val="0"/>
        <w:spacing w:before="61"/>
        <w:rPr>
          <w:rFonts w:ascii="Calibri" w:hAnsi="Calibri" w:cs="Calibri"/>
          <w:b/>
          <w:bCs/>
          <w:sz w:val="24"/>
          <w:szCs w:val="24"/>
          <w:u w:val="single"/>
        </w:rPr>
      </w:pPr>
    </w:p>
    <w:p w14:paraId="0DDA0D92" w14:textId="77777777" w:rsidR="00317279" w:rsidRDefault="00317279" w:rsidP="00413203">
      <w:pPr>
        <w:kinsoku w:val="0"/>
        <w:overflowPunct w:val="0"/>
        <w:autoSpaceDE w:val="0"/>
        <w:autoSpaceDN w:val="0"/>
        <w:adjustRightInd w:val="0"/>
        <w:spacing w:before="61"/>
        <w:rPr>
          <w:rFonts w:ascii="Calibri" w:hAnsi="Calibri" w:cs="Calibri"/>
          <w:b/>
          <w:bCs/>
          <w:sz w:val="24"/>
          <w:szCs w:val="24"/>
        </w:rPr>
      </w:pPr>
    </w:p>
    <w:p w14:paraId="22DEAFC9" w14:textId="77777777" w:rsidR="00317279" w:rsidRDefault="00317279" w:rsidP="00413203">
      <w:pPr>
        <w:kinsoku w:val="0"/>
        <w:overflowPunct w:val="0"/>
        <w:autoSpaceDE w:val="0"/>
        <w:autoSpaceDN w:val="0"/>
        <w:adjustRightInd w:val="0"/>
        <w:spacing w:before="61"/>
        <w:rPr>
          <w:rFonts w:ascii="Calibri" w:hAnsi="Calibri" w:cs="Calibri"/>
          <w:b/>
          <w:bCs/>
          <w:sz w:val="24"/>
          <w:szCs w:val="24"/>
        </w:rPr>
      </w:pPr>
    </w:p>
    <w:p w14:paraId="7201B79A" w14:textId="3970439D" w:rsidR="00ED5A52" w:rsidRPr="00BC797C" w:rsidRDefault="001E65DB" w:rsidP="00413203">
      <w:pPr>
        <w:kinsoku w:val="0"/>
        <w:overflowPunct w:val="0"/>
        <w:autoSpaceDE w:val="0"/>
        <w:autoSpaceDN w:val="0"/>
        <w:adjustRightInd w:val="0"/>
        <w:spacing w:before="61"/>
        <w:rPr>
          <w:rFonts w:ascii="Calibri" w:hAnsi="Calibri" w:cs="Calibri"/>
          <w:b/>
          <w:bCs/>
          <w:i/>
          <w:iCs/>
          <w:sz w:val="24"/>
          <w:szCs w:val="24"/>
        </w:rPr>
      </w:pPr>
      <w:r w:rsidRPr="00BC797C">
        <w:rPr>
          <w:rFonts w:ascii="Calibri" w:hAnsi="Calibri" w:cs="Calibri"/>
          <w:b/>
          <w:bCs/>
          <w:sz w:val="24"/>
          <w:szCs w:val="24"/>
        </w:rPr>
        <w:t xml:space="preserve">APPENDIX A. </w:t>
      </w:r>
      <w:r w:rsidR="007C1DA6">
        <w:rPr>
          <w:rFonts w:ascii="Calibri" w:hAnsi="Calibri" w:cs="Calibri"/>
          <w:b/>
          <w:bCs/>
          <w:sz w:val="24"/>
          <w:szCs w:val="24"/>
        </w:rPr>
        <w:t xml:space="preserve">Examples of </w:t>
      </w:r>
      <w:r w:rsidRPr="00BC797C">
        <w:rPr>
          <w:rFonts w:ascii="Calibri" w:hAnsi="Calibri" w:cs="Calibri"/>
          <w:b/>
          <w:bCs/>
          <w:sz w:val="24"/>
          <w:szCs w:val="24"/>
        </w:rPr>
        <w:t xml:space="preserve">Projects Eligible </w:t>
      </w:r>
      <w:r w:rsidR="007C1DA6">
        <w:rPr>
          <w:rFonts w:ascii="Calibri" w:hAnsi="Calibri" w:cs="Calibri"/>
          <w:b/>
          <w:bCs/>
          <w:sz w:val="24"/>
          <w:szCs w:val="24"/>
        </w:rPr>
        <w:t>U</w:t>
      </w:r>
      <w:r w:rsidRPr="00BC797C">
        <w:rPr>
          <w:rFonts w:ascii="Calibri" w:hAnsi="Calibri" w:cs="Calibri"/>
          <w:b/>
          <w:bCs/>
          <w:sz w:val="24"/>
          <w:szCs w:val="24"/>
        </w:rPr>
        <w:t>nder the SA-HMW</w:t>
      </w:r>
      <w:r w:rsidRPr="00BC797C">
        <w:rPr>
          <w:rFonts w:ascii="Calibri" w:hAnsi="Calibri" w:cs="Calibri"/>
          <w:b/>
          <w:bCs/>
          <w:i/>
          <w:iCs/>
          <w:sz w:val="24"/>
          <w:szCs w:val="24"/>
        </w:rPr>
        <w:t xml:space="preserve"> </w:t>
      </w:r>
      <w:r w:rsidR="007C1DA6" w:rsidRPr="00ED5A52">
        <w:rPr>
          <w:rFonts w:ascii="Calibri" w:hAnsi="Calibri" w:cs="Calibri"/>
          <w:b/>
          <w:bCs/>
          <w:sz w:val="24"/>
          <w:szCs w:val="24"/>
        </w:rPr>
        <w:t>Clean Water SRF Decentralized Funds</w:t>
      </w:r>
      <w:r w:rsidR="007C1DA6" w:rsidRPr="00BC797C">
        <w:rPr>
          <w:rFonts w:ascii="Calibri" w:hAnsi="Calibri" w:cs="Calibri"/>
          <w:i/>
          <w:iCs/>
          <w:sz w:val="24"/>
          <w:szCs w:val="24"/>
        </w:rPr>
        <w:t xml:space="preserve"> </w:t>
      </w:r>
      <w:r w:rsidRPr="00BC797C">
        <w:rPr>
          <w:rFonts w:ascii="Calibri" w:hAnsi="Calibri" w:cs="Calibri"/>
          <w:i/>
          <w:iCs/>
          <w:sz w:val="24"/>
          <w:szCs w:val="24"/>
        </w:rPr>
        <w:t xml:space="preserve">(from </w:t>
      </w:r>
      <w:r w:rsidR="00413203" w:rsidRPr="00BC797C">
        <w:rPr>
          <w:rFonts w:ascii="Calibri" w:hAnsi="Calibri" w:cs="Calibri"/>
          <w:i/>
          <w:iCs/>
          <w:sz w:val="24"/>
          <w:szCs w:val="24"/>
        </w:rPr>
        <w:t xml:space="preserve">EPA </w:t>
      </w:r>
      <w:r w:rsidR="007C1DA6">
        <w:rPr>
          <w:rFonts w:ascii="Calibri" w:hAnsi="Calibri" w:cs="Calibri"/>
          <w:i/>
          <w:iCs/>
          <w:sz w:val="24"/>
          <w:szCs w:val="24"/>
        </w:rPr>
        <w:t xml:space="preserve">Office of Water </w:t>
      </w:r>
      <w:r w:rsidR="00413203" w:rsidRPr="00BC797C">
        <w:rPr>
          <w:rFonts w:ascii="Calibri" w:hAnsi="Calibri" w:cs="Calibri"/>
          <w:i/>
          <w:iCs/>
          <w:sz w:val="24"/>
          <w:szCs w:val="24"/>
        </w:rPr>
        <w:t>Memorandum, “Award and Implementation of the 2025 State Revolving Fund Supplemental Appropriation for Hurricanes Helene and Milton and the Hawai’i Wildfires (SA-HMW)”, dated March 13, 2025</w:t>
      </w:r>
      <w:r w:rsidR="00BC797C">
        <w:rPr>
          <w:rFonts w:ascii="Calibri" w:hAnsi="Calibri" w:cs="Calibri"/>
          <w:i/>
          <w:iCs/>
          <w:sz w:val="24"/>
          <w:szCs w:val="24"/>
        </w:rPr>
        <w:t>)</w:t>
      </w:r>
    </w:p>
    <w:p w14:paraId="71DF4E3F" w14:textId="77777777" w:rsidR="00ED5A52" w:rsidRDefault="00ED5A52" w:rsidP="00ED5A52">
      <w:pPr>
        <w:kinsoku w:val="0"/>
        <w:overflowPunct w:val="0"/>
        <w:autoSpaceDE w:val="0"/>
        <w:autoSpaceDN w:val="0"/>
        <w:adjustRightInd w:val="0"/>
        <w:spacing w:before="61"/>
        <w:rPr>
          <w:rFonts w:ascii="Calibri" w:hAnsi="Calibri" w:cs="Calibri"/>
          <w:b/>
          <w:bCs/>
          <w:sz w:val="24"/>
          <w:szCs w:val="24"/>
          <w:u w:val="single"/>
        </w:rPr>
      </w:pPr>
    </w:p>
    <w:p w14:paraId="6460B57E" w14:textId="77777777" w:rsidR="00ED5A52" w:rsidRPr="00ED5A52" w:rsidRDefault="00ED5A52" w:rsidP="00ED5A52">
      <w:pPr>
        <w:numPr>
          <w:ilvl w:val="0"/>
          <w:numId w:val="14"/>
        </w:numPr>
        <w:tabs>
          <w:tab w:val="left" w:pos="719"/>
        </w:tabs>
        <w:kinsoku w:val="0"/>
        <w:overflowPunct w:val="0"/>
        <w:autoSpaceDE w:val="0"/>
        <w:autoSpaceDN w:val="0"/>
        <w:adjustRightInd w:val="0"/>
        <w:spacing w:before="1"/>
        <w:ind w:left="719" w:hanging="359"/>
        <w:rPr>
          <w:rFonts w:ascii="Calibri" w:hAnsi="Calibri" w:cs="Calibri"/>
          <w:b/>
          <w:bCs/>
          <w:color w:val="000000"/>
          <w:sz w:val="24"/>
          <w:szCs w:val="24"/>
        </w:rPr>
      </w:pPr>
      <w:r w:rsidRPr="00ED5A52">
        <w:rPr>
          <w:rFonts w:ascii="Calibri" w:hAnsi="Calibri" w:cs="Calibri"/>
          <w:b/>
          <w:bCs/>
          <w:sz w:val="24"/>
          <w:szCs w:val="24"/>
        </w:rPr>
        <w:t>Projects that protect decentralized wastewater treatment systems from rising waters</w:t>
      </w:r>
    </w:p>
    <w:p w14:paraId="6D1F8D2B" w14:textId="77777777" w:rsidR="00ED5A52" w:rsidRPr="00ED5A52" w:rsidRDefault="00ED5A52" w:rsidP="00ED5A52">
      <w:pPr>
        <w:numPr>
          <w:ilvl w:val="1"/>
          <w:numId w:val="14"/>
        </w:numPr>
        <w:tabs>
          <w:tab w:val="left" w:pos="1439"/>
        </w:tabs>
        <w:kinsoku w:val="0"/>
        <w:overflowPunct w:val="0"/>
        <w:autoSpaceDE w:val="0"/>
        <w:autoSpaceDN w:val="0"/>
        <w:adjustRightInd w:val="0"/>
        <w:ind w:left="1439" w:right="523"/>
        <w:rPr>
          <w:rFonts w:ascii="Calibri" w:hAnsi="Calibri" w:cs="Calibri"/>
          <w:sz w:val="24"/>
          <w:szCs w:val="24"/>
        </w:rPr>
      </w:pPr>
      <w:r w:rsidRPr="00ED5A52">
        <w:rPr>
          <w:rFonts w:ascii="Calibri" w:hAnsi="Calibri" w:cs="Calibri"/>
          <w:sz w:val="24"/>
          <w:szCs w:val="24"/>
        </w:rPr>
        <w:t>Anchor all buoyant components (e.g., fiberglass tanks, air-filled textile filters, pump basins, etc.) to prevent floating during flood events.</w:t>
      </w:r>
    </w:p>
    <w:p w14:paraId="6E77A820" w14:textId="77777777" w:rsidR="00ED5A52" w:rsidRPr="00ED5A52" w:rsidRDefault="00ED5A52" w:rsidP="00ED5A52">
      <w:pPr>
        <w:numPr>
          <w:ilvl w:val="1"/>
          <w:numId w:val="14"/>
        </w:numPr>
        <w:tabs>
          <w:tab w:val="left" w:pos="1439"/>
        </w:tabs>
        <w:kinsoku w:val="0"/>
        <w:overflowPunct w:val="0"/>
        <w:autoSpaceDE w:val="0"/>
        <w:autoSpaceDN w:val="0"/>
        <w:adjustRightInd w:val="0"/>
        <w:ind w:left="1439" w:right="663"/>
        <w:rPr>
          <w:rFonts w:ascii="Calibri" w:hAnsi="Calibri" w:cs="Calibri"/>
          <w:sz w:val="24"/>
          <w:szCs w:val="24"/>
        </w:rPr>
      </w:pPr>
      <w:r w:rsidRPr="00ED5A52">
        <w:rPr>
          <w:rFonts w:ascii="Calibri" w:hAnsi="Calibri" w:cs="Calibri"/>
          <w:sz w:val="24"/>
          <w:szCs w:val="24"/>
        </w:rPr>
        <w:t>Properly grade and slope areas around septic system components to reduce flood scouring.</w:t>
      </w:r>
    </w:p>
    <w:p w14:paraId="7F79B70D" w14:textId="77777777" w:rsidR="00ED5A52" w:rsidRPr="00ED5A52" w:rsidRDefault="00ED5A52" w:rsidP="00ED5A52">
      <w:pPr>
        <w:numPr>
          <w:ilvl w:val="1"/>
          <w:numId w:val="14"/>
        </w:numPr>
        <w:tabs>
          <w:tab w:val="left" w:pos="1438"/>
        </w:tabs>
        <w:kinsoku w:val="0"/>
        <w:overflowPunct w:val="0"/>
        <w:autoSpaceDE w:val="0"/>
        <w:autoSpaceDN w:val="0"/>
        <w:adjustRightInd w:val="0"/>
        <w:spacing w:line="293" w:lineRule="exact"/>
        <w:ind w:left="1438" w:hanging="359"/>
        <w:rPr>
          <w:rFonts w:ascii="Calibri" w:hAnsi="Calibri" w:cs="Calibri"/>
          <w:sz w:val="24"/>
          <w:szCs w:val="24"/>
        </w:rPr>
      </w:pPr>
      <w:r w:rsidRPr="00ED5A52">
        <w:rPr>
          <w:rFonts w:ascii="Calibri" w:hAnsi="Calibri" w:cs="Calibri"/>
          <w:sz w:val="24"/>
          <w:szCs w:val="24"/>
        </w:rPr>
        <w:t>Brace septic system components properly to withstand saturated soil conditions.</w:t>
      </w:r>
    </w:p>
    <w:p w14:paraId="7B706F6C" w14:textId="77777777" w:rsidR="00ED5A52" w:rsidRPr="00ED5A52" w:rsidRDefault="00ED5A52" w:rsidP="00ED5A52">
      <w:pPr>
        <w:numPr>
          <w:ilvl w:val="1"/>
          <w:numId w:val="14"/>
        </w:numPr>
        <w:tabs>
          <w:tab w:val="left" w:pos="1439"/>
        </w:tabs>
        <w:kinsoku w:val="0"/>
        <w:overflowPunct w:val="0"/>
        <w:autoSpaceDE w:val="0"/>
        <w:autoSpaceDN w:val="0"/>
        <w:adjustRightInd w:val="0"/>
        <w:ind w:left="1439" w:right="137"/>
        <w:rPr>
          <w:rFonts w:ascii="Calibri" w:hAnsi="Calibri" w:cs="Calibri"/>
          <w:sz w:val="24"/>
          <w:szCs w:val="24"/>
        </w:rPr>
      </w:pPr>
      <w:r w:rsidRPr="00ED5A52">
        <w:rPr>
          <w:rFonts w:ascii="Calibri" w:hAnsi="Calibri" w:cs="Calibri"/>
          <w:sz w:val="24"/>
          <w:szCs w:val="24"/>
        </w:rPr>
        <w:t xml:space="preserve">Plant resilient native plants with shallow root systems to hold soils and prevent erosion near </w:t>
      </w:r>
      <w:proofErr w:type="spellStart"/>
      <w:r w:rsidRPr="00ED5A52">
        <w:rPr>
          <w:rFonts w:ascii="Calibri" w:hAnsi="Calibri" w:cs="Calibri"/>
          <w:sz w:val="24"/>
          <w:szCs w:val="24"/>
        </w:rPr>
        <w:t>drainfields</w:t>
      </w:r>
      <w:proofErr w:type="spellEnd"/>
      <w:r w:rsidRPr="00ED5A52">
        <w:rPr>
          <w:rFonts w:ascii="Calibri" w:hAnsi="Calibri" w:cs="Calibri"/>
          <w:sz w:val="24"/>
          <w:szCs w:val="24"/>
        </w:rPr>
        <w:t>.</w:t>
      </w:r>
    </w:p>
    <w:p w14:paraId="236F6C43" w14:textId="77777777" w:rsidR="00ED5A52" w:rsidRPr="00ED5A52" w:rsidRDefault="00ED5A52" w:rsidP="00ED5A52">
      <w:pPr>
        <w:numPr>
          <w:ilvl w:val="1"/>
          <w:numId w:val="14"/>
        </w:numPr>
        <w:tabs>
          <w:tab w:val="left" w:pos="1437"/>
        </w:tabs>
        <w:kinsoku w:val="0"/>
        <w:overflowPunct w:val="0"/>
        <w:autoSpaceDE w:val="0"/>
        <w:autoSpaceDN w:val="0"/>
        <w:adjustRightInd w:val="0"/>
        <w:spacing w:line="293" w:lineRule="exact"/>
        <w:ind w:left="1437" w:hanging="358"/>
        <w:rPr>
          <w:rFonts w:ascii="Calibri" w:hAnsi="Calibri" w:cs="Calibri"/>
          <w:sz w:val="24"/>
          <w:szCs w:val="24"/>
        </w:rPr>
      </w:pPr>
      <w:r w:rsidRPr="00ED5A52">
        <w:rPr>
          <w:rFonts w:ascii="Calibri" w:hAnsi="Calibri" w:cs="Calibri"/>
          <w:sz w:val="24"/>
          <w:szCs w:val="24"/>
        </w:rPr>
        <w:t>Elevate all electrical components above base flood elevation.</w:t>
      </w:r>
    </w:p>
    <w:p w14:paraId="0498FAB8" w14:textId="77777777" w:rsidR="00ED5A52" w:rsidRPr="00ED5A52" w:rsidRDefault="00ED5A52" w:rsidP="00ED5A52">
      <w:pPr>
        <w:numPr>
          <w:ilvl w:val="1"/>
          <w:numId w:val="14"/>
        </w:numPr>
        <w:tabs>
          <w:tab w:val="left" w:pos="1439"/>
        </w:tabs>
        <w:kinsoku w:val="0"/>
        <w:overflowPunct w:val="0"/>
        <w:autoSpaceDE w:val="0"/>
        <w:autoSpaceDN w:val="0"/>
        <w:adjustRightInd w:val="0"/>
        <w:ind w:left="1439" w:right="105"/>
        <w:rPr>
          <w:rFonts w:ascii="Calibri" w:hAnsi="Calibri" w:cs="Calibri"/>
          <w:sz w:val="24"/>
          <w:szCs w:val="24"/>
        </w:rPr>
      </w:pPr>
      <w:r w:rsidRPr="00ED5A52">
        <w:rPr>
          <w:rFonts w:ascii="Calibri" w:hAnsi="Calibri" w:cs="Calibri"/>
          <w:sz w:val="24"/>
          <w:szCs w:val="24"/>
        </w:rPr>
        <w:t>Add artificial buffers or swales, curtain drains, and fill caps to protect infrastructure and divert excess water away from decentralized systems.</w:t>
      </w:r>
    </w:p>
    <w:p w14:paraId="7BD7170B" w14:textId="77777777" w:rsidR="00ED5A52" w:rsidRPr="00ED5A52" w:rsidRDefault="00ED5A52" w:rsidP="00ED5A52">
      <w:pPr>
        <w:numPr>
          <w:ilvl w:val="1"/>
          <w:numId w:val="14"/>
        </w:numPr>
        <w:tabs>
          <w:tab w:val="left" w:pos="1439"/>
        </w:tabs>
        <w:kinsoku w:val="0"/>
        <w:overflowPunct w:val="0"/>
        <w:autoSpaceDE w:val="0"/>
        <w:autoSpaceDN w:val="0"/>
        <w:adjustRightInd w:val="0"/>
        <w:ind w:left="1439" w:right="811"/>
        <w:rPr>
          <w:rFonts w:ascii="Calibri" w:hAnsi="Calibri" w:cs="Calibri"/>
          <w:sz w:val="24"/>
          <w:szCs w:val="24"/>
        </w:rPr>
      </w:pPr>
      <w:r w:rsidRPr="00ED5A52">
        <w:rPr>
          <w:rFonts w:ascii="Calibri" w:hAnsi="Calibri" w:cs="Calibri"/>
          <w:sz w:val="24"/>
          <w:szCs w:val="24"/>
        </w:rPr>
        <w:t>Install backflow valves to prevent return flow and protect property from sewage backups.</w:t>
      </w:r>
    </w:p>
    <w:p w14:paraId="059BF5AA" w14:textId="77777777" w:rsidR="00ED5A52" w:rsidRPr="00ED5A52" w:rsidRDefault="00ED5A52" w:rsidP="00ED5A52">
      <w:pPr>
        <w:numPr>
          <w:ilvl w:val="0"/>
          <w:numId w:val="14"/>
        </w:numPr>
        <w:tabs>
          <w:tab w:val="left" w:pos="719"/>
        </w:tabs>
        <w:kinsoku w:val="0"/>
        <w:overflowPunct w:val="0"/>
        <w:autoSpaceDE w:val="0"/>
        <w:autoSpaceDN w:val="0"/>
        <w:adjustRightInd w:val="0"/>
        <w:spacing w:line="242" w:lineRule="auto"/>
        <w:ind w:left="719" w:right="986"/>
        <w:outlineLvl w:val="0"/>
        <w:rPr>
          <w:rFonts w:ascii="Calibri" w:hAnsi="Calibri" w:cs="Calibri"/>
          <w:b/>
          <w:bCs/>
          <w:color w:val="000000"/>
          <w:sz w:val="24"/>
          <w:szCs w:val="24"/>
        </w:rPr>
      </w:pPr>
      <w:r w:rsidRPr="00ED5A52">
        <w:rPr>
          <w:rFonts w:ascii="Calibri" w:hAnsi="Calibri" w:cs="Calibri"/>
          <w:b/>
          <w:bCs/>
          <w:sz w:val="24"/>
          <w:szCs w:val="24"/>
        </w:rPr>
        <w:t>Projects that protect decentralized wastewater treatment systems from power risks associated with flooding</w:t>
      </w:r>
    </w:p>
    <w:p w14:paraId="4B2C2731" w14:textId="77777777" w:rsidR="00ED5A52" w:rsidRPr="00ED5A52" w:rsidRDefault="00ED5A52" w:rsidP="00ED5A52">
      <w:pPr>
        <w:numPr>
          <w:ilvl w:val="1"/>
          <w:numId w:val="14"/>
        </w:numPr>
        <w:tabs>
          <w:tab w:val="left" w:pos="1439"/>
        </w:tabs>
        <w:kinsoku w:val="0"/>
        <w:overflowPunct w:val="0"/>
        <w:autoSpaceDE w:val="0"/>
        <w:autoSpaceDN w:val="0"/>
        <w:adjustRightInd w:val="0"/>
        <w:ind w:left="1439" w:right="292"/>
        <w:rPr>
          <w:rFonts w:ascii="Calibri" w:hAnsi="Calibri" w:cs="Calibri"/>
          <w:sz w:val="24"/>
          <w:szCs w:val="24"/>
        </w:rPr>
      </w:pPr>
      <w:r w:rsidRPr="00ED5A52">
        <w:rPr>
          <w:rFonts w:ascii="Calibri" w:hAnsi="Calibri" w:cs="Calibri"/>
          <w:sz w:val="24"/>
          <w:szCs w:val="24"/>
        </w:rPr>
        <w:t>Install backup power systems/connections to ensure that systems remain operational during power outages.</w:t>
      </w:r>
    </w:p>
    <w:p w14:paraId="77E8519F" w14:textId="77777777" w:rsidR="00ED5A52" w:rsidRPr="00ED5A52" w:rsidRDefault="00ED5A52" w:rsidP="00ED5A52">
      <w:pPr>
        <w:numPr>
          <w:ilvl w:val="1"/>
          <w:numId w:val="14"/>
        </w:numPr>
        <w:tabs>
          <w:tab w:val="left" w:pos="1438"/>
        </w:tabs>
        <w:kinsoku w:val="0"/>
        <w:overflowPunct w:val="0"/>
        <w:autoSpaceDE w:val="0"/>
        <w:autoSpaceDN w:val="0"/>
        <w:adjustRightInd w:val="0"/>
        <w:spacing w:line="293" w:lineRule="exact"/>
        <w:ind w:left="1438" w:hanging="359"/>
        <w:rPr>
          <w:rFonts w:ascii="Calibri" w:hAnsi="Calibri" w:cs="Calibri"/>
          <w:sz w:val="24"/>
          <w:szCs w:val="24"/>
        </w:rPr>
      </w:pPr>
      <w:r w:rsidRPr="00ED5A52">
        <w:rPr>
          <w:rFonts w:ascii="Calibri" w:hAnsi="Calibri" w:cs="Calibri"/>
          <w:sz w:val="24"/>
          <w:szCs w:val="24"/>
        </w:rPr>
        <w:t>Install power shutoffs for emergency situations.</w:t>
      </w:r>
    </w:p>
    <w:p w14:paraId="26904443" w14:textId="77777777" w:rsidR="00ED5A52" w:rsidRPr="00ED5A52" w:rsidRDefault="00ED5A52" w:rsidP="00ED5A52">
      <w:pPr>
        <w:numPr>
          <w:ilvl w:val="0"/>
          <w:numId w:val="14"/>
        </w:numPr>
        <w:tabs>
          <w:tab w:val="left" w:pos="719"/>
        </w:tabs>
        <w:kinsoku w:val="0"/>
        <w:overflowPunct w:val="0"/>
        <w:autoSpaceDE w:val="0"/>
        <w:autoSpaceDN w:val="0"/>
        <w:adjustRightInd w:val="0"/>
        <w:ind w:left="719" w:right="10"/>
        <w:outlineLvl w:val="0"/>
        <w:rPr>
          <w:rFonts w:ascii="Calibri" w:hAnsi="Calibri" w:cs="Calibri"/>
          <w:b/>
          <w:bCs/>
          <w:color w:val="000000"/>
          <w:sz w:val="24"/>
          <w:szCs w:val="24"/>
        </w:rPr>
      </w:pPr>
      <w:r w:rsidRPr="00ED5A52">
        <w:rPr>
          <w:rFonts w:ascii="Calibri" w:hAnsi="Calibri" w:cs="Calibri"/>
          <w:b/>
          <w:bCs/>
          <w:sz w:val="24"/>
          <w:szCs w:val="24"/>
        </w:rPr>
        <w:t>Projects that reduce the risk of decentralized wastewater treatment system failure associated with flooding</w:t>
      </w:r>
    </w:p>
    <w:p w14:paraId="07978FCA" w14:textId="77777777" w:rsidR="00ED5A52" w:rsidRPr="00ED5A52" w:rsidRDefault="00ED5A52" w:rsidP="00ED5A52">
      <w:pPr>
        <w:numPr>
          <w:ilvl w:val="1"/>
          <w:numId w:val="14"/>
        </w:numPr>
        <w:tabs>
          <w:tab w:val="left" w:pos="1439"/>
        </w:tabs>
        <w:kinsoku w:val="0"/>
        <w:overflowPunct w:val="0"/>
        <w:autoSpaceDE w:val="0"/>
        <w:autoSpaceDN w:val="0"/>
        <w:adjustRightInd w:val="0"/>
        <w:ind w:left="1439" w:right="571"/>
        <w:rPr>
          <w:rFonts w:ascii="Calibri" w:hAnsi="Calibri" w:cs="Calibri"/>
          <w:sz w:val="24"/>
          <w:szCs w:val="24"/>
        </w:rPr>
      </w:pPr>
      <w:r w:rsidRPr="00ED5A52">
        <w:rPr>
          <w:rFonts w:ascii="Calibri" w:hAnsi="Calibri" w:cs="Calibri"/>
          <w:sz w:val="24"/>
          <w:szCs w:val="24"/>
        </w:rPr>
        <w:t>Install measures that reduce the amount of wastewater entering the decentralized treatment system.</w:t>
      </w:r>
    </w:p>
    <w:p w14:paraId="5C73FCDE" w14:textId="77777777" w:rsidR="00ED5A52" w:rsidRPr="00ED5A52" w:rsidRDefault="00ED5A52" w:rsidP="00ED5A52">
      <w:pPr>
        <w:numPr>
          <w:ilvl w:val="0"/>
          <w:numId w:val="14"/>
        </w:numPr>
        <w:tabs>
          <w:tab w:val="left" w:pos="716"/>
        </w:tabs>
        <w:kinsoku w:val="0"/>
        <w:overflowPunct w:val="0"/>
        <w:autoSpaceDE w:val="0"/>
        <w:autoSpaceDN w:val="0"/>
        <w:adjustRightInd w:val="0"/>
        <w:spacing w:line="293" w:lineRule="exact"/>
        <w:ind w:left="716" w:hanging="357"/>
        <w:outlineLvl w:val="0"/>
        <w:rPr>
          <w:rFonts w:ascii="Calibri" w:hAnsi="Calibri" w:cs="Calibri"/>
          <w:b/>
          <w:bCs/>
          <w:color w:val="000000"/>
          <w:sz w:val="24"/>
          <w:szCs w:val="24"/>
        </w:rPr>
      </w:pPr>
      <w:r w:rsidRPr="00ED5A52">
        <w:rPr>
          <w:rFonts w:ascii="Calibri" w:hAnsi="Calibri" w:cs="Calibri"/>
          <w:b/>
          <w:bCs/>
          <w:sz w:val="24"/>
          <w:szCs w:val="24"/>
        </w:rPr>
        <w:t>Projects that increase decentralized wastewater system capacity to handle flood risks</w:t>
      </w:r>
    </w:p>
    <w:p w14:paraId="68B8AB3C" w14:textId="77777777" w:rsidR="00ED5A52" w:rsidRPr="00ED5A52" w:rsidRDefault="00ED5A52" w:rsidP="00ED5A52">
      <w:pPr>
        <w:numPr>
          <w:ilvl w:val="1"/>
          <w:numId w:val="14"/>
        </w:numPr>
        <w:tabs>
          <w:tab w:val="left" w:pos="1438"/>
        </w:tabs>
        <w:kinsoku w:val="0"/>
        <w:overflowPunct w:val="0"/>
        <w:autoSpaceDE w:val="0"/>
        <w:autoSpaceDN w:val="0"/>
        <w:adjustRightInd w:val="0"/>
        <w:ind w:left="1438" w:hanging="359"/>
        <w:rPr>
          <w:rFonts w:ascii="Calibri" w:hAnsi="Calibri" w:cs="Calibri"/>
          <w:sz w:val="24"/>
          <w:szCs w:val="24"/>
        </w:rPr>
      </w:pPr>
      <w:r w:rsidRPr="00ED5A52">
        <w:rPr>
          <w:rFonts w:ascii="Calibri" w:hAnsi="Calibri" w:cs="Calibri"/>
          <w:sz w:val="24"/>
          <w:szCs w:val="24"/>
        </w:rPr>
        <w:t>Install additional drain lines, larger septic tanks, and holding tanks.</w:t>
      </w:r>
    </w:p>
    <w:p w14:paraId="0F8E0DCB" w14:textId="77777777" w:rsidR="00ED5A52" w:rsidRPr="00ED5A52" w:rsidRDefault="00ED5A52" w:rsidP="00ED5A52">
      <w:pPr>
        <w:numPr>
          <w:ilvl w:val="1"/>
          <w:numId w:val="14"/>
        </w:numPr>
        <w:tabs>
          <w:tab w:val="left" w:pos="1439"/>
        </w:tabs>
        <w:kinsoku w:val="0"/>
        <w:overflowPunct w:val="0"/>
        <w:autoSpaceDE w:val="0"/>
        <w:autoSpaceDN w:val="0"/>
        <w:adjustRightInd w:val="0"/>
        <w:ind w:left="1439" w:right="46"/>
        <w:rPr>
          <w:rFonts w:ascii="Calibri" w:hAnsi="Calibri" w:cs="Calibri"/>
          <w:sz w:val="24"/>
          <w:szCs w:val="24"/>
        </w:rPr>
      </w:pPr>
      <w:r w:rsidRPr="00ED5A52">
        <w:rPr>
          <w:rFonts w:ascii="Calibri" w:hAnsi="Calibri" w:cs="Calibri"/>
          <w:sz w:val="24"/>
          <w:szCs w:val="24"/>
        </w:rPr>
        <w:t xml:space="preserve">Elevate </w:t>
      </w:r>
      <w:proofErr w:type="spellStart"/>
      <w:r w:rsidRPr="00ED5A52">
        <w:rPr>
          <w:rFonts w:ascii="Calibri" w:hAnsi="Calibri" w:cs="Calibri"/>
          <w:sz w:val="24"/>
          <w:szCs w:val="24"/>
        </w:rPr>
        <w:t>drainfields</w:t>
      </w:r>
      <w:proofErr w:type="spellEnd"/>
      <w:r w:rsidRPr="00ED5A52">
        <w:rPr>
          <w:rFonts w:ascii="Calibri" w:hAnsi="Calibri" w:cs="Calibri"/>
          <w:sz w:val="24"/>
          <w:szCs w:val="24"/>
        </w:rPr>
        <w:t xml:space="preserve"> to create more vertical separation distance (e.g., a mound system) or install alternative dispersion for </w:t>
      </w:r>
      <w:proofErr w:type="spellStart"/>
      <w:r w:rsidRPr="00ED5A52">
        <w:rPr>
          <w:rFonts w:ascii="Calibri" w:hAnsi="Calibri" w:cs="Calibri"/>
          <w:sz w:val="24"/>
          <w:szCs w:val="24"/>
        </w:rPr>
        <w:t>drainfields</w:t>
      </w:r>
      <w:proofErr w:type="spellEnd"/>
      <w:r w:rsidRPr="00ED5A52">
        <w:rPr>
          <w:rFonts w:ascii="Calibri" w:hAnsi="Calibri" w:cs="Calibri"/>
          <w:sz w:val="24"/>
          <w:szCs w:val="24"/>
        </w:rPr>
        <w:t xml:space="preserve"> (e.g., shallow pressurized </w:t>
      </w:r>
      <w:proofErr w:type="spellStart"/>
      <w:r w:rsidRPr="00ED5A52">
        <w:rPr>
          <w:rFonts w:ascii="Calibri" w:hAnsi="Calibri" w:cs="Calibri"/>
          <w:sz w:val="24"/>
          <w:szCs w:val="24"/>
        </w:rPr>
        <w:t>drainfields</w:t>
      </w:r>
      <w:proofErr w:type="spellEnd"/>
      <w:r w:rsidRPr="00ED5A52">
        <w:rPr>
          <w:rFonts w:ascii="Calibri" w:hAnsi="Calibri" w:cs="Calibri"/>
          <w:sz w:val="24"/>
          <w:szCs w:val="24"/>
        </w:rPr>
        <w:t xml:space="preserve"> or drip dispersal) allowing decentralized systems to return to normal operation more quickly after a flood event.</w:t>
      </w:r>
    </w:p>
    <w:p w14:paraId="57B3D4ED" w14:textId="77777777" w:rsidR="00ED5A52" w:rsidRPr="00ED5A52" w:rsidRDefault="00ED5A52" w:rsidP="00ED5A52">
      <w:pPr>
        <w:numPr>
          <w:ilvl w:val="0"/>
          <w:numId w:val="14"/>
        </w:numPr>
        <w:tabs>
          <w:tab w:val="left" w:pos="717"/>
        </w:tabs>
        <w:kinsoku w:val="0"/>
        <w:overflowPunct w:val="0"/>
        <w:autoSpaceDE w:val="0"/>
        <w:autoSpaceDN w:val="0"/>
        <w:adjustRightInd w:val="0"/>
        <w:ind w:left="717" w:hanging="358"/>
        <w:outlineLvl w:val="0"/>
        <w:rPr>
          <w:rFonts w:ascii="Calibri" w:hAnsi="Calibri" w:cs="Calibri"/>
          <w:b/>
          <w:bCs/>
          <w:color w:val="000000"/>
          <w:sz w:val="24"/>
          <w:szCs w:val="24"/>
        </w:rPr>
      </w:pPr>
      <w:r w:rsidRPr="00ED5A52">
        <w:rPr>
          <w:rFonts w:ascii="Calibri" w:hAnsi="Calibri" w:cs="Calibri"/>
          <w:b/>
          <w:bCs/>
          <w:sz w:val="24"/>
          <w:szCs w:val="24"/>
        </w:rPr>
        <w:t>Consolidation of decentralized wastewater treatment systems to reduce flood risk</w:t>
      </w:r>
    </w:p>
    <w:p w14:paraId="28FC5A12" w14:textId="77777777" w:rsidR="00ED5A52" w:rsidRPr="00ED5A52" w:rsidRDefault="00ED5A52" w:rsidP="00ED5A52">
      <w:pPr>
        <w:numPr>
          <w:ilvl w:val="1"/>
          <w:numId w:val="14"/>
        </w:numPr>
        <w:tabs>
          <w:tab w:val="left" w:pos="1439"/>
        </w:tabs>
        <w:kinsoku w:val="0"/>
        <w:overflowPunct w:val="0"/>
        <w:autoSpaceDE w:val="0"/>
        <w:autoSpaceDN w:val="0"/>
        <w:adjustRightInd w:val="0"/>
        <w:ind w:left="1439" w:right="532"/>
        <w:rPr>
          <w:rFonts w:ascii="Calibri" w:hAnsi="Calibri" w:cs="Calibri"/>
          <w:sz w:val="24"/>
          <w:szCs w:val="24"/>
        </w:rPr>
      </w:pPr>
      <w:r w:rsidRPr="00ED5A52">
        <w:rPr>
          <w:rFonts w:ascii="Calibri" w:hAnsi="Calibri" w:cs="Calibri"/>
          <w:sz w:val="24"/>
          <w:szCs w:val="24"/>
        </w:rPr>
        <w:t>Install cluster systems to consolidate treatment and dispersal off-lot in a site that is more resilient (e.g., less flood risk, better soil conditions or terrain).</w:t>
      </w:r>
    </w:p>
    <w:p w14:paraId="41F7C28B" w14:textId="77777777" w:rsidR="00ED5A52" w:rsidRDefault="00ED5A52" w:rsidP="00123FC7">
      <w:pPr>
        <w:numPr>
          <w:ilvl w:val="1"/>
          <w:numId w:val="14"/>
        </w:numPr>
        <w:tabs>
          <w:tab w:val="left" w:pos="1439"/>
        </w:tabs>
        <w:kinsoku w:val="0"/>
        <w:overflowPunct w:val="0"/>
        <w:autoSpaceDE w:val="0"/>
        <w:autoSpaceDN w:val="0"/>
        <w:adjustRightInd w:val="0"/>
        <w:spacing w:line="293" w:lineRule="exact"/>
        <w:ind w:right="453" w:hanging="361"/>
        <w:rPr>
          <w:rFonts w:ascii="Calibri" w:hAnsi="Calibri" w:cs="Calibri"/>
          <w:sz w:val="24"/>
          <w:szCs w:val="24"/>
        </w:rPr>
      </w:pPr>
      <w:r w:rsidRPr="00ED5A52">
        <w:rPr>
          <w:rFonts w:ascii="Calibri" w:hAnsi="Calibri" w:cs="Calibri"/>
          <w:sz w:val="24"/>
          <w:szCs w:val="24"/>
        </w:rPr>
        <w:t>Design and install shared cluster systems to pool financial resources so that resilient features and management practices can be incorporated.</w:t>
      </w:r>
    </w:p>
    <w:p w14:paraId="6E21BFFF" w14:textId="4137F05B" w:rsidR="00ED5A52" w:rsidRPr="00ED5A52" w:rsidRDefault="00ED5A52" w:rsidP="0009443D">
      <w:pPr>
        <w:numPr>
          <w:ilvl w:val="1"/>
          <w:numId w:val="14"/>
        </w:numPr>
        <w:tabs>
          <w:tab w:val="left" w:pos="1439"/>
        </w:tabs>
        <w:kinsoku w:val="0"/>
        <w:overflowPunct w:val="0"/>
        <w:autoSpaceDE w:val="0"/>
        <w:autoSpaceDN w:val="0"/>
        <w:adjustRightInd w:val="0"/>
        <w:spacing w:line="293" w:lineRule="exact"/>
        <w:ind w:right="453" w:hanging="361"/>
        <w:rPr>
          <w:rFonts w:ascii="Calibri" w:hAnsi="Calibri" w:cs="Calibri"/>
          <w:sz w:val="24"/>
          <w:szCs w:val="24"/>
        </w:rPr>
      </w:pPr>
      <w:r w:rsidRPr="00ED5A52">
        <w:rPr>
          <w:rFonts w:ascii="Calibri" w:hAnsi="Calibri" w:cs="Calibri"/>
          <w:sz w:val="24"/>
          <w:szCs w:val="24"/>
        </w:rPr>
        <w:t>Integrate advanced treatment options into cluster systems to generate treated</w:t>
      </w:r>
      <w:r>
        <w:rPr>
          <w:rFonts w:ascii="Calibri" w:hAnsi="Calibri" w:cs="Calibri"/>
          <w:sz w:val="24"/>
          <w:szCs w:val="24"/>
        </w:rPr>
        <w:t xml:space="preserve"> </w:t>
      </w:r>
      <w:r w:rsidRPr="00ED5A52">
        <w:rPr>
          <w:rFonts w:ascii="Calibri" w:hAnsi="Calibri" w:cs="Calibri"/>
          <w:sz w:val="24"/>
          <w:szCs w:val="24"/>
        </w:rPr>
        <w:t>wastewater for reuse (e.g., membrane technologies)</w:t>
      </w:r>
    </w:p>
    <w:p w14:paraId="1FCF7DE5" w14:textId="77777777" w:rsidR="00ED5A52" w:rsidRPr="00ED5A52" w:rsidRDefault="00ED5A52" w:rsidP="00ED5A52">
      <w:pPr>
        <w:kinsoku w:val="0"/>
        <w:overflowPunct w:val="0"/>
        <w:autoSpaceDE w:val="0"/>
        <w:autoSpaceDN w:val="0"/>
        <w:adjustRightInd w:val="0"/>
        <w:ind w:left="40"/>
        <w:rPr>
          <w:rFonts w:ascii="Calibri" w:hAnsi="Calibri" w:cs="Calibri"/>
          <w:sz w:val="24"/>
          <w:szCs w:val="24"/>
        </w:rPr>
        <w:sectPr w:rsidR="00ED5A52" w:rsidRPr="00ED5A52" w:rsidSect="001000E2">
          <w:pgSz w:w="12240" w:h="15840"/>
          <w:pgMar w:top="1440" w:right="1080" w:bottom="1440" w:left="1080" w:header="720" w:footer="720" w:gutter="0"/>
          <w:cols w:space="720"/>
          <w:noEndnote/>
          <w:docGrid w:linePitch="299"/>
        </w:sectPr>
      </w:pPr>
    </w:p>
    <w:p w14:paraId="761D6F2A" w14:textId="38794831" w:rsidR="00ED5A52" w:rsidRPr="00ED5A52" w:rsidRDefault="00ED5A52" w:rsidP="007C1DA6">
      <w:pPr>
        <w:kinsoku w:val="0"/>
        <w:overflowPunct w:val="0"/>
        <w:autoSpaceDE w:val="0"/>
        <w:autoSpaceDN w:val="0"/>
        <w:adjustRightInd w:val="0"/>
        <w:spacing w:before="57"/>
        <w:rPr>
          <w:rFonts w:ascii="Calibri" w:hAnsi="Calibri" w:cs="Calibri"/>
          <w:spacing w:val="-6"/>
          <w:sz w:val="24"/>
          <w:szCs w:val="24"/>
        </w:rPr>
      </w:pPr>
    </w:p>
    <w:p w14:paraId="623E8834" w14:textId="77777777" w:rsidR="00ED5A52" w:rsidRPr="00ED5A52" w:rsidRDefault="00ED5A52" w:rsidP="00ED5A52">
      <w:pPr>
        <w:kinsoku w:val="0"/>
        <w:overflowPunct w:val="0"/>
        <w:autoSpaceDE w:val="0"/>
        <w:autoSpaceDN w:val="0"/>
        <w:adjustRightInd w:val="0"/>
        <w:spacing w:before="61"/>
        <w:ind w:left="400" w:right="235" w:hanging="360"/>
        <w:outlineLvl w:val="0"/>
        <w:rPr>
          <w:rFonts w:ascii="Calibri" w:hAnsi="Calibri" w:cs="Calibri"/>
          <w:b/>
          <w:bCs/>
          <w:sz w:val="24"/>
          <w:szCs w:val="24"/>
        </w:rPr>
      </w:pPr>
      <w:r w:rsidRPr="00ED5A52">
        <w:rPr>
          <w:rFonts w:ascii="Calibri" w:hAnsi="Calibri" w:cs="Calibri"/>
          <w:b/>
          <w:bCs/>
          <w:sz w:val="24"/>
          <w:szCs w:val="24"/>
        </w:rPr>
        <w:t>VI.</w:t>
      </w:r>
      <w:r w:rsidRPr="00ED5A52">
        <w:rPr>
          <w:rFonts w:ascii="Calibri" w:hAnsi="Calibri" w:cs="Calibri"/>
          <w:b/>
          <w:bCs/>
          <w:spacing w:val="34"/>
          <w:sz w:val="24"/>
          <w:szCs w:val="24"/>
        </w:rPr>
        <w:t xml:space="preserve"> </w:t>
      </w:r>
      <w:r w:rsidRPr="00ED5A52">
        <w:rPr>
          <w:rFonts w:ascii="Calibri" w:hAnsi="Calibri" w:cs="Calibri"/>
          <w:b/>
          <w:bCs/>
          <w:sz w:val="24"/>
          <w:szCs w:val="24"/>
        </w:rPr>
        <w:t>Planning</w:t>
      </w:r>
      <w:r w:rsidRPr="00ED5A52">
        <w:rPr>
          <w:rFonts w:ascii="Calibri" w:hAnsi="Calibri" w:cs="Calibri"/>
          <w:b/>
          <w:bCs/>
          <w:spacing w:val="-3"/>
          <w:sz w:val="24"/>
          <w:szCs w:val="24"/>
        </w:rPr>
        <w:t xml:space="preserve"> </w:t>
      </w:r>
      <w:r w:rsidRPr="00ED5A52">
        <w:rPr>
          <w:rFonts w:ascii="Calibri" w:hAnsi="Calibri" w:cs="Calibri"/>
          <w:b/>
          <w:bCs/>
          <w:sz w:val="24"/>
          <w:szCs w:val="24"/>
        </w:rPr>
        <w:t>projects</w:t>
      </w:r>
      <w:r w:rsidRPr="00ED5A52">
        <w:rPr>
          <w:rFonts w:ascii="Calibri" w:hAnsi="Calibri" w:cs="Calibri"/>
          <w:b/>
          <w:bCs/>
          <w:spacing w:val="-2"/>
          <w:sz w:val="24"/>
          <w:szCs w:val="24"/>
        </w:rPr>
        <w:t xml:space="preserve"> </w:t>
      </w:r>
      <w:r w:rsidRPr="00ED5A52">
        <w:rPr>
          <w:rFonts w:ascii="Calibri" w:hAnsi="Calibri" w:cs="Calibri"/>
          <w:b/>
          <w:bCs/>
          <w:sz w:val="24"/>
          <w:szCs w:val="24"/>
        </w:rPr>
        <w:t>that assess the</w:t>
      </w:r>
      <w:r w:rsidRPr="00ED5A52">
        <w:rPr>
          <w:rFonts w:ascii="Calibri" w:hAnsi="Calibri" w:cs="Calibri"/>
          <w:b/>
          <w:bCs/>
          <w:spacing w:val="-3"/>
          <w:sz w:val="24"/>
          <w:szCs w:val="24"/>
        </w:rPr>
        <w:t xml:space="preserve"> </w:t>
      </w:r>
      <w:r w:rsidRPr="00ED5A52">
        <w:rPr>
          <w:rFonts w:ascii="Calibri" w:hAnsi="Calibri" w:cs="Calibri"/>
          <w:b/>
          <w:bCs/>
          <w:sz w:val="24"/>
          <w:szCs w:val="24"/>
        </w:rPr>
        <w:t>potential</w:t>
      </w:r>
      <w:r w:rsidRPr="00ED5A52">
        <w:rPr>
          <w:rFonts w:ascii="Calibri" w:hAnsi="Calibri" w:cs="Calibri"/>
          <w:b/>
          <w:bCs/>
          <w:spacing w:val="-1"/>
          <w:sz w:val="24"/>
          <w:szCs w:val="24"/>
        </w:rPr>
        <w:t xml:space="preserve"> </w:t>
      </w:r>
      <w:r w:rsidRPr="00ED5A52">
        <w:rPr>
          <w:rFonts w:ascii="Calibri" w:hAnsi="Calibri" w:cs="Calibri"/>
          <w:b/>
          <w:bCs/>
          <w:sz w:val="24"/>
          <w:szCs w:val="24"/>
        </w:rPr>
        <w:t>to connect</w:t>
      </w:r>
      <w:r w:rsidRPr="00ED5A52">
        <w:rPr>
          <w:rFonts w:ascii="Calibri" w:hAnsi="Calibri" w:cs="Calibri"/>
          <w:b/>
          <w:bCs/>
          <w:spacing w:val="-1"/>
          <w:sz w:val="24"/>
          <w:szCs w:val="24"/>
        </w:rPr>
        <w:t xml:space="preserve"> </w:t>
      </w:r>
      <w:r w:rsidRPr="00ED5A52">
        <w:rPr>
          <w:rFonts w:ascii="Calibri" w:hAnsi="Calibri" w:cs="Calibri"/>
          <w:b/>
          <w:bCs/>
          <w:sz w:val="24"/>
          <w:szCs w:val="24"/>
        </w:rPr>
        <w:t>homes served by</w:t>
      </w:r>
      <w:r w:rsidRPr="00ED5A52">
        <w:rPr>
          <w:rFonts w:ascii="Calibri" w:hAnsi="Calibri" w:cs="Calibri"/>
          <w:b/>
          <w:bCs/>
          <w:spacing w:val="-3"/>
          <w:sz w:val="24"/>
          <w:szCs w:val="24"/>
        </w:rPr>
        <w:t xml:space="preserve"> </w:t>
      </w:r>
      <w:r w:rsidRPr="00ED5A52">
        <w:rPr>
          <w:rFonts w:ascii="Calibri" w:hAnsi="Calibri" w:cs="Calibri"/>
          <w:b/>
          <w:bCs/>
          <w:sz w:val="24"/>
          <w:szCs w:val="24"/>
        </w:rPr>
        <w:t>decentralized wastewater treatment systems to centralized</w:t>
      </w:r>
      <w:r w:rsidRPr="00ED5A52">
        <w:rPr>
          <w:rFonts w:ascii="Calibri" w:hAnsi="Calibri" w:cs="Calibri"/>
          <w:b/>
          <w:bCs/>
          <w:spacing w:val="-1"/>
          <w:sz w:val="24"/>
          <w:szCs w:val="24"/>
        </w:rPr>
        <w:t xml:space="preserve"> </w:t>
      </w:r>
      <w:r w:rsidRPr="00ED5A52">
        <w:rPr>
          <w:rFonts w:ascii="Calibri" w:hAnsi="Calibri" w:cs="Calibri"/>
          <w:b/>
          <w:bCs/>
          <w:sz w:val="24"/>
          <w:szCs w:val="24"/>
        </w:rPr>
        <w:t>wastewater systems due</w:t>
      </w:r>
      <w:r w:rsidRPr="00ED5A52">
        <w:rPr>
          <w:rFonts w:ascii="Calibri" w:hAnsi="Calibri" w:cs="Calibri"/>
          <w:b/>
          <w:bCs/>
          <w:spacing w:val="-3"/>
          <w:sz w:val="24"/>
          <w:szCs w:val="24"/>
        </w:rPr>
        <w:t xml:space="preserve"> </w:t>
      </w:r>
      <w:r w:rsidRPr="00ED5A52">
        <w:rPr>
          <w:rFonts w:ascii="Calibri" w:hAnsi="Calibri" w:cs="Calibri"/>
          <w:b/>
          <w:bCs/>
          <w:sz w:val="24"/>
          <w:szCs w:val="24"/>
        </w:rPr>
        <w:t>to vulnerability to flood damage or that analyze the best</w:t>
      </w:r>
      <w:r w:rsidRPr="00ED5A52">
        <w:rPr>
          <w:rFonts w:ascii="Calibri" w:hAnsi="Calibri" w:cs="Calibri"/>
          <w:b/>
          <w:bCs/>
          <w:spacing w:val="-1"/>
          <w:sz w:val="24"/>
          <w:szCs w:val="24"/>
        </w:rPr>
        <w:t xml:space="preserve"> </w:t>
      </w:r>
      <w:r w:rsidRPr="00ED5A52">
        <w:rPr>
          <w:rFonts w:ascii="Calibri" w:hAnsi="Calibri" w:cs="Calibri"/>
          <w:b/>
          <w:bCs/>
          <w:sz w:val="24"/>
          <w:szCs w:val="24"/>
        </w:rPr>
        <w:t>approach</w:t>
      </w:r>
      <w:r w:rsidRPr="00ED5A52">
        <w:rPr>
          <w:rFonts w:ascii="Calibri" w:hAnsi="Calibri" w:cs="Calibri"/>
          <w:b/>
          <w:bCs/>
          <w:spacing w:val="-1"/>
          <w:sz w:val="24"/>
          <w:szCs w:val="24"/>
        </w:rPr>
        <w:t xml:space="preserve"> </w:t>
      </w:r>
      <w:r w:rsidRPr="00ED5A52">
        <w:rPr>
          <w:rFonts w:ascii="Calibri" w:hAnsi="Calibri" w:cs="Calibri"/>
          <w:b/>
          <w:bCs/>
          <w:sz w:val="24"/>
          <w:szCs w:val="24"/>
        </w:rPr>
        <w:t>to integrate system and</w:t>
      </w:r>
      <w:r w:rsidRPr="00ED5A52">
        <w:rPr>
          <w:rFonts w:ascii="Calibri" w:hAnsi="Calibri" w:cs="Calibri"/>
          <w:b/>
          <w:bCs/>
          <w:spacing w:val="-1"/>
          <w:sz w:val="24"/>
          <w:szCs w:val="24"/>
        </w:rPr>
        <w:t xml:space="preserve"> </w:t>
      </w:r>
      <w:r w:rsidRPr="00ED5A52">
        <w:rPr>
          <w:rFonts w:ascii="Calibri" w:hAnsi="Calibri" w:cs="Calibri"/>
          <w:b/>
          <w:bCs/>
          <w:sz w:val="24"/>
          <w:szCs w:val="24"/>
        </w:rPr>
        <w:t>community sustainability/resiliency</w:t>
      </w:r>
      <w:r w:rsidRPr="00ED5A52">
        <w:rPr>
          <w:rFonts w:ascii="Calibri" w:hAnsi="Calibri" w:cs="Calibri"/>
          <w:b/>
          <w:bCs/>
          <w:spacing w:val="-3"/>
          <w:sz w:val="24"/>
          <w:szCs w:val="24"/>
        </w:rPr>
        <w:t xml:space="preserve"> </w:t>
      </w:r>
      <w:r w:rsidRPr="00ED5A52">
        <w:rPr>
          <w:rFonts w:ascii="Calibri" w:hAnsi="Calibri" w:cs="Calibri"/>
          <w:b/>
          <w:bCs/>
          <w:sz w:val="24"/>
          <w:szCs w:val="24"/>
        </w:rPr>
        <w:t>priorities</w:t>
      </w:r>
      <w:r w:rsidRPr="00ED5A52">
        <w:rPr>
          <w:rFonts w:ascii="Calibri" w:hAnsi="Calibri" w:cs="Calibri"/>
          <w:b/>
          <w:bCs/>
          <w:spacing w:val="-2"/>
          <w:sz w:val="24"/>
          <w:szCs w:val="24"/>
        </w:rPr>
        <w:t xml:space="preserve"> </w:t>
      </w:r>
      <w:r w:rsidRPr="00ED5A52">
        <w:rPr>
          <w:rFonts w:ascii="Calibri" w:hAnsi="Calibri" w:cs="Calibri"/>
          <w:b/>
          <w:bCs/>
          <w:sz w:val="24"/>
          <w:szCs w:val="24"/>
        </w:rPr>
        <w:t>in</w:t>
      </w:r>
      <w:r w:rsidRPr="00ED5A52">
        <w:rPr>
          <w:rFonts w:ascii="Calibri" w:hAnsi="Calibri" w:cs="Calibri"/>
          <w:b/>
          <w:bCs/>
          <w:spacing w:val="-1"/>
          <w:sz w:val="24"/>
          <w:szCs w:val="24"/>
        </w:rPr>
        <w:t xml:space="preserve"> </w:t>
      </w:r>
      <w:r w:rsidRPr="00ED5A52">
        <w:rPr>
          <w:rFonts w:ascii="Calibri" w:hAnsi="Calibri" w:cs="Calibri"/>
          <w:b/>
          <w:bCs/>
          <w:sz w:val="24"/>
          <w:szCs w:val="24"/>
        </w:rPr>
        <w:t>the face</w:t>
      </w:r>
      <w:r w:rsidRPr="00ED5A52">
        <w:rPr>
          <w:rFonts w:ascii="Calibri" w:hAnsi="Calibri" w:cs="Calibri"/>
          <w:b/>
          <w:bCs/>
          <w:spacing w:val="-3"/>
          <w:sz w:val="24"/>
          <w:szCs w:val="24"/>
        </w:rPr>
        <w:t xml:space="preserve"> </w:t>
      </w:r>
      <w:r w:rsidRPr="00ED5A52">
        <w:rPr>
          <w:rFonts w:ascii="Calibri" w:hAnsi="Calibri" w:cs="Calibri"/>
          <w:b/>
          <w:bCs/>
          <w:sz w:val="24"/>
          <w:szCs w:val="24"/>
        </w:rPr>
        <w:t>of a</w:t>
      </w:r>
      <w:r w:rsidRPr="00ED5A52">
        <w:rPr>
          <w:rFonts w:ascii="Calibri" w:hAnsi="Calibri" w:cs="Calibri"/>
          <w:b/>
          <w:bCs/>
          <w:spacing w:val="-3"/>
          <w:sz w:val="24"/>
          <w:szCs w:val="24"/>
        </w:rPr>
        <w:t xml:space="preserve"> </w:t>
      </w:r>
      <w:r w:rsidRPr="00ED5A52">
        <w:rPr>
          <w:rFonts w:ascii="Calibri" w:hAnsi="Calibri" w:cs="Calibri"/>
          <w:b/>
          <w:bCs/>
          <w:sz w:val="24"/>
          <w:szCs w:val="24"/>
        </w:rPr>
        <w:t>variety of</w:t>
      </w:r>
      <w:r w:rsidRPr="00ED5A52">
        <w:rPr>
          <w:rFonts w:ascii="Calibri" w:hAnsi="Calibri" w:cs="Calibri"/>
          <w:b/>
          <w:bCs/>
          <w:spacing w:val="-1"/>
          <w:sz w:val="24"/>
          <w:szCs w:val="24"/>
        </w:rPr>
        <w:t xml:space="preserve"> </w:t>
      </w:r>
      <w:r w:rsidRPr="00ED5A52">
        <w:rPr>
          <w:rFonts w:ascii="Calibri" w:hAnsi="Calibri" w:cs="Calibri"/>
          <w:b/>
          <w:bCs/>
          <w:sz w:val="24"/>
          <w:szCs w:val="24"/>
        </w:rPr>
        <w:t>uncertain</w:t>
      </w:r>
      <w:r w:rsidRPr="00ED5A52">
        <w:rPr>
          <w:rFonts w:ascii="Calibri" w:hAnsi="Calibri" w:cs="Calibri"/>
          <w:b/>
          <w:bCs/>
          <w:spacing w:val="-1"/>
          <w:sz w:val="24"/>
          <w:szCs w:val="24"/>
        </w:rPr>
        <w:t xml:space="preserve"> </w:t>
      </w:r>
      <w:r w:rsidRPr="00ED5A52">
        <w:rPr>
          <w:rFonts w:ascii="Calibri" w:hAnsi="Calibri" w:cs="Calibri"/>
          <w:b/>
          <w:bCs/>
          <w:sz w:val="24"/>
          <w:szCs w:val="24"/>
        </w:rPr>
        <w:t>futures including natural</w:t>
      </w:r>
      <w:r w:rsidRPr="00ED5A52">
        <w:rPr>
          <w:rFonts w:ascii="Calibri" w:hAnsi="Calibri" w:cs="Calibri"/>
          <w:b/>
          <w:bCs/>
          <w:spacing w:val="-1"/>
          <w:sz w:val="24"/>
          <w:szCs w:val="24"/>
        </w:rPr>
        <w:t xml:space="preserve"> </w:t>
      </w:r>
      <w:r w:rsidRPr="00ED5A52">
        <w:rPr>
          <w:rFonts w:ascii="Calibri" w:hAnsi="Calibri" w:cs="Calibri"/>
          <w:b/>
          <w:bCs/>
          <w:sz w:val="24"/>
          <w:szCs w:val="24"/>
        </w:rPr>
        <w:t>disasters and</w:t>
      </w:r>
      <w:r w:rsidRPr="00ED5A52">
        <w:rPr>
          <w:rFonts w:ascii="Calibri" w:hAnsi="Calibri" w:cs="Calibri"/>
          <w:b/>
          <w:bCs/>
          <w:spacing w:val="-1"/>
          <w:sz w:val="24"/>
          <w:szCs w:val="24"/>
        </w:rPr>
        <w:t xml:space="preserve"> </w:t>
      </w:r>
      <w:r w:rsidRPr="00ED5A52">
        <w:rPr>
          <w:rFonts w:ascii="Calibri" w:hAnsi="Calibri" w:cs="Calibri"/>
          <w:b/>
          <w:bCs/>
          <w:sz w:val="24"/>
          <w:szCs w:val="24"/>
        </w:rPr>
        <w:t>more frequent</w:t>
      </w:r>
      <w:r w:rsidRPr="00ED5A52">
        <w:rPr>
          <w:rFonts w:ascii="Calibri" w:hAnsi="Calibri" w:cs="Calibri"/>
          <w:b/>
          <w:bCs/>
          <w:spacing w:val="-1"/>
          <w:sz w:val="24"/>
          <w:szCs w:val="24"/>
        </w:rPr>
        <w:t xml:space="preserve"> </w:t>
      </w:r>
      <w:r w:rsidRPr="00ED5A52">
        <w:rPr>
          <w:rFonts w:ascii="Calibri" w:hAnsi="Calibri" w:cs="Calibri"/>
          <w:b/>
          <w:bCs/>
          <w:sz w:val="24"/>
          <w:szCs w:val="24"/>
        </w:rPr>
        <w:t>and</w:t>
      </w:r>
      <w:r w:rsidRPr="00ED5A52">
        <w:rPr>
          <w:rFonts w:ascii="Calibri" w:hAnsi="Calibri" w:cs="Calibri"/>
          <w:b/>
          <w:bCs/>
          <w:spacing w:val="-1"/>
          <w:sz w:val="24"/>
          <w:szCs w:val="24"/>
        </w:rPr>
        <w:t xml:space="preserve"> </w:t>
      </w:r>
      <w:r w:rsidRPr="00ED5A52">
        <w:rPr>
          <w:rFonts w:ascii="Calibri" w:hAnsi="Calibri" w:cs="Calibri"/>
          <w:b/>
          <w:bCs/>
          <w:sz w:val="24"/>
          <w:szCs w:val="24"/>
        </w:rPr>
        <w:t>intense extreme weather events, provided the planning</w:t>
      </w:r>
      <w:r w:rsidRPr="00ED5A52">
        <w:rPr>
          <w:rFonts w:ascii="Calibri" w:hAnsi="Calibri" w:cs="Calibri"/>
          <w:b/>
          <w:bCs/>
          <w:spacing w:val="-1"/>
          <w:sz w:val="24"/>
          <w:szCs w:val="24"/>
        </w:rPr>
        <w:t xml:space="preserve"> </w:t>
      </w:r>
      <w:r w:rsidRPr="00ED5A52">
        <w:rPr>
          <w:rFonts w:ascii="Calibri" w:hAnsi="Calibri" w:cs="Calibri"/>
          <w:b/>
          <w:bCs/>
          <w:sz w:val="24"/>
          <w:szCs w:val="24"/>
        </w:rPr>
        <w:t>work</w:t>
      </w:r>
      <w:r w:rsidRPr="00ED5A52">
        <w:rPr>
          <w:rFonts w:ascii="Calibri" w:hAnsi="Calibri" w:cs="Calibri"/>
          <w:b/>
          <w:bCs/>
          <w:spacing w:val="-2"/>
          <w:sz w:val="24"/>
          <w:szCs w:val="24"/>
        </w:rPr>
        <w:t xml:space="preserve"> </w:t>
      </w:r>
      <w:r w:rsidRPr="00ED5A52">
        <w:rPr>
          <w:rFonts w:ascii="Calibri" w:hAnsi="Calibri" w:cs="Calibri"/>
          <w:b/>
          <w:bCs/>
          <w:sz w:val="24"/>
          <w:szCs w:val="24"/>
        </w:rPr>
        <w:t>is</w:t>
      </w:r>
      <w:r w:rsidRPr="00ED5A52">
        <w:rPr>
          <w:rFonts w:ascii="Calibri" w:hAnsi="Calibri" w:cs="Calibri"/>
          <w:b/>
          <w:bCs/>
          <w:spacing w:val="-2"/>
          <w:sz w:val="24"/>
          <w:szCs w:val="24"/>
        </w:rPr>
        <w:t xml:space="preserve"> </w:t>
      </w:r>
      <w:r w:rsidRPr="00ED5A52">
        <w:rPr>
          <w:rFonts w:ascii="Calibri" w:hAnsi="Calibri" w:cs="Calibri"/>
          <w:b/>
          <w:bCs/>
          <w:sz w:val="24"/>
          <w:szCs w:val="24"/>
        </w:rPr>
        <w:t>reasonably expected to result</w:t>
      </w:r>
      <w:r w:rsidRPr="00ED5A52">
        <w:rPr>
          <w:rFonts w:ascii="Calibri" w:hAnsi="Calibri" w:cs="Calibri"/>
          <w:b/>
          <w:bCs/>
          <w:spacing w:val="-1"/>
          <w:sz w:val="24"/>
          <w:szCs w:val="24"/>
        </w:rPr>
        <w:t xml:space="preserve"> </w:t>
      </w:r>
      <w:r w:rsidRPr="00ED5A52">
        <w:rPr>
          <w:rFonts w:ascii="Calibri" w:hAnsi="Calibri" w:cs="Calibri"/>
          <w:b/>
          <w:bCs/>
          <w:sz w:val="24"/>
          <w:szCs w:val="24"/>
        </w:rPr>
        <w:t>in a capital project,</w:t>
      </w:r>
      <w:r w:rsidRPr="00ED5A52">
        <w:rPr>
          <w:rFonts w:ascii="Calibri" w:hAnsi="Calibri" w:cs="Calibri"/>
          <w:b/>
          <w:bCs/>
          <w:spacing w:val="-1"/>
          <w:sz w:val="24"/>
          <w:szCs w:val="24"/>
        </w:rPr>
        <w:t xml:space="preserve"> </w:t>
      </w:r>
      <w:r w:rsidRPr="00ED5A52">
        <w:rPr>
          <w:rFonts w:ascii="Calibri" w:hAnsi="Calibri" w:cs="Calibri"/>
          <w:b/>
          <w:bCs/>
          <w:sz w:val="24"/>
          <w:szCs w:val="24"/>
        </w:rPr>
        <w:t>including</w:t>
      </w:r>
      <w:r w:rsidRPr="00ED5A52">
        <w:rPr>
          <w:rFonts w:ascii="Calibri" w:hAnsi="Calibri" w:cs="Calibri"/>
          <w:b/>
          <w:bCs/>
          <w:spacing w:val="-1"/>
          <w:sz w:val="24"/>
          <w:szCs w:val="24"/>
        </w:rPr>
        <w:t xml:space="preserve"> </w:t>
      </w:r>
      <w:r w:rsidRPr="00ED5A52">
        <w:rPr>
          <w:rFonts w:ascii="Calibri" w:hAnsi="Calibri" w:cs="Calibri"/>
          <w:b/>
          <w:bCs/>
          <w:sz w:val="24"/>
          <w:szCs w:val="24"/>
        </w:rPr>
        <w:t>but</w:t>
      </w:r>
      <w:r w:rsidRPr="00ED5A52">
        <w:rPr>
          <w:rFonts w:ascii="Calibri" w:hAnsi="Calibri" w:cs="Calibri"/>
          <w:b/>
          <w:bCs/>
          <w:spacing w:val="-1"/>
          <w:sz w:val="24"/>
          <w:szCs w:val="24"/>
        </w:rPr>
        <w:t xml:space="preserve"> </w:t>
      </w:r>
      <w:r w:rsidRPr="00ED5A52">
        <w:rPr>
          <w:rFonts w:ascii="Calibri" w:hAnsi="Calibri" w:cs="Calibri"/>
          <w:b/>
          <w:bCs/>
          <w:sz w:val="24"/>
          <w:szCs w:val="24"/>
        </w:rPr>
        <w:t>not</w:t>
      </w:r>
      <w:r w:rsidRPr="00ED5A52">
        <w:rPr>
          <w:rFonts w:ascii="Calibri" w:hAnsi="Calibri" w:cs="Calibri"/>
          <w:b/>
          <w:bCs/>
          <w:spacing w:val="-1"/>
          <w:sz w:val="24"/>
          <w:szCs w:val="24"/>
        </w:rPr>
        <w:t xml:space="preserve"> </w:t>
      </w:r>
      <w:r w:rsidRPr="00ED5A52">
        <w:rPr>
          <w:rFonts w:ascii="Calibri" w:hAnsi="Calibri" w:cs="Calibri"/>
          <w:b/>
          <w:bCs/>
          <w:sz w:val="24"/>
          <w:szCs w:val="24"/>
        </w:rPr>
        <w:t>limited to:</w:t>
      </w:r>
    </w:p>
    <w:p w14:paraId="4C5AFBBC" w14:textId="77777777" w:rsidR="00ED5A52" w:rsidRPr="00ED5A52" w:rsidRDefault="00ED5A52" w:rsidP="00ED5A52">
      <w:pPr>
        <w:numPr>
          <w:ilvl w:val="0"/>
          <w:numId w:val="13"/>
        </w:numPr>
        <w:tabs>
          <w:tab w:val="left" w:pos="1120"/>
        </w:tabs>
        <w:kinsoku w:val="0"/>
        <w:overflowPunct w:val="0"/>
        <w:autoSpaceDE w:val="0"/>
        <w:autoSpaceDN w:val="0"/>
        <w:adjustRightInd w:val="0"/>
        <w:spacing w:before="12" w:line="242" w:lineRule="auto"/>
        <w:ind w:left="1120" w:right="584"/>
        <w:rPr>
          <w:rFonts w:ascii="Calibri" w:hAnsi="Calibri" w:cs="Calibri"/>
          <w:color w:val="000000"/>
          <w:sz w:val="24"/>
          <w:szCs w:val="24"/>
        </w:rPr>
      </w:pPr>
      <w:r w:rsidRPr="00ED5A52">
        <w:rPr>
          <w:rFonts w:ascii="Calibri" w:hAnsi="Calibri" w:cs="Calibri"/>
          <w:sz w:val="24"/>
          <w:szCs w:val="24"/>
        </w:rPr>
        <w:t>Feasibility studies to connect homes served by decentralized treatment systems to centralized treatment systems</w:t>
      </w:r>
    </w:p>
    <w:p w14:paraId="59784B77" w14:textId="77777777" w:rsidR="00ED5A52" w:rsidRPr="00ED5A52" w:rsidRDefault="00ED5A52" w:rsidP="00ED5A52">
      <w:pPr>
        <w:numPr>
          <w:ilvl w:val="0"/>
          <w:numId w:val="13"/>
        </w:numPr>
        <w:tabs>
          <w:tab w:val="left" w:pos="1120"/>
        </w:tabs>
        <w:kinsoku w:val="0"/>
        <w:overflowPunct w:val="0"/>
        <w:autoSpaceDE w:val="0"/>
        <w:autoSpaceDN w:val="0"/>
        <w:adjustRightInd w:val="0"/>
        <w:ind w:left="1120" w:right="380"/>
        <w:rPr>
          <w:rFonts w:ascii="Calibri" w:hAnsi="Calibri" w:cs="Calibri"/>
          <w:color w:val="000000"/>
          <w:sz w:val="24"/>
          <w:szCs w:val="24"/>
        </w:rPr>
      </w:pPr>
      <w:r w:rsidRPr="00ED5A52">
        <w:rPr>
          <w:rFonts w:ascii="Calibri" w:hAnsi="Calibri" w:cs="Calibri"/>
          <w:sz w:val="24"/>
          <w:szCs w:val="24"/>
        </w:rPr>
        <w:t>Risk/vulnerability assessments considering recent floodplain maps and projected sea level rise</w:t>
      </w:r>
    </w:p>
    <w:p w14:paraId="76F3EAD8" w14:textId="77777777" w:rsidR="00ED5A52" w:rsidRPr="00ED5A52" w:rsidRDefault="00ED5A52" w:rsidP="00ED5A52">
      <w:pPr>
        <w:numPr>
          <w:ilvl w:val="0"/>
          <w:numId w:val="13"/>
        </w:numPr>
        <w:tabs>
          <w:tab w:val="left" w:pos="1119"/>
        </w:tabs>
        <w:kinsoku w:val="0"/>
        <w:overflowPunct w:val="0"/>
        <w:autoSpaceDE w:val="0"/>
        <w:autoSpaceDN w:val="0"/>
        <w:adjustRightInd w:val="0"/>
        <w:spacing w:line="293" w:lineRule="exact"/>
        <w:ind w:left="1119" w:hanging="359"/>
        <w:rPr>
          <w:rFonts w:ascii="Calibri" w:hAnsi="Calibri" w:cs="Calibri"/>
          <w:color w:val="000000"/>
          <w:sz w:val="24"/>
          <w:szCs w:val="24"/>
        </w:rPr>
      </w:pPr>
      <w:r w:rsidRPr="00ED5A52">
        <w:rPr>
          <w:rFonts w:ascii="Calibri" w:hAnsi="Calibri" w:cs="Calibri"/>
          <w:sz w:val="24"/>
          <w:szCs w:val="24"/>
        </w:rPr>
        <w:t>Alternatives analysis</w:t>
      </w:r>
    </w:p>
    <w:p w14:paraId="06855FC7" w14:textId="77777777" w:rsidR="00ED5A52" w:rsidRPr="00ED5A52" w:rsidRDefault="00ED5A52" w:rsidP="00ED5A52">
      <w:pPr>
        <w:numPr>
          <w:ilvl w:val="0"/>
          <w:numId w:val="13"/>
        </w:numPr>
        <w:tabs>
          <w:tab w:val="left" w:pos="1119"/>
        </w:tabs>
        <w:kinsoku w:val="0"/>
        <w:overflowPunct w:val="0"/>
        <w:autoSpaceDE w:val="0"/>
        <w:autoSpaceDN w:val="0"/>
        <w:adjustRightInd w:val="0"/>
        <w:ind w:left="1119" w:hanging="359"/>
        <w:rPr>
          <w:rFonts w:ascii="Calibri" w:hAnsi="Calibri" w:cs="Calibri"/>
          <w:color w:val="000000"/>
          <w:sz w:val="24"/>
          <w:szCs w:val="24"/>
        </w:rPr>
      </w:pPr>
      <w:r w:rsidRPr="00ED5A52">
        <w:rPr>
          <w:rFonts w:ascii="Calibri" w:hAnsi="Calibri" w:cs="Calibri"/>
          <w:sz w:val="24"/>
          <w:szCs w:val="24"/>
        </w:rPr>
        <w:t>Asset Management Plans</w:t>
      </w:r>
    </w:p>
    <w:p w14:paraId="45B7F9C8" w14:textId="77777777" w:rsidR="00ED5A52" w:rsidRPr="00ED5A52" w:rsidRDefault="00ED5A52" w:rsidP="00ED5A52">
      <w:pPr>
        <w:numPr>
          <w:ilvl w:val="0"/>
          <w:numId w:val="13"/>
        </w:numPr>
        <w:tabs>
          <w:tab w:val="left" w:pos="1119"/>
        </w:tabs>
        <w:kinsoku w:val="0"/>
        <w:overflowPunct w:val="0"/>
        <w:autoSpaceDE w:val="0"/>
        <w:autoSpaceDN w:val="0"/>
        <w:adjustRightInd w:val="0"/>
        <w:ind w:left="1119" w:hanging="359"/>
        <w:rPr>
          <w:rFonts w:ascii="Calibri" w:hAnsi="Calibri" w:cs="Calibri"/>
          <w:color w:val="000000"/>
          <w:sz w:val="24"/>
          <w:szCs w:val="24"/>
        </w:rPr>
      </w:pPr>
      <w:r w:rsidRPr="00ED5A52">
        <w:rPr>
          <w:rFonts w:ascii="Calibri" w:hAnsi="Calibri" w:cs="Calibri"/>
          <w:sz w:val="24"/>
          <w:szCs w:val="24"/>
        </w:rPr>
        <w:t>Emergency Preparedness, Response, and Recovery Plans</w:t>
      </w:r>
    </w:p>
    <w:p w14:paraId="3DF6591B" w14:textId="77777777" w:rsidR="00ED5A52" w:rsidRPr="00ED5A52" w:rsidRDefault="00ED5A52" w:rsidP="00ED5A52">
      <w:pPr>
        <w:kinsoku w:val="0"/>
        <w:overflowPunct w:val="0"/>
        <w:autoSpaceDE w:val="0"/>
        <w:autoSpaceDN w:val="0"/>
        <w:adjustRightInd w:val="0"/>
        <w:ind w:left="400" w:hanging="360"/>
        <w:outlineLvl w:val="0"/>
        <w:rPr>
          <w:rFonts w:ascii="Calibri" w:hAnsi="Calibri" w:cs="Calibri"/>
          <w:b/>
          <w:bCs/>
          <w:sz w:val="24"/>
          <w:szCs w:val="24"/>
        </w:rPr>
      </w:pPr>
      <w:r w:rsidRPr="00ED5A52">
        <w:rPr>
          <w:rFonts w:ascii="Calibri" w:hAnsi="Calibri" w:cs="Calibri"/>
          <w:b/>
          <w:bCs/>
          <w:sz w:val="24"/>
          <w:szCs w:val="24"/>
        </w:rPr>
        <w:t>VII.</w:t>
      </w:r>
      <w:r w:rsidRPr="00ED5A52">
        <w:rPr>
          <w:rFonts w:ascii="Calibri" w:hAnsi="Calibri" w:cs="Calibri"/>
          <w:b/>
          <w:bCs/>
          <w:spacing w:val="-27"/>
          <w:sz w:val="24"/>
          <w:szCs w:val="24"/>
        </w:rPr>
        <w:t xml:space="preserve"> </w:t>
      </w:r>
      <w:r w:rsidRPr="00ED5A52">
        <w:rPr>
          <w:rFonts w:ascii="Calibri" w:hAnsi="Calibri" w:cs="Calibri"/>
          <w:b/>
          <w:bCs/>
          <w:sz w:val="24"/>
          <w:szCs w:val="24"/>
        </w:rPr>
        <w:t>Projects that make connections from homes served by decentralized wastewater treatment systems to centralized wastewater treatment systems</w:t>
      </w:r>
    </w:p>
    <w:p w14:paraId="796EC69D" w14:textId="77777777" w:rsidR="00ED5A52" w:rsidRDefault="00ED5A52" w:rsidP="00ED5A52">
      <w:pPr>
        <w:numPr>
          <w:ilvl w:val="0"/>
          <w:numId w:val="12"/>
        </w:numPr>
        <w:tabs>
          <w:tab w:val="left" w:pos="1119"/>
        </w:tabs>
        <w:kinsoku w:val="0"/>
        <w:overflowPunct w:val="0"/>
        <w:autoSpaceDE w:val="0"/>
        <w:autoSpaceDN w:val="0"/>
        <w:adjustRightInd w:val="0"/>
        <w:spacing w:line="293" w:lineRule="exact"/>
        <w:ind w:left="1080" w:hanging="359"/>
        <w:rPr>
          <w:rFonts w:ascii="Calibri" w:hAnsi="Calibri" w:cs="Calibri"/>
          <w:sz w:val="24"/>
          <w:szCs w:val="24"/>
        </w:rPr>
      </w:pPr>
      <w:r w:rsidRPr="00ED5A52">
        <w:rPr>
          <w:rFonts w:ascii="Calibri" w:hAnsi="Calibri" w:cs="Calibri"/>
          <w:sz w:val="24"/>
          <w:szCs w:val="24"/>
        </w:rPr>
        <w:t>Installation/construction of collection system components and equipment</w:t>
      </w:r>
    </w:p>
    <w:p w14:paraId="5C9278BB" w14:textId="78F5669E" w:rsidR="00ED5A52" w:rsidRPr="00ED5A52" w:rsidRDefault="00ED5A52" w:rsidP="00ED5A52">
      <w:pPr>
        <w:numPr>
          <w:ilvl w:val="0"/>
          <w:numId w:val="12"/>
        </w:numPr>
        <w:tabs>
          <w:tab w:val="left" w:pos="1119"/>
        </w:tabs>
        <w:kinsoku w:val="0"/>
        <w:overflowPunct w:val="0"/>
        <w:autoSpaceDE w:val="0"/>
        <w:autoSpaceDN w:val="0"/>
        <w:adjustRightInd w:val="0"/>
        <w:spacing w:line="293" w:lineRule="exact"/>
        <w:ind w:left="1080" w:hanging="359"/>
        <w:rPr>
          <w:rFonts w:ascii="Calibri" w:hAnsi="Calibri" w:cs="Calibri"/>
          <w:sz w:val="24"/>
          <w:szCs w:val="24"/>
        </w:rPr>
      </w:pPr>
      <w:r w:rsidRPr="00ED5A52">
        <w:rPr>
          <w:rFonts w:ascii="Calibri" w:hAnsi="Calibri" w:cs="Calibri"/>
          <w:sz w:val="24"/>
          <w:szCs w:val="24"/>
        </w:rPr>
        <w:t>Decommissioning of decentralized wastewater systems so that they no longer pose risks to human health and the environment</w:t>
      </w:r>
    </w:p>
    <w:p w14:paraId="3AF1BB42" w14:textId="77777777" w:rsidR="00ED5A52" w:rsidRDefault="00ED5A52" w:rsidP="00E853B6">
      <w:pPr>
        <w:rPr>
          <w:rFonts w:ascii="Arial" w:hAnsi="Arial" w:cs="Arial"/>
          <w:b/>
          <w:sz w:val="28"/>
          <w:szCs w:val="28"/>
        </w:rPr>
      </w:pPr>
    </w:p>
    <w:p w14:paraId="71BAD263" w14:textId="54018B06" w:rsidR="00695545" w:rsidRDefault="00695545" w:rsidP="00E853B6">
      <w:pPr>
        <w:rPr>
          <w:rFonts w:ascii="Arial" w:hAnsi="Arial" w:cs="Arial"/>
          <w:b/>
          <w:sz w:val="28"/>
          <w:szCs w:val="28"/>
        </w:rPr>
      </w:pPr>
      <w:r>
        <w:rPr>
          <w:rFonts w:ascii="Arial" w:hAnsi="Arial" w:cs="Arial"/>
          <w:b/>
          <w:sz w:val="28"/>
          <w:szCs w:val="28"/>
        </w:rPr>
        <w:t xml:space="preserve">(DWI note: other </w:t>
      </w:r>
      <w:r w:rsidR="005A001B">
        <w:rPr>
          <w:rFonts w:ascii="Arial" w:hAnsi="Arial" w:cs="Arial"/>
          <w:b/>
          <w:sz w:val="28"/>
          <w:szCs w:val="28"/>
        </w:rPr>
        <w:t xml:space="preserve">activities to improve DWTS resiliency may be eligible and </w:t>
      </w:r>
      <w:r w:rsidR="003F342D">
        <w:rPr>
          <w:rFonts w:ascii="Arial" w:hAnsi="Arial" w:cs="Arial"/>
          <w:b/>
          <w:sz w:val="28"/>
          <w:szCs w:val="28"/>
        </w:rPr>
        <w:t xml:space="preserve">we encourage applicants to consider activities with local </w:t>
      </w:r>
      <w:r w:rsidR="006006B4">
        <w:rPr>
          <w:rFonts w:ascii="Arial" w:hAnsi="Arial" w:cs="Arial"/>
          <w:b/>
          <w:sz w:val="28"/>
          <w:szCs w:val="28"/>
        </w:rPr>
        <w:t>needs and conditions in mind)</w:t>
      </w:r>
    </w:p>
    <w:p w14:paraId="5D9684B6" w14:textId="77777777" w:rsidR="00ED5A52" w:rsidRDefault="00ED5A52" w:rsidP="00E853B6">
      <w:pPr>
        <w:rPr>
          <w:rFonts w:ascii="Arial" w:hAnsi="Arial" w:cs="Arial"/>
          <w:bCs/>
          <w:sz w:val="24"/>
          <w:szCs w:val="24"/>
        </w:rPr>
      </w:pPr>
    </w:p>
    <w:p w14:paraId="6941A18F" w14:textId="4B084CAC" w:rsidR="00DE2293" w:rsidRPr="004A7306" w:rsidRDefault="00DE2293" w:rsidP="00E853B6">
      <w:pPr>
        <w:rPr>
          <w:rFonts w:asciiTheme="minorHAnsi" w:hAnsiTheme="minorHAnsi"/>
          <w:sz w:val="24"/>
          <w:szCs w:val="24"/>
        </w:rPr>
      </w:pPr>
    </w:p>
    <w:p w14:paraId="59CBEBAA" w14:textId="617966F6" w:rsidR="001C66EA" w:rsidRDefault="001C66EA" w:rsidP="001C66EA">
      <w:pPr>
        <w:spacing w:before="160" w:after="120"/>
        <w:jc w:val="center"/>
        <w:rPr>
          <w:rFonts w:asciiTheme="minorHAnsi" w:hAnsiTheme="minorHAnsi"/>
          <w:b/>
          <w:sz w:val="28"/>
          <w:szCs w:val="28"/>
          <w:u w:val="single"/>
        </w:rPr>
      </w:pPr>
    </w:p>
    <w:sectPr w:rsidR="001C66EA" w:rsidSect="000A78C5">
      <w:headerReference w:type="default" r:id="rId15"/>
      <w:footerReference w:type="default" r:id="rId16"/>
      <w:pgSz w:w="12240" w:h="15840" w:code="1"/>
      <w:pgMar w:top="1296" w:right="994" w:bottom="1008"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32F90" w14:textId="77777777" w:rsidR="00C4722F" w:rsidRDefault="00C4722F" w:rsidP="000235D8">
      <w:r>
        <w:separator/>
      </w:r>
    </w:p>
  </w:endnote>
  <w:endnote w:type="continuationSeparator" w:id="0">
    <w:p w14:paraId="62CA943C" w14:textId="77777777" w:rsidR="00C4722F" w:rsidRDefault="00C4722F" w:rsidP="000235D8">
      <w:r>
        <w:continuationSeparator/>
      </w:r>
    </w:p>
  </w:endnote>
  <w:endnote w:type="continuationNotice" w:id="1">
    <w:p w14:paraId="3C4ACE25" w14:textId="77777777" w:rsidR="00C4722F" w:rsidRDefault="00C472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F36F0" w14:textId="56C122CB" w:rsidR="001C0C5D" w:rsidRPr="00945075" w:rsidRDefault="52E5F4ED" w:rsidP="52E5F4ED">
    <w:pPr>
      <w:pStyle w:val="Footer"/>
      <w:pBdr>
        <w:top w:val="single" w:sz="4" w:space="1" w:color="auto"/>
      </w:pBdr>
      <w:rPr>
        <w:rFonts w:asciiTheme="minorHAnsi" w:hAnsiTheme="minorHAnsi"/>
        <w:color w:val="808080" w:themeColor="background1" w:themeShade="80"/>
        <w:sz w:val="18"/>
        <w:szCs w:val="18"/>
      </w:rPr>
    </w:pPr>
    <w:r w:rsidRPr="52E5F4ED">
      <w:rPr>
        <w:rFonts w:asciiTheme="minorHAnsi" w:hAnsiTheme="minorHAnsi"/>
        <w:color w:val="808080" w:themeColor="background1" w:themeShade="80"/>
        <w:sz w:val="18"/>
        <w:szCs w:val="18"/>
      </w:rPr>
      <w:t xml:space="preserve">Priority Rating System Guidance and Form for </w:t>
    </w:r>
    <w:r w:rsidR="009705DF">
      <w:rPr>
        <w:rFonts w:asciiTheme="minorHAnsi" w:hAnsiTheme="minorHAnsi"/>
        <w:color w:val="808080" w:themeColor="background1" w:themeShade="80"/>
        <w:sz w:val="18"/>
        <w:szCs w:val="18"/>
      </w:rPr>
      <w:t xml:space="preserve">SA-HMW SRF </w:t>
    </w:r>
    <w:r w:rsidR="003C5935">
      <w:rPr>
        <w:rFonts w:asciiTheme="minorHAnsi" w:hAnsiTheme="minorHAnsi"/>
        <w:color w:val="808080" w:themeColor="background1" w:themeShade="80"/>
        <w:sz w:val="18"/>
        <w:szCs w:val="18"/>
      </w:rPr>
      <w:t xml:space="preserve">Decentralized Wastewater Treatment Systems </w:t>
    </w:r>
    <w:r w:rsidR="001C0C5D">
      <w:tab/>
    </w:r>
    <w:r w:rsidRPr="52E5F4ED">
      <w:rPr>
        <w:rFonts w:asciiTheme="minorHAnsi" w:hAnsiTheme="minorHAnsi"/>
        <w:color w:val="808080" w:themeColor="background1" w:themeShade="80"/>
        <w:sz w:val="18"/>
        <w:szCs w:val="18"/>
      </w:rPr>
      <w:t xml:space="preserve">Page </w:t>
    </w:r>
    <w:r w:rsidR="001C0C5D" w:rsidRPr="52E5F4ED">
      <w:rPr>
        <w:rFonts w:asciiTheme="minorHAnsi" w:hAnsiTheme="minorHAnsi"/>
        <w:noProof/>
        <w:color w:val="808080" w:themeColor="background1" w:themeShade="80"/>
        <w:sz w:val="18"/>
        <w:szCs w:val="18"/>
      </w:rPr>
      <w:fldChar w:fldCharType="begin"/>
    </w:r>
    <w:r w:rsidR="001C0C5D" w:rsidRPr="52E5F4ED">
      <w:rPr>
        <w:rFonts w:asciiTheme="minorHAnsi" w:hAnsiTheme="minorHAnsi"/>
        <w:color w:val="808080" w:themeColor="background1" w:themeShade="80"/>
        <w:sz w:val="18"/>
        <w:szCs w:val="18"/>
      </w:rPr>
      <w:instrText xml:space="preserve"> PAGE   \* MERGEFORMAT </w:instrText>
    </w:r>
    <w:r w:rsidR="001C0C5D" w:rsidRPr="52E5F4ED">
      <w:rPr>
        <w:rFonts w:asciiTheme="minorHAnsi" w:hAnsiTheme="minorHAnsi"/>
        <w:color w:val="808080" w:themeColor="background1" w:themeShade="80"/>
        <w:sz w:val="18"/>
        <w:szCs w:val="18"/>
      </w:rPr>
      <w:fldChar w:fldCharType="separate"/>
    </w:r>
    <w:r w:rsidRPr="52E5F4ED">
      <w:rPr>
        <w:rFonts w:asciiTheme="minorHAnsi" w:hAnsiTheme="minorHAnsi"/>
        <w:noProof/>
        <w:color w:val="808080" w:themeColor="background1" w:themeShade="80"/>
        <w:sz w:val="18"/>
        <w:szCs w:val="18"/>
      </w:rPr>
      <w:t>1</w:t>
    </w:r>
    <w:r w:rsidR="001C0C5D" w:rsidRPr="52E5F4ED">
      <w:rPr>
        <w:rFonts w:asciiTheme="minorHAnsi" w:hAnsiTheme="minorHAnsi"/>
        <w:noProof/>
        <w:color w:val="808080" w:themeColor="background1" w:themeShade="80"/>
        <w:sz w:val="18"/>
        <w:szCs w:val="18"/>
      </w:rPr>
      <w:fldChar w:fldCharType="end"/>
    </w:r>
    <w:r w:rsidRPr="52E5F4ED">
      <w:rPr>
        <w:rFonts w:asciiTheme="minorHAnsi" w:hAnsiTheme="minorHAnsi"/>
        <w:color w:val="808080" w:themeColor="background1" w:themeShade="80"/>
        <w:sz w:val="18"/>
        <w:szCs w:val="18"/>
      </w:rPr>
      <w:t xml:space="preserve"> of </w:t>
    </w:r>
    <w:r w:rsidR="001C0C5D" w:rsidRPr="52E5F4ED">
      <w:rPr>
        <w:rFonts w:asciiTheme="minorHAnsi" w:hAnsiTheme="minorHAnsi"/>
        <w:noProof/>
        <w:color w:val="808080" w:themeColor="background1" w:themeShade="80"/>
        <w:sz w:val="18"/>
        <w:szCs w:val="18"/>
      </w:rPr>
      <w:fldChar w:fldCharType="begin"/>
    </w:r>
    <w:r w:rsidR="001C0C5D" w:rsidRPr="52E5F4ED">
      <w:rPr>
        <w:rFonts w:asciiTheme="minorHAnsi" w:hAnsiTheme="minorHAnsi"/>
        <w:noProof/>
        <w:color w:val="808080" w:themeColor="background1" w:themeShade="80"/>
        <w:sz w:val="18"/>
        <w:szCs w:val="18"/>
      </w:rPr>
      <w:instrText xml:space="preserve"> NUMPAGES   \* MERGEFORMAT </w:instrText>
    </w:r>
    <w:r w:rsidR="001C0C5D" w:rsidRPr="52E5F4ED">
      <w:rPr>
        <w:rFonts w:asciiTheme="minorHAnsi" w:hAnsiTheme="minorHAnsi"/>
        <w:noProof/>
        <w:color w:val="808080" w:themeColor="background1" w:themeShade="80"/>
        <w:sz w:val="18"/>
        <w:szCs w:val="18"/>
      </w:rPr>
      <w:fldChar w:fldCharType="separate"/>
    </w:r>
    <w:r w:rsidRPr="52E5F4ED">
      <w:rPr>
        <w:rFonts w:asciiTheme="minorHAnsi" w:hAnsiTheme="minorHAnsi"/>
        <w:noProof/>
        <w:color w:val="808080" w:themeColor="background1" w:themeShade="80"/>
        <w:sz w:val="18"/>
        <w:szCs w:val="18"/>
      </w:rPr>
      <w:t>1</w:t>
    </w:r>
    <w:r w:rsidR="001C0C5D" w:rsidRPr="52E5F4ED">
      <w:rPr>
        <w:rFonts w:asciiTheme="minorHAnsi" w:hAnsiTheme="minorHAnsi"/>
        <w:noProof/>
        <w:color w:val="808080" w:themeColor="background1" w:themeShade="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3598D" w14:textId="77777777" w:rsidR="00C4722F" w:rsidRDefault="00C4722F" w:rsidP="000235D8">
      <w:r>
        <w:separator/>
      </w:r>
    </w:p>
  </w:footnote>
  <w:footnote w:type="continuationSeparator" w:id="0">
    <w:p w14:paraId="732E021B" w14:textId="77777777" w:rsidR="00C4722F" w:rsidRDefault="00C4722F" w:rsidP="000235D8">
      <w:r>
        <w:continuationSeparator/>
      </w:r>
    </w:p>
  </w:footnote>
  <w:footnote w:type="continuationNotice" w:id="1">
    <w:p w14:paraId="5C4CD6A9" w14:textId="77777777" w:rsidR="00C4722F" w:rsidRDefault="00C472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70"/>
      <w:gridCol w:w="3270"/>
      <w:gridCol w:w="3270"/>
    </w:tblGrid>
    <w:tr w:rsidR="285DE35E" w14:paraId="41024570" w14:textId="77777777" w:rsidTr="0034793E">
      <w:tc>
        <w:tcPr>
          <w:tcW w:w="3270" w:type="dxa"/>
        </w:tcPr>
        <w:p w14:paraId="7E515352" w14:textId="62D614BB" w:rsidR="285DE35E" w:rsidRDefault="285DE35E" w:rsidP="0034793E">
          <w:pPr>
            <w:pStyle w:val="Header"/>
            <w:ind w:left="-115"/>
            <w:rPr>
              <w:szCs w:val="22"/>
            </w:rPr>
          </w:pPr>
        </w:p>
      </w:tc>
      <w:tc>
        <w:tcPr>
          <w:tcW w:w="3270" w:type="dxa"/>
        </w:tcPr>
        <w:p w14:paraId="6BA81D16" w14:textId="2FBA8F8D" w:rsidR="285DE35E" w:rsidRDefault="285DE35E" w:rsidP="0034793E">
          <w:pPr>
            <w:pStyle w:val="Header"/>
            <w:jc w:val="center"/>
            <w:rPr>
              <w:szCs w:val="22"/>
            </w:rPr>
          </w:pPr>
        </w:p>
      </w:tc>
      <w:tc>
        <w:tcPr>
          <w:tcW w:w="3270" w:type="dxa"/>
        </w:tcPr>
        <w:p w14:paraId="79B753C4" w14:textId="0DE27381" w:rsidR="285DE35E" w:rsidRDefault="285DE35E" w:rsidP="0034793E">
          <w:pPr>
            <w:pStyle w:val="Header"/>
            <w:ind w:right="-115"/>
            <w:jc w:val="right"/>
            <w:rPr>
              <w:szCs w:val="22"/>
            </w:rPr>
          </w:pPr>
        </w:p>
      </w:tc>
    </w:tr>
  </w:tbl>
  <w:p w14:paraId="652D406C" w14:textId="3C66765B" w:rsidR="00464BC7" w:rsidRDefault="00464BC7">
    <w:pPr>
      <w:pStyle w:val="Header"/>
    </w:pPr>
  </w:p>
</w:hdr>
</file>

<file path=word/intelligence.xml><?xml version="1.0" encoding="utf-8"?>
<int:Intelligence xmlns:int="http://schemas.microsoft.com/office/intelligence/2019/intelligence">
  <int:IntelligenceSettings/>
  <int:Manifest>
    <int:ParagraphRange paragraphId="295645521" textId="1439176819" start="201" length="10" invalidationStart="201" invalidationLength="10" id="Ej8TX3sM"/>
    <int:ParagraphRange paragraphId="2042016385" textId="1610811497" start="64" length="14" invalidationStart="64" invalidationLength="14" id="C6p4V2WW"/>
  </int:Manifest>
  <int:Observations>
    <int:Content id="Ej8TX3sM">
      <int:Rejection type="LegacyProofing"/>
    </int:Content>
    <int:Content id="C6p4V2WW">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upperRoman"/>
      <w:lvlText w:val="%1."/>
      <w:lvlJc w:val="left"/>
      <w:pPr>
        <w:ind w:left="720" w:hanging="360"/>
      </w:pPr>
      <w:rPr>
        <w:spacing w:val="0"/>
        <w:w w:val="100"/>
      </w:rPr>
    </w:lvl>
    <w:lvl w:ilvl="1">
      <w:start w:val="1"/>
      <w:numFmt w:val="lowerLetter"/>
      <w:lvlText w:val="%2."/>
      <w:lvlJc w:val="left"/>
      <w:pPr>
        <w:ind w:left="1440" w:hanging="360"/>
      </w:pPr>
      <w:rPr>
        <w:rFonts w:ascii="Calibri" w:hAnsi="Calibri" w:cs="Calibri"/>
        <w:b w:val="0"/>
        <w:bCs w:val="0"/>
        <w:i w:val="0"/>
        <w:iCs w:val="0"/>
        <w:spacing w:val="0"/>
        <w:w w:val="100"/>
        <w:sz w:val="24"/>
        <w:szCs w:val="24"/>
      </w:rPr>
    </w:lvl>
    <w:lvl w:ilvl="2">
      <w:numFmt w:val="bullet"/>
      <w:lvlText w:val="•"/>
      <w:lvlJc w:val="left"/>
      <w:pPr>
        <w:ind w:left="2400" w:hanging="360"/>
      </w:pPr>
    </w:lvl>
    <w:lvl w:ilvl="3">
      <w:numFmt w:val="bullet"/>
      <w:lvlText w:val="•"/>
      <w:lvlJc w:val="left"/>
      <w:pPr>
        <w:ind w:left="3360" w:hanging="360"/>
      </w:pPr>
    </w:lvl>
    <w:lvl w:ilvl="4">
      <w:numFmt w:val="bullet"/>
      <w:lvlText w:val="•"/>
      <w:lvlJc w:val="left"/>
      <w:pPr>
        <w:ind w:left="4320" w:hanging="360"/>
      </w:pPr>
    </w:lvl>
    <w:lvl w:ilvl="5">
      <w:numFmt w:val="bullet"/>
      <w:lvlText w:val="•"/>
      <w:lvlJc w:val="left"/>
      <w:pPr>
        <w:ind w:left="5280" w:hanging="360"/>
      </w:pPr>
    </w:lvl>
    <w:lvl w:ilvl="6">
      <w:numFmt w:val="bullet"/>
      <w:lvlText w:val="•"/>
      <w:lvlJc w:val="left"/>
      <w:pPr>
        <w:ind w:left="6240" w:hanging="360"/>
      </w:pPr>
    </w:lvl>
    <w:lvl w:ilvl="7">
      <w:numFmt w:val="bullet"/>
      <w:lvlText w:val="•"/>
      <w:lvlJc w:val="left"/>
      <w:pPr>
        <w:ind w:left="7200" w:hanging="360"/>
      </w:pPr>
    </w:lvl>
    <w:lvl w:ilvl="8">
      <w:numFmt w:val="bullet"/>
      <w:lvlText w:val="•"/>
      <w:lvlJc w:val="left"/>
      <w:pPr>
        <w:ind w:left="8160" w:hanging="360"/>
      </w:pPr>
    </w:lvl>
  </w:abstractNum>
  <w:abstractNum w:abstractNumId="1" w15:restartNumberingAfterBreak="0">
    <w:nsid w:val="00000403"/>
    <w:multiLevelType w:val="multilevel"/>
    <w:tmpl w:val="FFFFFFFF"/>
    <w:lvl w:ilvl="0">
      <w:start w:val="1"/>
      <w:numFmt w:val="lowerLetter"/>
      <w:lvlText w:val="%1."/>
      <w:lvlJc w:val="left"/>
      <w:pPr>
        <w:ind w:left="1440" w:hanging="360"/>
      </w:pPr>
      <w:rPr>
        <w:spacing w:val="0"/>
        <w:w w:val="100"/>
      </w:rPr>
    </w:lvl>
    <w:lvl w:ilvl="1">
      <w:numFmt w:val="bullet"/>
      <w:lvlText w:val="•"/>
      <w:lvlJc w:val="left"/>
      <w:pPr>
        <w:ind w:left="2304" w:hanging="360"/>
      </w:pPr>
    </w:lvl>
    <w:lvl w:ilvl="2">
      <w:numFmt w:val="bullet"/>
      <w:lvlText w:val="•"/>
      <w:lvlJc w:val="left"/>
      <w:pPr>
        <w:ind w:left="3168" w:hanging="360"/>
      </w:pPr>
    </w:lvl>
    <w:lvl w:ilvl="3">
      <w:numFmt w:val="bullet"/>
      <w:lvlText w:val="•"/>
      <w:lvlJc w:val="left"/>
      <w:pPr>
        <w:ind w:left="4032" w:hanging="360"/>
      </w:pPr>
    </w:lvl>
    <w:lvl w:ilvl="4">
      <w:numFmt w:val="bullet"/>
      <w:lvlText w:val="•"/>
      <w:lvlJc w:val="left"/>
      <w:pPr>
        <w:ind w:left="4896" w:hanging="360"/>
      </w:pPr>
    </w:lvl>
    <w:lvl w:ilvl="5">
      <w:numFmt w:val="bullet"/>
      <w:lvlText w:val="•"/>
      <w:lvlJc w:val="left"/>
      <w:pPr>
        <w:ind w:left="5760" w:hanging="360"/>
      </w:pPr>
    </w:lvl>
    <w:lvl w:ilvl="6">
      <w:numFmt w:val="bullet"/>
      <w:lvlText w:val="•"/>
      <w:lvlJc w:val="left"/>
      <w:pPr>
        <w:ind w:left="6624" w:hanging="360"/>
      </w:pPr>
    </w:lvl>
    <w:lvl w:ilvl="7">
      <w:numFmt w:val="bullet"/>
      <w:lvlText w:val="•"/>
      <w:lvlJc w:val="left"/>
      <w:pPr>
        <w:ind w:left="7488" w:hanging="360"/>
      </w:pPr>
    </w:lvl>
    <w:lvl w:ilvl="8">
      <w:numFmt w:val="bullet"/>
      <w:lvlText w:val="•"/>
      <w:lvlJc w:val="left"/>
      <w:pPr>
        <w:ind w:left="8352" w:hanging="360"/>
      </w:pPr>
    </w:lvl>
  </w:abstractNum>
  <w:abstractNum w:abstractNumId="2" w15:restartNumberingAfterBreak="0">
    <w:nsid w:val="00000404"/>
    <w:multiLevelType w:val="multilevel"/>
    <w:tmpl w:val="FFFFFFFF"/>
    <w:lvl w:ilvl="0">
      <w:start w:val="1"/>
      <w:numFmt w:val="lowerLetter"/>
      <w:lvlText w:val="%1."/>
      <w:lvlJc w:val="left"/>
      <w:pPr>
        <w:ind w:left="1440" w:hanging="360"/>
      </w:pPr>
      <w:rPr>
        <w:rFonts w:ascii="Calibri" w:hAnsi="Calibri" w:cs="Calibri"/>
        <w:b w:val="0"/>
        <w:bCs w:val="0"/>
        <w:i w:val="0"/>
        <w:iCs w:val="0"/>
        <w:spacing w:val="0"/>
        <w:w w:val="100"/>
        <w:sz w:val="24"/>
        <w:szCs w:val="24"/>
      </w:rPr>
    </w:lvl>
    <w:lvl w:ilvl="1">
      <w:numFmt w:val="bullet"/>
      <w:lvlText w:val="•"/>
      <w:lvlJc w:val="left"/>
      <w:pPr>
        <w:ind w:left="2304" w:hanging="360"/>
      </w:pPr>
    </w:lvl>
    <w:lvl w:ilvl="2">
      <w:numFmt w:val="bullet"/>
      <w:lvlText w:val="•"/>
      <w:lvlJc w:val="left"/>
      <w:pPr>
        <w:ind w:left="3168" w:hanging="360"/>
      </w:pPr>
    </w:lvl>
    <w:lvl w:ilvl="3">
      <w:numFmt w:val="bullet"/>
      <w:lvlText w:val="•"/>
      <w:lvlJc w:val="left"/>
      <w:pPr>
        <w:ind w:left="4032" w:hanging="360"/>
      </w:pPr>
    </w:lvl>
    <w:lvl w:ilvl="4">
      <w:numFmt w:val="bullet"/>
      <w:lvlText w:val="•"/>
      <w:lvlJc w:val="left"/>
      <w:pPr>
        <w:ind w:left="4896" w:hanging="360"/>
      </w:pPr>
    </w:lvl>
    <w:lvl w:ilvl="5">
      <w:numFmt w:val="bullet"/>
      <w:lvlText w:val="•"/>
      <w:lvlJc w:val="left"/>
      <w:pPr>
        <w:ind w:left="5760" w:hanging="360"/>
      </w:pPr>
    </w:lvl>
    <w:lvl w:ilvl="6">
      <w:numFmt w:val="bullet"/>
      <w:lvlText w:val="•"/>
      <w:lvlJc w:val="left"/>
      <w:pPr>
        <w:ind w:left="6624" w:hanging="360"/>
      </w:pPr>
    </w:lvl>
    <w:lvl w:ilvl="7">
      <w:numFmt w:val="bullet"/>
      <w:lvlText w:val="•"/>
      <w:lvlJc w:val="left"/>
      <w:pPr>
        <w:ind w:left="7488" w:hanging="360"/>
      </w:pPr>
    </w:lvl>
    <w:lvl w:ilvl="8">
      <w:numFmt w:val="bullet"/>
      <w:lvlText w:val="•"/>
      <w:lvlJc w:val="left"/>
      <w:pPr>
        <w:ind w:left="8352" w:hanging="360"/>
      </w:pPr>
    </w:lvl>
  </w:abstractNum>
  <w:abstractNum w:abstractNumId="3" w15:restartNumberingAfterBreak="0">
    <w:nsid w:val="06D3087F"/>
    <w:multiLevelType w:val="hybridMultilevel"/>
    <w:tmpl w:val="0FE8AAF6"/>
    <w:lvl w:ilvl="0" w:tplc="D2BE435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B268A"/>
    <w:multiLevelType w:val="hybridMultilevel"/>
    <w:tmpl w:val="83CE157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5200CB"/>
    <w:multiLevelType w:val="hybridMultilevel"/>
    <w:tmpl w:val="5F186F3C"/>
    <w:lvl w:ilvl="0" w:tplc="7EA27D9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B25E2B"/>
    <w:multiLevelType w:val="hybridMultilevel"/>
    <w:tmpl w:val="B05A14CE"/>
    <w:lvl w:ilvl="0" w:tplc="02863A8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0D082F"/>
    <w:multiLevelType w:val="hybridMultilevel"/>
    <w:tmpl w:val="60609ADC"/>
    <w:lvl w:ilvl="0" w:tplc="0840F3B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2D0118"/>
    <w:multiLevelType w:val="hybridMultilevel"/>
    <w:tmpl w:val="69CAC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D035CA"/>
    <w:multiLevelType w:val="hybridMultilevel"/>
    <w:tmpl w:val="84006E22"/>
    <w:lvl w:ilvl="0" w:tplc="7EA27D9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BEC25A0"/>
    <w:multiLevelType w:val="hybridMultilevel"/>
    <w:tmpl w:val="56382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BE3CDB"/>
    <w:multiLevelType w:val="hybridMultilevel"/>
    <w:tmpl w:val="D08633AA"/>
    <w:lvl w:ilvl="0" w:tplc="4F86305C">
      <w:start w:val="1"/>
      <w:numFmt w:val="bullet"/>
      <w:lvlText w:val="•"/>
      <w:lvlJc w:val="left"/>
      <w:pPr>
        <w:tabs>
          <w:tab w:val="num" w:pos="720"/>
        </w:tabs>
        <w:ind w:left="720" w:hanging="360"/>
      </w:pPr>
      <w:rPr>
        <w:rFonts w:ascii="Arial" w:hAnsi="Arial" w:hint="default"/>
      </w:rPr>
    </w:lvl>
    <w:lvl w:ilvl="1" w:tplc="8CE47ECA">
      <w:start w:val="1"/>
      <w:numFmt w:val="bullet"/>
      <w:lvlText w:val="•"/>
      <w:lvlJc w:val="left"/>
      <w:pPr>
        <w:tabs>
          <w:tab w:val="num" w:pos="1440"/>
        </w:tabs>
        <w:ind w:left="1440" w:hanging="360"/>
      </w:pPr>
      <w:rPr>
        <w:rFonts w:ascii="Arial" w:hAnsi="Arial" w:hint="default"/>
      </w:rPr>
    </w:lvl>
    <w:lvl w:ilvl="2" w:tplc="7A3E1B28" w:tentative="1">
      <w:start w:val="1"/>
      <w:numFmt w:val="bullet"/>
      <w:lvlText w:val="•"/>
      <w:lvlJc w:val="left"/>
      <w:pPr>
        <w:tabs>
          <w:tab w:val="num" w:pos="2160"/>
        </w:tabs>
        <w:ind w:left="2160" w:hanging="360"/>
      </w:pPr>
      <w:rPr>
        <w:rFonts w:ascii="Arial" w:hAnsi="Arial" w:hint="default"/>
      </w:rPr>
    </w:lvl>
    <w:lvl w:ilvl="3" w:tplc="505C6F22" w:tentative="1">
      <w:start w:val="1"/>
      <w:numFmt w:val="bullet"/>
      <w:lvlText w:val="•"/>
      <w:lvlJc w:val="left"/>
      <w:pPr>
        <w:tabs>
          <w:tab w:val="num" w:pos="2880"/>
        </w:tabs>
        <w:ind w:left="2880" w:hanging="360"/>
      </w:pPr>
      <w:rPr>
        <w:rFonts w:ascii="Arial" w:hAnsi="Arial" w:hint="default"/>
      </w:rPr>
    </w:lvl>
    <w:lvl w:ilvl="4" w:tplc="CE7CF6FE" w:tentative="1">
      <w:start w:val="1"/>
      <w:numFmt w:val="bullet"/>
      <w:lvlText w:val="•"/>
      <w:lvlJc w:val="left"/>
      <w:pPr>
        <w:tabs>
          <w:tab w:val="num" w:pos="3600"/>
        </w:tabs>
        <w:ind w:left="3600" w:hanging="360"/>
      </w:pPr>
      <w:rPr>
        <w:rFonts w:ascii="Arial" w:hAnsi="Arial" w:hint="default"/>
      </w:rPr>
    </w:lvl>
    <w:lvl w:ilvl="5" w:tplc="37A41644" w:tentative="1">
      <w:start w:val="1"/>
      <w:numFmt w:val="bullet"/>
      <w:lvlText w:val="•"/>
      <w:lvlJc w:val="left"/>
      <w:pPr>
        <w:tabs>
          <w:tab w:val="num" w:pos="4320"/>
        </w:tabs>
        <w:ind w:left="4320" w:hanging="360"/>
      </w:pPr>
      <w:rPr>
        <w:rFonts w:ascii="Arial" w:hAnsi="Arial" w:hint="default"/>
      </w:rPr>
    </w:lvl>
    <w:lvl w:ilvl="6" w:tplc="82D477BA" w:tentative="1">
      <w:start w:val="1"/>
      <w:numFmt w:val="bullet"/>
      <w:lvlText w:val="•"/>
      <w:lvlJc w:val="left"/>
      <w:pPr>
        <w:tabs>
          <w:tab w:val="num" w:pos="5040"/>
        </w:tabs>
        <w:ind w:left="5040" w:hanging="360"/>
      </w:pPr>
      <w:rPr>
        <w:rFonts w:ascii="Arial" w:hAnsi="Arial" w:hint="default"/>
      </w:rPr>
    </w:lvl>
    <w:lvl w:ilvl="7" w:tplc="AFC0D2F6" w:tentative="1">
      <w:start w:val="1"/>
      <w:numFmt w:val="bullet"/>
      <w:lvlText w:val="•"/>
      <w:lvlJc w:val="left"/>
      <w:pPr>
        <w:tabs>
          <w:tab w:val="num" w:pos="5760"/>
        </w:tabs>
        <w:ind w:left="5760" w:hanging="360"/>
      </w:pPr>
      <w:rPr>
        <w:rFonts w:ascii="Arial" w:hAnsi="Arial" w:hint="default"/>
      </w:rPr>
    </w:lvl>
    <w:lvl w:ilvl="8" w:tplc="D7A4624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31D2B9A"/>
    <w:multiLevelType w:val="hybridMultilevel"/>
    <w:tmpl w:val="19A4EB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3377142"/>
    <w:multiLevelType w:val="multilevel"/>
    <w:tmpl w:val="EEF82B56"/>
    <w:lvl w:ilvl="0">
      <w:start w:val="1"/>
      <w:numFmt w:val="decimal"/>
      <w:pStyle w:val="DWILevel1"/>
      <w:lvlText w:val="%1.0"/>
      <w:lvlJc w:val="left"/>
      <w:pPr>
        <w:ind w:left="720" w:hanging="720"/>
      </w:pPr>
      <w:rPr>
        <w:rFonts w:hint="default"/>
      </w:rPr>
    </w:lvl>
    <w:lvl w:ilvl="1">
      <w:start w:val="1"/>
      <w:numFmt w:val="decimal"/>
      <w:pStyle w:val="DWILevel2"/>
      <w:lvlText w:val="Category %2"/>
      <w:lvlJc w:val="left"/>
      <w:pPr>
        <w:ind w:left="720" w:hanging="720"/>
      </w:pPr>
      <w:rPr>
        <w:rFonts w:hint="default"/>
        <w:b/>
        <w:i w:val="0"/>
      </w:rPr>
    </w:lvl>
    <w:lvl w:ilvl="2">
      <w:start w:val="1"/>
      <w:numFmt w:val="upperLetter"/>
      <w:pStyle w:val="DWILevel3"/>
      <w:lvlText w:val="Line Item %2.%3"/>
      <w:lvlJc w:val="left"/>
      <w:pPr>
        <w:ind w:left="1890" w:hanging="1800"/>
      </w:pPr>
      <w:rPr>
        <w:rFonts w:hint="default"/>
        <w:b/>
        <w:i w:val="0"/>
        <w:caps w:val="0"/>
        <w:strike w:val="0"/>
        <w:dstrike w:val="0"/>
        <w:vanish w:val="0"/>
        <w:color w:val="auto"/>
        <w:u w:val="single"/>
        <w:vertAlign w:val="baseline"/>
      </w:rPr>
    </w:lvl>
    <w:lvl w:ilvl="3">
      <w:start w:val="1"/>
      <w:numFmt w:val="decimal"/>
      <w:pStyle w:val="DWILevel4"/>
      <w:lvlText w:val="Line Item %2.%3.%4"/>
      <w:lvlJc w:val="left"/>
      <w:pPr>
        <w:ind w:left="1800" w:hanging="1800"/>
      </w:pPr>
      <w:rPr>
        <w:rFonts w:hint="default"/>
        <w:b/>
        <w:i w:val="0"/>
        <w:u w:val="single"/>
      </w:rPr>
    </w:lvl>
    <w:lvl w:ilvl="4">
      <w:start w:val="1"/>
      <w:numFmt w:val="decimal"/>
      <w:pStyle w:val="DWILevel5"/>
      <w:lvlText w:val="%1.%5"/>
      <w:lvlJc w:val="left"/>
      <w:pPr>
        <w:ind w:left="0" w:firstLine="28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6B695B38"/>
    <w:multiLevelType w:val="hybridMultilevel"/>
    <w:tmpl w:val="93C0A2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D13C8D"/>
    <w:multiLevelType w:val="hybridMultilevel"/>
    <w:tmpl w:val="6784A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8404C2"/>
    <w:multiLevelType w:val="hybridMultilevel"/>
    <w:tmpl w:val="D9F62E6A"/>
    <w:lvl w:ilvl="0" w:tplc="174C081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B96CF3"/>
    <w:multiLevelType w:val="hybridMultilevel"/>
    <w:tmpl w:val="231C3CE4"/>
    <w:lvl w:ilvl="0" w:tplc="0B1EC56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FC3098"/>
    <w:multiLevelType w:val="hybridMultilevel"/>
    <w:tmpl w:val="069CC85E"/>
    <w:lvl w:ilvl="0" w:tplc="7EA27D9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6904845">
    <w:abstractNumId w:val="4"/>
  </w:num>
  <w:num w:numId="2" w16cid:durableId="531303161">
    <w:abstractNumId w:val="8"/>
  </w:num>
  <w:num w:numId="3" w16cid:durableId="1933263">
    <w:abstractNumId w:val="12"/>
  </w:num>
  <w:num w:numId="4" w16cid:durableId="1243754753">
    <w:abstractNumId w:val="13"/>
  </w:num>
  <w:num w:numId="5" w16cid:durableId="1317759208">
    <w:abstractNumId w:val="14"/>
  </w:num>
  <w:num w:numId="6" w16cid:durableId="1601719275">
    <w:abstractNumId w:val="10"/>
  </w:num>
  <w:num w:numId="7" w16cid:durableId="42991628">
    <w:abstractNumId w:val="16"/>
  </w:num>
  <w:num w:numId="8" w16cid:durableId="1345980622">
    <w:abstractNumId w:val="15"/>
  </w:num>
  <w:num w:numId="9" w16cid:durableId="691103034">
    <w:abstractNumId w:val="5"/>
  </w:num>
  <w:num w:numId="10" w16cid:durableId="439423014">
    <w:abstractNumId w:val="9"/>
  </w:num>
  <w:num w:numId="11" w16cid:durableId="181625438">
    <w:abstractNumId w:val="18"/>
  </w:num>
  <w:num w:numId="12" w16cid:durableId="1263492074">
    <w:abstractNumId w:val="2"/>
  </w:num>
  <w:num w:numId="13" w16cid:durableId="1860728861">
    <w:abstractNumId w:val="1"/>
  </w:num>
  <w:num w:numId="14" w16cid:durableId="1424909171">
    <w:abstractNumId w:val="0"/>
  </w:num>
  <w:num w:numId="15" w16cid:durableId="2129005149">
    <w:abstractNumId w:val="11"/>
  </w:num>
  <w:num w:numId="16" w16cid:durableId="720716483">
    <w:abstractNumId w:val="6"/>
  </w:num>
  <w:num w:numId="17" w16cid:durableId="1529903108">
    <w:abstractNumId w:val="17"/>
  </w:num>
  <w:num w:numId="18" w16cid:durableId="1128473007">
    <w:abstractNumId w:val="3"/>
  </w:num>
  <w:num w:numId="19" w16cid:durableId="1115831363">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E31"/>
    <w:rsid w:val="00001B60"/>
    <w:rsid w:val="00002B33"/>
    <w:rsid w:val="00002E22"/>
    <w:rsid w:val="00003107"/>
    <w:rsid w:val="000031F0"/>
    <w:rsid w:val="00003B47"/>
    <w:rsid w:val="00003CF9"/>
    <w:rsid w:val="00003E26"/>
    <w:rsid w:val="0000463C"/>
    <w:rsid w:val="00004B21"/>
    <w:rsid w:val="00004BD5"/>
    <w:rsid w:val="00004E47"/>
    <w:rsid w:val="00005505"/>
    <w:rsid w:val="0000589D"/>
    <w:rsid w:val="00005BD4"/>
    <w:rsid w:val="00005D71"/>
    <w:rsid w:val="00005E18"/>
    <w:rsid w:val="00006225"/>
    <w:rsid w:val="00006D1D"/>
    <w:rsid w:val="00007717"/>
    <w:rsid w:val="00007B4F"/>
    <w:rsid w:val="00007E29"/>
    <w:rsid w:val="00010933"/>
    <w:rsid w:val="0001173D"/>
    <w:rsid w:val="00011BCB"/>
    <w:rsid w:val="00012073"/>
    <w:rsid w:val="000124A5"/>
    <w:rsid w:val="00012591"/>
    <w:rsid w:val="000129CA"/>
    <w:rsid w:val="000136F8"/>
    <w:rsid w:val="00013CC3"/>
    <w:rsid w:val="00014230"/>
    <w:rsid w:val="000156FF"/>
    <w:rsid w:val="0001602B"/>
    <w:rsid w:val="000160F6"/>
    <w:rsid w:val="00016242"/>
    <w:rsid w:val="00017C2E"/>
    <w:rsid w:val="00017C5C"/>
    <w:rsid w:val="00017ECF"/>
    <w:rsid w:val="0002001B"/>
    <w:rsid w:val="000203A6"/>
    <w:rsid w:val="000203B5"/>
    <w:rsid w:val="00020BC7"/>
    <w:rsid w:val="00020C56"/>
    <w:rsid w:val="0002121F"/>
    <w:rsid w:val="000212F0"/>
    <w:rsid w:val="000219E7"/>
    <w:rsid w:val="00021A80"/>
    <w:rsid w:val="00021BD6"/>
    <w:rsid w:val="00021E48"/>
    <w:rsid w:val="00022130"/>
    <w:rsid w:val="000226B8"/>
    <w:rsid w:val="00022F6D"/>
    <w:rsid w:val="00023364"/>
    <w:rsid w:val="000233D8"/>
    <w:rsid w:val="000235D8"/>
    <w:rsid w:val="000239A6"/>
    <w:rsid w:val="0002420D"/>
    <w:rsid w:val="0002433E"/>
    <w:rsid w:val="00024506"/>
    <w:rsid w:val="00024520"/>
    <w:rsid w:val="000249A2"/>
    <w:rsid w:val="000249B3"/>
    <w:rsid w:val="00024B70"/>
    <w:rsid w:val="00024C21"/>
    <w:rsid w:val="000250CB"/>
    <w:rsid w:val="0002523B"/>
    <w:rsid w:val="000254AD"/>
    <w:rsid w:val="00025806"/>
    <w:rsid w:val="00025AFA"/>
    <w:rsid w:val="00026AEF"/>
    <w:rsid w:val="00026C10"/>
    <w:rsid w:val="00027454"/>
    <w:rsid w:val="00027BFC"/>
    <w:rsid w:val="00027EEF"/>
    <w:rsid w:val="00030008"/>
    <w:rsid w:val="0003038A"/>
    <w:rsid w:val="00030B42"/>
    <w:rsid w:val="0003132C"/>
    <w:rsid w:val="000314E0"/>
    <w:rsid w:val="00031D64"/>
    <w:rsid w:val="0003219E"/>
    <w:rsid w:val="000322B2"/>
    <w:rsid w:val="000323EF"/>
    <w:rsid w:val="0003263F"/>
    <w:rsid w:val="00032749"/>
    <w:rsid w:val="000331FB"/>
    <w:rsid w:val="0003332B"/>
    <w:rsid w:val="000333A9"/>
    <w:rsid w:val="00033410"/>
    <w:rsid w:val="00033825"/>
    <w:rsid w:val="0003418E"/>
    <w:rsid w:val="0003447A"/>
    <w:rsid w:val="00034543"/>
    <w:rsid w:val="000356C5"/>
    <w:rsid w:val="000359FD"/>
    <w:rsid w:val="000364D0"/>
    <w:rsid w:val="000364F1"/>
    <w:rsid w:val="0003667C"/>
    <w:rsid w:val="00037394"/>
    <w:rsid w:val="000374FA"/>
    <w:rsid w:val="000376FD"/>
    <w:rsid w:val="00037DC7"/>
    <w:rsid w:val="00040014"/>
    <w:rsid w:val="00040528"/>
    <w:rsid w:val="000406C9"/>
    <w:rsid w:val="000409D4"/>
    <w:rsid w:val="00040A8B"/>
    <w:rsid w:val="000414E7"/>
    <w:rsid w:val="00041887"/>
    <w:rsid w:val="00041C95"/>
    <w:rsid w:val="00041F94"/>
    <w:rsid w:val="000423D6"/>
    <w:rsid w:val="000429D1"/>
    <w:rsid w:val="00043591"/>
    <w:rsid w:val="00043B02"/>
    <w:rsid w:val="00043D1B"/>
    <w:rsid w:val="00043D74"/>
    <w:rsid w:val="00044439"/>
    <w:rsid w:val="00044851"/>
    <w:rsid w:val="00044CD7"/>
    <w:rsid w:val="00044DE2"/>
    <w:rsid w:val="0004504B"/>
    <w:rsid w:val="00046436"/>
    <w:rsid w:val="0004687C"/>
    <w:rsid w:val="00046B0E"/>
    <w:rsid w:val="00046B7B"/>
    <w:rsid w:val="00046F0B"/>
    <w:rsid w:val="00046F3A"/>
    <w:rsid w:val="000474BD"/>
    <w:rsid w:val="00047817"/>
    <w:rsid w:val="00047918"/>
    <w:rsid w:val="00047DCB"/>
    <w:rsid w:val="000502AB"/>
    <w:rsid w:val="00050416"/>
    <w:rsid w:val="00050492"/>
    <w:rsid w:val="00051231"/>
    <w:rsid w:val="00051245"/>
    <w:rsid w:val="0005144B"/>
    <w:rsid w:val="00051970"/>
    <w:rsid w:val="000519C5"/>
    <w:rsid w:val="000523E3"/>
    <w:rsid w:val="000523FC"/>
    <w:rsid w:val="00052BDE"/>
    <w:rsid w:val="00052E93"/>
    <w:rsid w:val="000530B2"/>
    <w:rsid w:val="00053C36"/>
    <w:rsid w:val="0005462A"/>
    <w:rsid w:val="000549D5"/>
    <w:rsid w:val="00054E58"/>
    <w:rsid w:val="00055C83"/>
    <w:rsid w:val="000562F4"/>
    <w:rsid w:val="0005698B"/>
    <w:rsid w:val="0005718B"/>
    <w:rsid w:val="00057690"/>
    <w:rsid w:val="000576ED"/>
    <w:rsid w:val="00057BBC"/>
    <w:rsid w:val="0006057C"/>
    <w:rsid w:val="00060F9A"/>
    <w:rsid w:val="00061315"/>
    <w:rsid w:val="00061438"/>
    <w:rsid w:val="00061A52"/>
    <w:rsid w:val="00061E21"/>
    <w:rsid w:val="00062881"/>
    <w:rsid w:val="00064224"/>
    <w:rsid w:val="00064420"/>
    <w:rsid w:val="00064BD9"/>
    <w:rsid w:val="00064C7E"/>
    <w:rsid w:val="00064CA7"/>
    <w:rsid w:val="00064CFC"/>
    <w:rsid w:val="0006535B"/>
    <w:rsid w:val="000655F8"/>
    <w:rsid w:val="00065958"/>
    <w:rsid w:val="00065DF2"/>
    <w:rsid w:val="00065E07"/>
    <w:rsid w:val="00065F6A"/>
    <w:rsid w:val="000662F5"/>
    <w:rsid w:val="000668BC"/>
    <w:rsid w:val="00067209"/>
    <w:rsid w:val="0006727B"/>
    <w:rsid w:val="00067AD1"/>
    <w:rsid w:val="00067BE3"/>
    <w:rsid w:val="00070DBB"/>
    <w:rsid w:val="0007147D"/>
    <w:rsid w:val="0007171E"/>
    <w:rsid w:val="00071D20"/>
    <w:rsid w:val="0007293A"/>
    <w:rsid w:val="00072F82"/>
    <w:rsid w:val="000734F6"/>
    <w:rsid w:val="00073A4F"/>
    <w:rsid w:val="00073D30"/>
    <w:rsid w:val="00074171"/>
    <w:rsid w:val="00074FFE"/>
    <w:rsid w:val="00075033"/>
    <w:rsid w:val="00075A47"/>
    <w:rsid w:val="000761EB"/>
    <w:rsid w:val="000762D7"/>
    <w:rsid w:val="00076CC7"/>
    <w:rsid w:val="00076CD6"/>
    <w:rsid w:val="00077418"/>
    <w:rsid w:val="0007774A"/>
    <w:rsid w:val="00077AEF"/>
    <w:rsid w:val="00077D4D"/>
    <w:rsid w:val="00077E3C"/>
    <w:rsid w:val="00080423"/>
    <w:rsid w:val="00080869"/>
    <w:rsid w:val="000808BA"/>
    <w:rsid w:val="00081195"/>
    <w:rsid w:val="000812BC"/>
    <w:rsid w:val="00081CB6"/>
    <w:rsid w:val="00081F0E"/>
    <w:rsid w:val="000821E1"/>
    <w:rsid w:val="00082544"/>
    <w:rsid w:val="00082837"/>
    <w:rsid w:val="000828FF"/>
    <w:rsid w:val="000829CC"/>
    <w:rsid w:val="00082F27"/>
    <w:rsid w:val="000833B3"/>
    <w:rsid w:val="00083558"/>
    <w:rsid w:val="00083D47"/>
    <w:rsid w:val="00083E96"/>
    <w:rsid w:val="000842E7"/>
    <w:rsid w:val="000846E0"/>
    <w:rsid w:val="000855CA"/>
    <w:rsid w:val="00085CB4"/>
    <w:rsid w:val="00085EFF"/>
    <w:rsid w:val="0008633D"/>
    <w:rsid w:val="000869CF"/>
    <w:rsid w:val="00086A72"/>
    <w:rsid w:val="00086B31"/>
    <w:rsid w:val="0008742B"/>
    <w:rsid w:val="000877CA"/>
    <w:rsid w:val="00087BDF"/>
    <w:rsid w:val="00087BEB"/>
    <w:rsid w:val="00087C98"/>
    <w:rsid w:val="00090013"/>
    <w:rsid w:val="00090046"/>
    <w:rsid w:val="00090448"/>
    <w:rsid w:val="000904B7"/>
    <w:rsid w:val="00090612"/>
    <w:rsid w:val="00090776"/>
    <w:rsid w:val="00090F2D"/>
    <w:rsid w:val="00090FB2"/>
    <w:rsid w:val="00091601"/>
    <w:rsid w:val="0009234C"/>
    <w:rsid w:val="000923F9"/>
    <w:rsid w:val="000924AE"/>
    <w:rsid w:val="000925D6"/>
    <w:rsid w:val="0009270C"/>
    <w:rsid w:val="0009279F"/>
    <w:rsid w:val="00092A4B"/>
    <w:rsid w:val="00093D10"/>
    <w:rsid w:val="00094139"/>
    <w:rsid w:val="0009419A"/>
    <w:rsid w:val="0009420E"/>
    <w:rsid w:val="000943AB"/>
    <w:rsid w:val="00094646"/>
    <w:rsid w:val="000947F7"/>
    <w:rsid w:val="00094888"/>
    <w:rsid w:val="000952A0"/>
    <w:rsid w:val="00095431"/>
    <w:rsid w:val="000960F2"/>
    <w:rsid w:val="00096233"/>
    <w:rsid w:val="00096449"/>
    <w:rsid w:val="00096B60"/>
    <w:rsid w:val="00097174"/>
    <w:rsid w:val="000977D1"/>
    <w:rsid w:val="00097B55"/>
    <w:rsid w:val="000A05D1"/>
    <w:rsid w:val="000A07B0"/>
    <w:rsid w:val="000A14E2"/>
    <w:rsid w:val="000A1ADB"/>
    <w:rsid w:val="000A1B91"/>
    <w:rsid w:val="000A226B"/>
    <w:rsid w:val="000A22EF"/>
    <w:rsid w:val="000A27AC"/>
    <w:rsid w:val="000A2DAB"/>
    <w:rsid w:val="000A30DA"/>
    <w:rsid w:val="000A342E"/>
    <w:rsid w:val="000A3656"/>
    <w:rsid w:val="000A4A28"/>
    <w:rsid w:val="000A506F"/>
    <w:rsid w:val="000A5C85"/>
    <w:rsid w:val="000A616E"/>
    <w:rsid w:val="000A6592"/>
    <w:rsid w:val="000A6C05"/>
    <w:rsid w:val="000A6D22"/>
    <w:rsid w:val="000A78C5"/>
    <w:rsid w:val="000A79FE"/>
    <w:rsid w:val="000A7A54"/>
    <w:rsid w:val="000B13C3"/>
    <w:rsid w:val="000B169A"/>
    <w:rsid w:val="000B189F"/>
    <w:rsid w:val="000B363D"/>
    <w:rsid w:val="000B3DFF"/>
    <w:rsid w:val="000B40B8"/>
    <w:rsid w:val="000B4E9B"/>
    <w:rsid w:val="000B523D"/>
    <w:rsid w:val="000B52F8"/>
    <w:rsid w:val="000B54F6"/>
    <w:rsid w:val="000B604E"/>
    <w:rsid w:val="000B659A"/>
    <w:rsid w:val="000B678C"/>
    <w:rsid w:val="000B70DC"/>
    <w:rsid w:val="000B74B4"/>
    <w:rsid w:val="000B7BCA"/>
    <w:rsid w:val="000C0537"/>
    <w:rsid w:val="000C0566"/>
    <w:rsid w:val="000C1760"/>
    <w:rsid w:val="000C2481"/>
    <w:rsid w:val="000C271B"/>
    <w:rsid w:val="000C2780"/>
    <w:rsid w:val="000C3757"/>
    <w:rsid w:val="000C4100"/>
    <w:rsid w:val="000C4124"/>
    <w:rsid w:val="000C5D8F"/>
    <w:rsid w:val="000C5F01"/>
    <w:rsid w:val="000C642F"/>
    <w:rsid w:val="000C64EB"/>
    <w:rsid w:val="000C68AA"/>
    <w:rsid w:val="000C6BA1"/>
    <w:rsid w:val="000C6D80"/>
    <w:rsid w:val="000C72A8"/>
    <w:rsid w:val="000C7556"/>
    <w:rsid w:val="000C779C"/>
    <w:rsid w:val="000C786A"/>
    <w:rsid w:val="000C7FBD"/>
    <w:rsid w:val="000D0261"/>
    <w:rsid w:val="000D07EE"/>
    <w:rsid w:val="000D0BDA"/>
    <w:rsid w:val="000D12D2"/>
    <w:rsid w:val="000D1858"/>
    <w:rsid w:val="000D208C"/>
    <w:rsid w:val="000D2627"/>
    <w:rsid w:val="000D2711"/>
    <w:rsid w:val="000D32A5"/>
    <w:rsid w:val="000D37AF"/>
    <w:rsid w:val="000D4050"/>
    <w:rsid w:val="000D41ED"/>
    <w:rsid w:val="000D4676"/>
    <w:rsid w:val="000D4DFE"/>
    <w:rsid w:val="000D5198"/>
    <w:rsid w:val="000D580E"/>
    <w:rsid w:val="000D5A45"/>
    <w:rsid w:val="000D632C"/>
    <w:rsid w:val="000D66A7"/>
    <w:rsid w:val="000D67A3"/>
    <w:rsid w:val="000D6800"/>
    <w:rsid w:val="000D6950"/>
    <w:rsid w:val="000D69E4"/>
    <w:rsid w:val="000D6C99"/>
    <w:rsid w:val="000D6D7A"/>
    <w:rsid w:val="000D73D5"/>
    <w:rsid w:val="000D7706"/>
    <w:rsid w:val="000D7B52"/>
    <w:rsid w:val="000E0258"/>
    <w:rsid w:val="000E0340"/>
    <w:rsid w:val="000E04A7"/>
    <w:rsid w:val="000E1105"/>
    <w:rsid w:val="000E2532"/>
    <w:rsid w:val="000E280B"/>
    <w:rsid w:val="000E29FF"/>
    <w:rsid w:val="000E2ED0"/>
    <w:rsid w:val="000E2F4D"/>
    <w:rsid w:val="000E445E"/>
    <w:rsid w:val="000E4F2B"/>
    <w:rsid w:val="000E51FC"/>
    <w:rsid w:val="000E53F1"/>
    <w:rsid w:val="000E5718"/>
    <w:rsid w:val="000E5D18"/>
    <w:rsid w:val="000E5E5D"/>
    <w:rsid w:val="000E6572"/>
    <w:rsid w:val="000E711D"/>
    <w:rsid w:val="000E77A7"/>
    <w:rsid w:val="000E7EA2"/>
    <w:rsid w:val="000E7EE0"/>
    <w:rsid w:val="000F00AA"/>
    <w:rsid w:val="000F016B"/>
    <w:rsid w:val="000F08F7"/>
    <w:rsid w:val="000F1512"/>
    <w:rsid w:val="000F15D8"/>
    <w:rsid w:val="000F27A4"/>
    <w:rsid w:val="000F2BA3"/>
    <w:rsid w:val="000F31B7"/>
    <w:rsid w:val="000F362A"/>
    <w:rsid w:val="000F4A1E"/>
    <w:rsid w:val="000F4BBC"/>
    <w:rsid w:val="000F56F1"/>
    <w:rsid w:val="000F5D3E"/>
    <w:rsid w:val="000F5FCE"/>
    <w:rsid w:val="000F6054"/>
    <w:rsid w:val="000F61A2"/>
    <w:rsid w:val="000F61E9"/>
    <w:rsid w:val="000F6CBB"/>
    <w:rsid w:val="000F6F9E"/>
    <w:rsid w:val="000F6FD9"/>
    <w:rsid w:val="000F708B"/>
    <w:rsid w:val="000F77F3"/>
    <w:rsid w:val="000F79E4"/>
    <w:rsid w:val="000F7E6D"/>
    <w:rsid w:val="000F7F72"/>
    <w:rsid w:val="001000E2"/>
    <w:rsid w:val="001003A5"/>
    <w:rsid w:val="001007ED"/>
    <w:rsid w:val="00100819"/>
    <w:rsid w:val="0010178C"/>
    <w:rsid w:val="001019E3"/>
    <w:rsid w:val="0010201E"/>
    <w:rsid w:val="0010205A"/>
    <w:rsid w:val="0010282E"/>
    <w:rsid w:val="0010296C"/>
    <w:rsid w:val="00102EF0"/>
    <w:rsid w:val="00102FB1"/>
    <w:rsid w:val="001034A3"/>
    <w:rsid w:val="0010392F"/>
    <w:rsid w:val="00103A06"/>
    <w:rsid w:val="00104CD6"/>
    <w:rsid w:val="001057E1"/>
    <w:rsid w:val="00105D60"/>
    <w:rsid w:val="00106548"/>
    <w:rsid w:val="001069A2"/>
    <w:rsid w:val="00106FFD"/>
    <w:rsid w:val="00107175"/>
    <w:rsid w:val="00107722"/>
    <w:rsid w:val="0010785E"/>
    <w:rsid w:val="001079AD"/>
    <w:rsid w:val="001104AE"/>
    <w:rsid w:val="001110E4"/>
    <w:rsid w:val="001111FE"/>
    <w:rsid w:val="001119F1"/>
    <w:rsid w:val="00111A26"/>
    <w:rsid w:val="001123F4"/>
    <w:rsid w:val="00112500"/>
    <w:rsid w:val="0011337C"/>
    <w:rsid w:val="001133E3"/>
    <w:rsid w:val="001137AF"/>
    <w:rsid w:val="001137E9"/>
    <w:rsid w:val="00113EEB"/>
    <w:rsid w:val="001154E9"/>
    <w:rsid w:val="00115B71"/>
    <w:rsid w:val="00116020"/>
    <w:rsid w:val="00116124"/>
    <w:rsid w:val="001164B3"/>
    <w:rsid w:val="001164B7"/>
    <w:rsid w:val="00116619"/>
    <w:rsid w:val="00116C94"/>
    <w:rsid w:val="001172F2"/>
    <w:rsid w:val="00117335"/>
    <w:rsid w:val="00117ABA"/>
    <w:rsid w:val="00117B2F"/>
    <w:rsid w:val="00117BC7"/>
    <w:rsid w:val="001200C7"/>
    <w:rsid w:val="00120C5A"/>
    <w:rsid w:val="0012214C"/>
    <w:rsid w:val="001222EB"/>
    <w:rsid w:val="00122702"/>
    <w:rsid w:val="00122824"/>
    <w:rsid w:val="0012367B"/>
    <w:rsid w:val="00123A6D"/>
    <w:rsid w:val="001242D8"/>
    <w:rsid w:val="00124851"/>
    <w:rsid w:val="0012489D"/>
    <w:rsid w:val="001254B3"/>
    <w:rsid w:val="00125904"/>
    <w:rsid w:val="00125EB0"/>
    <w:rsid w:val="0012759D"/>
    <w:rsid w:val="0012768D"/>
    <w:rsid w:val="00127BBB"/>
    <w:rsid w:val="00127D8E"/>
    <w:rsid w:val="0013056E"/>
    <w:rsid w:val="00130B36"/>
    <w:rsid w:val="0013107B"/>
    <w:rsid w:val="001318AF"/>
    <w:rsid w:val="00132349"/>
    <w:rsid w:val="001325B0"/>
    <w:rsid w:val="001328A7"/>
    <w:rsid w:val="00132D10"/>
    <w:rsid w:val="001331CD"/>
    <w:rsid w:val="0013342F"/>
    <w:rsid w:val="001336BB"/>
    <w:rsid w:val="00133F2A"/>
    <w:rsid w:val="001345E7"/>
    <w:rsid w:val="00134B4C"/>
    <w:rsid w:val="00134B89"/>
    <w:rsid w:val="00134D7A"/>
    <w:rsid w:val="00135D36"/>
    <w:rsid w:val="00136289"/>
    <w:rsid w:val="0013656B"/>
    <w:rsid w:val="001373B5"/>
    <w:rsid w:val="001375FA"/>
    <w:rsid w:val="00137850"/>
    <w:rsid w:val="001402BC"/>
    <w:rsid w:val="0014054D"/>
    <w:rsid w:val="0014078D"/>
    <w:rsid w:val="00140C08"/>
    <w:rsid w:val="00140C81"/>
    <w:rsid w:val="00141C71"/>
    <w:rsid w:val="00141C7A"/>
    <w:rsid w:val="00142F2E"/>
    <w:rsid w:val="00142FC4"/>
    <w:rsid w:val="00143315"/>
    <w:rsid w:val="001434AC"/>
    <w:rsid w:val="0014410E"/>
    <w:rsid w:val="00144BFA"/>
    <w:rsid w:val="00144F04"/>
    <w:rsid w:val="0014576D"/>
    <w:rsid w:val="001458F8"/>
    <w:rsid w:val="00145E15"/>
    <w:rsid w:val="00146024"/>
    <w:rsid w:val="001463B5"/>
    <w:rsid w:val="00147232"/>
    <w:rsid w:val="001479B5"/>
    <w:rsid w:val="00147ACC"/>
    <w:rsid w:val="00147F7A"/>
    <w:rsid w:val="00150070"/>
    <w:rsid w:val="0015077D"/>
    <w:rsid w:val="0015132E"/>
    <w:rsid w:val="00151BF2"/>
    <w:rsid w:val="00151C52"/>
    <w:rsid w:val="00151D58"/>
    <w:rsid w:val="00152803"/>
    <w:rsid w:val="00152B7D"/>
    <w:rsid w:val="00152CBB"/>
    <w:rsid w:val="00152DD9"/>
    <w:rsid w:val="0015367D"/>
    <w:rsid w:val="001536E1"/>
    <w:rsid w:val="00154866"/>
    <w:rsid w:val="001557F9"/>
    <w:rsid w:val="001562F7"/>
    <w:rsid w:val="001564A0"/>
    <w:rsid w:val="00156CFF"/>
    <w:rsid w:val="00156D0D"/>
    <w:rsid w:val="00156E43"/>
    <w:rsid w:val="0015703B"/>
    <w:rsid w:val="0015731D"/>
    <w:rsid w:val="00157398"/>
    <w:rsid w:val="00160900"/>
    <w:rsid w:val="001609B1"/>
    <w:rsid w:val="00160D7F"/>
    <w:rsid w:val="00161BA4"/>
    <w:rsid w:val="00161C19"/>
    <w:rsid w:val="001626DD"/>
    <w:rsid w:val="00163302"/>
    <w:rsid w:val="0016357A"/>
    <w:rsid w:val="00163FC6"/>
    <w:rsid w:val="00164114"/>
    <w:rsid w:val="0016437D"/>
    <w:rsid w:val="00164432"/>
    <w:rsid w:val="0016445F"/>
    <w:rsid w:val="0016486D"/>
    <w:rsid w:val="00164996"/>
    <w:rsid w:val="00165523"/>
    <w:rsid w:val="001659CF"/>
    <w:rsid w:val="00165D93"/>
    <w:rsid w:val="00165EFE"/>
    <w:rsid w:val="001660B5"/>
    <w:rsid w:val="00166B75"/>
    <w:rsid w:val="00167852"/>
    <w:rsid w:val="00167BB0"/>
    <w:rsid w:val="00167F4F"/>
    <w:rsid w:val="0017082E"/>
    <w:rsid w:val="001708A7"/>
    <w:rsid w:val="0017281D"/>
    <w:rsid w:val="00172838"/>
    <w:rsid w:val="00172E8B"/>
    <w:rsid w:val="00173207"/>
    <w:rsid w:val="001748EC"/>
    <w:rsid w:val="0017550E"/>
    <w:rsid w:val="0017559E"/>
    <w:rsid w:val="00175936"/>
    <w:rsid w:val="0017621E"/>
    <w:rsid w:val="0017622F"/>
    <w:rsid w:val="00176527"/>
    <w:rsid w:val="00176A77"/>
    <w:rsid w:val="0017720C"/>
    <w:rsid w:val="00177C73"/>
    <w:rsid w:val="00177CCE"/>
    <w:rsid w:val="00177E2E"/>
    <w:rsid w:val="00177F32"/>
    <w:rsid w:val="00177F3C"/>
    <w:rsid w:val="001805B9"/>
    <w:rsid w:val="00180C8D"/>
    <w:rsid w:val="00180D8E"/>
    <w:rsid w:val="00181FC7"/>
    <w:rsid w:val="001829BE"/>
    <w:rsid w:val="00182DD6"/>
    <w:rsid w:val="00183733"/>
    <w:rsid w:val="001838B8"/>
    <w:rsid w:val="00184588"/>
    <w:rsid w:val="001845B7"/>
    <w:rsid w:val="0018464D"/>
    <w:rsid w:val="001847BF"/>
    <w:rsid w:val="0018514B"/>
    <w:rsid w:val="001854AE"/>
    <w:rsid w:val="001865D6"/>
    <w:rsid w:val="00186B89"/>
    <w:rsid w:val="00187002"/>
    <w:rsid w:val="00187015"/>
    <w:rsid w:val="00187054"/>
    <w:rsid w:val="001875BE"/>
    <w:rsid w:val="00187717"/>
    <w:rsid w:val="00187A1B"/>
    <w:rsid w:val="00187AD1"/>
    <w:rsid w:val="00187C50"/>
    <w:rsid w:val="00187C81"/>
    <w:rsid w:val="00187F12"/>
    <w:rsid w:val="00190826"/>
    <w:rsid w:val="00190D32"/>
    <w:rsid w:val="00191EBB"/>
    <w:rsid w:val="00192028"/>
    <w:rsid w:val="0019203E"/>
    <w:rsid w:val="00192268"/>
    <w:rsid w:val="00193612"/>
    <w:rsid w:val="00193A17"/>
    <w:rsid w:val="00193DDA"/>
    <w:rsid w:val="001946F6"/>
    <w:rsid w:val="00194FC3"/>
    <w:rsid w:val="00195E2F"/>
    <w:rsid w:val="00197091"/>
    <w:rsid w:val="0019799B"/>
    <w:rsid w:val="001A14DF"/>
    <w:rsid w:val="001A18C1"/>
    <w:rsid w:val="001A1D7C"/>
    <w:rsid w:val="001A2C36"/>
    <w:rsid w:val="001A2F00"/>
    <w:rsid w:val="001A3F9F"/>
    <w:rsid w:val="001A4258"/>
    <w:rsid w:val="001A44D4"/>
    <w:rsid w:val="001A44E4"/>
    <w:rsid w:val="001A47D5"/>
    <w:rsid w:val="001A4854"/>
    <w:rsid w:val="001A528F"/>
    <w:rsid w:val="001A52DF"/>
    <w:rsid w:val="001A5703"/>
    <w:rsid w:val="001A5FC4"/>
    <w:rsid w:val="001A6C64"/>
    <w:rsid w:val="001A6F64"/>
    <w:rsid w:val="001A7190"/>
    <w:rsid w:val="001A7352"/>
    <w:rsid w:val="001A7EC0"/>
    <w:rsid w:val="001A7F55"/>
    <w:rsid w:val="001B0EEC"/>
    <w:rsid w:val="001B16BD"/>
    <w:rsid w:val="001B2A4D"/>
    <w:rsid w:val="001B300D"/>
    <w:rsid w:val="001B36A5"/>
    <w:rsid w:val="001B3831"/>
    <w:rsid w:val="001B451B"/>
    <w:rsid w:val="001B4661"/>
    <w:rsid w:val="001B4B7D"/>
    <w:rsid w:val="001B5906"/>
    <w:rsid w:val="001B5D74"/>
    <w:rsid w:val="001B618F"/>
    <w:rsid w:val="001B68EE"/>
    <w:rsid w:val="001B7484"/>
    <w:rsid w:val="001B78CF"/>
    <w:rsid w:val="001B795D"/>
    <w:rsid w:val="001B7C3E"/>
    <w:rsid w:val="001B7D2A"/>
    <w:rsid w:val="001C0497"/>
    <w:rsid w:val="001C09FD"/>
    <w:rsid w:val="001C0C5D"/>
    <w:rsid w:val="001C18C5"/>
    <w:rsid w:val="001C2D38"/>
    <w:rsid w:val="001C3428"/>
    <w:rsid w:val="001C3674"/>
    <w:rsid w:val="001C3D5A"/>
    <w:rsid w:val="001C3EEC"/>
    <w:rsid w:val="001C470C"/>
    <w:rsid w:val="001C4B24"/>
    <w:rsid w:val="001C4C3D"/>
    <w:rsid w:val="001C57BA"/>
    <w:rsid w:val="001C5C78"/>
    <w:rsid w:val="001C607D"/>
    <w:rsid w:val="001C62C6"/>
    <w:rsid w:val="001C66EA"/>
    <w:rsid w:val="001C70C4"/>
    <w:rsid w:val="001C7A74"/>
    <w:rsid w:val="001C7B51"/>
    <w:rsid w:val="001C7DF3"/>
    <w:rsid w:val="001D00D4"/>
    <w:rsid w:val="001D0134"/>
    <w:rsid w:val="001D06F9"/>
    <w:rsid w:val="001D096B"/>
    <w:rsid w:val="001D0EA4"/>
    <w:rsid w:val="001D0FD0"/>
    <w:rsid w:val="001D1C2D"/>
    <w:rsid w:val="001D216A"/>
    <w:rsid w:val="001D234C"/>
    <w:rsid w:val="001D27AB"/>
    <w:rsid w:val="001D320C"/>
    <w:rsid w:val="001D3860"/>
    <w:rsid w:val="001D47B2"/>
    <w:rsid w:val="001D4B12"/>
    <w:rsid w:val="001D4DA7"/>
    <w:rsid w:val="001D55B7"/>
    <w:rsid w:val="001D59A2"/>
    <w:rsid w:val="001D67AC"/>
    <w:rsid w:val="001D747A"/>
    <w:rsid w:val="001D75A8"/>
    <w:rsid w:val="001D764F"/>
    <w:rsid w:val="001E047F"/>
    <w:rsid w:val="001E050A"/>
    <w:rsid w:val="001E0800"/>
    <w:rsid w:val="001E0BE0"/>
    <w:rsid w:val="001E1355"/>
    <w:rsid w:val="001E1919"/>
    <w:rsid w:val="001E1CE7"/>
    <w:rsid w:val="001E224E"/>
    <w:rsid w:val="001E2CF6"/>
    <w:rsid w:val="001E2F11"/>
    <w:rsid w:val="001E3305"/>
    <w:rsid w:val="001E3554"/>
    <w:rsid w:val="001E35BC"/>
    <w:rsid w:val="001E3C65"/>
    <w:rsid w:val="001E3E22"/>
    <w:rsid w:val="001E41C4"/>
    <w:rsid w:val="001E4207"/>
    <w:rsid w:val="001E4304"/>
    <w:rsid w:val="001E460D"/>
    <w:rsid w:val="001E4B00"/>
    <w:rsid w:val="001E4C70"/>
    <w:rsid w:val="001E53A2"/>
    <w:rsid w:val="001E56B4"/>
    <w:rsid w:val="001E5BE6"/>
    <w:rsid w:val="001E61B7"/>
    <w:rsid w:val="001E646A"/>
    <w:rsid w:val="001E6538"/>
    <w:rsid w:val="001E65DB"/>
    <w:rsid w:val="001E6B55"/>
    <w:rsid w:val="001E708A"/>
    <w:rsid w:val="001F000B"/>
    <w:rsid w:val="001F062C"/>
    <w:rsid w:val="001F0AF2"/>
    <w:rsid w:val="001F15F8"/>
    <w:rsid w:val="001F1A4B"/>
    <w:rsid w:val="001F1E9A"/>
    <w:rsid w:val="001F28E4"/>
    <w:rsid w:val="001F318B"/>
    <w:rsid w:val="001F3D86"/>
    <w:rsid w:val="001F3DB1"/>
    <w:rsid w:val="001F48F3"/>
    <w:rsid w:val="001F500F"/>
    <w:rsid w:val="001F51CF"/>
    <w:rsid w:val="001F530E"/>
    <w:rsid w:val="001F53C1"/>
    <w:rsid w:val="001F53E6"/>
    <w:rsid w:val="001F5A46"/>
    <w:rsid w:val="001F5B6F"/>
    <w:rsid w:val="001F5D3F"/>
    <w:rsid w:val="001F61AE"/>
    <w:rsid w:val="001F6348"/>
    <w:rsid w:val="001F6488"/>
    <w:rsid w:val="001F6B02"/>
    <w:rsid w:val="001F7586"/>
    <w:rsid w:val="001F7BCB"/>
    <w:rsid w:val="002005B9"/>
    <w:rsid w:val="00200802"/>
    <w:rsid w:val="002008AD"/>
    <w:rsid w:val="00200ABE"/>
    <w:rsid w:val="002011DC"/>
    <w:rsid w:val="00201348"/>
    <w:rsid w:val="002018FB"/>
    <w:rsid w:val="00201C7A"/>
    <w:rsid w:val="00201F0F"/>
    <w:rsid w:val="002020B0"/>
    <w:rsid w:val="002022B5"/>
    <w:rsid w:val="0020234C"/>
    <w:rsid w:val="00202353"/>
    <w:rsid w:val="00202E19"/>
    <w:rsid w:val="00202F1C"/>
    <w:rsid w:val="00203080"/>
    <w:rsid w:val="002031CD"/>
    <w:rsid w:val="0020331F"/>
    <w:rsid w:val="00204A4C"/>
    <w:rsid w:val="00204EFD"/>
    <w:rsid w:val="002053C0"/>
    <w:rsid w:val="002056A8"/>
    <w:rsid w:val="00205AE4"/>
    <w:rsid w:val="002060A7"/>
    <w:rsid w:val="002066EC"/>
    <w:rsid w:val="00206816"/>
    <w:rsid w:val="002068D5"/>
    <w:rsid w:val="00206EC2"/>
    <w:rsid w:val="00206F3B"/>
    <w:rsid w:val="00207377"/>
    <w:rsid w:val="0020793C"/>
    <w:rsid w:val="00210764"/>
    <w:rsid w:val="00210C25"/>
    <w:rsid w:val="00210CB3"/>
    <w:rsid w:val="00210CB5"/>
    <w:rsid w:val="00211405"/>
    <w:rsid w:val="002115AA"/>
    <w:rsid w:val="002118A8"/>
    <w:rsid w:val="002127EF"/>
    <w:rsid w:val="00212B63"/>
    <w:rsid w:val="00212F32"/>
    <w:rsid w:val="002137AD"/>
    <w:rsid w:val="00214526"/>
    <w:rsid w:val="00214730"/>
    <w:rsid w:val="00214947"/>
    <w:rsid w:val="00214B02"/>
    <w:rsid w:val="00214E63"/>
    <w:rsid w:val="002151D3"/>
    <w:rsid w:val="00215216"/>
    <w:rsid w:val="00215329"/>
    <w:rsid w:val="002153E0"/>
    <w:rsid w:val="002156D7"/>
    <w:rsid w:val="00216173"/>
    <w:rsid w:val="0021619F"/>
    <w:rsid w:val="002161BD"/>
    <w:rsid w:val="002164F1"/>
    <w:rsid w:val="0021662D"/>
    <w:rsid w:val="00216896"/>
    <w:rsid w:val="00216BE6"/>
    <w:rsid w:val="0021733B"/>
    <w:rsid w:val="002176BF"/>
    <w:rsid w:val="002176C7"/>
    <w:rsid w:val="00217B78"/>
    <w:rsid w:val="00217E08"/>
    <w:rsid w:val="00220B2F"/>
    <w:rsid w:val="00220C5A"/>
    <w:rsid w:val="00221AD3"/>
    <w:rsid w:val="00221C0F"/>
    <w:rsid w:val="0022257C"/>
    <w:rsid w:val="002227E7"/>
    <w:rsid w:val="00222979"/>
    <w:rsid w:val="00222E7C"/>
    <w:rsid w:val="00223245"/>
    <w:rsid w:val="0022330D"/>
    <w:rsid w:val="00223505"/>
    <w:rsid w:val="0022374B"/>
    <w:rsid w:val="00223BF6"/>
    <w:rsid w:val="00225672"/>
    <w:rsid w:val="0022637E"/>
    <w:rsid w:val="0022639B"/>
    <w:rsid w:val="0022733C"/>
    <w:rsid w:val="00227BE5"/>
    <w:rsid w:val="00227C5C"/>
    <w:rsid w:val="0023017D"/>
    <w:rsid w:val="00230759"/>
    <w:rsid w:val="002308F5"/>
    <w:rsid w:val="00230F5C"/>
    <w:rsid w:val="002311C3"/>
    <w:rsid w:val="0023156A"/>
    <w:rsid w:val="00231618"/>
    <w:rsid w:val="00231B87"/>
    <w:rsid w:val="00231FC5"/>
    <w:rsid w:val="0023202D"/>
    <w:rsid w:val="00232807"/>
    <w:rsid w:val="002330DF"/>
    <w:rsid w:val="0023318D"/>
    <w:rsid w:val="002333AE"/>
    <w:rsid w:val="00234743"/>
    <w:rsid w:val="00234C0B"/>
    <w:rsid w:val="00235428"/>
    <w:rsid w:val="002355A5"/>
    <w:rsid w:val="00235934"/>
    <w:rsid w:val="00235CF9"/>
    <w:rsid w:val="00236178"/>
    <w:rsid w:val="00236336"/>
    <w:rsid w:val="00236559"/>
    <w:rsid w:val="00236585"/>
    <w:rsid w:val="00236A68"/>
    <w:rsid w:val="00236C6A"/>
    <w:rsid w:val="002375A3"/>
    <w:rsid w:val="00237D9B"/>
    <w:rsid w:val="002419DE"/>
    <w:rsid w:val="00241B0D"/>
    <w:rsid w:val="00241F38"/>
    <w:rsid w:val="00242064"/>
    <w:rsid w:val="00243111"/>
    <w:rsid w:val="00243565"/>
    <w:rsid w:val="00243A0E"/>
    <w:rsid w:val="002444B5"/>
    <w:rsid w:val="00244EFD"/>
    <w:rsid w:val="002460FC"/>
    <w:rsid w:val="00246298"/>
    <w:rsid w:val="00246647"/>
    <w:rsid w:val="0024721D"/>
    <w:rsid w:val="00247723"/>
    <w:rsid w:val="00247A32"/>
    <w:rsid w:val="00247DD0"/>
    <w:rsid w:val="00247F2F"/>
    <w:rsid w:val="00250441"/>
    <w:rsid w:val="0025075B"/>
    <w:rsid w:val="0025075F"/>
    <w:rsid w:val="0025092B"/>
    <w:rsid w:val="00250EED"/>
    <w:rsid w:val="00251422"/>
    <w:rsid w:val="002514A5"/>
    <w:rsid w:val="00251DB1"/>
    <w:rsid w:val="002520F5"/>
    <w:rsid w:val="0025215B"/>
    <w:rsid w:val="0025247D"/>
    <w:rsid w:val="00252C3A"/>
    <w:rsid w:val="00253472"/>
    <w:rsid w:val="002537CE"/>
    <w:rsid w:val="00253C15"/>
    <w:rsid w:val="00253F67"/>
    <w:rsid w:val="00253F7A"/>
    <w:rsid w:val="0025416B"/>
    <w:rsid w:val="0025433C"/>
    <w:rsid w:val="00254340"/>
    <w:rsid w:val="002548B0"/>
    <w:rsid w:val="00254C4C"/>
    <w:rsid w:val="00254CB6"/>
    <w:rsid w:val="00256089"/>
    <w:rsid w:val="00257068"/>
    <w:rsid w:val="00257110"/>
    <w:rsid w:val="0025721A"/>
    <w:rsid w:val="00257460"/>
    <w:rsid w:val="00257AB2"/>
    <w:rsid w:val="00257BB1"/>
    <w:rsid w:val="00260987"/>
    <w:rsid w:val="002609BA"/>
    <w:rsid w:val="00261227"/>
    <w:rsid w:val="00261343"/>
    <w:rsid w:val="002615E9"/>
    <w:rsid w:val="00261638"/>
    <w:rsid w:val="0026171B"/>
    <w:rsid w:val="0026332D"/>
    <w:rsid w:val="00263593"/>
    <w:rsid w:val="00264093"/>
    <w:rsid w:val="0026425E"/>
    <w:rsid w:val="00265B8F"/>
    <w:rsid w:val="00265DBC"/>
    <w:rsid w:val="00265DE3"/>
    <w:rsid w:val="0026603B"/>
    <w:rsid w:val="00266913"/>
    <w:rsid w:val="00266A61"/>
    <w:rsid w:val="00266E19"/>
    <w:rsid w:val="002671B7"/>
    <w:rsid w:val="0026727C"/>
    <w:rsid w:val="0026733E"/>
    <w:rsid w:val="00270080"/>
    <w:rsid w:val="002708C4"/>
    <w:rsid w:val="00270918"/>
    <w:rsid w:val="00270B7A"/>
    <w:rsid w:val="00270DAE"/>
    <w:rsid w:val="002715B9"/>
    <w:rsid w:val="0027186F"/>
    <w:rsid w:val="0027197A"/>
    <w:rsid w:val="00272209"/>
    <w:rsid w:val="002725BF"/>
    <w:rsid w:val="00272714"/>
    <w:rsid w:val="00272F68"/>
    <w:rsid w:val="002735C1"/>
    <w:rsid w:val="002735D8"/>
    <w:rsid w:val="0027386D"/>
    <w:rsid w:val="002741A0"/>
    <w:rsid w:val="002746FF"/>
    <w:rsid w:val="00275606"/>
    <w:rsid w:val="00276139"/>
    <w:rsid w:val="0027625D"/>
    <w:rsid w:val="0027657B"/>
    <w:rsid w:val="00276AE0"/>
    <w:rsid w:val="00276AED"/>
    <w:rsid w:val="00276C61"/>
    <w:rsid w:val="00276CD1"/>
    <w:rsid w:val="00276CE7"/>
    <w:rsid w:val="00276F82"/>
    <w:rsid w:val="00277500"/>
    <w:rsid w:val="00277890"/>
    <w:rsid w:val="00277B42"/>
    <w:rsid w:val="00277DF5"/>
    <w:rsid w:val="0028093D"/>
    <w:rsid w:val="00280D17"/>
    <w:rsid w:val="002812C0"/>
    <w:rsid w:val="00281992"/>
    <w:rsid w:val="00281A34"/>
    <w:rsid w:val="00281A91"/>
    <w:rsid w:val="00281CB8"/>
    <w:rsid w:val="002820C9"/>
    <w:rsid w:val="00282137"/>
    <w:rsid w:val="00282202"/>
    <w:rsid w:val="0028290C"/>
    <w:rsid w:val="00282D54"/>
    <w:rsid w:val="002832EA"/>
    <w:rsid w:val="00283583"/>
    <w:rsid w:val="00283952"/>
    <w:rsid w:val="00283B3B"/>
    <w:rsid w:val="00283CAD"/>
    <w:rsid w:val="002842DD"/>
    <w:rsid w:val="00284815"/>
    <w:rsid w:val="0028512D"/>
    <w:rsid w:val="00285146"/>
    <w:rsid w:val="00285C9C"/>
    <w:rsid w:val="00285F92"/>
    <w:rsid w:val="00286C9F"/>
    <w:rsid w:val="00286D2F"/>
    <w:rsid w:val="00287014"/>
    <w:rsid w:val="0028764D"/>
    <w:rsid w:val="00287847"/>
    <w:rsid w:val="00287A17"/>
    <w:rsid w:val="00287A9F"/>
    <w:rsid w:val="00287C85"/>
    <w:rsid w:val="00287DA0"/>
    <w:rsid w:val="002900CD"/>
    <w:rsid w:val="00291056"/>
    <w:rsid w:val="00291914"/>
    <w:rsid w:val="00291DB2"/>
    <w:rsid w:val="00292179"/>
    <w:rsid w:val="002923D4"/>
    <w:rsid w:val="00292ED0"/>
    <w:rsid w:val="00294541"/>
    <w:rsid w:val="002946CF"/>
    <w:rsid w:val="00294EAB"/>
    <w:rsid w:val="00295718"/>
    <w:rsid w:val="00295B03"/>
    <w:rsid w:val="002960A3"/>
    <w:rsid w:val="002961EA"/>
    <w:rsid w:val="0029645C"/>
    <w:rsid w:val="00296E27"/>
    <w:rsid w:val="002978F0"/>
    <w:rsid w:val="00297A6A"/>
    <w:rsid w:val="002A1389"/>
    <w:rsid w:val="002A1B8A"/>
    <w:rsid w:val="002A259D"/>
    <w:rsid w:val="002A2625"/>
    <w:rsid w:val="002A3428"/>
    <w:rsid w:val="002A3551"/>
    <w:rsid w:val="002A38C4"/>
    <w:rsid w:val="002A3CAA"/>
    <w:rsid w:val="002A4609"/>
    <w:rsid w:val="002A52D2"/>
    <w:rsid w:val="002A59B0"/>
    <w:rsid w:val="002A5DA1"/>
    <w:rsid w:val="002A5FBA"/>
    <w:rsid w:val="002A6029"/>
    <w:rsid w:val="002A6035"/>
    <w:rsid w:val="002A6F7F"/>
    <w:rsid w:val="002A7AC4"/>
    <w:rsid w:val="002B0D6F"/>
    <w:rsid w:val="002B1BD6"/>
    <w:rsid w:val="002B206F"/>
    <w:rsid w:val="002B2483"/>
    <w:rsid w:val="002B2C2B"/>
    <w:rsid w:val="002B311D"/>
    <w:rsid w:val="002B38C8"/>
    <w:rsid w:val="002B3B6F"/>
    <w:rsid w:val="002B3C8C"/>
    <w:rsid w:val="002B3F40"/>
    <w:rsid w:val="002B4598"/>
    <w:rsid w:val="002B47FE"/>
    <w:rsid w:val="002B5831"/>
    <w:rsid w:val="002B5850"/>
    <w:rsid w:val="002B5E9D"/>
    <w:rsid w:val="002B5F1F"/>
    <w:rsid w:val="002B63FA"/>
    <w:rsid w:val="002B64E5"/>
    <w:rsid w:val="002B6ED8"/>
    <w:rsid w:val="002B7057"/>
    <w:rsid w:val="002B719E"/>
    <w:rsid w:val="002B7E50"/>
    <w:rsid w:val="002C0318"/>
    <w:rsid w:val="002C0377"/>
    <w:rsid w:val="002C04C3"/>
    <w:rsid w:val="002C0573"/>
    <w:rsid w:val="002C0E31"/>
    <w:rsid w:val="002C121E"/>
    <w:rsid w:val="002C3929"/>
    <w:rsid w:val="002C3B03"/>
    <w:rsid w:val="002C4920"/>
    <w:rsid w:val="002C49D2"/>
    <w:rsid w:val="002C4F37"/>
    <w:rsid w:val="002C640E"/>
    <w:rsid w:val="002C6A96"/>
    <w:rsid w:val="002C6E44"/>
    <w:rsid w:val="002C790D"/>
    <w:rsid w:val="002C794B"/>
    <w:rsid w:val="002C7AAB"/>
    <w:rsid w:val="002C7B1D"/>
    <w:rsid w:val="002C7E93"/>
    <w:rsid w:val="002C7F50"/>
    <w:rsid w:val="002D067B"/>
    <w:rsid w:val="002D0909"/>
    <w:rsid w:val="002D0D63"/>
    <w:rsid w:val="002D12DD"/>
    <w:rsid w:val="002D1A1E"/>
    <w:rsid w:val="002D1CF2"/>
    <w:rsid w:val="002D25F2"/>
    <w:rsid w:val="002D275A"/>
    <w:rsid w:val="002D2BDD"/>
    <w:rsid w:val="002D2D56"/>
    <w:rsid w:val="002D36BC"/>
    <w:rsid w:val="002D3963"/>
    <w:rsid w:val="002D3B08"/>
    <w:rsid w:val="002D3CEB"/>
    <w:rsid w:val="002D4167"/>
    <w:rsid w:val="002D4671"/>
    <w:rsid w:val="002D4715"/>
    <w:rsid w:val="002D48D5"/>
    <w:rsid w:val="002D4F0A"/>
    <w:rsid w:val="002D52F3"/>
    <w:rsid w:val="002D5541"/>
    <w:rsid w:val="002D5690"/>
    <w:rsid w:val="002D56A4"/>
    <w:rsid w:val="002D56E0"/>
    <w:rsid w:val="002D5D3A"/>
    <w:rsid w:val="002D666F"/>
    <w:rsid w:val="002D66D6"/>
    <w:rsid w:val="002D6ACA"/>
    <w:rsid w:val="002D75B6"/>
    <w:rsid w:val="002D7C55"/>
    <w:rsid w:val="002D7E07"/>
    <w:rsid w:val="002E0788"/>
    <w:rsid w:val="002E0808"/>
    <w:rsid w:val="002E081D"/>
    <w:rsid w:val="002E0AB5"/>
    <w:rsid w:val="002E0BB5"/>
    <w:rsid w:val="002E17F9"/>
    <w:rsid w:val="002E186A"/>
    <w:rsid w:val="002E19FB"/>
    <w:rsid w:val="002E1BB8"/>
    <w:rsid w:val="002E2C9E"/>
    <w:rsid w:val="002E32D2"/>
    <w:rsid w:val="002E46B7"/>
    <w:rsid w:val="002E4C5B"/>
    <w:rsid w:val="002E4EF9"/>
    <w:rsid w:val="002E5C41"/>
    <w:rsid w:val="002E5EFA"/>
    <w:rsid w:val="002E641F"/>
    <w:rsid w:val="002E6A1B"/>
    <w:rsid w:val="002E6BAF"/>
    <w:rsid w:val="002E7CA7"/>
    <w:rsid w:val="002F0A35"/>
    <w:rsid w:val="002F0B62"/>
    <w:rsid w:val="002F0BC0"/>
    <w:rsid w:val="002F1148"/>
    <w:rsid w:val="002F1675"/>
    <w:rsid w:val="002F179E"/>
    <w:rsid w:val="002F1C0C"/>
    <w:rsid w:val="002F2306"/>
    <w:rsid w:val="002F2AF5"/>
    <w:rsid w:val="002F2C08"/>
    <w:rsid w:val="002F3A96"/>
    <w:rsid w:val="002F3E23"/>
    <w:rsid w:val="002F4B92"/>
    <w:rsid w:val="002F4CE7"/>
    <w:rsid w:val="002F4DEE"/>
    <w:rsid w:val="002F5939"/>
    <w:rsid w:val="002F5DD2"/>
    <w:rsid w:val="002F60F2"/>
    <w:rsid w:val="002F6134"/>
    <w:rsid w:val="002F616C"/>
    <w:rsid w:val="002F6655"/>
    <w:rsid w:val="002F667A"/>
    <w:rsid w:val="002F68C4"/>
    <w:rsid w:val="002F6AA7"/>
    <w:rsid w:val="002F73F8"/>
    <w:rsid w:val="002F7483"/>
    <w:rsid w:val="002F75C8"/>
    <w:rsid w:val="00300C06"/>
    <w:rsid w:val="003014F5"/>
    <w:rsid w:val="00301A2F"/>
    <w:rsid w:val="00301D5B"/>
    <w:rsid w:val="00302602"/>
    <w:rsid w:val="0030282C"/>
    <w:rsid w:val="00302DDB"/>
    <w:rsid w:val="003033F9"/>
    <w:rsid w:val="00303461"/>
    <w:rsid w:val="00303B75"/>
    <w:rsid w:val="00303E1A"/>
    <w:rsid w:val="00303E43"/>
    <w:rsid w:val="00303EEE"/>
    <w:rsid w:val="0030426A"/>
    <w:rsid w:val="00304379"/>
    <w:rsid w:val="00304FCD"/>
    <w:rsid w:val="00305B59"/>
    <w:rsid w:val="00305DF0"/>
    <w:rsid w:val="0030673E"/>
    <w:rsid w:val="00306AA7"/>
    <w:rsid w:val="00306C73"/>
    <w:rsid w:val="0030701E"/>
    <w:rsid w:val="0030715A"/>
    <w:rsid w:val="0030798B"/>
    <w:rsid w:val="00307D48"/>
    <w:rsid w:val="00307FA0"/>
    <w:rsid w:val="00307FFD"/>
    <w:rsid w:val="0031013B"/>
    <w:rsid w:val="00310178"/>
    <w:rsid w:val="00310217"/>
    <w:rsid w:val="0031061D"/>
    <w:rsid w:val="00310C0E"/>
    <w:rsid w:val="00310C57"/>
    <w:rsid w:val="00311850"/>
    <w:rsid w:val="00311A43"/>
    <w:rsid w:val="00311F30"/>
    <w:rsid w:val="00312955"/>
    <w:rsid w:val="00312D6B"/>
    <w:rsid w:val="00313071"/>
    <w:rsid w:val="0031346E"/>
    <w:rsid w:val="00313D53"/>
    <w:rsid w:val="00314463"/>
    <w:rsid w:val="003144AB"/>
    <w:rsid w:val="003144C3"/>
    <w:rsid w:val="003145D1"/>
    <w:rsid w:val="00314638"/>
    <w:rsid w:val="0031477F"/>
    <w:rsid w:val="003149C9"/>
    <w:rsid w:val="00314B43"/>
    <w:rsid w:val="00314F22"/>
    <w:rsid w:val="0031502B"/>
    <w:rsid w:val="00315293"/>
    <w:rsid w:val="00315610"/>
    <w:rsid w:val="00315722"/>
    <w:rsid w:val="00315ECE"/>
    <w:rsid w:val="00315F8C"/>
    <w:rsid w:val="00316F6F"/>
    <w:rsid w:val="00317279"/>
    <w:rsid w:val="003176B1"/>
    <w:rsid w:val="00317895"/>
    <w:rsid w:val="00320E2D"/>
    <w:rsid w:val="003212F0"/>
    <w:rsid w:val="00321B5E"/>
    <w:rsid w:val="00322CBB"/>
    <w:rsid w:val="003232FD"/>
    <w:rsid w:val="00323602"/>
    <w:rsid w:val="00324737"/>
    <w:rsid w:val="00324779"/>
    <w:rsid w:val="0032480C"/>
    <w:rsid w:val="0032484C"/>
    <w:rsid w:val="003248F9"/>
    <w:rsid w:val="00324C59"/>
    <w:rsid w:val="0032599C"/>
    <w:rsid w:val="00325C49"/>
    <w:rsid w:val="00325D69"/>
    <w:rsid w:val="00325EF0"/>
    <w:rsid w:val="00327250"/>
    <w:rsid w:val="0032772A"/>
    <w:rsid w:val="0032786A"/>
    <w:rsid w:val="0032794F"/>
    <w:rsid w:val="003300ED"/>
    <w:rsid w:val="00330235"/>
    <w:rsid w:val="003302C4"/>
    <w:rsid w:val="00330546"/>
    <w:rsid w:val="0033062C"/>
    <w:rsid w:val="00330796"/>
    <w:rsid w:val="00330FE1"/>
    <w:rsid w:val="00331F26"/>
    <w:rsid w:val="003327E0"/>
    <w:rsid w:val="0033423F"/>
    <w:rsid w:val="00334773"/>
    <w:rsid w:val="00334A00"/>
    <w:rsid w:val="00334B27"/>
    <w:rsid w:val="0033523B"/>
    <w:rsid w:val="00335D95"/>
    <w:rsid w:val="00337831"/>
    <w:rsid w:val="00340939"/>
    <w:rsid w:val="00340C70"/>
    <w:rsid w:val="00340E2F"/>
    <w:rsid w:val="00340EB5"/>
    <w:rsid w:val="00341814"/>
    <w:rsid w:val="0034223B"/>
    <w:rsid w:val="0034277C"/>
    <w:rsid w:val="00342C7A"/>
    <w:rsid w:val="00342F43"/>
    <w:rsid w:val="003436D3"/>
    <w:rsid w:val="00343E34"/>
    <w:rsid w:val="0034403A"/>
    <w:rsid w:val="0034483F"/>
    <w:rsid w:val="0034492A"/>
    <w:rsid w:val="003453EE"/>
    <w:rsid w:val="00345996"/>
    <w:rsid w:val="003460C2"/>
    <w:rsid w:val="003467D7"/>
    <w:rsid w:val="00346817"/>
    <w:rsid w:val="00346F49"/>
    <w:rsid w:val="0034700F"/>
    <w:rsid w:val="0034793E"/>
    <w:rsid w:val="00347A17"/>
    <w:rsid w:val="00350F19"/>
    <w:rsid w:val="0035193B"/>
    <w:rsid w:val="00351A92"/>
    <w:rsid w:val="00351F74"/>
    <w:rsid w:val="0035246F"/>
    <w:rsid w:val="00352BAD"/>
    <w:rsid w:val="0035324E"/>
    <w:rsid w:val="0035345A"/>
    <w:rsid w:val="003546F9"/>
    <w:rsid w:val="003547BF"/>
    <w:rsid w:val="00354E33"/>
    <w:rsid w:val="003552E1"/>
    <w:rsid w:val="00355572"/>
    <w:rsid w:val="00356BE9"/>
    <w:rsid w:val="00356BEF"/>
    <w:rsid w:val="00356C9D"/>
    <w:rsid w:val="00356D24"/>
    <w:rsid w:val="00357207"/>
    <w:rsid w:val="00357943"/>
    <w:rsid w:val="003579A9"/>
    <w:rsid w:val="00360468"/>
    <w:rsid w:val="003605D6"/>
    <w:rsid w:val="00361221"/>
    <w:rsid w:val="0036135E"/>
    <w:rsid w:val="00361B84"/>
    <w:rsid w:val="00361C11"/>
    <w:rsid w:val="0036253E"/>
    <w:rsid w:val="00362670"/>
    <w:rsid w:val="0036290E"/>
    <w:rsid w:val="00362B7A"/>
    <w:rsid w:val="00363338"/>
    <w:rsid w:val="003641F4"/>
    <w:rsid w:val="003647C4"/>
    <w:rsid w:val="00364B92"/>
    <w:rsid w:val="003653B4"/>
    <w:rsid w:val="0036557E"/>
    <w:rsid w:val="00365C50"/>
    <w:rsid w:val="0036632F"/>
    <w:rsid w:val="00366C45"/>
    <w:rsid w:val="00367FD8"/>
    <w:rsid w:val="003707EB"/>
    <w:rsid w:val="00370EBC"/>
    <w:rsid w:val="00370FD1"/>
    <w:rsid w:val="003714E1"/>
    <w:rsid w:val="003715A7"/>
    <w:rsid w:val="00371F22"/>
    <w:rsid w:val="00371F57"/>
    <w:rsid w:val="003725B8"/>
    <w:rsid w:val="00372C1B"/>
    <w:rsid w:val="0037346F"/>
    <w:rsid w:val="00374B6E"/>
    <w:rsid w:val="00375017"/>
    <w:rsid w:val="00375522"/>
    <w:rsid w:val="003757A2"/>
    <w:rsid w:val="003757E1"/>
    <w:rsid w:val="003758EC"/>
    <w:rsid w:val="00375A3D"/>
    <w:rsid w:val="003766EB"/>
    <w:rsid w:val="003768B0"/>
    <w:rsid w:val="00376EDC"/>
    <w:rsid w:val="00376FF1"/>
    <w:rsid w:val="0037748D"/>
    <w:rsid w:val="00377C4F"/>
    <w:rsid w:val="003805C9"/>
    <w:rsid w:val="00380C2A"/>
    <w:rsid w:val="00380D1A"/>
    <w:rsid w:val="00380EA2"/>
    <w:rsid w:val="003812B6"/>
    <w:rsid w:val="003814D4"/>
    <w:rsid w:val="00381B1A"/>
    <w:rsid w:val="00382103"/>
    <w:rsid w:val="0038242B"/>
    <w:rsid w:val="003825AC"/>
    <w:rsid w:val="00382A4A"/>
    <w:rsid w:val="00383A37"/>
    <w:rsid w:val="00383ADF"/>
    <w:rsid w:val="00383F5B"/>
    <w:rsid w:val="00384268"/>
    <w:rsid w:val="00384660"/>
    <w:rsid w:val="00384722"/>
    <w:rsid w:val="00384B27"/>
    <w:rsid w:val="00385C21"/>
    <w:rsid w:val="00385FBC"/>
    <w:rsid w:val="0038678C"/>
    <w:rsid w:val="00386A4F"/>
    <w:rsid w:val="00386A8A"/>
    <w:rsid w:val="00386A9A"/>
    <w:rsid w:val="00386F0D"/>
    <w:rsid w:val="00387072"/>
    <w:rsid w:val="00387252"/>
    <w:rsid w:val="00387670"/>
    <w:rsid w:val="003877E7"/>
    <w:rsid w:val="00387921"/>
    <w:rsid w:val="00387AB7"/>
    <w:rsid w:val="00387D31"/>
    <w:rsid w:val="00390189"/>
    <w:rsid w:val="00390DE6"/>
    <w:rsid w:val="003912A8"/>
    <w:rsid w:val="0039158C"/>
    <w:rsid w:val="00391C9F"/>
    <w:rsid w:val="00392A0D"/>
    <w:rsid w:val="00394CC4"/>
    <w:rsid w:val="00394CCC"/>
    <w:rsid w:val="00395481"/>
    <w:rsid w:val="00395A5B"/>
    <w:rsid w:val="0039632D"/>
    <w:rsid w:val="0039675B"/>
    <w:rsid w:val="00396947"/>
    <w:rsid w:val="00396D8E"/>
    <w:rsid w:val="00396DF9"/>
    <w:rsid w:val="00396E11"/>
    <w:rsid w:val="00397294"/>
    <w:rsid w:val="00397BF8"/>
    <w:rsid w:val="00397EFF"/>
    <w:rsid w:val="003A0663"/>
    <w:rsid w:val="003A0923"/>
    <w:rsid w:val="003A0BDC"/>
    <w:rsid w:val="003A0C34"/>
    <w:rsid w:val="003A0E0F"/>
    <w:rsid w:val="003A0EBD"/>
    <w:rsid w:val="003A1BFB"/>
    <w:rsid w:val="003A1E39"/>
    <w:rsid w:val="003A20A1"/>
    <w:rsid w:val="003A23BC"/>
    <w:rsid w:val="003A268B"/>
    <w:rsid w:val="003A2D3F"/>
    <w:rsid w:val="003A2EBA"/>
    <w:rsid w:val="003A2EFF"/>
    <w:rsid w:val="003A3038"/>
    <w:rsid w:val="003A30C3"/>
    <w:rsid w:val="003A32C4"/>
    <w:rsid w:val="003A33CC"/>
    <w:rsid w:val="003A3ABE"/>
    <w:rsid w:val="003A466A"/>
    <w:rsid w:val="003A4A27"/>
    <w:rsid w:val="003A5A4E"/>
    <w:rsid w:val="003A6167"/>
    <w:rsid w:val="003A661A"/>
    <w:rsid w:val="003A6F0D"/>
    <w:rsid w:val="003A6F11"/>
    <w:rsid w:val="003A723D"/>
    <w:rsid w:val="003A75CB"/>
    <w:rsid w:val="003A7B31"/>
    <w:rsid w:val="003B0FA9"/>
    <w:rsid w:val="003B19AA"/>
    <w:rsid w:val="003B1CAB"/>
    <w:rsid w:val="003B234C"/>
    <w:rsid w:val="003B271D"/>
    <w:rsid w:val="003B29C5"/>
    <w:rsid w:val="003B453F"/>
    <w:rsid w:val="003B4CF1"/>
    <w:rsid w:val="003B4F86"/>
    <w:rsid w:val="003B564E"/>
    <w:rsid w:val="003B57CB"/>
    <w:rsid w:val="003B57D3"/>
    <w:rsid w:val="003B5F2A"/>
    <w:rsid w:val="003B65B7"/>
    <w:rsid w:val="003B6701"/>
    <w:rsid w:val="003B6A07"/>
    <w:rsid w:val="003B7944"/>
    <w:rsid w:val="003B7C2B"/>
    <w:rsid w:val="003B7FE4"/>
    <w:rsid w:val="003C0506"/>
    <w:rsid w:val="003C05D2"/>
    <w:rsid w:val="003C0780"/>
    <w:rsid w:val="003C0978"/>
    <w:rsid w:val="003C0D69"/>
    <w:rsid w:val="003C10B4"/>
    <w:rsid w:val="003C14BE"/>
    <w:rsid w:val="003C170B"/>
    <w:rsid w:val="003C19DD"/>
    <w:rsid w:val="003C1FD6"/>
    <w:rsid w:val="003C237C"/>
    <w:rsid w:val="003C2404"/>
    <w:rsid w:val="003C2851"/>
    <w:rsid w:val="003C2D2A"/>
    <w:rsid w:val="003C2DBE"/>
    <w:rsid w:val="003C3109"/>
    <w:rsid w:val="003C32C8"/>
    <w:rsid w:val="003C36A0"/>
    <w:rsid w:val="003C38A2"/>
    <w:rsid w:val="003C3AD1"/>
    <w:rsid w:val="003C4700"/>
    <w:rsid w:val="003C496F"/>
    <w:rsid w:val="003C4C91"/>
    <w:rsid w:val="003C552A"/>
    <w:rsid w:val="003C566A"/>
    <w:rsid w:val="003C5935"/>
    <w:rsid w:val="003C61BB"/>
    <w:rsid w:val="003C65A2"/>
    <w:rsid w:val="003C7CD7"/>
    <w:rsid w:val="003D041B"/>
    <w:rsid w:val="003D0841"/>
    <w:rsid w:val="003D12D1"/>
    <w:rsid w:val="003D1BA5"/>
    <w:rsid w:val="003D2055"/>
    <w:rsid w:val="003D222A"/>
    <w:rsid w:val="003D2891"/>
    <w:rsid w:val="003D28DE"/>
    <w:rsid w:val="003D2F8D"/>
    <w:rsid w:val="003D320C"/>
    <w:rsid w:val="003D33A4"/>
    <w:rsid w:val="003D33F8"/>
    <w:rsid w:val="003D3C1B"/>
    <w:rsid w:val="003D4136"/>
    <w:rsid w:val="003D419F"/>
    <w:rsid w:val="003D4634"/>
    <w:rsid w:val="003D4642"/>
    <w:rsid w:val="003D46BB"/>
    <w:rsid w:val="003D5735"/>
    <w:rsid w:val="003D5A79"/>
    <w:rsid w:val="003D5BF2"/>
    <w:rsid w:val="003D6279"/>
    <w:rsid w:val="003D6882"/>
    <w:rsid w:val="003D69BA"/>
    <w:rsid w:val="003D69C0"/>
    <w:rsid w:val="003D6BD0"/>
    <w:rsid w:val="003D7525"/>
    <w:rsid w:val="003D7619"/>
    <w:rsid w:val="003E02F6"/>
    <w:rsid w:val="003E083F"/>
    <w:rsid w:val="003E0C77"/>
    <w:rsid w:val="003E12CA"/>
    <w:rsid w:val="003E18D4"/>
    <w:rsid w:val="003E2FCF"/>
    <w:rsid w:val="003E359B"/>
    <w:rsid w:val="003E3C75"/>
    <w:rsid w:val="003E3E39"/>
    <w:rsid w:val="003E4367"/>
    <w:rsid w:val="003E45DB"/>
    <w:rsid w:val="003E4792"/>
    <w:rsid w:val="003E5898"/>
    <w:rsid w:val="003E608A"/>
    <w:rsid w:val="003E63EC"/>
    <w:rsid w:val="003E6465"/>
    <w:rsid w:val="003E67FB"/>
    <w:rsid w:val="003E6855"/>
    <w:rsid w:val="003E6BB5"/>
    <w:rsid w:val="003E7C29"/>
    <w:rsid w:val="003F0044"/>
    <w:rsid w:val="003F0309"/>
    <w:rsid w:val="003F04F4"/>
    <w:rsid w:val="003F07BF"/>
    <w:rsid w:val="003F0A16"/>
    <w:rsid w:val="003F0A39"/>
    <w:rsid w:val="003F0A96"/>
    <w:rsid w:val="003F0C1A"/>
    <w:rsid w:val="003F1590"/>
    <w:rsid w:val="003F1D0D"/>
    <w:rsid w:val="003F2576"/>
    <w:rsid w:val="003F2D81"/>
    <w:rsid w:val="003F31BD"/>
    <w:rsid w:val="003F342D"/>
    <w:rsid w:val="003F372B"/>
    <w:rsid w:val="003F3BA6"/>
    <w:rsid w:val="003F41A2"/>
    <w:rsid w:val="003F41B3"/>
    <w:rsid w:val="003F4737"/>
    <w:rsid w:val="003F525B"/>
    <w:rsid w:val="003F65D5"/>
    <w:rsid w:val="003F7A83"/>
    <w:rsid w:val="003F7E95"/>
    <w:rsid w:val="004002D5"/>
    <w:rsid w:val="00400786"/>
    <w:rsid w:val="00400A95"/>
    <w:rsid w:val="00400ECD"/>
    <w:rsid w:val="004011AF"/>
    <w:rsid w:val="0040161F"/>
    <w:rsid w:val="004016B9"/>
    <w:rsid w:val="00402504"/>
    <w:rsid w:val="00402F73"/>
    <w:rsid w:val="0040395B"/>
    <w:rsid w:val="00403CC0"/>
    <w:rsid w:val="004042EE"/>
    <w:rsid w:val="004044DC"/>
    <w:rsid w:val="00404910"/>
    <w:rsid w:val="004060E9"/>
    <w:rsid w:val="0040640F"/>
    <w:rsid w:val="00406467"/>
    <w:rsid w:val="00406A10"/>
    <w:rsid w:val="0040793A"/>
    <w:rsid w:val="00410124"/>
    <w:rsid w:val="004109EF"/>
    <w:rsid w:val="00410EB0"/>
    <w:rsid w:val="004116EE"/>
    <w:rsid w:val="004120FB"/>
    <w:rsid w:val="004123E3"/>
    <w:rsid w:val="0041248F"/>
    <w:rsid w:val="004124DB"/>
    <w:rsid w:val="0041270A"/>
    <w:rsid w:val="00412BF8"/>
    <w:rsid w:val="00412F23"/>
    <w:rsid w:val="0041311A"/>
    <w:rsid w:val="00413203"/>
    <w:rsid w:val="00413E27"/>
    <w:rsid w:val="00413F4B"/>
    <w:rsid w:val="0041433C"/>
    <w:rsid w:val="004146C3"/>
    <w:rsid w:val="00414891"/>
    <w:rsid w:val="00414B62"/>
    <w:rsid w:val="004156E3"/>
    <w:rsid w:val="004157AF"/>
    <w:rsid w:val="00415BFB"/>
    <w:rsid w:val="00415E7D"/>
    <w:rsid w:val="00415E86"/>
    <w:rsid w:val="00416591"/>
    <w:rsid w:val="00416A66"/>
    <w:rsid w:val="00416F39"/>
    <w:rsid w:val="004170D6"/>
    <w:rsid w:val="0041711B"/>
    <w:rsid w:val="00417700"/>
    <w:rsid w:val="0041779A"/>
    <w:rsid w:val="00417850"/>
    <w:rsid w:val="00417ADB"/>
    <w:rsid w:val="00417D07"/>
    <w:rsid w:val="00417DD4"/>
    <w:rsid w:val="004201E4"/>
    <w:rsid w:val="00420A98"/>
    <w:rsid w:val="00420D86"/>
    <w:rsid w:val="00421AD6"/>
    <w:rsid w:val="00421B6D"/>
    <w:rsid w:val="00421E23"/>
    <w:rsid w:val="0042203F"/>
    <w:rsid w:val="0042210F"/>
    <w:rsid w:val="00422470"/>
    <w:rsid w:val="00422A09"/>
    <w:rsid w:val="00422C15"/>
    <w:rsid w:val="00422C64"/>
    <w:rsid w:val="00423305"/>
    <w:rsid w:val="00423B98"/>
    <w:rsid w:val="0042451B"/>
    <w:rsid w:val="00424C0E"/>
    <w:rsid w:val="00424C6B"/>
    <w:rsid w:val="00424C95"/>
    <w:rsid w:val="00424D19"/>
    <w:rsid w:val="00424D1B"/>
    <w:rsid w:val="004251CB"/>
    <w:rsid w:val="00425E9F"/>
    <w:rsid w:val="0042628A"/>
    <w:rsid w:val="004267DA"/>
    <w:rsid w:val="0042715C"/>
    <w:rsid w:val="00430111"/>
    <w:rsid w:val="00430999"/>
    <w:rsid w:val="00430A02"/>
    <w:rsid w:val="00431156"/>
    <w:rsid w:val="00431FAA"/>
    <w:rsid w:val="00432085"/>
    <w:rsid w:val="0043285F"/>
    <w:rsid w:val="00432D2F"/>
    <w:rsid w:val="00433B91"/>
    <w:rsid w:val="00433C75"/>
    <w:rsid w:val="00433F4D"/>
    <w:rsid w:val="00433FCF"/>
    <w:rsid w:val="00434382"/>
    <w:rsid w:val="00435963"/>
    <w:rsid w:val="00435B2B"/>
    <w:rsid w:val="00435DFF"/>
    <w:rsid w:val="00436641"/>
    <w:rsid w:val="004366A1"/>
    <w:rsid w:val="00436CB3"/>
    <w:rsid w:val="004375A5"/>
    <w:rsid w:val="00437CE1"/>
    <w:rsid w:val="0044157B"/>
    <w:rsid w:val="004416BF"/>
    <w:rsid w:val="00441911"/>
    <w:rsid w:val="00442647"/>
    <w:rsid w:val="004429CC"/>
    <w:rsid w:val="00443A7B"/>
    <w:rsid w:val="00443ACB"/>
    <w:rsid w:val="00443E06"/>
    <w:rsid w:val="00444315"/>
    <w:rsid w:val="00444E36"/>
    <w:rsid w:val="00444E3D"/>
    <w:rsid w:val="00445018"/>
    <w:rsid w:val="00445396"/>
    <w:rsid w:val="00445695"/>
    <w:rsid w:val="00446579"/>
    <w:rsid w:val="0044678F"/>
    <w:rsid w:val="00447359"/>
    <w:rsid w:val="0044757C"/>
    <w:rsid w:val="004476F1"/>
    <w:rsid w:val="0044781F"/>
    <w:rsid w:val="00447837"/>
    <w:rsid w:val="00447EF0"/>
    <w:rsid w:val="0045028E"/>
    <w:rsid w:val="00451D48"/>
    <w:rsid w:val="0045220D"/>
    <w:rsid w:val="0045242A"/>
    <w:rsid w:val="00452A75"/>
    <w:rsid w:val="00452AFB"/>
    <w:rsid w:val="00452B11"/>
    <w:rsid w:val="004535C2"/>
    <w:rsid w:val="0045374A"/>
    <w:rsid w:val="00453F1F"/>
    <w:rsid w:val="004540C9"/>
    <w:rsid w:val="004552A2"/>
    <w:rsid w:val="00455391"/>
    <w:rsid w:val="00455C50"/>
    <w:rsid w:val="00455D83"/>
    <w:rsid w:val="00456045"/>
    <w:rsid w:val="00456D91"/>
    <w:rsid w:val="004571F6"/>
    <w:rsid w:val="0045772F"/>
    <w:rsid w:val="004602A8"/>
    <w:rsid w:val="00460471"/>
    <w:rsid w:val="00460D73"/>
    <w:rsid w:val="0046115B"/>
    <w:rsid w:val="00461F61"/>
    <w:rsid w:val="0046290D"/>
    <w:rsid w:val="00462CDB"/>
    <w:rsid w:val="00462E76"/>
    <w:rsid w:val="00463D03"/>
    <w:rsid w:val="004640B5"/>
    <w:rsid w:val="004641DA"/>
    <w:rsid w:val="00464588"/>
    <w:rsid w:val="004645C2"/>
    <w:rsid w:val="004645DA"/>
    <w:rsid w:val="004649D1"/>
    <w:rsid w:val="00464BC7"/>
    <w:rsid w:val="00464BD2"/>
    <w:rsid w:val="0046536C"/>
    <w:rsid w:val="004656DE"/>
    <w:rsid w:val="00465CE1"/>
    <w:rsid w:val="004669C3"/>
    <w:rsid w:val="00466AF3"/>
    <w:rsid w:val="004675CF"/>
    <w:rsid w:val="00467C80"/>
    <w:rsid w:val="0047032B"/>
    <w:rsid w:val="00470790"/>
    <w:rsid w:val="0047198C"/>
    <w:rsid w:val="00472D13"/>
    <w:rsid w:val="00472EB5"/>
    <w:rsid w:val="00472F9E"/>
    <w:rsid w:val="00473969"/>
    <w:rsid w:val="00474D61"/>
    <w:rsid w:val="0047590C"/>
    <w:rsid w:val="00475C8F"/>
    <w:rsid w:val="00476089"/>
    <w:rsid w:val="00477248"/>
    <w:rsid w:val="00477A48"/>
    <w:rsid w:val="00477B7E"/>
    <w:rsid w:val="00477BD5"/>
    <w:rsid w:val="00477C69"/>
    <w:rsid w:val="00477E3B"/>
    <w:rsid w:val="00480785"/>
    <w:rsid w:val="004808A8"/>
    <w:rsid w:val="00480BE5"/>
    <w:rsid w:val="0048125A"/>
    <w:rsid w:val="00482A34"/>
    <w:rsid w:val="00482CF1"/>
    <w:rsid w:val="00484588"/>
    <w:rsid w:val="00484799"/>
    <w:rsid w:val="00484813"/>
    <w:rsid w:val="00484C79"/>
    <w:rsid w:val="00485273"/>
    <w:rsid w:val="004855A2"/>
    <w:rsid w:val="004857F4"/>
    <w:rsid w:val="00485D38"/>
    <w:rsid w:val="004862EC"/>
    <w:rsid w:val="00486383"/>
    <w:rsid w:val="00486924"/>
    <w:rsid w:val="0048697C"/>
    <w:rsid w:val="00486B00"/>
    <w:rsid w:val="00486E8E"/>
    <w:rsid w:val="00487A2D"/>
    <w:rsid w:val="00487AB4"/>
    <w:rsid w:val="0049007D"/>
    <w:rsid w:val="00490BDB"/>
    <w:rsid w:val="00490C12"/>
    <w:rsid w:val="00490CC2"/>
    <w:rsid w:val="004911F3"/>
    <w:rsid w:val="00491ACD"/>
    <w:rsid w:val="0049201A"/>
    <w:rsid w:val="00492419"/>
    <w:rsid w:val="00492B24"/>
    <w:rsid w:val="00492B7C"/>
    <w:rsid w:val="0049306D"/>
    <w:rsid w:val="00493AC6"/>
    <w:rsid w:val="00493B32"/>
    <w:rsid w:val="00493F49"/>
    <w:rsid w:val="004941D5"/>
    <w:rsid w:val="004949F1"/>
    <w:rsid w:val="00494AA2"/>
    <w:rsid w:val="00495223"/>
    <w:rsid w:val="004966A4"/>
    <w:rsid w:val="004967D5"/>
    <w:rsid w:val="00496ED2"/>
    <w:rsid w:val="00497606"/>
    <w:rsid w:val="00497FA6"/>
    <w:rsid w:val="004A0253"/>
    <w:rsid w:val="004A03CF"/>
    <w:rsid w:val="004A04AC"/>
    <w:rsid w:val="004A058F"/>
    <w:rsid w:val="004A07E2"/>
    <w:rsid w:val="004A138E"/>
    <w:rsid w:val="004A18B4"/>
    <w:rsid w:val="004A1F5B"/>
    <w:rsid w:val="004A1F8D"/>
    <w:rsid w:val="004A2677"/>
    <w:rsid w:val="004A3910"/>
    <w:rsid w:val="004A3B57"/>
    <w:rsid w:val="004A4266"/>
    <w:rsid w:val="004A4B9D"/>
    <w:rsid w:val="004A5184"/>
    <w:rsid w:val="004A54F6"/>
    <w:rsid w:val="004A5891"/>
    <w:rsid w:val="004A58FD"/>
    <w:rsid w:val="004A60C3"/>
    <w:rsid w:val="004A643D"/>
    <w:rsid w:val="004A655C"/>
    <w:rsid w:val="004A69D5"/>
    <w:rsid w:val="004A72B4"/>
    <w:rsid w:val="004A7306"/>
    <w:rsid w:val="004A7384"/>
    <w:rsid w:val="004A7500"/>
    <w:rsid w:val="004A7B99"/>
    <w:rsid w:val="004B0027"/>
    <w:rsid w:val="004B00CC"/>
    <w:rsid w:val="004B0754"/>
    <w:rsid w:val="004B07B0"/>
    <w:rsid w:val="004B0AE6"/>
    <w:rsid w:val="004B0B59"/>
    <w:rsid w:val="004B1099"/>
    <w:rsid w:val="004B1B5A"/>
    <w:rsid w:val="004B1DF0"/>
    <w:rsid w:val="004B27C4"/>
    <w:rsid w:val="004B2E89"/>
    <w:rsid w:val="004B4169"/>
    <w:rsid w:val="004B429A"/>
    <w:rsid w:val="004B47D7"/>
    <w:rsid w:val="004B5803"/>
    <w:rsid w:val="004B5B84"/>
    <w:rsid w:val="004B5D82"/>
    <w:rsid w:val="004B5E4E"/>
    <w:rsid w:val="004B643B"/>
    <w:rsid w:val="004B64A9"/>
    <w:rsid w:val="004B7054"/>
    <w:rsid w:val="004B75E2"/>
    <w:rsid w:val="004B78D8"/>
    <w:rsid w:val="004B7AFD"/>
    <w:rsid w:val="004C004C"/>
    <w:rsid w:val="004C0051"/>
    <w:rsid w:val="004C01F4"/>
    <w:rsid w:val="004C02E6"/>
    <w:rsid w:val="004C0500"/>
    <w:rsid w:val="004C0879"/>
    <w:rsid w:val="004C08F1"/>
    <w:rsid w:val="004C0A3D"/>
    <w:rsid w:val="004C0A49"/>
    <w:rsid w:val="004C0C90"/>
    <w:rsid w:val="004C227C"/>
    <w:rsid w:val="004C22C7"/>
    <w:rsid w:val="004C285A"/>
    <w:rsid w:val="004C3038"/>
    <w:rsid w:val="004C3328"/>
    <w:rsid w:val="004C51BA"/>
    <w:rsid w:val="004C62E7"/>
    <w:rsid w:val="004C6A5E"/>
    <w:rsid w:val="004C6E9A"/>
    <w:rsid w:val="004C6F3A"/>
    <w:rsid w:val="004D02F5"/>
    <w:rsid w:val="004D0486"/>
    <w:rsid w:val="004D06DF"/>
    <w:rsid w:val="004D07B9"/>
    <w:rsid w:val="004D0A0D"/>
    <w:rsid w:val="004D106C"/>
    <w:rsid w:val="004D10E9"/>
    <w:rsid w:val="004D191C"/>
    <w:rsid w:val="004D1978"/>
    <w:rsid w:val="004D2399"/>
    <w:rsid w:val="004D26C2"/>
    <w:rsid w:val="004D27CC"/>
    <w:rsid w:val="004D2FCE"/>
    <w:rsid w:val="004D499A"/>
    <w:rsid w:val="004D5AD3"/>
    <w:rsid w:val="004D5B55"/>
    <w:rsid w:val="004D5BE7"/>
    <w:rsid w:val="004D5C48"/>
    <w:rsid w:val="004D5FFF"/>
    <w:rsid w:val="004D6550"/>
    <w:rsid w:val="004D6609"/>
    <w:rsid w:val="004D6B82"/>
    <w:rsid w:val="004D6F57"/>
    <w:rsid w:val="004D78B0"/>
    <w:rsid w:val="004D7FDB"/>
    <w:rsid w:val="004E01DE"/>
    <w:rsid w:val="004E0220"/>
    <w:rsid w:val="004E0B32"/>
    <w:rsid w:val="004E0E0D"/>
    <w:rsid w:val="004E1039"/>
    <w:rsid w:val="004E116C"/>
    <w:rsid w:val="004E18C1"/>
    <w:rsid w:val="004E190B"/>
    <w:rsid w:val="004E1DFF"/>
    <w:rsid w:val="004E204B"/>
    <w:rsid w:val="004E20F5"/>
    <w:rsid w:val="004E2394"/>
    <w:rsid w:val="004E2B78"/>
    <w:rsid w:val="004E314E"/>
    <w:rsid w:val="004E3634"/>
    <w:rsid w:val="004E381D"/>
    <w:rsid w:val="004E385C"/>
    <w:rsid w:val="004E3E6C"/>
    <w:rsid w:val="004E4301"/>
    <w:rsid w:val="004E453F"/>
    <w:rsid w:val="004E4C4B"/>
    <w:rsid w:val="004E5ABD"/>
    <w:rsid w:val="004E6933"/>
    <w:rsid w:val="004E6CA8"/>
    <w:rsid w:val="004E6DA7"/>
    <w:rsid w:val="004E6F47"/>
    <w:rsid w:val="004E7E40"/>
    <w:rsid w:val="004F0299"/>
    <w:rsid w:val="004F05D9"/>
    <w:rsid w:val="004F0922"/>
    <w:rsid w:val="004F0CAB"/>
    <w:rsid w:val="004F1665"/>
    <w:rsid w:val="004F1A15"/>
    <w:rsid w:val="004F277F"/>
    <w:rsid w:val="004F3AC4"/>
    <w:rsid w:val="004F408C"/>
    <w:rsid w:val="004F4264"/>
    <w:rsid w:val="004F4361"/>
    <w:rsid w:val="004F4382"/>
    <w:rsid w:val="004F45E0"/>
    <w:rsid w:val="004F4620"/>
    <w:rsid w:val="004F4A4B"/>
    <w:rsid w:val="004F5167"/>
    <w:rsid w:val="004F5531"/>
    <w:rsid w:val="004F5BCB"/>
    <w:rsid w:val="004F5F4D"/>
    <w:rsid w:val="004F615D"/>
    <w:rsid w:val="004F6406"/>
    <w:rsid w:val="004F64B8"/>
    <w:rsid w:val="004F6521"/>
    <w:rsid w:val="004F6DE5"/>
    <w:rsid w:val="004F7112"/>
    <w:rsid w:val="004F71B5"/>
    <w:rsid w:val="004F7402"/>
    <w:rsid w:val="004F798D"/>
    <w:rsid w:val="004F7C17"/>
    <w:rsid w:val="004F7D3A"/>
    <w:rsid w:val="005000D9"/>
    <w:rsid w:val="00500556"/>
    <w:rsid w:val="00501008"/>
    <w:rsid w:val="005022B8"/>
    <w:rsid w:val="00502B04"/>
    <w:rsid w:val="005031AB"/>
    <w:rsid w:val="005033B6"/>
    <w:rsid w:val="005035E8"/>
    <w:rsid w:val="00503A65"/>
    <w:rsid w:val="00503E2E"/>
    <w:rsid w:val="00504618"/>
    <w:rsid w:val="00504BF4"/>
    <w:rsid w:val="005057A8"/>
    <w:rsid w:val="00505E72"/>
    <w:rsid w:val="0050624D"/>
    <w:rsid w:val="00507A1A"/>
    <w:rsid w:val="00507CAF"/>
    <w:rsid w:val="005105EA"/>
    <w:rsid w:val="0051099D"/>
    <w:rsid w:val="00510A11"/>
    <w:rsid w:val="00510BA8"/>
    <w:rsid w:val="00511BA9"/>
    <w:rsid w:val="00511C9E"/>
    <w:rsid w:val="00511F52"/>
    <w:rsid w:val="005121AE"/>
    <w:rsid w:val="00512E0F"/>
    <w:rsid w:val="00513421"/>
    <w:rsid w:val="00514071"/>
    <w:rsid w:val="00514178"/>
    <w:rsid w:val="0051450D"/>
    <w:rsid w:val="00515369"/>
    <w:rsid w:val="00515505"/>
    <w:rsid w:val="0051591D"/>
    <w:rsid w:val="00515C0E"/>
    <w:rsid w:val="00515D21"/>
    <w:rsid w:val="00515D2F"/>
    <w:rsid w:val="00515E3A"/>
    <w:rsid w:val="005167AD"/>
    <w:rsid w:val="00516823"/>
    <w:rsid w:val="005168F0"/>
    <w:rsid w:val="00516BAC"/>
    <w:rsid w:val="00516E0E"/>
    <w:rsid w:val="00516E13"/>
    <w:rsid w:val="00517AE5"/>
    <w:rsid w:val="00517D62"/>
    <w:rsid w:val="005209F4"/>
    <w:rsid w:val="00520E44"/>
    <w:rsid w:val="00520FAF"/>
    <w:rsid w:val="005218A4"/>
    <w:rsid w:val="00521DD5"/>
    <w:rsid w:val="00522122"/>
    <w:rsid w:val="00522660"/>
    <w:rsid w:val="00522CE2"/>
    <w:rsid w:val="0052352D"/>
    <w:rsid w:val="00523778"/>
    <w:rsid w:val="005243A5"/>
    <w:rsid w:val="005243C7"/>
    <w:rsid w:val="00524D23"/>
    <w:rsid w:val="00524EB2"/>
    <w:rsid w:val="00525744"/>
    <w:rsid w:val="00525B04"/>
    <w:rsid w:val="00525BCA"/>
    <w:rsid w:val="00525C70"/>
    <w:rsid w:val="0052638D"/>
    <w:rsid w:val="00526714"/>
    <w:rsid w:val="00526B43"/>
    <w:rsid w:val="00526CA0"/>
    <w:rsid w:val="00527009"/>
    <w:rsid w:val="005272BA"/>
    <w:rsid w:val="00527848"/>
    <w:rsid w:val="00530536"/>
    <w:rsid w:val="00532090"/>
    <w:rsid w:val="005322F6"/>
    <w:rsid w:val="005330F4"/>
    <w:rsid w:val="00533193"/>
    <w:rsid w:val="00534105"/>
    <w:rsid w:val="00534163"/>
    <w:rsid w:val="00536169"/>
    <w:rsid w:val="005368BF"/>
    <w:rsid w:val="00536945"/>
    <w:rsid w:val="00536B99"/>
    <w:rsid w:val="00537215"/>
    <w:rsid w:val="00540802"/>
    <w:rsid w:val="00540843"/>
    <w:rsid w:val="005409A4"/>
    <w:rsid w:val="00541086"/>
    <w:rsid w:val="00541159"/>
    <w:rsid w:val="005411CD"/>
    <w:rsid w:val="00541200"/>
    <w:rsid w:val="0054141E"/>
    <w:rsid w:val="00541619"/>
    <w:rsid w:val="00541862"/>
    <w:rsid w:val="0054210C"/>
    <w:rsid w:val="0054274F"/>
    <w:rsid w:val="00542DE2"/>
    <w:rsid w:val="00543A67"/>
    <w:rsid w:val="0054480A"/>
    <w:rsid w:val="00544D8C"/>
    <w:rsid w:val="00545082"/>
    <w:rsid w:val="00545207"/>
    <w:rsid w:val="00545621"/>
    <w:rsid w:val="005464EF"/>
    <w:rsid w:val="00546AF4"/>
    <w:rsid w:val="00547033"/>
    <w:rsid w:val="00547609"/>
    <w:rsid w:val="0054770F"/>
    <w:rsid w:val="00547FA1"/>
    <w:rsid w:val="005509A6"/>
    <w:rsid w:val="005510E5"/>
    <w:rsid w:val="00551148"/>
    <w:rsid w:val="00551401"/>
    <w:rsid w:val="0055178A"/>
    <w:rsid w:val="00551AED"/>
    <w:rsid w:val="00551BA7"/>
    <w:rsid w:val="005528D2"/>
    <w:rsid w:val="0055293B"/>
    <w:rsid w:val="00552B4D"/>
    <w:rsid w:val="00553453"/>
    <w:rsid w:val="00553821"/>
    <w:rsid w:val="00553C3B"/>
    <w:rsid w:val="005543DC"/>
    <w:rsid w:val="0055465A"/>
    <w:rsid w:val="0055526D"/>
    <w:rsid w:val="00555DC6"/>
    <w:rsid w:val="00556462"/>
    <w:rsid w:val="005570A9"/>
    <w:rsid w:val="00557130"/>
    <w:rsid w:val="0055772C"/>
    <w:rsid w:val="00557A0A"/>
    <w:rsid w:val="00560733"/>
    <w:rsid w:val="00560DAA"/>
    <w:rsid w:val="00561A88"/>
    <w:rsid w:val="00561C64"/>
    <w:rsid w:val="00561E9A"/>
    <w:rsid w:val="005645C4"/>
    <w:rsid w:val="00564AA0"/>
    <w:rsid w:val="00564D7B"/>
    <w:rsid w:val="00564E82"/>
    <w:rsid w:val="00564F46"/>
    <w:rsid w:val="00565D9C"/>
    <w:rsid w:val="00565FF2"/>
    <w:rsid w:val="00566298"/>
    <w:rsid w:val="0056701E"/>
    <w:rsid w:val="0056716B"/>
    <w:rsid w:val="005673F2"/>
    <w:rsid w:val="00567941"/>
    <w:rsid w:val="00570B8C"/>
    <w:rsid w:val="005715FC"/>
    <w:rsid w:val="00571EA4"/>
    <w:rsid w:val="0057201D"/>
    <w:rsid w:val="0057204B"/>
    <w:rsid w:val="00572D05"/>
    <w:rsid w:val="005730D4"/>
    <w:rsid w:val="005734BB"/>
    <w:rsid w:val="00573852"/>
    <w:rsid w:val="00573E64"/>
    <w:rsid w:val="005741F9"/>
    <w:rsid w:val="00574365"/>
    <w:rsid w:val="00574758"/>
    <w:rsid w:val="00574917"/>
    <w:rsid w:val="0057577B"/>
    <w:rsid w:val="0057591E"/>
    <w:rsid w:val="00575C0C"/>
    <w:rsid w:val="00576AE7"/>
    <w:rsid w:val="00576DE7"/>
    <w:rsid w:val="005800C3"/>
    <w:rsid w:val="00580967"/>
    <w:rsid w:val="00580B07"/>
    <w:rsid w:val="005818DF"/>
    <w:rsid w:val="005819F4"/>
    <w:rsid w:val="00581CB8"/>
    <w:rsid w:val="00581D92"/>
    <w:rsid w:val="00581FBE"/>
    <w:rsid w:val="0058201C"/>
    <w:rsid w:val="005820F8"/>
    <w:rsid w:val="00582523"/>
    <w:rsid w:val="00582686"/>
    <w:rsid w:val="00582BF5"/>
    <w:rsid w:val="00582EE2"/>
    <w:rsid w:val="0058310A"/>
    <w:rsid w:val="00583431"/>
    <w:rsid w:val="00583750"/>
    <w:rsid w:val="00583C72"/>
    <w:rsid w:val="00583CB9"/>
    <w:rsid w:val="005840EC"/>
    <w:rsid w:val="0058446D"/>
    <w:rsid w:val="005845B0"/>
    <w:rsid w:val="00584A88"/>
    <w:rsid w:val="00584BAB"/>
    <w:rsid w:val="005856CF"/>
    <w:rsid w:val="005857A4"/>
    <w:rsid w:val="0058580C"/>
    <w:rsid w:val="00586A79"/>
    <w:rsid w:val="00586D7D"/>
    <w:rsid w:val="00587593"/>
    <w:rsid w:val="005901C7"/>
    <w:rsid w:val="005904E9"/>
    <w:rsid w:val="00590D1E"/>
    <w:rsid w:val="00591478"/>
    <w:rsid w:val="005917A6"/>
    <w:rsid w:val="00591AD6"/>
    <w:rsid w:val="00591DB6"/>
    <w:rsid w:val="00591E8B"/>
    <w:rsid w:val="00592559"/>
    <w:rsid w:val="00592BD8"/>
    <w:rsid w:val="00593C95"/>
    <w:rsid w:val="00594327"/>
    <w:rsid w:val="005945FA"/>
    <w:rsid w:val="005946FE"/>
    <w:rsid w:val="00594F78"/>
    <w:rsid w:val="005954D3"/>
    <w:rsid w:val="00595EDE"/>
    <w:rsid w:val="00595F71"/>
    <w:rsid w:val="00596DF4"/>
    <w:rsid w:val="00596EA7"/>
    <w:rsid w:val="00596EF6"/>
    <w:rsid w:val="00596F7B"/>
    <w:rsid w:val="0059720B"/>
    <w:rsid w:val="005975E1"/>
    <w:rsid w:val="00597910"/>
    <w:rsid w:val="005A001B"/>
    <w:rsid w:val="005A089F"/>
    <w:rsid w:val="005A09F6"/>
    <w:rsid w:val="005A0F01"/>
    <w:rsid w:val="005A0F83"/>
    <w:rsid w:val="005A1063"/>
    <w:rsid w:val="005A140A"/>
    <w:rsid w:val="005A1CA7"/>
    <w:rsid w:val="005A1EDD"/>
    <w:rsid w:val="005A1F89"/>
    <w:rsid w:val="005A2114"/>
    <w:rsid w:val="005A22E7"/>
    <w:rsid w:val="005A28A0"/>
    <w:rsid w:val="005A2BAA"/>
    <w:rsid w:val="005A2C37"/>
    <w:rsid w:val="005A2CE9"/>
    <w:rsid w:val="005A3852"/>
    <w:rsid w:val="005A3941"/>
    <w:rsid w:val="005A3E0F"/>
    <w:rsid w:val="005A41F3"/>
    <w:rsid w:val="005A4725"/>
    <w:rsid w:val="005A48CB"/>
    <w:rsid w:val="005A57AB"/>
    <w:rsid w:val="005A66FF"/>
    <w:rsid w:val="005A6849"/>
    <w:rsid w:val="005A6A1E"/>
    <w:rsid w:val="005A6B2B"/>
    <w:rsid w:val="005A6CE5"/>
    <w:rsid w:val="005A72D5"/>
    <w:rsid w:val="005A7B18"/>
    <w:rsid w:val="005A7F16"/>
    <w:rsid w:val="005A7FB9"/>
    <w:rsid w:val="005B11D0"/>
    <w:rsid w:val="005B139E"/>
    <w:rsid w:val="005B1CB1"/>
    <w:rsid w:val="005B20E2"/>
    <w:rsid w:val="005B24F0"/>
    <w:rsid w:val="005B275C"/>
    <w:rsid w:val="005B298C"/>
    <w:rsid w:val="005B3C49"/>
    <w:rsid w:val="005B40DD"/>
    <w:rsid w:val="005B40F1"/>
    <w:rsid w:val="005B49E6"/>
    <w:rsid w:val="005B4B1F"/>
    <w:rsid w:val="005B4DD6"/>
    <w:rsid w:val="005B4F48"/>
    <w:rsid w:val="005B5FAB"/>
    <w:rsid w:val="005B603D"/>
    <w:rsid w:val="005B6D5B"/>
    <w:rsid w:val="005B72BE"/>
    <w:rsid w:val="005B7475"/>
    <w:rsid w:val="005B771E"/>
    <w:rsid w:val="005C044D"/>
    <w:rsid w:val="005C0845"/>
    <w:rsid w:val="005C0AB9"/>
    <w:rsid w:val="005C0D2A"/>
    <w:rsid w:val="005C0EAA"/>
    <w:rsid w:val="005C29EE"/>
    <w:rsid w:val="005C3438"/>
    <w:rsid w:val="005C3A6D"/>
    <w:rsid w:val="005C4A09"/>
    <w:rsid w:val="005C4AB1"/>
    <w:rsid w:val="005C4C4A"/>
    <w:rsid w:val="005C4DB5"/>
    <w:rsid w:val="005C4F99"/>
    <w:rsid w:val="005C50F1"/>
    <w:rsid w:val="005C5104"/>
    <w:rsid w:val="005C561F"/>
    <w:rsid w:val="005C59AF"/>
    <w:rsid w:val="005C61AD"/>
    <w:rsid w:val="005C6789"/>
    <w:rsid w:val="005C686B"/>
    <w:rsid w:val="005C6FB7"/>
    <w:rsid w:val="005C72AF"/>
    <w:rsid w:val="005C7328"/>
    <w:rsid w:val="005C77EE"/>
    <w:rsid w:val="005D06CC"/>
    <w:rsid w:val="005D0D9C"/>
    <w:rsid w:val="005D16CF"/>
    <w:rsid w:val="005D180F"/>
    <w:rsid w:val="005D2BDB"/>
    <w:rsid w:val="005D3BF3"/>
    <w:rsid w:val="005D3C0E"/>
    <w:rsid w:val="005D3C77"/>
    <w:rsid w:val="005D472F"/>
    <w:rsid w:val="005D482F"/>
    <w:rsid w:val="005D5D20"/>
    <w:rsid w:val="005D61CC"/>
    <w:rsid w:val="005D64F1"/>
    <w:rsid w:val="005D6C50"/>
    <w:rsid w:val="005D6D87"/>
    <w:rsid w:val="005D70E2"/>
    <w:rsid w:val="005E0024"/>
    <w:rsid w:val="005E06E7"/>
    <w:rsid w:val="005E09D9"/>
    <w:rsid w:val="005E18FF"/>
    <w:rsid w:val="005E1DF2"/>
    <w:rsid w:val="005E1FF6"/>
    <w:rsid w:val="005E2401"/>
    <w:rsid w:val="005E27BD"/>
    <w:rsid w:val="005E2D53"/>
    <w:rsid w:val="005E3EC2"/>
    <w:rsid w:val="005E40FA"/>
    <w:rsid w:val="005E47C7"/>
    <w:rsid w:val="005E52F1"/>
    <w:rsid w:val="005E600A"/>
    <w:rsid w:val="005E6776"/>
    <w:rsid w:val="005E6959"/>
    <w:rsid w:val="005E7D68"/>
    <w:rsid w:val="005F020F"/>
    <w:rsid w:val="005F092E"/>
    <w:rsid w:val="005F0C7C"/>
    <w:rsid w:val="005F2427"/>
    <w:rsid w:val="005F2450"/>
    <w:rsid w:val="005F25A0"/>
    <w:rsid w:val="005F2748"/>
    <w:rsid w:val="005F396D"/>
    <w:rsid w:val="005F3F8C"/>
    <w:rsid w:val="005F4843"/>
    <w:rsid w:val="005F4AB5"/>
    <w:rsid w:val="005F5187"/>
    <w:rsid w:val="005F5417"/>
    <w:rsid w:val="005F5532"/>
    <w:rsid w:val="005F5E9C"/>
    <w:rsid w:val="005F6176"/>
    <w:rsid w:val="005F686B"/>
    <w:rsid w:val="005F710A"/>
    <w:rsid w:val="005F77BA"/>
    <w:rsid w:val="005F7A69"/>
    <w:rsid w:val="005F7EAE"/>
    <w:rsid w:val="00600644"/>
    <w:rsid w:val="006006B4"/>
    <w:rsid w:val="00600707"/>
    <w:rsid w:val="006007C0"/>
    <w:rsid w:val="00600DD4"/>
    <w:rsid w:val="006010A0"/>
    <w:rsid w:val="006010F9"/>
    <w:rsid w:val="00601102"/>
    <w:rsid w:val="00601631"/>
    <w:rsid w:val="00602579"/>
    <w:rsid w:val="00602EB2"/>
    <w:rsid w:val="006033AB"/>
    <w:rsid w:val="00603CD8"/>
    <w:rsid w:val="00603F84"/>
    <w:rsid w:val="006050E9"/>
    <w:rsid w:val="00605398"/>
    <w:rsid w:val="006056D0"/>
    <w:rsid w:val="006056FE"/>
    <w:rsid w:val="00605B75"/>
    <w:rsid w:val="00605B88"/>
    <w:rsid w:val="00605E84"/>
    <w:rsid w:val="006061AF"/>
    <w:rsid w:val="006072BC"/>
    <w:rsid w:val="00607428"/>
    <w:rsid w:val="00607A12"/>
    <w:rsid w:val="00607A4C"/>
    <w:rsid w:val="0061024A"/>
    <w:rsid w:val="0061055D"/>
    <w:rsid w:val="00610A63"/>
    <w:rsid w:val="00611A22"/>
    <w:rsid w:val="00611C76"/>
    <w:rsid w:val="0061219D"/>
    <w:rsid w:val="00612577"/>
    <w:rsid w:val="00612A50"/>
    <w:rsid w:val="00613140"/>
    <w:rsid w:val="006133D9"/>
    <w:rsid w:val="00613573"/>
    <w:rsid w:val="0061421F"/>
    <w:rsid w:val="006145B3"/>
    <w:rsid w:val="00614B26"/>
    <w:rsid w:val="00615338"/>
    <w:rsid w:val="0061597B"/>
    <w:rsid w:val="006159F2"/>
    <w:rsid w:val="00615A6D"/>
    <w:rsid w:val="00615A9C"/>
    <w:rsid w:val="0061626B"/>
    <w:rsid w:val="006163F4"/>
    <w:rsid w:val="006167E9"/>
    <w:rsid w:val="00616D1B"/>
    <w:rsid w:val="006173F8"/>
    <w:rsid w:val="00617FFD"/>
    <w:rsid w:val="00621BA6"/>
    <w:rsid w:val="00622B90"/>
    <w:rsid w:val="0062313F"/>
    <w:rsid w:val="006233AF"/>
    <w:rsid w:val="0062375A"/>
    <w:rsid w:val="006244F7"/>
    <w:rsid w:val="00624C03"/>
    <w:rsid w:val="006250EA"/>
    <w:rsid w:val="00625270"/>
    <w:rsid w:val="00625C6F"/>
    <w:rsid w:val="00626402"/>
    <w:rsid w:val="00626B6D"/>
    <w:rsid w:val="00626D82"/>
    <w:rsid w:val="006272A9"/>
    <w:rsid w:val="0062733F"/>
    <w:rsid w:val="0063071C"/>
    <w:rsid w:val="00630A9E"/>
    <w:rsid w:val="00630E1C"/>
    <w:rsid w:val="006311B5"/>
    <w:rsid w:val="0063126F"/>
    <w:rsid w:val="00631D47"/>
    <w:rsid w:val="00631E47"/>
    <w:rsid w:val="00633D07"/>
    <w:rsid w:val="0063435B"/>
    <w:rsid w:val="0063459A"/>
    <w:rsid w:val="0063475B"/>
    <w:rsid w:val="00634A4E"/>
    <w:rsid w:val="00634C9D"/>
    <w:rsid w:val="00635845"/>
    <w:rsid w:val="00635B08"/>
    <w:rsid w:val="00635E77"/>
    <w:rsid w:val="00635F87"/>
    <w:rsid w:val="00636771"/>
    <w:rsid w:val="00636ADD"/>
    <w:rsid w:val="006377AD"/>
    <w:rsid w:val="006378A8"/>
    <w:rsid w:val="00637959"/>
    <w:rsid w:val="006404DA"/>
    <w:rsid w:val="00640624"/>
    <w:rsid w:val="00640B6E"/>
    <w:rsid w:val="00640D96"/>
    <w:rsid w:val="0064139E"/>
    <w:rsid w:val="0064140B"/>
    <w:rsid w:val="00641F34"/>
    <w:rsid w:val="006425B8"/>
    <w:rsid w:val="0064304C"/>
    <w:rsid w:val="006434E6"/>
    <w:rsid w:val="006438D7"/>
    <w:rsid w:val="00643F46"/>
    <w:rsid w:val="006441B7"/>
    <w:rsid w:val="00644240"/>
    <w:rsid w:val="006451BD"/>
    <w:rsid w:val="00645F47"/>
    <w:rsid w:val="00646F10"/>
    <w:rsid w:val="00647BE0"/>
    <w:rsid w:val="006510E3"/>
    <w:rsid w:val="0065129B"/>
    <w:rsid w:val="006516DC"/>
    <w:rsid w:val="0065188A"/>
    <w:rsid w:val="00651897"/>
    <w:rsid w:val="00651B23"/>
    <w:rsid w:val="00652211"/>
    <w:rsid w:val="00653345"/>
    <w:rsid w:val="0065354F"/>
    <w:rsid w:val="00653868"/>
    <w:rsid w:val="00653ABA"/>
    <w:rsid w:val="00653B9E"/>
    <w:rsid w:val="00654209"/>
    <w:rsid w:val="006549AB"/>
    <w:rsid w:val="00655E4B"/>
    <w:rsid w:val="0065637A"/>
    <w:rsid w:val="006568A1"/>
    <w:rsid w:val="00656DE8"/>
    <w:rsid w:val="00656E87"/>
    <w:rsid w:val="00657095"/>
    <w:rsid w:val="006576DA"/>
    <w:rsid w:val="006576EE"/>
    <w:rsid w:val="006579C7"/>
    <w:rsid w:val="00660095"/>
    <w:rsid w:val="00660110"/>
    <w:rsid w:val="00660115"/>
    <w:rsid w:val="006603B0"/>
    <w:rsid w:val="00660434"/>
    <w:rsid w:val="0066064E"/>
    <w:rsid w:val="00661324"/>
    <w:rsid w:val="00661562"/>
    <w:rsid w:val="00661F4E"/>
    <w:rsid w:val="006628A6"/>
    <w:rsid w:val="00662E17"/>
    <w:rsid w:val="00662F9F"/>
    <w:rsid w:val="00663CA0"/>
    <w:rsid w:val="00663D12"/>
    <w:rsid w:val="00663D5F"/>
    <w:rsid w:val="00664056"/>
    <w:rsid w:val="00664350"/>
    <w:rsid w:val="00665A20"/>
    <w:rsid w:val="00665F3B"/>
    <w:rsid w:val="006665B5"/>
    <w:rsid w:val="00666D09"/>
    <w:rsid w:val="00667AE3"/>
    <w:rsid w:val="00667B9B"/>
    <w:rsid w:val="00667F4C"/>
    <w:rsid w:val="00667F82"/>
    <w:rsid w:val="0067006E"/>
    <w:rsid w:val="00670466"/>
    <w:rsid w:val="00670A8A"/>
    <w:rsid w:val="00670B1B"/>
    <w:rsid w:val="00673BDF"/>
    <w:rsid w:val="00673FEC"/>
    <w:rsid w:val="006743B4"/>
    <w:rsid w:val="006745BF"/>
    <w:rsid w:val="0067464B"/>
    <w:rsid w:val="0067490D"/>
    <w:rsid w:val="00674CDB"/>
    <w:rsid w:val="00675610"/>
    <w:rsid w:val="006757C9"/>
    <w:rsid w:val="00675EB8"/>
    <w:rsid w:val="00675F3F"/>
    <w:rsid w:val="006769C2"/>
    <w:rsid w:val="00677BDF"/>
    <w:rsid w:val="00677FB6"/>
    <w:rsid w:val="00680180"/>
    <w:rsid w:val="00680559"/>
    <w:rsid w:val="0068074D"/>
    <w:rsid w:val="006815AE"/>
    <w:rsid w:val="00681BED"/>
    <w:rsid w:val="00681CCB"/>
    <w:rsid w:val="00682014"/>
    <w:rsid w:val="00683508"/>
    <w:rsid w:val="00683687"/>
    <w:rsid w:val="00683A72"/>
    <w:rsid w:val="006846E1"/>
    <w:rsid w:val="00684D34"/>
    <w:rsid w:val="00684DAD"/>
    <w:rsid w:val="00684DE0"/>
    <w:rsid w:val="0068528E"/>
    <w:rsid w:val="006852EE"/>
    <w:rsid w:val="006853D0"/>
    <w:rsid w:val="00685564"/>
    <w:rsid w:val="006858BA"/>
    <w:rsid w:val="00685A9E"/>
    <w:rsid w:val="006864F3"/>
    <w:rsid w:val="0068695F"/>
    <w:rsid w:val="006875F9"/>
    <w:rsid w:val="0068783F"/>
    <w:rsid w:val="0068798C"/>
    <w:rsid w:val="00687C42"/>
    <w:rsid w:val="00687ED4"/>
    <w:rsid w:val="00687F4F"/>
    <w:rsid w:val="00690730"/>
    <w:rsid w:val="0069118C"/>
    <w:rsid w:val="006913B8"/>
    <w:rsid w:val="00691AF9"/>
    <w:rsid w:val="00692178"/>
    <w:rsid w:val="00692728"/>
    <w:rsid w:val="0069280C"/>
    <w:rsid w:val="0069318B"/>
    <w:rsid w:val="00693854"/>
    <w:rsid w:val="00693995"/>
    <w:rsid w:val="0069435B"/>
    <w:rsid w:val="0069469E"/>
    <w:rsid w:val="00694AA9"/>
    <w:rsid w:val="00694E18"/>
    <w:rsid w:val="0069541A"/>
    <w:rsid w:val="00695545"/>
    <w:rsid w:val="00695827"/>
    <w:rsid w:val="00695E3F"/>
    <w:rsid w:val="00695F60"/>
    <w:rsid w:val="006960DF"/>
    <w:rsid w:val="00696CF7"/>
    <w:rsid w:val="00696FE3"/>
    <w:rsid w:val="006979AA"/>
    <w:rsid w:val="006A01FB"/>
    <w:rsid w:val="006A0F02"/>
    <w:rsid w:val="006A114A"/>
    <w:rsid w:val="006A12A5"/>
    <w:rsid w:val="006A1490"/>
    <w:rsid w:val="006A1D32"/>
    <w:rsid w:val="006A1D67"/>
    <w:rsid w:val="006A238A"/>
    <w:rsid w:val="006A25E6"/>
    <w:rsid w:val="006A268A"/>
    <w:rsid w:val="006A3096"/>
    <w:rsid w:val="006A3640"/>
    <w:rsid w:val="006A368A"/>
    <w:rsid w:val="006A4773"/>
    <w:rsid w:val="006A5079"/>
    <w:rsid w:val="006A524A"/>
    <w:rsid w:val="006A5FD8"/>
    <w:rsid w:val="006A6464"/>
    <w:rsid w:val="006A6E99"/>
    <w:rsid w:val="006A791B"/>
    <w:rsid w:val="006A7C27"/>
    <w:rsid w:val="006A7C55"/>
    <w:rsid w:val="006A7F02"/>
    <w:rsid w:val="006B001F"/>
    <w:rsid w:val="006B045E"/>
    <w:rsid w:val="006B04B0"/>
    <w:rsid w:val="006B08D7"/>
    <w:rsid w:val="006B1161"/>
    <w:rsid w:val="006B1223"/>
    <w:rsid w:val="006B132A"/>
    <w:rsid w:val="006B1347"/>
    <w:rsid w:val="006B150C"/>
    <w:rsid w:val="006B1C4A"/>
    <w:rsid w:val="006B1F6B"/>
    <w:rsid w:val="006B2613"/>
    <w:rsid w:val="006B2FFF"/>
    <w:rsid w:val="006B331F"/>
    <w:rsid w:val="006B39EB"/>
    <w:rsid w:val="006B3BE3"/>
    <w:rsid w:val="006B4388"/>
    <w:rsid w:val="006B4619"/>
    <w:rsid w:val="006B5329"/>
    <w:rsid w:val="006B595C"/>
    <w:rsid w:val="006B5976"/>
    <w:rsid w:val="006B624B"/>
    <w:rsid w:val="006B6D05"/>
    <w:rsid w:val="006B6D28"/>
    <w:rsid w:val="006B6F7A"/>
    <w:rsid w:val="006C01D0"/>
    <w:rsid w:val="006C0246"/>
    <w:rsid w:val="006C08ED"/>
    <w:rsid w:val="006C1689"/>
    <w:rsid w:val="006C1D0C"/>
    <w:rsid w:val="006C1D38"/>
    <w:rsid w:val="006C20F6"/>
    <w:rsid w:val="006C221B"/>
    <w:rsid w:val="006C33AE"/>
    <w:rsid w:val="006C3BC5"/>
    <w:rsid w:val="006C4504"/>
    <w:rsid w:val="006C45A8"/>
    <w:rsid w:val="006C4600"/>
    <w:rsid w:val="006C47E6"/>
    <w:rsid w:val="006C4ABF"/>
    <w:rsid w:val="006C4CAF"/>
    <w:rsid w:val="006C508C"/>
    <w:rsid w:val="006C5806"/>
    <w:rsid w:val="006C5AA5"/>
    <w:rsid w:val="006C5D54"/>
    <w:rsid w:val="006C5DF6"/>
    <w:rsid w:val="006C5E4D"/>
    <w:rsid w:val="006C606D"/>
    <w:rsid w:val="006C60E0"/>
    <w:rsid w:val="006C6ED6"/>
    <w:rsid w:val="006D0122"/>
    <w:rsid w:val="006D0308"/>
    <w:rsid w:val="006D084E"/>
    <w:rsid w:val="006D0BBF"/>
    <w:rsid w:val="006D1141"/>
    <w:rsid w:val="006D1190"/>
    <w:rsid w:val="006D156C"/>
    <w:rsid w:val="006D1E14"/>
    <w:rsid w:val="006D30A8"/>
    <w:rsid w:val="006D3460"/>
    <w:rsid w:val="006D37D4"/>
    <w:rsid w:val="006D3F27"/>
    <w:rsid w:val="006D402F"/>
    <w:rsid w:val="006D5AE2"/>
    <w:rsid w:val="006D7A47"/>
    <w:rsid w:val="006D7FBB"/>
    <w:rsid w:val="006E00BF"/>
    <w:rsid w:val="006E00CE"/>
    <w:rsid w:val="006E0208"/>
    <w:rsid w:val="006E0521"/>
    <w:rsid w:val="006E1454"/>
    <w:rsid w:val="006E19F8"/>
    <w:rsid w:val="006E1C6E"/>
    <w:rsid w:val="006E25C6"/>
    <w:rsid w:val="006E26DA"/>
    <w:rsid w:val="006E27C4"/>
    <w:rsid w:val="006E2984"/>
    <w:rsid w:val="006E299B"/>
    <w:rsid w:val="006E2D0B"/>
    <w:rsid w:val="006E2F64"/>
    <w:rsid w:val="006E31D8"/>
    <w:rsid w:val="006E3301"/>
    <w:rsid w:val="006E3760"/>
    <w:rsid w:val="006E378C"/>
    <w:rsid w:val="006E41BF"/>
    <w:rsid w:val="006E426C"/>
    <w:rsid w:val="006E4584"/>
    <w:rsid w:val="006E4752"/>
    <w:rsid w:val="006E48DA"/>
    <w:rsid w:val="006E4EFD"/>
    <w:rsid w:val="006E5006"/>
    <w:rsid w:val="006E5887"/>
    <w:rsid w:val="006E5913"/>
    <w:rsid w:val="006E5CA1"/>
    <w:rsid w:val="006E5F46"/>
    <w:rsid w:val="006E6086"/>
    <w:rsid w:val="006E66BF"/>
    <w:rsid w:val="006E6B0E"/>
    <w:rsid w:val="006E7352"/>
    <w:rsid w:val="006E7528"/>
    <w:rsid w:val="006E7529"/>
    <w:rsid w:val="006E7C69"/>
    <w:rsid w:val="006EA682"/>
    <w:rsid w:val="006F011D"/>
    <w:rsid w:val="006F0345"/>
    <w:rsid w:val="006F0E4E"/>
    <w:rsid w:val="006F23CE"/>
    <w:rsid w:val="006F333F"/>
    <w:rsid w:val="006F3366"/>
    <w:rsid w:val="006F40D8"/>
    <w:rsid w:val="006F4646"/>
    <w:rsid w:val="006F4DE9"/>
    <w:rsid w:val="006F4F40"/>
    <w:rsid w:val="006F503C"/>
    <w:rsid w:val="006F5C5D"/>
    <w:rsid w:val="006F5E6D"/>
    <w:rsid w:val="006F6412"/>
    <w:rsid w:val="006F69D7"/>
    <w:rsid w:val="006F6C4F"/>
    <w:rsid w:val="00700211"/>
    <w:rsid w:val="0070022F"/>
    <w:rsid w:val="007003DE"/>
    <w:rsid w:val="00700590"/>
    <w:rsid w:val="00700645"/>
    <w:rsid w:val="0070078F"/>
    <w:rsid w:val="00700A52"/>
    <w:rsid w:val="00701895"/>
    <w:rsid w:val="00701B01"/>
    <w:rsid w:val="00701B15"/>
    <w:rsid w:val="00701E31"/>
    <w:rsid w:val="00702233"/>
    <w:rsid w:val="00702306"/>
    <w:rsid w:val="00702436"/>
    <w:rsid w:val="007027F4"/>
    <w:rsid w:val="007028CF"/>
    <w:rsid w:val="007046CA"/>
    <w:rsid w:val="007047B0"/>
    <w:rsid w:val="0070484D"/>
    <w:rsid w:val="00704E5F"/>
    <w:rsid w:val="007056FC"/>
    <w:rsid w:val="007059D1"/>
    <w:rsid w:val="007059DF"/>
    <w:rsid w:val="007061CE"/>
    <w:rsid w:val="0070661C"/>
    <w:rsid w:val="00706780"/>
    <w:rsid w:val="00706795"/>
    <w:rsid w:val="007067A7"/>
    <w:rsid w:val="00706AF3"/>
    <w:rsid w:val="00706EC3"/>
    <w:rsid w:val="00707469"/>
    <w:rsid w:val="00707A4F"/>
    <w:rsid w:val="0071002B"/>
    <w:rsid w:val="00710971"/>
    <w:rsid w:val="00711081"/>
    <w:rsid w:val="00711119"/>
    <w:rsid w:val="00711348"/>
    <w:rsid w:val="00711B05"/>
    <w:rsid w:val="00712349"/>
    <w:rsid w:val="00712369"/>
    <w:rsid w:val="00712F0A"/>
    <w:rsid w:val="0071369D"/>
    <w:rsid w:val="0071397D"/>
    <w:rsid w:val="007139DB"/>
    <w:rsid w:val="0071420B"/>
    <w:rsid w:val="00714990"/>
    <w:rsid w:val="00715263"/>
    <w:rsid w:val="00715B69"/>
    <w:rsid w:val="007167A5"/>
    <w:rsid w:val="00716C06"/>
    <w:rsid w:val="0071703D"/>
    <w:rsid w:val="007176DD"/>
    <w:rsid w:val="00717C99"/>
    <w:rsid w:val="00717ECC"/>
    <w:rsid w:val="00720337"/>
    <w:rsid w:val="007204BF"/>
    <w:rsid w:val="00720801"/>
    <w:rsid w:val="00720B51"/>
    <w:rsid w:val="00720C83"/>
    <w:rsid w:val="00721255"/>
    <w:rsid w:val="00721782"/>
    <w:rsid w:val="0072243B"/>
    <w:rsid w:val="00722BEA"/>
    <w:rsid w:val="00722E1C"/>
    <w:rsid w:val="0072325C"/>
    <w:rsid w:val="00723D7B"/>
    <w:rsid w:val="00724751"/>
    <w:rsid w:val="0072475F"/>
    <w:rsid w:val="00724AB3"/>
    <w:rsid w:val="00724B23"/>
    <w:rsid w:val="00724C37"/>
    <w:rsid w:val="00725256"/>
    <w:rsid w:val="00725793"/>
    <w:rsid w:val="007258B1"/>
    <w:rsid w:val="007258FB"/>
    <w:rsid w:val="00725C3E"/>
    <w:rsid w:val="00725D79"/>
    <w:rsid w:val="00726692"/>
    <w:rsid w:val="007266D1"/>
    <w:rsid w:val="00726FB3"/>
    <w:rsid w:val="007270E1"/>
    <w:rsid w:val="00727633"/>
    <w:rsid w:val="0072777C"/>
    <w:rsid w:val="0072794E"/>
    <w:rsid w:val="00727A0E"/>
    <w:rsid w:val="00727A64"/>
    <w:rsid w:val="00730630"/>
    <w:rsid w:val="0073080A"/>
    <w:rsid w:val="00730ADF"/>
    <w:rsid w:val="00730D32"/>
    <w:rsid w:val="00731054"/>
    <w:rsid w:val="00731177"/>
    <w:rsid w:val="007311B5"/>
    <w:rsid w:val="007312FF"/>
    <w:rsid w:val="007317AA"/>
    <w:rsid w:val="007323A7"/>
    <w:rsid w:val="00732C80"/>
    <w:rsid w:val="00732CDF"/>
    <w:rsid w:val="00732FCF"/>
    <w:rsid w:val="00733330"/>
    <w:rsid w:val="00733B15"/>
    <w:rsid w:val="007341A8"/>
    <w:rsid w:val="0073451D"/>
    <w:rsid w:val="00734763"/>
    <w:rsid w:val="00734917"/>
    <w:rsid w:val="00735073"/>
    <w:rsid w:val="0073555B"/>
    <w:rsid w:val="0073566C"/>
    <w:rsid w:val="00735A5F"/>
    <w:rsid w:val="0073634E"/>
    <w:rsid w:val="00736743"/>
    <w:rsid w:val="00736751"/>
    <w:rsid w:val="00736891"/>
    <w:rsid w:val="00736BFD"/>
    <w:rsid w:val="00736F83"/>
    <w:rsid w:val="00740977"/>
    <w:rsid w:val="00740C5A"/>
    <w:rsid w:val="00740C74"/>
    <w:rsid w:val="00741106"/>
    <w:rsid w:val="00741219"/>
    <w:rsid w:val="00741290"/>
    <w:rsid w:val="007415D8"/>
    <w:rsid w:val="0074188F"/>
    <w:rsid w:val="00741A1A"/>
    <w:rsid w:val="00742200"/>
    <w:rsid w:val="007425C4"/>
    <w:rsid w:val="00742805"/>
    <w:rsid w:val="00742905"/>
    <w:rsid w:val="007439A9"/>
    <w:rsid w:val="00743DA4"/>
    <w:rsid w:val="00744437"/>
    <w:rsid w:val="007444C9"/>
    <w:rsid w:val="00744951"/>
    <w:rsid w:val="007450FB"/>
    <w:rsid w:val="00745CC9"/>
    <w:rsid w:val="00746A6C"/>
    <w:rsid w:val="00747B8F"/>
    <w:rsid w:val="00750D8C"/>
    <w:rsid w:val="00750FE5"/>
    <w:rsid w:val="00751F7F"/>
    <w:rsid w:val="00752748"/>
    <w:rsid w:val="00752A77"/>
    <w:rsid w:val="00752D19"/>
    <w:rsid w:val="0075381F"/>
    <w:rsid w:val="00753966"/>
    <w:rsid w:val="00753977"/>
    <w:rsid w:val="00754711"/>
    <w:rsid w:val="00754AE1"/>
    <w:rsid w:val="0075687A"/>
    <w:rsid w:val="00756AB4"/>
    <w:rsid w:val="0075711D"/>
    <w:rsid w:val="0075724E"/>
    <w:rsid w:val="007572A5"/>
    <w:rsid w:val="0075752E"/>
    <w:rsid w:val="00757B0C"/>
    <w:rsid w:val="0076089B"/>
    <w:rsid w:val="00760B4F"/>
    <w:rsid w:val="00760C44"/>
    <w:rsid w:val="00760D47"/>
    <w:rsid w:val="00761416"/>
    <w:rsid w:val="007616B7"/>
    <w:rsid w:val="007617CB"/>
    <w:rsid w:val="00761ED0"/>
    <w:rsid w:val="007620D4"/>
    <w:rsid w:val="00762299"/>
    <w:rsid w:val="007623C9"/>
    <w:rsid w:val="0076257B"/>
    <w:rsid w:val="007627B0"/>
    <w:rsid w:val="0076326D"/>
    <w:rsid w:val="007636C7"/>
    <w:rsid w:val="00763938"/>
    <w:rsid w:val="00763A66"/>
    <w:rsid w:val="00763BCB"/>
    <w:rsid w:val="00763CE2"/>
    <w:rsid w:val="00764003"/>
    <w:rsid w:val="0076434B"/>
    <w:rsid w:val="007649B0"/>
    <w:rsid w:val="00764CD1"/>
    <w:rsid w:val="00765116"/>
    <w:rsid w:val="0076512E"/>
    <w:rsid w:val="00765801"/>
    <w:rsid w:val="00766965"/>
    <w:rsid w:val="00766A43"/>
    <w:rsid w:val="00766D94"/>
    <w:rsid w:val="00766E81"/>
    <w:rsid w:val="00766FB8"/>
    <w:rsid w:val="007676C1"/>
    <w:rsid w:val="00767D50"/>
    <w:rsid w:val="007702D5"/>
    <w:rsid w:val="007706C9"/>
    <w:rsid w:val="0077085A"/>
    <w:rsid w:val="0077097F"/>
    <w:rsid w:val="007724BD"/>
    <w:rsid w:val="00772AD0"/>
    <w:rsid w:val="00772C84"/>
    <w:rsid w:val="00772F35"/>
    <w:rsid w:val="007735B5"/>
    <w:rsid w:val="007736E8"/>
    <w:rsid w:val="00773ADD"/>
    <w:rsid w:val="0077409C"/>
    <w:rsid w:val="007741EF"/>
    <w:rsid w:val="00775001"/>
    <w:rsid w:val="00775311"/>
    <w:rsid w:val="00775361"/>
    <w:rsid w:val="007753AB"/>
    <w:rsid w:val="00775B26"/>
    <w:rsid w:val="0077600F"/>
    <w:rsid w:val="00776273"/>
    <w:rsid w:val="0077652A"/>
    <w:rsid w:val="00776C3D"/>
    <w:rsid w:val="0077708F"/>
    <w:rsid w:val="0077710B"/>
    <w:rsid w:val="00777AB8"/>
    <w:rsid w:val="00780100"/>
    <w:rsid w:val="00780346"/>
    <w:rsid w:val="00780C36"/>
    <w:rsid w:val="00780C84"/>
    <w:rsid w:val="00780C97"/>
    <w:rsid w:val="00780D0B"/>
    <w:rsid w:val="00780DFF"/>
    <w:rsid w:val="007811E5"/>
    <w:rsid w:val="00781284"/>
    <w:rsid w:val="007812EA"/>
    <w:rsid w:val="0078142E"/>
    <w:rsid w:val="00781A6F"/>
    <w:rsid w:val="00781F37"/>
    <w:rsid w:val="00782CCB"/>
    <w:rsid w:val="0078357E"/>
    <w:rsid w:val="007838FE"/>
    <w:rsid w:val="00783B16"/>
    <w:rsid w:val="00783B1A"/>
    <w:rsid w:val="00783D37"/>
    <w:rsid w:val="00783F98"/>
    <w:rsid w:val="007840ED"/>
    <w:rsid w:val="00784364"/>
    <w:rsid w:val="007845E0"/>
    <w:rsid w:val="007845F4"/>
    <w:rsid w:val="00784B25"/>
    <w:rsid w:val="00784F79"/>
    <w:rsid w:val="00784FC7"/>
    <w:rsid w:val="0078547B"/>
    <w:rsid w:val="007855D5"/>
    <w:rsid w:val="00786802"/>
    <w:rsid w:val="007874B0"/>
    <w:rsid w:val="00790BD7"/>
    <w:rsid w:val="00790DEE"/>
    <w:rsid w:val="0079284F"/>
    <w:rsid w:val="00792934"/>
    <w:rsid w:val="00792ABF"/>
    <w:rsid w:val="00792BC2"/>
    <w:rsid w:val="00792EC6"/>
    <w:rsid w:val="00792FEC"/>
    <w:rsid w:val="00793037"/>
    <w:rsid w:val="00793651"/>
    <w:rsid w:val="00794B49"/>
    <w:rsid w:val="00794BB0"/>
    <w:rsid w:val="007957CD"/>
    <w:rsid w:val="00795FD0"/>
    <w:rsid w:val="007967BF"/>
    <w:rsid w:val="00796CE5"/>
    <w:rsid w:val="00797316"/>
    <w:rsid w:val="00797430"/>
    <w:rsid w:val="00797758"/>
    <w:rsid w:val="007978B9"/>
    <w:rsid w:val="00797A84"/>
    <w:rsid w:val="00797C0A"/>
    <w:rsid w:val="00797C38"/>
    <w:rsid w:val="00797CEE"/>
    <w:rsid w:val="007A00E1"/>
    <w:rsid w:val="007A05E3"/>
    <w:rsid w:val="007A0AD6"/>
    <w:rsid w:val="007A1615"/>
    <w:rsid w:val="007A1715"/>
    <w:rsid w:val="007A181E"/>
    <w:rsid w:val="007A185F"/>
    <w:rsid w:val="007A19B4"/>
    <w:rsid w:val="007A1D23"/>
    <w:rsid w:val="007A2046"/>
    <w:rsid w:val="007A24E8"/>
    <w:rsid w:val="007A2C16"/>
    <w:rsid w:val="007A3E8D"/>
    <w:rsid w:val="007A42C8"/>
    <w:rsid w:val="007A430E"/>
    <w:rsid w:val="007A45E0"/>
    <w:rsid w:val="007A4A08"/>
    <w:rsid w:val="007A4C5A"/>
    <w:rsid w:val="007A4D7A"/>
    <w:rsid w:val="007A4ED3"/>
    <w:rsid w:val="007A5070"/>
    <w:rsid w:val="007A5394"/>
    <w:rsid w:val="007A5FE2"/>
    <w:rsid w:val="007A60B3"/>
    <w:rsid w:val="007A613B"/>
    <w:rsid w:val="007A6195"/>
    <w:rsid w:val="007A6DAC"/>
    <w:rsid w:val="007A7311"/>
    <w:rsid w:val="007B0646"/>
    <w:rsid w:val="007B0B50"/>
    <w:rsid w:val="007B1813"/>
    <w:rsid w:val="007B1CFA"/>
    <w:rsid w:val="007B249B"/>
    <w:rsid w:val="007B279D"/>
    <w:rsid w:val="007B321F"/>
    <w:rsid w:val="007B35FD"/>
    <w:rsid w:val="007B36F9"/>
    <w:rsid w:val="007B40B4"/>
    <w:rsid w:val="007B456A"/>
    <w:rsid w:val="007B4639"/>
    <w:rsid w:val="007B4B15"/>
    <w:rsid w:val="007B4F92"/>
    <w:rsid w:val="007B50C1"/>
    <w:rsid w:val="007B510D"/>
    <w:rsid w:val="007B5114"/>
    <w:rsid w:val="007B58F4"/>
    <w:rsid w:val="007B5E21"/>
    <w:rsid w:val="007B6E3B"/>
    <w:rsid w:val="007B78C0"/>
    <w:rsid w:val="007B7AAC"/>
    <w:rsid w:val="007B7C64"/>
    <w:rsid w:val="007B7FB8"/>
    <w:rsid w:val="007C0182"/>
    <w:rsid w:val="007C06DF"/>
    <w:rsid w:val="007C0A8B"/>
    <w:rsid w:val="007C0F52"/>
    <w:rsid w:val="007C1AB1"/>
    <w:rsid w:val="007C1B8E"/>
    <w:rsid w:val="007C1DA6"/>
    <w:rsid w:val="007C1E9B"/>
    <w:rsid w:val="007C2C69"/>
    <w:rsid w:val="007C2C80"/>
    <w:rsid w:val="007C308E"/>
    <w:rsid w:val="007C35C8"/>
    <w:rsid w:val="007C393B"/>
    <w:rsid w:val="007C402B"/>
    <w:rsid w:val="007C41E3"/>
    <w:rsid w:val="007C49B9"/>
    <w:rsid w:val="007C4A77"/>
    <w:rsid w:val="007C58DA"/>
    <w:rsid w:val="007C5C33"/>
    <w:rsid w:val="007C65A1"/>
    <w:rsid w:val="007C73C7"/>
    <w:rsid w:val="007C7E04"/>
    <w:rsid w:val="007D026E"/>
    <w:rsid w:val="007D0E98"/>
    <w:rsid w:val="007D1DAD"/>
    <w:rsid w:val="007D28C3"/>
    <w:rsid w:val="007D3163"/>
    <w:rsid w:val="007D44FB"/>
    <w:rsid w:val="007D4B3D"/>
    <w:rsid w:val="007D4E57"/>
    <w:rsid w:val="007D53BB"/>
    <w:rsid w:val="007D5498"/>
    <w:rsid w:val="007D562A"/>
    <w:rsid w:val="007D590E"/>
    <w:rsid w:val="007D5C15"/>
    <w:rsid w:val="007D5D9B"/>
    <w:rsid w:val="007D6112"/>
    <w:rsid w:val="007D64F2"/>
    <w:rsid w:val="007D65B5"/>
    <w:rsid w:val="007D66E6"/>
    <w:rsid w:val="007D6801"/>
    <w:rsid w:val="007D6FA5"/>
    <w:rsid w:val="007D7043"/>
    <w:rsid w:val="007D71AA"/>
    <w:rsid w:val="007D7454"/>
    <w:rsid w:val="007D77EF"/>
    <w:rsid w:val="007D7892"/>
    <w:rsid w:val="007E02B8"/>
    <w:rsid w:val="007E02BF"/>
    <w:rsid w:val="007E0441"/>
    <w:rsid w:val="007E1A72"/>
    <w:rsid w:val="007E1E84"/>
    <w:rsid w:val="007E2114"/>
    <w:rsid w:val="007E2450"/>
    <w:rsid w:val="007E2700"/>
    <w:rsid w:val="007E289A"/>
    <w:rsid w:val="007E32DF"/>
    <w:rsid w:val="007E3AFB"/>
    <w:rsid w:val="007E3B9E"/>
    <w:rsid w:val="007E3BD5"/>
    <w:rsid w:val="007E3BED"/>
    <w:rsid w:val="007E42E6"/>
    <w:rsid w:val="007E4979"/>
    <w:rsid w:val="007E4D06"/>
    <w:rsid w:val="007E5248"/>
    <w:rsid w:val="007E534E"/>
    <w:rsid w:val="007E54A2"/>
    <w:rsid w:val="007E5C17"/>
    <w:rsid w:val="007E6C13"/>
    <w:rsid w:val="007E7D38"/>
    <w:rsid w:val="007E7DA2"/>
    <w:rsid w:val="007F0B89"/>
    <w:rsid w:val="007F14EC"/>
    <w:rsid w:val="007F15A5"/>
    <w:rsid w:val="007F1ED7"/>
    <w:rsid w:val="007F25A1"/>
    <w:rsid w:val="007F2DE1"/>
    <w:rsid w:val="007F2EA3"/>
    <w:rsid w:val="007F3D75"/>
    <w:rsid w:val="007F3E3F"/>
    <w:rsid w:val="007F40F1"/>
    <w:rsid w:val="007F443B"/>
    <w:rsid w:val="007F45D9"/>
    <w:rsid w:val="007F47A1"/>
    <w:rsid w:val="007F48B7"/>
    <w:rsid w:val="007F4903"/>
    <w:rsid w:val="007F491A"/>
    <w:rsid w:val="007F4DA8"/>
    <w:rsid w:val="007F6804"/>
    <w:rsid w:val="007F6C5C"/>
    <w:rsid w:val="007F6CF4"/>
    <w:rsid w:val="007F6E34"/>
    <w:rsid w:val="007F731B"/>
    <w:rsid w:val="007F7557"/>
    <w:rsid w:val="007F76E3"/>
    <w:rsid w:val="00800025"/>
    <w:rsid w:val="008000E8"/>
    <w:rsid w:val="00800670"/>
    <w:rsid w:val="008014C2"/>
    <w:rsid w:val="0080193C"/>
    <w:rsid w:val="0080193D"/>
    <w:rsid w:val="00801A88"/>
    <w:rsid w:val="00801B2A"/>
    <w:rsid w:val="00801F54"/>
    <w:rsid w:val="00802856"/>
    <w:rsid w:val="00802DCA"/>
    <w:rsid w:val="0080378C"/>
    <w:rsid w:val="00804131"/>
    <w:rsid w:val="008048FF"/>
    <w:rsid w:val="00805218"/>
    <w:rsid w:val="00805296"/>
    <w:rsid w:val="0080567C"/>
    <w:rsid w:val="00805A6F"/>
    <w:rsid w:val="0080669A"/>
    <w:rsid w:val="00806C6A"/>
    <w:rsid w:val="00807118"/>
    <w:rsid w:val="00807232"/>
    <w:rsid w:val="008072B3"/>
    <w:rsid w:val="0080797B"/>
    <w:rsid w:val="00807D12"/>
    <w:rsid w:val="008107D9"/>
    <w:rsid w:val="008109D1"/>
    <w:rsid w:val="00810BB3"/>
    <w:rsid w:val="00810CA7"/>
    <w:rsid w:val="00810CF4"/>
    <w:rsid w:val="008116D1"/>
    <w:rsid w:val="00811C07"/>
    <w:rsid w:val="0081318C"/>
    <w:rsid w:val="00813A74"/>
    <w:rsid w:val="00813AE8"/>
    <w:rsid w:val="00813AFC"/>
    <w:rsid w:val="00813F99"/>
    <w:rsid w:val="008146AF"/>
    <w:rsid w:val="008154DF"/>
    <w:rsid w:val="008155DB"/>
    <w:rsid w:val="00815942"/>
    <w:rsid w:val="00815B22"/>
    <w:rsid w:val="00815C29"/>
    <w:rsid w:val="00815DCA"/>
    <w:rsid w:val="008161A3"/>
    <w:rsid w:val="00816270"/>
    <w:rsid w:val="0081662E"/>
    <w:rsid w:val="00816D3B"/>
    <w:rsid w:val="00816F37"/>
    <w:rsid w:val="00816F44"/>
    <w:rsid w:val="008178DC"/>
    <w:rsid w:val="00817937"/>
    <w:rsid w:val="0082043A"/>
    <w:rsid w:val="008205A7"/>
    <w:rsid w:val="00820612"/>
    <w:rsid w:val="00820617"/>
    <w:rsid w:val="008208E5"/>
    <w:rsid w:val="00820B60"/>
    <w:rsid w:val="00820E90"/>
    <w:rsid w:val="00822905"/>
    <w:rsid w:val="0082359B"/>
    <w:rsid w:val="008242A2"/>
    <w:rsid w:val="008242B5"/>
    <w:rsid w:val="00824A08"/>
    <w:rsid w:val="00824EFB"/>
    <w:rsid w:val="0082523C"/>
    <w:rsid w:val="00825C7D"/>
    <w:rsid w:val="0082618C"/>
    <w:rsid w:val="008267E0"/>
    <w:rsid w:val="008277EA"/>
    <w:rsid w:val="00827AD1"/>
    <w:rsid w:val="00827B03"/>
    <w:rsid w:val="00827FF4"/>
    <w:rsid w:val="0083031C"/>
    <w:rsid w:val="00830489"/>
    <w:rsid w:val="0083051C"/>
    <w:rsid w:val="008306CD"/>
    <w:rsid w:val="00830894"/>
    <w:rsid w:val="00831958"/>
    <w:rsid w:val="00831EE7"/>
    <w:rsid w:val="0083212C"/>
    <w:rsid w:val="008328FC"/>
    <w:rsid w:val="00834070"/>
    <w:rsid w:val="00834CB7"/>
    <w:rsid w:val="008350FF"/>
    <w:rsid w:val="0083516D"/>
    <w:rsid w:val="00835325"/>
    <w:rsid w:val="0083604D"/>
    <w:rsid w:val="00836098"/>
    <w:rsid w:val="0083662A"/>
    <w:rsid w:val="00836955"/>
    <w:rsid w:val="00836B41"/>
    <w:rsid w:val="0083737A"/>
    <w:rsid w:val="0084078A"/>
    <w:rsid w:val="008417FC"/>
    <w:rsid w:val="008418A5"/>
    <w:rsid w:val="00841A7A"/>
    <w:rsid w:val="0084233F"/>
    <w:rsid w:val="0084266C"/>
    <w:rsid w:val="00842A33"/>
    <w:rsid w:val="00842A6D"/>
    <w:rsid w:val="00842C58"/>
    <w:rsid w:val="00844272"/>
    <w:rsid w:val="00844553"/>
    <w:rsid w:val="00844E77"/>
    <w:rsid w:val="00844E84"/>
    <w:rsid w:val="00845A50"/>
    <w:rsid w:val="00846312"/>
    <w:rsid w:val="00846D75"/>
    <w:rsid w:val="00846F10"/>
    <w:rsid w:val="00846FAA"/>
    <w:rsid w:val="00847025"/>
    <w:rsid w:val="00847333"/>
    <w:rsid w:val="00847A38"/>
    <w:rsid w:val="00847E31"/>
    <w:rsid w:val="00847E81"/>
    <w:rsid w:val="00847EA9"/>
    <w:rsid w:val="008507E5"/>
    <w:rsid w:val="0085087D"/>
    <w:rsid w:val="00851164"/>
    <w:rsid w:val="008515E6"/>
    <w:rsid w:val="008520EA"/>
    <w:rsid w:val="008522FF"/>
    <w:rsid w:val="00852355"/>
    <w:rsid w:val="00852789"/>
    <w:rsid w:val="0085305B"/>
    <w:rsid w:val="008532E4"/>
    <w:rsid w:val="008534F0"/>
    <w:rsid w:val="008538E7"/>
    <w:rsid w:val="00853C48"/>
    <w:rsid w:val="00854079"/>
    <w:rsid w:val="008544FD"/>
    <w:rsid w:val="00854A38"/>
    <w:rsid w:val="008551A1"/>
    <w:rsid w:val="00857131"/>
    <w:rsid w:val="008579D2"/>
    <w:rsid w:val="008603EB"/>
    <w:rsid w:val="00860513"/>
    <w:rsid w:val="00861003"/>
    <w:rsid w:val="00861BAE"/>
    <w:rsid w:val="008623A7"/>
    <w:rsid w:val="0086277D"/>
    <w:rsid w:val="00862996"/>
    <w:rsid w:val="00862D5C"/>
    <w:rsid w:val="008635A6"/>
    <w:rsid w:val="008637FA"/>
    <w:rsid w:val="0086409A"/>
    <w:rsid w:val="008641E0"/>
    <w:rsid w:val="00864513"/>
    <w:rsid w:val="008647AF"/>
    <w:rsid w:val="00864D40"/>
    <w:rsid w:val="00864D81"/>
    <w:rsid w:val="00864E52"/>
    <w:rsid w:val="00865027"/>
    <w:rsid w:val="0086564C"/>
    <w:rsid w:val="00865A02"/>
    <w:rsid w:val="00866664"/>
    <w:rsid w:val="00866800"/>
    <w:rsid w:val="00866A1C"/>
    <w:rsid w:val="00866EBD"/>
    <w:rsid w:val="008677A9"/>
    <w:rsid w:val="008677DE"/>
    <w:rsid w:val="00867B5F"/>
    <w:rsid w:val="0087005A"/>
    <w:rsid w:val="00870DC4"/>
    <w:rsid w:val="00870FBF"/>
    <w:rsid w:val="00871B10"/>
    <w:rsid w:val="00871F01"/>
    <w:rsid w:val="00872D97"/>
    <w:rsid w:val="0087409B"/>
    <w:rsid w:val="008758CB"/>
    <w:rsid w:val="00876985"/>
    <w:rsid w:val="00876B35"/>
    <w:rsid w:val="00876CBE"/>
    <w:rsid w:val="00876ED1"/>
    <w:rsid w:val="00877574"/>
    <w:rsid w:val="008777A1"/>
    <w:rsid w:val="00877D25"/>
    <w:rsid w:val="00880C79"/>
    <w:rsid w:val="00880F8C"/>
    <w:rsid w:val="00881626"/>
    <w:rsid w:val="0088267E"/>
    <w:rsid w:val="008836ED"/>
    <w:rsid w:val="00883AB2"/>
    <w:rsid w:val="00883FA2"/>
    <w:rsid w:val="00884A61"/>
    <w:rsid w:val="00884E0C"/>
    <w:rsid w:val="008852BC"/>
    <w:rsid w:val="00885D00"/>
    <w:rsid w:val="00885DDB"/>
    <w:rsid w:val="00886399"/>
    <w:rsid w:val="00887997"/>
    <w:rsid w:val="008905C0"/>
    <w:rsid w:val="008906B5"/>
    <w:rsid w:val="0089110C"/>
    <w:rsid w:val="00891A8A"/>
    <w:rsid w:val="00891BE2"/>
    <w:rsid w:val="00892065"/>
    <w:rsid w:val="0089224C"/>
    <w:rsid w:val="0089227D"/>
    <w:rsid w:val="0089263E"/>
    <w:rsid w:val="00892670"/>
    <w:rsid w:val="00892766"/>
    <w:rsid w:val="00892891"/>
    <w:rsid w:val="00893355"/>
    <w:rsid w:val="008936B9"/>
    <w:rsid w:val="00894180"/>
    <w:rsid w:val="00894790"/>
    <w:rsid w:val="00895594"/>
    <w:rsid w:val="00895906"/>
    <w:rsid w:val="00895D20"/>
    <w:rsid w:val="0089644B"/>
    <w:rsid w:val="008975F6"/>
    <w:rsid w:val="008A00DB"/>
    <w:rsid w:val="008A0827"/>
    <w:rsid w:val="008A1345"/>
    <w:rsid w:val="008A187D"/>
    <w:rsid w:val="008A1F06"/>
    <w:rsid w:val="008A230D"/>
    <w:rsid w:val="008A259D"/>
    <w:rsid w:val="008A2BAD"/>
    <w:rsid w:val="008A2BEE"/>
    <w:rsid w:val="008A2F55"/>
    <w:rsid w:val="008A2F9B"/>
    <w:rsid w:val="008A3041"/>
    <w:rsid w:val="008A32D6"/>
    <w:rsid w:val="008A3740"/>
    <w:rsid w:val="008A3C31"/>
    <w:rsid w:val="008A3D43"/>
    <w:rsid w:val="008A4234"/>
    <w:rsid w:val="008A45AC"/>
    <w:rsid w:val="008A49FF"/>
    <w:rsid w:val="008A4FB2"/>
    <w:rsid w:val="008A5373"/>
    <w:rsid w:val="008A676A"/>
    <w:rsid w:val="008A6A32"/>
    <w:rsid w:val="008A7510"/>
    <w:rsid w:val="008A75CF"/>
    <w:rsid w:val="008B0333"/>
    <w:rsid w:val="008B0426"/>
    <w:rsid w:val="008B067A"/>
    <w:rsid w:val="008B0759"/>
    <w:rsid w:val="008B083B"/>
    <w:rsid w:val="008B0BBC"/>
    <w:rsid w:val="008B13A8"/>
    <w:rsid w:val="008B15C8"/>
    <w:rsid w:val="008B163A"/>
    <w:rsid w:val="008B1D85"/>
    <w:rsid w:val="008B1F17"/>
    <w:rsid w:val="008B1FD9"/>
    <w:rsid w:val="008B392A"/>
    <w:rsid w:val="008B3B01"/>
    <w:rsid w:val="008B3C2B"/>
    <w:rsid w:val="008B3D12"/>
    <w:rsid w:val="008B3D70"/>
    <w:rsid w:val="008B3E7F"/>
    <w:rsid w:val="008B4769"/>
    <w:rsid w:val="008B4EFF"/>
    <w:rsid w:val="008B5387"/>
    <w:rsid w:val="008B627D"/>
    <w:rsid w:val="008B6A16"/>
    <w:rsid w:val="008B7312"/>
    <w:rsid w:val="008B7BCC"/>
    <w:rsid w:val="008B7F16"/>
    <w:rsid w:val="008C0D80"/>
    <w:rsid w:val="008C130E"/>
    <w:rsid w:val="008C17F3"/>
    <w:rsid w:val="008C1C96"/>
    <w:rsid w:val="008C239F"/>
    <w:rsid w:val="008C2519"/>
    <w:rsid w:val="008C26B3"/>
    <w:rsid w:val="008C277C"/>
    <w:rsid w:val="008C2A3B"/>
    <w:rsid w:val="008C2C98"/>
    <w:rsid w:val="008C2DB8"/>
    <w:rsid w:val="008C3241"/>
    <w:rsid w:val="008C3303"/>
    <w:rsid w:val="008C3605"/>
    <w:rsid w:val="008C41F7"/>
    <w:rsid w:val="008C43E3"/>
    <w:rsid w:val="008C5655"/>
    <w:rsid w:val="008C5BBD"/>
    <w:rsid w:val="008C5FCD"/>
    <w:rsid w:val="008C62B3"/>
    <w:rsid w:val="008C673E"/>
    <w:rsid w:val="008C6EAA"/>
    <w:rsid w:val="008C72E4"/>
    <w:rsid w:val="008C74C7"/>
    <w:rsid w:val="008C7577"/>
    <w:rsid w:val="008C7BDD"/>
    <w:rsid w:val="008C7F5D"/>
    <w:rsid w:val="008D02B9"/>
    <w:rsid w:val="008D051C"/>
    <w:rsid w:val="008D0A90"/>
    <w:rsid w:val="008D0D65"/>
    <w:rsid w:val="008D110F"/>
    <w:rsid w:val="008D1200"/>
    <w:rsid w:val="008D1341"/>
    <w:rsid w:val="008D1435"/>
    <w:rsid w:val="008D167A"/>
    <w:rsid w:val="008D1D6A"/>
    <w:rsid w:val="008D1F4D"/>
    <w:rsid w:val="008D1F85"/>
    <w:rsid w:val="008D23AD"/>
    <w:rsid w:val="008D3656"/>
    <w:rsid w:val="008D38B0"/>
    <w:rsid w:val="008D391E"/>
    <w:rsid w:val="008D3E5D"/>
    <w:rsid w:val="008D4AAF"/>
    <w:rsid w:val="008D4BD4"/>
    <w:rsid w:val="008D5515"/>
    <w:rsid w:val="008D5AE7"/>
    <w:rsid w:val="008D602A"/>
    <w:rsid w:val="008D64E4"/>
    <w:rsid w:val="008D6C14"/>
    <w:rsid w:val="008D6C1C"/>
    <w:rsid w:val="008D6DF1"/>
    <w:rsid w:val="008D6E78"/>
    <w:rsid w:val="008D7430"/>
    <w:rsid w:val="008D769C"/>
    <w:rsid w:val="008D7CAE"/>
    <w:rsid w:val="008E0622"/>
    <w:rsid w:val="008E116D"/>
    <w:rsid w:val="008E1777"/>
    <w:rsid w:val="008E18B7"/>
    <w:rsid w:val="008E1F51"/>
    <w:rsid w:val="008E23F6"/>
    <w:rsid w:val="008E24B9"/>
    <w:rsid w:val="008E28ED"/>
    <w:rsid w:val="008E2EA2"/>
    <w:rsid w:val="008E32E6"/>
    <w:rsid w:val="008E4DAE"/>
    <w:rsid w:val="008E4EE3"/>
    <w:rsid w:val="008E56B1"/>
    <w:rsid w:val="008E6392"/>
    <w:rsid w:val="008E6767"/>
    <w:rsid w:val="008E6F4C"/>
    <w:rsid w:val="008E6FD2"/>
    <w:rsid w:val="008E7DA7"/>
    <w:rsid w:val="008E7E7C"/>
    <w:rsid w:val="008E7F7C"/>
    <w:rsid w:val="008F0707"/>
    <w:rsid w:val="008F070D"/>
    <w:rsid w:val="008F08DB"/>
    <w:rsid w:val="008F0B31"/>
    <w:rsid w:val="008F10F2"/>
    <w:rsid w:val="008F125F"/>
    <w:rsid w:val="008F1271"/>
    <w:rsid w:val="008F1C09"/>
    <w:rsid w:val="008F1F2A"/>
    <w:rsid w:val="008F25F9"/>
    <w:rsid w:val="008F33EB"/>
    <w:rsid w:val="008F37FB"/>
    <w:rsid w:val="008F40BA"/>
    <w:rsid w:val="008F421A"/>
    <w:rsid w:val="008F4235"/>
    <w:rsid w:val="008F429D"/>
    <w:rsid w:val="008F4A5C"/>
    <w:rsid w:val="008F4CFD"/>
    <w:rsid w:val="008F57FF"/>
    <w:rsid w:val="008F5F7E"/>
    <w:rsid w:val="008F6525"/>
    <w:rsid w:val="008F6E17"/>
    <w:rsid w:val="008F72AF"/>
    <w:rsid w:val="0090028E"/>
    <w:rsid w:val="00900E62"/>
    <w:rsid w:val="0090154D"/>
    <w:rsid w:val="00901775"/>
    <w:rsid w:val="00901A93"/>
    <w:rsid w:val="00901D30"/>
    <w:rsid w:val="00901DFA"/>
    <w:rsid w:val="00902C96"/>
    <w:rsid w:val="00903409"/>
    <w:rsid w:val="0090424A"/>
    <w:rsid w:val="0090436B"/>
    <w:rsid w:val="009052D1"/>
    <w:rsid w:val="00905743"/>
    <w:rsid w:val="00905E56"/>
    <w:rsid w:val="009062E9"/>
    <w:rsid w:val="00906304"/>
    <w:rsid w:val="0090663F"/>
    <w:rsid w:val="00906731"/>
    <w:rsid w:val="00906B4E"/>
    <w:rsid w:val="00906BBB"/>
    <w:rsid w:val="00906BC9"/>
    <w:rsid w:val="00906FD1"/>
    <w:rsid w:val="009071E8"/>
    <w:rsid w:val="00907438"/>
    <w:rsid w:val="00907587"/>
    <w:rsid w:val="0090789D"/>
    <w:rsid w:val="00907CA8"/>
    <w:rsid w:val="00907E58"/>
    <w:rsid w:val="009100D6"/>
    <w:rsid w:val="0091040B"/>
    <w:rsid w:val="00910528"/>
    <w:rsid w:val="00910C9E"/>
    <w:rsid w:val="009114FB"/>
    <w:rsid w:val="00911EB3"/>
    <w:rsid w:val="00912150"/>
    <w:rsid w:val="00912AE8"/>
    <w:rsid w:val="0091309D"/>
    <w:rsid w:val="00913571"/>
    <w:rsid w:val="00913800"/>
    <w:rsid w:val="00913838"/>
    <w:rsid w:val="00913A30"/>
    <w:rsid w:val="00913F68"/>
    <w:rsid w:val="0091425D"/>
    <w:rsid w:val="0091439C"/>
    <w:rsid w:val="00915A20"/>
    <w:rsid w:val="00915E7D"/>
    <w:rsid w:val="00915FAA"/>
    <w:rsid w:val="00916384"/>
    <w:rsid w:val="009165AF"/>
    <w:rsid w:val="00916BDB"/>
    <w:rsid w:val="00916D5C"/>
    <w:rsid w:val="0091763A"/>
    <w:rsid w:val="009179F3"/>
    <w:rsid w:val="009216D3"/>
    <w:rsid w:val="009217B2"/>
    <w:rsid w:val="00921EA0"/>
    <w:rsid w:val="00921F84"/>
    <w:rsid w:val="00922632"/>
    <w:rsid w:val="00922AC5"/>
    <w:rsid w:val="0092318D"/>
    <w:rsid w:val="00923583"/>
    <w:rsid w:val="00923A6F"/>
    <w:rsid w:val="009243C5"/>
    <w:rsid w:val="00924B83"/>
    <w:rsid w:val="00925250"/>
    <w:rsid w:val="00925499"/>
    <w:rsid w:val="0092578E"/>
    <w:rsid w:val="009258C6"/>
    <w:rsid w:val="00925AFD"/>
    <w:rsid w:val="00925BC1"/>
    <w:rsid w:val="009266BC"/>
    <w:rsid w:val="00926D90"/>
    <w:rsid w:val="0092747A"/>
    <w:rsid w:val="00927811"/>
    <w:rsid w:val="0092790C"/>
    <w:rsid w:val="00927BE8"/>
    <w:rsid w:val="00927C13"/>
    <w:rsid w:val="00927DC3"/>
    <w:rsid w:val="00930192"/>
    <w:rsid w:val="009302B7"/>
    <w:rsid w:val="009309B4"/>
    <w:rsid w:val="00930DA2"/>
    <w:rsid w:val="009311AC"/>
    <w:rsid w:val="00931580"/>
    <w:rsid w:val="00931632"/>
    <w:rsid w:val="009318A4"/>
    <w:rsid w:val="00931B0A"/>
    <w:rsid w:val="00931F77"/>
    <w:rsid w:val="00932AEC"/>
    <w:rsid w:val="00932B1B"/>
    <w:rsid w:val="0093340D"/>
    <w:rsid w:val="009335B4"/>
    <w:rsid w:val="00933AAC"/>
    <w:rsid w:val="00933F33"/>
    <w:rsid w:val="00933F42"/>
    <w:rsid w:val="009348F6"/>
    <w:rsid w:val="00935CDE"/>
    <w:rsid w:val="009366D3"/>
    <w:rsid w:val="00936C34"/>
    <w:rsid w:val="00937235"/>
    <w:rsid w:val="00937C96"/>
    <w:rsid w:val="009401FF"/>
    <w:rsid w:val="00940693"/>
    <w:rsid w:val="009407CC"/>
    <w:rsid w:val="009408EF"/>
    <w:rsid w:val="00940FC0"/>
    <w:rsid w:val="00941121"/>
    <w:rsid w:val="00941AD8"/>
    <w:rsid w:val="0094209E"/>
    <w:rsid w:val="009421CA"/>
    <w:rsid w:val="0094242E"/>
    <w:rsid w:val="00942555"/>
    <w:rsid w:val="009425E2"/>
    <w:rsid w:val="009435AA"/>
    <w:rsid w:val="009436AB"/>
    <w:rsid w:val="00943B2B"/>
    <w:rsid w:val="00943BD8"/>
    <w:rsid w:val="009443F7"/>
    <w:rsid w:val="0094450A"/>
    <w:rsid w:val="009449B4"/>
    <w:rsid w:val="00944BC7"/>
    <w:rsid w:val="00944D57"/>
    <w:rsid w:val="00944E94"/>
    <w:rsid w:val="00945075"/>
    <w:rsid w:val="00945091"/>
    <w:rsid w:val="009459BD"/>
    <w:rsid w:val="00945B48"/>
    <w:rsid w:val="00945B9C"/>
    <w:rsid w:val="00946432"/>
    <w:rsid w:val="009477C9"/>
    <w:rsid w:val="00947973"/>
    <w:rsid w:val="00947AD3"/>
    <w:rsid w:val="00947CFB"/>
    <w:rsid w:val="00950513"/>
    <w:rsid w:val="009517CB"/>
    <w:rsid w:val="00951901"/>
    <w:rsid w:val="00951B11"/>
    <w:rsid w:val="00952576"/>
    <w:rsid w:val="009526A3"/>
    <w:rsid w:val="00952A33"/>
    <w:rsid w:val="00952BAC"/>
    <w:rsid w:val="00952C9C"/>
    <w:rsid w:val="00952E14"/>
    <w:rsid w:val="00952FAD"/>
    <w:rsid w:val="00952FB8"/>
    <w:rsid w:val="009531BB"/>
    <w:rsid w:val="00953634"/>
    <w:rsid w:val="00953EB7"/>
    <w:rsid w:val="009541C3"/>
    <w:rsid w:val="009544AB"/>
    <w:rsid w:val="009545D2"/>
    <w:rsid w:val="009548CC"/>
    <w:rsid w:val="00954A12"/>
    <w:rsid w:val="009550B6"/>
    <w:rsid w:val="0095524C"/>
    <w:rsid w:val="009563C5"/>
    <w:rsid w:val="00956EE1"/>
    <w:rsid w:val="0095737F"/>
    <w:rsid w:val="009574FD"/>
    <w:rsid w:val="00957E66"/>
    <w:rsid w:val="00960E43"/>
    <w:rsid w:val="009610E8"/>
    <w:rsid w:val="00961151"/>
    <w:rsid w:val="0096194E"/>
    <w:rsid w:val="00961FE0"/>
    <w:rsid w:val="00962175"/>
    <w:rsid w:val="00962694"/>
    <w:rsid w:val="00962D20"/>
    <w:rsid w:val="0096337A"/>
    <w:rsid w:val="009633DA"/>
    <w:rsid w:val="00963BBD"/>
    <w:rsid w:val="009648D5"/>
    <w:rsid w:val="00964F9E"/>
    <w:rsid w:val="009650E8"/>
    <w:rsid w:val="00965FE1"/>
    <w:rsid w:val="00966256"/>
    <w:rsid w:val="00966406"/>
    <w:rsid w:val="009664FB"/>
    <w:rsid w:val="009669ED"/>
    <w:rsid w:val="00966A56"/>
    <w:rsid w:val="00966BCD"/>
    <w:rsid w:val="00966E7B"/>
    <w:rsid w:val="00966F8B"/>
    <w:rsid w:val="009705DF"/>
    <w:rsid w:val="009707CE"/>
    <w:rsid w:val="00970B04"/>
    <w:rsid w:val="009718CD"/>
    <w:rsid w:val="00971DD8"/>
    <w:rsid w:val="0097236F"/>
    <w:rsid w:val="00972584"/>
    <w:rsid w:val="00972944"/>
    <w:rsid w:val="00972D42"/>
    <w:rsid w:val="00973171"/>
    <w:rsid w:val="00973829"/>
    <w:rsid w:val="00973CD9"/>
    <w:rsid w:val="00973FA7"/>
    <w:rsid w:val="009743D3"/>
    <w:rsid w:val="0097446E"/>
    <w:rsid w:val="00974695"/>
    <w:rsid w:val="00974A85"/>
    <w:rsid w:val="00974FBF"/>
    <w:rsid w:val="00976454"/>
    <w:rsid w:val="009766AF"/>
    <w:rsid w:val="00976F8B"/>
    <w:rsid w:val="0097778E"/>
    <w:rsid w:val="00980273"/>
    <w:rsid w:val="009802D3"/>
    <w:rsid w:val="0098038C"/>
    <w:rsid w:val="00980569"/>
    <w:rsid w:val="00980B02"/>
    <w:rsid w:val="00980E1E"/>
    <w:rsid w:val="00981F49"/>
    <w:rsid w:val="0098231C"/>
    <w:rsid w:val="0098284F"/>
    <w:rsid w:val="00982C73"/>
    <w:rsid w:val="00983083"/>
    <w:rsid w:val="009831F9"/>
    <w:rsid w:val="0098364C"/>
    <w:rsid w:val="00985102"/>
    <w:rsid w:val="009851BC"/>
    <w:rsid w:val="00985316"/>
    <w:rsid w:val="009857C6"/>
    <w:rsid w:val="009858F9"/>
    <w:rsid w:val="00986207"/>
    <w:rsid w:val="00986455"/>
    <w:rsid w:val="00986AEC"/>
    <w:rsid w:val="00986BB0"/>
    <w:rsid w:val="00986BE9"/>
    <w:rsid w:val="00986D88"/>
    <w:rsid w:val="00986F30"/>
    <w:rsid w:val="0098735E"/>
    <w:rsid w:val="009873E5"/>
    <w:rsid w:val="00987423"/>
    <w:rsid w:val="00987CE8"/>
    <w:rsid w:val="00987DE8"/>
    <w:rsid w:val="00987E92"/>
    <w:rsid w:val="00990628"/>
    <w:rsid w:val="009907DE"/>
    <w:rsid w:val="0099080C"/>
    <w:rsid w:val="009908E1"/>
    <w:rsid w:val="0099097C"/>
    <w:rsid w:val="00991B68"/>
    <w:rsid w:val="00991E94"/>
    <w:rsid w:val="00991F13"/>
    <w:rsid w:val="0099202C"/>
    <w:rsid w:val="009921EC"/>
    <w:rsid w:val="00992511"/>
    <w:rsid w:val="00992724"/>
    <w:rsid w:val="00992F90"/>
    <w:rsid w:val="00993111"/>
    <w:rsid w:val="009938B1"/>
    <w:rsid w:val="00993D61"/>
    <w:rsid w:val="00994BCA"/>
    <w:rsid w:val="009950CD"/>
    <w:rsid w:val="00995708"/>
    <w:rsid w:val="00996324"/>
    <w:rsid w:val="00997051"/>
    <w:rsid w:val="00997348"/>
    <w:rsid w:val="00997828"/>
    <w:rsid w:val="00997A13"/>
    <w:rsid w:val="00997CE2"/>
    <w:rsid w:val="009A0540"/>
    <w:rsid w:val="009A0D01"/>
    <w:rsid w:val="009A0D0C"/>
    <w:rsid w:val="009A0D5A"/>
    <w:rsid w:val="009A126C"/>
    <w:rsid w:val="009A163A"/>
    <w:rsid w:val="009A1744"/>
    <w:rsid w:val="009A1882"/>
    <w:rsid w:val="009A1D44"/>
    <w:rsid w:val="009A1DFB"/>
    <w:rsid w:val="009A1FE2"/>
    <w:rsid w:val="009A21E1"/>
    <w:rsid w:val="009A26DB"/>
    <w:rsid w:val="009A2C7C"/>
    <w:rsid w:val="009A2E46"/>
    <w:rsid w:val="009A36B0"/>
    <w:rsid w:val="009A36BC"/>
    <w:rsid w:val="009A3841"/>
    <w:rsid w:val="009A3CF9"/>
    <w:rsid w:val="009A417B"/>
    <w:rsid w:val="009A5106"/>
    <w:rsid w:val="009A58C0"/>
    <w:rsid w:val="009A67B5"/>
    <w:rsid w:val="009A6E50"/>
    <w:rsid w:val="009A7921"/>
    <w:rsid w:val="009B018C"/>
    <w:rsid w:val="009B08F1"/>
    <w:rsid w:val="009B1465"/>
    <w:rsid w:val="009B149F"/>
    <w:rsid w:val="009B15F5"/>
    <w:rsid w:val="009B185B"/>
    <w:rsid w:val="009B1870"/>
    <w:rsid w:val="009B1899"/>
    <w:rsid w:val="009B197A"/>
    <w:rsid w:val="009B1CFE"/>
    <w:rsid w:val="009B1E37"/>
    <w:rsid w:val="009B22F7"/>
    <w:rsid w:val="009B24BC"/>
    <w:rsid w:val="009B2BBB"/>
    <w:rsid w:val="009B33AF"/>
    <w:rsid w:val="009B3457"/>
    <w:rsid w:val="009B36F0"/>
    <w:rsid w:val="009B4694"/>
    <w:rsid w:val="009B4B72"/>
    <w:rsid w:val="009B5441"/>
    <w:rsid w:val="009B5884"/>
    <w:rsid w:val="009B5FF6"/>
    <w:rsid w:val="009B60DC"/>
    <w:rsid w:val="009B64C6"/>
    <w:rsid w:val="009B6897"/>
    <w:rsid w:val="009B6C27"/>
    <w:rsid w:val="009B770C"/>
    <w:rsid w:val="009B778B"/>
    <w:rsid w:val="009C00A4"/>
    <w:rsid w:val="009C060D"/>
    <w:rsid w:val="009C0746"/>
    <w:rsid w:val="009C0761"/>
    <w:rsid w:val="009C1134"/>
    <w:rsid w:val="009C1463"/>
    <w:rsid w:val="009C1816"/>
    <w:rsid w:val="009C19B9"/>
    <w:rsid w:val="009C1AFA"/>
    <w:rsid w:val="009C288E"/>
    <w:rsid w:val="009C3514"/>
    <w:rsid w:val="009C393F"/>
    <w:rsid w:val="009C3A66"/>
    <w:rsid w:val="009C3BAE"/>
    <w:rsid w:val="009C435D"/>
    <w:rsid w:val="009C4BC9"/>
    <w:rsid w:val="009C4BFA"/>
    <w:rsid w:val="009C60B2"/>
    <w:rsid w:val="009C71EB"/>
    <w:rsid w:val="009C722F"/>
    <w:rsid w:val="009C745D"/>
    <w:rsid w:val="009D058C"/>
    <w:rsid w:val="009D0905"/>
    <w:rsid w:val="009D0B66"/>
    <w:rsid w:val="009D119E"/>
    <w:rsid w:val="009D136A"/>
    <w:rsid w:val="009D1C9E"/>
    <w:rsid w:val="009D20DC"/>
    <w:rsid w:val="009D2306"/>
    <w:rsid w:val="009D2460"/>
    <w:rsid w:val="009D2A35"/>
    <w:rsid w:val="009D2A68"/>
    <w:rsid w:val="009D2F06"/>
    <w:rsid w:val="009D302B"/>
    <w:rsid w:val="009D3166"/>
    <w:rsid w:val="009D352E"/>
    <w:rsid w:val="009D3909"/>
    <w:rsid w:val="009D4231"/>
    <w:rsid w:val="009D435B"/>
    <w:rsid w:val="009D447D"/>
    <w:rsid w:val="009D4E68"/>
    <w:rsid w:val="009D500E"/>
    <w:rsid w:val="009D50F0"/>
    <w:rsid w:val="009D55EE"/>
    <w:rsid w:val="009D57B3"/>
    <w:rsid w:val="009D5C79"/>
    <w:rsid w:val="009D5FA0"/>
    <w:rsid w:val="009D653C"/>
    <w:rsid w:val="009D6751"/>
    <w:rsid w:val="009D695F"/>
    <w:rsid w:val="009D7066"/>
    <w:rsid w:val="009D7454"/>
    <w:rsid w:val="009D767C"/>
    <w:rsid w:val="009D7793"/>
    <w:rsid w:val="009D7971"/>
    <w:rsid w:val="009D7AD2"/>
    <w:rsid w:val="009D7BDF"/>
    <w:rsid w:val="009E0088"/>
    <w:rsid w:val="009E09D8"/>
    <w:rsid w:val="009E0EB8"/>
    <w:rsid w:val="009E1197"/>
    <w:rsid w:val="009E1525"/>
    <w:rsid w:val="009E182D"/>
    <w:rsid w:val="009E1B81"/>
    <w:rsid w:val="009E1FD8"/>
    <w:rsid w:val="009E236D"/>
    <w:rsid w:val="009E265E"/>
    <w:rsid w:val="009E29BC"/>
    <w:rsid w:val="009E2DD8"/>
    <w:rsid w:val="009E3059"/>
    <w:rsid w:val="009E3164"/>
    <w:rsid w:val="009E3203"/>
    <w:rsid w:val="009E3BA4"/>
    <w:rsid w:val="009E3D34"/>
    <w:rsid w:val="009E470B"/>
    <w:rsid w:val="009E53E4"/>
    <w:rsid w:val="009E583E"/>
    <w:rsid w:val="009E5840"/>
    <w:rsid w:val="009E5A22"/>
    <w:rsid w:val="009E5D3D"/>
    <w:rsid w:val="009E61C1"/>
    <w:rsid w:val="009E6560"/>
    <w:rsid w:val="009E6630"/>
    <w:rsid w:val="009E6D32"/>
    <w:rsid w:val="009E70AE"/>
    <w:rsid w:val="009E7311"/>
    <w:rsid w:val="009E75C6"/>
    <w:rsid w:val="009E7605"/>
    <w:rsid w:val="009E78EE"/>
    <w:rsid w:val="009E7E36"/>
    <w:rsid w:val="009F0392"/>
    <w:rsid w:val="009F03E2"/>
    <w:rsid w:val="009F0449"/>
    <w:rsid w:val="009F0BDF"/>
    <w:rsid w:val="009F0BE6"/>
    <w:rsid w:val="009F19C2"/>
    <w:rsid w:val="009F1A2A"/>
    <w:rsid w:val="009F266F"/>
    <w:rsid w:val="009F2671"/>
    <w:rsid w:val="009F2B54"/>
    <w:rsid w:val="009F3AAF"/>
    <w:rsid w:val="009F42F8"/>
    <w:rsid w:val="009F55DB"/>
    <w:rsid w:val="009F5D6F"/>
    <w:rsid w:val="009F60BA"/>
    <w:rsid w:val="009F61DA"/>
    <w:rsid w:val="009F62A9"/>
    <w:rsid w:val="009F6516"/>
    <w:rsid w:val="009F6631"/>
    <w:rsid w:val="009F6A69"/>
    <w:rsid w:val="009F73FF"/>
    <w:rsid w:val="009F795F"/>
    <w:rsid w:val="009F7E51"/>
    <w:rsid w:val="009F7FF9"/>
    <w:rsid w:val="00A00313"/>
    <w:rsid w:val="00A00384"/>
    <w:rsid w:val="00A0049E"/>
    <w:rsid w:val="00A01D4F"/>
    <w:rsid w:val="00A01E42"/>
    <w:rsid w:val="00A021BF"/>
    <w:rsid w:val="00A025F4"/>
    <w:rsid w:val="00A02694"/>
    <w:rsid w:val="00A0280B"/>
    <w:rsid w:val="00A02A98"/>
    <w:rsid w:val="00A03077"/>
    <w:rsid w:val="00A034B7"/>
    <w:rsid w:val="00A036B9"/>
    <w:rsid w:val="00A03726"/>
    <w:rsid w:val="00A03B3E"/>
    <w:rsid w:val="00A03C62"/>
    <w:rsid w:val="00A03FDC"/>
    <w:rsid w:val="00A047E9"/>
    <w:rsid w:val="00A048D1"/>
    <w:rsid w:val="00A04EC1"/>
    <w:rsid w:val="00A05637"/>
    <w:rsid w:val="00A05742"/>
    <w:rsid w:val="00A05856"/>
    <w:rsid w:val="00A05BAE"/>
    <w:rsid w:val="00A06010"/>
    <w:rsid w:val="00A06272"/>
    <w:rsid w:val="00A06583"/>
    <w:rsid w:val="00A06C2A"/>
    <w:rsid w:val="00A06D57"/>
    <w:rsid w:val="00A06F9C"/>
    <w:rsid w:val="00A07017"/>
    <w:rsid w:val="00A07051"/>
    <w:rsid w:val="00A0782B"/>
    <w:rsid w:val="00A07907"/>
    <w:rsid w:val="00A079A1"/>
    <w:rsid w:val="00A07E6E"/>
    <w:rsid w:val="00A10057"/>
    <w:rsid w:val="00A10721"/>
    <w:rsid w:val="00A10AF6"/>
    <w:rsid w:val="00A10B68"/>
    <w:rsid w:val="00A10BEE"/>
    <w:rsid w:val="00A10C88"/>
    <w:rsid w:val="00A10FBE"/>
    <w:rsid w:val="00A1119C"/>
    <w:rsid w:val="00A11308"/>
    <w:rsid w:val="00A11379"/>
    <w:rsid w:val="00A13CC6"/>
    <w:rsid w:val="00A147AE"/>
    <w:rsid w:val="00A1480E"/>
    <w:rsid w:val="00A14AC5"/>
    <w:rsid w:val="00A14AEE"/>
    <w:rsid w:val="00A1640B"/>
    <w:rsid w:val="00A1762B"/>
    <w:rsid w:val="00A17E56"/>
    <w:rsid w:val="00A20473"/>
    <w:rsid w:val="00A2070C"/>
    <w:rsid w:val="00A20739"/>
    <w:rsid w:val="00A20879"/>
    <w:rsid w:val="00A212D6"/>
    <w:rsid w:val="00A215F9"/>
    <w:rsid w:val="00A222FF"/>
    <w:rsid w:val="00A229AA"/>
    <w:rsid w:val="00A22E2A"/>
    <w:rsid w:val="00A22FE9"/>
    <w:rsid w:val="00A239BF"/>
    <w:rsid w:val="00A23C9A"/>
    <w:rsid w:val="00A23D0C"/>
    <w:rsid w:val="00A25238"/>
    <w:rsid w:val="00A2582A"/>
    <w:rsid w:val="00A25E3D"/>
    <w:rsid w:val="00A260A3"/>
    <w:rsid w:val="00A26139"/>
    <w:rsid w:val="00A26E01"/>
    <w:rsid w:val="00A26E08"/>
    <w:rsid w:val="00A26E6F"/>
    <w:rsid w:val="00A27206"/>
    <w:rsid w:val="00A3103B"/>
    <w:rsid w:val="00A31099"/>
    <w:rsid w:val="00A31236"/>
    <w:rsid w:val="00A31A29"/>
    <w:rsid w:val="00A31CD0"/>
    <w:rsid w:val="00A31F90"/>
    <w:rsid w:val="00A3225D"/>
    <w:rsid w:val="00A32A38"/>
    <w:rsid w:val="00A333E3"/>
    <w:rsid w:val="00A3342A"/>
    <w:rsid w:val="00A339CD"/>
    <w:rsid w:val="00A34143"/>
    <w:rsid w:val="00A344A0"/>
    <w:rsid w:val="00A34B05"/>
    <w:rsid w:val="00A34E98"/>
    <w:rsid w:val="00A34F8F"/>
    <w:rsid w:val="00A35421"/>
    <w:rsid w:val="00A35512"/>
    <w:rsid w:val="00A36176"/>
    <w:rsid w:val="00A3675B"/>
    <w:rsid w:val="00A37E42"/>
    <w:rsid w:val="00A403CA"/>
    <w:rsid w:val="00A4068E"/>
    <w:rsid w:val="00A406DF"/>
    <w:rsid w:val="00A40793"/>
    <w:rsid w:val="00A40BCE"/>
    <w:rsid w:val="00A41B9D"/>
    <w:rsid w:val="00A42280"/>
    <w:rsid w:val="00A423C3"/>
    <w:rsid w:val="00A42748"/>
    <w:rsid w:val="00A42CC3"/>
    <w:rsid w:val="00A42EF5"/>
    <w:rsid w:val="00A433E8"/>
    <w:rsid w:val="00A43541"/>
    <w:rsid w:val="00A4399C"/>
    <w:rsid w:val="00A44547"/>
    <w:rsid w:val="00A44EED"/>
    <w:rsid w:val="00A44F4F"/>
    <w:rsid w:val="00A4558E"/>
    <w:rsid w:val="00A45E2E"/>
    <w:rsid w:val="00A46247"/>
    <w:rsid w:val="00A46EE1"/>
    <w:rsid w:val="00A4730E"/>
    <w:rsid w:val="00A47405"/>
    <w:rsid w:val="00A47528"/>
    <w:rsid w:val="00A4791D"/>
    <w:rsid w:val="00A47A3F"/>
    <w:rsid w:val="00A47B5B"/>
    <w:rsid w:val="00A50356"/>
    <w:rsid w:val="00A50888"/>
    <w:rsid w:val="00A517F5"/>
    <w:rsid w:val="00A51BC4"/>
    <w:rsid w:val="00A520C2"/>
    <w:rsid w:val="00A5213F"/>
    <w:rsid w:val="00A52406"/>
    <w:rsid w:val="00A529D0"/>
    <w:rsid w:val="00A52B05"/>
    <w:rsid w:val="00A5336E"/>
    <w:rsid w:val="00A53447"/>
    <w:rsid w:val="00A53B2A"/>
    <w:rsid w:val="00A54107"/>
    <w:rsid w:val="00A54361"/>
    <w:rsid w:val="00A54697"/>
    <w:rsid w:val="00A54C93"/>
    <w:rsid w:val="00A54DEE"/>
    <w:rsid w:val="00A551AC"/>
    <w:rsid w:val="00A552DB"/>
    <w:rsid w:val="00A552FD"/>
    <w:rsid w:val="00A562C5"/>
    <w:rsid w:val="00A5646A"/>
    <w:rsid w:val="00A566BC"/>
    <w:rsid w:val="00A5756E"/>
    <w:rsid w:val="00A60018"/>
    <w:rsid w:val="00A60A2A"/>
    <w:rsid w:val="00A6117D"/>
    <w:rsid w:val="00A61929"/>
    <w:rsid w:val="00A61B2E"/>
    <w:rsid w:val="00A61EF2"/>
    <w:rsid w:val="00A62551"/>
    <w:rsid w:val="00A62803"/>
    <w:rsid w:val="00A6374A"/>
    <w:rsid w:val="00A639B1"/>
    <w:rsid w:val="00A63D9E"/>
    <w:rsid w:val="00A63DCA"/>
    <w:rsid w:val="00A64A4E"/>
    <w:rsid w:val="00A65555"/>
    <w:rsid w:val="00A65A63"/>
    <w:rsid w:val="00A668AD"/>
    <w:rsid w:val="00A66AD1"/>
    <w:rsid w:val="00A67C31"/>
    <w:rsid w:val="00A67E62"/>
    <w:rsid w:val="00A70100"/>
    <w:rsid w:val="00A70401"/>
    <w:rsid w:val="00A70E6F"/>
    <w:rsid w:val="00A712B1"/>
    <w:rsid w:val="00A71A25"/>
    <w:rsid w:val="00A71C0C"/>
    <w:rsid w:val="00A71DCE"/>
    <w:rsid w:val="00A73083"/>
    <w:rsid w:val="00A73236"/>
    <w:rsid w:val="00A7361F"/>
    <w:rsid w:val="00A7448F"/>
    <w:rsid w:val="00A74512"/>
    <w:rsid w:val="00A74B2E"/>
    <w:rsid w:val="00A75E7F"/>
    <w:rsid w:val="00A75EEA"/>
    <w:rsid w:val="00A75FAB"/>
    <w:rsid w:val="00A75FD2"/>
    <w:rsid w:val="00A7653D"/>
    <w:rsid w:val="00A76635"/>
    <w:rsid w:val="00A77819"/>
    <w:rsid w:val="00A77F86"/>
    <w:rsid w:val="00A805FF"/>
    <w:rsid w:val="00A81760"/>
    <w:rsid w:val="00A817B4"/>
    <w:rsid w:val="00A818D6"/>
    <w:rsid w:val="00A82B6E"/>
    <w:rsid w:val="00A8377C"/>
    <w:rsid w:val="00A83E5E"/>
    <w:rsid w:val="00A83F04"/>
    <w:rsid w:val="00A845AA"/>
    <w:rsid w:val="00A8494A"/>
    <w:rsid w:val="00A84F95"/>
    <w:rsid w:val="00A851E3"/>
    <w:rsid w:val="00A85612"/>
    <w:rsid w:val="00A8590A"/>
    <w:rsid w:val="00A860A9"/>
    <w:rsid w:val="00A86443"/>
    <w:rsid w:val="00A86B9A"/>
    <w:rsid w:val="00A872B7"/>
    <w:rsid w:val="00A876CB"/>
    <w:rsid w:val="00A87CEE"/>
    <w:rsid w:val="00A87D3B"/>
    <w:rsid w:val="00A87EA3"/>
    <w:rsid w:val="00A87FA1"/>
    <w:rsid w:val="00A90B5F"/>
    <w:rsid w:val="00A90BDC"/>
    <w:rsid w:val="00A91352"/>
    <w:rsid w:val="00A91539"/>
    <w:rsid w:val="00A9222C"/>
    <w:rsid w:val="00A925C5"/>
    <w:rsid w:val="00A92EFA"/>
    <w:rsid w:val="00A9301C"/>
    <w:rsid w:val="00A93143"/>
    <w:rsid w:val="00A934AD"/>
    <w:rsid w:val="00A9387F"/>
    <w:rsid w:val="00A939FF"/>
    <w:rsid w:val="00A93F71"/>
    <w:rsid w:val="00A950A5"/>
    <w:rsid w:val="00A952E9"/>
    <w:rsid w:val="00A95C7B"/>
    <w:rsid w:val="00A95D61"/>
    <w:rsid w:val="00A9690F"/>
    <w:rsid w:val="00A974C3"/>
    <w:rsid w:val="00A9786C"/>
    <w:rsid w:val="00A97C58"/>
    <w:rsid w:val="00A97D05"/>
    <w:rsid w:val="00AA0215"/>
    <w:rsid w:val="00AA0379"/>
    <w:rsid w:val="00AA0D8F"/>
    <w:rsid w:val="00AA232B"/>
    <w:rsid w:val="00AA2880"/>
    <w:rsid w:val="00AA2EAD"/>
    <w:rsid w:val="00AA3615"/>
    <w:rsid w:val="00AA3AE1"/>
    <w:rsid w:val="00AA3BA3"/>
    <w:rsid w:val="00AA40BD"/>
    <w:rsid w:val="00AA4A3B"/>
    <w:rsid w:val="00AA5C6B"/>
    <w:rsid w:val="00AA71A9"/>
    <w:rsid w:val="00AA75CD"/>
    <w:rsid w:val="00AA79BD"/>
    <w:rsid w:val="00AA7F0C"/>
    <w:rsid w:val="00AB18C2"/>
    <w:rsid w:val="00AB1B0C"/>
    <w:rsid w:val="00AB1CAA"/>
    <w:rsid w:val="00AB22F0"/>
    <w:rsid w:val="00AB2307"/>
    <w:rsid w:val="00AB2367"/>
    <w:rsid w:val="00AB295A"/>
    <w:rsid w:val="00AB3378"/>
    <w:rsid w:val="00AB33EB"/>
    <w:rsid w:val="00AB3840"/>
    <w:rsid w:val="00AB3BF9"/>
    <w:rsid w:val="00AB4A3D"/>
    <w:rsid w:val="00AB4BD3"/>
    <w:rsid w:val="00AB4E42"/>
    <w:rsid w:val="00AB4FF6"/>
    <w:rsid w:val="00AB5B58"/>
    <w:rsid w:val="00AB6190"/>
    <w:rsid w:val="00AB6677"/>
    <w:rsid w:val="00AB672D"/>
    <w:rsid w:val="00AB6986"/>
    <w:rsid w:val="00AB7667"/>
    <w:rsid w:val="00AB7DCF"/>
    <w:rsid w:val="00AB7E31"/>
    <w:rsid w:val="00AC08E2"/>
    <w:rsid w:val="00AC09D4"/>
    <w:rsid w:val="00AC0B89"/>
    <w:rsid w:val="00AC10A1"/>
    <w:rsid w:val="00AC1603"/>
    <w:rsid w:val="00AC2649"/>
    <w:rsid w:val="00AC2654"/>
    <w:rsid w:val="00AC302E"/>
    <w:rsid w:val="00AC30CD"/>
    <w:rsid w:val="00AC4750"/>
    <w:rsid w:val="00AC4BE1"/>
    <w:rsid w:val="00AC4CAC"/>
    <w:rsid w:val="00AC55C1"/>
    <w:rsid w:val="00AC56D0"/>
    <w:rsid w:val="00AC5EB6"/>
    <w:rsid w:val="00AC6414"/>
    <w:rsid w:val="00AC74B0"/>
    <w:rsid w:val="00AC75EA"/>
    <w:rsid w:val="00AD08E5"/>
    <w:rsid w:val="00AD0CEC"/>
    <w:rsid w:val="00AD0ED8"/>
    <w:rsid w:val="00AD1690"/>
    <w:rsid w:val="00AD3307"/>
    <w:rsid w:val="00AD3529"/>
    <w:rsid w:val="00AD37ED"/>
    <w:rsid w:val="00AD4E42"/>
    <w:rsid w:val="00AD5123"/>
    <w:rsid w:val="00AD5272"/>
    <w:rsid w:val="00AD5502"/>
    <w:rsid w:val="00AD5573"/>
    <w:rsid w:val="00AD5EAC"/>
    <w:rsid w:val="00AD6B43"/>
    <w:rsid w:val="00AD6E85"/>
    <w:rsid w:val="00AD7088"/>
    <w:rsid w:val="00AD7230"/>
    <w:rsid w:val="00AD744C"/>
    <w:rsid w:val="00AD76C6"/>
    <w:rsid w:val="00AE034A"/>
    <w:rsid w:val="00AE0640"/>
    <w:rsid w:val="00AE07F1"/>
    <w:rsid w:val="00AE0914"/>
    <w:rsid w:val="00AE0A34"/>
    <w:rsid w:val="00AE0B49"/>
    <w:rsid w:val="00AE15C2"/>
    <w:rsid w:val="00AE17A0"/>
    <w:rsid w:val="00AE19D1"/>
    <w:rsid w:val="00AE1B2B"/>
    <w:rsid w:val="00AE1D17"/>
    <w:rsid w:val="00AE2F5A"/>
    <w:rsid w:val="00AE313A"/>
    <w:rsid w:val="00AE3C53"/>
    <w:rsid w:val="00AE3CC2"/>
    <w:rsid w:val="00AE3D71"/>
    <w:rsid w:val="00AE4427"/>
    <w:rsid w:val="00AE48F3"/>
    <w:rsid w:val="00AE51AE"/>
    <w:rsid w:val="00AE5698"/>
    <w:rsid w:val="00AE577E"/>
    <w:rsid w:val="00AE588E"/>
    <w:rsid w:val="00AE65A9"/>
    <w:rsid w:val="00AE68A4"/>
    <w:rsid w:val="00AE74E0"/>
    <w:rsid w:val="00AE7990"/>
    <w:rsid w:val="00AF0208"/>
    <w:rsid w:val="00AF0327"/>
    <w:rsid w:val="00AF0552"/>
    <w:rsid w:val="00AF0F0F"/>
    <w:rsid w:val="00AF23B0"/>
    <w:rsid w:val="00AF2767"/>
    <w:rsid w:val="00AF30B6"/>
    <w:rsid w:val="00AF33BB"/>
    <w:rsid w:val="00AF3B12"/>
    <w:rsid w:val="00AF477A"/>
    <w:rsid w:val="00AF4A1A"/>
    <w:rsid w:val="00AF4A25"/>
    <w:rsid w:val="00AF528F"/>
    <w:rsid w:val="00AF5627"/>
    <w:rsid w:val="00AF56B0"/>
    <w:rsid w:val="00AF592D"/>
    <w:rsid w:val="00AF6731"/>
    <w:rsid w:val="00AF673F"/>
    <w:rsid w:val="00AF67F7"/>
    <w:rsid w:val="00AF6FB0"/>
    <w:rsid w:val="00AF7387"/>
    <w:rsid w:val="00AF7577"/>
    <w:rsid w:val="00AF7A7A"/>
    <w:rsid w:val="00B002D3"/>
    <w:rsid w:val="00B00630"/>
    <w:rsid w:val="00B01C4B"/>
    <w:rsid w:val="00B0216E"/>
    <w:rsid w:val="00B023D3"/>
    <w:rsid w:val="00B02463"/>
    <w:rsid w:val="00B02E03"/>
    <w:rsid w:val="00B02E12"/>
    <w:rsid w:val="00B040FA"/>
    <w:rsid w:val="00B045EC"/>
    <w:rsid w:val="00B04677"/>
    <w:rsid w:val="00B04985"/>
    <w:rsid w:val="00B04BF1"/>
    <w:rsid w:val="00B050F3"/>
    <w:rsid w:val="00B056C6"/>
    <w:rsid w:val="00B05CAB"/>
    <w:rsid w:val="00B05E05"/>
    <w:rsid w:val="00B06377"/>
    <w:rsid w:val="00B07B8F"/>
    <w:rsid w:val="00B07CDA"/>
    <w:rsid w:val="00B101A9"/>
    <w:rsid w:val="00B1090C"/>
    <w:rsid w:val="00B10D57"/>
    <w:rsid w:val="00B111D6"/>
    <w:rsid w:val="00B11364"/>
    <w:rsid w:val="00B1269C"/>
    <w:rsid w:val="00B12BB9"/>
    <w:rsid w:val="00B12C39"/>
    <w:rsid w:val="00B12D65"/>
    <w:rsid w:val="00B12EE2"/>
    <w:rsid w:val="00B13496"/>
    <w:rsid w:val="00B134D9"/>
    <w:rsid w:val="00B136BA"/>
    <w:rsid w:val="00B137E8"/>
    <w:rsid w:val="00B13A66"/>
    <w:rsid w:val="00B13BB3"/>
    <w:rsid w:val="00B1469C"/>
    <w:rsid w:val="00B148F9"/>
    <w:rsid w:val="00B149BD"/>
    <w:rsid w:val="00B15329"/>
    <w:rsid w:val="00B153CC"/>
    <w:rsid w:val="00B1625C"/>
    <w:rsid w:val="00B16478"/>
    <w:rsid w:val="00B16CBE"/>
    <w:rsid w:val="00B16E1C"/>
    <w:rsid w:val="00B1701A"/>
    <w:rsid w:val="00B172D7"/>
    <w:rsid w:val="00B1777A"/>
    <w:rsid w:val="00B178B4"/>
    <w:rsid w:val="00B20FDA"/>
    <w:rsid w:val="00B21FBD"/>
    <w:rsid w:val="00B2287E"/>
    <w:rsid w:val="00B229DD"/>
    <w:rsid w:val="00B22BCA"/>
    <w:rsid w:val="00B22DE3"/>
    <w:rsid w:val="00B23522"/>
    <w:rsid w:val="00B23B4E"/>
    <w:rsid w:val="00B23BF3"/>
    <w:rsid w:val="00B2404A"/>
    <w:rsid w:val="00B246C2"/>
    <w:rsid w:val="00B24C60"/>
    <w:rsid w:val="00B266D1"/>
    <w:rsid w:val="00B27435"/>
    <w:rsid w:val="00B276C3"/>
    <w:rsid w:val="00B27857"/>
    <w:rsid w:val="00B27F6F"/>
    <w:rsid w:val="00B30475"/>
    <w:rsid w:val="00B309BF"/>
    <w:rsid w:val="00B3130A"/>
    <w:rsid w:val="00B317F6"/>
    <w:rsid w:val="00B32397"/>
    <w:rsid w:val="00B324C5"/>
    <w:rsid w:val="00B32649"/>
    <w:rsid w:val="00B32817"/>
    <w:rsid w:val="00B32901"/>
    <w:rsid w:val="00B33067"/>
    <w:rsid w:val="00B33239"/>
    <w:rsid w:val="00B336FE"/>
    <w:rsid w:val="00B343C2"/>
    <w:rsid w:val="00B345A1"/>
    <w:rsid w:val="00B3585C"/>
    <w:rsid w:val="00B35DF8"/>
    <w:rsid w:val="00B35FA2"/>
    <w:rsid w:val="00B364A2"/>
    <w:rsid w:val="00B36835"/>
    <w:rsid w:val="00B36872"/>
    <w:rsid w:val="00B36A36"/>
    <w:rsid w:val="00B36AF2"/>
    <w:rsid w:val="00B3706C"/>
    <w:rsid w:val="00B37162"/>
    <w:rsid w:val="00B37BCF"/>
    <w:rsid w:val="00B37D4E"/>
    <w:rsid w:val="00B37E28"/>
    <w:rsid w:val="00B40783"/>
    <w:rsid w:val="00B40CEB"/>
    <w:rsid w:val="00B40E12"/>
    <w:rsid w:val="00B40EF3"/>
    <w:rsid w:val="00B40FC1"/>
    <w:rsid w:val="00B41A9A"/>
    <w:rsid w:val="00B420E9"/>
    <w:rsid w:val="00B428D4"/>
    <w:rsid w:val="00B42EF4"/>
    <w:rsid w:val="00B43099"/>
    <w:rsid w:val="00B430FD"/>
    <w:rsid w:val="00B4347E"/>
    <w:rsid w:val="00B4470F"/>
    <w:rsid w:val="00B4486A"/>
    <w:rsid w:val="00B45ADF"/>
    <w:rsid w:val="00B467E5"/>
    <w:rsid w:val="00B46DB9"/>
    <w:rsid w:val="00B47375"/>
    <w:rsid w:val="00B47F2D"/>
    <w:rsid w:val="00B5015F"/>
    <w:rsid w:val="00B501A6"/>
    <w:rsid w:val="00B50DD7"/>
    <w:rsid w:val="00B511D7"/>
    <w:rsid w:val="00B518FE"/>
    <w:rsid w:val="00B51A0B"/>
    <w:rsid w:val="00B5287D"/>
    <w:rsid w:val="00B53121"/>
    <w:rsid w:val="00B5346D"/>
    <w:rsid w:val="00B53C25"/>
    <w:rsid w:val="00B54020"/>
    <w:rsid w:val="00B54931"/>
    <w:rsid w:val="00B5570B"/>
    <w:rsid w:val="00B55AC6"/>
    <w:rsid w:val="00B6063F"/>
    <w:rsid w:val="00B60950"/>
    <w:rsid w:val="00B60CFD"/>
    <w:rsid w:val="00B613EC"/>
    <w:rsid w:val="00B614B7"/>
    <w:rsid w:val="00B6151B"/>
    <w:rsid w:val="00B618C1"/>
    <w:rsid w:val="00B61A08"/>
    <w:rsid w:val="00B62818"/>
    <w:rsid w:val="00B62CE6"/>
    <w:rsid w:val="00B63787"/>
    <w:rsid w:val="00B641A0"/>
    <w:rsid w:val="00B6430B"/>
    <w:rsid w:val="00B64362"/>
    <w:rsid w:val="00B64F79"/>
    <w:rsid w:val="00B64FA8"/>
    <w:rsid w:val="00B652A1"/>
    <w:rsid w:val="00B65870"/>
    <w:rsid w:val="00B66206"/>
    <w:rsid w:val="00B66947"/>
    <w:rsid w:val="00B67D6B"/>
    <w:rsid w:val="00B70AF0"/>
    <w:rsid w:val="00B70C54"/>
    <w:rsid w:val="00B71181"/>
    <w:rsid w:val="00B7174A"/>
    <w:rsid w:val="00B71D11"/>
    <w:rsid w:val="00B71E9A"/>
    <w:rsid w:val="00B72065"/>
    <w:rsid w:val="00B72074"/>
    <w:rsid w:val="00B72504"/>
    <w:rsid w:val="00B72605"/>
    <w:rsid w:val="00B73054"/>
    <w:rsid w:val="00B73C54"/>
    <w:rsid w:val="00B740C6"/>
    <w:rsid w:val="00B742FC"/>
    <w:rsid w:val="00B74BA7"/>
    <w:rsid w:val="00B75388"/>
    <w:rsid w:val="00B7565C"/>
    <w:rsid w:val="00B75DA1"/>
    <w:rsid w:val="00B75E5F"/>
    <w:rsid w:val="00B75FBA"/>
    <w:rsid w:val="00B760D0"/>
    <w:rsid w:val="00B761D3"/>
    <w:rsid w:val="00B77D13"/>
    <w:rsid w:val="00B80383"/>
    <w:rsid w:val="00B8070C"/>
    <w:rsid w:val="00B80B26"/>
    <w:rsid w:val="00B80E03"/>
    <w:rsid w:val="00B81112"/>
    <w:rsid w:val="00B81494"/>
    <w:rsid w:val="00B8193F"/>
    <w:rsid w:val="00B8194D"/>
    <w:rsid w:val="00B81EEB"/>
    <w:rsid w:val="00B822BB"/>
    <w:rsid w:val="00B824C6"/>
    <w:rsid w:val="00B82787"/>
    <w:rsid w:val="00B827A3"/>
    <w:rsid w:val="00B82F58"/>
    <w:rsid w:val="00B8314F"/>
    <w:rsid w:val="00B833BA"/>
    <w:rsid w:val="00B84236"/>
    <w:rsid w:val="00B8446D"/>
    <w:rsid w:val="00B84511"/>
    <w:rsid w:val="00B84A9C"/>
    <w:rsid w:val="00B8515D"/>
    <w:rsid w:val="00B8557B"/>
    <w:rsid w:val="00B86257"/>
    <w:rsid w:val="00B871E0"/>
    <w:rsid w:val="00B87206"/>
    <w:rsid w:val="00B87940"/>
    <w:rsid w:val="00B87C48"/>
    <w:rsid w:val="00B87F9A"/>
    <w:rsid w:val="00B9132E"/>
    <w:rsid w:val="00B91591"/>
    <w:rsid w:val="00B9197B"/>
    <w:rsid w:val="00B9290F"/>
    <w:rsid w:val="00B930B4"/>
    <w:rsid w:val="00B9326C"/>
    <w:rsid w:val="00B93383"/>
    <w:rsid w:val="00B93502"/>
    <w:rsid w:val="00B935CF"/>
    <w:rsid w:val="00B94075"/>
    <w:rsid w:val="00B942A6"/>
    <w:rsid w:val="00B948C6"/>
    <w:rsid w:val="00B95438"/>
    <w:rsid w:val="00B95560"/>
    <w:rsid w:val="00B955B3"/>
    <w:rsid w:val="00B95CAD"/>
    <w:rsid w:val="00B95E7A"/>
    <w:rsid w:val="00B963E0"/>
    <w:rsid w:val="00B96E04"/>
    <w:rsid w:val="00B97187"/>
    <w:rsid w:val="00BA044A"/>
    <w:rsid w:val="00BA2293"/>
    <w:rsid w:val="00BA2898"/>
    <w:rsid w:val="00BA336B"/>
    <w:rsid w:val="00BA3782"/>
    <w:rsid w:val="00BA4BBD"/>
    <w:rsid w:val="00BA599A"/>
    <w:rsid w:val="00BA5E56"/>
    <w:rsid w:val="00BA626E"/>
    <w:rsid w:val="00BA6439"/>
    <w:rsid w:val="00BA65CA"/>
    <w:rsid w:val="00BA6769"/>
    <w:rsid w:val="00BA6848"/>
    <w:rsid w:val="00BA6C96"/>
    <w:rsid w:val="00BA6CF3"/>
    <w:rsid w:val="00BA6FB6"/>
    <w:rsid w:val="00BA7810"/>
    <w:rsid w:val="00BA7A1B"/>
    <w:rsid w:val="00BA7A28"/>
    <w:rsid w:val="00BB02B7"/>
    <w:rsid w:val="00BB04C7"/>
    <w:rsid w:val="00BB0889"/>
    <w:rsid w:val="00BB0895"/>
    <w:rsid w:val="00BB0937"/>
    <w:rsid w:val="00BB09B0"/>
    <w:rsid w:val="00BB0CDB"/>
    <w:rsid w:val="00BB12AC"/>
    <w:rsid w:val="00BB17DC"/>
    <w:rsid w:val="00BB19A6"/>
    <w:rsid w:val="00BB22EA"/>
    <w:rsid w:val="00BB2916"/>
    <w:rsid w:val="00BB37C5"/>
    <w:rsid w:val="00BB52E6"/>
    <w:rsid w:val="00BB6327"/>
    <w:rsid w:val="00BB66BF"/>
    <w:rsid w:val="00BB6920"/>
    <w:rsid w:val="00BB76F2"/>
    <w:rsid w:val="00BC035A"/>
    <w:rsid w:val="00BC037E"/>
    <w:rsid w:val="00BC0D15"/>
    <w:rsid w:val="00BC0D67"/>
    <w:rsid w:val="00BC1D31"/>
    <w:rsid w:val="00BC1DB5"/>
    <w:rsid w:val="00BC215E"/>
    <w:rsid w:val="00BC2A90"/>
    <w:rsid w:val="00BC31A8"/>
    <w:rsid w:val="00BC31C3"/>
    <w:rsid w:val="00BC3242"/>
    <w:rsid w:val="00BC3691"/>
    <w:rsid w:val="00BC3A23"/>
    <w:rsid w:val="00BC3F40"/>
    <w:rsid w:val="00BC4042"/>
    <w:rsid w:val="00BC4070"/>
    <w:rsid w:val="00BC40CE"/>
    <w:rsid w:val="00BC44ED"/>
    <w:rsid w:val="00BC453B"/>
    <w:rsid w:val="00BC4731"/>
    <w:rsid w:val="00BC47BA"/>
    <w:rsid w:val="00BC5AA7"/>
    <w:rsid w:val="00BC5FC0"/>
    <w:rsid w:val="00BC74EF"/>
    <w:rsid w:val="00BC797C"/>
    <w:rsid w:val="00BD0086"/>
    <w:rsid w:val="00BD03C4"/>
    <w:rsid w:val="00BD0C89"/>
    <w:rsid w:val="00BD1289"/>
    <w:rsid w:val="00BD1E01"/>
    <w:rsid w:val="00BD2082"/>
    <w:rsid w:val="00BD27C6"/>
    <w:rsid w:val="00BD3362"/>
    <w:rsid w:val="00BD35BE"/>
    <w:rsid w:val="00BD3631"/>
    <w:rsid w:val="00BD3E40"/>
    <w:rsid w:val="00BD45F3"/>
    <w:rsid w:val="00BD547B"/>
    <w:rsid w:val="00BD54B8"/>
    <w:rsid w:val="00BD59E5"/>
    <w:rsid w:val="00BD5C06"/>
    <w:rsid w:val="00BD5F41"/>
    <w:rsid w:val="00BD708B"/>
    <w:rsid w:val="00BD70AC"/>
    <w:rsid w:val="00BD784B"/>
    <w:rsid w:val="00BD7C6F"/>
    <w:rsid w:val="00BE08C4"/>
    <w:rsid w:val="00BE0AF9"/>
    <w:rsid w:val="00BE1349"/>
    <w:rsid w:val="00BE1479"/>
    <w:rsid w:val="00BE1751"/>
    <w:rsid w:val="00BE1DA9"/>
    <w:rsid w:val="00BE210C"/>
    <w:rsid w:val="00BE24CC"/>
    <w:rsid w:val="00BE2F27"/>
    <w:rsid w:val="00BE33EC"/>
    <w:rsid w:val="00BE3967"/>
    <w:rsid w:val="00BE3C20"/>
    <w:rsid w:val="00BE3C95"/>
    <w:rsid w:val="00BE4958"/>
    <w:rsid w:val="00BE4A0C"/>
    <w:rsid w:val="00BE4C1F"/>
    <w:rsid w:val="00BE583B"/>
    <w:rsid w:val="00BE5D3D"/>
    <w:rsid w:val="00BE5E79"/>
    <w:rsid w:val="00BE601D"/>
    <w:rsid w:val="00BE626B"/>
    <w:rsid w:val="00BE6725"/>
    <w:rsid w:val="00BE6EA7"/>
    <w:rsid w:val="00BE74B9"/>
    <w:rsid w:val="00BE75F2"/>
    <w:rsid w:val="00BE7BDF"/>
    <w:rsid w:val="00BF015F"/>
    <w:rsid w:val="00BF050E"/>
    <w:rsid w:val="00BF0E32"/>
    <w:rsid w:val="00BF167A"/>
    <w:rsid w:val="00BF181B"/>
    <w:rsid w:val="00BF1D53"/>
    <w:rsid w:val="00BF209E"/>
    <w:rsid w:val="00BF216A"/>
    <w:rsid w:val="00BF2570"/>
    <w:rsid w:val="00BF2DFD"/>
    <w:rsid w:val="00BF32A8"/>
    <w:rsid w:val="00BF348D"/>
    <w:rsid w:val="00BF36A7"/>
    <w:rsid w:val="00BF3812"/>
    <w:rsid w:val="00BF38ED"/>
    <w:rsid w:val="00BF3DD3"/>
    <w:rsid w:val="00BF3F0E"/>
    <w:rsid w:val="00BF40BE"/>
    <w:rsid w:val="00BF48DD"/>
    <w:rsid w:val="00BF4901"/>
    <w:rsid w:val="00BF4C5B"/>
    <w:rsid w:val="00BF4FE8"/>
    <w:rsid w:val="00BF5026"/>
    <w:rsid w:val="00BF54AA"/>
    <w:rsid w:val="00BF5592"/>
    <w:rsid w:val="00BF5817"/>
    <w:rsid w:val="00BF618F"/>
    <w:rsid w:val="00BF6DE1"/>
    <w:rsid w:val="00BF7087"/>
    <w:rsid w:val="00BF7725"/>
    <w:rsid w:val="00C0148E"/>
    <w:rsid w:val="00C01C48"/>
    <w:rsid w:val="00C01D6B"/>
    <w:rsid w:val="00C023D1"/>
    <w:rsid w:val="00C02950"/>
    <w:rsid w:val="00C02F00"/>
    <w:rsid w:val="00C0309D"/>
    <w:rsid w:val="00C033CC"/>
    <w:rsid w:val="00C03DF8"/>
    <w:rsid w:val="00C03E50"/>
    <w:rsid w:val="00C045C8"/>
    <w:rsid w:val="00C047F4"/>
    <w:rsid w:val="00C05297"/>
    <w:rsid w:val="00C0582C"/>
    <w:rsid w:val="00C05AC8"/>
    <w:rsid w:val="00C05BF4"/>
    <w:rsid w:val="00C05D89"/>
    <w:rsid w:val="00C05F62"/>
    <w:rsid w:val="00C06366"/>
    <w:rsid w:val="00C07264"/>
    <w:rsid w:val="00C10093"/>
    <w:rsid w:val="00C1027D"/>
    <w:rsid w:val="00C104E7"/>
    <w:rsid w:val="00C10B28"/>
    <w:rsid w:val="00C114E3"/>
    <w:rsid w:val="00C1155A"/>
    <w:rsid w:val="00C118FC"/>
    <w:rsid w:val="00C11C6E"/>
    <w:rsid w:val="00C121D6"/>
    <w:rsid w:val="00C13198"/>
    <w:rsid w:val="00C13C64"/>
    <w:rsid w:val="00C13D06"/>
    <w:rsid w:val="00C140CF"/>
    <w:rsid w:val="00C14274"/>
    <w:rsid w:val="00C1452B"/>
    <w:rsid w:val="00C14C09"/>
    <w:rsid w:val="00C15470"/>
    <w:rsid w:val="00C1556B"/>
    <w:rsid w:val="00C1684D"/>
    <w:rsid w:val="00C16916"/>
    <w:rsid w:val="00C169AC"/>
    <w:rsid w:val="00C169C0"/>
    <w:rsid w:val="00C16B84"/>
    <w:rsid w:val="00C16CD0"/>
    <w:rsid w:val="00C174A5"/>
    <w:rsid w:val="00C17A6D"/>
    <w:rsid w:val="00C17D0F"/>
    <w:rsid w:val="00C2008E"/>
    <w:rsid w:val="00C202AB"/>
    <w:rsid w:val="00C20736"/>
    <w:rsid w:val="00C2086A"/>
    <w:rsid w:val="00C20C3A"/>
    <w:rsid w:val="00C20D29"/>
    <w:rsid w:val="00C21568"/>
    <w:rsid w:val="00C21747"/>
    <w:rsid w:val="00C21E22"/>
    <w:rsid w:val="00C2246C"/>
    <w:rsid w:val="00C22477"/>
    <w:rsid w:val="00C228B7"/>
    <w:rsid w:val="00C228E4"/>
    <w:rsid w:val="00C22B8F"/>
    <w:rsid w:val="00C22CCB"/>
    <w:rsid w:val="00C22F37"/>
    <w:rsid w:val="00C23F2D"/>
    <w:rsid w:val="00C24619"/>
    <w:rsid w:val="00C24670"/>
    <w:rsid w:val="00C24BBE"/>
    <w:rsid w:val="00C24C9F"/>
    <w:rsid w:val="00C24E89"/>
    <w:rsid w:val="00C25725"/>
    <w:rsid w:val="00C257A9"/>
    <w:rsid w:val="00C26139"/>
    <w:rsid w:val="00C2659F"/>
    <w:rsid w:val="00C26A7A"/>
    <w:rsid w:val="00C26CCE"/>
    <w:rsid w:val="00C271F2"/>
    <w:rsid w:val="00C272F0"/>
    <w:rsid w:val="00C274D7"/>
    <w:rsid w:val="00C30FD6"/>
    <w:rsid w:val="00C30FF3"/>
    <w:rsid w:val="00C3163D"/>
    <w:rsid w:val="00C318C6"/>
    <w:rsid w:val="00C31B42"/>
    <w:rsid w:val="00C320F4"/>
    <w:rsid w:val="00C327A3"/>
    <w:rsid w:val="00C32996"/>
    <w:rsid w:val="00C32ABB"/>
    <w:rsid w:val="00C32FBB"/>
    <w:rsid w:val="00C33313"/>
    <w:rsid w:val="00C335C7"/>
    <w:rsid w:val="00C33CB2"/>
    <w:rsid w:val="00C33D45"/>
    <w:rsid w:val="00C34364"/>
    <w:rsid w:val="00C34F44"/>
    <w:rsid w:val="00C35301"/>
    <w:rsid w:val="00C35517"/>
    <w:rsid w:val="00C35618"/>
    <w:rsid w:val="00C356E9"/>
    <w:rsid w:val="00C36475"/>
    <w:rsid w:val="00C368BB"/>
    <w:rsid w:val="00C36A4D"/>
    <w:rsid w:val="00C406A2"/>
    <w:rsid w:val="00C40C72"/>
    <w:rsid w:val="00C40E68"/>
    <w:rsid w:val="00C41295"/>
    <w:rsid w:val="00C41996"/>
    <w:rsid w:val="00C4214A"/>
    <w:rsid w:val="00C427EF"/>
    <w:rsid w:val="00C4280E"/>
    <w:rsid w:val="00C42B15"/>
    <w:rsid w:val="00C42D99"/>
    <w:rsid w:val="00C432E9"/>
    <w:rsid w:val="00C438CE"/>
    <w:rsid w:val="00C43A75"/>
    <w:rsid w:val="00C43F5A"/>
    <w:rsid w:val="00C44472"/>
    <w:rsid w:val="00C445B1"/>
    <w:rsid w:val="00C44850"/>
    <w:rsid w:val="00C4535B"/>
    <w:rsid w:val="00C45999"/>
    <w:rsid w:val="00C45B93"/>
    <w:rsid w:val="00C47080"/>
    <w:rsid w:val="00C4722F"/>
    <w:rsid w:val="00C476FE"/>
    <w:rsid w:val="00C50124"/>
    <w:rsid w:val="00C5034A"/>
    <w:rsid w:val="00C50716"/>
    <w:rsid w:val="00C5133F"/>
    <w:rsid w:val="00C52895"/>
    <w:rsid w:val="00C5293A"/>
    <w:rsid w:val="00C52ECC"/>
    <w:rsid w:val="00C52FD5"/>
    <w:rsid w:val="00C531BE"/>
    <w:rsid w:val="00C53701"/>
    <w:rsid w:val="00C539C6"/>
    <w:rsid w:val="00C544C9"/>
    <w:rsid w:val="00C54C4C"/>
    <w:rsid w:val="00C55193"/>
    <w:rsid w:val="00C5595E"/>
    <w:rsid w:val="00C55D58"/>
    <w:rsid w:val="00C563E4"/>
    <w:rsid w:val="00C568DC"/>
    <w:rsid w:val="00C56B0D"/>
    <w:rsid w:val="00C56F41"/>
    <w:rsid w:val="00C570E9"/>
    <w:rsid w:val="00C57ACA"/>
    <w:rsid w:val="00C57F86"/>
    <w:rsid w:val="00C6047F"/>
    <w:rsid w:val="00C607CA"/>
    <w:rsid w:val="00C60963"/>
    <w:rsid w:val="00C60D5A"/>
    <w:rsid w:val="00C610C5"/>
    <w:rsid w:val="00C610D0"/>
    <w:rsid w:val="00C611E0"/>
    <w:rsid w:val="00C613A6"/>
    <w:rsid w:val="00C61D29"/>
    <w:rsid w:val="00C62674"/>
    <w:rsid w:val="00C627C7"/>
    <w:rsid w:val="00C63777"/>
    <w:rsid w:val="00C63A81"/>
    <w:rsid w:val="00C63B9B"/>
    <w:rsid w:val="00C643E9"/>
    <w:rsid w:val="00C644AC"/>
    <w:rsid w:val="00C6478A"/>
    <w:rsid w:val="00C64E63"/>
    <w:rsid w:val="00C65239"/>
    <w:rsid w:val="00C658F1"/>
    <w:rsid w:val="00C66055"/>
    <w:rsid w:val="00C66B18"/>
    <w:rsid w:val="00C67101"/>
    <w:rsid w:val="00C67474"/>
    <w:rsid w:val="00C6748A"/>
    <w:rsid w:val="00C6775F"/>
    <w:rsid w:val="00C677BD"/>
    <w:rsid w:val="00C678EC"/>
    <w:rsid w:val="00C679F6"/>
    <w:rsid w:val="00C67B0D"/>
    <w:rsid w:val="00C67D39"/>
    <w:rsid w:val="00C7035A"/>
    <w:rsid w:val="00C70DF4"/>
    <w:rsid w:val="00C710AA"/>
    <w:rsid w:val="00C714AD"/>
    <w:rsid w:val="00C71D95"/>
    <w:rsid w:val="00C7218A"/>
    <w:rsid w:val="00C72597"/>
    <w:rsid w:val="00C725D2"/>
    <w:rsid w:val="00C72D16"/>
    <w:rsid w:val="00C740EE"/>
    <w:rsid w:val="00C747F6"/>
    <w:rsid w:val="00C74A12"/>
    <w:rsid w:val="00C74ED9"/>
    <w:rsid w:val="00C75908"/>
    <w:rsid w:val="00C75D77"/>
    <w:rsid w:val="00C761B9"/>
    <w:rsid w:val="00C7707A"/>
    <w:rsid w:val="00C80202"/>
    <w:rsid w:val="00C8035C"/>
    <w:rsid w:val="00C80E09"/>
    <w:rsid w:val="00C813FA"/>
    <w:rsid w:val="00C81D4D"/>
    <w:rsid w:val="00C82516"/>
    <w:rsid w:val="00C826A7"/>
    <w:rsid w:val="00C83AC1"/>
    <w:rsid w:val="00C84B40"/>
    <w:rsid w:val="00C84CF1"/>
    <w:rsid w:val="00C8545D"/>
    <w:rsid w:val="00C85705"/>
    <w:rsid w:val="00C85BA4"/>
    <w:rsid w:val="00C85BCB"/>
    <w:rsid w:val="00C85CA1"/>
    <w:rsid w:val="00C85E29"/>
    <w:rsid w:val="00C85FF3"/>
    <w:rsid w:val="00C86DE9"/>
    <w:rsid w:val="00C900FD"/>
    <w:rsid w:val="00C901BC"/>
    <w:rsid w:val="00C9028C"/>
    <w:rsid w:val="00C90533"/>
    <w:rsid w:val="00C916DD"/>
    <w:rsid w:val="00C917D9"/>
    <w:rsid w:val="00C91B5D"/>
    <w:rsid w:val="00C92078"/>
    <w:rsid w:val="00C92534"/>
    <w:rsid w:val="00C92D25"/>
    <w:rsid w:val="00C9323A"/>
    <w:rsid w:val="00C933AE"/>
    <w:rsid w:val="00C9348C"/>
    <w:rsid w:val="00C934EB"/>
    <w:rsid w:val="00C94219"/>
    <w:rsid w:val="00C9421E"/>
    <w:rsid w:val="00C944FB"/>
    <w:rsid w:val="00C954BE"/>
    <w:rsid w:val="00C9591C"/>
    <w:rsid w:val="00C9598C"/>
    <w:rsid w:val="00C95C0D"/>
    <w:rsid w:val="00C95C2E"/>
    <w:rsid w:val="00C95C75"/>
    <w:rsid w:val="00C95D74"/>
    <w:rsid w:val="00C95DDE"/>
    <w:rsid w:val="00C96127"/>
    <w:rsid w:val="00C96BEE"/>
    <w:rsid w:val="00C96FCF"/>
    <w:rsid w:val="00C97B10"/>
    <w:rsid w:val="00CA018C"/>
    <w:rsid w:val="00CA02E6"/>
    <w:rsid w:val="00CA032A"/>
    <w:rsid w:val="00CA08E8"/>
    <w:rsid w:val="00CA0EC2"/>
    <w:rsid w:val="00CA1086"/>
    <w:rsid w:val="00CA1088"/>
    <w:rsid w:val="00CA11E7"/>
    <w:rsid w:val="00CA1D36"/>
    <w:rsid w:val="00CA22E5"/>
    <w:rsid w:val="00CA2D9B"/>
    <w:rsid w:val="00CA2E33"/>
    <w:rsid w:val="00CA3F43"/>
    <w:rsid w:val="00CA40C5"/>
    <w:rsid w:val="00CA498F"/>
    <w:rsid w:val="00CA4DF2"/>
    <w:rsid w:val="00CA54B2"/>
    <w:rsid w:val="00CA602A"/>
    <w:rsid w:val="00CA63E6"/>
    <w:rsid w:val="00CA64A0"/>
    <w:rsid w:val="00CA6A90"/>
    <w:rsid w:val="00CA703B"/>
    <w:rsid w:val="00CA706B"/>
    <w:rsid w:val="00CA7249"/>
    <w:rsid w:val="00CA7FA2"/>
    <w:rsid w:val="00CB01D7"/>
    <w:rsid w:val="00CB0242"/>
    <w:rsid w:val="00CB0B4A"/>
    <w:rsid w:val="00CB0FD3"/>
    <w:rsid w:val="00CB10F6"/>
    <w:rsid w:val="00CB159B"/>
    <w:rsid w:val="00CB18DE"/>
    <w:rsid w:val="00CB23CE"/>
    <w:rsid w:val="00CB2990"/>
    <w:rsid w:val="00CB2B4F"/>
    <w:rsid w:val="00CB2B89"/>
    <w:rsid w:val="00CB2C54"/>
    <w:rsid w:val="00CB34BE"/>
    <w:rsid w:val="00CB34F2"/>
    <w:rsid w:val="00CB3566"/>
    <w:rsid w:val="00CB35E9"/>
    <w:rsid w:val="00CB384E"/>
    <w:rsid w:val="00CB38B4"/>
    <w:rsid w:val="00CB3CBD"/>
    <w:rsid w:val="00CB3D9B"/>
    <w:rsid w:val="00CB4A31"/>
    <w:rsid w:val="00CB5941"/>
    <w:rsid w:val="00CB5EB5"/>
    <w:rsid w:val="00CB602F"/>
    <w:rsid w:val="00CB687C"/>
    <w:rsid w:val="00CB7006"/>
    <w:rsid w:val="00CB757F"/>
    <w:rsid w:val="00CB76CC"/>
    <w:rsid w:val="00CB79C0"/>
    <w:rsid w:val="00CB7C5F"/>
    <w:rsid w:val="00CC0445"/>
    <w:rsid w:val="00CC09FD"/>
    <w:rsid w:val="00CC0CA5"/>
    <w:rsid w:val="00CC13EE"/>
    <w:rsid w:val="00CC156A"/>
    <w:rsid w:val="00CC16AE"/>
    <w:rsid w:val="00CC1A30"/>
    <w:rsid w:val="00CC2213"/>
    <w:rsid w:val="00CC255C"/>
    <w:rsid w:val="00CC2581"/>
    <w:rsid w:val="00CC26F0"/>
    <w:rsid w:val="00CC27A2"/>
    <w:rsid w:val="00CC31AD"/>
    <w:rsid w:val="00CC32B3"/>
    <w:rsid w:val="00CC3555"/>
    <w:rsid w:val="00CC387A"/>
    <w:rsid w:val="00CC4911"/>
    <w:rsid w:val="00CC4959"/>
    <w:rsid w:val="00CC509C"/>
    <w:rsid w:val="00CC51E9"/>
    <w:rsid w:val="00CC541A"/>
    <w:rsid w:val="00CC5F49"/>
    <w:rsid w:val="00CC6691"/>
    <w:rsid w:val="00CC6C9C"/>
    <w:rsid w:val="00CC7324"/>
    <w:rsid w:val="00CC7AF1"/>
    <w:rsid w:val="00CD031B"/>
    <w:rsid w:val="00CD0A11"/>
    <w:rsid w:val="00CD18FE"/>
    <w:rsid w:val="00CD1B18"/>
    <w:rsid w:val="00CD1E60"/>
    <w:rsid w:val="00CD203A"/>
    <w:rsid w:val="00CD27EC"/>
    <w:rsid w:val="00CD3304"/>
    <w:rsid w:val="00CD3505"/>
    <w:rsid w:val="00CD368C"/>
    <w:rsid w:val="00CD3BEA"/>
    <w:rsid w:val="00CD41A9"/>
    <w:rsid w:val="00CD41DD"/>
    <w:rsid w:val="00CD46BE"/>
    <w:rsid w:val="00CD483A"/>
    <w:rsid w:val="00CD4892"/>
    <w:rsid w:val="00CD501D"/>
    <w:rsid w:val="00CD54B8"/>
    <w:rsid w:val="00CD6762"/>
    <w:rsid w:val="00CE1070"/>
    <w:rsid w:val="00CE10A0"/>
    <w:rsid w:val="00CE1322"/>
    <w:rsid w:val="00CE1467"/>
    <w:rsid w:val="00CE1B3C"/>
    <w:rsid w:val="00CE1C63"/>
    <w:rsid w:val="00CE261A"/>
    <w:rsid w:val="00CE2D03"/>
    <w:rsid w:val="00CE2EFD"/>
    <w:rsid w:val="00CE33D0"/>
    <w:rsid w:val="00CE35C1"/>
    <w:rsid w:val="00CE4126"/>
    <w:rsid w:val="00CE4568"/>
    <w:rsid w:val="00CE46DF"/>
    <w:rsid w:val="00CE4CCA"/>
    <w:rsid w:val="00CE545D"/>
    <w:rsid w:val="00CE579E"/>
    <w:rsid w:val="00CE67AA"/>
    <w:rsid w:val="00CE6B0F"/>
    <w:rsid w:val="00CE705A"/>
    <w:rsid w:val="00CE7287"/>
    <w:rsid w:val="00CE74D4"/>
    <w:rsid w:val="00CF1714"/>
    <w:rsid w:val="00CF1A32"/>
    <w:rsid w:val="00CF208C"/>
    <w:rsid w:val="00CF295A"/>
    <w:rsid w:val="00CF2ECF"/>
    <w:rsid w:val="00CF30C0"/>
    <w:rsid w:val="00CF35FA"/>
    <w:rsid w:val="00CF3CF5"/>
    <w:rsid w:val="00CF4048"/>
    <w:rsid w:val="00CF4852"/>
    <w:rsid w:val="00CF4961"/>
    <w:rsid w:val="00CF4A09"/>
    <w:rsid w:val="00CF4B3F"/>
    <w:rsid w:val="00CF54F7"/>
    <w:rsid w:val="00CF5906"/>
    <w:rsid w:val="00CF61A0"/>
    <w:rsid w:val="00CF6344"/>
    <w:rsid w:val="00CF6E8B"/>
    <w:rsid w:val="00CF6EED"/>
    <w:rsid w:val="00CF7514"/>
    <w:rsid w:val="00D00100"/>
    <w:rsid w:val="00D00FF8"/>
    <w:rsid w:val="00D01139"/>
    <w:rsid w:val="00D01184"/>
    <w:rsid w:val="00D021A7"/>
    <w:rsid w:val="00D0248B"/>
    <w:rsid w:val="00D025A4"/>
    <w:rsid w:val="00D025B9"/>
    <w:rsid w:val="00D03000"/>
    <w:rsid w:val="00D0399A"/>
    <w:rsid w:val="00D03CBD"/>
    <w:rsid w:val="00D03E3E"/>
    <w:rsid w:val="00D043A7"/>
    <w:rsid w:val="00D047FF"/>
    <w:rsid w:val="00D05078"/>
    <w:rsid w:val="00D056D3"/>
    <w:rsid w:val="00D0638F"/>
    <w:rsid w:val="00D06655"/>
    <w:rsid w:val="00D06A87"/>
    <w:rsid w:val="00D07408"/>
    <w:rsid w:val="00D0762E"/>
    <w:rsid w:val="00D07D52"/>
    <w:rsid w:val="00D1055E"/>
    <w:rsid w:val="00D107CE"/>
    <w:rsid w:val="00D1095D"/>
    <w:rsid w:val="00D109C3"/>
    <w:rsid w:val="00D11025"/>
    <w:rsid w:val="00D110A8"/>
    <w:rsid w:val="00D112FB"/>
    <w:rsid w:val="00D117AA"/>
    <w:rsid w:val="00D11BD9"/>
    <w:rsid w:val="00D11C69"/>
    <w:rsid w:val="00D11ECC"/>
    <w:rsid w:val="00D12751"/>
    <w:rsid w:val="00D128F9"/>
    <w:rsid w:val="00D12DD0"/>
    <w:rsid w:val="00D1360A"/>
    <w:rsid w:val="00D1378A"/>
    <w:rsid w:val="00D13A87"/>
    <w:rsid w:val="00D13C46"/>
    <w:rsid w:val="00D14333"/>
    <w:rsid w:val="00D154BA"/>
    <w:rsid w:val="00D15679"/>
    <w:rsid w:val="00D158CC"/>
    <w:rsid w:val="00D15E0E"/>
    <w:rsid w:val="00D16024"/>
    <w:rsid w:val="00D161FD"/>
    <w:rsid w:val="00D163D0"/>
    <w:rsid w:val="00D173B9"/>
    <w:rsid w:val="00D1755D"/>
    <w:rsid w:val="00D17597"/>
    <w:rsid w:val="00D17A4F"/>
    <w:rsid w:val="00D17BDA"/>
    <w:rsid w:val="00D17BDE"/>
    <w:rsid w:val="00D202DE"/>
    <w:rsid w:val="00D20B6A"/>
    <w:rsid w:val="00D20D0F"/>
    <w:rsid w:val="00D20D5E"/>
    <w:rsid w:val="00D20E32"/>
    <w:rsid w:val="00D20FF2"/>
    <w:rsid w:val="00D21035"/>
    <w:rsid w:val="00D21097"/>
    <w:rsid w:val="00D21303"/>
    <w:rsid w:val="00D218EB"/>
    <w:rsid w:val="00D21BFC"/>
    <w:rsid w:val="00D2223A"/>
    <w:rsid w:val="00D22763"/>
    <w:rsid w:val="00D22D66"/>
    <w:rsid w:val="00D2329D"/>
    <w:rsid w:val="00D23606"/>
    <w:rsid w:val="00D23E5F"/>
    <w:rsid w:val="00D2446C"/>
    <w:rsid w:val="00D24A9D"/>
    <w:rsid w:val="00D25254"/>
    <w:rsid w:val="00D252AD"/>
    <w:rsid w:val="00D25EF4"/>
    <w:rsid w:val="00D26169"/>
    <w:rsid w:val="00D265A8"/>
    <w:rsid w:val="00D26705"/>
    <w:rsid w:val="00D269C4"/>
    <w:rsid w:val="00D2728F"/>
    <w:rsid w:val="00D27542"/>
    <w:rsid w:val="00D27934"/>
    <w:rsid w:val="00D27B0A"/>
    <w:rsid w:val="00D27F00"/>
    <w:rsid w:val="00D30126"/>
    <w:rsid w:val="00D303F0"/>
    <w:rsid w:val="00D305C8"/>
    <w:rsid w:val="00D306D9"/>
    <w:rsid w:val="00D31374"/>
    <w:rsid w:val="00D31CF4"/>
    <w:rsid w:val="00D31D74"/>
    <w:rsid w:val="00D31DCD"/>
    <w:rsid w:val="00D321B4"/>
    <w:rsid w:val="00D3236C"/>
    <w:rsid w:val="00D3389E"/>
    <w:rsid w:val="00D339B7"/>
    <w:rsid w:val="00D33BEB"/>
    <w:rsid w:val="00D34D21"/>
    <w:rsid w:val="00D34D3E"/>
    <w:rsid w:val="00D3552F"/>
    <w:rsid w:val="00D3558F"/>
    <w:rsid w:val="00D35B72"/>
    <w:rsid w:val="00D35B8B"/>
    <w:rsid w:val="00D365AF"/>
    <w:rsid w:val="00D3692E"/>
    <w:rsid w:val="00D36B7A"/>
    <w:rsid w:val="00D36C3D"/>
    <w:rsid w:val="00D36D3B"/>
    <w:rsid w:val="00D36E26"/>
    <w:rsid w:val="00D3769A"/>
    <w:rsid w:val="00D3769F"/>
    <w:rsid w:val="00D37A3E"/>
    <w:rsid w:val="00D409DB"/>
    <w:rsid w:val="00D40C5D"/>
    <w:rsid w:val="00D4131F"/>
    <w:rsid w:val="00D4149E"/>
    <w:rsid w:val="00D41629"/>
    <w:rsid w:val="00D416D6"/>
    <w:rsid w:val="00D41C38"/>
    <w:rsid w:val="00D4237E"/>
    <w:rsid w:val="00D4277E"/>
    <w:rsid w:val="00D4288D"/>
    <w:rsid w:val="00D42F2A"/>
    <w:rsid w:val="00D43099"/>
    <w:rsid w:val="00D43464"/>
    <w:rsid w:val="00D4350E"/>
    <w:rsid w:val="00D43F6F"/>
    <w:rsid w:val="00D4440A"/>
    <w:rsid w:val="00D45885"/>
    <w:rsid w:val="00D464AF"/>
    <w:rsid w:val="00D46B98"/>
    <w:rsid w:val="00D46DDC"/>
    <w:rsid w:val="00D46E15"/>
    <w:rsid w:val="00D47311"/>
    <w:rsid w:val="00D47C03"/>
    <w:rsid w:val="00D47ECE"/>
    <w:rsid w:val="00D47FB3"/>
    <w:rsid w:val="00D502F3"/>
    <w:rsid w:val="00D50ED9"/>
    <w:rsid w:val="00D51749"/>
    <w:rsid w:val="00D523D6"/>
    <w:rsid w:val="00D52828"/>
    <w:rsid w:val="00D53163"/>
    <w:rsid w:val="00D546BC"/>
    <w:rsid w:val="00D549FA"/>
    <w:rsid w:val="00D555D1"/>
    <w:rsid w:val="00D55F4B"/>
    <w:rsid w:val="00D55FD9"/>
    <w:rsid w:val="00D56941"/>
    <w:rsid w:val="00D56950"/>
    <w:rsid w:val="00D575F7"/>
    <w:rsid w:val="00D57905"/>
    <w:rsid w:val="00D57C10"/>
    <w:rsid w:val="00D57F76"/>
    <w:rsid w:val="00D60519"/>
    <w:rsid w:val="00D6095B"/>
    <w:rsid w:val="00D60F3B"/>
    <w:rsid w:val="00D625E3"/>
    <w:rsid w:val="00D62A96"/>
    <w:rsid w:val="00D62C0D"/>
    <w:rsid w:val="00D64AAE"/>
    <w:rsid w:val="00D64B5A"/>
    <w:rsid w:val="00D656BA"/>
    <w:rsid w:val="00D65888"/>
    <w:rsid w:val="00D65F55"/>
    <w:rsid w:val="00D6626D"/>
    <w:rsid w:val="00D66963"/>
    <w:rsid w:val="00D67C1F"/>
    <w:rsid w:val="00D702C0"/>
    <w:rsid w:val="00D7063B"/>
    <w:rsid w:val="00D70C9F"/>
    <w:rsid w:val="00D71951"/>
    <w:rsid w:val="00D72619"/>
    <w:rsid w:val="00D72857"/>
    <w:rsid w:val="00D72A59"/>
    <w:rsid w:val="00D72C54"/>
    <w:rsid w:val="00D72C6D"/>
    <w:rsid w:val="00D7300C"/>
    <w:rsid w:val="00D73501"/>
    <w:rsid w:val="00D73BE1"/>
    <w:rsid w:val="00D73F9D"/>
    <w:rsid w:val="00D73FDD"/>
    <w:rsid w:val="00D74189"/>
    <w:rsid w:val="00D746A9"/>
    <w:rsid w:val="00D74E58"/>
    <w:rsid w:val="00D75030"/>
    <w:rsid w:val="00D75260"/>
    <w:rsid w:val="00D75B6E"/>
    <w:rsid w:val="00D75CEE"/>
    <w:rsid w:val="00D764EB"/>
    <w:rsid w:val="00D77862"/>
    <w:rsid w:val="00D77D53"/>
    <w:rsid w:val="00D81023"/>
    <w:rsid w:val="00D815A3"/>
    <w:rsid w:val="00D81EC6"/>
    <w:rsid w:val="00D82088"/>
    <w:rsid w:val="00D8233D"/>
    <w:rsid w:val="00D8262C"/>
    <w:rsid w:val="00D82CB8"/>
    <w:rsid w:val="00D82DC3"/>
    <w:rsid w:val="00D82DD9"/>
    <w:rsid w:val="00D83158"/>
    <w:rsid w:val="00D8377D"/>
    <w:rsid w:val="00D8438A"/>
    <w:rsid w:val="00D8451B"/>
    <w:rsid w:val="00D84782"/>
    <w:rsid w:val="00D85277"/>
    <w:rsid w:val="00D853BE"/>
    <w:rsid w:val="00D8719F"/>
    <w:rsid w:val="00D87808"/>
    <w:rsid w:val="00D87B8C"/>
    <w:rsid w:val="00D87BD8"/>
    <w:rsid w:val="00D87FC6"/>
    <w:rsid w:val="00D9002B"/>
    <w:rsid w:val="00D90086"/>
    <w:rsid w:val="00D9013F"/>
    <w:rsid w:val="00D90610"/>
    <w:rsid w:val="00D9074A"/>
    <w:rsid w:val="00D90E5E"/>
    <w:rsid w:val="00D90ED2"/>
    <w:rsid w:val="00D90FB2"/>
    <w:rsid w:val="00D911DA"/>
    <w:rsid w:val="00D9175B"/>
    <w:rsid w:val="00D91923"/>
    <w:rsid w:val="00D91D4E"/>
    <w:rsid w:val="00D91F07"/>
    <w:rsid w:val="00D923CA"/>
    <w:rsid w:val="00D92AE7"/>
    <w:rsid w:val="00D92D53"/>
    <w:rsid w:val="00D934F8"/>
    <w:rsid w:val="00D93652"/>
    <w:rsid w:val="00D94340"/>
    <w:rsid w:val="00D94579"/>
    <w:rsid w:val="00D94B8F"/>
    <w:rsid w:val="00D9553B"/>
    <w:rsid w:val="00D95542"/>
    <w:rsid w:val="00D95D6D"/>
    <w:rsid w:val="00D95EFC"/>
    <w:rsid w:val="00D962BC"/>
    <w:rsid w:val="00D96A0C"/>
    <w:rsid w:val="00D979F0"/>
    <w:rsid w:val="00D97B71"/>
    <w:rsid w:val="00DA008E"/>
    <w:rsid w:val="00DA0675"/>
    <w:rsid w:val="00DA09AA"/>
    <w:rsid w:val="00DA0BF8"/>
    <w:rsid w:val="00DA12E7"/>
    <w:rsid w:val="00DA152E"/>
    <w:rsid w:val="00DA18CD"/>
    <w:rsid w:val="00DA19CE"/>
    <w:rsid w:val="00DA1E24"/>
    <w:rsid w:val="00DA2A08"/>
    <w:rsid w:val="00DA2A58"/>
    <w:rsid w:val="00DA3016"/>
    <w:rsid w:val="00DA443B"/>
    <w:rsid w:val="00DA449E"/>
    <w:rsid w:val="00DA4E5C"/>
    <w:rsid w:val="00DA519A"/>
    <w:rsid w:val="00DA5AAB"/>
    <w:rsid w:val="00DA5D87"/>
    <w:rsid w:val="00DA61FC"/>
    <w:rsid w:val="00DA637F"/>
    <w:rsid w:val="00DA6553"/>
    <w:rsid w:val="00DA6691"/>
    <w:rsid w:val="00DB057B"/>
    <w:rsid w:val="00DB14B9"/>
    <w:rsid w:val="00DB14DA"/>
    <w:rsid w:val="00DB182B"/>
    <w:rsid w:val="00DB296C"/>
    <w:rsid w:val="00DB2C21"/>
    <w:rsid w:val="00DB2FC7"/>
    <w:rsid w:val="00DB3423"/>
    <w:rsid w:val="00DB489D"/>
    <w:rsid w:val="00DB4A4D"/>
    <w:rsid w:val="00DB52B4"/>
    <w:rsid w:val="00DB5A21"/>
    <w:rsid w:val="00DB6552"/>
    <w:rsid w:val="00DB675F"/>
    <w:rsid w:val="00DB7061"/>
    <w:rsid w:val="00DB7289"/>
    <w:rsid w:val="00DB73C9"/>
    <w:rsid w:val="00DB7400"/>
    <w:rsid w:val="00DB7743"/>
    <w:rsid w:val="00DB7D4A"/>
    <w:rsid w:val="00DC021F"/>
    <w:rsid w:val="00DC086C"/>
    <w:rsid w:val="00DC1951"/>
    <w:rsid w:val="00DC1F02"/>
    <w:rsid w:val="00DC26C0"/>
    <w:rsid w:val="00DC28F4"/>
    <w:rsid w:val="00DC2B1C"/>
    <w:rsid w:val="00DC2D58"/>
    <w:rsid w:val="00DC3D84"/>
    <w:rsid w:val="00DC400C"/>
    <w:rsid w:val="00DC45ED"/>
    <w:rsid w:val="00DC4E12"/>
    <w:rsid w:val="00DC5152"/>
    <w:rsid w:val="00DC5570"/>
    <w:rsid w:val="00DC56F2"/>
    <w:rsid w:val="00DC5C86"/>
    <w:rsid w:val="00DC6607"/>
    <w:rsid w:val="00DC6A16"/>
    <w:rsid w:val="00DC7788"/>
    <w:rsid w:val="00DC79BA"/>
    <w:rsid w:val="00DC79BF"/>
    <w:rsid w:val="00DD027C"/>
    <w:rsid w:val="00DD056B"/>
    <w:rsid w:val="00DD0CE6"/>
    <w:rsid w:val="00DD10B1"/>
    <w:rsid w:val="00DD1BB8"/>
    <w:rsid w:val="00DD1C32"/>
    <w:rsid w:val="00DD285A"/>
    <w:rsid w:val="00DD2C61"/>
    <w:rsid w:val="00DD314E"/>
    <w:rsid w:val="00DD3590"/>
    <w:rsid w:val="00DD41D3"/>
    <w:rsid w:val="00DD43CA"/>
    <w:rsid w:val="00DD45BF"/>
    <w:rsid w:val="00DD5272"/>
    <w:rsid w:val="00DD594D"/>
    <w:rsid w:val="00DD59A4"/>
    <w:rsid w:val="00DD5E65"/>
    <w:rsid w:val="00DD5EAF"/>
    <w:rsid w:val="00DD6103"/>
    <w:rsid w:val="00DD6245"/>
    <w:rsid w:val="00DD7627"/>
    <w:rsid w:val="00DD7775"/>
    <w:rsid w:val="00DD795D"/>
    <w:rsid w:val="00DE017C"/>
    <w:rsid w:val="00DE04B8"/>
    <w:rsid w:val="00DE07A1"/>
    <w:rsid w:val="00DE0CD4"/>
    <w:rsid w:val="00DE0D2F"/>
    <w:rsid w:val="00DE187B"/>
    <w:rsid w:val="00DE1C3A"/>
    <w:rsid w:val="00DE2293"/>
    <w:rsid w:val="00DE2571"/>
    <w:rsid w:val="00DE3633"/>
    <w:rsid w:val="00DE3634"/>
    <w:rsid w:val="00DE36B7"/>
    <w:rsid w:val="00DE39B9"/>
    <w:rsid w:val="00DE3A17"/>
    <w:rsid w:val="00DE3EC8"/>
    <w:rsid w:val="00DE427B"/>
    <w:rsid w:val="00DE4573"/>
    <w:rsid w:val="00DE4BED"/>
    <w:rsid w:val="00DE58E5"/>
    <w:rsid w:val="00DE5A6D"/>
    <w:rsid w:val="00DE62B2"/>
    <w:rsid w:val="00DE62DE"/>
    <w:rsid w:val="00DE6BB2"/>
    <w:rsid w:val="00DE75B3"/>
    <w:rsid w:val="00DE7C19"/>
    <w:rsid w:val="00DE7D52"/>
    <w:rsid w:val="00DF0B4A"/>
    <w:rsid w:val="00DF0BC9"/>
    <w:rsid w:val="00DF155F"/>
    <w:rsid w:val="00DF1575"/>
    <w:rsid w:val="00DF1E6C"/>
    <w:rsid w:val="00DF282A"/>
    <w:rsid w:val="00DF28BD"/>
    <w:rsid w:val="00DF2CFF"/>
    <w:rsid w:val="00DF2F94"/>
    <w:rsid w:val="00DF3005"/>
    <w:rsid w:val="00DF30EB"/>
    <w:rsid w:val="00DF31AF"/>
    <w:rsid w:val="00DF33C9"/>
    <w:rsid w:val="00DF3A8B"/>
    <w:rsid w:val="00DF4210"/>
    <w:rsid w:val="00DF4DD0"/>
    <w:rsid w:val="00DF5BCE"/>
    <w:rsid w:val="00DF5CB8"/>
    <w:rsid w:val="00DF6195"/>
    <w:rsid w:val="00DF6737"/>
    <w:rsid w:val="00DF69E9"/>
    <w:rsid w:val="00DF6BCB"/>
    <w:rsid w:val="00DF6DC6"/>
    <w:rsid w:val="00DF71BC"/>
    <w:rsid w:val="00DF7789"/>
    <w:rsid w:val="00DF78A2"/>
    <w:rsid w:val="00DF797A"/>
    <w:rsid w:val="00DF7B01"/>
    <w:rsid w:val="00DF7BB2"/>
    <w:rsid w:val="00DF7CE5"/>
    <w:rsid w:val="00DF7D1F"/>
    <w:rsid w:val="00DF7ED8"/>
    <w:rsid w:val="00E000C1"/>
    <w:rsid w:val="00E00131"/>
    <w:rsid w:val="00E002D8"/>
    <w:rsid w:val="00E0067F"/>
    <w:rsid w:val="00E0155B"/>
    <w:rsid w:val="00E021C0"/>
    <w:rsid w:val="00E02DF2"/>
    <w:rsid w:val="00E0349C"/>
    <w:rsid w:val="00E03AD5"/>
    <w:rsid w:val="00E03BFD"/>
    <w:rsid w:val="00E04509"/>
    <w:rsid w:val="00E055D3"/>
    <w:rsid w:val="00E0568D"/>
    <w:rsid w:val="00E05E0E"/>
    <w:rsid w:val="00E06C94"/>
    <w:rsid w:val="00E06E0D"/>
    <w:rsid w:val="00E0733C"/>
    <w:rsid w:val="00E07443"/>
    <w:rsid w:val="00E07481"/>
    <w:rsid w:val="00E077F9"/>
    <w:rsid w:val="00E108E2"/>
    <w:rsid w:val="00E10ACA"/>
    <w:rsid w:val="00E10BB4"/>
    <w:rsid w:val="00E10F83"/>
    <w:rsid w:val="00E10F88"/>
    <w:rsid w:val="00E11890"/>
    <w:rsid w:val="00E1241D"/>
    <w:rsid w:val="00E12A3D"/>
    <w:rsid w:val="00E139C8"/>
    <w:rsid w:val="00E13EFD"/>
    <w:rsid w:val="00E13FAA"/>
    <w:rsid w:val="00E14A7E"/>
    <w:rsid w:val="00E151A8"/>
    <w:rsid w:val="00E15264"/>
    <w:rsid w:val="00E1569F"/>
    <w:rsid w:val="00E157E2"/>
    <w:rsid w:val="00E15955"/>
    <w:rsid w:val="00E1623F"/>
    <w:rsid w:val="00E164B7"/>
    <w:rsid w:val="00E165C5"/>
    <w:rsid w:val="00E16739"/>
    <w:rsid w:val="00E1708F"/>
    <w:rsid w:val="00E17455"/>
    <w:rsid w:val="00E175E1"/>
    <w:rsid w:val="00E17704"/>
    <w:rsid w:val="00E17E70"/>
    <w:rsid w:val="00E202A3"/>
    <w:rsid w:val="00E21635"/>
    <w:rsid w:val="00E21965"/>
    <w:rsid w:val="00E222F3"/>
    <w:rsid w:val="00E22428"/>
    <w:rsid w:val="00E22948"/>
    <w:rsid w:val="00E22F6C"/>
    <w:rsid w:val="00E23780"/>
    <w:rsid w:val="00E2446A"/>
    <w:rsid w:val="00E2457A"/>
    <w:rsid w:val="00E24A6E"/>
    <w:rsid w:val="00E24FE2"/>
    <w:rsid w:val="00E25EC7"/>
    <w:rsid w:val="00E26607"/>
    <w:rsid w:val="00E26669"/>
    <w:rsid w:val="00E26772"/>
    <w:rsid w:val="00E26BB0"/>
    <w:rsid w:val="00E26EA0"/>
    <w:rsid w:val="00E27590"/>
    <w:rsid w:val="00E277DD"/>
    <w:rsid w:val="00E27927"/>
    <w:rsid w:val="00E304BF"/>
    <w:rsid w:val="00E30CEB"/>
    <w:rsid w:val="00E30F1D"/>
    <w:rsid w:val="00E3121A"/>
    <w:rsid w:val="00E3169F"/>
    <w:rsid w:val="00E31AD6"/>
    <w:rsid w:val="00E31E67"/>
    <w:rsid w:val="00E322DE"/>
    <w:rsid w:val="00E32FE1"/>
    <w:rsid w:val="00E3357A"/>
    <w:rsid w:val="00E33A00"/>
    <w:rsid w:val="00E33CF4"/>
    <w:rsid w:val="00E33DD5"/>
    <w:rsid w:val="00E33F63"/>
    <w:rsid w:val="00E343EA"/>
    <w:rsid w:val="00E344FC"/>
    <w:rsid w:val="00E34AF7"/>
    <w:rsid w:val="00E368C8"/>
    <w:rsid w:val="00E36EB7"/>
    <w:rsid w:val="00E377AA"/>
    <w:rsid w:val="00E40068"/>
    <w:rsid w:val="00E40A17"/>
    <w:rsid w:val="00E4134A"/>
    <w:rsid w:val="00E413B6"/>
    <w:rsid w:val="00E41848"/>
    <w:rsid w:val="00E41F61"/>
    <w:rsid w:val="00E421A1"/>
    <w:rsid w:val="00E422C7"/>
    <w:rsid w:val="00E4230C"/>
    <w:rsid w:val="00E4244F"/>
    <w:rsid w:val="00E42601"/>
    <w:rsid w:val="00E43B08"/>
    <w:rsid w:val="00E43CD0"/>
    <w:rsid w:val="00E43E4A"/>
    <w:rsid w:val="00E44E6C"/>
    <w:rsid w:val="00E4501D"/>
    <w:rsid w:val="00E4596A"/>
    <w:rsid w:val="00E45BA7"/>
    <w:rsid w:val="00E45EB2"/>
    <w:rsid w:val="00E46435"/>
    <w:rsid w:val="00E4696F"/>
    <w:rsid w:val="00E47711"/>
    <w:rsid w:val="00E4775B"/>
    <w:rsid w:val="00E4791B"/>
    <w:rsid w:val="00E50AD1"/>
    <w:rsid w:val="00E50FF4"/>
    <w:rsid w:val="00E5161C"/>
    <w:rsid w:val="00E519F0"/>
    <w:rsid w:val="00E525D4"/>
    <w:rsid w:val="00E5286E"/>
    <w:rsid w:val="00E52A1E"/>
    <w:rsid w:val="00E53488"/>
    <w:rsid w:val="00E53BAD"/>
    <w:rsid w:val="00E53FC7"/>
    <w:rsid w:val="00E544F6"/>
    <w:rsid w:val="00E54695"/>
    <w:rsid w:val="00E5476F"/>
    <w:rsid w:val="00E55011"/>
    <w:rsid w:val="00E550D6"/>
    <w:rsid w:val="00E557F5"/>
    <w:rsid w:val="00E55FF5"/>
    <w:rsid w:val="00E563E2"/>
    <w:rsid w:val="00E56525"/>
    <w:rsid w:val="00E576F8"/>
    <w:rsid w:val="00E60051"/>
    <w:rsid w:val="00E61310"/>
    <w:rsid w:val="00E61B8C"/>
    <w:rsid w:val="00E61CAC"/>
    <w:rsid w:val="00E61F9F"/>
    <w:rsid w:val="00E62674"/>
    <w:rsid w:val="00E62A6A"/>
    <w:rsid w:val="00E62BB2"/>
    <w:rsid w:val="00E62CE7"/>
    <w:rsid w:val="00E62F5B"/>
    <w:rsid w:val="00E63A13"/>
    <w:rsid w:val="00E63E70"/>
    <w:rsid w:val="00E64708"/>
    <w:rsid w:val="00E64D54"/>
    <w:rsid w:val="00E64D96"/>
    <w:rsid w:val="00E65545"/>
    <w:rsid w:val="00E65A4E"/>
    <w:rsid w:val="00E66296"/>
    <w:rsid w:val="00E66771"/>
    <w:rsid w:val="00E66B85"/>
    <w:rsid w:val="00E66C19"/>
    <w:rsid w:val="00E66C62"/>
    <w:rsid w:val="00E67A03"/>
    <w:rsid w:val="00E70049"/>
    <w:rsid w:val="00E7018B"/>
    <w:rsid w:val="00E70204"/>
    <w:rsid w:val="00E702C6"/>
    <w:rsid w:val="00E70942"/>
    <w:rsid w:val="00E7161F"/>
    <w:rsid w:val="00E71804"/>
    <w:rsid w:val="00E72ACA"/>
    <w:rsid w:val="00E73AD1"/>
    <w:rsid w:val="00E73F16"/>
    <w:rsid w:val="00E73F8D"/>
    <w:rsid w:val="00E7401F"/>
    <w:rsid w:val="00E7448E"/>
    <w:rsid w:val="00E74E79"/>
    <w:rsid w:val="00E75103"/>
    <w:rsid w:val="00E755E3"/>
    <w:rsid w:val="00E757ED"/>
    <w:rsid w:val="00E758D6"/>
    <w:rsid w:val="00E759C7"/>
    <w:rsid w:val="00E75D6F"/>
    <w:rsid w:val="00E7630C"/>
    <w:rsid w:val="00E7667B"/>
    <w:rsid w:val="00E77005"/>
    <w:rsid w:val="00E7730C"/>
    <w:rsid w:val="00E77CA9"/>
    <w:rsid w:val="00E80A0C"/>
    <w:rsid w:val="00E81032"/>
    <w:rsid w:val="00E8146B"/>
    <w:rsid w:val="00E81D9B"/>
    <w:rsid w:val="00E82488"/>
    <w:rsid w:val="00E826F5"/>
    <w:rsid w:val="00E82987"/>
    <w:rsid w:val="00E82A8F"/>
    <w:rsid w:val="00E840B5"/>
    <w:rsid w:val="00E8460D"/>
    <w:rsid w:val="00E8496B"/>
    <w:rsid w:val="00E84D6E"/>
    <w:rsid w:val="00E853B6"/>
    <w:rsid w:val="00E855C2"/>
    <w:rsid w:val="00E86508"/>
    <w:rsid w:val="00E86515"/>
    <w:rsid w:val="00E86755"/>
    <w:rsid w:val="00E869B3"/>
    <w:rsid w:val="00E86AB7"/>
    <w:rsid w:val="00E86BC0"/>
    <w:rsid w:val="00E870A0"/>
    <w:rsid w:val="00E8777E"/>
    <w:rsid w:val="00E8E56E"/>
    <w:rsid w:val="00E90272"/>
    <w:rsid w:val="00E90414"/>
    <w:rsid w:val="00E90C8B"/>
    <w:rsid w:val="00E91000"/>
    <w:rsid w:val="00E929E1"/>
    <w:rsid w:val="00E92AB1"/>
    <w:rsid w:val="00E92ED5"/>
    <w:rsid w:val="00E94906"/>
    <w:rsid w:val="00E949B4"/>
    <w:rsid w:val="00E94D64"/>
    <w:rsid w:val="00E95A8C"/>
    <w:rsid w:val="00E95C8D"/>
    <w:rsid w:val="00E97F6E"/>
    <w:rsid w:val="00EA0A7C"/>
    <w:rsid w:val="00EA193C"/>
    <w:rsid w:val="00EA197A"/>
    <w:rsid w:val="00EA2973"/>
    <w:rsid w:val="00EA3435"/>
    <w:rsid w:val="00EA39CF"/>
    <w:rsid w:val="00EA3A39"/>
    <w:rsid w:val="00EA3EAF"/>
    <w:rsid w:val="00EA3F85"/>
    <w:rsid w:val="00EA4210"/>
    <w:rsid w:val="00EA433E"/>
    <w:rsid w:val="00EA442B"/>
    <w:rsid w:val="00EA45F5"/>
    <w:rsid w:val="00EA46D4"/>
    <w:rsid w:val="00EA48E0"/>
    <w:rsid w:val="00EA50AE"/>
    <w:rsid w:val="00EA57B7"/>
    <w:rsid w:val="00EA60FB"/>
    <w:rsid w:val="00EA6909"/>
    <w:rsid w:val="00EA6EB1"/>
    <w:rsid w:val="00EA6EE8"/>
    <w:rsid w:val="00EA72C1"/>
    <w:rsid w:val="00EA767C"/>
    <w:rsid w:val="00EA7942"/>
    <w:rsid w:val="00EA7BCD"/>
    <w:rsid w:val="00EA7CC9"/>
    <w:rsid w:val="00EB0144"/>
    <w:rsid w:val="00EB0606"/>
    <w:rsid w:val="00EB06BF"/>
    <w:rsid w:val="00EB06CA"/>
    <w:rsid w:val="00EB1D55"/>
    <w:rsid w:val="00EB23FA"/>
    <w:rsid w:val="00EB2671"/>
    <w:rsid w:val="00EB2B05"/>
    <w:rsid w:val="00EB31A1"/>
    <w:rsid w:val="00EB46D4"/>
    <w:rsid w:val="00EB47E6"/>
    <w:rsid w:val="00EB48AB"/>
    <w:rsid w:val="00EB4998"/>
    <w:rsid w:val="00EB4A5E"/>
    <w:rsid w:val="00EB4E6F"/>
    <w:rsid w:val="00EB573E"/>
    <w:rsid w:val="00EB59FB"/>
    <w:rsid w:val="00EB5D34"/>
    <w:rsid w:val="00EB7467"/>
    <w:rsid w:val="00EB758C"/>
    <w:rsid w:val="00EB778E"/>
    <w:rsid w:val="00EB78E9"/>
    <w:rsid w:val="00EB7C86"/>
    <w:rsid w:val="00EC0D05"/>
    <w:rsid w:val="00EC14B1"/>
    <w:rsid w:val="00EC1A73"/>
    <w:rsid w:val="00EC1C00"/>
    <w:rsid w:val="00EC1E5D"/>
    <w:rsid w:val="00EC1F74"/>
    <w:rsid w:val="00EC2659"/>
    <w:rsid w:val="00EC26AC"/>
    <w:rsid w:val="00EC28B8"/>
    <w:rsid w:val="00EC2BA8"/>
    <w:rsid w:val="00EC2C05"/>
    <w:rsid w:val="00EC31A5"/>
    <w:rsid w:val="00EC32D8"/>
    <w:rsid w:val="00EC3456"/>
    <w:rsid w:val="00EC3693"/>
    <w:rsid w:val="00EC3A86"/>
    <w:rsid w:val="00EC3CDE"/>
    <w:rsid w:val="00EC4601"/>
    <w:rsid w:val="00EC4D04"/>
    <w:rsid w:val="00EC518E"/>
    <w:rsid w:val="00EC5DFE"/>
    <w:rsid w:val="00EC6E7D"/>
    <w:rsid w:val="00EC71DB"/>
    <w:rsid w:val="00EC7554"/>
    <w:rsid w:val="00EC75E9"/>
    <w:rsid w:val="00EC77F4"/>
    <w:rsid w:val="00ED004C"/>
    <w:rsid w:val="00ED06CE"/>
    <w:rsid w:val="00ED0B3B"/>
    <w:rsid w:val="00ED0CC3"/>
    <w:rsid w:val="00ED101B"/>
    <w:rsid w:val="00ED1114"/>
    <w:rsid w:val="00ED11BC"/>
    <w:rsid w:val="00ED13C9"/>
    <w:rsid w:val="00ED2023"/>
    <w:rsid w:val="00ED2BAE"/>
    <w:rsid w:val="00ED2BBF"/>
    <w:rsid w:val="00ED3782"/>
    <w:rsid w:val="00ED3913"/>
    <w:rsid w:val="00ED439E"/>
    <w:rsid w:val="00ED4AF8"/>
    <w:rsid w:val="00ED4F60"/>
    <w:rsid w:val="00ED543D"/>
    <w:rsid w:val="00ED584A"/>
    <w:rsid w:val="00ED5A52"/>
    <w:rsid w:val="00ED5E18"/>
    <w:rsid w:val="00ED656E"/>
    <w:rsid w:val="00ED6662"/>
    <w:rsid w:val="00ED6CFE"/>
    <w:rsid w:val="00ED6DA2"/>
    <w:rsid w:val="00ED7091"/>
    <w:rsid w:val="00EE086D"/>
    <w:rsid w:val="00EE0B41"/>
    <w:rsid w:val="00EE0CA5"/>
    <w:rsid w:val="00EE0E58"/>
    <w:rsid w:val="00EE0EA7"/>
    <w:rsid w:val="00EE11C3"/>
    <w:rsid w:val="00EE12B9"/>
    <w:rsid w:val="00EE1FBD"/>
    <w:rsid w:val="00EE2455"/>
    <w:rsid w:val="00EE24C6"/>
    <w:rsid w:val="00EE257A"/>
    <w:rsid w:val="00EE3202"/>
    <w:rsid w:val="00EE3A5F"/>
    <w:rsid w:val="00EE3D5B"/>
    <w:rsid w:val="00EE40EB"/>
    <w:rsid w:val="00EE4296"/>
    <w:rsid w:val="00EE47AF"/>
    <w:rsid w:val="00EE4C4F"/>
    <w:rsid w:val="00EE50A1"/>
    <w:rsid w:val="00EE5112"/>
    <w:rsid w:val="00EE53CC"/>
    <w:rsid w:val="00EE58EC"/>
    <w:rsid w:val="00EE5A1B"/>
    <w:rsid w:val="00EE5A4D"/>
    <w:rsid w:val="00EE5C0A"/>
    <w:rsid w:val="00EE5DAB"/>
    <w:rsid w:val="00EE5EAB"/>
    <w:rsid w:val="00EE62D6"/>
    <w:rsid w:val="00EE634B"/>
    <w:rsid w:val="00EE6B86"/>
    <w:rsid w:val="00EE7782"/>
    <w:rsid w:val="00EE7B63"/>
    <w:rsid w:val="00EF058A"/>
    <w:rsid w:val="00EF0702"/>
    <w:rsid w:val="00EF1216"/>
    <w:rsid w:val="00EF1A97"/>
    <w:rsid w:val="00EF1DAC"/>
    <w:rsid w:val="00EF256C"/>
    <w:rsid w:val="00EF2629"/>
    <w:rsid w:val="00EF2F6B"/>
    <w:rsid w:val="00EF3182"/>
    <w:rsid w:val="00EF33DC"/>
    <w:rsid w:val="00EF3DD2"/>
    <w:rsid w:val="00EF473A"/>
    <w:rsid w:val="00EF4A4D"/>
    <w:rsid w:val="00EF4D36"/>
    <w:rsid w:val="00EF5436"/>
    <w:rsid w:val="00EF57FC"/>
    <w:rsid w:val="00EF5A3F"/>
    <w:rsid w:val="00EF5DFC"/>
    <w:rsid w:val="00EF628B"/>
    <w:rsid w:val="00EF7A8F"/>
    <w:rsid w:val="00EF7C79"/>
    <w:rsid w:val="00EF7E32"/>
    <w:rsid w:val="00EF7FE7"/>
    <w:rsid w:val="00F0027D"/>
    <w:rsid w:val="00F006AA"/>
    <w:rsid w:val="00F00CBD"/>
    <w:rsid w:val="00F00F23"/>
    <w:rsid w:val="00F00F98"/>
    <w:rsid w:val="00F01012"/>
    <w:rsid w:val="00F011C9"/>
    <w:rsid w:val="00F011D1"/>
    <w:rsid w:val="00F01331"/>
    <w:rsid w:val="00F01582"/>
    <w:rsid w:val="00F029CA"/>
    <w:rsid w:val="00F02CA9"/>
    <w:rsid w:val="00F0348F"/>
    <w:rsid w:val="00F0372D"/>
    <w:rsid w:val="00F040DC"/>
    <w:rsid w:val="00F0468E"/>
    <w:rsid w:val="00F048EA"/>
    <w:rsid w:val="00F0516C"/>
    <w:rsid w:val="00F06502"/>
    <w:rsid w:val="00F068CE"/>
    <w:rsid w:val="00F06AB8"/>
    <w:rsid w:val="00F07B0F"/>
    <w:rsid w:val="00F10423"/>
    <w:rsid w:val="00F1054B"/>
    <w:rsid w:val="00F10DB4"/>
    <w:rsid w:val="00F115F5"/>
    <w:rsid w:val="00F116B4"/>
    <w:rsid w:val="00F1188C"/>
    <w:rsid w:val="00F12058"/>
    <w:rsid w:val="00F124EC"/>
    <w:rsid w:val="00F12D74"/>
    <w:rsid w:val="00F133A8"/>
    <w:rsid w:val="00F134E9"/>
    <w:rsid w:val="00F136D2"/>
    <w:rsid w:val="00F14F4B"/>
    <w:rsid w:val="00F1597D"/>
    <w:rsid w:val="00F15A1A"/>
    <w:rsid w:val="00F1617A"/>
    <w:rsid w:val="00F1679D"/>
    <w:rsid w:val="00F16EEF"/>
    <w:rsid w:val="00F17BDE"/>
    <w:rsid w:val="00F2035C"/>
    <w:rsid w:val="00F20CE3"/>
    <w:rsid w:val="00F20DE2"/>
    <w:rsid w:val="00F21A4F"/>
    <w:rsid w:val="00F21E73"/>
    <w:rsid w:val="00F22299"/>
    <w:rsid w:val="00F22CC0"/>
    <w:rsid w:val="00F23CAA"/>
    <w:rsid w:val="00F23D58"/>
    <w:rsid w:val="00F24059"/>
    <w:rsid w:val="00F241F0"/>
    <w:rsid w:val="00F2442E"/>
    <w:rsid w:val="00F24528"/>
    <w:rsid w:val="00F24B8A"/>
    <w:rsid w:val="00F24EF9"/>
    <w:rsid w:val="00F25635"/>
    <w:rsid w:val="00F2581D"/>
    <w:rsid w:val="00F26211"/>
    <w:rsid w:val="00F26E30"/>
    <w:rsid w:val="00F271F6"/>
    <w:rsid w:val="00F27593"/>
    <w:rsid w:val="00F279A3"/>
    <w:rsid w:val="00F27E45"/>
    <w:rsid w:val="00F306D5"/>
    <w:rsid w:val="00F31567"/>
    <w:rsid w:val="00F316B6"/>
    <w:rsid w:val="00F32208"/>
    <w:rsid w:val="00F32809"/>
    <w:rsid w:val="00F32BD5"/>
    <w:rsid w:val="00F331B6"/>
    <w:rsid w:val="00F331BF"/>
    <w:rsid w:val="00F332D8"/>
    <w:rsid w:val="00F3330B"/>
    <w:rsid w:val="00F33E55"/>
    <w:rsid w:val="00F349B3"/>
    <w:rsid w:val="00F34C1E"/>
    <w:rsid w:val="00F356C1"/>
    <w:rsid w:val="00F358B1"/>
    <w:rsid w:val="00F35927"/>
    <w:rsid w:val="00F35C94"/>
    <w:rsid w:val="00F36670"/>
    <w:rsid w:val="00F367F0"/>
    <w:rsid w:val="00F36D4B"/>
    <w:rsid w:val="00F36F52"/>
    <w:rsid w:val="00F370BF"/>
    <w:rsid w:val="00F371BE"/>
    <w:rsid w:val="00F37F71"/>
    <w:rsid w:val="00F4047A"/>
    <w:rsid w:val="00F408E9"/>
    <w:rsid w:val="00F4097A"/>
    <w:rsid w:val="00F409B0"/>
    <w:rsid w:val="00F40F72"/>
    <w:rsid w:val="00F41572"/>
    <w:rsid w:val="00F4191C"/>
    <w:rsid w:val="00F41C79"/>
    <w:rsid w:val="00F41EBE"/>
    <w:rsid w:val="00F41FAA"/>
    <w:rsid w:val="00F42188"/>
    <w:rsid w:val="00F42325"/>
    <w:rsid w:val="00F42522"/>
    <w:rsid w:val="00F42836"/>
    <w:rsid w:val="00F42956"/>
    <w:rsid w:val="00F42B42"/>
    <w:rsid w:val="00F43505"/>
    <w:rsid w:val="00F43703"/>
    <w:rsid w:val="00F43D40"/>
    <w:rsid w:val="00F43D86"/>
    <w:rsid w:val="00F43ED1"/>
    <w:rsid w:val="00F440F8"/>
    <w:rsid w:val="00F44127"/>
    <w:rsid w:val="00F44CB0"/>
    <w:rsid w:val="00F4532D"/>
    <w:rsid w:val="00F4562A"/>
    <w:rsid w:val="00F45C0D"/>
    <w:rsid w:val="00F45F2C"/>
    <w:rsid w:val="00F469D2"/>
    <w:rsid w:val="00F46FAF"/>
    <w:rsid w:val="00F47086"/>
    <w:rsid w:val="00F47281"/>
    <w:rsid w:val="00F4766E"/>
    <w:rsid w:val="00F47837"/>
    <w:rsid w:val="00F47B53"/>
    <w:rsid w:val="00F50259"/>
    <w:rsid w:val="00F50508"/>
    <w:rsid w:val="00F50765"/>
    <w:rsid w:val="00F50983"/>
    <w:rsid w:val="00F5100A"/>
    <w:rsid w:val="00F51ED2"/>
    <w:rsid w:val="00F52396"/>
    <w:rsid w:val="00F52D59"/>
    <w:rsid w:val="00F52D67"/>
    <w:rsid w:val="00F52F98"/>
    <w:rsid w:val="00F5365A"/>
    <w:rsid w:val="00F53D63"/>
    <w:rsid w:val="00F542B7"/>
    <w:rsid w:val="00F54442"/>
    <w:rsid w:val="00F54985"/>
    <w:rsid w:val="00F549F8"/>
    <w:rsid w:val="00F553FC"/>
    <w:rsid w:val="00F55E1B"/>
    <w:rsid w:val="00F564E7"/>
    <w:rsid w:val="00F56EBD"/>
    <w:rsid w:val="00F572AE"/>
    <w:rsid w:val="00F57728"/>
    <w:rsid w:val="00F57859"/>
    <w:rsid w:val="00F57B74"/>
    <w:rsid w:val="00F57C32"/>
    <w:rsid w:val="00F60C92"/>
    <w:rsid w:val="00F61213"/>
    <w:rsid w:val="00F61343"/>
    <w:rsid w:val="00F62095"/>
    <w:rsid w:val="00F62631"/>
    <w:rsid w:val="00F62654"/>
    <w:rsid w:val="00F626E0"/>
    <w:rsid w:val="00F62723"/>
    <w:rsid w:val="00F62F8A"/>
    <w:rsid w:val="00F6352A"/>
    <w:rsid w:val="00F6391D"/>
    <w:rsid w:val="00F63968"/>
    <w:rsid w:val="00F639A2"/>
    <w:rsid w:val="00F63AF9"/>
    <w:rsid w:val="00F63E0B"/>
    <w:rsid w:val="00F6429F"/>
    <w:rsid w:val="00F6432E"/>
    <w:rsid w:val="00F64835"/>
    <w:rsid w:val="00F64AF4"/>
    <w:rsid w:val="00F656B1"/>
    <w:rsid w:val="00F66269"/>
    <w:rsid w:val="00F6636C"/>
    <w:rsid w:val="00F664AF"/>
    <w:rsid w:val="00F665AE"/>
    <w:rsid w:val="00F66B30"/>
    <w:rsid w:val="00F66EE3"/>
    <w:rsid w:val="00F6784F"/>
    <w:rsid w:val="00F6785D"/>
    <w:rsid w:val="00F67975"/>
    <w:rsid w:val="00F67A08"/>
    <w:rsid w:val="00F700ED"/>
    <w:rsid w:val="00F70642"/>
    <w:rsid w:val="00F70889"/>
    <w:rsid w:val="00F7113E"/>
    <w:rsid w:val="00F716E9"/>
    <w:rsid w:val="00F71796"/>
    <w:rsid w:val="00F722CC"/>
    <w:rsid w:val="00F72640"/>
    <w:rsid w:val="00F72F7E"/>
    <w:rsid w:val="00F73248"/>
    <w:rsid w:val="00F73313"/>
    <w:rsid w:val="00F73455"/>
    <w:rsid w:val="00F734F9"/>
    <w:rsid w:val="00F73796"/>
    <w:rsid w:val="00F73E43"/>
    <w:rsid w:val="00F74150"/>
    <w:rsid w:val="00F744DB"/>
    <w:rsid w:val="00F74728"/>
    <w:rsid w:val="00F74DC9"/>
    <w:rsid w:val="00F753EB"/>
    <w:rsid w:val="00F754D4"/>
    <w:rsid w:val="00F75C8E"/>
    <w:rsid w:val="00F766BF"/>
    <w:rsid w:val="00F767F9"/>
    <w:rsid w:val="00F768CF"/>
    <w:rsid w:val="00F76E9E"/>
    <w:rsid w:val="00F76FFA"/>
    <w:rsid w:val="00F77635"/>
    <w:rsid w:val="00F77E5F"/>
    <w:rsid w:val="00F807D5"/>
    <w:rsid w:val="00F80F15"/>
    <w:rsid w:val="00F811AF"/>
    <w:rsid w:val="00F81FBA"/>
    <w:rsid w:val="00F823D9"/>
    <w:rsid w:val="00F82782"/>
    <w:rsid w:val="00F82A1C"/>
    <w:rsid w:val="00F830B6"/>
    <w:rsid w:val="00F83226"/>
    <w:rsid w:val="00F84396"/>
    <w:rsid w:val="00F85078"/>
    <w:rsid w:val="00F852A6"/>
    <w:rsid w:val="00F85CE9"/>
    <w:rsid w:val="00F8633B"/>
    <w:rsid w:val="00F863B4"/>
    <w:rsid w:val="00F866E8"/>
    <w:rsid w:val="00F86FD7"/>
    <w:rsid w:val="00F87340"/>
    <w:rsid w:val="00F8764F"/>
    <w:rsid w:val="00F901D4"/>
    <w:rsid w:val="00F90EDB"/>
    <w:rsid w:val="00F91199"/>
    <w:rsid w:val="00F9131C"/>
    <w:rsid w:val="00F91345"/>
    <w:rsid w:val="00F91574"/>
    <w:rsid w:val="00F916AF"/>
    <w:rsid w:val="00F9176A"/>
    <w:rsid w:val="00F918D6"/>
    <w:rsid w:val="00F923EC"/>
    <w:rsid w:val="00F928CC"/>
    <w:rsid w:val="00F929E9"/>
    <w:rsid w:val="00F92F71"/>
    <w:rsid w:val="00F932B1"/>
    <w:rsid w:val="00F93484"/>
    <w:rsid w:val="00F935EE"/>
    <w:rsid w:val="00F93678"/>
    <w:rsid w:val="00F9383B"/>
    <w:rsid w:val="00F93E8C"/>
    <w:rsid w:val="00F94214"/>
    <w:rsid w:val="00F9443D"/>
    <w:rsid w:val="00F9488C"/>
    <w:rsid w:val="00F9494E"/>
    <w:rsid w:val="00F94D39"/>
    <w:rsid w:val="00F9518A"/>
    <w:rsid w:val="00F951F2"/>
    <w:rsid w:val="00F95377"/>
    <w:rsid w:val="00F963FA"/>
    <w:rsid w:val="00F9663E"/>
    <w:rsid w:val="00F97991"/>
    <w:rsid w:val="00F97C37"/>
    <w:rsid w:val="00F97EEC"/>
    <w:rsid w:val="00FA043C"/>
    <w:rsid w:val="00FA046B"/>
    <w:rsid w:val="00FA08ED"/>
    <w:rsid w:val="00FA1496"/>
    <w:rsid w:val="00FA2165"/>
    <w:rsid w:val="00FA22DD"/>
    <w:rsid w:val="00FA250F"/>
    <w:rsid w:val="00FA2AB0"/>
    <w:rsid w:val="00FA2B37"/>
    <w:rsid w:val="00FA2E2B"/>
    <w:rsid w:val="00FA3559"/>
    <w:rsid w:val="00FA356C"/>
    <w:rsid w:val="00FA3A28"/>
    <w:rsid w:val="00FA3C28"/>
    <w:rsid w:val="00FA44BA"/>
    <w:rsid w:val="00FA4931"/>
    <w:rsid w:val="00FA4D8A"/>
    <w:rsid w:val="00FA5764"/>
    <w:rsid w:val="00FA5C5A"/>
    <w:rsid w:val="00FA63E4"/>
    <w:rsid w:val="00FA6867"/>
    <w:rsid w:val="00FA6DBE"/>
    <w:rsid w:val="00FA6EC9"/>
    <w:rsid w:val="00FA713D"/>
    <w:rsid w:val="00FA75F0"/>
    <w:rsid w:val="00FA7766"/>
    <w:rsid w:val="00FA7A76"/>
    <w:rsid w:val="00FA7DE3"/>
    <w:rsid w:val="00FA7F7F"/>
    <w:rsid w:val="00FB00DB"/>
    <w:rsid w:val="00FB04E9"/>
    <w:rsid w:val="00FB1289"/>
    <w:rsid w:val="00FB1DCA"/>
    <w:rsid w:val="00FB1FBA"/>
    <w:rsid w:val="00FB29B3"/>
    <w:rsid w:val="00FB2DD8"/>
    <w:rsid w:val="00FB2F53"/>
    <w:rsid w:val="00FB301E"/>
    <w:rsid w:val="00FB3AC0"/>
    <w:rsid w:val="00FB3CD8"/>
    <w:rsid w:val="00FB413E"/>
    <w:rsid w:val="00FB4814"/>
    <w:rsid w:val="00FB4F87"/>
    <w:rsid w:val="00FB5147"/>
    <w:rsid w:val="00FB544A"/>
    <w:rsid w:val="00FB56F2"/>
    <w:rsid w:val="00FB61ED"/>
    <w:rsid w:val="00FB63EA"/>
    <w:rsid w:val="00FB6624"/>
    <w:rsid w:val="00FB6733"/>
    <w:rsid w:val="00FB79F0"/>
    <w:rsid w:val="00FB7AAC"/>
    <w:rsid w:val="00FC00F2"/>
    <w:rsid w:val="00FC0B0D"/>
    <w:rsid w:val="00FC0D5E"/>
    <w:rsid w:val="00FC0DFA"/>
    <w:rsid w:val="00FC0E44"/>
    <w:rsid w:val="00FC0E7E"/>
    <w:rsid w:val="00FC0EBB"/>
    <w:rsid w:val="00FC1587"/>
    <w:rsid w:val="00FC1636"/>
    <w:rsid w:val="00FC17A1"/>
    <w:rsid w:val="00FC17D9"/>
    <w:rsid w:val="00FC1908"/>
    <w:rsid w:val="00FC1A9F"/>
    <w:rsid w:val="00FC1E1E"/>
    <w:rsid w:val="00FC2AD1"/>
    <w:rsid w:val="00FC3775"/>
    <w:rsid w:val="00FC3E06"/>
    <w:rsid w:val="00FC4830"/>
    <w:rsid w:val="00FC4EC4"/>
    <w:rsid w:val="00FC524A"/>
    <w:rsid w:val="00FC56DD"/>
    <w:rsid w:val="00FC5C38"/>
    <w:rsid w:val="00FC5C70"/>
    <w:rsid w:val="00FC60E1"/>
    <w:rsid w:val="00FC649E"/>
    <w:rsid w:val="00FC67B6"/>
    <w:rsid w:val="00FC6B58"/>
    <w:rsid w:val="00FC7E84"/>
    <w:rsid w:val="00FC7EDC"/>
    <w:rsid w:val="00FD06D9"/>
    <w:rsid w:val="00FD0D49"/>
    <w:rsid w:val="00FD12B1"/>
    <w:rsid w:val="00FD16D6"/>
    <w:rsid w:val="00FD1A51"/>
    <w:rsid w:val="00FD20BA"/>
    <w:rsid w:val="00FD2600"/>
    <w:rsid w:val="00FD2685"/>
    <w:rsid w:val="00FD29D1"/>
    <w:rsid w:val="00FD2F2C"/>
    <w:rsid w:val="00FD3691"/>
    <w:rsid w:val="00FD3B80"/>
    <w:rsid w:val="00FD43D1"/>
    <w:rsid w:val="00FD4619"/>
    <w:rsid w:val="00FD4A2B"/>
    <w:rsid w:val="00FD4D14"/>
    <w:rsid w:val="00FD5329"/>
    <w:rsid w:val="00FD622C"/>
    <w:rsid w:val="00FD6DBD"/>
    <w:rsid w:val="00FD70ED"/>
    <w:rsid w:val="00FD7203"/>
    <w:rsid w:val="00FD72FC"/>
    <w:rsid w:val="00FD7B7B"/>
    <w:rsid w:val="00FD7F11"/>
    <w:rsid w:val="00FE0438"/>
    <w:rsid w:val="00FE0526"/>
    <w:rsid w:val="00FE06C2"/>
    <w:rsid w:val="00FE097F"/>
    <w:rsid w:val="00FE1552"/>
    <w:rsid w:val="00FE1FAC"/>
    <w:rsid w:val="00FE31C6"/>
    <w:rsid w:val="00FE3795"/>
    <w:rsid w:val="00FE3C08"/>
    <w:rsid w:val="00FE3E73"/>
    <w:rsid w:val="00FE40A4"/>
    <w:rsid w:val="00FE425F"/>
    <w:rsid w:val="00FE4278"/>
    <w:rsid w:val="00FE44F0"/>
    <w:rsid w:val="00FE46D8"/>
    <w:rsid w:val="00FE5D04"/>
    <w:rsid w:val="00FE5DA6"/>
    <w:rsid w:val="00FE60AF"/>
    <w:rsid w:val="00FE6302"/>
    <w:rsid w:val="00FE68F9"/>
    <w:rsid w:val="00FE6921"/>
    <w:rsid w:val="00FE7CCA"/>
    <w:rsid w:val="00FF0C11"/>
    <w:rsid w:val="00FF10DF"/>
    <w:rsid w:val="00FF13CC"/>
    <w:rsid w:val="00FF1854"/>
    <w:rsid w:val="00FF1B5F"/>
    <w:rsid w:val="00FF1D4A"/>
    <w:rsid w:val="00FF1DB7"/>
    <w:rsid w:val="00FF1FDE"/>
    <w:rsid w:val="00FF2414"/>
    <w:rsid w:val="00FF2734"/>
    <w:rsid w:val="00FF2924"/>
    <w:rsid w:val="00FF2F0F"/>
    <w:rsid w:val="00FF338D"/>
    <w:rsid w:val="00FF3BB2"/>
    <w:rsid w:val="00FF43DE"/>
    <w:rsid w:val="00FF468A"/>
    <w:rsid w:val="00FF4759"/>
    <w:rsid w:val="00FF572E"/>
    <w:rsid w:val="00FF6174"/>
    <w:rsid w:val="00FF675E"/>
    <w:rsid w:val="00FF6780"/>
    <w:rsid w:val="00FF6CB6"/>
    <w:rsid w:val="0100FD61"/>
    <w:rsid w:val="0103C9BE"/>
    <w:rsid w:val="011D461F"/>
    <w:rsid w:val="012472A4"/>
    <w:rsid w:val="01551DBD"/>
    <w:rsid w:val="019A7802"/>
    <w:rsid w:val="019FAB65"/>
    <w:rsid w:val="01DBA649"/>
    <w:rsid w:val="01F0B24B"/>
    <w:rsid w:val="020435B3"/>
    <w:rsid w:val="020A7AC4"/>
    <w:rsid w:val="024822A7"/>
    <w:rsid w:val="02607853"/>
    <w:rsid w:val="026BA33E"/>
    <w:rsid w:val="027EADE2"/>
    <w:rsid w:val="028F1AA9"/>
    <w:rsid w:val="0292915F"/>
    <w:rsid w:val="02ECC8A3"/>
    <w:rsid w:val="031F944C"/>
    <w:rsid w:val="034D8F36"/>
    <w:rsid w:val="035B2334"/>
    <w:rsid w:val="0360A922"/>
    <w:rsid w:val="0399A5AA"/>
    <w:rsid w:val="039A09B5"/>
    <w:rsid w:val="03A081A1"/>
    <w:rsid w:val="03B07027"/>
    <w:rsid w:val="03B528C6"/>
    <w:rsid w:val="03CB294B"/>
    <w:rsid w:val="03CB4986"/>
    <w:rsid w:val="03F7CDF7"/>
    <w:rsid w:val="0400DAC8"/>
    <w:rsid w:val="0435359F"/>
    <w:rsid w:val="043D3254"/>
    <w:rsid w:val="04437528"/>
    <w:rsid w:val="0487C377"/>
    <w:rsid w:val="049DB461"/>
    <w:rsid w:val="04A48A59"/>
    <w:rsid w:val="04A5AFDA"/>
    <w:rsid w:val="04AF0CA9"/>
    <w:rsid w:val="04BDF4A1"/>
    <w:rsid w:val="04C207D9"/>
    <w:rsid w:val="04C68CC1"/>
    <w:rsid w:val="04CCF724"/>
    <w:rsid w:val="04E1D5D3"/>
    <w:rsid w:val="04E3A37D"/>
    <w:rsid w:val="0504B25C"/>
    <w:rsid w:val="05079A95"/>
    <w:rsid w:val="050CDDA0"/>
    <w:rsid w:val="0521C9FC"/>
    <w:rsid w:val="0521DE57"/>
    <w:rsid w:val="0523202A"/>
    <w:rsid w:val="0536F7E7"/>
    <w:rsid w:val="055277DA"/>
    <w:rsid w:val="05AEF1C4"/>
    <w:rsid w:val="05C34D48"/>
    <w:rsid w:val="05CB42F6"/>
    <w:rsid w:val="05CF5B5A"/>
    <w:rsid w:val="05EED211"/>
    <w:rsid w:val="05F89589"/>
    <w:rsid w:val="06020A80"/>
    <w:rsid w:val="060DB13D"/>
    <w:rsid w:val="0634B426"/>
    <w:rsid w:val="063F18F2"/>
    <w:rsid w:val="065D524A"/>
    <w:rsid w:val="0694A1AA"/>
    <w:rsid w:val="06B076B7"/>
    <w:rsid w:val="06E1F5A7"/>
    <w:rsid w:val="06E488AB"/>
    <w:rsid w:val="06EF7873"/>
    <w:rsid w:val="06F72755"/>
    <w:rsid w:val="0712FD32"/>
    <w:rsid w:val="072529B6"/>
    <w:rsid w:val="07532B75"/>
    <w:rsid w:val="0782CF5E"/>
    <w:rsid w:val="078DC4B0"/>
    <w:rsid w:val="07B098F7"/>
    <w:rsid w:val="07B1CA0B"/>
    <w:rsid w:val="07B57E99"/>
    <w:rsid w:val="07CF5BCD"/>
    <w:rsid w:val="07FA7B9F"/>
    <w:rsid w:val="07FC0053"/>
    <w:rsid w:val="07FC7A62"/>
    <w:rsid w:val="08130906"/>
    <w:rsid w:val="0815DF2D"/>
    <w:rsid w:val="083C409F"/>
    <w:rsid w:val="084B3897"/>
    <w:rsid w:val="08567A84"/>
    <w:rsid w:val="0857C60E"/>
    <w:rsid w:val="086F23D4"/>
    <w:rsid w:val="08926772"/>
    <w:rsid w:val="08A3D65E"/>
    <w:rsid w:val="08B7DB4F"/>
    <w:rsid w:val="0945D154"/>
    <w:rsid w:val="0962E1FE"/>
    <w:rsid w:val="09934663"/>
    <w:rsid w:val="09C850F5"/>
    <w:rsid w:val="09C9548A"/>
    <w:rsid w:val="09D7653B"/>
    <w:rsid w:val="09DDEE93"/>
    <w:rsid w:val="0A139DE0"/>
    <w:rsid w:val="0A144F4B"/>
    <w:rsid w:val="0A1E84D6"/>
    <w:rsid w:val="0A3233D9"/>
    <w:rsid w:val="0A49731B"/>
    <w:rsid w:val="0A7098A2"/>
    <w:rsid w:val="0A77F776"/>
    <w:rsid w:val="0A9F7202"/>
    <w:rsid w:val="0AA78E50"/>
    <w:rsid w:val="0ABC29B5"/>
    <w:rsid w:val="0AC8423D"/>
    <w:rsid w:val="0AD3E8D6"/>
    <w:rsid w:val="0AE2D24C"/>
    <w:rsid w:val="0B287E23"/>
    <w:rsid w:val="0B3BCF71"/>
    <w:rsid w:val="0B748B6C"/>
    <w:rsid w:val="0B7C8142"/>
    <w:rsid w:val="0B82F967"/>
    <w:rsid w:val="0BA573DB"/>
    <w:rsid w:val="0BB45E33"/>
    <w:rsid w:val="0BCEA7B9"/>
    <w:rsid w:val="0BD1628C"/>
    <w:rsid w:val="0BF49D20"/>
    <w:rsid w:val="0BFB390A"/>
    <w:rsid w:val="0BFF67EA"/>
    <w:rsid w:val="0C00DAD2"/>
    <w:rsid w:val="0C0253F7"/>
    <w:rsid w:val="0C1C945B"/>
    <w:rsid w:val="0C2AC6A9"/>
    <w:rsid w:val="0C4B7A06"/>
    <w:rsid w:val="0C54ADD2"/>
    <w:rsid w:val="0C58A791"/>
    <w:rsid w:val="0C693065"/>
    <w:rsid w:val="0C74E69E"/>
    <w:rsid w:val="0CB73383"/>
    <w:rsid w:val="0CB9F3C3"/>
    <w:rsid w:val="0CC2A6A6"/>
    <w:rsid w:val="0CD34F33"/>
    <w:rsid w:val="0CE3AF41"/>
    <w:rsid w:val="0D00EC3F"/>
    <w:rsid w:val="0D06265D"/>
    <w:rsid w:val="0D109032"/>
    <w:rsid w:val="0D1BB462"/>
    <w:rsid w:val="0D29E4DF"/>
    <w:rsid w:val="0D33027F"/>
    <w:rsid w:val="0D3721A4"/>
    <w:rsid w:val="0D45241B"/>
    <w:rsid w:val="0D5E0C50"/>
    <w:rsid w:val="0D615F5D"/>
    <w:rsid w:val="0D97DB3E"/>
    <w:rsid w:val="0DA08F1E"/>
    <w:rsid w:val="0DC80B92"/>
    <w:rsid w:val="0DC98D00"/>
    <w:rsid w:val="0DE6D636"/>
    <w:rsid w:val="0E16A269"/>
    <w:rsid w:val="0E1F7EC0"/>
    <w:rsid w:val="0E5961B0"/>
    <w:rsid w:val="0E5F641D"/>
    <w:rsid w:val="0E9EB4A0"/>
    <w:rsid w:val="0EA19D52"/>
    <w:rsid w:val="0EC48EB2"/>
    <w:rsid w:val="0ED6B9F0"/>
    <w:rsid w:val="0EF63D49"/>
    <w:rsid w:val="0EF882F7"/>
    <w:rsid w:val="0EFFB8AF"/>
    <w:rsid w:val="0F1AAA22"/>
    <w:rsid w:val="0F28AD66"/>
    <w:rsid w:val="0F2EFA51"/>
    <w:rsid w:val="0F5E651F"/>
    <w:rsid w:val="0F63D9C4"/>
    <w:rsid w:val="0F677A86"/>
    <w:rsid w:val="0F69AC0D"/>
    <w:rsid w:val="0F7C3C27"/>
    <w:rsid w:val="0F8163FA"/>
    <w:rsid w:val="0FAB933A"/>
    <w:rsid w:val="0FB4DB1F"/>
    <w:rsid w:val="0FBBE845"/>
    <w:rsid w:val="0FD3EA1E"/>
    <w:rsid w:val="0FDF6732"/>
    <w:rsid w:val="0FE99043"/>
    <w:rsid w:val="0FEFA5DE"/>
    <w:rsid w:val="0FFAB352"/>
    <w:rsid w:val="0FFF77DF"/>
    <w:rsid w:val="1031C933"/>
    <w:rsid w:val="1038FE36"/>
    <w:rsid w:val="1042AF94"/>
    <w:rsid w:val="105731F6"/>
    <w:rsid w:val="106720AC"/>
    <w:rsid w:val="1089D46D"/>
    <w:rsid w:val="108AF567"/>
    <w:rsid w:val="109A7686"/>
    <w:rsid w:val="10C5879D"/>
    <w:rsid w:val="110F157B"/>
    <w:rsid w:val="111FE408"/>
    <w:rsid w:val="1132A649"/>
    <w:rsid w:val="113F5B25"/>
    <w:rsid w:val="115277FB"/>
    <w:rsid w:val="115613E8"/>
    <w:rsid w:val="116269EC"/>
    <w:rsid w:val="117959B8"/>
    <w:rsid w:val="11796506"/>
    <w:rsid w:val="117A50CE"/>
    <w:rsid w:val="11864BF3"/>
    <w:rsid w:val="119EDC36"/>
    <w:rsid w:val="11A5861D"/>
    <w:rsid w:val="11A7FF86"/>
    <w:rsid w:val="11B7F64B"/>
    <w:rsid w:val="11BCC5FD"/>
    <w:rsid w:val="1206156B"/>
    <w:rsid w:val="12323CA6"/>
    <w:rsid w:val="12333809"/>
    <w:rsid w:val="1241373E"/>
    <w:rsid w:val="124951A8"/>
    <w:rsid w:val="124B6503"/>
    <w:rsid w:val="12688BE1"/>
    <w:rsid w:val="126CA698"/>
    <w:rsid w:val="126CBC67"/>
    <w:rsid w:val="127A0EE6"/>
    <w:rsid w:val="128003DF"/>
    <w:rsid w:val="128B945D"/>
    <w:rsid w:val="12924FED"/>
    <w:rsid w:val="1296FCA4"/>
    <w:rsid w:val="12B7E0FA"/>
    <w:rsid w:val="12C66662"/>
    <w:rsid w:val="12D2C273"/>
    <w:rsid w:val="12E78F46"/>
    <w:rsid w:val="12E99C00"/>
    <w:rsid w:val="130EA22E"/>
    <w:rsid w:val="1320C97B"/>
    <w:rsid w:val="13221C54"/>
    <w:rsid w:val="132D0CAB"/>
    <w:rsid w:val="1343147D"/>
    <w:rsid w:val="135B9D8F"/>
    <w:rsid w:val="135FE737"/>
    <w:rsid w:val="137CF24E"/>
    <w:rsid w:val="13ACCB30"/>
    <w:rsid w:val="13CE0D07"/>
    <w:rsid w:val="13D02D2E"/>
    <w:rsid w:val="13D70B99"/>
    <w:rsid w:val="13D7903F"/>
    <w:rsid w:val="13D95097"/>
    <w:rsid w:val="13DB9DBF"/>
    <w:rsid w:val="13DD82B4"/>
    <w:rsid w:val="140CB0C2"/>
    <w:rsid w:val="14517CE2"/>
    <w:rsid w:val="14551676"/>
    <w:rsid w:val="14647C5D"/>
    <w:rsid w:val="14678039"/>
    <w:rsid w:val="14BB9A68"/>
    <w:rsid w:val="14C27D9F"/>
    <w:rsid w:val="14D0E440"/>
    <w:rsid w:val="14E039D1"/>
    <w:rsid w:val="14EBE6A6"/>
    <w:rsid w:val="14EE8703"/>
    <w:rsid w:val="14F3F21A"/>
    <w:rsid w:val="151EF70A"/>
    <w:rsid w:val="154D30E1"/>
    <w:rsid w:val="154EBD2D"/>
    <w:rsid w:val="1561AD77"/>
    <w:rsid w:val="158DA4D4"/>
    <w:rsid w:val="1598F243"/>
    <w:rsid w:val="15EBA4CB"/>
    <w:rsid w:val="16015D86"/>
    <w:rsid w:val="16065736"/>
    <w:rsid w:val="16166531"/>
    <w:rsid w:val="16189937"/>
    <w:rsid w:val="1618E850"/>
    <w:rsid w:val="161CF74E"/>
    <w:rsid w:val="1655A461"/>
    <w:rsid w:val="1658115D"/>
    <w:rsid w:val="1674B443"/>
    <w:rsid w:val="1678F740"/>
    <w:rsid w:val="16908ADC"/>
    <w:rsid w:val="1692CB6B"/>
    <w:rsid w:val="16A9C685"/>
    <w:rsid w:val="16CA50F7"/>
    <w:rsid w:val="16DE03EA"/>
    <w:rsid w:val="16EF94E2"/>
    <w:rsid w:val="16FDD105"/>
    <w:rsid w:val="172B6AE3"/>
    <w:rsid w:val="17311332"/>
    <w:rsid w:val="1738D877"/>
    <w:rsid w:val="173F2CC3"/>
    <w:rsid w:val="17471A49"/>
    <w:rsid w:val="17474AB0"/>
    <w:rsid w:val="175082DA"/>
    <w:rsid w:val="1765E8C2"/>
    <w:rsid w:val="176772C5"/>
    <w:rsid w:val="176787C6"/>
    <w:rsid w:val="1793F230"/>
    <w:rsid w:val="1797238B"/>
    <w:rsid w:val="179A8394"/>
    <w:rsid w:val="17A8EE7D"/>
    <w:rsid w:val="17B8C7AF"/>
    <w:rsid w:val="17C77866"/>
    <w:rsid w:val="17F9163D"/>
    <w:rsid w:val="18011626"/>
    <w:rsid w:val="180368EF"/>
    <w:rsid w:val="1813C9AD"/>
    <w:rsid w:val="1819EE6F"/>
    <w:rsid w:val="1825E594"/>
    <w:rsid w:val="18275A14"/>
    <w:rsid w:val="18294A2B"/>
    <w:rsid w:val="1835A033"/>
    <w:rsid w:val="183F6CC7"/>
    <w:rsid w:val="184D219A"/>
    <w:rsid w:val="185AD03B"/>
    <w:rsid w:val="185F2FBB"/>
    <w:rsid w:val="186B2C78"/>
    <w:rsid w:val="186F8AFB"/>
    <w:rsid w:val="18934121"/>
    <w:rsid w:val="18B078C2"/>
    <w:rsid w:val="18B46ED5"/>
    <w:rsid w:val="18CEFC38"/>
    <w:rsid w:val="19418347"/>
    <w:rsid w:val="1947900E"/>
    <w:rsid w:val="195337CD"/>
    <w:rsid w:val="1959F272"/>
    <w:rsid w:val="19786961"/>
    <w:rsid w:val="1986CC08"/>
    <w:rsid w:val="19A03B36"/>
    <w:rsid w:val="19AD7375"/>
    <w:rsid w:val="19CA6C2D"/>
    <w:rsid w:val="19EF9336"/>
    <w:rsid w:val="19F0869C"/>
    <w:rsid w:val="19FC39A4"/>
    <w:rsid w:val="1A0DFFA9"/>
    <w:rsid w:val="1A2BB539"/>
    <w:rsid w:val="1A4391FF"/>
    <w:rsid w:val="1A457B0F"/>
    <w:rsid w:val="1A4C04D1"/>
    <w:rsid w:val="1A6BF86E"/>
    <w:rsid w:val="1A925161"/>
    <w:rsid w:val="1A93A16A"/>
    <w:rsid w:val="1A9491A0"/>
    <w:rsid w:val="1A9A1076"/>
    <w:rsid w:val="1AA0E9AE"/>
    <w:rsid w:val="1AA86379"/>
    <w:rsid w:val="1AB84FEA"/>
    <w:rsid w:val="1ABE2FBC"/>
    <w:rsid w:val="1AC06F5F"/>
    <w:rsid w:val="1AD5D297"/>
    <w:rsid w:val="1AF6885C"/>
    <w:rsid w:val="1B28D81B"/>
    <w:rsid w:val="1B2B292F"/>
    <w:rsid w:val="1B343070"/>
    <w:rsid w:val="1B3C8D09"/>
    <w:rsid w:val="1B843170"/>
    <w:rsid w:val="1B87D7CB"/>
    <w:rsid w:val="1B9790D0"/>
    <w:rsid w:val="1B97D0A3"/>
    <w:rsid w:val="1B9B297B"/>
    <w:rsid w:val="1B9D4CCF"/>
    <w:rsid w:val="1BCB9E9C"/>
    <w:rsid w:val="1BE2C526"/>
    <w:rsid w:val="1BEBC61A"/>
    <w:rsid w:val="1C00849E"/>
    <w:rsid w:val="1C264135"/>
    <w:rsid w:val="1C38E99E"/>
    <w:rsid w:val="1C3E90E9"/>
    <w:rsid w:val="1C6D3FA2"/>
    <w:rsid w:val="1C848035"/>
    <w:rsid w:val="1C87E657"/>
    <w:rsid w:val="1C8C3666"/>
    <w:rsid w:val="1CA727D8"/>
    <w:rsid w:val="1CB02AB3"/>
    <w:rsid w:val="1CCFFD42"/>
    <w:rsid w:val="1CD37C72"/>
    <w:rsid w:val="1CF7AFFA"/>
    <w:rsid w:val="1CFDB3EF"/>
    <w:rsid w:val="1CFEDC0E"/>
    <w:rsid w:val="1D08A610"/>
    <w:rsid w:val="1D0E8D69"/>
    <w:rsid w:val="1D28E7C7"/>
    <w:rsid w:val="1D4C6098"/>
    <w:rsid w:val="1D501E04"/>
    <w:rsid w:val="1D8CB2B6"/>
    <w:rsid w:val="1D98245C"/>
    <w:rsid w:val="1DB13ED5"/>
    <w:rsid w:val="1DCA1A0C"/>
    <w:rsid w:val="1DCE0929"/>
    <w:rsid w:val="1DD7CECD"/>
    <w:rsid w:val="1DDE460C"/>
    <w:rsid w:val="1DEECCB8"/>
    <w:rsid w:val="1DF0BADF"/>
    <w:rsid w:val="1E11AAA1"/>
    <w:rsid w:val="1E2A8B24"/>
    <w:rsid w:val="1E428FDF"/>
    <w:rsid w:val="1E468BFE"/>
    <w:rsid w:val="1E4AF362"/>
    <w:rsid w:val="1E573721"/>
    <w:rsid w:val="1E5F1CDC"/>
    <w:rsid w:val="1E668C47"/>
    <w:rsid w:val="1E7C87A8"/>
    <w:rsid w:val="1E8A10CD"/>
    <w:rsid w:val="1EA36B7B"/>
    <w:rsid w:val="1EA7DE4F"/>
    <w:rsid w:val="1EB278B7"/>
    <w:rsid w:val="1EC1F88A"/>
    <w:rsid w:val="1EE1A997"/>
    <w:rsid w:val="1EF9D785"/>
    <w:rsid w:val="1EFB081B"/>
    <w:rsid w:val="1F0525D9"/>
    <w:rsid w:val="1F096FAE"/>
    <w:rsid w:val="1F0F15EC"/>
    <w:rsid w:val="1F1621F2"/>
    <w:rsid w:val="1F2D9019"/>
    <w:rsid w:val="1F5A1A3C"/>
    <w:rsid w:val="1F7F3A3D"/>
    <w:rsid w:val="1F983A7C"/>
    <w:rsid w:val="1F9B6F2B"/>
    <w:rsid w:val="1F9C377C"/>
    <w:rsid w:val="1FA6EC2C"/>
    <w:rsid w:val="1FB71E32"/>
    <w:rsid w:val="1FC2E9C9"/>
    <w:rsid w:val="1FC4D5C2"/>
    <w:rsid w:val="1FC7E3FF"/>
    <w:rsid w:val="1FCADB37"/>
    <w:rsid w:val="1FDCE703"/>
    <w:rsid w:val="1FEFA57A"/>
    <w:rsid w:val="2008AC47"/>
    <w:rsid w:val="202FBFC9"/>
    <w:rsid w:val="203100F8"/>
    <w:rsid w:val="2038A8B6"/>
    <w:rsid w:val="204B32CD"/>
    <w:rsid w:val="204E0B2E"/>
    <w:rsid w:val="204EFF09"/>
    <w:rsid w:val="204F9DD0"/>
    <w:rsid w:val="206FDC9B"/>
    <w:rsid w:val="20BEF6F6"/>
    <w:rsid w:val="20C0D6CE"/>
    <w:rsid w:val="20C25D09"/>
    <w:rsid w:val="20C37DEE"/>
    <w:rsid w:val="20D12CF0"/>
    <w:rsid w:val="20F30037"/>
    <w:rsid w:val="20F580E7"/>
    <w:rsid w:val="2105D87B"/>
    <w:rsid w:val="210DBFF7"/>
    <w:rsid w:val="21139C79"/>
    <w:rsid w:val="2115C5FA"/>
    <w:rsid w:val="21331A0C"/>
    <w:rsid w:val="214362A6"/>
    <w:rsid w:val="215F2CAC"/>
    <w:rsid w:val="2162EC8E"/>
    <w:rsid w:val="2168E688"/>
    <w:rsid w:val="21704AF8"/>
    <w:rsid w:val="2187F654"/>
    <w:rsid w:val="218E22A0"/>
    <w:rsid w:val="219A6AB3"/>
    <w:rsid w:val="219ADC0B"/>
    <w:rsid w:val="219DB4BF"/>
    <w:rsid w:val="21B9B3C4"/>
    <w:rsid w:val="21E962F7"/>
    <w:rsid w:val="21E9D291"/>
    <w:rsid w:val="21EC0D9A"/>
    <w:rsid w:val="21ED18DB"/>
    <w:rsid w:val="21EF2DA0"/>
    <w:rsid w:val="21FF6779"/>
    <w:rsid w:val="2207D6AF"/>
    <w:rsid w:val="220C036C"/>
    <w:rsid w:val="2211797E"/>
    <w:rsid w:val="22340FAD"/>
    <w:rsid w:val="22349CE4"/>
    <w:rsid w:val="22949402"/>
    <w:rsid w:val="22B637AB"/>
    <w:rsid w:val="22E27C09"/>
    <w:rsid w:val="22F81CAB"/>
    <w:rsid w:val="2309A63D"/>
    <w:rsid w:val="2321C273"/>
    <w:rsid w:val="232C5E48"/>
    <w:rsid w:val="232DE195"/>
    <w:rsid w:val="237E33C8"/>
    <w:rsid w:val="23841C86"/>
    <w:rsid w:val="23979165"/>
    <w:rsid w:val="239F9651"/>
    <w:rsid w:val="23A67FD5"/>
    <w:rsid w:val="23B42031"/>
    <w:rsid w:val="23F5DC24"/>
    <w:rsid w:val="24371C45"/>
    <w:rsid w:val="243D7921"/>
    <w:rsid w:val="2440B881"/>
    <w:rsid w:val="2442C851"/>
    <w:rsid w:val="2448764E"/>
    <w:rsid w:val="24623636"/>
    <w:rsid w:val="24D541E3"/>
    <w:rsid w:val="24DB212F"/>
    <w:rsid w:val="24E05690"/>
    <w:rsid w:val="24E13162"/>
    <w:rsid w:val="24E81EAD"/>
    <w:rsid w:val="250311D2"/>
    <w:rsid w:val="250330EC"/>
    <w:rsid w:val="25413E75"/>
    <w:rsid w:val="2546101A"/>
    <w:rsid w:val="255C0EF5"/>
    <w:rsid w:val="2564EA82"/>
    <w:rsid w:val="2568CFCC"/>
    <w:rsid w:val="25861CF5"/>
    <w:rsid w:val="25B16D9C"/>
    <w:rsid w:val="25C13DB1"/>
    <w:rsid w:val="25E57A05"/>
    <w:rsid w:val="25EA9425"/>
    <w:rsid w:val="25EC4ABD"/>
    <w:rsid w:val="25FA2836"/>
    <w:rsid w:val="26127D2C"/>
    <w:rsid w:val="2629DFC7"/>
    <w:rsid w:val="2632AF3E"/>
    <w:rsid w:val="263C6752"/>
    <w:rsid w:val="2646EA05"/>
    <w:rsid w:val="265AF686"/>
    <w:rsid w:val="26AF52C1"/>
    <w:rsid w:val="26D59E22"/>
    <w:rsid w:val="26DD9D70"/>
    <w:rsid w:val="26EA89F1"/>
    <w:rsid w:val="26F89A1C"/>
    <w:rsid w:val="2739A624"/>
    <w:rsid w:val="274598F2"/>
    <w:rsid w:val="2755177D"/>
    <w:rsid w:val="275D698E"/>
    <w:rsid w:val="27608224"/>
    <w:rsid w:val="276A5CBB"/>
    <w:rsid w:val="276AFCBC"/>
    <w:rsid w:val="277008FF"/>
    <w:rsid w:val="27706135"/>
    <w:rsid w:val="2798E213"/>
    <w:rsid w:val="27A32782"/>
    <w:rsid w:val="27AEB6E9"/>
    <w:rsid w:val="27BA6613"/>
    <w:rsid w:val="27BC59E4"/>
    <w:rsid w:val="27C94D9B"/>
    <w:rsid w:val="27D6B59A"/>
    <w:rsid w:val="27DE0F7B"/>
    <w:rsid w:val="27E63C3F"/>
    <w:rsid w:val="27EE97E3"/>
    <w:rsid w:val="280CB30A"/>
    <w:rsid w:val="28147E27"/>
    <w:rsid w:val="28153569"/>
    <w:rsid w:val="281B6939"/>
    <w:rsid w:val="2837C910"/>
    <w:rsid w:val="284FB1C5"/>
    <w:rsid w:val="2857E17F"/>
    <w:rsid w:val="285DE35E"/>
    <w:rsid w:val="285F4180"/>
    <w:rsid w:val="287E7A93"/>
    <w:rsid w:val="289FA3A5"/>
    <w:rsid w:val="28B010DD"/>
    <w:rsid w:val="28B481B8"/>
    <w:rsid w:val="28B56DB3"/>
    <w:rsid w:val="28EDDBFC"/>
    <w:rsid w:val="28FE8174"/>
    <w:rsid w:val="2907A9A7"/>
    <w:rsid w:val="293ABB1F"/>
    <w:rsid w:val="29583357"/>
    <w:rsid w:val="2965F326"/>
    <w:rsid w:val="298C3B04"/>
    <w:rsid w:val="298C8F5B"/>
    <w:rsid w:val="29987FFE"/>
    <w:rsid w:val="29B21C5E"/>
    <w:rsid w:val="29B7EA9F"/>
    <w:rsid w:val="29D2FD3D"/>
    <w:rsid w:val="29D3A90A"/>
    <w:rsid w:val="29E185DC"/>
    <w:rsid w:val="29E6A3B7"/>
    <w:rsid w:val="29FF66C3"/>
    <w:rsid w:val="29FFCEC9"/>
    <w:rsid w:val="2A05F841"/>
    <w:rsid w:val="2A15F62E"/>
    <w:rsid w:val="2A266646"/>
    <w:rsid w:val="2A30EF6F"/>
    <w:rsid w:val="2A486E1B"/>
    <w:rsid w:val="2A621752"/>
    <w:rsid w:val="2A6B1E53"/>
    <w:rsid w:val="2A7797BB"/>
    <w:rsid w:val="2A8648BC"/>
    <w:rsid w:val="2AA634EC"/>
    <w:rsid w:val="2AD53A17"/>
    <w:rsid w:val="2AE4CA1E"/>
    <w:rsid w:val="2B01FA4D"/>
    <w:rsid w:val="2B0224F1"/>
    <w:rsid w:val="2B098633"/>
    <w:rsid w:val="2B0DD2F2"/>
    <w:rsid w:val="2B164317"/>
    <w:rsid w:val="2B3A947C"/>
    <w:rsid w:val="2B41A708"/>
    <w:rsid w:val="2B80C8A8"/>
    <w:rsid w:val="2B81DB19"/>
    <w:rsid w:val="2BA2AD49"/>
    <w:rsid w:val="2BB716AA"/>
    <w:rsid w:val="2BF1206B"/>
    <w:rsid w:val="2BFB3475"/>
    <w:rsid w:val="2C03597A"/>
    <w:rsid w:val="2C0925ED"/>
    <w:rsid w:val="2C0DAE43"/>
    <w:rsid w:val="2C21AC6D"/>
    <w:rsid w:val="2C3AF83B"/>
    <w:rsid w:val="2CA41F55"/>
    <w:rsid w:val="2CABBA28"/>
    <w:rsid w:val="2CC07B9E"/>
    <w:rsid w:val="2CE9491D"/>
    <w:rsid w:val="2CF5489D"/>
    <w:rsid w:val="2D06E7B0"/>
    <w:rsid w:val="2D07B141"/>
    <w:rsid w:val="2D1A307B"/>
    <w:rsid w:val="2D232B2E"/>
    <w:rsid w:val="2D2BFD6E"/>
    <w:rsid w:val="2D32E782"/>
    <w:rsid w:val="2D42D05B"/>
    <w:rsid w:val="2D4F1F67"/>
    <w:rsid w:val="2D56294D"/>
    <w:rsid w:val="2D5936F5"/>
    <w:rsid w:val="2D74C7A2"/>
    <w:rsid w:val="2D78BB54"/>
    <w:rsid w:val="2D93A295"/>
    <w:rsid w:val="2D94991B"/>
    <w:rsid w:val="2D956C50"/>
    <w:rsid w:val="2DA442DF"/>
    <w:rsid w:val="2DAA3A6B"/>
    <w:rsid w:val="2DAD7F95"/>
    <w:rsid w:val="2DCC3E6A"/>
    <w:rsid w:val="2DD8969C"/>
    <w:rsid w:val="2DDC0EF6"/>
    <w:rsid w:val="2DEEE3FD"/>
    <w:rsid w:val="2DF5DE27"/>
    <w:rsid w:val="2DFB056E"/>
    <w:rsid w:val="2E3324BB"/>
    <w:rsid w:val="2E33D202"/>
    <w:rsid w:val="2E47A07F"/>
    <w:rsid w:val="2E528E6B"/>
    <w:rsid w:val="2E56F0CF"/>
    <w:rsid w:val="2E7DDDAF"/>
    <w:rsid w:val="2E939AB5"/>
    <w:rsid w:val="2E95DD2D"/>
    <w:rsid w:val="2E96EE79"/>
    <w:rsid w:val="2E9B6356"/>
    <w:rsid w:val="2EA01BE9"/>
    <w:rsid w:val="2EA6AB65"/>
    <w:rsid w:val="2F0955C7"/>
    <w:rsid w:val="2F33A529"/>
    <w:rsid w:val="2F445284"/>
    <w:rsid w:val="2F501293"/>
    <w:rsid w:val="2F538851"/>
    <w:rsid w:val="2F681E56"/>
    <w:rsid w:val="2F69EAE7"/>
    <w:rsid w:val="2FB7D0CB"/>
    <w:rsid w:val="2FC199AE"/>
    <w:rsid w:val="301F627D"/>
    <w:rsid w:val="30A05F79"/>
    <w:rsid w:val="30A4CB15"/>
    <w:rsid w:val="30A918B5"/>
    <w:rsid w:val="30AAE957"/>
    <w:rsid w:val="30B76826"/>
    <w:rsid w:val="31014155"/>
    <w:rsid w:val="31104064"/>
    <w:rsid w:val="311D37C8"/>
    <w:rsid w:val="311E9447"/>
    <w:rsid w:val="31264FDB"/>
    <w:rsid w:val="312D7EE9"/>
    <w:rsid w:val="3134C86E"/>
    <w:rsid w:val="313921C0"/>
    <w:rsid w:val="314F9308"/>
    <w:rsid w:val="3153F830"/>
    <w:rsid w:val="31837E80"/>
    <w:rsid w:val="319570B2"/>
    <w:rsid w:val="31A814A5"/>
    <w:rsid w:val="31ACA1F1"/>
    <w:rsid w:val="31C86A0B"/>
    <w:rsid w:val="31CA39D7"/>
    <w:rsid w:val="31EBC151"/>
    <w:rsid w:val="31F49184"/>
    <w:rsid w:val="31FD09C8"/>
    <w:rsid w:val="320D7604"/>
    <w:rsid w:val="32206F43"/>
    <w:rsid w:val="32224976"/>
    <w:rsid w:val="32398DA4"/>
    <w:rsid w:val="32478F3E"/>
    <w:rsid w:val="3247C214"/>
    <w:rsid w:val="324A5511"/>
    <w:rsid w:val="3253FC5B"/>
    <w:rsid w:val="326005DC"/>
    <w:rsid w:val="3281A504"/>
    <w:rsid w:val="328E9DDD"/>
    <w:rsid w:val="32911162"/>
    <w:rsid w:val="329E8999"/>
    <w:rsid w:val="32A4AB7F"/>
    <w:rsid w:val="32A85BE6"/>
    <w:rsid w:val="32B6002E"/>
    <w:rsid w:val="32BE0366"/>
    <w:rsid w:val="32E7ABEB"/>
    <w:rsid w:val="32EA82F0"/>
    <w:rsid w:val="32EE9EF2"/>
    <w:rsid w:val="332EF10B"/>
    <w:rsid w:val="334A6C8E"/>
    <w:rsid w:val="33721B30"/>
    <w:rsid w:val="33B21760"/>
    <w:rsid w:val="33B57623"/>
    <w:rsid w:val="33CD0E0C"/>
    <w:rsid w:val="33F4177C"/>
    <w:rsid w:val="33F8F3E7"/>
    <w:rsid w:val="3404AB1A"/>
    <w:rsid w:val="3417C3A7"/>
    <w:rsid w:val="34187383"/>
    <w:rsid w:val="342D8C9A"/>
    <w:rsid w:val="343662E5"/>
    <w:rsid w:val="34630870"/>
    <w:rsid w:val="34A4B9AA"/>
    <w:rsid w:val="34A4ECAA"/>
    <w:rsid w:val="34AA81C3"/>
    <w:rsid w:val="34AD6045"/>
    <w:rsid w:val="34D4EF31"/>
    <w:rsid w:val="35143B07"/>
    <w:rsid w:val="353B5773"/>
    <w:rsid w:val="35476F7C"/>
    <w:rsid w:val="3555C194"/>
    <w:rsid w:val="3556E233"/>
    <w:rsid w:val="35571FFD"/>
    <w:rsid w:val="3581053F"/>
    <w:rsid w:val="3591C365"/>
    <w:rsid w:val="35988E0E"/>
    <w:rsid w:val="359EAD63"/>
    <w:rsid w:val="359F3D4C"/>
    <w:rsid w:val="35CAB223"/>
    <w:rsid w:val="35DA4250"/>
    <w:rsid w:val="35E4C8BA"/>
    <w:rsid w:val="35E88548"/>
    <w:rsid w:val="35E8C433"/>
    <w:rsid w:val="35F6DBC1"/>
    <w:rsid w:val="35FA5BF7"/>
    <w:rsid w:val="35FA7B2E"/>
    <w:rsid w:val="363EDE4C"/>
    <w:rsid w:val="365834BB"/>
    <w:rsid w:val="365E2324"/>
    <w:rsid w:val="3671726A"/>
    <w:rsid w:val="3679F1B3"/>
    <w:rsid w:val="36A85B02"/>
    <w:rsid w:val="36B0EB00"/>
    <w:rsid w:val="36B68971"/>
    <w:rsid w:val="36BD9CAF"/>
    <w:rsid w:val="36EB6F0E"/>
    <w:rsid w:val="372D8E3B"/>
    <w:rsid w:val="373848F0"/>
    <w:rsid w:val="374285E8"/>
    <w:rsid w:val="374B4A7B"/>
    <w:rsid w:val="37557423"/>
    <w:rsid w:val="375C2478"/>
    <w:rsid w:val="377DFEC5"/>
    <w:rsid w:val="3781119C"/>
    <w:rsid w:val="378FF0A6"/>
    <w:rsid w:val="379908FB"/>
    <w:rsid w:val="379BFD86"/>
    <w:rsid w:val="37A0EF4D"/>
    <w:rsid w:val="37A88E7C"/>
    <w:rsid w:val="37BE09CF"/>
    <w:rsid w:val="37ED9DA5"/>
    <w:rsid w:val="37F2AADA"/>
    <w:rsid w:val="380B353B"/>
    <w:rsid w:val="3829905C"/>
    <w:rsid w:val="382A95CC"/>
    <w:rsid w:val="3833CCCF"/>
    <w:rsid w:val="383B39D6"/>
    <w:rsid w:val="383CE440"/>
    <w:rsid w:val="38607B3A"/>
    <w:rsid w:val="386F5E3B"/>
    <w:rsid w:val="38A8143F"/>
    <w:rsid w:val="38BFA9D9"/>
    <w:rsid w:val="38E455A5"/>
    <w:rsid w:val="38E4FEAB"/>
    <w:rsid w:val="38FDB4A3"/>
    <w:rsid w:val="390B5898"/>
    <w:rsid w:val="3919103C"/>
    <w:rsid w:val="391C5599"/>
    <w:rsid w:val="392B70F4"/>
    <w:rsid w:val="393AD2C8"/>
    <w:rsid w:val="393DB4B8"/>
    <w:rsid w:val="39401FCF"/>
    <w:rsid w:val="394280F6"/>
    <w:rsid w:val="395094D3"/>
    <w:rsid w:val="395B0256"/>
    <w:rsid w:val="395E7BC8"/>
    <w:rsid w:val="396FAD09"/>
    <w:rsid w:val="3988ECD7"/>
    <w:rsid w:val="399E175C"/>
    <w:rsid w:val="39A2D214"/>
    <w:rsid w:val="39C65F4B"/>
    <w:rsid w:val="39E3991C"/>
    <w:rsid w:val="39E4199D"/>
    <w:rsid w:val="39EBEA2E"/>
    <w:rsid w:val="3A123ED5"/>
    <w:rsid w:val="3A133926"/>
    <w:rsid w:val="3A26B98D"/>
    <w:rsid w:val="3A2A396E"/>
    <w:rsid w:val="3A43E4A0"/>
    <w:rsid w:val="3A4C7EAC"/>
    <w:rsid w:val="3A5EB125"/>
    <w:rsid w:val="3AAB1007"/>
    <w:rsid w:val="3AC271FC"/>
    <w:rsid w:val="3AF690B6"/>
    <w:rsid w:val="3B04DDD6"/>
    <w:rsid w:val="3B088812"/>
    <w:rsid w:val="3B350C6B"/>
    <w:rsid w:val="3B51BD61"/>
    <w:rsid w:val="3B57CC0B"/>
    <w:rsid w:val="3B5ABDB2"/>
    <w:rsid w:val="3B5B7D68"/>
    <w:rsid w:val="3B5C4924"/>
    <w:rsid w:val="3B61F260"/>
    <w:rsid w:val="3B6D9024"/>
    <w:rsid w:val="3B8E9ABD"/>
    <w:rsid w:val="3B9982B2"/>
    <w:rsid w:val="3BCB7E35"/>
    <w:rsid w:val="3BDD0D6E"/>
    <w:rsid w:val="3C156D3E"/>
    <w:rsid w:val="3C1F96FA"/>
    <w:rsid w:val="3C2EAFF4"/>
    <w:rsid w:val="3C30CB42"/>
    <w:rsid w:val="3C3B129A"/>
    <w:rsid w:val="3C3D1955"/>
    <w:rsid w:val="3C53D979"/>
    <w:rsid w:val="3C5AB7C1"/>
    <w:rsid w:val="3C617639"/>
    <w:rsid w:val="3C728F00"/>
    <w:rsid w:val="3C734144"/>
    <w:rsid w:val="3C799D91"/>
    <w:rsid w:val="3CE6ABDD"/>
    <w:rsid w:val="3CEA3439"/>
    <w:rsid w:val="3CFFD7FB"/>
    <w:rsid w:val="3D370502"/>
    <w:rsid w:val="3D41C80C"/>
    <w:rsid w:val="3D4AEE5B"/>
    <w:rsid w:val="3D61DA30"/>
    <w:rsid w:val="3D6217B9"/>
    <w:rsid w:val="3D66A72D"/>
    <w:rsid w:val="3D6EE765"/>
    <w:rsid w:val="3D7E3A54"/>
    <w:rsid w:val="3D97C6B3"/>
    <w:rsid w:val="3DEACA01"/>
    <w:rsid w:val="3DF3013D"/>
    <w:rsid w:val="3DF6155D"/>
    <w:rsid w:val="3E0F1637"/>
    <w:rsid w:val="3E16D5FD"/>
    <w:rsid w:val="3E261BC9"/>
    <w:rsid w:val="3E2E3D79"/>
    <w:rsid w:val="3E659139"/>
    <w:rsid w:val="3E6D5D76"/>
    <w:rsid w:val="3E6DBCA2"/>
    <w:rsid w:val="3EAA7B5A"/>
    <w:rsid w:val="3EAD5D57"/>
    <w:rsid w:val="3EB4F25C"/>
    <w:rsid w:val="3EC62E67"/>
    <w:rsid w:val="3EF2609D"/>
    <w:rsid w:val="3EF2CB2D"/>
    <w:rsid w:val="3EF47745"/>
    <w:rsid w:val="3F16AB6D"/>
    <w:rsid w:val="3F50988A"/>
    <w:rsid w:val="3F552C03"/>
    <w:rsid w:val="3F5BBB5D"/>
    <w:rsid w:val="3F5F4879"/>
    <w:rsid w:val="3F83F00D"/>
    <w:rsid w:val="3F90926C"/>
    <w:rsid w:val="3FC02949"/>
    <w:rsid w:val="3FD057A1"/>
    <w:rsid w:val="400732B0"/>
    <w:rsid w:val="4019A70F"/>
    <w:rsid w:val="401BAC19"/>
    <w:rsid w:val="403D895F"/>
    <w:rsid w:val="403ED161"/>
    <w:rsid w:val="405B1DFA"/>
    <w:rsid w:val="40918FCD"/>
    <w:rsid w:val="409194B8"/>
    <w:rsid w:val="4095BB86"/>
    <w:rsid w:val="409CA0D5"/>
    <w:rsid w:val="40A73C74"/>
    <w:rsid w:val="40E5B77C"/>
    <w:rsid w:val="40F292AA"/>
    <w:rsid w:val="411DDF6A"/>
    <w:rsid w:val="415E5762"/>
    <w:rsid w:val="4185361A"/>
    <w:rsid w:val="418C4E56"/>
    <w:rsid w:val="41B41002"/>
    <w:rsid w:val="41B6F6F6"/>
    <w:rsid w:val="41BE9CB4"/>
    <w:rsid w:val="41F3CDBF"/>
    <w:rsid w:val="420D6A73"/>
    <w:rsid w:val="421AB10C"/>
    <w:rsid w:val="4232258B"/>
    <w:rsid w:val="4243C898"/>
    <w:rsid w:val="425538CB"/>
    <w:rsid w:val="426B5139"/>
    <w:rsid w:val="4271B48E"/>
    <w:rsid w:val="427FFF77"/>
    <w:rsid w:val="4296F94D"/>
    <w:rsid w:val="430F8C3E"/>
    <w:rsid w:val="4325671D"/>
    <w:rsid w:val="4337D231"/>
    <w:rsid w:val="433E07C3"/>
    <w:rsid w:val="434514D5"/>
    <w:rsid w:val="434F21AD"/>
    <w:rsid w:val="436A6B87"/>
    <w:rsid w:val="43705D90"/>
    <w:rsid w:val="4379F48F"/>
    <w:rsid w:val="437BDA39"/>
    <w:rsid w:val="43861AF8"/>
    <w:rsid w:val="43945688"/>
    <w:rsid w:val="43955684"/>
    <w:rsid w:val="43A8831E"/>
    <w:rsid w:val="43D686BB"/>
    <w:rsid w:val="43DA50F4"/>
    <w:rsid w:val="43F016C0"/>
    <w:rsid w:val="43F13A5F"/>
    <w:rsid w:val="4408A26D"/>
    <w:rsid w:val="44232DC7"/>
    <w:rsid w:val="4423F661"/>
    <w:rsid w:val="443BB636"/>
    <w:rsid w:val="44426E58"/>
    <w:rsid w:val="4444F95A"/>
    <w:rsid w:val="445B5D26"/>
    <w:rsid w:val="447C01ED"/>
    <w:rsid w:val="4486E10D"/>
    <w:rsid w:val="44BE19AF"/>
    <w:rsid w:val="44BF1708"/>
    <w:rsid w:val="44D85B45"/>
    <w:rsid w:val="44DA9850"/>
    <w:rsid w:val="44E0E536"/>
    <w:rsid w:val="44E1DEDC"/>
    <w:rsid w:val="44E78F3F"/>
    <w:rsid w:val="4500E153"/>
    <w:rsid w:val="451B1CE4"/>
    <w:rsid w:val="4521D43A"/>
    <w:rsid w:val="453E6257"/>
    <w:rsid w:val="454A4396"/>
    <w:rsid w:val="4562AC42"/>
    <w:rsid w:val="456BF390"/>
    <w:rsid w:val="45ACF4A8"/>
    <w:rsid w:val="45BFBAAA"/>
    <w:rsid w:val="45EAB1C2"/>
    <w:rsid w:val="45F78F2E"/>
    <w:rsid w:val="45FF8F5A"/>
    <w:rsid w:val="461955AF"/>
    <w:rsid w:val="46195A39"/>
    <w:rsid w:val="461A28B8"/>
    <w:rsid w:val="463E7E6F"/>
    <w:rsid w:val="4646C55A"/>
    <w:rsid w:val="46567ADF"/>
    <w:rsid w:val="465D7442"/>
    <w:rsid w:val="4675A885"/>
    <w:rsid w:val="467683B7"/>
    <w:rsid w:val="468B54B8"/>
    <w:rsid w:val="469471C5"/>
    <w:rsid w:val="469A9751"/>
    <w:rsid w:val="469B2AC6"/>
    <w:rsid w:val="46AB5121"/>
    <w:rsid w:val="46BA60C5"/>
    <w:rsid w:val="46BD7AC5"/>
    <w:rsid w:val="46D9369E"/>
    <w:rsid w:val="46F9EDBA"/>
    <w:rsid w:val="4723F967"/>
    <w:rsid w:val="472F09B6"/>
    <w:rsid w:val="473088CD"/>
    <w:rsid w:val="47716C9B"/>
    <w:rsid w:val="4778FC8D"/>
    <w:rsid w:val="477D6288"/>
    <w:rsid w:val="479F0341"/>
    <w:rsid w:val="47A19F94"/>
    <w:rsid w:val="47AC5BD0"/>
    <w:rsid w:val="47C24F07"/>
    <w:rsid w:val="47D8AE9F"/>
    <w:rsid w:val="47E10E91"/>
    <w:rsid w:val="47FD4717"/>
    <w:rsid w:val="480E5B99"/>
    <w:rsid w:val="481E025E"/>
    <w:rsid w:val="489DFE06"/>
    <w:rsid w:val="48C1A5F3"/>
    <w:rsid w:val="48CD2071"/>
    <w:rsid w:val="48E120E6"/>
    <w:rsid w:val="48FBF39B"/>
    <w:rsid w:val="48FF6E7A"/>
    <w:rsid w:val="4907B845"/>
    <w:rsid w:val="490C48EB"/>
    <w:rsid w:val="491D2177"/>
    <w:rsid w:val="492D0E6B"/>
    <w:rsid w:val="494FECAE"/>
    <w:rsid w:val="495C6AE1"/>
    <w:rsid w:val="49749207"/>
    <w:rsid w:val="49765CCF"/>
    <w:rsid w:val="497F7DD6"/>
    <w:rsid w:val="49A3BFE7"/>
    <w:rsid w:val="49A68BAC"/>
    <w:rsid w:val="49AC7084"/>
    <w:rsid w:val="49C4140F"/>
    <w:rsid w:val="49C94BFA"/>
    <w:rsid w:val="49EB28F7"/>
    <w:rsid w:val="49FAAA97"/>
    <w:rsid w:val="4A0A39A3"/>
    <w:rsid w:val="4A1E9621"/>
    <w:rsid w:val="4A43DB8C"/>
    <w:rsid w:val="4A60DD55"/>
    <w:rsid w:val="4A627159"/>
    <w:rsid w:val="4A73BAB7"/>
    <w:rsid w:val="4AA6A697"/>
    <w:rsid w:val="4ABD887A"/>
    <w:rsid w:val="4AC60DF4"/>
    <w:rsid w:val="4ACA0A48"/>
    <w:rsid w:val="4AD2EFF5"/>
    <w:rsid w:val="4AD62D4E"/>
    <w:rsid w:val="4AE6561F"/>
    <w:rsid w:val="4AED3264"/>
    <w:rsid w:val="4AFD7184"/>
    <w:rsid w:val="4B4CDBBF"/>
    <w:rsid w:val="4B5A3C0F"/>
    <w:rsid w:val="4B6A58C7"/>
    <w:rsid w:val="4B9CC650"/>
    <w:rsid w:val="4BA00737"/>
    <w:rsid w:val="4BA60A04"/>
    <w:rsid w:val="4BAF6B9B"/>
    <w:rsid w:val="4BD4F4DC"/>
    <w:rsid w:val="4BD7D072"/>
    <w:rsid w:val="4BFDC651"/>
    <w:rsid w:val="4C0EC0CF"/>
    <w:rsid w:val="4C1685BE"/>
    <w:rsid w:val="4C319BCD"/>
    <w:rsid w:val="4C380E07"/>
    <w:rsid w:val="4C45A23D"/>
    <w:rsid w:val="4C564C83"/>
    <w:rsid w:val="4C88232E"/>
    <w:rsid w:val="4C950AD5"/>
    <w:rsid w:val="4CB016A3"/>
    <w:rsid w:val="4CB32106"/>
    <w:rsid w:val="4CD4463C"/>
    <w:rsid w:val="4CF03EAC"/>
    <w:rsid w:val="4D23F06B"/>
    <w:rsid w:val="4D452174"/>
    <w:rsid w:val="4D5ADBEF"/>
    <w:rsid w:val="4D6105DD"/>
    <w:rsid w:val="4D6CF055"/>
    <w:rsid w:val="4D7C04DB"/>
    <w:rsid w:val="4D9B7F90"/>
    <w:rsid w:val="4DC38EE0"/>
    <w:rsid w:val="4DE03287"/>
    <w:rsid w:val="4DE6988A"/>
    <w:rsid w:val="4DF7899C"/>
    <w:rsid w:val="4E034A50"/>
    <w:rsid w:val="4E10B0EE"/>
    <w:rsid w:val="4E2AE120"/>
    <w:rsid w:val="4E38605D"/>
    <w:rsid w:val="4E406EFE"/>
    <w:rsid w:val="4E6C43C2"/>
    <w:rsid w:val="4E7AD21B"/>
    <w:rsid w:val="4E824DCB"/>
    <w:rsid w:val="4E82DA91"/>
    <w:rsid w:val="4E865B4D"/>
    <w:rsid w:val="4E9CD88A"/>
    <w:rsid w:val="4ED02F00"/>
    <w:rsid w:val="4EDD82F0"/>
    <w:rsid w:val="4F2AB929"/>
    <w:rsid w:val="4F33722D"/>
    <w:rsid w:val="4F44C952"/>
    <w:rsid w:val="4F454FA3"/>
    <w:rsid w:val="4F8F301A"/>
    <w:rsid w:val="4FBC357F"/>
    <w:rsid w:val="4FF50B6E"/>
    <w:rsid w:val="4FF6C59C"/>
    <w:rsid w:val="5009CE10"/>
    <w:rsid w:val="500A8D2A"/>
    <w:rsid w:val="500E0583"/>
    <w:rsid w:val="50345905"/>
    <w:rsid w:val="50536CB4"/>
    <w:rsid w:val="509A73D7"/>
    <w:rsid w:val="50EBC706"/>
    <w:rsid w:val="51114A20"/>
    <w:rsid w:val="51195BD0"/>
    <w:rsid w:val="512B4F3C"/>
    <w:rsid w:val="512B9547"/>
    <w:rsid w:val="512D0406"/>
    <w:rsid w:val="5130F1A1"/>
    <w:rsid w:val="513A12BC"/>
    <w:rsid w:val="51550B53"/>
    <w:rsid w:val="516868B1"/>
    <w:rsid w:val="51714301"/>
    <w:rsid w:val="518B64E5"/>
    <w:rsid w:val="518E957E"/>
    <w:rsid w:val="5192C286"/>
    <w:rsid w:val="5193B88D"/>
    <w:rsid w:val="51B2CCEC"/>
    <w:rsid w:val="51BF05F3"/>
    <w:rsid w:val="51C8089F"/>
    <w:rsid w:val="51DAFB6F"/>
    <w:rsid w:val="5250D7D9"/>
    <w:rsid w:val="525ED546"/>
    <w:rsid w:val="5262243F"/>
    <w:rsid w:val="526B04E7"/>
    <w:rsid w:val="526E4AB0"/>
    <w:rsid w:val="5298DC7D"/>
    <w:rsid w:val="529A4CDA"/>
    <w:rsid w:val="52A37DC1"/>
    <w:rsid w:val="52ADA277"/>
    <w:rsid w:val="52B5AD0F"/>
    <w:rsid w:val="52C345F0"/>
    <w:rsid w:val="52D623CB"/>
    <w:rsid w:val="52E5F4ED"/>
    <w:rsid w:val="52EFEFF4"/>
    <w:rsid w:val="52F3F05F"/>
    <w:rsid w:val="5317670F"/>
    <w:rsid w:val="5334F833"/>
    <w:rsid w:val="53461F82"/>
    <w:rsid w:val="53464D71"/>
    <w:rsid w:val="535795C4"/>
    <w:rsid w:val="539088A3"/>
    <w:rsid w:val="5394D3A2"/>
    <w:rsid w:val="5397A44E"/>
    <w:rsid w:val="53B2BD46"/>
    <w:rsid w:val="53BC606C"/>
    <w:rsid w:val="53F3618E"/>
    <w:rsid w:val="53FB37E6"/>
    <w:rsid w:val="53FCD681"/>
    <w:rsid w:val="5445602A"/>
    <w:rsid w:val="5458051A"/>
    <w:rsid w:val="547B907B"/>
    <w:rsid w:val="5499B8CF"/>
    <w:rsid w:val="54A8E9FF"/>
    <w:rsid w:val="54D3530C"/>
    <w:rsid w:val="54DC183C"/>
    <w:rsid w:val="54E061DC"/>
    <w:rsid w:val="54FE060C"/>
    <w:rsid w:val="5503960B"/>
    <w:rsid w:val="550AB1D2"/>
    <w:rsid w:val="55626DD0"/>
    <w:rsid w:val="556B0A02"/>
    <w:rsid w:val="557489D4"/>
    <w:rsid w:val="55A43F0B"/>
    <w:rsid w:val="55A6845D"/>
    <w:rsid w:val="55AB07A1"/>
    <w:rsid w:val="55AFDAEF"/>
    <w:rsid w:val="55DC4D98"/>
    <w:rsid w:val="55E0DBA7"/>
    <w:rsid w:val="55FD4E2F"/>
    <w:rsid w:val="56025270"/>
    <w:rsid w:val="56183173"/>
    <w:rsid w:val="561DEDCC"/>
    <w:rsid w:val="564AFA13"/>
    <w:rsid w:val="5665F867"/>
    <w:rsid w:val="567750F7"/>
    <w:rsid w:val="568CB601"/>
    <w:rsid w:val="56A9E453"/>
    <w:rsid w:val="56B38697"/>
    <w:rsid w:val="570E45F8"/>
    <w:rsid w:val="572A917F"/>
    <w:rsid w:val="57326F4C"/>
    <w:rsid w:val="573AE2B0"/>
    <w:rsid w:val="57544F62"/>
    <w:rsid w:val="577BABFD"/>
    <w:rsid w:val="57F27278"/>
    <w:rsid w:val="58016E6A"/>
    <w:rsid w:val="58261517"/>
    <w:rsid w:val="582ADE3F"/>
    <w:rsid w:val="5833F9BA"/>
    <w:rsid w:val="58453669"/>
    <w:rsid w:val="584F0DAC"/>
    <w:rsid w:val="5860912A"/>
    <w:rsid w:val="58ABF702"/>
    <w:rsid w:val="591B1BB3"/>
    <w:rsid w:val="592DAF63"/>
    <w:rsid w:val="5938058C"/>
    <w:rsid w:val="594265FA"/>
    <w:rsid w:val="594EA099"/>
    <w:rsid w:val="594FB889"/>
    <w:rsid w:val="595E661A"/>
    <w:rsid w:val="596BE588"/>
    <w:rsid w:val="596EADFB"/>
    <w:rsid w:val="597B8C80"/>
    <w:rsid w:val="59B73F61"/>
    <w:rsid w:val="59D61492"/>
    <w:rsid w:val="59FCD199"/>
    <w:rsid w:val="5A0174FA"/>
    <w:rsid w:val="5A13AD70"/>
    <w:rsid w:val="5A2A785B"/>
    <w:rsid w:val="5A4F2BC0"/>
    <w:rsid w:val="5A5064B7"/>
    <w:rsid w:val="5A88A318"/>
    <w:rsid w:val="5A97D215"/>
    <w:rsid w:val="5ADF1494"/>
    <w:rsid w:val="5AFA3910"/>
    <w:rsid w:val="5B0E5814"/>
    <w:rsid w:val="5B323163"/>
    <w:rsid w:val="5B336314"/>
    <w:rsid w:val="5B383B1A"/>
    <w:rsid w:val="5B5A70B8"/>
    <w:rsid w:val="5B6CFBC5"/>
    <w:rsid w:val="5B6DA592"/>
    <w:rsid w:val="5B743EC3"/>
    <w:rsid w:val="5B870ACC"/>
    <w:rsid w:val="5B8A7A9A"/>
    <w:rsid w:val="5BA50AA8"/>
    <w:rsid w:val="5BA9B038"/>
    <w:rsid w:val="5BF5C808"/>
    <w:rsid w:val="5C0D001E"/>
    <w:rsid w:val="5C314EDF"/>
    <w:rsid w:val="5C3458B8"/>
    <w:rsid w:val="5C3A758E"/>
    <w:rsid w:val="5C4D7225"/>
    <w:rsid w:val="5C60EF1F"/>
    <w:rsid w:val="5C61B843"/>
    <w:rsid w:val="5C681348"/>
    <w:rsid w:val="5C6A4B4E"/>
    <w:rsid w:val="5C72D389"/>
    <w:rsid w:val="5C7828C2"/>
    <w:rsid w:val="5C95CC88"/>
    <w:rsid w:val="5C9AD2A5"/>
    <w:rsid w:val="5CC742DB"/>
    <w:rsid w:val="5CCCC2DA"/>
    <w:rsid w:val="5CD51235"/>
    <w:rsid w:val="5CD9F227"/>
    <w:rsid w:val="5CFE2554"/>
    <w:rsid w:val="5D028389"/>
    <w:rsid w:val="5D0E71A5"/>
    <w:rsid w:val="5D1A751D"/>
    <w:rsid w:val="5D44E0E8"/>
    <w:rsid w:val="5DB3A6E6"/>
    <w:rsid w:val="5DC5F06D"/>
    <w:rsid w:val="5DD8118C"/>
    <w:rsid w:val="5DEDD824"/>
    <w:rsid w:val="5DFCEC8C"/>
    <w:rsid w:val="5E1199D0"/>
    <w:rsid w:val="5E1F8F75"/>
    <w:rsid w:val="5E3057E0"/>
    <w:rsid w:val="5E94A9F3"/>
    <w:rsid w:val="5EC7AC9C"/>
    <w:rsid w:val="5ED0786E"/>
    <w:rsid w:val="5EF06290"/>
    <w:rsid w:val="5EFDEA9E"/>
    <w:rsid w:val="5F018990"/>
    <w:rsid w:val="5F206312"/>
    <w:rsid w:val="5F36150F"/>
    <w:rsid w:val="5F8AA127"/>
    <w:rsid w:val="5F91097B"/>
    <w:rsid w:val="5FA88DA1"/>
    <w:rsid w:val="5FAB4585"/>
    <w:rsid w:val="5FB30CE4"/>
    <w:rsid w:val="5FDB749A"/>
    <w:rsid w:val="5FE578AB"/>
    <w:rsid w:val="5FFB875C"/>
    <w:rsid w:val="601C4665"/>
    <w:rsid w:val="602880D0"/>
    <w:rsid w:val="60293048"/>
    <w:rsid w:val="6038F37F"/>
    <w:rsid w:val="603938A4"/>
    <w:rsid w:val="6043C0EA"/>
    <w:rsid w:val="6045ACDA"/>
    <w:rsid w:val="608E7044"/>
    <w:rsid w:val="609475F6"/>
    <w:rsid w:val="60BE004F"/>
    <w:rsid w:val="60E1686D"/>
    <w:rsid w:val="60E60B60"/>
    <w:rsid w:val="60F745E4"/>
    <w:rsid w:val="60F9B8D0"/>
    <w:rsid w:val="61028403"/>
    <w:rsid w:val="61196015"/>
    <w:rsid w:val="61577F83"/>
    <w:rsid w:val="6160F149"/>
    <w:rsid w:val="616A2FC8"/>
    <w:rsid w:val="618847DB"/>
    <w:rsid w:val="618D6DEE"/>
    <w:rsid w:val="61A160DB"/>
    <w:rsid w:val="61B4B5EF"/>
    <w:rsid w:val="61D946D2"/>
    <w:rsid w:val="61E88147"/>
    <w:rsid w:val="61F7478A"/>
    <w:rsid w:val="620CB8B5"/>
    <w:rsid w:val="6210D53C"/>
    <w:rsid w:val="62357C04"/>
    <w:rsid w:val="6244E531"/>
    <w:rsid w:val="62455289"/>
    <w:rsid w:val="624F871C"/>
    <w:rsid w:val="625FB40F"/>
    <w:rsid w:val="6279E474"/>
    <w:rsid w:val="62ABEE21"/>
    <w:rsid w:val="62B2001C"/>
    <w:rsid w:val="62B42A4B"/>
    <w:rsid w:val="62BCB3A9"/>
    <w:rsid w:val="62D92FC8"/>
    <w:rsid w:val="62DC7BEE"/>
    <w:rsid w:val="62F3D9F7"/>
    <w:rsid w:val="630972B5"/>
    <w:rsid w:val="63100850"/>
    <w:rsid w:val="63129AA0"/>
    <w:rsid w:val="631DF3FC"/>
    <w:rsid w:val="632A5432"/>
    <w:rsid w:val="634DFF2D"/>
    <w:rsid w:val="635A0821"/>
    <w:rsid w:val="63648B54"/>
    <w:rsid w:val="6364C117"/>
    <w:rsid w:val="636AC976"/>
    <w:rsid w:val="6371DC69"/>
    <w:rsid w:val="6377F120"/>
    <w:rsid w:val="637A2F76"/>
    <w:rsid w:val="6382518E"/>
    <w:rsid w:val="638D06A4"/>
    <w:rsid w:val="6393FD9B"/>
    <w:rsid w:val="63C62FC5"/>
    <w:rsid w:val="63D14C65"/>
    <w:rsid w:val="63D27448"/>
    <w:rsid w:val="64076562"/>
    <w:rsid w:val="640F8C26"/>
    <w:rsid w:val="64262501"/>
    <w:rsid w:val="642BD497"/>
    <w:rsid w:val="6434039B"/>
    <w:rsid w:val="64378956"/>
    <w:rsid w:val="644B2D61"/>
    <w:rsid w:val="646455BE"/>
    <w:rsid w:val="6484A630"/>
    <w:rsid w:val="648E8675"/>
    <w:rsid w:val="64A9685C"/>
    <w:rsid w:val="64B32ED8"/>
    <w:rsid w:val="64CC3295"/>
    <w:rsid w:val="64D61B5B"/>
    <w:rsid w:val="64DE4711"/>
    <w:rsid w:val="64E5D67F"/>
    <w:rsid w:val="652DF49C"/>
    <w:rsid w:val="6539788F"/>
    <w:rsid w:val="65538236"/>
    <w:rsid w:val="655F2D6B"/>
    <w:rsid w:val="65A7C95D"/>
    <w:rsid w:val="65A9CFCB"/>
    <w:rsid w:val="65B6153D"/>
    <w:rsid w:val="65B9106F"/>
    <w:rsid w:val="660839CB"/>
    <w:rsid w:val="660B37E3"/>
    <w:rsid w:val="660E22C8"/>
    <w:rsid w:val="66151214"/>
    <w:rsid w:val="6623B13B"/>
    <w:rsid w:val="663840FB"/>
    <w:rsid w:val="6649D53A"/>
    <w:rsid w:val="66518F98"/>
    <w:rsid w:val="6657FE02"/>
    <w:rsid w:val="668B1D12"/>
    <w:rsid w:val="66960D61"/>
    <w:rsid w:val="66D8401D"/>
    <w:rsid w:val="66E72D36"/>
    <w:rsid w:val="66FA3656"/>
    <w:rsid w:val="670048CC"/>
    <w:rsid w:val="6711A636"/>
    <w:rsid w:val="6728888B"/>
    <w:rsid w:val="67295F2A"/>
    <w:rsid w:val="672A39A4"/>
    <w:rsid w:val="673876D3"/>
    <w:rsid w:val="675683EA"/>
    <w:rsid w:val="6768A6FD"/>
    <w:rsid w:val="677965AA"/>
    <w:rsid w:val="677D6218"/>
    <w:rsid w:val="67909245"/>
    <w:rsid w:val="67BC142C"/>
    <w:rsid w:val="67C59759"/>
    <w:rsid w:val="67D402FD"/>
    <w:rsid w:val="67E23C17"/>
    <w:rsid w:val="67E877BF"/>
    <w:rsid w:val="67F77A02"/>
    <w:rsid w:val="680CFD22"/>
    <w:rsid w:val="6818ADE7"/>
    <w:rsid w:val="682E48BD"/>
    <w:rsid w:val="68493329"/>
    <w:rsid w:val="68781E0F"/>
    <w:rsid w:val="688017B5"/>
    <w:rsid w:val="688EC0B8"/>
    <w:rsid w:val="689F2232"/>
    <w:rsid w:val="68CD316D"/>
    <w:rsid w:val="68E03944"/>
    <w:rsid w:val="68FD6F8B"/>
    <w:rsid w:val="690179A1"/>
    <w:rsid w:val="690C96D3"/>
    <w:rsid w:val="691A6047"/>
    <w:rsid w:val="691E9E84"/>
    <w:rsid w:val="695573A6"/>
    <w:rsid w:val="6959A3C9"/>
    <w:rsid w:val="6961704C"/>
    <w:rsid w:val="6978211F"/>
    <w:rsid w:val="6985B6D1"/>
    <w:rsid w:val="6985EACB"/>
    <w:rsid w:val="69A011F7"/>
    <w:rsid w:val="69BD1DAC"/>
    <w:rsid w:val="69D4029B"/>
    <w:rsid w:val="69E4200A"/>
    <w:rsid w:val="69E43179"/>
    <w:rsid w:val="69FDE482"/>
    <w:rsid w:val="69FE80D5"/>
    <w:rsid w:val="6A102844"/>
    <w:rsid w:val="6A37C6BD"/>
    <w:rsid w:val="6A5719E5"/>
    <w:rsid w:val="6A60D4FC"/>
    <w:rsid w:val="6A72D35B"/>
    <w:rsid w:val="6AB630A8"/>
    <w:rsid w:val="6ABAC6FF"/>
    <w:rsid w:val="6AD2C1AF"/>
    <w:rsid w:val="6AD70F9D"/>
    <w:rsid w:val="6B0AF9F4"/>
    <w:rsid w:val="6B17C694"/>
    <w:rsid w:val="6B399D59"/>
    <w:rsid w:val="6B66348B"/>
    <w:rsid w:val="6B6B68F8"/>
    <w:rsid w:val="6B7BF49F"/>
    <w:rsid w:val="6B91F7FB"/>
    <w:rsid w:val="6BBF7135"/>
    <w:rsid w:val="6BCD1E5D"/>
    <w:rsid w:val="6C0AD360"/>
    <w:rsid w:val="6C0B44B2"/>
    <w:rsid w:val="6C0E1782"/>
    <w:rsid w:val="6C393198"/>
    <w:rsid w:val="6C3DBF9E"/>
    <w:rsid w:val="6C813C9E"/>
    <w:rsid w:val="6CC73F86"/>
    <w:rsid w:val="6D236DF0"/>
    <w:rsid w:val="6D28CD95"/>
    <w:rsid w:val="6D2EE19E"/>
    <w:rsid w:val="6D30C9DC"/>
    <w:rsid w:val="6D38AEDA"/>
    <w:rsid w:val="6D3975C0"/>
    <w:rsid w:val="6D3DFDF6"/>
    <w:rsid w:val="6D412082"/>
    <w:rsid w:val="6D47FC73"/>
    <w:rsid w:val="6D4ACBD7"/>
    <w:rsid w:val="6D4D3D3C"/>
    <w:rsid w:val="6D594AA7"/>
    <w:rsid w:val="6D5BF7EE"/>
    <w:rsid w:val="6D69CB00"/>
    <w:rsid w:val="6DB0DA0A"/>
    <w:rsid w:val="6DB33449"/>
    <w:rsid w:val="6DE19E6E"/>
    <w:rsid w:val="6DEF2338"/>
    <w:rsid w:val="6E03E4A2"/>
    <w:rsid w:val="6E097904"/>
    <w:rsid w:val="6E10CE9D"/>
    <w:rsid w:val="6E1D4187"/>
    <w:rsid w:val="6E2298F7"/>
    <w:rsid w:val="6E4A7C96"/>
    <w:rsid w:val="6E554A78"/>
    <w:rsid w:val="6E575AD0"/>
    <w:rsid w:val="6E6C00FA"/>
    <w:rsid w:val="6E6D4D04"/>
    <w:rsid w:val="6E762395"/>
    <w:rsid w:val="6E7B1FFE"/>
    <w:rsid w:val="6ECEF1D5"/>
    <w:rsid w:val="6ED98AF0"/>
    <w:rsid w:val="6EF6E073"/>
    <w:rsid w:val="6F069735"/>
    <w:rsid w:val="6F10CFF2"/>
    <w:rsid w:val="6F4812DC"/>
    <w:rsid w:val="6F49103A"/>
    <w:rsid w:val="6F4D55F5"/>
    <w:rsid w:val="6F505DDB"/>
    <w:rsid w:val="6F5111B5"/>
    <w:rsid w:val="6F534BBD"/>
    <w:rsid w:val="6F55CEEC"/>
    <w:rsid w:val="6F5DAAC2"/>
    <w:rsid w:val="6F5FA8B9"/>
    <w:rsid w:val="6F6971A3"/>
    <w:rsid w:val="6FA4EB54"/>
    <w:rsid w:val="6FBB0F81"/>
    <w:rsid w:val="6FC3133C"/>
    <w:rsid w:val="6FE59E66"/>
    <w:rsid w:val="701BEFA4"/>
    <w:rsid w:val="704E8567"/>
    <w:rsid w:val="705247DD"/>
    <w:rsid w:val="706563F3"/>
    <w:rsid w:val="706D4C21"/>
    <w:rsid w:val="7075E2D4"/>
    <w:rsid w:val="70808A43"/>
    <w:rsid w:val="7089E766"/>
    <w:rsid w:val="708C792E"/>
    <w:rsid w:val="70B4FD1D"/>
    <w:rsid w:val="70BD0CF2"/>
    <w:rsid w:val="70D0DF89"/>
    <w:rsid w:val="710B719C"/>
    <w:rsid w:val="710F7E29"/>
    <w:rsid w:val="71239E26"/>
    <w:rsid w:val="7127C4C0"/>
    <w:rsid w:val="712C4384"/>
    <w:rsid w:val="713912C3"/>
    <w:rsid w:val="713B8564"/>
    <w:rsid w:val="713B9A1D"/>
    <w:rsid w:val="7166F374"/>
    <w:rsid w:val="716E99D0"/>
    <w:rsid w:val="7185AC94"/>
    <w:rsid w:val="71C03BB4"/>
    <w:rsid w:val="71EA2B92"/>
    <w:rsid w:val="720031C2"/>
    <w:rsid w:val="7200D14F"/>
    <w:rsid w:val="720B960B"/>
    <w:rsid w:val="7229066D"/>
    <w:rsid w:val="7234464D"/>
    <w:rsid w:val="724D34A7"/>
    <w:rsid w:val="7254F661"/>
    <w:rsid w:val="725B00B4"/>
    <w:rsid w:val="726C1A09"/>
    <w:rsid w:val="7270A9DF"/>
    <w:rsid w:val="72729DEA"/>
    <w:rsid w:val="72835CB2"/>
    <w:rsid w:val="7294F3E7"/>
    <w:rsid w:val="72AECE19"/>
    <w:rsid w:val="72C254D7"/>
    <w:rsid w:val="72C580CA"/>
    <w:rsid w:val="72D47D53"/>
    <w:rsid w:val="72E27265"/>
    <w:rsid w:val="72E32D8F"/>
    <w:rsid w:val="72E6DF0B"/>
    <w:rsid w:val="72EFC7A8"/>
    <w:rsid w:val="72F92F5A"/>
    <w:rsid w:val="73010A78"/>
    <w:rsid w:val="730E2E90"/>
    <w:rsid w:val="73267337"/>
    <w:rsid w:val="732AC560"/>
    <w:rsid w:val="7330ABF0"/>
    <w:rsid w:val="733E5A53"/>
    <w:rsid w:val="735C8F40"/>
    <w:rsid w:val="735F5100"/>
    <w:rsid w:val="737E87C0"/>
    <w:rsid w:val="73945E71"/>
    <w:rsid w:val="739F1C97"/>
    <w:rsid w:val="73AC5F87"/>
    <w:rsid w:val="73D74B57"/>
    <w:rsid w:val="73FE3720"/>
    <w:rsid w:val="742D2D90"/>
    <w:rsid w:val="7437A041"/>
    <w:rsid w:val="74435804"/>
    <w:rsid w:val="7453DACD"/>
    <w:rsid w:val="74594C80"/>
    <w:rsid w:val="7479D488"/>
    <w:rsid w:val="747F2781"/>
    <w:rsid w:val="748452A1"/>
    <w:rsid w:val="74A25B37"/>
    <w:rsid w:val="74B44023"/>
    <w:rsid w:val="74DAB2C8"/>
    <w:rsid w:val="75170F92"/>
    <w:rsid w:val="751F644E"/>
    <w:rsid w:val="75745731"/>
    <w:rsid w:val="75876EF8"/>
    <w:rsid w:val="75BEA906"/>
    <w:rsid w:val="75C10DD1"/>
    <w:rsid w:val="75D4C7EE"/>
    <w:rsid w:val="761768DC"/>
    <w:rsid w:val="761848FE"/>
    <w:rsid w:val="761B99CF"/>
    <w:rsid w:val="761EAB72"/>
    <w:rsid w:val="762C1A7F"/>
    <w:rsid w:val="7652BE86"/>
    <w:rsid w:val="7657D8A2"/>
    <w:rsid w:val="76638400"/>
    <w:rsid w:val="76901746"/>
    <w:rsid w:val="76906818"/>
    <w:rsid w:val="7690CFA1"/>
    <w:rsid w:val="76A10E59"/>
    <w:rsid w:val="76B948B7"/>
    <w:rsid w:val="770D34FB"/>
    <w:rsid w:val="771ED2B3"/>
    <w:rsid w:val="7729F9E0"/>
    <w:rsid w:val="77598718"/>
    <w:rsid w:val="7759C0EF"/>
    <w:rsid w:val="77714E55"/>
    <w:rsid w:val="77720800"/>
    <w:rsid w:val="777F0394"/>
    <w:rsid w:val="77902F8F"/>
    <w:rsid w:val="77AA68E9"/>
    <w:rsid w:val="77AFB315"/>
    <w:rsid w:val="77C01303"/>
    <w:rsid w:val="77C7FE6B"/>
    <w:rsid w:val="77C91FDF"/>
    <w:rsid w:val="77C945E2"/>
    <w:rsid w:val="77CBCF00"/>
    <w:rsid w:val="77E2B54A"/>
    <w:rsid w:val="781600B9"/>
    <w:rsid w:val="7846838A"/>
    <w:rsid w:val="78669AB3"/>
    <w:rsid w:val="78693D53"/>
    <w:rsid w:val="78BAB454"/>
    <w:rsid w:val="78D37A7E"/>
    <w:rsid w:val="78F91DD5"/>
    <w:rsid w:val="790344F0"/>
    <w:rsid w:val="79744C10"/>
    <w:rsid w:val="7977D680"/>
    <w:rsid w:val="797E5414"/>
    <w:rsid w:val="79CEEB58"/>
    <w:rsid w:val="79DE2399"/>
    <w:rsid w:val="7A1CB38D"/>
    <w:rsid w:val="7A2B8A94"/>
    <w:rsid w:val="7A39828B"/>
    <w:rsid w:val="7A3CE4B0"/>
    <w:rsid w:val="7A4214F1"/>
    <w:rsid w:val="7A59A76B"/>
    <w:rsid w:val="7A5CC618"/>
    <w:rsid w:val="7A7EE64C"/>
    <w:rsid w:val="7A8E24D5"/>
    <w:rsid w:val="7A968591"/>
    <w:rsid w:val="7AC5D1D6"/>
    <w:rsid w:val="7ACC67A2"/>
    <w:rsid w:val="7ADF02FC"/>
    <w:rsid w:val="7AE2460B"/>
    <w:rsid w:val="7B045657"/>
    <w:rsid w:val="7B05B015"/>
    <w:rsid w:val="7B0767D1"/>
    <w:rsid w:val="7B102046"/>
    <w:rsid w:val="7B4519D0"/>
    <w:rsid w:val="7B512304"/>
    <w:rsid w:val="7B68ADEC"/>
    <w:rsid w:val="7B747F7C"/>
    <w:rsid w:val="7B8DE44C"/>
    <w:rsid w:val="7BE52986"/>
    <w:rsid w:val="7C3B5927"/>
    <w:rsid w:val="7C44FAF3"/>
    <w:rsid w:val="7C45FC44"/>
    <w:rsid w:val="7C539ACB"/>
    <w:rsid w:val="7C5A0BD0"/>
    <w:rsid w:val="7C745096"/>
    <w:rsid w:val="7C8C8727"/>
    <w:rsid w:val="7C940DA7"/>
    <w:rsid w:val="7C97E4DC"/>
    <w:rsid w:val="7CAEBB51"/>
    <w:rsid w:val="7CC21A0E"/>
    <w:rsid w:val="7CDCF32F"/>
    <w:rsid w:val="7CF67637"/>
    <w:rsid w:val="7D02C5E7"/>
    <w:rsid w:val="7D0D5735"/>
    <w:rsid w:val="7D2D3E85"/>
    <w:rsid w:val="7D3E9663"/>
    <w:rsid w:val="7D6A545B"/>
    <w:rsid w:val="7D9BF382"/>
    <w:rsid w:val="7DA21B0D"/>
    <w:rsid w:val="7DEB3319"/>
    <w:rsid w:val="7E0543D8"/>
    <w:rsid w:val="7E1094FA"/>
    <w:rsid w:val="7E1F5F09"/>
    <w:rsid w:val="7E2E8602"/>
    <w:rsid w:val="7E343A1C"/>
    <w:rsid w:val="7E4D3856"/>
    <w:rsid w:val="7E5CA077"/>
    <w:rsid w:val="7E6CBB0D"/>
    <w:rsid w:val="7E70C626"/>
    <w:rsid w:val="7E998889"/>
    <w:rsid w:val="7EB2BC47"/>
    <w:rsid w:val="7EE09622"/>
    <w:rsid w:val="7EE3FF81"/>
    <w:rsid w:val="7EF0E557"/>
    <w:rsid w:val="7F049FB0"/>
    <w:rsid w:val="7F10D381"/>
    <w:rsid w:val="7F114430"/>
    <w:rsid w:val="7F185333"/>
    <w:rsid w:val="7F264C12"/>
    <w:rsid w:val="7F27DC66"/>
    <w:rsid w:val="7F2CB89E"/>
    <w:rsid w:val="7F2D82BC"/>
    <w:rsid w:val="7F2FE183"/>
    <w:rsid w:val="7F316A61"/>
    <w:rsid w:val="7F3435BD"/>
    <w:rsid w:val="7F406B59"/>
    <w:rsid w:val="7F5D868E"/>
    <w:rsid w:val="7F70414C"/>
    <w:rsid w:val="7F7EB598"/>
    <w:rsid w:val="7F7F262B"/>
    <w:rsid w:val="7F9A9973"/>
    <w:rsid w:val="7FB0BEA3"/>
    <w:rsid w:val="7FB5D8CD"/>
    <w:rsid w:val="7FBA5C20"/>
    <w:rsid w:val="7FBACA12"/>
    <w:rsid w:val="7FCCABD8"/>
    <w:rsid w:val="7FD0EB0C"/>
    <w:rsid w:val="7FD7C93F"/>
    <w:rsid w:val="7FDBB2DC"/>
    <w:rsid w:val="7FE3D0B6"/>
    <w:rsid w:val="7FF64E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F30CC"/>
  <w15:docId w15:val="{02624AD0-6CF4-48F3-A3B3-F3443F041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488"/>
    <w:rPr>
      <w:rFonts w:ascii="Times New Roman" w:hAnsi="Times New Roman"/>
      <w:sz w:val="22"/>
    </w:rPr>
  </w:style>
  <w:style w:type="paragraph" w:styleId="Heading1">
    <w:name w:val="heading 1"/>
    <w:basedOn w:val="Normal"/>
    <w:next w:val="Normal"/>
    <w:link w:val="Heading1Char"/>
    <w:uiPriority w:val="9"/>
    <w:qFormat/>
    <w:rsid w:val="00D1095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9675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045E"/>
    <w:rPr>
      <w:color w:val="0000FF"/>
      <w:u w:val="single"/>
    </w:rPr>
  </w:style>
  <w:style w:type="paragraph" w:styleId="ListParagraph">
    <w:name w:val="List Paragraph"/>
    <w:basedOn w:val="Normal"/>
    <w:link w:val="ListParagraphChar"/>
    <w:uiPriority w:val="34"/>
    <w:qFormat/>
    <w:rsid w:val="006B045E"/>
    <w:pPr>
      <w:ind w:left="720"/>
      <w:contextualSpacing/>
    </w:pPr>
  </w:style>
  <w:style w:type="table" w:styleId="TableGrid">
    <w:name w:val="Table Grid"/>
    <w:basedOn w:val="TableNormal"/>
    <w:uiPriority w:val="59"/>
    <w:rsid w:val="00701E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0235D8"/>
    <w:pPr>
      <w:tabs>
        <w:tab w:val="center" w:pos="4680"/>
        <w:tab w:val="right" w:pos="9360"/>
      </w:tabs>
    </w:pPr>
  </w:style>
  <w:style w:type="character" w:customStyle="1" w:styleId="HeaderChar">
    <w:name w:val="Header Char"/>
    <w:basedOn w:val="DefaultParagraphFont"/>
    <w:link w:val="Header"/>
    <w:uiPriority w:val="99"/>
    <w:rsid w:val="000235D8"/>
    <w:rPr>
      <w:rFonts w:ascii="Times New Roman" w:hAnsi="Times New Roman"/>
      <w:sz w:val="22"/>
    </w:rPr>
  </w:style>
  <w:style w:type="paragraph" w:styleId="Footer">
    <w:name w:val="footer"/>
    <w:basedOn w:val="Normal"/>
    <w:link w:val="FooterChar"/>
    <w:uiPriority w:val="99"/>
    <w:unhideWhenUsed/>
    <w:rsid w:val="000235D8"/>
    <w:pPr>
      <w:tabs>
        <w:tab w:val="center" w:pos="4680"/>
        <w:tab w:val="right" w:pos="9360"/>
      </w:tabs>
    </w:pPr>
  </w:style>
  <w:style w:type="character" w:customStyle="1" w:styleId="FooterChar">
    <w:name w:val="Footer Char"/>
    <w:basedOn w:val="DefaultParagraphFont"/>
    <w:link w:val="Footer"/>
    <w:uiPriority w:val="99"/>
    <w:rsid w:val="000235D8"/>
    <w:rPr>
      <w:rFonts w:ascii="Times New Roman" w:hAnsi="Times New Roman"/>
      <w:sz w:val="22"/>
    </w:rPr>
  </w:style>
  <w:style w:type="character" w:styleId="CommentReference">
    <w:name w:val="annotation reference"/>
    <w:basedOn w:val="DefaultParagraphFont"/>
    <w:uiPriority w:val="99"/>
    <w:semiHidden/>
    <w:unhideWhenUsed/>
    <w:rsid w:val="00766FB8"/>
    <w:rPr>
      <w:sz w:val="16"/>
      <w:szCs w:val="16"/>
    </w:rPr>
  </w:style>
  <w:style w:type="paragraph" w:styleId="CommentText">
    <w:name w:val="annotation text"/>
    <w:basedOn w:val="Normal"/>
    <w:link w:val="CommentTextChar"/>
    <w:uiPriority w:val="99"/>
    <w:unhideWhenUsed/>
    <w:rsid w:val="00766FB8"/>
    <w:rPr>
      <w:sz w:val="20"/>
    </w:rPr>
  </w:style>
  <w:style w:type="character" w:customStyle="1" w:styleId="CommentTextChar">
    <w:name w:val="Comment Text Char"/>
    <w:basedOn w:val="DefaultParagraphFont"/>
    <w:link w:val="CommentText"/>
    <w:uiPriority w:val="99"/>
    <w:rsid w:val="00766FB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66FB8"/>
    <w:rPr>
      <w:b/>
      <w:bCs/>
    </w:rPr>
  </w:style>
  <w:style w:type="character" w:customStyle="1" w:styleId="CommentSubjectChar">
    <w:name w:val="Comment Subject Char"/>
    <w:basedOn w:val="CommentTextChar"/>
    <w:link w:val="CommentSubject"/>
    <w:uiPriority w:val="99"/>
    <w:semiHidden/>
    <w:rsid w:val="00766FB8"/>
    <w:rPr>
      <w:rFonts w:ascii="Times New Roman" w:hAnsi="Times New Roman"/>
      <w:b/>
      <w:bCs/>
    </w:rPr>
  </w:style>
  <w:style w:type="paragraph" w:styleId="BalloonText">
    <w:name w:val="Balloon Text"/>
    <w:basedOn w:val="Normal"/>
    <w:link w:val="BalloonTextChar"/>
    <w:uiPriority w:val="99"/>
    <w:semiHidden/>
    <w:unhideWhenUsed/>
    <w:rsid w:val="00766FB8"/>
    <w:rPr>
      <w:rFonts w:ascii="Tahoma" w:hAnsi="Tahoma" w:cs="Tahoma"/>
      <w:sz w:val="16"/>
      <w:szCs w:val="16"/>
    </w:rPr>
  </w:style>
  <w:style w:type="character" w:customStyle="1" w:styleId="BalloonTextChar">
    <w:name w:val="Balloon Text Char"/>
    <w:basedOn w:val="DefaultParagraphFont"/>
    <w:link w:val="BalloonText"/>
    <w:uiPriority w:val="99"/>
    <w:semiHidden/>
    <w:rsid w:val="00766FB8"/>
    <w:rPr>
      <w:rFonts w:ascii="Tahoma" w:hAnsi="Tahoma" w:cs="Tahoma"/>
      <w:sz w:val="16"/>
      <w:szCs w:val="16"/>
    </w:rPr>
  </w:style>
  <w:style w:type="character" w:styleId="FollowedHyperlink">
    <w:name w:val="FollowedHyperlink"/>
    <w:basedOn w:val="DefaultParagraphFont"/>
    <w:uiPriority w:val="99"/>
    <w:semiHidden/>
    <w:unhideWhenUsed/>
    <w:rsid w:val="004F5BCB"/>
    <w:rPr>
      <w:color w:val="800080" w:themeColor="followedHyperlink"/>
      <w:u w:val="single"/>
    </w:rPr>
  </w:style>
  <w:style w:type="character" w:styleId="PlaceholderText">
    <w:name w:val="Placeholder Text"/>
    <w:basedOn w:val="DefaultParagraphFont"/>
    <w:uiPriority w:val="99"/>
    <w:semiHidden/>
    <w:rsid w:val="00187717"/>
    <w:rPr>
      <w:color w:val="808080"/>
    </w:rPr>
  </w:style>
  <w:style w:type="paragraph" w:styleId="Revision">
    <w:name w:val="Revision"/>
    <w:hidden/>
    <w:uiPriority w:val="99"/>
    <w:semiHidden/>
    <w:rsid w:val="006A1D32"/>
    <w:rPr>
      <w:rFonts w:ascii="Times New Roman" w:hAnsi="Times New Roman"/>
      <w:sz w:val="22"/>
    </w:rPr>
  </w:style>
  <w:style w:type="character" w:customStyle="1" w:styleId="ListParagraphChar">
    <w:name w:val="List Paragraph Char"/>
    <w:basedOn w:val="DefaultParagraphFont"/>
    <w:link w:val="ListParagraph"/>
    <w:uiPriority w:val="34"/>
    <w:rsid w:val="00E91000"/>
    <w:rPr>
      <w:rFonts w:ascii="Times New Roman" w:hAnsi="Times New Roman"/>
      <w:sz w:val="22"/>
    </w:rPr>
  </w:style>
  <w:style w:type="paragraph" w:styleId="NormalWeb">
    <w:name w:val="Normal (Web)"/>
    <w:basedOn w:val="Normal"/>
    <w:uiPriority w:val="99"/>
    <w:unhideWhenUsed/>
    <w:rsid w:val="00465CE1"/>
    <w:pPr>
      <w:spacing w:before="100" w:beforeAutospacing="1" w:after="100" w:afterAutospacing="1"/>
    </w:pPr>
    <w:rPr>
      <w:rFonts w:eastAsia="Times New Roman"/>
      <w:sz w:val="24"/>
      <w:szCs w:val="24"/>
    </w:rPr>
  </w:style>
  <w:style w:type="paragraph" w:styleId="NoSpacing">
    <w:name w:val="No Spacing"/>
    <w:uiPriority w:val="1"/>
    <w:qFormat/>
    <w:rsid w:val="001F7586"/>
    <w:rPr>
      <w:rFonts w:ascii="Times New Roman" w:hAnsi="Times New Roman"/>
      <w:sz w:val="22"/>
    </w:rPr>
  </w:style>
  <w:style w:type="paragraph" w:customStyle="1" w:styleId="Default">
    <w:name w:val="Default"/>
    <w:rsid w:val="005B24F0"/>
    <w:pPr>
      <w:autoSpaceDE w:val="0"/>
      <w:autoSpaceDN w:val="0"/>
      <w:adjustRightInd w:val="0"/>
    </w:pPr>
    <w:rPr>
      <w:rFonts w:eastAsia="Times New Roman" w:cs="Calibri"/>
      <w:color w:val="000000"/>
      <w:sz w:val="24"/>
      <w:szCs w:val="24"/>
    </w:rPr>
  </w:style>
  <w:style w:type="paragraph" w:styleId="FootnoteText">
    <w:name w:val="footnote text"/>
    <w:basedOn w:val="Normal"/>
    <w:link w:val="FootnoteTextChar"/>
    <w:uiPriority w:val="99"/>
    <w:semiHidden/>
    <w:unhideWhenUsed/>
    <w:rsid w:val="0018464D"/>
    <w:rPr>
      <w:rFonts w:eastAsiaTheme="minorHAnsi" w:cstheme="minorBidi"/>
      <w:sz w:val="20"/>
    </w:rPr>
  </w:style>
  <w:style w:type="character" w:customStyle="1" w:styleId="FootnoteTextChar">
    <w:name w:val="Footnote Text Char"/>
    <w:basedOn w:val="DefaultParagraphFont"/>
    <w:link w:val="FootnoteText"/>
    <w:uiPriority w:val="99"/>
    <w:semiHidden/>
    <w:rsid w:val="0018464D"/>
    <w:rPr>
      <w:rFonts w:ascii="Times New Roman" w:eastAsiaTheme="minorHAnsi" w:hAnsi="Times New Roman" w:cstheme="minorBidi"/>
    </w:rPr>
  </w:style>
  <w:style w:type="character" w:styleId="FootnoteReference">
    <w:name w:val="footnote reference"/>
    <w:basedOn w:val="DefaultParagraphFont"/>
    <w:uiPriority w:val="99"/>
    <w:semiHidden/>
    <w:unhideWhenUsed/>
    <w:rsid w:val="0018464D"/>
    <w:rPr>
      <w:vertAlign w:val="superscript"/>
    </w:rPr>
  </w:style>
  <w:style w:type="character" w:customStyle="1" w:styleId="UnresolvedMention1">
    <w:name w:val="Unresolved Mention1"/>
    <w:basedOn w:val="DefaultParagraphFont"/>
    <w:uiPriority w:val="99"/>
    <w:semiHidden/>
    <w:unhideWhenUsed/>
    <w:rsid w:val="00FA1496"/>
    <w:rPr>
      <w:color w:val="808080"/>
      <w:shd w:val="clear" w:color="auto" w:fill="E6E6E6"/>
    </w:rPr>
  </w:style>
  <w:style w:type="character" w:customStyle="1" w:styleId="UnresolvedMention2">
    <w:name w:val="Unresolved Mention2"/>
    <w:basedOn w:val="DefaultParagraphFont"/>
    <w:uiPriority w:val="99"/>
    <w:semiHidden/>
    <w:unhideWhenUsed/>
    <w:rsid w:val="00F53D63"/>
    <w:rPr>
      <w:color w:val="605E5C"/>
      <w:shd w:val="clear" w:color="auto" w:fill="E1DFDD"/>
    </w:rPr>
  </w:style>
  <w:style w:type="paragraph" w:customStyle="1" w:styleId="paragraph">
    <w:name w:val="paragraph"/>
    <w:basedOn w:val="Normal"/>
    <w:rsid w:val="004116EE"/>
    <w:pPr>
      <w:spacing w:before="100" w:beforeAutospacing="1" w:after="100" w:afterAutospacing="1"/>
    </w:pPr>
    <w:rPr>
      <w:rFonts w:eastAsia="Times New Roman"/>
      <w:sz w:val="24"/>
      <w:szCs w:val="24"/>
    </w:rPr>
  </w:style>
  <w:style w:type="character" w:customStyle="1" w:styleId="normaltextrun">
    <w:name w:val="normaltextrun"/>
    <w:basedOn w:val="DefaultParagraphFont"/>
    <w:rsid w:val="004116EE"/>
  </w:style>
  <w:style w:type="character" w:customStyle="1" w:styleId="eop">
    <w:name w:val="eop"/>
    <w:basedOn w:val="DefaultParagraphFont"/>
    <w:rsid w:val="004116EE"/>
  </w:style>
  <w:style w:type="character" w:styleId="UnresolvedMention">
    <w:name w:val="Unresolved Mention"/>
    <w:basedOn w:val="DefaultParagraphFont"/>
    <w:uiPriority w:val="99"/>
    <w:semiHidden/>
    <w:unhideWhenUsed/>
    <w:rsid w:val="005A3E0F"/>
    <w:rPr>
      <w:color w:val="605E5C"/>
      <w:shd w:val="clear" w:color="auto" w:fill="E1DFDD"/>
    </w:rPr>
  </w:style>
  <w:style w:type="character" w:styleId="Mention">
    <w:name w:val="Mention"/>
    <w:basedOn w:val="DefaultParagraphFont"/>
    <w:uiPriority w:val="99"/>
    <w:unhideWhenUsed/>
    <w:rsid w:val="00147F7A"/>
    <w:rPr>
      <w:color w:val="2B579A"/>
      <w:shd w:val="clear" w:color="auto" w:fill="E1DFDD"/>
    </w:rPr>
  </w:style>
  <w:style w:type="character" w:customStyle="1" w:styleId="cf01">
    <w:name w:val="cf01"/>
    <w:basedOn w:val="DefaultParagraphFont"/>
    <w:rsid w:val="00A851E3"/>
    <w:rPr>
      <w:rFonts w:ascii="Segoe UI" w:hAnsi="Segoe UI" w:cs="Segoe UI" w:hint="default"/>
      <w:sz w:val="18"/>
      <w:szCs w:val="18"/>
    </w:rPr>
  </w:style>
  <w:style w:type="character" w:customStyle="1" w:styleId="contextualspellingandgrammarerror">
    <w:name w:val="contextualspellingandgrammarerror"/>
    <w:basedOn w:val="DefaultParagraphFont"/>
    <w:rsid w:val="00E8146B"/>
  </w:style>
  <w:style w:type="character" w:customStyle="1" w:styleId="ui-provider">
    <w:name w:val="ui-provider"/>
    <w:basedOn w:val="DefaultParagraphFont"/>
    <w:rsid w:val="00720B51"/>
  </w:style>
  <w:style w:type="character" w:styleId="Strong">
    <w:name w:val="Strong"/>
    <w:basedOn w:val="DefaultParagraphFont"/>
    <w:uiPriority w:val="22"/>
    <w:qFormat/>
    <w:rsid w:val="00EB0606"/>
    <w:rPr>
      <w:b/>
      <w:bCs/>
    </w:rPr>
  </w:style>
  <w:style w:type="paragraph" w:customStyle="1" w:styleId="DWILevel1">
    <w:name w:val="DWI Level 1"/>
    <w:basedOn w:val="Heading1"/>
    <w:link w:val="DWILevel1Char"/>
    <w:qFormat/>
    <w:rsid w:val="002060A7"/>
    <w:pPr>
      <w:numPr>
        <w:numId w:val="4"/>
      </w:numPr>
      <w:tabs>
        <w:tab w:val="left" w:pos="720"/>
      </w:tabs>
      <w:spacing w:before="0" w:after="120"/>
    </w:pPr>
    <w:rPr>
      <w:rFonts w:asciiTheme="minorHAnsi" w:hAnsiTheme="minorHAnsi"/>
      <w:b/>
      <w:color w:val="auto"/>
    </w:rPr>
  </w:style>
  <w:style w:type="character" w:customStyle="1" w:styleId="DWILevel1Char">
    <w:name w:val="DWI Level 1 Char"/>
    <w:basedOn w:val="ListParagraphChar"/>
    <w:link w:val="DWILevel1"/>
    <w:rsid w:val="00D1095D"/>
    <w:rPr>
      <w:rFonts w:asciiTheme="minorHAnsi" w:eastAsiaTheme="majorEastAsia" w:hAnsiTheme="minorHAnsi" w:cstheme="majorBidi"/>
      <w:b/>
      <w:sz w:val="32"/>
      <w:szCs w:val="32"/>
    </w:rPr>
  </w:style>
  <w:style w:type="paragraph" w:customStyle="1" w:styleId="DWILevel2">
    <w:name w:val="DWI Level 2"/>
    <w:basedOn w:val="DWILevel1"/>
    <w:link w:val="DWILevel2Char"/>
    <w:qFormat/>
    <w:rsid w:val="00C933AE"/>
    <w:pPr>
      <w:numPr>
        <w:ilvl w:val="1"/>
      </w:numPr>
    </w:pPr>
    <w:rPr>
      <w:bCs/>
      <w:sz w:val="28"/>
      <w:szCs w:val="28"/>
    </w:rPr>
  </w:style>
  <w:style w:type="character" w:customStyle="1" w:styleId="DWILevel2Char">
    <w:name w:val="DWI Level 2 Char"/>
    <w:basedOn w:val="DefaultParagraphFont"/>
    <w:link w:val="DWILevel2"/>
    <w:rsid w:val="00C933AE"/>
    <w:rPr>
      <w:rFonts w:asciiTheme="minorHAnsi" w:eastAsiaTheme="majorEastAsia" w:hAnsiTheme="minorHAnsi" w:cstheme="majorBidi"/>
      <w:b/>
      <w:bCs/>
      <w:sz w:val="28"/>
      <w:szCs w:val="28"/>
    </w:rPr>
  </w:style>
  <w:style w:type="paragraph" w:customStyle="1" w:styleId="DWILevel3">
    <w:name w:val="DWI Level 3"/>
    <w:basedOn w:val="DWILevel2"/>
    <w:link w:val="DWILevel3Char"/>
    <w:qFormat/>
    <w:rsid w:val="00D2329D"/>
    <w:pPr>
      <w:numPr>
        <w:ilvl w:val="2"/>
      </w:numPr>
      <w:spacing w:before="120"/>
      <w:ind w:left="1800"/>
    </w:pPr>
    <w:rPr>
      <w:sz w:val="24"/>
      <w:szCs w:val="24"/>
      <w:u w:val="single"/>
    </w:rPr>
  </w:style>
  <w:style w:type="character" w:customStyle="1" w:styleId="DWILevel3Char">
    <w:name w:val="DWI Level 3 Char"/>
    <w:basedOn w:val="ListParagraphChar"/>
    <w:link w:val="DWILevel3"/>
    <w:rsid w:val="00D2329D"/>
    <w:rPr>
      <w:rFonts w:asciiTheme="minorHAnsi" w:eastAsiaTheme="majorEastAsia" w:hAnsiTheme="minorHAnsi" w:cstheme="majorBidi"/>
      <w:b/>
      <w:bCs/>
      <w:sz w:val="24"/>
      <w:szCs w:val="24"/>
      <w:u w:val="single"/>
    </w:rPr>
  </w:style>
  <w:style w:type="character" w:customStyle="1" w:styleId="Heading1Char">
    <w:name w:val="Heading 1 Char"/>
    <w:basedOn w:val="DefaultParagraphFont"/>
    <w:link w:val="Heading1"/>
    <w:uiPriority w:val="9"/>
    <w:rsid w:val="00D1095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39675B"/>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3C36A0"/>
    <w:pPr>
      <w:spacing w:line="259" w:lineRule="auto"/>
      <w:outlineLvl w:val="9"/>
    </w:pPr>
  </w:style>
  <w:style w:type="paragraph" w:styleId="TOC1">
    <w:name w:val="toc 1"/>
    <w:basedOn w:val="Normal"/>
    <w:next w:val="Normal"/>
    <w:autoRedefine/>
    <w:uiPriority w:val="39"/>
    <w:unhideWhenUsed/>
    <w:rsid w:val="00B93383"/>
    <w:pPr>
      <w:tabs>
        <w:tab w:val="left" w:pos="720"/>
        <w:tab w:val="left" w:pos="1760"/>
        <w:tab w:val="right" w:leader="dot" w:pos="9796"/>
      </w:tabs>
      <w:spacing w:after="120"/>
    </w:pPr>
    <w:rPr>
      <w:rFonts w:asciiTheme="minorHAnsi" w:hAnsiTheme="minorHAnsi"/>
      <w:sz w:val="24"/>
    </w:rPr>
  </w:style>
  <w:style w:type="paragraph" w:styleId="TOC3">
    <w:name w:val="toc 3"/>
    <w:basedOn w:val="Normal"/>
    <w:next w:val="Normal"/>
    <w:autoRedefine/>
    <w:uiPriority w:val="39"/>
    <w:unhideWhenUsed/>
    <w:rsid w:val="006E4584"/>
    <w:pPr>
      <w:tabs>
        <w:tab w:val="left" w:pos="3048"/>
        <w:tab w:val="right" w:leader="dot" w:pos="9792"/>
      </w:tabs>
      <w:spacing w:after="120"/>
      <w:ind w:left="3060" w:hanging="1620"/>
    </w:pPr>
    <w:rPr>
      <w:rFonts w:asciiTheme="minorHAnsi" w:hAnsiTheme="minorHAnsi"/>
      <w:sz w:val="24"/>
    </w:rPr>
  </w:style>
  <w:style w:type="paragraph" w:styleId="TOC2">
    <w:name w:val="toc 2"/>
    <w:basedOn w:val="Normal"/>
    <w:next w:val="Normal"/>
    <w:autoRedefine/>
    <w:uiPriority w:val="39"/>
    <w:unhideWhenUsed/>
    <w:rsid w:val="0017621E"/>
    <w:pPr>
      <w:tabs>
        <w:tab w:val="left" w:pos="1440"/>
        <w:tab w:val="right" w:leader="dot" w:pos="9792"/>
      </w:tabs>
      <w:spacing w:after="120"/>
      <w:ind w:left="1440" w:hanging="720"/>
    </w:pPr>
    <w:rPr>
      <w:rFonts w:asciiTheme="minorHAnsi" w:hAnsiTheme="minorHAnsi"/>
      <w:sz w:val="24"/>
    </w:rPr>
  </w:style>
  <w:style w:type="paragraph" w:customStyle="1" w:styleId="DWILevel4">
    <w:name w:val="DWI Level 4"/>
    <w:basedOn w:val="DWILevel3"/>
    <w:qFormat/>
    <w:rsid w:val="00BF4901"/>
    <w:pPr>
      <w:numPr>
        <w:ilvl w:val="3"/>
      </w:numPr>
    </w:pPr>
  </w:style>
  <w:style w:type="paragraph" w:customStyle="1" w:styleId="DWILevel5">
    <w:name w:val="DWI Level 5"/>
    <w:basedOn w:val="DWILevel2"/>
    <w:qFormat/>
    <w:rsid w:val="00341814"/>
    <w:pPr>
      <w:numPr>
        <w:ilvl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7287">
      <w:bodyDiv w:val="1"/>
      <w:marLeft w:val="0"/>
      <w:marRight w:val="0"/>
      <w:marTop w:val="0"/>
      <w:marBottom w:val="0"/>
      <w:divBdr>
        <w:top w:val="none" w:sz="0" w:space="0" w:color="auto"/>
        <w:left w:val="none" w:sz="0" w:space="0" w:color="auto"/>
        <w:bottom w:val="none" w:sz="0" w:space="0" w:color="auto"/>
        <w:right w:val="none" w:sz="0" w:space="0" w:color="auto"/>
      </w:divBdr>
    </w:div>
    <w:div w:id="59326968">
      <w:bodyDiv w:val="1"/>
      <w:marLeft w:val="0"/>
      <w:marRight w:val="0"/>
      <w:marTop w:val="0"/>
      <w:marBottom w:val="0"/>
      <w:divBdr>
        <w:top w:val="none" w:sz="0" w:space="0" w:color="auto"/>
        <w:left w:val="none" w:sz="0" w:space="0" w:color="auto"/>
        <w:bottom w:val="none" w:sz="0" w:space="0" w:color="auto"/>
        <w:right w:val="none" w:sz="0" w:space="0" w:color="auto"/>
      </w:divBdr>
    </w:div>
    <w:div w:id="180896767">
      <w:bodyDiv w:val="1"/>
      <w:marLeft w:val="0"/>
      <w:marRight w:val="0"/>
      <w:marTop w:val="0"/>
      <w:marBottom w:val="0"/>
      <w:divBdr>
        <w:top w:val="none" w:sz="0" w:space="0" w:color="auto"/>
        <w:left w:val="none" w:sz="0" w:space="0" w:color="auto"/>
        <w:bottom w:val="none" w:sz="0" w:space="0" w:color="auto"/>
        <w:right w:val="none" w:sz="0" w:space="0" w:color="auto"/>
      </w:divBdr>
      <w:divsChild>
        <w:div w:id="856427214">
          <w:marLeft w:val="0"/>
          <w:marRight w:val="0"/>
          <w:marTop w:val="0"/>
          <w:marBottom w:val="0"/>
          <w:divBdr>
            <w:top w:val="none" w:sz="0" w:space="0" w:color="auto"/>
            <w:left w:val="none" w:sz="0" w:space="0" w:color="auto"/>
            <w:bottom w:val="none" w:sz="0" w:space="0" w:color="auto"/>
            <w:right w:val="none" w:sz="0" w:space="0" w:color="auto"/>
          </w:divBdr>
        </w:div>
        <w:div w:id="1479305091">
          <w:marLeft w:val="0"/>
          <w:marRight w:val="0"/>
          <w:marTop w:val="0"/>
          <w:marBottom w:val="0"/>
          <w:divBdr>
            <w:top w:val="none" w:sz="0" w:space="0" w:color="auto"/>
            <w:left w:val="none" w:sz="0" w:space="0" w:color="auto"/>
            <w:bottom w:val="none" w:sz="0" w:space="0" w:color="auto"/>
            <w:right w:val="none" w:sz="0" w:space="0" w:color="auto"/>
          </w:divBdr>
        </w:div>
      </w:divsChild>
    </w:div>
    <w:div w:id="381368603">
      <w:bodyDiv w:val="1"/>
      <w:marLeft w:val="0"/>
      <w:marRight w:val="0"/>
      <w:marTop w:val="0"/>
      <w:marBottom w:val="0"/>
      <w:divBdr>
        <w:top w:val="none" w:sz="0" w:space="0" w:color="auto"/>
        <w:left w:val="none" w:sz="0" w:space="0" w:color="auto"/>
        <w:bottom w:val="none" w:sz="0" w:space="0" w:color="auto"/>
        <w:right w:val="none" w:sz="0" w:space="0" w:color="auto"/>
      </w:divBdr>
    </w:div>
    <w:div w:id="418327958">
      <w:bodyDiv w:val="1"/>
      <w:marLeft w:val="0"/>
      <w:marRight w:val="0"/>
      <w:marTop w:val="0"/>
      <w:marBottom w:val="0"/>
      <w:divBdr>
        <w:top w:val="none" w:sz="0" w:space="0" w:color="auto"/>
        <w:left w:val="none" w:sz="0" w:space="0" w:color="auto"/>
        <w:bottom w:val="none" w:sz="0" w:space="0" w:color="auto"/>
        <w:right w:val="none" w:sz="0" w:space="0" w:color="auto"/>
      </w:divBdr>
    </w:div>
    <w:div w:id="445925719">
      <w:bodyDiv w:val="1"/>
      <w:marLeft w:val="0"/>
      <w:marRight w:val="0"/>
      <w:marTop w:val="0"/>
      <w:marBottom w:val="0"/>
      <w:divBdr>
        <w:top w:val="none" w:sz="0" w:space="0" w:color="auto"/>
        <w:left w:val="none" w:sz="0" w:space="0" w:color="auto"/>
        <w:bottom w:val="none" w:sz="0" w:space="0" w:color="auto"/>
        <w:right w:val="none" w:sz="0" w:space="0" w:color="auto"/>
      </w:divBdr>
    </w:div>
    <w:div w:id="519853968">
      <w:bodyDiv w:val="1"/>
      <w:marLeft w:val="0"/>
      <w:marRight w:val="0"/>
      <w:marTop w:val="0"/>
      <w:marBottom w:val="0"/>
      <w:divBdr>
        <w:top w:val="none" w:sz="0" w:space="0" w:color="auto"/>
        <w:left w:val="none" w:sz="0" w:space="0" w:color="auto"/>
        <w:bottom w:val="none" w:sz="0" w:space="0" w:color="auto"/>
        <w:right w:val="none" w:sz="0" w:space="0" w:color="auto"/>
      </w:divBdr>
    </w:div>
    <w:div w:id="545067967">
      <w:bodyDiv w:val="1"/>
      <w:marLeft w:val="0"/>
      <w:marRight w:val="0"/>
      <w:marTop w:val="0"/>
      <w:marBottom w:val="0"/>
      <w:divBdr>
        <w:top w:val="none" w:sz="0" w:space="0" w:color="auto"/>
        <w:left w:val="none" w:sz="0" w:space="0" w:color="auto"/>
        <w:bottom w:val="none" w:sz="0" w:space="0" w:color="auto"/>
        <w:right w:val="none" w:sz="0" w:space="0" w:color="auto"/>
      </w:divBdr>
    </w:div>
    <w:div w:id="597981655">
      <w:bodyDiv w:val="1"/>
      <w:marLeft w:val="0"/>
      <w:marRight w:val="0"/>
      <w:marTop w:val="0"/>
      <w:marBottom w:val="0"/>
      <w:divBdr>
        <w:top w:val="none" w:sz="0" w:space="0" w:color="auto"/>
        <w:left w:val="none" w:sz="0" w:space="0" w:color="auto"/>
        <w:bottom w:val="none" w:sz="0" w:space="0" w:color="auto"/>
        <w:right w:val="none" w:sz="0" w:space="0" w:color="auto"/>
      </w:divBdr>
    </w:div>
    <w:div w:id="652297529">
      <w:bodyDiv w:val="1"/>
      <w:marLeft w:val="0"/>
      <w:marRight w:val="0"/>
      <w:marTop w:val="0"/>
      <w:marBottom w:val="0"/>
      <w:divBdr>
        <w:top w:val="none" w:sz="0" w:space="0" w:color="auto"/>
        <w:left w:val="none" w:sz="0" w:space="0" w:color="auto"/>
        <w:bottom w:val="none" w:sz="0" w:space="0" w:color="auto"/>
        <w:right w:val="none" w:sz="0" w:space="0" w:color="auto"/>
      </w:divBdr>
    </w:div>
    <w:div w:id="664287796">
      <w:bodyDiv w:val="1"/>
      <w:marLeft w:val="0"/>
      <w:marRight w:val="0"/>
      <w:marTop w:val="0"/>
      <w:marBottom w:val="0"/>
      <w:divBdr>
        <w:top w:val="none" w:sz="0" w:space="0" w:color="auto"/>
        <w:left w:val="none" w:sz="0" w:space="0" w:color="auto"/>
        <w:bottom w:val="none" w:sz="0" w:space="0" w:color="auto"/>
        <w:right w:val="none" w:sz="0" w:space="0" w:color="auto"/>
      </w:divBdr>
    </w:div>
    <w:div w:id="671875178">
      <w:bodyDiv w:val="1"/>
      <w:marLeft w:val="0"/>
      <w:marRight w:val="0"/>
      <w:marTop w:val="0"/>
      <w:marBottom w:val="0"/>
      <w:divBdr>
        <w:top w:val="none" w:sz="0" w:space="0" w:color="auto"/>
        <w:left w:val="none" w:sz="0" w:space="0" w:color="auto"/>
        <w:bottom w:val="none" w:sz="0" w:space="0" w:color="auto"/>
        <w:right w:val="none" w:sz="0" w:space="0" w:color="auto"/>
      </w:divBdr>
    </w:div>
    <w:div w:id="689720938">
      <w:bodyDiv w:val="1"/>
      <w:marLeft w:val="0"/>
      <w:marRight w:val="0"/>
      <w:marTop w:val="0"/>
      <w:marBottom w:val="0"/>
      <w:divBdr>
        <w:top w:val="none" w:sz="0" w:space="0" w:color="auto"/>
        <w:left w:val="none" w:sz="0" w:space="0" w:color="auto"/>
        <w:bottom w:val="none" w:sz="0" w:space="0" w:color="auto"/>
        <w:right w:val="none" w:sz="0" w:space="0" w:color="auto"/>
      </w:divBdr>
    </w:div>
    <w:div w:id="754591206">
      <w:bodyDiv w:val="1"/>
      <w:marLeft w:val="0"/>
      <w:marRight w:val="0"/>
      <w:marTop w:val="0"/>
      <w:marBottom w:val="0"/>
      <w:divBdr>
        <w:top w:val="none" w:sz="0" w:space="0" w:color="auto"/>
        <w:left w:val="none" w:sz="0" w:space="0" w:color="auto"/>
        <w:bottom w:val="none" w:sz="0" w:space="0" w:color="auto"/>
        <w:right w:val="none" w:sz="0" w:space="0" w:color="auto"/>
      </w:divBdr>
    </w:div>
    <w:div w:id="803085234">
      <w:bodyDiv w:val="1"/>
      <w:marLeft w:val="0"/>
      <w:marRight w:val="0"/>
      <w:marTop w:val="0"/>
      <w:marBottom w:val="0"/>
      <w:divBdr>
        <w:top w:val="none" w:sz="0" w:space="0" w:color="auto"/>
        <w:left w:val="none" w:sz="0" w:space="0" w:color="auto"/>
        <w:bottom w:val="none" w:sz="0" w:space="0" w:color="auto"/>
        <w:right w:val="none" w:sz="0" w:space="0" w:color="auto"/>
      </w:divBdr>
    </w:div>
    <w:div w:id="808520687">
      <w:bodyDiv w:val="1"/>
      <w:marLeft w:val="0"/>
      <w:marRight w:val="0"/>
      <w:marTop w:val="0"/>
      <w:marBottom w:val="0"/>
      <w:divBdr>
        <w:top w:val="none" w:sz="0" w:space="0" w:color="auto"/>
        <w:left w:val="none" w:sz="0" w:space="0" w:color="auto"/>
        <w:bottom w:val="none" w:sz="0" w:space="0" w:color="auto"/>
        <w:right w:val="none" w:sz="0" w:space="0" w:color="auto"/>
      </w:divBdr>
    </w:div>
    <w:div w:id="912198106">
      <w:bodyDiv w:val="1"/>
      <w:marLeft w:val="0"/>
      <w:marRight w:val="0"/>
      <w:marTop w:val="0"/>
      <w:marBottom w:val="0"/>
      <w:divBdr>
        <w:top w:val="none" w:sz="0" w:space="0" w:color="auto"/>
        <w:left w:val="none" w:sz="0" w:space="0" w:color="auto"/>
        <w:bottom w:val="none" w:sz="0" w:space="0" w:color="auto"/>
        <w:right w:val="none" w:sz="0" w:space="0" w:color="auto"/>
      </w:divBdr>
    </w:div>
    <w:div w:id="997609734">
      <w:bodyDiv w:val="1"/>
      <w:marLeft w:val="0"/>
      <w:marRight w:val="0"/>
      <w:marTop w:val="0"/>
      <w:marBottom w:val="0"/>
      <w:divBdr>
        <w:top w:val="none" w:sz="0" w:space="0" w:color="auto"/>
        <w:left w:val="none" w:sz="0" w:space="0" w:color="auto"/>
        <w:bottom w:val="none" w:sz="0" w:space="0" w:color="auto"/>
        <w:right w:val="none" w:sz="0" w:space="0" w:color="auto"/>
      </w:divBdr>
    </w:div>
    <w:div w:id="1000891651">
      <w:bodyDiv w:val="1"/>
      <w:marLeft w:val="0"/>
      <w:marRight w:val="0"/>
      <w:marTop w:val="0"/>
      <w:marBottom w:val="0"/>
      <w:divBdr>
        <w:top w:val="none" w:sz="0" w:space="0" w:color="auto"/>
        <w:left w:val="none" w:sz="0" w:space="0" w:color="auto"/>
        <w:bottom w:val="none" w:sz="0" w:space="0" w:color="auto"/>
        <w:right w:val="none" w:sz="0" w:space="0" w:color="auto"/>
      </w:divBdr>
    </w:div>
    <w:div w:id="1003781467">
      <w:bodyDiv w:val="1"/>
      <w:marLeft w:val="0"/>
      <w:marRight w:val="0"/>
      <w:marTop w:val="0"/>
      <w:marBottom w:val="0"/>
      <w:divBdr>
        <w:top w:val="none" w:sz="0" w:space="0" w:color="auto"/>
        <w:left w:val="none" w:sz="0" w:space="0" w:color="auto"/>
        <w:bottom w:val="none" w:sz="0" w:space="0" w:color="auto"/>
        <w:right w:val="none" w:sz="0" w:space="0" w:color="auto"/>
      </w:divBdr>
    </w:div>
    <w:div w:id="1032002372">
      <w:bodyDiv w:val="1"/>
      <w:marLeft w:val="0"/>
      <w:marRight w:val="0"/>
      <w:marTop w:val="0"/>
      <w:marBottom w:val="0"/>
      <w:divBdr>
        <w:top w:val="none" w:sz="0" w:space="0" w:color="auto"/>
        <w:left w:val="none" w:sz="0" w:space="0" w:color="auto"/>
        <w:bottom w:val="none" w:sz="0" w:space="0" w:color="auto"/>
        <w:right w:val="none" w:sz="0" w:space="0" w:color="auto"/>
      </w:divBdr>
    </w:div>
    <w:div w:id="1039741576">
      <w:bodyDiv w:val="1"/>
      <w:marLeft w:val="0"/>
      <w:marRight w:val="0"/>
      <w:marTop w:val="0"/>
      <w:marBottom w:val="0"/>
      <w:divBdr>
        <w:top w:val="none" w:sz="0" w:space="0" w:color="auto"/>
        <w:left w:val="none" w:sz="0" w:space="0" w:color="auto"/>
        <w:bottom w:val="none" w:sz="0" w:space="0" w:color="auto"/>
        <w:right w:val="none" w:sz="0" w:space="0" w:color="auto"/>
      </w:divBdr>
      <w:divsChild>
        <w:div w:id="1757482076">
          <w:marLeft w:val="0"/>
          <w:marRight w:val="0"/>
          <w:marTop w:val="0"/>
          <w:marBottom w:val="0"/>
          <w:divBdr>
            <w:top w:val="none" w:sz="0" w:space="0" w:color="auto"/>
            <w:left w:val="none" w:sz="0" w:space="0" w:color="auto"/>
            <w:bottom w:val="none" w:sz="0" w:space="0" w:color="auto"/>
            <w:right w:val="none" w:sz="0" w:space="0" w:color="auto"/>
          </w:divBdr>
          <w:divsChild>
            <w:div w:id="107682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138471">
      <w:bodyDiv w:val="1"/>
      <w:marLeft w:val="0"/>
      <w:marRight w:val="0"/>
      <w:marTop w:val="0"/>
      <w:marBottom w:val="0"/>
      <w:divBdr>
        <w:top w:val="none" w:sz="0" w:space="0" w:color="auto"/>
        <w:left w:val="none" w:sz="0" w:space="0" w:color="auto"/>
        <w:bottom w:val="none" w:sz="0" w:space="0" w:color="auto"/>
        <w:right w:val="none" w:sz="0" w:space="0" w:color="auto"/>
      </w:divBdr>
    </w:div>
    <w:div w:id="1073939234">
      <w:bodyDiv w:val="1"/>
      <w:marLeft w:val="0"/>
      <w:marRight w:val="0"/>
      <w:marTop w:val="0"/>
      <w:marBottom w:val="0"/>
      <w:divBdr>
        <w:top w:val="none" w:sz="0" w:space="0" w:color="auto"/>
        <w:left w:val="none" w:sz="0" w:space="0" w:color="auto"/>
        <w:bottom w:val="none" w:sz="0" w:space="0" w:color="auto"/>
        <w:right w:val="none" w:sz="0" w:space="0" w:color="auto"/>
      </w:divBdr>
    </w:div>
    <w:div w:id="1155803968">
      <w:bodyDiv w:val="1"/>
      <w:marLeft w:val="0"/>
      <w:marRight w:val="0"/>
      <w:marTop w:val="0"/>
      <w:marBottom w:val="0"/>
      <w:divBdr>
        <w:top w:val="none" w:sz="0" w:space="0" w:color="auto"/>
        <w:left w:val="none" w:sz="0" w:space="0" w:color="auto"/>
        <w:bottom w:val="none" w:sz="0" w:space="0" w:color="auto"/>
        <w:right w:val="none" w:sz="0" w:space="0" w:color="auto"/>
      </w:divBdr>
    </w:div>
    <w:div w:id="1251353764">
      <w:bodyDiv w:val="1"/>
      <w:marLeft w:val="0"/>
      <w:marRight w:val="0"/>
      <w:marTop w:val="0"/>
      <w:marBottom w:val="0"/>
      <w:divBdr>
        <w:top w:val="none" w:sz="0" w:space="0" w:color="auto"/>
        <w:left w:val="none" w:sz="0" w:space="0" w:color="auto"/>
        <w:bottom w:val="none" w:sz="0" w:space="0" w:color="auto"/>
        <w:right w:val="none" w:sz="0" w:space="0" w:color="auto"/>
      </w:divBdr>
      <w:divsChild>
        <w:div w:id="515463012">
          <w:marLeft w:val="806"/>
          <w:marRight w:val="0"/>
          <w:marTop w:val="75"/>
          <w:marBottom w:val="0"/>
          <w:divBdr>
            <w:top w:val="none" w:sz="0" w:space="0" w:color="auto"/>
            <w:left w:val="none" w:sz="0" w:space="0" w:color="auto"/>
            <w:bottom w:val="none" w:sz="0" w:space="0" w:color="auto"/>
            <w:right w:val="none" w:sz="0" w:space="0" w:color="auto"/>
          </w:divBdr>
        </w:div>
      </w:divsChild>
    </w:div>
    <w:div w:id="1293750936">
      <w:bodyDiv w:val="1"/>
      <w:marLeft w:val="0"/>
      <w:marRight w:val="0"/>
      <w:marTop w:val="0"/>
      <w:marBottom w:val="0"/>
      <w:divBdr>
        <w:top w:val="none" w:sz="0" w:space="0" w:color="auto"/>
        <w:left w:val="none" w:sz="0" w:space="0" w:color="auto"/>
        <w:bottom w:val="none" w:sz="0" w:space="0" w:color="auto"/>
        <w:right w:val="none" w:sz="0" w:space="0" w:color="auto"/>
      </w:divBdr>
    </w:div>
    <w:div w:id="1333296413">
      <w:bodyDiv w:val="1"/>
      <w:marLeft w:val="0"/>
      <w:marRight w:val="0"/>
      <w:marTop w:val="0"/>
      <w:marBottom w:val="0"/>
      <w:divBdr>
        <w:top w:val="none" w:sz="0" w:space="0" w:color="auto"/>
        <w:left w:val="none" w:sz="0" w:space="0" w:color="auto"/>
        <w:bottom w:val="none" w:sz="0" w:space="0" w:color="auto"/>
        <w:right w:val="none" w:sz="0" w:space="0" w:color="auto"/>
      </w:divBdr>
    </w:div>
    <w:div w:id="1411274039">
      <w:bodyDiv w:val="1"/>
      <w:marLeft w:val="0"/>
      <w:marRight w:val="0"/>
      <w:marTop w:val="0"/>
      <w:marBottom w:val="0"/>
      <w:divBdr>
        <w:top w:val="none" w:sz="0" w:space="0" w:color="auto"/>
        <w:left w:val="none" w:sz="0" w:space="0" w:color="auto"/>
        <w:bottom w:val="none" w:sz="0" w:space="0" w:color="auto"/>
        <w:right w:val="none" w:sz="0" w:space="0" w:color="auto"/>
      </w:divBdr>
    </w:div>
    <w:div w:id="1508131595">
      <w:bodyDiv w:val="1"/>
      <w:marLeft w:val="0"/>
      <w:marRight w:val="0"/>
      <w:marTop w:val="0"/>
      <w:marBottom w:val="0"/>
      <w:divBdr>
        <w:top w:val="none" w:sz="0" w:space="0" w:color="auto"/>
        <w:left w:val="none" w:sz="0" w:space="0" w:color="auto"/>
        <w:bottom w:val="none" w:sz="0" w:space="0" w:color="auto"/>
        <w:right w:val="none" w:sz="0" w:space="0" w:color="auto"/>
      </w:divBdr>
    </w:div>
    <w:div w:id="1525828663">
      <w:bodyDiv w:val="1"/>
      <w:marLeft w:val="0"/>
      <w:marRight w:val="0"/>
      <w:marTop w:val="0"/>
      <w:marBottom w:val="0"/>
      <w:divBdr>
        <w:top w:val="none" w:sz="0" w:space="0" w:color="auto"/>
        <w:left w:val="none" w:sz="0" w:space="0" w:color="auto"/>
        <w:bottom w:val="none" w:sz="0" w:space="0" w:color="auto"/>
        <w:right w:val="none" w:sz="0" w:space="0" w:color="auto"/>
      </w:divBdr>
    </w:div>
    <w:div w:id="1534149458">
      <w:bodyDiv w:val="1"/>
      <w:marLeft w:val="0"/>
      <w:marRight w:val="0"/>
      <w:marTop w:val="0"/>
      <w:marBottom w:val="0"/>
      <w:divBdr>
        <w:top w:val="none" w:sz="0" w:space="0" w:color="auto"/>
        <w:left w:val="none" w:sz="0" w:space="0" w:color="auto"/>
        <w:bottom w:val="none" w:sz="0" w:space="0" w:color="auto"/>
        <w:right w:val="none" w:sz="0" w:space="0" w:color="auto"/>
      </w:divBdr>
    </w:div>
    <w:div w:id="1593856255">
      <w:bodyDiv w:val="1"/>
      <w:marLeft w:val="0"/>
      <w:marRight w:val="0"/>
      <w:marTop w:val="0"/>
      <w:marBottom w:val="0"/>
      <w:divBdr>
        <w:top w:val="none" w:sz="0" w:space="0" w:color="auto"/>
        <w:left w:val="none" w:sz="0" w:space="0" w:color="auto"/>
        <w:bottom w:val="none" w:sz="0" w:space="0" w:color="auto"/>
        <w:right w:val="none" w:sz="0" w:space="0" w:color="auto"/>
      </w:divBdr>
    </w:div>
    <w:div w:id="1604342373">
      <w:bodyDiv w:val="1"/>
      <w:marLeft w:val="0"/>
      <w:marRight w:val="0"/>
      <w:marTop w:val="0"/>
      <w:marBottom w:val="0"/>
      <w:divBdr>
        <w:top w:val="none" w:sz="0" w:space="0" w:color="auto"/>
        <w:left w:val="none" w:sz="0" w:space="0" w:color="auto"/>
        <w:bottom w:val="none" w:sz="0" w:space="0" w:color="auto"/>
        <w:right w:val="none" w:sz="0" w:space="0" w:color="auto"/>
      </w:divBdr>
    </w:div>
    <w:div w:id="1636368735">
      <w:bodyDiv w:val="1"/>
      <w:marLeft w:val="0"/>
      <w:marRight w:val="0"/>
      <w:marTop w:val="0"/>
      <w:marBottom w:val="0"/>
      <w:divBdr>
        <w:top w:val="none" w:sz="0" w:space="0" w:color="auto"/>
        <w:left w:val="none" w:sz="0" w:space="0" w:color="auto"/>
        <w:bottom w:val="none" w:sz="0" w:space="0" w:color="auto"/>
        <w:right w:val="none" w:sz="0" w:space="0" w:color="auto"/>
      </w:divBdr>
      <w:divsChild>
        <w:div w:id="184370453">
          <w:marLeft w:val="0"/>
          <w:marRight w:val="0"/>
          <w:marTop w:val="0"/>
          <w:marBottom w:val="0"/>
          <w:divBdr>
            <w:top w:val="none" w:sz="0" w:space="0" w:color="auto"/>
            <w:left w:val="none" w:sz="0" w:space="0" w:color="auto"/>
            <w:bottom w:val="none" w:sz="0" w:space="0" w:color="auto"/>
            <w:right w:val="none" w:sz="0" w:space="0" w:color="auto"/>
          </w:divBdr>
        </w:div>
        <w:div w:id="1747216678">
          <w:marLeft w:val="0"/>
          <w:marRight w:val="0"/>
          <w:marTop w:val="0"/>
          <w:marBottom w:val="0"/>
          <w:divBdr>
            <w:top w:val="none" w:sz="0" w:space="0" w:color="auto"/>
            <w:left w:val="none" w:sz="0" w:space="0" w:color="auto"/>
            <w:bottom w:val="none" w:sz="0" w:space="0" w:color="auto"/>
            <w:right w:val="none" w:sz="0" w:space="0" w:color="auto"/>
          </w:divBdr>
        </w:div>
        <w:div w:id="2040816600">
          <w:marLeft w:val="0"/>
          <w:marRight w:val="0"/>
          <w:marTop w:val="0"/>
          <w:marBottom w:val="0"/>
          <w:divBdr>
            <w:top w:val="none" w:sz="0" w:space="0" w:color="auto"/>
            <w:left w:val="none" w:sz="0" w:space="0" w:color="auto"/>
            <w:bottom w:val="none" w:sz="0" w:space="0" w:color="auto"/>
            <w:right w:val="none" w:sz="0" w:space="0" w:color="auto"/>
          </w:divBdr>
        </w:div>
      </w:divsChild>
    </w:div>
    <w:div w:id="1661470127">
      <w:bodyDiv w:val="1"/>
      <w:marLeft w:val="0"/>
      <w:marRight w:val="0"/>
      <w:marTop w:val="0"/>
      <w:marBottom w:val="0"/>
      <w:divBdr>
        <w:top w:val="none" w:sz="0" w:space="0" w:color="auto"/>
        <w:left w:val="none" w:sz="0" w:space="0" w:color="auto"/>
        <w:bottom w:val="none" w:sz="0" w:space="0" w:color="auto"/>
        <w:right w:val="none" w:sz="0" w:space="0" w:color="auto"/>
      </w:divBdr>
      <w:divsChild>
        <w:div w:id="311980772">
          <w:marLeft w:val="0"/>
          <w:marRight w:val="0"/>
          <w:marTop w:val="0"/>
          <w:marBottom w:val="0"/>
          <w:divBdr>
            <w:top w:val="none" w:sz="0" w:space="0" w:color="auto"/>
            <w:left w:val="none" w:sz="0" w:space="0" w:color="auto"/>
            <w:bottom w:val="none" w:sz="0" w:space="0" w:color="auto"/>
            <w:right w:val="none" w:sz="0" w:space="0" w:color="auto"/>
          </w:divBdr>
        </w:div>
        <w:div w:id="1176653261">
          <w:marLeft w:val="0"/>
          <w:marRight w:val="0"/>
          <w:marTop w:val="0"/>
          <w:marBottom w:val="0"/>
          <w:divBdr>
            <w:top w:val="none" w:sz="0" w:space="0" w:color="auto"/>
            <w:left w:val="none" w:sz="0" w:space="0" w:color="auto"/>
            <w:bottom w:val="none" w:sz="0" w:space="0" w:color="auto"/>
            <w:right w:val="none" w:sz="0" w:space="0" w:color="auto"/>
          </w:divBdr>
        </w:div>
        <w:div w:id="1973706517">
          <w:marLeft w:val="0"/>
          <w:marRight w:val="0"/>
          <w:marTop w:val="0"/>
          <w:marBottom w:val="0"/>
          <w:divBdr>
            <w:top w:val="none" w:sz="0" w:space="0" w:color="auto"/>
            <w:left w:val="none" w:sz="0" w:space="0" w:color="auto"/>
            <w:bottom w:val="none" w:sz="0" w:space="0" w:color="auto"/>
            <w:right w:val="none" w:sz="0" w:space="0" w:color="auto"/>
          </w:divBdr>
        </w:div>
      </w:divsChild>
    </w:div>
    <w:div w:id="1663973263">
      <w:bodyDiv w:val="1"/>
      <w:marLeft w:val="0"/>
      <w:marRight w:val="0"/>
      <w:marTop w:val="0"/>
      <w:marBottom w:val="0"/>
      <w:divBdr>
        <w:top w:val="none" w:sz="0" w:space="0" w:color="auto"/>
        <w:left w:val="none" w:sz="0" w:space="0" w:color="auto"/>
        <w:bottom w:val="none" w:sz="0" w:space="0" w:color="auto"/>
        <w:right w:val="none" w:sz="0" w:space="0" w:color="auto"/>
      </w:divBdr>
    </w:div>
    <w:div w:id="1740858253">
      <w:bodyDiv w:val="1"/>
      <w:marLeft w:val="0"/>
      <w:marRight w:val="0"/>
      <w:marTop w:val="0"/>
      <w:marBottom w:val="0"/>
      <w:divBdr>
        <w:top w:val="none" w:sz="0" w:space="0" w:color="auto"/>
        <w:left w:val="none" w:sz="0" w:space="0" w:color="auto"/>
        <w:bottom w:val="none" w:sz="0" w:space="0" w:color="auto"/>
        <w:right w:val="none" w:sz="0" w:space="0" w:color="auto"/>
      </w:divBdr>
    </w:div>
    <w:div w:id="1747722891">
      <w:bodyDiv w:val="1"/>
      <w:marLeft w:val="0"/>
      <w:marRight w:val="0"/>
      <w:marTop w:val="0"/>
      <w:marBottom w:val="0"/>
      <w:divBdr>
        <w:top w:val="none" w:sz="0" w:space="0" w:color="auto"/>
        <w:left w:val="none" w:sz="0" w:space="0" w:color="auto"/>
        <w:bottom w:val="none" w:sz="0" w:space="0" w:color="auto"/>
        <w:right w:val="none" w:sz="0" w:space="0" w:color="auto"/>
      </w:divBdr>
    </w:div>
    <w:div w:id="1767723507">
      <w:bodyDiv w:val="1"/>
      <w:marLeft w:val="0"/>
      <w:marRight w:val="0"/>
      <w:marTop w:val="0"/>
      <w:marBottom w:val="0"/>
      <w:divBdr>
        <w:top w:val="none" w:sz="0" w:space="0" w:color="auto"/>
        <w:left w:val="none" w:sz="0" w:space="0" w:color="auto"/>
        <w:bottom w:val="none" w:sz="0" w:space="0" w:color="auto"/>
        <w:right w:val="none" w:sz="0" w:space="0" w:color="auto"/>
      </w:divBdr>
    </w:div>
    <w:div w:id="1787235534">
      <w:bodyDiv w:val="1"/>
      <w:marLeft w:val="0"/>
      <w:marRight w:val="0"/>
      <w:marTop w:val="0"/>
      <w:marBottom w:val="0"/>
      <w:divBdr>
        <w:top w:val="none" w:sz="0" w:space="0" w:color="auto"/>
        <w:left w:val="none" w:sz="0" w:space="0" w:color="auto"/>
        <w:bottom w:val="none" w:sz="0" w:space="0" w:color="auto"/>
        <w:right w:val="none" w:sz="0" w:space="0" w:color="auto"/>
      </w:divBdr>
    </w:div>
    <w:div w:id="1792703463">
      <w:bodyDiv w:val="1"/>
      <w:marLeft w:val="0"/>
      <w:marRight w:val="0"/>
      <w:marTop w:val="0"/>
      <w:marBottom w:val="0"/>
      <w:divBdr>
        <w:top w:val="none" w:sz="0" w:space="0" w:color="auto"/>
        <w:left w:val="none" w:sz="0" w:space="0" w:color="auto"/>
        <w:bottom w:val="none" w:sz="0" w:space="0" w:color="auto"/>
        <w:right w:val="none" w:sz="0" w:space="0" w:color="auto"/>
      </w:divBdr>
      <w:divsChild>
        <w:div w:id="1189684006">
          <w:marLeft w:val="0"/>
          <w:marRight w:val="0"/>
          <w:marTop w:val="0"/>
          <w:marBottom w:val="0"/>
          <w:divBdr>
            <w:top w:val="none" w:sz="0" w:space="0" w:color="auto"/>
            <w:left w:val="none" w:sz="0" w:space="0" w:color="auto"/>
            <w:bottom w:val="none" w:sz="0" w:space="0" w:color="auto"/>
            <w:right w:val="none" w:sz="0" w:space="0" w:color="auto"/>
          </w:divBdr>
          <w:divsChild>
            <w:div w:id="1348017322">
              <w:marLeft w:val="0"/>
              <w:marRight w:val="0"/>
              <w:marTop w:val="0"/>
              <w:marBottom w:val="0"/>
              <w:divBdr>
                <w:top w:val="none" w:sz="0" w:space="0" w:color="auto"/>
                <w:left w:val="none" w:sz="0" w:space="0" w:color="auto"/>
                <w:bottom w:val="none" w:sz="0" w:space="0" w:color="auto"/>
                <w:right w:val="none" w:sz="0" w:space="0" w:color="auto"/>
              </w:divBdr>
              <w:divsChild>
                <w:div w:id="72996581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926956163">
      <w:bodyDiv w:val="1"/>
      <w:marLeft w:val="0"/>
      <w:marRight w:val="0"/>
      <w:marTop w:val="0"/>
      <w:marBottom w:val="0"/>
      <w:divBdr>
        <w:top w:val="none" w:sz="0" w:space="0" w:color="auto"/>
        <w:left w:val="none" w:sz="0" w:space="0" w:color="auto"/>
        <w:bottom w:val="none" w:sz="0" w:space="0" w:color="auto"/>
        <w:right w:val="none" w:sz="0" w:space="0" w:color="auto"/>
      </w:divBdr>
    </w:div>
    <w:div w:id="1966080925">
      <w:bodyDiv w:val="1"/>
      <w:marLeft w:val="0"/>
      <w:marRight w:val="0"/>
      <w:marTop w:val="0"/>
      <w:marBottom w:val="0"/>
      <w:divBdr>
        <w:top w:val="none" w:sz="0" w:space="0" w:color="auto"/>
        <w:left w:val="none" w:sz="0" w:space="0" w:color="auto"/>
        <w:bottom w:val="none" w:sz="0" w:space="0" w:color="auto"/>
        <w:right w:val="none" w:sz="0" w:space="0" w:color="auto"/>
      </w:divBdr>
      <w:divsChild>
        <w:div w:id="1804158323">
          <w:marLeft w:val="0"/>
          <w:marRight w:val="0"/>
          <w:marTop w:val="0"/>
          <w:marBottom w:val="0"/>
          <w:divBdr>
            <w:top w:val="none" w:sz="0" w:space="0" w:color="auto"/>
            <w:left w:val="none" w:sz="0" w:space="0" w:color="auto"/>
            <w:bottom w:val="none" w:sz="0" w:space="0" w:color="auto"/>
            <w:right w:val="none" w:sz="0" w:space="0" w:color="auto"/>
          </w:divBdr>
        </w:div>
        <w:div w:id="1941142016">
          <w:marLeft w:val="0"/>
          <w:marRight w:val="0"/>
          <w:marTop w:val="0"/>
          <w:marBottom w:val="0"/>
          <w:divBdr>
            <w:top w:val="none" w:sz="0" w:space="0" w:color="auto"/>
            <w:left w:val="none" w:sz="0" w:space="0" w:color="auto"/>
            <w:bottom w:val="none" w:sz="0" w:space="0" w:color="auto"/>
            <w:right w:val="none" w:sz="0" w:space="0" w:color="auto"/>
          </w:divBdr>
        </w:div>
      </w:divsChild>
    </w:div>
    <w:div w:id="1974023299">
      <w:bodyDiv w:val="1"/>
      <w:marLeft w:val="0"/>
      <w:marRight w:val="0"/>
      <w:marTop w:val="0"/>
      <w:marBottom w:val="0"/>
      <w:divBdr>
        <w:top w:val="none" w:sz="0" w:space="0" w:color="auto"/>
        <w:left w:val="none" w:sz="0" w:space="0" w:color="auto"/>
        <w:bottom w:val="none" w:sz="0" w:space="0" w:color="auto"/>
        <w:right w:val="none" w:sz="0" w:space="0" w:color="auto"/>
      </w:divBdr>
      <w:divsChild>
        <w:div w:id="848911049">
          <w:marLeft w:val="0"/>
          <w:marRight w:val="0"/>
          <w:marTop w:val="0"/>
          <w:marBottom w:val="0"/>
          <w:divBdr>
            <w:top w:val="none" w:sz="0" w:space="0" w:color="auto"/>
            <w:left w:val="none" w:sz="0" w:space="0" w:color="auto"/>
            <w:bottom w:val="none" w:sz="0" w:space="0" w:color="auto"/>
            <w:right w:val="none" w:sz="0" w:space="0" w:color="auto"/>
          </w:divBdr>
          <w:divsChild>
            <w:div w:id="1941988387">
              <w:marLeft w:val="0"/>
              <w:marRight w:val="0"/>
              <w:marTop w:val="0"/>
              <w:marBottom w:val="0"/>
              <w:divBdr>
                <w:top w:val="none" w:sz="0" w:space="0" w:color="auto"/>
                <w:left w:val="none" w:sz="0" w:space="0" w:color="auto"/>
                <w:bottom w:val="none" w:sz="0" w:space="0" w:color="auto"/>
                <w:right w:val="none" w:sz="0" w:space="0" w:color="auto"/>
              </w:divBdr>
              <w:divsChild>
                <w:div w:id="183029068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003461450">
      <w:bodyDiv w:val="1"/>
      <w:marLeft w:val="0"/>
      <w:marRight w:val="0"/>
      <w:marTop w:val="0"/>
      <w:marBottom w:val="0"/>
      <w:divBdr>
        <w:top w:val="none" w:sz="0" w:space="0" w:color="auto"/>
        <w:left w:val="none" w:sz="0" w:space="0" w:color="auto"/>
        <w:bottom w:val="none" w:sz="0" w:space="0" w:color="auto"/>
        <w:right w:val="none" w:sz="0" w:space="0" w:color="auto"/>
      </w:divBdr>
    </w:div>
    <w:div w:id="2034573582">
      <w:bodyDiv w:val="1"/>
      <w:marLeft w:val="0"/>
      <w:marRight w:val="0"/>
      <w:marTop w:val="0"/>
      <w:marBottom w:val="0"/>
      <w:divBdr>
        <w:top w:val="none" w:sz="0" w:space="0" w:color="auto"/>
        <w:left w:val="none" w:sz="0" w:space="0" w:color="auto"/>
        <w:bottom w:val="none" w:sz="0" w:space="0" w:color="auto"/>
        <w:right w:val="none" w:sz="0" w:space="0" w:color="auto"/>
      </w:divBdr>
    </w:div>
    <w:div w:id="2058311435">
      <w:bodyDiv w:val="1"/>
      <w:marLeft w:val="0"/>
      <w:marRight w:val="0"/>
      <w:marTop w:val="0"/>
      <w:marBottom w:val="0"/>
      <w:divBdr>
        <w:top w:val="none" w:sz="0" w:space="0" w:color="auto"/>
        <w:left w:val="none" w:sz="0" w:space="0" w:color="auto"/>
        <w:bottom w:val="none" w:sz="0" w:space="0" w:color="auto"/>
        <w:right w:val="none" w:sz="0" w:space="0" w:color="auto"/>
      </w:divBdr>
    </w:div>
    <w:div w:id="2092464013">
      <w:bodyDiv w:val="1"/>
      <w:marLeft w:val="0"/>
      <w:marRight w:val="0"/>
      <w:marTop w:val="0"/>
      <w:marBottom w:val="0"/>
      <w:divBdr>
        <w:top w:val="none" w:sz="0" w:space="0" w:color="auto"/>
        <w:left w:val="none" w:sz="0" w:space="0" w:color="auto"/>
        <w:bottom w:val="none" w:sz="0" w:space="0" w:color="auto"/>
        <w:right w:val="none" w:sz="0" w:space="0" w:color="auto"/>
      </w:divBdr>
    </w:div>
    <w:div w:id="214546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ema.gov/disaster/4827/designated-area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69b3be14beb64fd8"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ocs.deq.nc.gov/Forms/RollingApp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 xmlns="3720eb1a-f32f-4799-b754-856c9ddc0885" xsi:nil="true"/>
    <TaxCatchAll xmlns="33677e10-7ad4-4e7f-83f4-e93a73428e26" xsi:nil="true"/>
    <lcf76f155ced4ddcb4097134ff3c332f xmlns="3720eb1a-f32f-4799-b754-856c9ddc0885">
      <Terms xmlns="http://schemas.microsoft.com/office/infopath/2007/PartnerControls"/>
    </lcf76f155ced4ddcb4097134ff3c332f>
    <Notes xmlns="3720eb1a-f32f-4799-b754-856c9ddc0885" xsi:nil="true"/>
    <OfferExecuted_x003f_ xmlns="3720eb1a-f32f-4799-b754-856c9ddc0885">true</OfferExecuted_x003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3072E920545847A730AA4E0F9E5919" ma:contentTypeVersion="21" ma:contentTypeDescription="Create a new document." ma:contentTypeScope="" ma:versionID="693daca3d0b1a6d9f7aacf8afcdf8bee">
  <xsd:schema xmlns:xsd="http://www.w3.org/2001/XMLSchema" xmlns:xs="http://www.w3.org/2001/XMLSchema" xmlns:p="http://schemas.microsoft.com/office/2006/metadata/properties" xmlns:ns1="http://schemas.microsoft.com/sharepoint/v3" xmlns:ns2="3720eb1a-f32f-4799-b754-856c9ddc0885" xmlns:ns3="33677e10-7ad4-4e7f-83f4-e93a73428e26" targetNamespace="http://schemas.microsoft.com/office/2006/metadata/properties" ma:root="true" ma:fieldsID="9dac5e923b1546c0208ecfd7eecfc68a" ns1:_="" ns2:_="" ns3:_="">
    <xsd:import namespace="http://schemas.microsoft.com/sharepoint/v3"/>
    <xsd:import namespace="3720eb1a-f32f-4799-b754-856c9ddc0885"/>
    <xsd:import namespace="33677e10-7ad4-4e7f-83f4-e93a73428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DAt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s" minOccurs="0"/>
                <xsd:element ref="ns2:OfferExecut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0eb1a-f32f-4799-b754-856c9ddc0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otes" ma:index="27" nillable="true" ma:displayName="Notes" ma:description="Who to mail to, numbers of copies" ma:format="Dropdown" ma:internalName="Notes">
      <xsd:simpleType>
        <xsd:restriction base="dms:Text">
          <xsd:maxLength value="255"/>
        </xsd:restriction>
      </xsd:simpleType>
    </xsd:element>
    <xsd:element name="OfferExecuted_x003f_" ma:index="28" nillable="true" ma:displayName="Offer Executed?" ma:default="1" ma:format="Dropdown" ma:internalName="OfferExecuted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677e10-7ad4-4e7f-83f4-e93a73428e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91fc26-2b3b-434c-ad51-ae22f7ccf704}" ma:internalName="TaxCatchAll" ma:showField="CatchAllData" ma:web="33677e10-7ad4-4e7f-83f4-e93a73428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CE428-099C-4FCB-8D61-C7F05A958DAB}">
  <ds:schemaRefs>
    <ds:schemaRef ds:uri="http://purl.org/dc/elements/1.1/"/>
    <ds:schemaRef ds:uri="http://schemas.microsoft.com/sharepoint/v3"/>
    <ds:schemaRef ds:uri="http://purl.org/dc/terms/"/>
    <ds:schemaRef ds:uri="3720eb1a-f32f-4799-b754-856c9ddc0885"/>
    <ds:schemaRef ds:uri="http://schemas.microsoft.com/office/2006/documentManagement/types"/>
    <ds:schemaRef ds:uri="http://schemas.microsoft.com/office/infopath/2007/PartnerControls"/>
    <ds:schemaRef ds:uri="http://schemas.microsoft.com/office/2006/metadata/properties"/>
    <ds:schemaRef ds:uri="http://purl.org/dc/dcmitype/"/>
    <ds:schemaRef ds:uri="http://schemas.openxmlformats.org/package/2006/metadata/core-properties"/>
    <ds:schemaRef ds:uri="33677e10-7ad4-4e7f-83f4-e93a73428e26"/>
    <ds:schemaRef ds:uri="http://www.w3.org/XML/1998/namespace"/>
  </ds:schemaRefs>
</ds:datastoreItem>
</file>

<file path=customXml/itemProps2.xml><?xml version="1.0" encoding="utf-8"?>
<ds:datastoreItem xmlns:ds="http://schemas.openxmlformats.org/officeDocument/2006/customXml" ds:itemID="{9C217DFA-EA3B-47B4-BF12-13C9885D20CA}">
  <ds:schemaRefs>
    <ds:schemaRef ds:uri="http://schemas.microsoft.com/sharepoint/v3/contenttype/forms"/>
  </ds:schemaRefs>
</ds:datastoreItem>
</file>

<file path=customXml/itemProps3.xml><?xml version="1.0" encoding="utf-8"?>
<ds:datastoreItem xmlns:ds="http://schemas.openxmlformats.org/officeDocument/2006/customXml" ds:itemID="{03B8237A-996D-4371-873A-DCC294E3A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20eb1a-f32f-4799-b754-856c9ddc0885"/>
    <ds:schemaRef ds:uri="33677e10-7ad4-4e7f-83f4-e93a73428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6DFF0C-FE67-4AE4-8A87-823E819ED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14</Pages>
  <Words>4732</Words>
  <Characters>26979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 Colson</dc:creator>
  <cp:keywords/>
  <cp:lastModifiedBy>Haynie, Jennifer</cp:lastModifiedBy>
  <cp:revision>4</cp:revision>
  <cp:lastPrinted>2024-01-06T11:09:00Z</cp:lastPrinted>
  <dcterms:created xsi:type="dcterms:W3CDTF">2025-07-24T15:42:00Z</dcterms:created>
  <dcterms:modified xsi:type="dcterms:W3CDTF">2025-07-24T18:52:00Z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0x0101003C3072E920545847A730AA4E0F9E5919</vt:lpwstr>
  </property>
  <property fmtid="{D5CDD505-2E9C-101B-9397-08002B2CF9AE}" pid="3" name="MediaServiceImageTags">
    <vt:lpwstr/>
  </property>
</Properties>
</file>