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18"/>
        <w:gridCol w:w="7252"/>
        <w:gridCol w:w="1668"/>
      </w:tblGrid>
      <w:tr w:rsidR="007703AC" w14:paraId="7CE4DFBF" w14:textId="77777777" w:rsidTr="00413980">
        <w:tc>
          <w:tcPr>
            <w:tcW w:w="2018" w:type="dxa"/>
            <w:vAlign w:val="center"/>
          </w:tcPr>
          <w:p w14:paraId="3E212FAD" w14:textId="77777777" w:rsidR="007C5DA7" w:rsidRPr="001B01AA" w:rsidRDefault="007703AC" w:rsidP="001B01AA">
            <w:pPr>
              <w:jc w:val="center"/>
              <w:rPr>
                <w:rFonts w:ascii="Arial" w:hAnsi="Arial" w:cs="Arial"/>
                <w:b/>
                <w:sz w:val="32"/>
              </w:rPr>
            </w:pPr>
            <w:r>
              <w:rPr>
                <w:rFonts w:ascii="Arial" w:hAnsi="Arial" w:cs="Arial"/>
                <w:b/>
                <w:noProof/>
                <w:sz w:val="32"/>
              </w:rPr>
              <w:drawing>
                <wp:inline distT="0" distB="0" distL="0" distR="0" wp14:anchorId="7DDFC537" wp14:editId="0C9DCEBD">
                  <wp:extent cx="1144385"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 logo 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848" cy="456833"/>
                          </a:xfrm>
                          <a:prstGeom prst="rect">
                            <a:avLst/>
                          </a:prstGeom>
                        </pic:spPr>
                      </pic:pic>
                    </a:graphicData>
                  </a:graphic>
                </wp:inline>
              </w:drawing>
            </w:r>
          </w:p>
        </w:tc>
        <w:tc>
          <w:tcPr>
            <w:tcW w:w="7252" w:type="dxa"/>
            <w:vAlign w:val="center"/>
          </w:tcPr>
          <w:p w14:paraId="1A2EE408" w14:textId="77777777" w:rsidR="007C5DA7" w:rsidRPr="00B40CFE" w:rsidRDefault="007C5DA7" w:rsidP="001B01AA">
            <w:pPr>
              <w:jc w:val="center"/>
              <w:rPr>
                <w:rFonts w:ascii="Arial" w:hAnsi="Arial" w:cs="Arial"/>
                <w:b/>
                <w:sz w:val="28"/>
              </w:rPr>
            </w:pPr>
            <w:r w:rsidRPr="00B40CFE">
              <w:rPr>
                <w:rFonts w:ascii="Arial" w:hAnsi="Arial" w:cs="Arial"/>
                <w:b/>
                <w:sz w:val="28"/>
              </w:rPr>
              <w:t>North Carolina Department of Environmental Quality</w:t>
            </w:r>
          </w:p>
          <w:p w14:paraId="13EEB4C4" w14:textId="77777777" w:rsidR="007C5DA7" w:rsidRPr="00B40CFE" w:rsidRDefault="007C5DA7" w:rsidP="001B01AA">
            <w:pPr>
              <w:jc w:val="center"/>
              <w:rPr>
                <w:rFonts w:ascii="Arial" w:hAnsi="Arial" w:cs="Arial"/>
                <w:b/>
                <w:sz w:val="28"/>
              </w:rPr>
            </w:pPr>
            <w:r w:rsidRPr="00B40CFE">
              <w:rPr>
                <w:rFonts w:ascii="Arial" w:hAnsi="Arial" w:cs="Arial"/>
                <w:b/>
                <w:sz w:val="28"/>
              </w:rPr>
              <w:t>Division of Water Infrastructure</w:t>
            </w:r>
          </w:p>
          <w:p w14:paraId="47997CF9" w14:textId="77777777" w:rsidR="007C5DA7" w:rsidRDefault="007C5DA7" w:rsidP="00FA7AE9">
            <w:pPr>
              <w:jc w:val="center"/>
              <w:rPr>
                <w:rFonts w:ascii="Arial" w:hAnsi="Arial" w:cs="Arial"/>
                <w:b/>
                <w:sz w:val="28"/>
              </w:rPr>
            </w:pPr>
            <w:r w:rsidRPr="00B40CFE">
              <w:rPr>
                <w:rFonts w:ascii="Arial" w:hAnsi="Arial" w:cs="Arial"/>
                <w:b/>
                <w:sz w:val="28"/>
              </w:rPr>
              <w:t>Fund Transfer Certification</w:t>
            </w:r>
          </w:p>
          <w:p w14:paraId="665C3804" w14:textId="7B51D526" w:rsidR="0089314C" w:rsidRPr="00413980" w:rsidRDefault="0089314C" w:rsidP="00623E32">
            <w:pPr>
              <w:spacing w:after="120"/>
              <w:jc w:val="center"/>
              <w:rPr>
                <w:rFonts w:ascii="Arial" w:hAnsi="Arial" w:cs="Arial"/>
                <w:b/>
                <w:szCs w:val="20"/>
              </w:rPr>
            </w:pPr>
            <w:r w:rsidRPr="00413980">
              <w:rPr>
                <w:rFonts w:ascii="Arial" w:hAnsi="Arial" w:cs="Arial"/>
                <w:b/>
                <w:szCs w:val="20"/>
              </w:rPr>
              <w:t xml:space="preserve">(Not needed for </w:t>
            </w:r>
            <w:r w:rsidRPr="002206C7">
              <w:rPr>
                <w:rFonts w:ascii="Arial" w:hAnsi="Arial" w:cs="Arial"/>
                <w:b/>
                <w:szCs w:val="20"/>
              </w:rPr>
              <w:t xml:space="preserve">CDBG-I </w:t>
            </w:r>
            <w:r w:rsidR="001233F2" w:rsidRPr="002206C7">
              <w:rPr>
                <w:rFonts w:ascii="Arial" w:hAnsi="Arial" w:cs="Arial"/>
                <w:b/>
                <w:szCs w:val="20"/>
              </w:rPr>
              <w:t>or</w:t>
            </w:r>
            <w:r w:rsidR="001233F2">
              <w:rPr>
                <w:rFonts w:ascii="Arial" w:hAnsi="Arial" w:cs="Arial"/>
                <w:b/>
                <w:szCs w:val="20"/>
              </w:rPr>
              <w:t xml:space="preserve"> LASII stormwater </w:t>
            </w:r>
            <w:r w:rsidRPr="00413980">
              <w:rPr>
                <w:rFonts w:ascii="Arial" w:hAnsi="Arial" w:cs="Arial"/>
                <w:b/>
                <w:szCs w:val="20"/>
              </w:rPr>
              <w:t>projects)</w:t>
            </w:r>
          </w:p>
          <w:p w14:paraId="7ADDF04E" w14:textId="6132E929" w:rsidR="007C5DA7" w:rsidRPr="007E75C1" w:rsidRDefault="007C5DA7" w:rsidP="00466897">
            <w:pPr>
              <w:spacing w:after="120"/>
              <w:jc w:val="center"/>
              <w:rPr>
                <w:bCs/>
              </w:rPr>
            </w:pPr>
            <w:r w:rsidRPr="007E75C1">
              <w:rPr>
                <w:rFonts w:ascii="Arial" w:hAnsi="Arial" w:cs="Arial"/>
                <w:bCs/>
                <w:sz w:val="16"/>
              </w:rPr>
              <w:t>(</w:t>
            </w:r>
            <w:r w:rsidR="00466897" w:rsidRPr="007E75C1">
              <w:rPr>
                <w:rFonts w:ascii="Arial" w:hAnsi="Arial" w:cs="Arial"/>
                <w:bCs/>
                <w:sz w:val="16"/>
              </w:rPr>
              <w:t>R</w:t>
            </w:r>
            <w:r w:rsidRPr="007E75C1">
              <w:rPr>
                <w:rFonts w:ascii="Arial" w:hAnsi="Arial" w:cs="Arial"/>
                <w:bCs/>
                <w:sz w:val="16"/>
              </w:rPr>
              <w:t>evised</w:t>
            </w:r>
            <w:r w:rsidR="00466897" w:rsidRPr="007E75C1">
              <w:rPr>
                <w:rFonts w:ascii="Arial" w:hAnsi="Arial" w:cs="Arial"/>
                <w:bCs/>
                <w:sz w:val="16"/>
              </w:rPr>
              <w:t>:</w:t>
            </w:r>
            <w:r w:rsidRPr="007E75C1">
              <w:rPr>
                <w:rFonts w:ascii="Arial" w:hAnsi="Arial" w:cs="Arial"/>
                <w:bCs/>
                <w:sz w:val="16"/>
              </w:rPr>
              <w:t xml:space="preserve"> </w:t>
            </w:r>
            <w:r w:rsidR="0076703E">
              <w:rPr>
                <w:rFonts w:ascii="Arial" w:hAnsi="Arial" w:cs="Arial"/>
                <w:bCs/>
                <w:sz w:val="16"/>
              </w:rPr>
              <w:t>February 2024</w:t>
            </w:r>
            <w:r w:rsidRPr="007E75C1">
              <w:rPr>
                <w:rFonts w:ascii="Arial" w:hAnsi="Arial" w:cs="Arial"/>
                <w:bCs/>
                <w:sz w:val="16"/>
              </w:rPr>
              <w:t>)</w:t>
            </w:r>
          </w:p>
        </w:tc>
        <w:tc>
          <w:tcPr>
            <w:tcW w:w="1668" w:type="dxa"/>
          </w:tcPr>
          <w:p w14:paraId="2F58CE08" w14:textId="77777777" w:rsidR="007C5DA7" w:rsidRDefault="00B40CFE" w:rsidP="00B40CFE">
            <w:pPr>
              <w:jc w:val="center"/>
            </w:pPr>
            <w:r>
              <w:rPr>
                <w:noProof/>
              </w:rPr>
              <w:drawing>
                <wp:inline distT="0" distB="0" distL="0" distR="0" wp14:anchorId="1D10D099" wp14:editId="291F504E">
                  <wp:extent cx="645909" cy="9023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I Logo Hi R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681" cy="917383"/>
                          </a:xfrm>
                          <a:prstGeom prst="rect">
                            <a:avLst/>
                          </a:prstGeom>
                        </pic:spPr>
                      </pic:pic>
                    </a:graphicData>
                  </a:graphic>
                </wp:inline>
              </w:drawing>
            </w:r>
          </w:p>
        </w:tc>
      </w:tr>
    </w:tbl>
    <w:p w14:paraId="7368903B" w14:textId="77777777" w:rsidR="00DF6AE6" w:rsidRPr="00E92E8A" w:rsidRDefault="00DF6AE6">
      <w:pPr>
        <w:rPr>
          <w:sz w:val="16"/>
        </w:rPr>
      </w:pPr>
    </w:p>
    <w:p w14:paraId="08D4C942" w14:textId="77B2D33E" w:rsidR="00413980" w:rsidRDefault="00D679B8" w:rsidP="00D679B8">
      <w:pPr>
        <w:rPr>
          <w:rStyle w:val="normaltextrun"/>
          <w:rFonts w:cs="Times New Roman"/>
          <w:color w:val="000000"/>
          <w:shd w:val="clear" w:color="auto" w:fill="FFFFFF"/>
        </w:rPr>
      </w:pPr>
      <w:r w:rsidRPr="0077704E">
        <w:t xml:space="preserve">§ 159G-37(b) </w:t>
      </w:r>
      <w:r>
        <w:t>requires that</w:t>
      </w:r>
      <w:r w:rsidRPr="0077704E">
        <w:t xml:space="preserve"> all local governments applying for </w:t>
      </w:r>
      <w:r>
        <w:t xml:space="preserve">funding from the </w:t>
      </w:r>
      <w:r w:rsidRPr="00227C17">
        <w:t>Clean Water State Revolving Fund, the Wastewater Reserve, the Drinking Water State Revolving Fund, the Drinking Water Reserve</w:t>
      </w:r>
      <w:r w:rsidR="002206C7">
        <w:t>, and the Viable Utility Reserve</w:t>
      </w:r>
      <w:r w:rsidRPr="00227C17">
        <w:t xml:space="preserve"> </w:t>
      </w:r>
      <w:r>
        <w:t xml:space="preserve">for </w:t>
      </w:r>
      <w:r w:rsidRPr="0077704E">
        <w:t>water or wastewater p</w:t>
      </w:r>
      <w:r>
        <w:t>rojects</w:t>
      </w:r>
      <w:r w:rsidRPr="0077704E">
        <w:t xml:space="preserve"> certify that no funds received from water or wastewater utility operations have been transferred to the local government's general fund for the purpose of supplementing the resources of the general fund</w:t>
      </w:r>
      <w:r>
        <w:t xml:space="preserve"> since July 1, 2014</w:t>
      </w:r>
      <w:r w:rsidRPr="0077704E">
        <w:t xml:space="preserve">.  The prohibition </w:t>
      </w:r>
      <w:r>
        <w:t xml:space="preserve">contained </w:t>
      </w:r>
      <w:r w:rsidRPr="0077704E">
        <w:t>in § 159G-37(b) shall not be interpreted to include payments made to the local government to reimburse the general fund for expenses paid from that fund that are reasonably allocable to the regular and ongoing operations of the utility, including, but not limited to, rent and shared facility costs, engineering and design work, plan review, and shared personnel costs.</w:t>
      </w:r>
      <w:r w:rsidR="00057D7D">
        <w:t xml:space="preserve"> </w:t>
      </w:r>
      <w:r w:rsidR="00057D7D" w:rsidRPr="00057D7D">
        <w:rPr>
          <w:b/>
          <w:bCs/>
          <w:u w:val="single"/>
        </w:rPr>
        <w:t>Note</w:t>
      </w:r>
      <w:r w:rsidR="00057D7D" w:rsidRPr="00413980">
        <w:rPr>
          <w:b/>
          <w:bCs/>
        </w:rPr>
        <w:t xml:space="preserve">: </w:t>
      </w:r>
      <w:r w:rsidR="00465686">
        <w:rPr>
          <w:rStyle w:val="normaltextrun"/>
          <w:rFonts w:cs="Times New Roman"/>
          <w:color w:val="000000"/>
          <w:szCs w:val="24"/>
          <w:shd w:val="clear" w:color="auto" w:fill="FFFFFF"/>
        </w:rPr>
        <w:t xml:space="preserve">A payment in lieu of taxes (PILOT) </w:t>
      </w:r>
      <w:proofErr w:type="gramStart"/>
      <w:r w:rsidR="00465686">
        <w:rPr>
          <w:rStyle w:val="normaltextrun"/>
          <w:rFonts w:cs="Times New Roman"/>
          <w:color w:val="000000"/>
          <w:szCs w:val="24"/>
          <w:shd w:val="clear" w:color="auto" w:fill="FFFFFF"/>
        </w:rPr>
        <w:t>is</w:t>
      </w:r>
      <w:proofErr w:type="gramEnd"/>
      <w:r w:rsidR="00465686">
        <w:rPr>
          <w:rStyle w:val="normaltextrun"/>
          <w:rFonts w:cs="Times New Roman"/>
          <w:color w:val="000000"/>
          <w:szCs w:val="24"/>
          <w:shd w:val="clear" w:color="auto" w:fill="FFFFFF"/>
        </w:rPr>
        <w:t xml:space="preserve"> not </w:t>
      </w:r>
      <w:r w:rsidR="002D2EF8">
        <w:rPr>
          <w:rStyle w:val="normaltextrun"/>
          <w:rFonts w:cs="Times New Roman"/>
          <w:color w:val="000000"/>
          <w:szCs w:val="24"/>
          <w:shd w:val="clear" w:color="auto" w:fill="FFFFFF"/>
        </w:rPr>
        <w:t xml:space="preserve">a disqualifying transfer so long as </w:t>
      </w:r>
      <w:proofErr w:type="gramStart"/>
      <w:r w:rsidR="00465686">
        <w:rPr>
          <w:rStyle w:val="normaltextrun"/>
          <w:rFonts w:cs="Times New Roman"/>
          <w:color w:val="000000"/>
          <w:shd w:val="clear" w:color="auto" w:fill="FFFFFF"/>
        </w:rPr>
        <w:t>the PILOT</w:t>
      </w:r>
      <w:proofErr w:type="gramEnd"/>
      <w:r w:rsidR="00465686">
        <w:rPr>
          <w:rStyle w:val="normaltextrun"/>
          <w:rFonts w:cs="Times New Roman"/>
          <w:color w:val="000000"/>
          <w:shd w:val="clear" w:color="auto" w:fill="FFFFFF"/>
        </w:rPr>
        <w:t xml:space="preserve"> reimburse</w:t>
      </w:r>
      <w:r w:rsidR="002D2EF8">
        <w:rPr>
          <w:rStyle w:val="normaltextrun"/>
          <w:rFonts w:cs="Times New Roman"/>
          <w:color w:val="000000"/>
          <w:shd w:val="clear" w:color="auto" w:fill="FFFFFF"/>
        </w:rPr>
        <w:t>s</w:t>
      </w:r>
      <w:r w:rsidR="00465686">
        <w:rPr>
          <w:rStyle w:val="normaltextrun"/>
          <w:rFonts w:cs="Times New Roman"/>
          <w:color w:val="000000"/>
          <w:shd w:val="clear" w:color="auto" w:fill="FFFFFF"/>
        </w:rPr>
        <w:t xml:space="preserve"> these specific expenses.</w:t>
      </w:r>
      <w:r w:rsidR="00F26E3A">
        <w:rPr>
          <w:rStyle w:val="normaltextrun"/>
          <w:rFonts w:cs="Times New Roman"/>
          <w:color w:val="000000"/>
          <w:shd w:val="clear" w:color="auto" w:fill="FFFFFF"/>
        </w:rPr>
        <w:t xml:space="preserve"> All other PILOTS are considered transfers.</w:t>
      </w:r>
      <w:r w:rsidR="00163081">
        <w:rPr>
          <w:rStyle w:val="normaltextrun"/>
          <w:rFonts w:cs="Times New Roman"/>
          <w:color w:val="000000"/>
          <w:shd w:val="clear" w:color="auto" w:fill="FFFFFF"/>
        </w:rPr>
        <w:t xml:space="preserve"> </w:t>
      </w:r>
    </w:p>
    <w:p w14:paraId="4D7E456E" w14:textId="77777777" w:rsidR="00413980" w:rsidRDefault="00413980" w:rsidP="00D679B8">
      <w:pPr>
        <w:rPr>
          <w:rStyle w:val="normaltextrun"/>
          <w:rFonts w:cs="Times New Roman"/>
          <w:color w:val="000000"/>
          <w:shd w:val="clear" w:color="auto" w:fill="FFFFFF"/>
        </w:rPr>
      </w:pPr>
    </w:p>
    <w:p w14:paraId="0D720C5E" w14:textId="4EA6A8AA" w:rsidR="00D679B8" w:rsidRPr="00163081" w:rsidRDefault="00163081" w:rsidP="00D679B8">
      <w:pPr>
        <w:rPr>
          <w:b/>
          <w:bCs/>
          <w:u w:val="single"/>
        </w:rPr>
      </w:pPr>
      <w:r>
        <w:rPr>
          <w:rStyle w:val="normaltextrun"/>
          <w:rFonts w:cs="Times New Roman"/>
          <w:color w:val="000000"/>
          <w:shd w:val="clear" w:color="auto" w:fill="FFFFFF"/>
        </w:rPr>
        <w:t>Complete this form and have your Authorized Representative</w:t>
      </w:r>
      <w:r w:rsidR="0076703E">
        <w:rPr>
          <w:rStyle w:val="normaltextrun"/>
          <w:rFonts w:cs="Times New Roman"/>
          <w:color w:val="000000"/>
          <w:shd w:val="clear" w:color="auto" w:fill="FFFFFF"/>
        </w:rPr>
        <w:t xml:space="preserve"> or Financial Officer</w:t>
      </w:r>
      <w:r>
        <w:rPr>
          <w:rStyle w:val="normaltextrun"/>
          <w:rFonts w:cs="Times New Roman"/>
          <w:color w:val="000000"/>
          <w:shd w:val="clear" w:color="auto" w:fill="FFFFFF"/>
        </w:rPr>
        <w:t xml:space="preserve"> sign it. </w:t>
      </w:r>
      <w:r w:rsidRPr="00163081">
        <w:rPr>
          <w:rStyle w:val="normaltextrun"/>
          <w:rFonts w:cs="Times New Roman"/>
          <w:b/>
          <w:bCs/>
          <w:color w:val="000000"/>
          <w:u w:val="single"/>
          <w:shd w:val="clear" w:color="auto" w:fill="FFFFFF"/>
        </w:rPr>
        <w:t>You must check a box; otherwise, the application will be considered incomplete</w:t>
      </w:r>
      <w:r w:rsidR="00561472">
        <w:rPr>
          <w:rStyle w:val="normaltextrun"/>
          <w:rFonts w:cs="Times New Roman"/>
          <w:b/>
          <w:bCs/>
          <w:color w:val="000000"/>
          <w:u w:val="single"/>
          <w:shd w:val="clear" w:color="auto" w:fill="FFFFFF"/>
        </w:rPr>
        <w:t xml:space="preserve"> and not eligible for consideration for funding</w:t>
      </w:r>
      <w:r w:rsidRPr="00163081">
        <w:rPr>
          <w:rStyle w:val="normaltextrun"/>
          <w:rFonts w:cs="Times New Roman"/>
          <w:b/>
          <w:bCs/>
          <w:color w:val="000000"/>
          <w:u w:val="single"/>
          <w:shd w:val="clear" w:color="auto" w:fill="FFFFFF"/>
        </w:rPr>
        <w:t>.</w:t>
      </w:r>
    </w:p>
    <w:p w14:paraId="6B511909" w14:textId="77777777" w:rsidR="00D679B8" w:rsidRPr="00E5304B" w:rsidRDefault="00D679B8" w:rsidP="0049239C">
      <w:pPr>
        <w:spacing w:before="180" w:after="120"/>
        <w:rPr>
          <w:b/>
        </w:rPr>
      </w:pPr>
      <w:r>
        <w:rPr>
          <w:b/>
        </w:rPr>
        <w:t xml:space="preserve">Applicant’s </w:t>
      </w:r>
      <w:r w:rsidRPr="00E5304B">
        <w:rPr>
          <w:b/>
        </w:rPr>
        <w:t>Certification:</w:t>
      </w:r>
    </w:p>
    <w:p w14:paraId="3EBD6038" w14:textId="29A5E3C5" w:rsidR="00412080" w:rsidRDefault="00D679B8" w:rsidP="00EE2487">
      <w:pPr>
        <w:ind w:left="1170" w:right="288" w:hanging="900"/>
      </w:pPr>
      <w:r w:rsidRPr="00690142">
        <w:t>I</w:t>
      </w:r>
      <w:r w:rsidR="00C35E8E">
        <w:t>,</w:t>
      </w:r>
      <w:r w:rsidRPr="00690142">
        <w:t xml:space="preserve"> </w:t>
      </w:r>
      <w:r w:rsidR="00412080">
        <w:t>as a representative of _______</w:t>
      </w:r>
      <w:r w:rsidR="00412080" w:rsidRPr="00690142">
        <w:t>_</w:t>
      </w:r>
      <w:r w:rsidR="00412080">
        <w:t>___</w:t>
      </w:r>
      <w:r w:rsidR="00412080" w:rsidRPr="00690142">
        <w:t>______________</w:t>
      </w:r>
      <w:r w:rsidR="00412080">
        <w:t>_____</w:t>
      </w:r>
      <w:r w:rsidR="00412080" w:rsidRPr="00690142">
        <w:t>_</w:t>
      </w:r>
      <w:r w:rsidR="00412080">
        <w:t xml:space="preserve">, </w:t>
      </w:r>
      <w:r w:rsidR="00772DAA">
        <w:t xml:space="preserve">hereby </w:t>
      </w:r>
      <w:r w:rsidR="00772DAA" w:rsidRPr="00690142">
        <w:t>certify that</w:t>
      </w:r>
      <w:r w:rsidR="00772DAA">
        <w:t xml:space="preserve"> since</w:t>
      </w:r>
      <w:r w:rsidR="00772DAA" w:rsidRPr="00772DAA">
        <w:t xml:space="preserve"> </w:t>
      </w:r>
      <w:r w:rsidR="00772DAA">
        <w:t>July 1, 2014,</w:t>
      </w:r>
    </w:p>
    <w:p w14:paraId="269C2033" w14:textId="5F34A04B" w:rsidR="00412080" w:rsidRDefault="00412080" w:rsidP="00412080">
      <w:pPr>
        <w:ind w:left="270" w:right="288"/>
      </w:pPr>
      <w:r w:rsidRPr="00690142">
        <w:t xml:space="preserve"> </w:t>
      </w:r>
      <w:r>
        <w:t xml:space="preserve">         </w:t>
      </w:r>
      <w:r>
        <w:tab/>
      </w:r>
      <w:r>
        <w:rPr>
          <w:sz w:val="16"/>
          <w:szCs w:val="16"/>
        </w:rPr>
        <w:tab/>
      </w:r>
      <w:r>
        <w:rPr>
          <w:sz w:val="16"/>
          <w:szCs w:val="16"/>
        </w:rPr>
        <w:tab/>
      </w:r>
      <w:r>
        <w:rPr>
          <w:sz w:val="16"/>
          <w:szCs w:val="16"/>
        </w:rPr>
        <w:tab/>
      </w:r>
      <w:r w:rsidRPr="00690142">
        <w:t xml:space="preserve"> </w:t>
      </w:r>
      <w:r>
        <w:rPr>
          <w:sz w:val="16"/>
          <w:szCs w:val="16"/>
        </w:rPr>
        <w:t>(</w:t>
      </w:r>
      <w:r w:rsidRPr="00690142">
        <w:rPr>
          <w:sz w:val="16"/>
          <w:szCs w:val="16"/>
        </w:rPr>
        <w:t>Local Government Unit)</w:t>
      </w:r>
    </w:p>
    <w:p w14:paraId="4AA5BC2F" w14:textId="7A61CD58" w:rsidR="00772F49" w:rsidRDefault="00EC391C" w:rsidP="0049239C">
      <w:pPr>
        <w:spacing w:after="120"/>
        <w:ind w:left="274" w:right="288"/>
      </w:pPr>
      <w:r>
        <w:t xml:space="preserve">funds </w:t>
      </w:r>
      <w:r w:rsidRPr="00690142">
        <w:t xml:space="preserve">received from </w:t>
      </w:r>
      <w:r>
        <w:t xml:space="preserve">the </w:t>
      </w:r>
      <w:r w:rsidR="00412080" w:rsidRPr="00690142">
        <w:t>water</w:t>
      </w:r>
      <w:r w:rsidR="00412080">
        <w:t xml:space="preserve"> </w:t>
      </w:r>
      <w:r w:rsidR="00EE2487">
        <w:t>and/</w:t>
      </w:r>
      <w:r w:rsidRPr="00690142">
        <w:t>or</w:t>
      </w:r>
      <w:r w:rsidR="00EE2487">
        <w:t xml:space="preserve"> </w:t>
      </w:r>
      <w:r w:rsidRPr="00690142">
        <w:t xml:space="preserve">wastewater utility </w:t>
      </w:r>
      <w:r w:rsidR="00402D74" w:rsidRPr="00690142">
        <w:t>have</w:t>
      </w:r>
      <w:r w:rsidR="00402D74">
        <w:t xml:space="preserve">: </w:t>
      </w:r>
      <w:r w:rsidR="00772F49">
        <w:t>(</w:t>
      </w:r>
      <w:r w:rsidR="006420A8">
        <w:rPr>
          <w:b/>
          <w:bCs/>
          <w:i/>
          <w:iCs/>
        </w:rPr>
        <w:t xml:space="preserve">CHOOSE </w:t>
      </w:r>
      <w:r w:rsidR="0076703E">
        <w:rPr>
          <w:b/>
          <w:bCs/>
          <w:i/>
          <w:iCs/>
        </w:rPr>
        <w:t xml:space="preserve">ONLY </w:t>
      </w:r>
      <w:r w:rsidR="006420A8">
        <w:rPr>
          <w:b/>
          <w:bCs/>
          <w:i/>
          <w:iCs/>
        </w:rPr>
        <w:t>ONE</w:t>
      </w:r>
      <w:r w:rsidR="00772F49">
        <w:t>)</w:t>
      </w:r>
    </w:p>
    <w:p w14:paraId="2819731D" w14:textId="141FD678" w:rsidR="00DF341B" w:rsidRDefault="00A63082" w:rsidP="0049239C">
      <w:pPr>
        <w:spacing w:after="120"/>
        <w:ind w:left="994" w:right="288" w:hanging="274"/>
        <w:rPr>
          <w:sz w:val="16"/>
          <w:szCs w:val="16"/>
        </w:rPr>
      </w:pPr>
      <w:sdt>
        <w:sdtPr>
          <w:id w:val="-1082529487"/>
          <w14:checkbox>
            <w14:checked w14:val="0"/>
            <w14:checkedState w14:val="2612" w14:font="MS Gothic"/>
            <w14:uncheckedState w14:val="2610" w14:font="MS Gothic"/>
          </w14:checkbox>
        </w:sdtPr>
        <w:sdtEndPr/>
        <w:sdtContent>
          <w:r w:rsidR="00DF341B">
            <w:rPr>
              <w:rFonts w:ascii="MS Gothic" w:eastAsia="MS Gothic" w:hAnsi="MS Gothic" w:hint="eastAsia"/>
            </w:rPr>
            <w:t>☐</w:t>
          </w:r>
        </w:sdtContent>
      </w:sdt>
      <w:r w:rsidR="00DF341B">
        <w:t xml:space="preserve"> </w:t>
      </w:r>
      <w:r w:rsidR="00DF341B" w:rsidRPr="00690142">
        <w:t>no</w:t>
      </w:r>
      <w:r w:rsidR="00DF341B">
        <w:t>t been</w:t>
      </w:r>
      <w:r w:rsidR="00DF341B" w:rsidRPr="00690142">
        <w:t xml:space="preserve"> </w:t>
      </w:r>
      <w:r w:rsidR="00DF341B">
        <w:t xml:space="preserve">transferred </w:t>
      </w:r>
      <w:r w:rsidR="00DF341B" w:rsidRPr="00690142">
        <w:t>from the water and/or sewer enterprise fund to the</w:t>
      </w:r>
      <w:r w:rsidR="00DF341B">
        <w:t xml:space="preserve"> general </w:t>
      </w:r>
      <w:r w:rsidR="00DF341B" w:rsidRPr="00690142">
        <w:t>fund</w:t>
      </w:r>
      <w:r w:rsidR="00341174">
        <w:t xml:space="preserve">, </w:t>
      </w:r>
      <w:r w:rsidR="00341174" w:rsidRPr="00341174">
        <w:rPr>
          <w:b/>
          <w:bCs/>
        </w:rPr>
        <w:t>OR</w:t>
      </w:r>
    </w:p>
    <w:bookmarkStart w:id="0" w:name="_Hlk109376692"/>
    <w:p w14:paraId="5D5199C9" w14:textId="003A69A7" w:rsidR="00772F49" w:rsidRDefault="00A63082" w:rsidP="0049239C">
      <w:pPr>
        <w:spacing w:after="120"/>
        <w:ind w:left="994" w:right="1440" w:hanging="274"/>
        <w:rPr>
          <w:b/>
          <w:bCs/>
        </w:rPr>
      </w:pPr>
      <w:sdt>
        <w:sdtPr>
          <w:id w:val="1988661691"/>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bookmarkEnd w:id="0"/>
      <w:r w:rsidR="00772F49">
        <w:t xml:space="preserve"> </w:t>
      </w:r>
      <w:r w:rsidR="00402D74">
        <w:t xml:space="preserve">been </w:t>
      </w:r>
      <w:r w:rsidR="00772F49">
        <w:t>transfer</w:t>
      </w:r>
      <w:r w:rsidR="00402D74">
        <w:t>red</w:t>
      </w:r>
      <w:r w:rsidR="00772F49">
        <w:t xml:space="preserve"> </w:t>
      </w:r>
      <w:r w:rsidR="00EC391C" w:rsidRPr="00690142">
        <w:t>from the water and/or sewer enterprise fund to the</w:t>
      </w:r>
      <w:r w:rsidR="00EE2487">
        <w:t xml:space="preserve"> </w:t>
      </w:r>
      <w:r w:rsidR="00EE2487" w:rsidRPr="00690142">
        <w:t>general fund</w:t>
      </w:r>
      <w:r w:rsidR="00412080">
        <w:t xml:space="preserve"> </w:t>
      </w:r>
      <w:r w:rsidR="00EE2487" w:rsidRPr="00EE2487">
        <w:rPr>
          <w:b/>
          <w:bCs/>
        </w:rPr>
        <w:t>AND</w:t>
      </w:r>
      <w:r w:rsidR="00EE2487" w:rsidRPr="00EE2487">
        <w:t xml:space="preserve"> </w:t>
      </w:r>
      <w:r w:rsidR="00EE2487">
        <w:t>were</w:t>
      </w:r>
      <w:r w:rsidR="00EE2487" w:rsidRPr="00690142">
        <w:t xml:space="preserve"> </w:t>
      </w:r>
      <w:r w:rsidR="00EE2487">
        <w:t xml:space="preserve">reasonably </w:t>
      </w:r>
      <w:r w:rsidR="00412080" w:rsidRPr="0077704E">
        <w:t xml:space="preserve">allocable to </w:t>
      </w:r>
      <w:r w:rsidR="00412080">
        <w:t xml:space="preserve">the </w:t>
      </w:r>
      <w:r w:rsidR="00772F49">
        <w:t>regular and ongoing operations of the utility</w:t>
      </w:r>
      <w:r w:rsidR="00EC391C" w:rsidRPr="00EC391C">
        <w:t xml:space="preserve"> </w:t>
      </w:r>
      <w:r w:rsidR="00EC391C" w:rsidRPr="00690142">
        <w:t>in accordance with §</w:t>
      </w:r>
      <w:r w:rsidR="00412080">
        <w:t xml:space="preserve"> </w:t>
      </w:r>
      <w:r w:rsidR="00EC391C" w:rsidRPr="00690142">
        <w:t>159G-37(b)</w:t>
      </w:r>
      <w:r w:rsidR="00C35E8E">
        <w:t xml:space="preserve">, </w:t>
      </w:r>
      <w:r w:rsidR="00C35E8E" w:rsidRPr="00C35E8E">
        <w:rPr>
          <w:b/>
          <w:bCs/>
        </w:rPr>
        <w:t>OR</w:t>
      </w:r>
    </w:p>
    <w:p w14:paraId="4C67E477" w14:textId="6AE9A042" w:rsidR="00DF341B" w:rsidRPr="00DF341B" w:rsidRDefault="00A63082" w:rsidP="0049239C">
      <w:pPr>
        <w:spacing w:after="120"/>
        <w:ind w:left="994" w:right="1440" w:hanging="274"/>
      </w:pPr>
      <w:sdt>
        <w:sdtPr>
          <w:id w:val="-1084380285"/>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r w:rsidR="00DF341B" w:rsidRPr="00DF341B">
        <w:t xml:space="preserve"> been transferred from the water / sewer enterprise fund to the general fund via PILOT. Revenues from PILOT were used </w:t>
      </w:r>
      <w:r w:rsidR="00DF341B" w:rsidRPr="00561472">
        <w:rPr>
          <w:u w:val="single"/>
        </w:rPr>
        <w:t>only</w:t>
      </w:r>
      <w:r w:rsidR="00DF341B" w:rsidRPr="00DF341B">
        <w:t xml:space="preserve"> for water / sewer utility operations.</w:t>
      </w:r>
    </w:p>
    <w:p w14:paraId="66B89A68" w14:textId="798F14D3" w:rsidR="00EC391C" w:rsidRDefault="00EC391C" w:rsidP="0049239C">
      <w:pPr>
        <w:spacing w:before="180" w:after="120"/>
        <w:ind w:left="274" w:right="547"/>
        <w:rPr>
          <w:b/>
        </w:rPr>
      </w:pPr>
      <w:r>
        <w:rPr>
          <w:b/>
        </w:rPr>
        <w:t>Any transfers must be consistent with the</w:t>
      </w:r>
      <w:r w:rsidR="00C35E8E">
        <w:rPr>
          <w:b/>
        </w:rPr>
        <w:t xml:space="preserve"> information provided in the</w:t>
      </w:r>
      <w:r>
        <w:rPr>
          <w:b/>
        </w:rPr>
        <w:t xml:space="preserve"> Division’s Water &amp; Sewer Financial Information Form and </w:t>
      </w:r>
      <w:r w:rsidR="00C35E8E">
        <w:rPr>
          <w:b/>
        </w:rPr>
        <w:t xml:space="preserve">must be </w:t>
      </w:r>
      <w:r>
        <w:rPr>
          <w:b/>
        </w:rPr>
        <w:t xml:space="preserve">accurately reflected in the </w:t>
      </w:r>
      <w:r w:rsidR="00C35E8E">
        <w:rPr>
          <w:b/>
        </w:rPr>
        <w:t xml:space="preserve">audits as reported by the </w:t>
      </w:r>
      <w:r w:rsidR="00412080">
        <w:rPr>
          <w:b/>
        </w:rPr>
        <w:t>Local Government Unit</w:t>
      </w:r>
      <w:r>
        <w:rPr>
          <w:b/>
        </w:rPr>
        <w:t xml:space="preserve"> </w:t>
      </w:r>
      <w:r w:rsidR="002D2EF8">
        <w:rPr>
          <w:b/>
        </w:rPr>
        <w:t xml:space="preserve">to </w:t>
      </w:r>
      <w:r>
        <w:rPr>
          <w:b/>
        </w:rPr>
        <w:t>the Local Government Commission</w:t>
      </w:r>
      <w:r w:rsidR="00412080">
        <w:rPr>
          <w:b/>
        </w:rPr>
        <w:t xml:space="preserve"> since July 1, 2014</w:t>
      </w:r>
      <w:r>
        <w:rPr>
          <w:b/>
        </w:rPr>
        <w:t>.</w:t>
      </w:r>
    </w:p>
    <w:tbl>
      <w:tblPr>
        <w:tblW w:w="9720" w:type="dxa"/>
        <w:tblInd w:w="18" w:type="dxa"/>
        <w:tblLayout w:type="fixed"/>
        <w:tblLook w:val="01E0" w:firstRow="1" w:lastRow="1" w:firstColumn="1" w:lastColumn="1" w:noHBand="0" w:noVBand="0"/>
      </w:tblPr>
      <w:tblGrid>
        <w:gridCol w:w="4770"/>
        <w:gridCol w:w="270"/>
        <w:gridCol w:w="4680"/>
      </w:tblGrid>
      <w:tr w:rsidR="00D679B8" w:rsidRPr="00E1732B" w14:paraId="67224A11" w14:textId="77777777" w:rsidTr="00BC4EDE">
        <w:trPr>
          <w:trHeight w:val="576"/>
        </w:trPr>
        <w:tc>
          <w:tcPr>
            <w:tcW w:w="9720" w:type="dxa"/>
            <w:gridSpan w:val="3"/>
            <w:vAlign w:val="bottom"/>
          </w:tcPr>
          <w:p w14:paraId="065ADECE" w14:textId="77777777" w:rsidR="00D679B8" w:rsidRPr="00E1732B" w:rsidRDefault="00D679B8" w:rsidP="00DF6AE6">
            <w:pPr>
              <w:jc w:val="center"/>
              <w:rPr>
                <w:rFonts w:ascii="Arial" w:hAnsi="Arial" w:cs="Arial"/>
                <w:b/>
                <w:sz w:val="20"/>
              </w:rPr>
            </w:pPr>
          </w:p>
        </w:tc>
      </w:tr>
      <w:tr w:rsidR="00D679B8" w:rsidRPr="00E1732B" w14:paraId="6CD3DA76" w14:textId="77777777" w:rsidTr="00DF6AE6">
        <w:trPr>
          <w:cantSplit/>
          <w:trHeight w:val="692"/>
        </w:trPr>
        <w:tc>
          <w:tcPr>
            <w:tcW w:w="4770" w:type="dxa"/>
            <w:tcBorders>
              <w:top w:val="single" w:sz="4" w:space="0" w:color="auto"/>
            </w:tcBorders>
          </w:tcPr>
          <w:p w14:paraId="29806816" w14:textId="44EE8C3C" w:rsidR="00D679B8" w:rsidRPr="00E1732B" w:rsidRDefault="00D679B8" w:rsidP="00640B7D">
            <w:pPr>
              <w:spacing w:before="60"/>
              <w:jc w:val="center"/>
              <w:rPr>
                <w:rFonts w:ascii="Arial" w:hAnsi="Arial" w:cs="Arial"/>
                <w:sz w:val="20"/>
              </w:rPr>
            </w:pPr>
            <w:r w:rsidRPr="00E1732B">
              <w:rPr>
                <w:rFonts w:ascii="Arial" w:hAnsi="Arial" w:cs="Arial"/>
                <w:b/>
                <w:sz w:val="20"/>
              </w:rPr>
              <w:t xml:space="preserve">SIGNATURE </w:t>
            </w:r>
            <w:r w:rsidR="00640B7D">
              <w:rPr>
                <w:rFonts w:ascii="Arial" w:hAnsi="Arial" w:cs="Arial"/>
                <w:b/>
                <w:sz w:val="20"/>
              </w:rPr>
              <w:t xml:space="preserve">OF </w:t>
            </w:r>
            <w:r w:rsidRPr="00E1732B">
              <w:rPr>
                <w:rFonts w:ascii="Arial" w:hAnsi="Arial" w:cs="Arial"/>
                <w:b/>
                <w:sz w:val="20"/>
              </w:rPr>
              <w:t>AUTHORIZED REPRESENTATIVE</w:t>
            </w:r>
            <w:r w:rsidR="00A80C7C">
              <w:rPr>
                <w:rFonts w:ascii="Arial" w:hAnsi="Arial" w:cs="Arial"/>
                <w:b/>
                <w:sz w:val="20"/>
              </w:rPr>
              <w:t xml:space="preserve"> OR</w:t>
            </w:r>
            <w:r w:rsidR="006420A8">
              <w:rPr>
                <w:rFonts w:ascii="Arial" w:hAnsi="Arial" w:cs="Arial"/>
                <w:b/>
                <w:sz w:val="20"/>
              </w:rPr>
              <w:t xml:space="preserve"> FINANCIAL OFFICER</w:t>
            </w:r>
          </w:p>
        </w:tc>
        <w:tc>
          <w:tcPr>
            <w:tcW w:w="270" w:type="dxa"/>
          </w:tcPr>
          <w:p w14:paraId="3E25DBC6" w14:textId="77777777" w:rsidR="00D679B8" w:rsidRPr="00E1732B" w:rsidRDefault="00D679B8" w:rsidP="00DF6AE6">
            <w:pPr>
              <w:spacing w:before="60"/>
              <w:rPr>
                <w:rFonts w:ascii="Arial" w:hAnsi="Arial" w:cs="Arial"/>
                <w:sz w:val="20"/>
              </w:rPr>
            </w:pPr>
          </w:p>
        </w:tc>
        <w:tc>
          <w:tcPr>
            <w:tcW w:w="4680" w:type="dxa"/>
            <w:tcBorders>
              <w:top w:val="single" w:sz="4" w:space="0" w:color="auto"/>
            </w:tcBorders>
          </w:tcPr>
          <w:p w14:paraId="4D6D1538" w14:textId="77777777" w:rsidR="00D679B8" w:rsidRPr="00E1732B" w:rsidRDefault="00D679B8" w:rsidP="00DF6AE6">
            <w:pPr>
              <w:spacing w:before="60"/>
              <w:jc w:val="center"/>
              <w:rPr>
                <w:rFonts w:ascii="Arial" w:hAnsi="Arial" w:cs="Arial"/>
                <w:sz w:val="20"/>
              </w:rPr>
            </w:pPr>
            <w:r w:rsidRPr="00E1732B">
              <w:rPr>
                <w:rFonts w:ascii="Arial" w:hAnsi="Arial" w:cs="Arial"/>
                <w:b/>
                <w:sz w:val="20"/>
              </w:rPr>
              <w:t>DATE</w:t>
            </w:r>
          </w:p>
        </w:tc>
      </w:tr>
    </w:tbl>
    <w:p w14:paraId="1670C7E5" w14:textId="77777777" w:rsidR="00D679B8" w:rsidRDefault="00D679B8" w:rsidP="00D679B8">
      <w:pPr>
        <w:spacing w:before="60"/>
      </w:pPr>
    </w:p>
    <w:tbl>
      <w:tblPr>
        <w:tblW w:w="9720" w:type="dxa"/>
        <w:tblInd w:w="18" w:type="dxa"/>
        <w:tblLayout w:type="fixed"/>
        <w:tblLook w:val="01E0" w:firstRow="1" w:lastRow="1" w:firstColumn="1" w:lastColumn="1" w:noHBand="0" w:noVBand="0"/>
      </w:tblPr>
      <w:tblGrid>
        <w:gridCol w:w="4680"/>
        <w:gridCol w:w="270"/>
        <w:gridCol w:w="4770"/>
      </w:tblGrid>
      <w:tr w:rsidR="00D679B8" w:rsidRPr="00E1732B" w14:paraId="0881B05C" w14:textId="77777777" w:rsidTr="00DF6AE6">
        <w:trPr>
          <w:cantSplit/>
          <w:trHeight w:val="576"/>
        </w:trPr>
        <w:tc>
          <w:tcPr>
            <w:tcW w:w="4680" w:type="dxa"/>
            <w:tcBorders>
              <w:bottom w:val="single" w:sz="4" w:space="0" w:color="auto"/>
            </w:tcBorders>
            <w:vAlign w:val="center"/>
          </w:tcPr>
          <w:p w14:paraId="7FB16CBC" w14:textId="77777777" w:rsidR="00D679B8" w:rsidRPr="003729F0" w:rsidRDefault="00D679B8" w:rsidP="00DF6AE6">
            <w:pPr>
              <w:spacing w:before="60"/>
              <w:rPr>
                <w:rFonts w:ascii="Arial" w:hAnsi="Arial" w:cs="Arial"/>
                <w:sz w:val="20"/>
              </w:rPr>
            </w:pPr>
          </w:p>
        </w:tc>
        <w:tc>
          <w:tcPr>
            <w:tcW w:w="270" w:type="dxa"/>
            <w:vAlign w:val="bottom"/>
          </w:tcPr>
          <w:p w14:paraId="54A5729D" w14:textId="77777777" w:rsidR="00D679B8" w:rsidRPr="003729F0" w:rsidRDefault="00D679B8" w:rsidP="00DF6AE6">
            <w:pPr>
              <w:spacing w:before="60"/>
              <w:rPr>
                <w:rFonts w:ascii="Arial" w:hAnsi="Arial" w:cs="Arial"/>
                <w:sz w:val="20"/>
              </w:rPr>
            </w:pPr>
          </w:p>
        </w:tc>
        <w:tc>
          <w:tcPr>
            <w:tcW w:w="4770" w:type="dxa"/>
            <w:tcBorders>
              <w:bottom w:val="single" w:sz="4" w:space="0" w:color="auto"/>
            </w:tcBorders>
            <w:vAlign w:val="center"/>
          </w:tcPr>
          <w:p w14:paraId="6A2AD6DC" w14:textId="77777777" w:rsidR="00D679B8" w:rsidRPr="003729F0" w:rsidRDefault="00D679B8" w:rsidP="00DF6AE6">
            <w:pPr>
              <w:spacing w:before="60"/>
              <w:rPr>
                <w:rFonts w:ascii="Arial" w:hAnsi="Arial" w:cs="Arial"/>
                <w:sz w:val="20"/>
              </w:rPr>
            </w:pPr>
          </w:p>
        </w:tc>
      </w:tr>
      <w:tr w:rsidR="00D679B8" w:rsidRPr="00E1732B" w14:paraId="1820176A" w14:textId="77777777" w:rsidTr="00DF6AE6">
        <w:trPr>
          <w:cantSplit/>
          <w:trHeight w:val="432"/>
        </w:trPr>
        <w:tc>
          <w:tcPr>
            <w:tcW w:w="4680" w:type="dxa"/>
            <w:tcBorders>
              <w:top w:val="single" w:sz="4" w:space="0" w:color="auto"/>
            </w:tcBorders>
          </w:tcPr>
          <w:p w14:paraId="72576541" w14:textId="77777777" w:rsidR="00D679B8" w:rsidRPr="00E1732B" w:rsidRDefault="00D679B8" w:rsidP="00DF6AE6">
            <w:pPr>
              <w:spacing w:before="60"/>
              <w:jc w:val="center"/>
              <w:rPr>
                <w:rFonts w:ascii="Arial" w:hAnsi="Arial" w:cs="Arial"/>
                <w:b/>
                <w:sz w:val="20"/>
              </w:rPr>
            </w:pPr>
            <w:r>
              <w:rPr>
                <w:rFonts w:ascii="Arial" w:hAnsi="Arial" w:cs="Arial"/>
                <w:b/>
                <w:sz w:val="20"/>
              </w:rPr>
              <w:t>T</w:t>
            </w:r>
            <w:r w:rsidRPr="00561543">
              <w:rPr>
                <w:rFonts w:ascii="Arial" w:hAnsi="Arial" w:cs="Arial"/>
                <w:b/>
                <w:sz w:val="20"/>
              </w:rPr>
              <w:t>YPED NAME</w:t>
            </w:r>
          </w:p>
        </w:tc>
        <w:tc>
          <w:tcPr>
            <w:tcW w:w="270" w:type="dxa"/>
          </w:tcPr>
          <w:p w14:paraId="1DD4526C" w14:textId="77777777" w:rsidR="00D679B8" w:rsidRPr="00E1732B" w:rsidRDefault="00D679B8" w:rsidP="00DF6AE6">
            <w:pPr>
              <w:spacing w:before="60"/>
              <w:rPr>
                <w:rFonts w:ascii="Arial" w:hAnsi="Arial" w:cs="Arial"/>
                <w:sz w:val="20"/>
              </w:rPr>
            </w:pPr>
          </w:p>
        </w:tc>
        <w:tc>
          <w:tcPr>
            <w:tcW w:w="4770" w:type="dxa"/>
            <w:tcBorders>
              <w:top w:val="single" w:sz="4" w:space="0" w:color="auto"/>
            </w:tcBorders>
          </w:tcPr>
          <w:p w14:paraId="756AAA9C" w14:textId="77777777" w:rsidR="00D679B8" w:rsidRPr="00E1732B" w:rsidRDefault="00D679B8" w:rsidP="00DF6AE6">
            <w:pPr>
              <w:spacing w:before="60"/>
              <w:jc w:val="center"/>
              <w:rPr>
                <w:rFonts w:ascii="Arial" w:hAnsi="Arial" w:cs="Arial"/>
                <w:b/>
                <w:sz w:val="20"/>
              </w:rPr>
            </w:pPr>
            <w:r w:rsidRPr="00E1732B">
              <w:rPr>
                <w:rFonts w:ascii="Arial" w:hAnsi="Arial" w:cs="Arial"/>
                <w:b/>
                <w:sz w:val="20"/>
              </w:rPr>
              <w:t>TYPED TITLE</w:t>
            </w:r>
          </w:p>
        </w:tc>
      </w:tr>
    </w:tbl>
    <w:p w14:paraId="222EF0FC" w14:textId="77777777" w:rsidR="005C779B" w:rsidRDefault="005C779B" w:rsidP="0049239C">
      <w:pPr>
        <w:spacing w:after="120"/>
      </w:pPr>
    </w:p>
    <w:sectPr w:rsidR="005C779B" w:rsidSect="009E1FF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5394" w14:textId="77777777" w:rsidR="00A363D9" w:rsidRDefault="00A363D9" w:rsidP="004E4576">
      <w:r>
        <w:separator/>
      </w:r>
    </w:p>
  </w:endnote>
  <w:endnote w:type="continuationSeparator" w:id="0">
    <w:p w14:paraId="617234EF" w14:textId="77777777" w:rsidR="00A363D9" w:rsidRDefault="00A363D9" w:rsidP="004E4576">
      <w:r>
        <w:continuationSeparator/>
      </w:r>
    </w:p>
  </w:endnote>
  <w:endnote w:type="continuationNotice" w:id="1">
    <w:p w14:paraId="55EACCBD" w14:textId="77777777" w:rsidR="00A363D9" w:rsidRDefault="00A36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B573" w14:textId="77777777" w:rsidR="00163081" w:rsidRDefault="00163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DFE" w14:textId="77777777" w:rsidR="00163081" w:rsidRDefault="00163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39FD" w14:textId="77777777" w:rsidR="00163081" w:rsidRDefault="0016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D08A" w14:textId="77777777" w:rsidR="00A363D9" w:rsidRDefault="00A363D9" w:rsidP="004E4576">
      <w:r>
        <w:separator/>
      </w:r>
    </w:p>
  </w:footnote>
  <w:footnote w:type="continuationSeparator" w:id="0">
    <w:p w14:paraId="77D6E5CA" w14:textId="77777777" w:rsidR="00A363D9" w:rsidRDefault="00A363D9" w:rsidP="004E4576">
      <w:r>
        <w:continuationSeparator/>
      </w:r>
    </w:p>
  </w:footnote>
  <w:footnote w:type="continuationNotice" w:id="1">
    <w:p w14:paraId="00F53E08" w14:textId="77777777" w:rsidR="00A363D9" w:rsidRDefault="00A36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F236" w14:textId="77777777" w:rsidR="00163081" w:rsidRDefault="00163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CBC3" w14:textId="73961264" w:rsidR="004E4576" w:rsidRDefault="004E4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96E6" w14:textId="77777777" w:rsidR="00163081" w:rsidRDefault="0016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7B4D"/>
    <w:multiLevelType w:val="hybridMultilevel"/>
    <w:tmpl w:val="E9C4A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B3ACA"/>
    <w:multiLevelType w:val="hybridMultilevel"/>
    <w:tmpl w:val="256C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777098">
    <w:abstractNumId w:val="1"/>
  </w:num>
  <w:num w:numId="2" w16cid:durableId="72005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F6"/>
    <w:rsid w:val="0000254E"/>
    <w:rsid w:val="00015D79"/>
    <w:rsid w:val="00057D7D"/>
    <w:rsid w:val="000E53EE"/>
    <w:rsid w:val="001057FB"/>
    <w:rsid w:val="00106773"/>
    <w:rsid w:val="001233F2"/>
    <w:rsid w:val="00131DF9"/>
    <w:rsid w:val="00135E23"/>
    <w:rsid w:val="00163081"/>
    <w:rsid w:val="001941AD"/>
    <w:rsid w:val="001B01AA"/>
    <w:rsid w:val="002206C7"/>
    <w:rsid w:val="00273CA9"/>
    <w:rsid w:val="002D2EF8"/>
    <w:rsid w:val="002D5BF7"/>
    <w:rsid w:val="0030568D"/>
    <w:rsid w:val="00341174"/>
    <w:rsid w:val="003953AC"/>
    <w:rsid w:val="003A2361"/>
    <w:rsid w:val="003C4704"/>
    <w:rsid w:val="003E04D8"/>
    <w:rsid w:val="00400714"/>
    <w:rsid w:val="00402D74"/>
    <w:rsid w:val="00402E2F"/>
    <w:rsid w:val="00412080"/>
    <w:rsid w:val="00413980"/>
    <w:rsid w:val="004311F4"/>
    <w:rsid w:val="00434E63"/>
    <w:rsid w:val="0044376A"/>
    <w:rsid w:val="00465686"/>
    <w:rsid w:val="00465FA9"/>
    <w:rsid w:val="00466897"/>
    <w:rsid w:val="00474DF5"/>
    <w:rsid w:val="00480541"/>
    <w:rsid w:val="00485426"/>
    <w:rsid w:val="0049239C"/>
    <w:rsid w:val="00494620"/>
    <w:rsid w:val="004B0C65"/>
    <w:rsid w:val="004B55C6"/>
    <w:rsid w:val="004B5AC5"/>
    <w:rsid w:val="004E4576"/>
    <w:rsid w:val="00542A7F"/>
    <w:rsid w:val="00561472"/>
    <w:rsid w:val="0056166E"/>
    <w:rsid w:val="00567804"/>
    <w:rsid w:val="005844D4"/>
    <w:rsid w:val="005C779B"/>
    <w:rsid w:val="00623E32"/>
    <w:rsid w:val="00640B7D"/>
    <w:rsid w:val="006420A8"/>
    <w:rsid w:val="00650023"/>
    <w:rsid w:val="006D0800"/>
    <w:rsid w:val="006F0307"/>
    <w:rsid w:val="00703DE0"/>
    <w:rsid w:val="0070486C"/>
    <w:rsid w:val="00716831"/>
    <w:rsid w:val="0072795D"/>
    <w:rsid w:val="00734F81"/>
    <w:rsid w:val="007414D2"/>
    <w:rsid w:val="0076703E"/>
    <w:rsid w:val="007703AC"/>
    <w:rsid w:val="00772DAA"/>
    <w:rsid w:val="00772F49"/>
    <w:rsid w:val="007A553D"/>
    <w:rsid w:val="007C5DA7"/>
    <w:rsid w:val="007E75C1"/>
    <w:rsid w:val="00811271"/>
    <w:rsid w:val="00823E0D"/>
    <w:rsid w:val="00830C97"/>
    <w:rsid w:val="0089314C"/>
    <w:rsid w:val="008E4223"/>
    <w:rsid w:val="008E5ADA"/>
    <w:rsid w:val="00920D5C"/>
    <w:rsid w:val="009E1FFC"/>
    <w:rsid w:val="00A01C5A"/>
    <w:rsid w:val="00A363D9"/>
    <w:rsid w:val="00A57ECA"/>
    <w:rsid w:val="00A6103F"/>
    <w:rsid w:val="00A63082"/>
    <w:rsid w:val="00A742C9"/>
    <w:rsid w:val="00A80C7C"/>
    <w:rsid w:val="00AA7438"/>
    <w:rsid w:val="00AC5236"/>
    <w:rsid w:val="00AF62F6"/>
    <w:rsid w:val="00B35A1D"/>
    <w:rsid w:val="00B40CFE"/>
    <w:rsid w:val="00B470DE"/>
    <w:rsid w:val="00B60857"/>
    <w:rsid w:val="00BC4EDE"/>
    <w:rsid w:val="00BE2F15"/>
    <w:rsid w:val="00C019A7"/>
    <w:rsid w:val="00C23935"/>
    <w:rsid w:val="00C35E8E"/>
    <w:rsid w:val="00CA2353"/>
    <w:rsid w:val="00CA30FC"/>
    <w:rsid w:val="00CC06F8"/>
    <w:rsid w:val="00CC7324"/>
    <w:rsid w:val="00D05243"/>
    <w:rsid w:val="00D10669"/>
    <w:rsid w:val="00D12C0D"/>
    <w:rsid w:val="00D679B8"/>
    <w:rsid w:val="00D83956"/>
    <w:rsid w:val="00DA04EF"/>
    <w:rsid w:val="00DF341B"/>
    <w:rsid w:val="00DF6AE6"/>
    <w:rsid w:val="00E23DF1"/>
    <w:rsid w:val="00E26B73"/>
    <w:rsid w:val="00E92E8A"/>
    <w:rsid w:val="00EC391C"/>
    <w:rsid w:val="00EC3A87"/>
    <w:rsid w:val="00EE2487"/>
    <w:rsid w:val="00F26E3A"/>
    <w:rsid w:val="00F40307"/>
    <w:rsid w:val="00F76760"/>
    <w:rsid w:val="00F816CB"/>
    <w:rsid w:val="00FA7AE9"/>
    <w:rsid w:val="00FD30B6"/>
    <w:rsid w:val="00FD46FB"/>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BA66"/>
  <w15:chartTrackingRefBased/>
  <w15:docId w15:val="{38E0E773-AC27-4365-BABA-AC2FD1C7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6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1AA"/>
    <w:pPr>
      <w:ind w:left="720"/>
      <w:contextualSpacing/>
    </w:pPr>
  </w:style>
  <w:style w:type="paragraph" w:styleId="Header">
    <w:name w:val="header"/>
    <w:basedOn w:val="Normal"/>
    <w:link w:val="HeaderChar"/>
    <w:uiPriority w:val="99"/>
    <w:unhideWhenUsed/>
    <w:rsid w:val="004E4576"/>
    <w:pPr>
      <w:tabs>
        <w:tab w:val="center" w:pos="4680"/>
        <w:tab w:val="right" w:pos="9360"/>
      </w:tabs>
    </w:pPr>
  </w:style>
  <w:style w:type="character" w:customStyle="1" w:styleId="HeaderChar">
    <w:name w:val="Header Char"/>
    <w:basedOn w:val="DefaultParagraphFont"/>
    <w:link w:val="Header"/>
    <w:uiPriority w:val="99"/>
    <w:rsid w:val="004E4576"/>
    <w:rPr>
      <w:rFonts w:ascii="Times New Roman" w:hAnsi="Times New Roman"/>
      <w:sz w:val="24"/>
    </w:rPr>
  </w:style>
  <w:style w:type="paragraph" w:styleId="Footer">
    <w:name w:val="footer"/>
    <w:basedOn w:val="Normal"/>
    <w:link w:val="FooterChar"/>
    <w:uiPriority w:val="99"/>
    <w:unhideWhenUsed/>
    <w:rsid w:val="004E4576"/>
    <w:pPr>
      <w:tabs>
        <w:tab w:val="center" w:pos="4680"/>
        <w:tab w:val="right" w:pos="9360"/>
      </w:tabs>
    </w:pPr>
  </w:style>
  <w:style w:type="character" w:customStyle="1" w:styleId="FooterChar">
    <w:name w:val="Footer Char"/>
    <w:basedOn w:val="DefaultParagraphFont"/>
    <w:link w:val="Footer"/>
    <w:uiPriority w:val="99"/>
    <w:rsid w:val="004E4576"/>
    <w:rPr>
      <w:rFonts w:ascii="Times New Roman" w:hAnsi="Times New Roman"/>
      <w:sz w:val="24"/>
    </w:rPr>
  </w:style>
  <w:style w:type="paragraph" w:styleId="BalloonText">
    <w:name w:val="Balloon Text"/>
    <w:basedOn w:val="Normal"/>
    <w:link w:val="BalloonTextChar"/>
    <w:uiPriority w:val="99"/>
    <w:semiHidden/>
    <w:unhideWhenUsed/>
    <w:rsid w:val="00893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4C"/>
    <w:rPr>
      <w:rFonts w:ascii="Segoe UI" w:hAnsi="Segoe UI" w:cs="Segoe UI"/>
      <w:sz w:val="18"/>
      <w:szCs w:val="18"/>
    </w:rPr>
  </w:style>
  <w:style w:type="paragraph" w:styleId="FootnoteText">
    <w:name w:val="footnote text"/>
    <w:basedOn w:val="Normal"/>
    <w:link w:val="FootnoteTextChar"/>
    <w:uiPriority w:val="99"/>
    <w:semiHidden/>
    <w:unhideWhenUsed/>
    <w:rsid w:val="00CC7324"/>
    <w:rPr>
      <w:sz w:val="20"/>
      <w:szCs w:val="20"/>
    </w:rPr>
  </w:style>
  <w:style w:type="character" w:customStyle="1" w:styleId="FootnoteTextChar">
    <w:name w:val="Footnote Text Char"/>
    <w:basedOn w:val="DefaultParagraphFont"/>
    <w:link w:val="FootnoteText"/>
    <w:uiPriority w:val="99"/>
    <w:semiHidden/>
    <w:rsid w:val="00CC7324"/>
    <w:rPr>
      <w:rFonts w:ascii="Times New Roman" w:hAnsi="Times New Roman"/>
      <w:sz w:val="20"/>
      <w:szCs w:val="20"/>
    </w:rPr>
  </w:style>
  <w:style w:type="character" w:styleId="FootnoteReference">
    <w:name w:val="footnote reference"/>
    <w:basedOn w:val="DefaultParagraphFont"/>
    <w:uiPriority w:val="99"/>
    <w:semiHidden/>
    <w:unhideWhenUsed/>
    <w:rsid w:val="00CC7324"/>
    <w:rPr>
      <w:vertAlign w:val="superscript"/>
    </w:rPr>
  </w:style>
  <w:style w:type="character" w:customStyle="1" w:styleId="normaltextrun">
    <w:name w:val="normaltextrun"/>
    <w:basedOn w:val="DefaultParagraphFont"/>
    <w:rsid w:val="00465686"/>
  </w:style>
  <w:style w:type="paragraph" w:styleId="Revision">
    <w:name w:val="Revision"/>
    <w:hidden/>
    <w:uiPriority w:val="99"/>
    <w:semiHidden/>
    <w:rsid w:val="0016308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D30B6"/>
    <w:rPr>
      <w:sz w:val="16"/>
      <w:szCs w:val="16"/>
    </w:rPr>
  </w:style>
  <w:style w:type="paragraph" w:styleId="CommentText">
    <w:name w:val="annotation text"/>
    <w:basedOn w:val="Normal"/>
    <w:link w:val="CommentTextChar"/>
    <w:uiPriority w:val="99"/>
    <w:unhideWhenUsed/>
    <w:rsid w:val="00FD30B6"/>
    <w:rPr>
      <w:sz w:val="20"/>
      <w:szCs w:val="20"/>
    </w:rPr>
  </w:style>
  <w:style w:type="character" w:customStyle="1" w:styleId="CommentTextChar">
    <w:name w:val="Comment Text Char"/>
    <w:basedOn w:val="DefaultParagraphFont"/>
    <w:link w:val="CommentText"/>
    <w:uiPriority w:val="99"/>
    <w:rsid w:val="00FD30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30B6"/>
    <w:rPr>
      <w:b/>
      <w:bCs/>
    </w:rPr>
  </w:style>
  <w:style w:type="character" w:customStyle="1" w:styleId="CommentSubjectChar">
    <w:name w:val="Comment Subject Char"/>
    <w:basedOn w:val="CommentTextChar"/>
    <w:link w:val="CommentSubject"/>
    <w:uiPriority w:val="99"/>
    <w:semiHidden/>
    <w:rsid w:val="00FD30B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3" ma:contentTypeDescription="Create a new document." ma:contentTypeScope="" ma:versionID="532a263a5a16b852d7f34e6b0f91ac71">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33cbd8949f0a1916e9526485563963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01F92-E7EC-472A-9770-F3B355C62A6E}">
  <ds:schemaRefs>
    <ds:schemaRef ds:uri="http://schemas.openxmlformats.org/officeDocument/2006/bibliography"/>
  </ds:schemaRefs>
</ds:datastoreItem>
</file>

<file path=customXml/itemProps2.xml><?xml version="1.0" encoding="utf-8"?>
<ds:datastoreItem xmlns:ds="http://schemas.openxmlformats.org/officeDocument/2006/customXml" ds:itemID="{51C3A931-7A24-4C7C-AEED-DB2BBA3F1725}">
  <ds:schemaRefs>
    <ds:schemaRef ds:uri="http://schemas.microsoft.com/sharepoint/v3/contenttype/forms"/>
  </ds:schemaRefs>
</ds:datastoreItem>
</file>

<file path=customXml/itemProps3.xml><?xml version="1.0" encoding="utf-8"?>
<ds:datastoreItem xmlns:ds="http://schemas.openxmlformats.org/officeDocument/2006/customXml" ds:itemID="{8553880F-5691-4771-914A-D32C8BC4C8EE}">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4.xml><?xml version="1.0" encoding="utf-8"?>
<ds:datastoreItem xmlns:ds="http://schemas.openxmlformats.org/officeDocument/2006/customXml" ds:itemID="{8527DFEB-29BC-422B-9A0F-A89D4CB3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Haynie, Jennifer</cp:lastModifiedBy>
  <cp:revision>3</cp:revision>
  <cp:lastPrinted>2019-07-11T17:35:00Z</cp:lastPrinted>
  <dcterms:created xsi:type="dcterms:W3CDTF">2024-02-22T18:32:00Z</dcterms:created>
  <dcterms:modified xsi:type="dcterms:W3CDTF">2024-02-22T18:33:00Z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