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C5" w:rsidRDefault="00582E3E" w:rsidP="00A05B91">
      <w:pPr>
        <w:spacing w:before="240" w:after="240"/>
        <w:ind w:left="547" w:hanging="547"/>
        <w:jc w:val="center"/>
        <w:rPr>
          <w:sz w:val="22"/>
        </w:rPr>
      </w:pPr>
      <w:r>
        <w:rPr>
          <w:b/>
          <w:sz w:val="22"/>
        </w:rPr>
        <w:t>Permit</w:t>
      </w:r>
      <w:r w:rsidR="00357CC5">
        <w:rPr>
          <w:b/>
          <w:sz w:val="22"/>
        </w:rPr>
        <w:t xml:space="preserve"> Number </w:t>
      </w:r>
      <w:r w:rsidR="00357CC5">
        <w:rPr>
          <w:sz w:val="22"/>
        </w:rPr>
        <w:t>(</w:t>
      </w:r>
      <w:r w:rsidR="00357CC5">
        <w:rPr>
          <w:i/>
          <w:sz w:val="22"/>
        </w:rPr>
        <w:t>to be completed by DW</w:t>
      </w:r>
      <w:r w:rsidR="007F23B1">
        <w:rPr>
          <w:i/>
          <w:sz w:val="22"/>
        </w:rPr>
        <w:t>R</w:t>
      </w:r>
      <w:r w:rsidR="00191BC5">
        <w:rPr>
          <w:i/>
          <w:sz w:val="22"/>
        </w:rPr>
        <w:t xml:space="preserve"> for new projects</w:t>
      </w:r>
      <w:r w:rsidR="00357CC5">
        <w:rPr>
          <w:sz w:val="22"/>
        </w:rPr>
        <w:t>)</w:t>
      </w:r>
      <w:r w:rsidR="00357CC5" w:rsidRPr="005B5E13">
        <w:rPr>
          <w:sz w:val="22"/>
        </w:rPr>
        <w:t xml:space="preserve">: </w:t>
      </w:r>
      <w:r w:rsidR="00357CC5">
        <w:rPr>
          <w:sz w:val="22"/>
        </w:rPr>
        <w:t xml:space="preserve"> </w:t>
      </w:r>
      <w:r w:rsidR="000C3382" w:rsidRPr="000C3382">
        <w:rPr>
          <w:sz w:val="22"/>
          <w:u w:val="single"/>
        </w:rPr>
        <w:t>WI</w:t>
      </w:r>
      <w:r w:rsidR="00357CC5" w:rsidRPr="000C3382">
        <w:rPr>
          <w:sz w:val="22"/>
          <w:u w:val="single"/>
        </w:rPr>
        <w:tab/>
      </w:r>
      <w:r w:rsidR="00357CC5" w:rsidRPr="000C3382">
        <w:rPr>
          <w:sz w:val="22"/>
          <w:u w:val="single"/>
        </w:rPr>
        <w:tab/>
      </w:r>
      <w:r w:rsidR="00357CC5" w:rsidRPr="000C3382">
        <w:rPr>
          <w:sz w:val="22"/>
          <w:u w:val="single"/>
        </w:rPr>
        <w:tab/>
      </w:r>
      <w:r w:rsidR="00357CC5" w:rsidRPr="000C3382">
        <w:rPr>
          <w:sz w:val="22"/>
          <w:u w:val="single"/>
        </w:rPr>
        <w:tab/>
      </w:r>
      <w:r w:rsidR="00357CC5" w:rsidRPr="000C3382">
        <w:rPr>
          <w:sz w:val="22"/>
          <w:u w:val="single"/>
        </w:rPr>
        <w:tab/>
      </w:r>
    </w:p>
    <w:p w:rsidR="005A689C" w:rsidRDefault="00E35B3F" w:rsidP="005A689C">
      <w:pPr>
        <w:spacing w:before="120" w:after="120"/>
        <w:jc w:val="both"/>
        <w:rPr>
          <w:sz w:val="22"/>
        </w:rPr>
      </w:pPr>
      <w:r>
        <w:rPr>
          <w:b/>
          <w:sz w:val="22"/>
        </w:rPr>
        <w:t>I.</w:t>
      </w:r>
      <w:r>
        <w:rPr>
          <w:b/>
          <w:sz w:val="22"/>
        </w:rPr>
        <w:tab/>
      </w:r>
      <w:r w:rsidR="005A689C">
        <w:rPr>
          <w:b/>
          <w:sz w:val="22"/>
        </w:rPr>
        <w:t>APPLICATION INFORMATION</w:t>
      </w:r>
    </w:p>
    <w:p w:rsidR="005A689C" w:rsidRPr="00CE2E07" w:rsidRDefault="0019150B" w:rsidP="000C3382">
      <w:pPr>
        <w:keepNext/>
        <w:spacing w:line="360" w:lineRule="auto"/>
        <w:ind w:firstLine="360"/>
        <w:rPr>
          <w:sz w:val="22"/>
        </w:rPr>
      </w:pPr>
      <w:r>
        <w:rPr>
          <w:sz w:val="22"/>
        </w:rPr>
        <w:t>1.</w:t>
      </w:r>
      <w:r>
        <w:rPr>
          <w:sz w:val="22"/>
        </w:rPr>
        <w:tab/>
      </w:r>
      <w:r w:rsidR="005A689C" w:rsidRPr="00CE2E07">
        <w:rPr>
          <w:sz w:val="22"/>
        </w:rPr>
        <w:t>Project is:</w:t>
      </w:r>
      <w:r w:rsidR="005A689C">
        <w:rPr>
          <w:sz w:val="22"/>
        </w:rPr>
        <w:t xml:space="preserve">  </w:t>
      </w:r>
      <w:r w:rsidR="005A689C" w:rsidRPr="00CE2E07">
        <w:rPr>
          <w:sz w:val="22"/>
        </w:rPr>
        <w:t xml:space="preserve"> [ ]</w:t>
      </w:r>
      <w:r w:rsidR="005A689C">
        <w:rPr>
          <w:sz w:val="22"/>
        </w:rPr>
        <w:t xml:space="preserve"> New     </w:t>
      </w:r>
      <w:r w:rsidR="005A689C" w:rsidRPr="00CE2E07">
        <w:rPr>
          <w:sz w:val="22"/>
        </w:rPr>
        <w:t>[ ]</w:t>
      </w:r>
      <w:r w:rsidR="005A689C">
        <w:rPr>
          <w:sz w:val="22"/>
        </w:rPr>
        <w:t xml:space="preserve"> Modification     </w:t>
      </w:r>
      <w:r w:rsidR="005A689C" w:rsidRPr="00CE2E07">
        <w:rPr>
          <w:sz w:val="22"/>
        </w:rPr>
        <w:t>[ ]</w:t>
      </w:r>
      <w:r w:rsidR="005A689C">
        <w:rPr>
          <w:sz w:val="22"/>
        </w:rPr>
        <w:t xml:space="preserve"> </w:t>
      </w:r>
      <w:r w:rsidR="005A689C" w:rsidRPr="00CE2E07">
        <w:rPr>
          <w:sz w:val="22"/>
        </w:rPr>
        <w:t xml:space="preserve">Renewal </w:t>
      </w:r>
      <w:r w:rsidR="005A689C" w:rsidRPr="00531B24">
        <w:rPr>
          <w:bCs/>
          <w:i/>
          <w:sz w:val="22"/>
        </w:rPr>
        <w:t>without</w:t>
      </w:r>
      <w:r w:rsidR="005A689C" w:rsidRPr="00CE2E07">
        <w:rPr>
          <w:sz w:val="22"/>
        </w:rPr>
        <w:t xml:space="preserve"> modification</w:t>
      </w:r>
      <w:r w:rsidR="005A689C">
        <w:rPr>
          <w:sz w:val="22"/>
        </w:rPr>
        <w:t xml:space="preserve">     </w:t>
      </w:r>
      <w:r w:rsidR="005A689C" w:rsidRPr="00CE2E07">
        <w:rPr>
          <w:sz w:val="22"/>
        </w:rPr>
        <w:t xml:space="preserve">[ ] Renewal </w:t>
      </w:r>
      <w:r w:rsidR="005A689C" w:rsidRPr="00531B24">
        <w:rPr>
          <w:bCs/>
          <w:i/>
          <w:sz w:val="22"/>
        </w:rPr>
        <w:t>with</w:t>
      </w:r>
      <w:r w:rsidR="005A689C" w:rsidRPr="00CE2E07">
        <w:rPr>
          <w:sz w:val="22"/>
        </w:rPr>
        <w:t xml:space="preserve"> modification </w:t>
      </w:r>
    </w:p>
    <w:p w:rsidR="005A689C" w:rsidRDefault="005A689C" w:rsidP="000C3382">
      <w:pPr>
        <w:keepLines/>
        <w:spacing w:line="360" w:lineRule="auto"/>
        <w:ind w:firstLine="360"/>
        <w:rPr>
          <w:sz w:val="22"/>
        </w:rPr>
      </w:pPr>
      <w:r>
        <w:rPr>
          <w:sz w:val="22"/>
        </w:rPr>
        <w:t>2.</w:t>
      </w:r>
      <w:r>
        <w:rPr>
          <w:sz w:val="22"/>
        </w:rPr>
        <w:tab/>
        <w:t>If this appl</w:t>
      </w:r>
      <w:r w:rsidR="000C3382">
        <w:rPr>
          <w:sz w:val="22"/>
        </w:rPr>
        <w:t>ication is being submitted for R</w:t>
      </w:r>
      <w:r w:rsidR="00915B80">
        <w:rPr>
          <w:sz w:val="22"/>
        </w:rPr>
        <w:t xml:space="preserve">enewal and/or </w:t>
      </w:r>
      <w:r w:rsidR="000C3382">
        <w:rPr>
          <w:sz w:val="22"/>
        </w:rPr>
        <w:t>M</w:t>
      </w:r>
      <w:r>
        <w:rPr>
          <w:sz w:val="22"/>
        </w:rPr>
        <w:t>odification to an existing permit, provide:</w:t>
      </w:r>
    </w:p>
    <w:p w:rsidR="005A689C" w:rsidRDefault="005A689C" w:rsidP="005B5E13">
      <w:pPr>
        <w:rPr>
          <w:sz w:val="22"/>
          <w:u w:val="single"/>
        </w:rPr>
      </w:pPr>
      <w:r>
        <w:rPr>
          <w:sz w:val="22"/>
        </w:rPr>
        <w:tab/>
      </w:r>
      <w:r w:rsidR="000C3382">
        <w:rPr>
          <w:sz w:val="22"/>
        </w:rPr>
        <w:t>E</w:t>
      </w:r>
      <w:r>
        <w:rPr>
          <w:sz w:val="22"/>
        </w:rPr>
        <w:t xml:space="preserve">xisting permit number </w:t>
      </w:r>
      <w:r w:rsidR="00EB7E88" w:rsidRPr="00EB7E88">
        <w:rPr>
          <w:sz w:val="22"/>
          <w:u w:val="single"/>
        </w:rPr>
        <w:t>WI</w:t>
      </w:r>
      <w:r w:rsidRPr="00EB7E88">
        <w:rPr>
          <w:sz w:val="22"/>
          <w:u w:val="single"/>
        </w:rPr>
        <w:tab/>
      </w:r>
      <w:r>
        <w:rPr>
          <w:sz w:val="22"/>
          <w:u w:val="single"/>
        </w:rPr>
        <w:tab/>
      </w:r>
      <w:r>
        <w:rPr>
          <w:sz w:val="22"/>
          <w:u w:val="single"/>
        </w:rPr>
        <w:tab/>
      </w:r>
      <w:r w:rsidR="00EB7E88">
        <w:rPr>
          <w:sz w:val="22"/>
        </w:rPr>
        <w:t xml:space="preserve"> </w:t>
      </w:r>
      <w:r w:rsidR="000C3382">
        <w:rPr>
          <w:sz w:val="22"/>
        </w:rPr>
        <w:t>I</w:t>
      </w:r>
      <w:r w:rsidR="00915B80">
        <w:rPr>
          <w:sz w:val="22"/>
        </w:rPr>
        <w:t>ssued</w:t>
      </w:r>
      <w:r w:rsidR="000C3382">
        <w:rPr>
          <w:sz w:val="22"/>
        </w:rPr>
        <w:t xml:space="preserve"> </w:t>
      </w:r>
      <w:r w:rsidR="00EB7E88">
        <w:rPr>
          <w:sz w:val="22"/>
        </w:rPr>
        <w:t>Date:</w:t>
      </w:r>
      <w:r w:rsidR="00EB7E88" w:rsidRPr="00EB7E88">
        <w:rPr>
          <w:sz w:val="22"/>
          <w:u w:val="single"/>
        </w:rPr>
        <w:t xml:space="preserve"> </w:t>
      </w:r>
      <w:r w:rsidR="00EB7E88">
        <w:rPr>
          <w:sz w:val="22"/>
          <w:u w:val="single"/>
        </w:rPr>
        <w:tab/>
      </w:r>
      <w:r w:rsidR="00EB7E88">
        <w:rPr>
          <w:sz w:val="22"/>
          <w:u w:val="single"/>
        </w:rPr>
        <w:tab/>
      </w:r>
      <w:r w:rsidR="00EB7E88">
        <w:rPr>
          <w:sz w:val="22"/>
          <w:u w:val="single"/>
        </w:rPr>
        <w:tab/>
      </w:r>
      <w:r w:rsidR="000C3382">
        <w:rPr>
          <w:sz w:val="22"/>
        </w:rPr>
        <w:t xml:space="preserve">&amp; </w:t>
      </w:r>
      <w:r w:rsidR="00915B80">
        <w:rPr>
          <w:sz w:val="22"/>
        </w:rPr>
        <w:t>E</w:t>
      </w:r>
      <w:r w:rsidR="000C3382">
        <w:rPr>
          <w:sz w:val="22"/>
        </w:rPr>
        <w:t>xpiration</w:t>
      </w:r>
      <w:r w:rsidR="00EB7E88">
        <w:rPr>
          <w:sz w:val="22"/>
        </w:rPr>
        <w:t xml:space="preserve"> D</w:t>
      </w:r>
      <w:r>
        <w:rPr>
          <w:sz w:val="22"/>
        </w:rPr>
        <w:t>ate</w:t>
      </w:r>
      <w:r w:rsidR="00EB7E88">
        <w:rPr>
          <w:sz w:val="22"/>
        </w:rPr>
        <w:t>:</w:t>
      </w:r>
      <w:r>
        <w:rPr>
          <w:sz w:val="22"/>
        </w:rPr>
        <w:t xml:space="preserve"> </w:t>
      </w:r>
      <w:r w:rsidR="00EB7E88">
        <w:rPr>
          <w:sz w:val="22"/>
          <w:u w:val="single"/>
        </w:rPr>
        <w:tab/>
      </w:r>
      <w:r w:rsidR="00EB7E88">
        <w:rPr>
          <w:sz w:val="22"/>
          <w:u w:val="single"/>
        </w:rPr>
        <w:tab/>
      </w:r>
    </w:p>
    <w:p w:rsidR="005B5E13" w:rsidRDefault="005B5E13" w:rsidP="005B5E13">
      <w:pPr>
        <w:ind w:left="720" w:right="-187"/>
        <w:jc w:val="both"/>
        <w:rPr>
          <w:b/>
          <w:bCs/>
          <w:i/>
          <w:sz w:val="21"/>
          <w:szCs w:val="21"/>
        </w:rPr>
      </w:pPr>
    </w:p>
    <w:p w:rsidR="000C3382" w:rsidRPr="005B5E13" w:rsidRDefault="000C3382" w:rsidP="005B5E13">
      <w:pPr>
        <w:spacing w:line="276" w:lineRule="auto"/>
        <w:ind w:left="1080" w:right="-187"/>
        <w:jc w:val="both"/>
        <w:rPr>
          <w:bCs/>
          <w:i/>
          <w:sz w:val="21"/>
          <w:szCs w:val="21"/>
        </w:rPr>
      </w:pPr>
      <w:r w:rsidRPr="005B5E13">
        <w:rPr>
          <w:b/>
          <w:bCs/>
          <w:i/>
          <w:sz w:val="21"/>
          <w:szCs w:val="21"/>
        </w:rPr>
        <w:t xml:space="preserve">For </w:t>
      </w:r>
      <w:r w:rsidRPr="005B5E13">
        <w:rPr>
          <w:b/>
          <w:bCs/>
          <w:i/>
          <w:sz w:val="21"/>
          <w:szCs w:val="21"/>
          <w:u w:val="single"/>
        </w:rPr>
        <w:t>all</w:t>
      </w:r>
      <w:r w:rsidRPr="005B5E13">
        <w:rPr>
          <w:b/>
          <w:bCs/>
          <w:i/>
          <w:sz w:val="21"/>
          <w:szCs w:val="21"/>
        </w:rPr>
        <w:t xml:space="preserve"> Renewals</w:t>
      </w:r>
      <w:r w:rsidRPr="005B5E13">
        <w:rPr>
          <w:bCs/>
          <w:i/>
          <w:sz w:val="21"/>
          <w:szCs w:val="21"/>
        </w:rPr>
        <w:t xml:space="preserve">, </w:t>
      </w:r>
      <w:r w:rsidR="00191BC5">
        <w:rPr>
          <w:bCs/>
          <w:i/>
          <w:sz w:val="21"/>
          <w:szCs w:val="21"/>
        </w:rPr>
        <w:t>attach</w:t>
      </w:r>
      <w:r w:rsidRPr="005B5E13">
        <w:rPr>
          <w:bCs/>
          <w:i/>
          <w:sz w:val="21"/>
          <w:szCs w:val="21"/>
        </w:rPr>
        <w:t xml:space="preserve"> a</w:t>
      </w:r>
      <w:r w:rsidR="00191BC5">
        <w:rPr>
          <w:bCs/>
          <w:i/>
          <w:sz w:val="21"/>
          <w:szCs w:val="21"/>
        </w:rPr>
        <w:t>n updated site map and</w:t>
      </w:r>
      <w:r w:rsidRPr="005B5E13">
        <w:rPr>
          <w:bCs/>
          <w:i/>
          <w:sz w:val="21"/>
          <w:szCs w:val="21"/>
        </w:rPr>
        <w:t xml:space="preserve"> status report including monitoring results of all injection activities to date.  </w:t>
      </w:r>
    </w:p>
    <w:p w:rsidR="005B5E13" w:rsidRDefault="000C3382" w:rsidP="005B5E13">
      <w:pPr>
        <w:spacing w:line="276" w:lineRule="auto"/>
        <w:ind w:left="1080" w:right="-187"/>
        <w:jc w:val="both"/>
        <w:rPr>
          <w:bCs/>
          <w:i/>
          <w:sz w:val="21"/>
          <w:szCs w:val="21"/>
        </w:rPr>
      </w:pPr>
      <w:r w:rsidRPr="005B5E13">
        <w:rPr>
          <w:b/>
          <w:bCs/>
          <w:i/>
          <w:sz w:val="21"/>
          <w:szCs w:val="21"/>
        </w:rPr>
        <w:t>For R</w:t>
      </w:r>
      <w:r w:rsidR="005A689C" w:rsidRPr="005B5E13">
        <w:rPr>
          <w:b/>
          <w:bCs/>
          <w:i/>
          <w:sz w:val="21"/>
          <w:szCs w:val="21"/>
        </w:rPr>
        <w:t xml:space="preserve">enewal </w:t>
      </w:r>
      <w:r w:rsidR="005A689C" w:rsidRPr="005B5E13">
        <w:rPr>
          <w:b/>
          <w:bCs/>
          <w:i/>
          <w:sz w:val="21"/>
          <w:szCs w:val="21"/>
          <w:u w:val="single"/>
        </w:rPr>
        <w:t>without</w:t>
      </w:r>
      <w:r w:rsidR="005A689C" w:rsidRPr="005B5E13">
        <w:rPr>
          <w:b/>
          <w:bCs/>
          <w:i/>
          <w:sz w:val="21"/>
          <w:szCs w:val="21"/>
        </w:rPr>
        <w:t xml:space="preserve"> modification</w:t>
      </w:r>
      <w:r w:rsidRPr="005B5E13">
        <w:rPr>
          <w:b/>
          <w:bCs/>
          <w:i/>
          <w:sz w:val="21"/>
          <w:szCs w:val="21"/>
        </w:rPr>
        <w:t xml:space="preserve"> only</w:t>
      </w:r>
      <w:r w:rsidR="005A689C" w:rsidRPr="005B5E13">
        <w:rPr>
          <w:bCs/>
          <w:i/>
          <w:sz w:val="21"/>
          <w:szCs w:val="21"/>
        </w:rPr>
        <w:t xml:space="preserve">, fill out sections I &amp; II only, sign the certification on the last page of this form, </w:t>
      </w:r>
    </w:p>
    <w:p w:rsidR="005A689C" w:rsidRPr="005B5E13" w:rsidRDefault="005B5E13" w:rsidP="005B5E13">
      <w:pPr>
        <w:spacing w:line="276" w:lineRule="auto"/>
        <w:ind w:left="1080" w:right="-187"/>
        <w:jc w:val="both"/>
        <w:rPr>
          <w:bCs/>
          <w:i/>
          <w:sz w:val="21"/>
          <w:szCs w:val="21"/>
        </w:rPr>
      </w:pPr>
      <w:r>
        <w:rPr>
          <w:b/>
          <w:bCs/>
          <w:i/>
          <w:sz w:val="21"/>
          <w:szCs w:val="21"/>
        </w:rPr>
        <w:t xml:space="preserve">   </w:t>
      </w:r>
      <w:r w:rsidR="005A689C" w:rsidRPr="005B5E13">
        <w:rPr>
          <w:bCs/>
          <w:i/>
          <w:sz w:val="21"/>
          <w:szCs w:val="21"/>
        </w:rPr>
        <w:t>and obtain the property owner’s signature to indicate consent (if the applicant is not the owner).</w:t>
      </w:r>
    </w:p>
    <w:p w:rsidR="005A689C" w:rsidRDefault="005A689C" w:rsidP="005B5E13">
      <w:pPr>
        <w:ind w:left="720" w:right="-187"/>
        <w:jc w:val="both"/>
        <w:rPr>
          <w:b/>
          <w:bCs/>
          <w:sz w:val="22"/>
        </w:rPr>
      </w:pPr>
    </w:p>
    <w:p w:rsidR="00357CC5" w:rsidRPr="00531B24" w:rsidRDefault="005A689C" w:rsidP="005A689C">
      <w:pPr>
        <w:ind w:right="-187"/>
        <w:jc w:val="both"/>
        <w:rPr>
          <w:bCs/>
          <w:sz w:val="22"/>
        </w:rPr>
      </w:pPr>
      <w:r>
        <w:rPr>
          <w:b/>
          <w:sz w:val="22"/>
        </w:rPr>
        <w:t>II.</w:t>
      </w:r>
      <w:r>
        <w:rPr>
          <w:b/>
          <w:sz w:val="22"/>
        </w:rPr>
        <w:tab/>
      </w:r>
      <w:r w:rsidR="00F84336">
        <w:rPr>
          <w:b/>
          <w:sz w:val="22"/>
        </w:rPr>
        <w:t>WELL OWNER</w:t>
      </w:r>
      <w:r w:rsidR="00582E3E">
        <w:rPr>
          <w:b/>
          <w:sz w:val="22"/>
        </w:rPr>
        <w:t>(S)</w:t>
      </w:r>
      <w:r w:rsidR="000C3382">
        <w:rPr>
          <w:b/>
          <w:sz w:val="22"/>
        </w:rPr>
        <w:t>/PERMIT APPLICANT</w:t>
      </w:r>
      <w:r w:rsidR="00531B24">
        <w:rPr>
          <w:sz w:val="22"/>
        </w:rPr>
        <w:t xml:space="preserve"> (generally the responsible party)</w:t>
      </w:r>
    </w:p>
    <w:p w:rsidR="00357CC5" w:rsidRDefault="00357CC5" w:rsidP="00357CC5">
      <w:pPr>
        <w:numPr>
          <w:ilvl w:val="0"/>
          <w:numId w:val="8"/>
        </w:numPr>
        <w:tabs>
          <w:tab w:val="clear" w:pos="900"/>
        </w:tabs>
        <w:spacing w:line="360" w:lineRule="atLeast"/>
        <w:ind w:left="720"/>
        <w:jc w:val="both"/>
        <w:rPr>
          <w:sz w:val="22"/>
        </w:rPr>
      </w:pPr>
      <w:r>
        <w:rPr>
          <w:sz w:val="22"/>
        </w:rPr>
        <w:t>Name</w:t>
      </w:r>
      <w:r w:rsidR="00582E3E">
        <w:rPr>
          <w:sz w:val="22"/>
        </w:rPr>
        <w:t>(s)</w:t>
      </w:r>
      <w:r>
        <w:rPr>
          <w:sz w:val="22"/>
        </w:rPr>
        <w:t>:</w:t>
      </w:r>
      <w:r>
        <w:rPr>
          <w:sz w:val="22"/>
          <w:u w:val="single"/>
        </w:rPr>
        <w:tab/>
      </w:r>
      <w:r>
        <w:rPr>
          <w:sz w:val="22"/>
          <w:u w:val="single"/>
        </w:rPr>
        <w:tab/>
      </w:r>
      <w:r w:rsidR="00F84336">
        <w:rPr>
          <w:sz w:val="22"/>
          <w:u w:val="single"/>
        </w:rPr>
        <w:tab/>
      </w:r>
      <w:r w:rsidR="00F84336">
        <w:rPr>
          <w:sz w:val="22"/>
          <w:u w:val="single"/>
        </w:rPr>
        <w:tab/>
      </w:r>
      <w:r>
        <w:rPr>
          <w:sz w:val="22"/>
          <w:u w:val="single"/>
        </w:rPr>
        <w:tab/>
      </w:r>
      <w:r>
        <w:rPr>
          <w:sz w:val="22"/>
          <w:u w:val="single"/>
        </w:rPr>
        <w:tab/>
      </w:r>
      <w:r>
        <w:rPr>
          <w:sz w:val="22"/>
          <w:u w:val="single"/>
        </w:rPr>
        <w:tab/>
      </w:r>
      <w:r w:rsidR="00531B24">
        <w:rPr>
          <w:sz w:val="22"/>
          <w:u w:val="single"/>
        </w:rPr>
        <w:tab/>
      </w:r>
      <w:r w:rsidR="00531B24">
        <w:rPr>
          <w:sz w:val="22"/>
          <w:u w:val="single"/>
        </w:rPr>
        <w:tab/>
      </w:r>
      <w:r w:rsidR="00531B24">
        <w:rPr>
          <w:sz w:val="22"/>
          <w:u w:val="single"/>
        </w:rPr>
        <w:tab/>
      </w:r>
      <w:r w:rsidR="00531B24">
        <w:rPr>
          <w:sz w:val="22"/>
          <w:u w:val="single"/>
        </w:rPr>
        <w:tab/>
      </w:r>
      <w:r>
        <w:rPr>
          <w:sz w:val="22"/>
          <w:u w:val="single"/>
        </w:rPr>
        <w:tab/>
      </w:r>
      <w:r>
        <w:rPr>
          <w:sz w:val="22"/>
          <w:u w:val="single"/>
        </w:rPr>
        <w:tab/>
      </w:r>
    </w:p>
    <w:p w:rsidR="00357CC5" w:rsidRDefault="00357CC5" w:rsidP="00357CC5">
      <w:pPr>
        <w:numPr>
          <w:ilvl w:val="0"/>
          <w:numId w:val="8"/>
        </w:numPr>
        <w:tabs>
          <w:tab w:val="clear" w:pos="900"/>
        </w:tabs>
        <w:spacing w:line="360" w:lineRule="atLeast"/>
        <w:ind w:left="720"/>
        <w:rPr>
          <w:sz w:val="22"/>
        </w:rPr>
      </w:pPr>
      <w:r>
        <w:rPr>
          <w:sz w:val="22"/>
        </w:rPr>
        <w:t>Signing Official’s Name</w:t>
      </w:r>
      <w:r w:rsidR="00A05B91">
        <w:rPr>
          <w:sz w:val="22"/>
        </w:rPr>
        <w:t>*</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p>
    <w:p w:rsidR="00A05B91" w:rsidRDefault="00A05B91" w:rsidP="00DA5DC5">
      <w:pPr>
        <w:ind w:left="2160" w:firstLine="720"/>
        <w:rPr>
          <w:sz w:val="22"/>
        </w:rPr>
      </w:pPr>
      <w:r>
        <w:rPr>
          <w:sz w:val="22"/>
        </w:rPr>
        <w:t xml:space="preserve">* </w:t>
      </w:r>
      <w:r w:rsidRPr="00A05B91">
        <w:rPr>
          <w:sz w:val="20"/>
        </w:rPr>
        <w:t>Signing Official must be in accordance with</w:t>
      </w:r>
      <w:r w:rsidR="00316ED3">
        <w:rPr>
          <w:sz w:val="20"/>
        </w:rPr>
        <w:t xml:space="preserve"> instructions in</w:t>
      </w:r>
      <w:r w:rsidR="00A90DAA">
        <w:rPr>
          <w:sz w:val="20"/>
        </w:rPr>
        <w:t xml:space="preserve"> </w:t>
      </w:r>
      <w:r w:rsidR="00A90DAA" w:rsidRPr="00915B80">
        <w:rPr>
          <w:b/>
          <w:sz w:val="20"/>
        </w:rPr>
        <w:t>Part X</w:t>
      </w:r>
      <w:r w:rsidR="003B1384">
        <w:rPr>
          <w:b/>
          <w:sz w:val="20"/>
        </w:rPr>
        <w:t>II</w:t>
      </w:r>
      <w:r w:rsidRPr="00A05B91">
        <w:rPr>
          <w:sz w:val="20"/>
        </w:rPr>
        <w:t>.</w:t>
      </w:r>
    </w:p>
    <w:p w:rsidR="00357CC5" w:rsidRDefault="00357CC5" w:rsidP="00357CC5">
      <w:pPr>
        <w:numPr>
          <w:ilvl w:val="0"/>
          <w:numId w:val="8"/>
        </w:numPr>
        <w:tabs>
          <w:tab w:val="clear" w:pos="900"/>
        </w:tabs>
        <w:spacing w:line="360" w:lineRule="atLeast"/>
        <w:ind w:left="720"/>
        <w:rPr>
          <w:sz w:val="22"/>
        </w:rPr>
      </w:pPr>
      <w:r>
        <w:rPr>
          <w:sz w:val="22"/>
        </w:rPr>
        <w:t xml:space="preserve">Mailing address of </w:t>
      </w:r>
      <w:r w:rsidR="000C3382">
        <w:rPr>
          <w:sz w:val="22"/>
        </w:rPr>
        <w:t>Permittee/A</w:t>
      </w:r>
      <w:r>
        <w:rPr>
          <w:sz w:val="22"/>
        </w:rPr>
        <w:t>pplicant: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spacing w:line="360" w:lineRule="atLeast"/>
        <w:ind w:left="720"/>
        <w:rPr>
          <w:sz w:val="22"/>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State:</w:t>
      </w:r>
      <w:r>
        <w:rPr>
          <w:sz w:val="22"/>
          <w:u w:val="single"/>
        </w:rPr>
        <w:tab/>
      </w:r>
      <w:r>
        <w:rPr>
          <w:sz w:val="22"/>
          <w:u w:val="single"/>
        </w:rPr>
        <w:tab/>
      </w:r>
      <w:r>
        <w:rPr>
          <w:sz w:val="22"/>
        </w:rPr>
        <w:t xml:space="preserve">  Zip:</w:t>
      </w:r>
      <w:r>
        <w:rPr>
          <w:sz w:val="22"/>
          <w:u w:val="single"/>
        </w:rPr>
        <w:tab/>
      </w:r>
      <w:r>
        <w:rPr>
          <w:sz w:val="22"/>
          <w:u w:val="single"/>
        </w:rPr>
        <w:tab/>
      </w:r>
      <w:r>
        <w:rPr>
          <w:sz w:val="22"/>
          <w:u w:val="single"/>
        </w:rPr>
        <w:tab/>
      </w:r>
    </w:p>
    <w:p w:rsidR="00357CC5" w:rsidRDefault="004A6B03" w:rsidP="004A6B03">
      <w:pPr>
        <w:spacing w:line="360" w:lineRule="atLeast"/>
        <w:ind w:firstLine="360"/>
        <w:rPr>
          <w:sz w:val="22"/>
          <w:u w:val="single"/>
        </w:rPr>
      </w:pPr>
      <w:r w:rsidRPr="004A6B03">
        <w:rPr>
          <w:sz w:val="22"/>
        </w:rPr>
        <w:t>4.</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EF08D0">
        <w:rPr>
          <w:sz w:val="22"/>
        </w:rPr>
        <w:t>Email</w:t>
      </w:r>
      <w:r w:rsidR="00357CC5">
        <w:rPr>
          <w:sz w:val="22"/>
        </w:rPr>
        <w:t>:</w:t>
      </w:r>
      <w:r w:rsidR="00EF08D0" w:rsidRPr="00EF08D0">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636F98" w:rsidRPr="00636F98" w:rsidRDefault="004A6B03" w:rsidP="004A6B03">
      <w:pPr>
        <w:spacing w:line="360" w:lineRule="atLeast"/>
        <w:ind w:firstLine="360"/>
        <w:rPr>
          <w:sz w:val="22"/>
          <w:u w:val="single"/>
        </w:rPr>
      </w:pPr>
      <w:r>
        <w:rPr>
          <w:sz w:val="22"/>
        </w:rPr>
        <w:t>5.</w:t>
      </w:r>
      <w:r>
        <w:rPr>
          <w:sz w:val="22"/>
        </w:rPr>
        <w:tab/>
      </w:r>
      <w:r w:rsidR="00636F98">
        <w:rPr>
          <w:sz w:val="22"/>
        </w:rPr>
        <w:t>Status (choose one):</w:t>
      </w:r>
      <w:r w:rsidR="00636F98">
        <w:rPr>
          <w:sz w:val="22"/>
          <w:u w:val="single"/>
        </w:rPr>
        <w:t xml:space="preserve">          </w:t>
      </w:r>
      <w:r w:rsidR="00636F98" w:rsidRPr="00636F98">
        <w:rPr>
          <w:sz w:val="22"/>
        </w:rPr>
        <w:t>Individual</w:t>
      </w:r>
      <w:r w:rsidR="00636F98">
        <w:rPr>
          <w:sz w:val="22"/>
          <w:u w:val="single"/>
        </w:rPr>
        <w:t xml:space="preserve">          </w:t>
      </w:r>
      <w:r w:rsidR="00636F98" w:rsidRPr="00636F98">
        <w:rPr>
          <w:sz w:val="22"/>
        </w:rPr>
        <w:t>Business/Org.</w:t>
      </w:r>
      <w:r w:rsidR="00636F98">
        <w:rPr>
          <w:sz w:val="22"/>
          <w:u w:val="single"/>
        </w:rPr>
        <w:t xml:space="preserve">          </w:t>
      </w:r>
      <w:r w:rsidR="00636F98" w:rsidRPr="00636F98">
        <w:rPr>
          <w:sz w:val="22"/>
        </w:rPr>
        <w:t>Federal</w:t>
      </w:r>
      <w:r w:rsidR="00636F98">
        <w:rPr>
          <w:sz w:val="22"/>
          <w:u w:val="single"/>
        </w:rPr>
        <w:t xml:space="preserve">          </w:t>
      </w:r>
      <w:r w:rsidR="00636F98" w:rsidRPr="00636F98">
        <w:rPr>
          <w:sz w:val="22"/>
        </w:rPr>
        <w:t>State</w:t>
      </w:r>
      <w:r w:rsidR="00636F98">
        <w:rPr>
          <w:sz w:val="22"/>
          <w:u w:val="single"/>
        </w:rPr>
        <w:t xml:space="preserve">          </w:t>
      </w:r>
      <w:r w:rsidR="00636F98" w:rsidRPr="00636F98">
        <w:rPr>
          <w:sz w:val="22"/>
        </w:rPr>
        <w:t>County</w:t>
      </w:r>
      <w:r w:rsidR="00636F98">
        <w:rPr>
          <w:sz w:val="22"/>
          <w:u w:val="single"/>
        </w:rPr>
        <w:t xml:space="preserve">         </w:t>
      </w:r>
      <w:r w:rsidR="00636F98" w:rsidRPr="00636F98">
        <w:rPr>
          <w:sz w:val="22"/>
        </w:rPr>
        <w:t>Municipality</w:t>
      </w:r>
    </w:p>
    <w:p w:rsidR="00357CC5" w:rsidRDefault="00357CC5">
      <w:pPr>
        <w:spacing w:line="360" w:lineRule="atLeast"/>
        <w:ind w:left="720"/>
        <w:rPr>
          <w:sz w:val="22"/>
        </w:rPr>
      </w:pPr>
    </w:p>
    <w:p w:rsidR="00865A32" w:rsidRDefault="00865A32" w:rsidP="00865A32">
      <w:pPr>
        <w:spacing w:line="360" w:lineRule="atLeast"/>
        <w:rPr>
          <w:sz w:val="22"/>
        </w:rPr>
      </w:pPr>
      <w:r w:rsidRPr="00865A32">
        <w:rPr>
          <w:b/>
          <w:sz w:val="22"/>
        </w:rPr>
        <w:t>I</w:t>
      </w:r>
      <w:r w:rsidR="005A689C">
        <w:rPr>
          <w:b/>
          <w:sz w:val="22"/>
        </w:rPr>
        <w:t>I</w:t>
      </w:r>
      <w:r w:rsidRPr="00865A32">
        <w:rPr>
          <w:b/>
          <w:sz w:val="22"/>
        </w:rPr>
        <w:t>I.</w:t>
      </w:r>
      <w:r w:rsidRPr="00865A32">
        <w:rPr>
          <w:b/>
          <w:sz w:val="22"/>
        </w:rPr>
        <w:tab/>
        <w:t>PROPERTY OWNER</w:t>
      </w:r>
      <w:r w:rsidR="00582E3E">
        <w:rPr>
          <w:b/>
          <w:sz w:val="22"/>
        </w:rPr>
        <w:t>(S)</w:t>
      </w:r>
      <w:r>
        <w:rPr>
          <w:sz w:val="22"/>
        </w:rPr>
        <w:t xml:space="preserve"> (if different than well owner</w:t>
      </w:r>
      <w:r w:rsidR="000C3382">
        <w:rPr>
          <w:sz w:val="22"/>
        </w:rPr>
        <w:t>s</w:t>
      </w:r>
      <w:r>
        <w:rPr>
          <w:sz w:val="22"/>
        </w:rPr>
        <w:t>)</w:t>
      </w:r>
    </w:p>
    <w:p w:rsidR="00357CC5" w:rsidRPr="000C3382" w:rsidRDefault="00357CC5" w:rsidP="000C3382">
      <w:pPr>
        <w:pStyle w:val="ListParagraph"/>
        <w:numPr>
          <w:ilvl w:val="0"/>
          <w:numId w:val="27"/>
        </w:numPr>
        <w:spacing w:line="360" w:lineRule="atLeast"/>
        <w:rPr>
          <w:sz w:val="22"/>
        </w:rPr>
      </w:pPr>
      <w:r w:rsidRPr="000C3382">
        <w:rPr>
          <w:sz w:val="22"/>
        </w:rPr>
        <w:t>Name</w:t>
      </w:r>
      <w:r w:rsidR="00582E3E" w:rsidRPr="000C3382">
        <w:rPr>
          <w:sz w:val="22"/>
        </w:rPr>
        <w:t>(s)</w:t>
      </w:r>
      <w:r w:rsidRPr="000C3382">
        <w:rPr>
          <w:sz w:val="22"/>
        </w:rPr>
        <w:t>:</w:t>
      </w:r>
      <w:r w:rsidRPr="000C3382">
        <w:rPr>
          <w:sz w:val="22"/>
          <w:u w:val="single"/>
        </w:rPr>
        <w:t xml:space="preserve"> </w:t>
      </w:r>
      <w:r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00865A32"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rsidR="00865A32" w:rsidRPr="000C3382" w:rsidRDefault="00865A32" w:rsidP="000C3382">
      <w:pPr>
        <w:pStyle w:val="ListParagraph"/>
        <w:numPr>
          <w:ilvl w:val="0"/>
          <w:numId w:val="27"/>
        </w:numPr>
        <w:spacing w:line="360" w:lineRule="atLeast"/>
        <w:rPr>
          <w:sz w:val="22"/>
          <w:u w:val="single"/>
        </w:rPr>
      </w:pPr>
      <w:r w:rsidRPr="000C3382">
        <w:rPr>
          <w:sz w:val="22"/>
        </w:rPr>
        <w:t>Mailing address:</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rsidR="00865A32" w:rsidRPr="000C3382" w:rsidRDefault="00865A32" w:rsidP="000C3382">
      <w:pPr>
        <w:spacing w:line="360" w:lineRule="atLeast"/>
        <w:ind w:firstLine="720"/>
        <w:rPr>
          <w:sz w:val="22"/>
          <w:u w:val="single"/>
        </w:rPr>
      </w:pPr>
      <w:r w:rsidRPr="000C3382">
        <w:rPr>
          <w:sz w:val="22"/>
        </w:rPr>
        <w:t>City:</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rPr>
        <w:t xml:space="preserve">  State:</w:t>
      </w:r>
      <w:r w:rsidRPr="000C3382">
        <w:rPr>
          <w:sz w:val="22"/>
          <w:u w:val="single"/>
        </w:rPr>
        <w:tab/>
      </w:r>
      <w:r w:rsidRPr="000C3382">
        <w:rPr>
          <w:sz w:val="22"/>
          <w:u w:val="single"/>
        </w:rPr>
        <w:tab/>
      </w:r>
      <w:r w:rsidRPr="000C3382">
        <w:rPr>
          <w:sz w:val="22"/>
        </w:rPr>
        <w:t xml:space="preserve">  Zip:</w:t>
      </w:r>
      <w:r w:rsidRPr="000C3382">
        <w:rPr>
          <w:sz w:val="22"/>
          <w:u w:val="single"/>
        </w:rPr>
        <w:tab/>
      </w:r>
      <w:r w:rsidRPr="000C3382">
        <w:rPr>
          <w:sz w:val="22"/>
          <w:u w:val="single"/>
        </w:rPr>
        <w:tab/>
      </w:r>
      <w:r w:rsidRPr="000C3382">
        <w:rPr>
          <w:sz w:val="22"/>
          <w:u w:val="single"/>
        </w:rPr>
        <w:tab/>
      </w:r>
    </w:p>
    <w:p w:rsidR="00576D5F" w:rsidRPr="000C3382" w:rsidRDefault="00576D5F" w:rsidP="000C3382">
      <w:pPr>
        <w:pStyle w:val="ListParagraph"/>
        <w:numPr>
          <w:ilvl w:val="0"/>
          <w:numId w:val="27"/>
        </w:numPr>
        <w:spacing w:line="360" w:lineRule="atLeast"/>
        <w:rPr>
          <w:sz w:val="22"/>
          <w:u w:val="single"/>
        </w:rPr>
      </w:pPr>
      <w:r w:rsidRPr="000C3382">
        <w:rPr>
          <w:sz w:val="22"/>
        </w:rPr>
        <w:t>Telephone number:</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rPr>
        <w:t>Email:</w:t>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r w:rsidRPr="000C3382">
        <w:rPr>
          <w:sz w:val="22"/>
          <w:u w:val="single"/>
        </w:rPr>
        <w:tab/>
      </w:r>
    </w:p>
    <w:p w:rsidR="00865A32" w:rsidRPr="00865A32" w:rsidRDefault="00865A32" w:rsidP="00865A32">
      <w:pPr>
        <w:spacing w:line="360" w:lineRule="atLeast"/>
        <w:ind w:left="720" w:hanging="360"/>
        <w:rPr>
          <w:sz w:val="22"/>
          <w:u w:val="single"/>
        </w:rPr>
      </w:pPr>
    </w:p>
    <w:p w:rsidR="00357CC5" w:rsidRDefault="00631CF5" w:rsidP="00631CF5">
      <w:pPr>
        <w:spacing w:line="360" w:lineRule="atLeast"/>
        <w:rPr>
          <w:sz w:val="22"/>
        </w:rPr>
      </w:pPr>
      <w:r>
        <w:rPr>
          <w:b/>
          <w:sz w:val="22"/>
        </w:rPr>
        <w:t>I</w:t>
      </w:r>
      <w:r w:rsidR="00582E3E">
        <w:rPr>
          <w:b/>
          <w:sz w:val="22"/>
        </w:rPr>
        <w:t>V</w:t>
      </w:r>
      <w:r>
        <w:rPr>
          <w:b/>
          <w:sz w:val="22"/>
        </w:rPr>
        <w:t>.</w:t>
      </w:r>
      <w:r>
        <w:rPr>
          <w:b/>
          <w:sz w:val="22"/>
        </w:rPr>
        <w:tab/>
        <w:t xml:space="preserve">PROJECT CONTACT </w:t>
      </w:r>
      <w:r w:rsidR="00E35B3F">
        <w:rPr>
          <w:b/>
          <w:sz w:val="22"/>
        </w:rPr>
        <w:t>–</w:t>
      </w:r>
      <w:r>
        <w:rPr>
          <w:b/>
          <w:sz w:val="22"/>
        </w:rPr>
        <w:t xml:space="preserve"> </w:t>
      </w:r>
      <w:r w:rsidR="000C3382">
        <w:rPr>
          <w:sz w:val="21"/>
        </w:rPr>
        <w:t>(generally the environmental/engineering consultant)</w:t>
      </w:r>
      <w:r>
        <w:rPr>
          <w:sz w:val="21"/>
        </w:rPr>
        <w:t>.</w:t>
      </w:r>
      <w:r w:rsidR="00357CC5">
        <w:rPr>
          <w:sz w:val="22"/>
        </w:rPr>
        <w:t xml:space="preserve"> </w:t>
      </w:r>
    </w:p>
    <w:p w:rsidR="00357CC5" w:rsidRDefault="00505749" w:rsidP="00505749">
      <w:pPr>
        <w:spacing w:line="360" w:lineRule="atLeast"/>
        <w:ind w:left="720" w:hanging="360"/>
        <w:rPr>
          <w:sz w:val="22"/>
        </w:rPr>
      </w:pPr>
      <w:r>
        <w:rPr>
          <w:sz w:val="22"/>
        </w:rPr>
        <w:t>1.</w:t>
      </w:r>
      <w:r>
        <w:rPr>
          <w:sz w:val="22"/>
        </w:rPr>
        <w:tab/>
      </w:r>
      <w:r w:rsidR="00357CC5">
        <w:rPr>
          <w:sz w:val="22"/>
        </w:rPr>
        <w:t>Name: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Title: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u w:val="single"/>
        </w:rPr>
      </w:pPr>
      <w:r>
        <w:rPr>
          <w:sz w:val="22"/>
        </w:rPr>
        <w:t>2.</w:t>
      </w:r>
      <w:r>
        <w:rPr>
          <w:sz w:val="22"/>
        </w:rPr>
        <w:tab/>
      </w:r>
      <w:r w:rsidR="00357CC5">
        <w:rPr>
          <w:sz w:val="22"/>
        </w:rPr>
        <w:t>Company: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3.</w:t>
      </w:r>
      <w:r>
        <w:rPr>
          <w:sz w:val="22"/>
        </w:rPr>
        <w:tab/>
      </w:r>
      <w:r w:rsidR="00357CC5">
        <w:rPr>
          <w:sz w:val="22"/>
        </w:rPr>
        <w:t>Address: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4.</w:t>
      </w:r>
      <w:r>
        <w:rPr>
          <w:sz w:val="22"/>
        </w:rPr>
        <w:tab/>
      </w:r>
      <w:r w:rsidR="00357CC5">
        <w:rPr>
          <w:sz w:val="22"/>
        </w:rPr>
        <w:t>City:</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State:</w:t>
      </w:r>
      <w:r w:rsidR="00357CC5">
        <w:rPr>
          <w:sz w:val="22"/>
          <w:u w:val="single"/>
        </w:rPr>
        <w:tab/>
      </w:r>
      <w:r w:rsidR="00357CC5">
        <w:rPr>
          <w:sz w:val="22"/>
          <w:u w:val="single"/>
        </w:rPr>
        <w:tab/>
      </w:r>
      <w:r w:rsidR="00357CC5">
        <w:rPr>
          <w:sz w:val="22"/>
        </w:rPr>
        <w:t xml:space="preserve">  Zip:</w:t>
      </w:r>
      <w:r w:rsidR="00357CC5">
        <w:rPr>
          <w:sz w:val="22"/>
          <w:u w:val="single"/>
        </w:rPr>
        <w:tab/>
      </w:r>
      <w:r w:rsidR="00357CC5">
        <w:rPr>
          <w:sz w:val="22"/>
          <w:u w:val="single"/>
        </w:rPr>
        <w:tab/>
      </w:r>
      <w:r w:rsidR="00357CC5">
        <w:rPr>
          <w:sz w:val="22"/>
          <w:u w:val="single"/>
        </w:rPr>
        <w:tab/>
      </w:r>
    </w:p>
    <w:p w:rsidR="00357CC5" w:rsidRDefault="00505749" w:rsidP="00505749">
      <w:pPr>
        <w:spacing w:line="360" w:lineRule="atLeast"/>
        <w:ind w:left="720" w:hanging="360"/>
        <w:rPr>
          <w:sz w:val="22"/>
        </w:rPr>
      </w:pPr>
      <w:r>
        <w:rPr>
          <w:sz w:val="22"/>
        </w:rPr>
        <w:t>5.</w:t>
      </w:r>
      <w:r>
        <w:rPr>
          <w:sz w:val="22"/>
        </w:rPr>
        <w:tab/>
      </w:r>
      <w:r w:rsidR="00357CC5">
        <w:rPr>
          <w:sz w:val="22"/>
        </w:rPr>
        <w:t>Telephone number:</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B62C0D">
        <w:rPr>
          <w:sz w:val="22"/>
        </w:rPr>
        <w:t>Email</w:t>
      </w:r>
      <w:r w:rsidR="00357CC5">
        <w:rPr>
          <w:sz w:val="22"/>
        </w:rPr>
        <w:t>:</w:t>
      </w:r>
      <w:r w:rsidR="00357CC5">
        <w:rPr>
          <w:sz w:val="22"/>
          <w:u w:val="single"/>
        </w:rPr>
        <w:tab/>
      </w:r>
      <w:r w:rsidR="00B62C0D">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pPr>
        <w:spacing w:line="360" w:lineRule="atLeast"/>
        <w:ind w:left="720"/>
        <w:rPr>
          <w:sz w:val="22"/>
        </w:rPr>
      </w:pPr>
    </w:p>
    <w:p w:rsidR="00357CC5" w:rsidRDefault="00357CC5" w:rsidP="005A689C">
      <w:pPr>
        <w:spacing w:before="120" w:after="120"/>
        <w:jc w:val="both"/>
        <w:rPr>
          <w:b/>
          <w:bCs/>
          <w:sz w:val="22"/>
        </w:rPr>
        <w:sectPr w:rsidR="00357CC5">
          <w:headerReference w:type="default" r:id="rId7"/>
          <w:footerReference w:type="default" r:id="rId8"/>
          <w:pgSz w:w="12240" w:h="15840" w:code="1"/>
          <w:pgMar w:top="720" w:right="720" w:bottom="720" w:left="720" w:header="720" w:footer="720" w:gutter="0"/>
          <w:cols w:space="720"/>
        </w:sectPr>
      </w:pPr>
    </w:p>
    <w:p w:rsidR="00357CC5" w:rsidRDefault="00E35B3F" w:rsidP="005A689C">
      <w:pPr>
        <w:spacing w:before="120" w:after="120"/>
        <w:jc w:val="both"/>
        <w:rPr>
          <w:sz w:val="22"/>
        </w:rPr>
      </w:pPr>
      <w:r>
        <w:rPr>
          <w:b/>
          <w:sz w:val="22"/>
        </w:rPr>
        <w:lastRenderedPageBreak/>
        <w:t>V.</w:t>
      </w:r>
      <w:r w:rsidR="005A689C">
        <w:rPr>
          <w:b/>
          <w:sz w:val="22"/>
        </w:rPr>
        <w:tab/>
      </w:r>
      <w:r w:rsidR="00357CC5" w:rsidRPr="005A689C">
        <w:rPr>
          <w:b/>
          <w:sz w:val="22"/>
        </w:rPr>
        <w:t>FACILITY INFORMATION</w:t>
      </w:r>
    </w:p>
    <w:p w:rsidR="00357CC5" w:rsidRDefault="00357CC5" w:rsidP="00357CC5">
      <w:pPr>
        <w:keepNext/>
        <w:numPr>
          <w:ilvl w:val="0"/>
          <w:numId w:val="14"/>
        </w:numPr>
        <w:tabs>
          <w:tab w:val="clear" w:pos="900"/>
        </w:tabs>
        <w:spacing w:line="360" w:lineRule="atLeast"/>
        <w:ind w:left="720"/>
        <w:rPr>
          <w:sz w:val="22"/>
        </w:rPr>
      </w:pPr>
      <w:r>
        <w:rPr>
          <w:sz w:val="22"/>
        </w:rPr>
        <w:t>Facility name:</w:t>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Pr>
          <w:sz w:val="22"/>
          <w:u w:val="single"/>
        </w:rPr>
        <w:tab/>
      </w:r>
      <w:r w:rsidR="00443D6D" w:rsidRPr="00443D6D">
        <w:rPr>
          <w:sz w:val="22"/>
        </w:rPr>
        <w:t xml:space="preserve">Phone No. </w:t>
      </w:r>
      <w:r w:rsidR="00F931E4">
        <w:rPr>
          <w:sz w:val="22"/>
        </w:rPr>
        <w:t>(</w:t>
      </w:r>
      <w:r w:rsidR="00443D6D" w:rsidRPr="00443D6D">
        <w:rPr>
          <w:sz w:val="22"/>
        </w:rPr>
        <w:t>if available</w:t>
      </w:r>
      <w:r w:rsidR="00F931E4">
        <w:rPr>
          <w:sz w:val="22"/>
        </w:rPr>
        <w:t>)</w:t>
      </w:r>
      <w:r w:rsidR="00BC4B9F">
        <w:rPr>
          <w:sz w:val="22"/>
          <w:u w:val="single"/>
        </w:rPr>
        <w:t>:</w:t>
      </w:r>
      <w:r>
        <w:rPr>
          <w:sz w:val="22"/>
          <w:u w:val="single"/>
        </w:rPr>
        <w:tab/>
      </w:r>
      <w:r>
        <w:rPr>
          <w:sz w:val="22"/>
          <w:u w:val="single"/>
        </w:rPr>
        <w:tab/>
      </w:r>
      <w:r>
        <w:rPr>
          <w:sz w:val="22"/>
          <w:u w:val="single"/>
        </w:rPr>
        <w:tab/>
      </w:r>
    </w:p>
    <w:p w:rsidR="00357CC5" w:rsidRDefault="00582E3E" w:rsidP="00357CC5">
      <w:pPr>
        <w:keepNext/>
        <w:numPr>
          <w:ilvl w:val="0"/>
          <w:numId w:val="14"/>
        </w:numPr>
        <w:tabs>
          <w:tab w:val="clear" w:pos="900"/>
        </w:tabs>
        <w:spacing w:line="360" w:lineRule="atLeast"/>
        <w:ind w:left="720"/>
        <w:rPr>
          <w:sz w:val="22"/>
        </w:rPr>
      </w:pPr>
      <w:r>
        <w:rPr>
          <w:sz w:val="22"/>
        </w:rPr>
        <w:t>Physical</w:t>
      </w:r>
      <w:r w:rsidR="009B1CB2">
        <w:rPr>
          <w:sz w:val="22"/>
        </w:rPr>
        <w:t xml:space="preserve"> address</w:t>
      </w:r>
      <w:r w:rsidR="00357CC5">
        <w:rPr>
          <w:sz w:val="22"/>
        </w:rPr>
        <w:t>:</w:t>
      </w:r>
      <w:r w:rsidR="00357CC5">
        <w:rPr>
          <w:sz w:val="22"/>
          <w:u w:val="single"/>
        </w:rPr>
        <w:tab/>
      </w:r>
      <w:r w:rsidR="009B1CB2">
        <w:rPr>
          <w:sz w:val="22"/>
          <w:u w:val="single"/>
        </w:rPr>
        <w:tab/>
      </w:r>
      <w:r w:rsidR="009B1CB2">
        <w:rPr>
          <w:sz w:val="22"/>
          <w:u w:val="single"/>
        </w:rPr>
        <w:tab/>
      </w:r>
      <w:r w:rsidR="009B1CB2">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pPr>
        <w:spacing w:line="360" w:lineRule="atLeast"/>
        <w:ind w:left="720"/>
        <w:rPr>
          <w:sz w:val="22"/>
        </w:rPr>
      </w:pPr>
      <w:r>
        <w:rPr>
          <w:sz w:val="22"/>
        </w:rPr>
        <w:t>City:</w:t>
      </w:r>
      <w:r>
        <w:rPr>
          <w:sz w:val="22"/>
          <w:u w:val="single"/>
        </w:rPr>
        <w:tab/>
      </w:r>
      <w:r>
        <w:rPr>
          <w:sz w:val="22"/>
          <w:u w:val="single"/>
        </w:rPr>
        <w:tab/>
      </w:r>
      <w:r>
        <w:rPr>
          <w:sz w:val="22"/>
          <w:u w:val="single"/>
        </w:rPr>
        <w:tab/>
      </w:r>
      <w:r>
        <w:rPr>
          <w:sz w:val="22"/>
          <w:u w:val="single"/>
        </w:rPr>
        <w:tab/>
      </w:r>
      <w:r>
        <w:rPr>
          <w:sz w:val="22"/>
          <w:u w:val="single"/>
        </w:rPr>
        <w:tab/>
      </w:r>
      <w:r w:rsidR="00582E3E">
        <w:rPr>
          <w:sz w:val="22"/>
          <w:u w:val="single"/>
        </w:rPr>
        <w:tab/>
      </w:r>
      <w:r>
        <w:rPr>
          <w:sz w:val="22"/>
        </w:rPr>
        <w:t>County:</w:t>
      </w:r>
      <w:r>
        <w:rPr>
          <w:sz w:val="22"/>
        </w:rPr>
        <w:tab/>
      </w:r>
      <w:r>
        <w:rPr>
          <w:sz w:val="22"/>
          <w:u w:val="single"/>
        </w:rPr>
        <w:tab/>
      </w:r>
      <w:r>
        <w:rPr>
          <w:sz w:val="22"/>
          <w:u w:val="single"/>
        </w:rPr>
        <w:tab/>
      </w:r>
      <w:r>
        <w:rPr>
          <w:sz w:val="22"/>
          <w:u w:val="single"/>
        </w:rPr>
        <w:tab/>
      </w:r>
      <w:r w:rsidR="00582E3E">
        <w:rPr>
          <w:sz w:val="22"/>
        </w:rPr>
        <w:t xml:space="preserve"> </w:t>
      </w:r>
      <w:r>
        <w:rPr>
          <w:sz w:val="22"/>
        </w:rPr>
        <w:t>Zip:</w:t>
      </w:r>
      <w:r>
        <w:rPr>
          <w:sz w:val="22"/>
          <w:u w:val="single"/>
        </w:rPr>
        <w:tab/>
      </w:r>
      <w:r>
        <w:rPr>
          <w:sz w:val="22"/>
          <w:u w:val="single"/>
        </w:rPr>
        <w:tab/>
      </w:r>
      <w:r w:rsidR="009B1CB2">
        <w:rPr>
          <w:sz w:val="22"/>
          <w:u w:val="single"/>
        </w:rPr>
        <w:tab/>
      </w:r>
      <w:r w:rsidR="00582E3E">
        <w:rPr>
          <w:sz w:val="22"/>
          <w:u w:val="single"/>
        </w:rPr>
        <w:tab/>
      </w:r>
    </w:p>
    <w:p w:rsidR="00BC4B9F" w:rsidRDefault="00BC4B9F" w:rsidP="00BC4B9F">
      <w:pPr>
        <w:spacing w:line="360" w:lineRule="atLeast"/>
        <w:ind w:firstLine="360"/>
        <w:rPr>
          <w:sz w:val="21"/>
          <w:u w:val="single"/>
        </w:rPr>
      </w:pPr>
      <w:r>
        <w:rPr>
          <w:sz w:val="22"/>
        </w:rPr>
        <w:t>3.</w:t>
      </w:r>
      <w:r>
        <w:rPr>
          <w:sz w:val="22"/>
        </w:rPr>
        <w:tab/>
      </w:r>
      <w:r>
        <w:rPr>
          <w:sz w:val="21"/>
        </w:rPr>
        <w:t>Geographic Coordinates:</w:t>
      </w:r>
      <w:r>
        <w:rPr>
          <w:sz w:val="21"/>
        </w:rPr>
        <w:tab/>
        <w:t xml:space="preserve">  Latitude:  </w:t>
      </w:r>
      <w:r>
        <w:rPr>
          <w:sz w:val="21"/>
          <w:u w:val="single"/>
        </w:rPr>
        <w:tab/>
      </w:r>
      <w:r>
        <w:rPr>
          <w:sz w:val="21"/>
          <w:u w:val="single"/>
        </w:rPr>
        <w:tab/>
      </w:r>
      <w:r>
        <w:rPr>
          <w:sz w:val="21"/>
          <w:u w:val="single"/>
        </w:rPr>
        <w:tab/>
      </w:r>
      <w:r>
        <w:rPr>
          <w:sz w:val="21"/>
          <w:u w:val="single"/>
        </w:rPr>
        <w:tab/>
      </w:r>
      <w:r>
        <w:rPr>
          <w:sz w:val="21"/>
        </w:rPr>
        <w:t xml:space="preserve">  Longitude:  </w:t>
      </w:r>
      <w:r>
        <w:rPr>
          <w:sz w:val="21"/>
          <w:u w:val="single"/>
        </w:rPr>
        <w:tab/>
      </w:r>
      <w:r>
        <w:rPr>
          <w:sz w:val="21"/>
          <w:u w:val="single"/>
        </w:rPr>
        <w:tab/>
      </w:r>
      <w:r>
        <w:rPr>
          <w:sz w:val="21"/>
          <w:u w:val="single"/>
        </w:rPr>
        <w:tab/>
      </w:r>
      <w:r>
        <w:rPr>
          <w:sz w:val="21"/>
          <w:u w:val="single"/>
        </w:rPr>
        <w:tab/>
      </w:r>
      <w:r>
        <w:rPr>
          <w:sz w:val="21"/>
          <w:u w:val="single"/>
        </w:rPr>
        <w:tab/>
      </w:r>
    </w:p>
    <w:p w:rsidR="00BC4B9F" w:rsidRDefault="00BC4B9F" w:rsidP="00BC4B9F">
      <w:pPr>
        <w:spacing w:line="360" w:lineRule="atLeast"/>
        <w:ind w:firstLine="2970"/>
        <w:rPr>
          <w:sz w:val="21"/>
          <w:u w:val="single"/>
        </w:rPr>
      </w:pPr>
      <w:r>
        <w:rPr>
          <w:sz w:val="21"/>
        </w:rPr>
        <w:t>Reference Datum:</w:t>
      </w:r>
      <w:r>
        <w:rPr>
          <w:sz w:val="21"/>
          <w:u w:val="single"/>
        </w:rPr>
        <w:tab/>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r>
        <w:rPr>
          <w:sz w:val="21"/>
          <w:u w:val="single"/>
        </w:rPr>
        <w:tab/>
      </w:r>
    </w:p>
    <w:p w:rsidR="00BC4B9F" w:rsidRDefault="00BC4B9F" w:rsidP="00BC4B9F">
      <w:pPr>
        <w:spacing w:line="360" w:lineRule="atLeast"/>
        <w:ind w:firstLine="2970"/>
        <w:rPr>
          <w:sz w:val="21"/>
          <w:u w:val="single"/>
        </w:rPr>
      </w:pPr>
      <w:r w:rsidRPr="00BC4B9F">
        <w:rPr>
          <w:sz w:val="21"/>
        </w:rPr>
        <w:t>M</w:t>
      </w:r>
      <w:r>
        <w:rPr>
          <w:sz w:val="21"/>
        </w:rPr>
        <w:t>ethod of Collection</w:t>
      </w:r>
      <w:r w:rsidR="00443D6D">
        <w:rPr>
          <w:sz w:val="21"/>
        </w:rPr>
        <w:t xml:space="preserve"> (i.e., Google Earth, GPS, etc.)</w:t>
      </w:r>
      <w:r>
        <w:rPr>
          <w:sz w:val="21"/>
        </w:rPr>
        <w:t>:</w:t>
      </w:r>
      <w:r w:rsidR="00443D6D">
        <w:rPr>
          <w:sz w:val="21"/>
          <w:u w:val="single"/>
        </w:rPr>
        <w:tab/>
      </w:r>
      <w:r w:rsidR="00443D6D">
        <w:rPr>
          <w:sz w:val="21"/>
          <w:u w:val="single"/>
        </w:rPr>
        <w:tab/>
      </w:r>
      <w:r w:rsidR="00443D6D">
        <w:rPr>
          <w:sz w:val="21"/>
          <w:u w:val="single"/>
        </w:rPr>
        <w:tab/>
      </w:r>
      <w:r w:rsidR="00443D6D">
        <w:rPr>
          <w:sz w:val="21"/>
          <w:u w:val="single"/>
        </w:rPr>
        <w:tab/>
      </w:r>
      <w:r w:rsidR="00443D6D">
        <w:rPr>
          <w:sz w:val="21"/>
          <w:u w:val="single"/>
        </w:rPr>
        <w:tab/>
      </w:r>
    </w:p>
    <w:p w:rsidR="004541B2" w:rsidRPr="004541B2" w:rsidRDefault="004541B2" w:rsidP="004541B2">
      <w:pPr>
        <w:spacing w:line="360" w:lineRule="atLeast"/>
        <w:ind w:firstLine="360"/>
        <w:rPr>
          <w:sz w:val="21"/>
        </w:rPr>
      </w:pPr>
      <w:r w:rsidRPr="004541B2">
        <w:rPr>
          <w:sz w:val="21"/>
        </w:rPr>
        <w:t>4.</w:t>
      </w:r>
      <w:r w:rsidRPr="004541B2">
        <w:rPr>
          <w:sz w:val="21"/>
        </w:rPr>
        <w:tab/>
        <w:t>Brief description of business:</w:t>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r w:rsidRPr="004541B2">
        <w:rPr>
          <w:sz w:val="21"/>
          <w:u w:val="single"/>
        </w:rPr>
        <w:tab/>
      </w:r>
    </w:p>
    <w:p w:rsidR="00BC4B9F" w:rsidRDefault="00BC4B9F">
      <w:pPr>
        <w:spacing w:line="360" w:lineRule="atLeast"/>
        <w:ind w:left="720"/>
        <w:rPr>
          <w:sz w:val="22"/>
          <w:u w:val="single"/>
        </w:rPr>
      </w:pPr>
    </w:p>
    <w:p w:rsidR="00357CC5" w:rsidRPr="005A689C" w:rsidRDefault="005A689C" w:rsidP="00E35B3F">
      <w:pPr>
        <w:pStyle w:val="Heading3"/>
        <w:numPr>
          <w:ilvl w:val="0"/>
          <w:numId w:val="0"/>
        </w:numPr>
        <w:rPr>
          <w:b/>
          <w:sz w:val="22"/>
          <w:u w:val="none"/>
        </w:rPr>
      </w:pPr>
      <w:r w:rsidRPr="005A689C">
        <w:rPr>
          <w:b/>
          <w:sz w:val="22"/>
          <w:u w:val="none"/>
        </w:rPr>
        <w:t>VI.</w:t>
      </w:r>
      <w:r w:rsidRPr="005A689C">
        <w:rPr>
          <w:b/>
          <w:sz w:val="22"/>
          <w:u w:val="none"/>
        </w:rPr>
        <w:tab/>
      </w:r>
      <w:r w:rsidR="00357CC5" w:rsidRPr="005A689C">
        <w:rPr>
          <w:b/>
          <w:sz w:val="22"/>
          <w:u w:val="none"/>
        </w:rPr>
        <w:t>INCIDENT DESCRIPTION</w:t>
      </w:r>
    </w:p>
    <w:p w:rsidR="00357CC5" w:rsidRDefault="005A43EC" w:rsidP="00357CC5">
      <w:pPr>
        <w:keepNext/>
        <w:numPr>
          <w:ilvl w:val="0"/>
          <w:numId w:val="15"/>
        </w:numPr>
        <w:tabs>
          <w:tab w:val="clear" w:pos="900"/>
        </w:tabs>
        <w:spacing w:line="360" w:lineRule="atLeast"/>
        <w:ind w:left="720"/>
        <w:rPr>
          <w:sz w:val="22"/>
        </w:rPr>
      </w:pPr>
      <w:r>
        <w:rPr>
          <w:sz w:val="22"/>
        </w:rPr>
        <w:t>S</w:t>
      </w:r>
      <w:r w:rsidR="00357CC5">
        <w:rPr>
          <w:sz w:val="22"/>
        </w:rPr>
        <w:t xml:space="preserve">ource </w:t>
      </w:r>
      <w:r>
        <w:rPr>
          <w:sz w:val="22"/>
        </w:rPr>
        <w:t xml:space="preserve">and date </w:t>
      </w:r>
      <w:r w:rsidR="00357CC5">
        <w:rPr>
          <w:sz w:val="22"/>
        </w:rPr>
        <w:t>of contamination:</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rsidP="00357CC5">
      <w:pPr>
        <w:keepNext/>
        <w:numPr>
          <w:ilvl w:val="0"/>
          <w:numId w:val="15"/>
        </w:numPr>
        <w:tabs>
          <w:tab w:val="clear" w:pos="900"/>
        </w:tabs>
        <w:spacing w:line="360" w:lineRule="atLeast"/>
        <w:ind w:left="720"/>
        <w:rPr>
          <w:sz w:val="22"/>
        </w:rPr>
      </w:pPr>
      <w:r>
        <w:rPr>
          <w:sz w:val="22"/>
        </w:rPr>
        <w:t xml:space="preserve">List all contaminants present in soils or groundwater at the site </w:t>
      </w:r>
      <w:r w:rsidRPr="00505749">
        <w:rPr>
          <w:sz w:val="20"/>
        </w:rPr>
        <w:t>(</w:t>
      </w:r>
      <w:r w:rsidRPr="00505749">
        <w:rPr>
          <w:i/>
          <w:sz w:val="20"/>
        </w:rPr>
        <w:t xml:space="preserve">contaminants may be listed in groups, e.g., gasoline, diesel, jet fuel, fuel oil, chlorinated </w:t>
      </w:r>
      <w:proofErr w:type="spellStart"/>
      <w:r w:rsidRPr="00505749">
        <w:rPr>
          <w:i/>
          <w:sz w:val="20"/>
        </w:rPr>
        <w:t>ethenes</w:t>
      </w:r>
      <w:proofErr w:type="spellEnd"/>
      <w:r w:rsidRPr="00505749">
        <w:rPr>
          <w:i/>
          <w:sz w:val="20"/>
        </w:rPr>
        <w:t xml:space="preserve">, chlorinated </w:t>
      </w:r>
      <w:proofErr w:type="spellStart"/>
      <w:r w:rsidRPr="00505749">
        <w:rPr>
          <w:i/>
          <w:sz w:val="20"/>
        </w:rPr>
        <w:t>ethanes</w:t>
      </w:r>
      <w:proofErr w:type="spellEnd"/>
      <w:r w:rsidRPr="00505749">
        <w:rPr>
          <w:i/>
          <w:sz w:val="20"/>
        </w:rPr>
        <w:t xml:space="preserve">, metals, pesticides/herbicides, </w:t>
      </w:r>
      <w:proofErr w:type="spellStart"/>
      <w:r w:rsidRPr="00505749">
        <w:rPr>
          <w:i/>
          <w:sz w:val="20"/>
        </w:rPr>
        <w:t>etc</w:t>
      </w:r>
      <w:proofErr w:type="spellEnd"/>
      <w:r w:rsidRPr="00505749">
        <w:rPr>
          <w:sz w:val="20"/>
        </w:rPr>
        <w:t>)</w:t>
      </w:r>
      <w:r>
        <w:rPr>
          <w:sz w:val="22"/>
        </w:rPr>
        <w:t>:</w:t>
      </w:r>
    </w:p>
    <w:p w:rsidR="00357CC5" w:rsidRDefault="00357CC5">
      <w:pPr>
        <w:keepNext/>
        <w:spacing w:line="360" w:lineRule="atLeast"/>
        <w:ind w:left="720"/>
        <w:rPr>
          <w:sz w:val="22"/>
          <w:u w:val="single"/>
        </w:rPr>
      </w:pP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keepNext/>
        <w:spacing w:line="360" w:lineRule="atLeast"/>
        <w:ind w:left="7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rsidP="00357CC5">
      <w:pPr>
        <w:keepNext/>
        <w:numPr>
          <w:ilvl w:val="0"/>
          <w:numId w:val="15"/>
        </w:numPr>
        <w:tabs>
          <w:tab w:val="clear" w:pos="900"/>
        </w:tabs>
        <w:spacing w:line="360" w:lineRule="atLeast"/>
        <w:ind w:left="720"/>
        <w:rPr>
          <w:sz w:val="22"/>
        </w:rPr>
      </w:pPr>
      <w:r>
        <w:rPr>
          <w:sz w:val="22"/>
        </w:rPr>
        <w:t xml:space="preserve">Has </w:t>
      </w:r>
      <w:proofErr w:type="spellStart"/>
      <w:r>
        <w:rPr>
          <w:sz w:val="22"/>
        </w:rPr>
        <w:t>LNAPL</w:t>
      </w:r>
      <w:proofErr w:type="spellEnd"/>
      <w:r>
        <w:rPr>
          <w:sz w:val="22"/>
        </w:rPr>
        <w:t xml:space="preserve"> or </w:t>
      </w:r>
      <w:proofErr w:type="spellStart"/>
      <w:r>
        <w:rPr>
          <w:sz w:val="22"/>
        </w:rPr>
        <w:t>DNAPL</w:t>
      </w:r>
      <w:proofErr w:type="spellEnd"/>
      <w:r>
        <w:rPr>
          <w:sz w:val="22"/>
        </w:rPr>
        <w:t xml:space="preserve"> ever been observed at the site (even if outside the injection zone)? </w:t>
      </w:r>
    </w:p>
    <w:p w:rsidR="00357CC5" w:rsidRDefault="005A43EC">
      <w:pPr>
        <w:keepNext/>
        <w:spacing w:line="360" w:lineRule="atLeast"/>
        <w:ind w:left="360" w:firstLine="360"/>
        <w:rPr>
          <w:sz w:val="22"/>
          <w:u w:val="single"/>
        </w:rPr>
      </w:pPr>
      <w:r>
        <w:rPr>
          <w:sz w:val="22"/>
        </w:rPr>
        <w:t>[ ]</w:t>
      </w:r>
      <w:r w:rsidR="00357CC5">
        <w:rPr>
          <w:sz w:val="22"/>
        </w:rPr>
        <w:t xml:space="preserve"> Yes</w:t>
      </w:r>
      <w:r w:rsidR="00357CC5">
        <w:rPr>
          <w:sz w:val="22"/>
        </w:rPr>
        <w:tab/>
        <w:t>If yes, list maximum measured separate phase thickness</w:t>
      </w:r>
      <w:r w:rsidR="00505749">
        <w:rPr>
          <w:sz w:val="22"/>
        </w:rPr>
        <w:t>:</w:t>
      </w:r>
      <w:r w:rsidR="00357CC5">
        <w:rPr>
          <w:sz w:val="22"/>
        </w:rPr>
        <w:t xml:space="preserve"> </w:t>
      </w:r>
      <w:r w:rsidR="00357CC5">
        <w:rPr>
          <w:sz w:val="22"/>
          <w:u w:val="single"/>
        </w:rPr>
        <w:tab/>
      </w:r>
      <w:r w:rsidR="00357CC5">
        <w:rPr>
          <w:sz w:val="22"/>
          <w:u w:val="single"/>
        </w:rPr>
        <w:tab/>
      </w:r>
      <w:r w:rsidR="00357CC5">
        <w:rPr>
          <w:sz w:val="22"/>
          <w:u w:val="single"/>
        </w:rPr>
        <w:tab/>
        <w:t xml:space="preserve"> </w:t>
      </w:r>
      <w:r w:rsidR="00357CC5">
        <w:rPr>
          <w:b/>
          <w:bCs/>
          <w:sz w:val="22"/>
        </w:rPr>
        <w:t>feet</w:t>
      </w:r>
    </w:p>
    <w:p w:rsidR="00357CC5" w:rsidRDefault="005A43EC">
      <w:pPr>
        <w:keepNext/>
        <w:spacing w:line="360" w:lineRule="atLeast"/>
        <w:ind w:left="360" w:firstLine="360"/>
        <w:rPr>
          <w:sz w:val="22"/>
          <w:u w:val="single"/>
        </w:rPr>
      </w:pPr>
      <w:r>
        <w:rPr>
          <w:sz w:val="22"/>
        </w:rPr>
        <w:t>[ ]</w:t>
      </w:r>
      <w:r w:rsidR="00357CC5">
        <w:rPr>
          <w:sz w:val="22"/>
        </w:rPr>
        <w:t xml:space="preserve"> No</w:t>
      </w:r>
      <w:r w:rsidR="00357CC5">
        <w:rPr>
          <w:sz w:val="22"/>
        </w:rPr>
        <w:tab/>
        <w:t>If no, list maximum concentration of total VOCs observed at site:</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rPr>
        <w:t xml:space="preserve"> </w:t>
      </w:r>
      <w:r w:rsidR="00357CC5">
        <w:rPr>
          <w:b/>
          <w:bCs/>
          <w:sz w:val="22"/>
        </w:rPr>
        <w:t>ppb</w:t>
      </w:r>
    </w:p>
    <w:p w:rsidR="00357CC5" w:rsidRDefault="00357CC5" w:rsidP="00357CC5">
      <w:pPr>
        <w:keepNext/>
        <w:numPr>
          <w:ilvl w:val="0"/>
          <w:numId w:val="15"/>
        </w:numPr>
        <w:tabs>
          <w:tab w:val="clear" w:pos="900"/>
        </w:tabs>
        <w:spacing w:line="360" w:lineRule="atLeast"/>
        <w:ind w:left="720"/>
        <w:rPr>
          <w:sz w:val="22"/>
        </w:rPr>
      </w:pPr>
      <w:r>
        <w:rPr>
          <w:sz w:val="22"/>
        </w:rPr>
        <w:t>Agency managing the contamination incident:</w:t>
      </w:r>
    </w:p>
    <w:p w:rsidR="00357CC5" w:rsidRDefault="005A43EC">
      <w:pPr>
        <w:ind w:left="360" w:firstLine="360"/>
        <w:rPr>
          <w:sz w:val="22"/>
        </w:rPr>
      </w:pPr>
      <w:r>
        <w:rPr>
          <w:sz w:val="22"/>
        </w:rPr>
        <w:t xml:space="preserve">[ ] UST Section </w:t>
      </w:r>
      <w:r>
        <w:rPr>
          <w:sz w:val="22"/>
        </w:rPr>
        <w:tab/>
      </w:r>
      <w:r>
        <w:rPr>
          <w:sz w:val="22"/>
        </w:rPr>
        <w:tab/>
      </w:r>
      <w:r>
        <w:rPr>
          <w:sz w:val="22"/>
        </w:rPr>
        <w:tab/>
      </w:r>
      <w:r>
        <w:rPr>
          <w:sz w:val="22"/>
        </w:rPr>
        <w:tab/>
        <w:t>[ ]</w:t>
      </w:r>
      <w:r w:rsidR="00357CC5">
        <w:rPr>
          <w:sz w:val="22"/>
        </w:rPr>
        <w:t xml:space="preserve"> Superfund Section (including REC Program and DSCA sites)</w:t>
      </w:r>
    </w:p>
    <w:p w:rsidR="00357CC5" w:rsidRDefault="005A43EC">
      <w:pPr>
        <w:ind w:left="360" w:firstLine="360"/>
        <w:rPr>
          <w:sz w:val="22"/>
        </w:rPr>
      </w:pPr>
      <w:r>
        <w:rPr>
          <w:sz w:val="22"/>
        </w:rPr>
        <w:t>[ ]</w:t>
      </w:r>
      <w:r w:rsidR="00357CC5">
        <w:rPr>
          <w:sz w:val="22"/>
        </w:rPr>
        <w:t xml:space="preserve"> DW</w:t>
      </w:r>
      <w:r w:rsidR="004D5E44">
        <w:rPr>
          <w:sz w:val="22"/>
        </w:rPr>
        <w:t>R</w:t>
      </w:r>
      <w:r w:rsidR="00357CC5">
        <w:rPr>
          <w:sz w:val="22"/>
        </w:rPr>
        <w:t xml:space="preserve"> Aquifer Protection Section</w:t>
      </w:r>
      <w:r w:rsidR="00357CC5">
        <w:rPr>
          <w:sz w:val="22"/>
        </w:rPr>
        <w:tab/>
      </w:r>
      <w:r w:rsidR="00357CC5">
        <w:rPr>
          <w:sz w:val="22"/>
        </w:rPr>
        <w:tab/>
      </w:r>
      <w:r>
        <w:rPr>
          <w:sz w:val="22"/>
        </w:rPr>
        <w:t>[ ]</w:t>
      </w:r>
      <w:r w:rsidR="00357CC5">
        <w:rPr>
          <w:sz w:val="22"/>
        </w:rPr>
        <w:t xml:space="preserve"> Solid Waste Section</w:t>
      </w:r>
    </w:p>
    <w:p w:rsidR="00357CC5" w:rsidRDefault="005A43EC">
      <w:pPr>
        <w:ind w:left="360" w:firstLine="360"/>
        <w:rPr>
          <w:sz w:val="22"/>
        </w:rPr>
      </w:pPr>
      <w:r>
        <w:rPr>
          <w:sz w:val="22"/>
        </w:rPr>
        <w:t>[ ]</w:t>
      </w:r>
      <w:r w:rsidR="00357CC5">
        <w:rPr>
          <w:sz w:val="22"/>
        </w:rPr>
        <w:t xml:space="preserve"> Hazardous Waste Section</w:t>
      </w:r>
      <w:r w:rsidR="00357CC5">
        <w:rPr>
          <w:sz w:val="22"/>
        </w:rPr>
        <w:tab/>
      </w:r>
      <w:r w:rsidR="00357CC5">
        <w:rPr>
          <w:sz w:val="22"/>
        </w:rPr>
        <w:tab/>
      </w:r>
      <w:r w:rsidR="00357CC5">
        <w:rPr>
          <w:sz w:val="22"/>
        </w:rPr>
        <w:tab/>
      </w:r>
      <w:r>
        <w:rPr>
          <w:sz w:val="22"/>
        </w:rPr>
        <w:t>[ ]</w:t>
      </w:r>
      <w:r w:rsidR="00357CC5">
        <w:rPr>
          <w:sz w:val="22"/>
        </w:rPr>
        <w:t xml:space="preserve"> Other:</w:t>
      </w:r>
      <w:r w:rsidR="00357CC5">
        <w:rPr>
          <w:sz w:val="22"/>
          <w:u w:val="single"/>
        </w:rPr>
        <w:tab/>
      </w:r>
      <w:r w:rsidR="00357CC5">
        <w:rPr>
          <w:sz w:val="22"/>
          <w:u w:val="single"/>
        </w:rPr>
        <w:tab/>
      </w:r>
      <w:r>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357CC5" w:rsidP="00357CC5">
      <w:pPr>
        <w:keepNext/>
        <w:numPr>
          <w:ilvl w:val="0"/>
          <w:numId w:val="15"/>
        </w:numPr>
        <w:tabs>
          <w:tab w:val="clear" w:pos="900"/>
        </w:tabs>
        <w:spacing w:line="360" w:lineRule="atLeast"/>
        <w:ind w:left="720"/>
        <w:rPr>
          <w:sz w:val="22"/>
        </w:rPr>
      </w:pPr>
      <w:r>
        <w:rPr>
          <w:sz w:val="22"/>
        </w:rPr>
        <w:t>Incident manager</w:t>
      </w:r>
      <w:r w:rsidR="005A43EC">
        <w:rPr>
          <w:sz w:val="22"/>
        </w:rPr>
        <w:t>’</w:t>
      </w:r>
      <w:r>
        <w:rPr>
          <w:sz w:val="22"/>
        </w:rPr>
        <w:t>s name</w:t>
      </w:r>
      <w:r w:rsidR="00505749">
        <w:rPr>
          <w:sz w:val="22"/>
        </w:rPr>
        <w:t>:</w:t>
      </w:r>
      <w:r w:rsidR="00505749">
        <w:rPr>
          <w:sz w:val="22"/>
          <w:u w:val="single"/>
        </w:rPr>
        <w:tab/>
      </w:r>
      <w:r w:rsidR="00505749">
        <w:rPr>
          <w:sz w:val="22"/>
          <w:u w:val="single"/>
        </w:rPr>
        <w:tab/>
      </w:r>
      <w:r w:rsidR="00505749">
        <w:rPr>
          <w:sz w:val="22"/>
          <w:u w:val="single"/>
        </w:rPr>
        <w:tab/>
      </w:r>
      <w:r w:rsidR="00505749">
        <w:rPr>
          <w:sz w:val="22"/>
          <w:u w:val="single"/>
        </w:rPr>
        <w:tab/>
      </w:r>
      <w:r w:rsidR="00505749">
        <w:rPr>
          <w:sz w:val="22"/>
          <w:u w:val="single"/>
        </w:rPr>
        <w:tab/>
      </w:r>
      <w:r w:rsidR="00505749">
        <w:rPr>
          <w:sz w:val="22"/>
          <w:u w:val="single"/>
        </w:rPr>
        <w:tab/>
      </w:r>
      <w:r>
        <w:rPr>
          <w:sz w:val="22"/>
        </w:rPr>
        <w:t xml:space="preserve"> </w:t>
      </w:r>
      <w:r w:rsidR="00443D6D">
        <w:rPr>
          <w:sz w:val="22"/>
        </w:rPr>
        <w:t>Phone No.</w:t>
      </w:r>
      <w:r w:rsidR="005A43EC">
        <w:rPr>
          <w:sz w:val="22"/>
        </w:rPr>
        <w:t>:</w:t>
      </w:r>
      <w:r w:rsidR="00505749">
        <w:rPr>
          <w:sz w:val="22"/>
          <w:u w:val="single"/>
        </w:rPr>
        <w:tab/>
      </w:r>
      <w:r w:rsidR="00505749">
        <w:rPr>
          <w:sz w:val="22"/>
          <w:u w:val="single"/>
        </w:rPr>
        <w:tab/>
      </w:r>
      <w:r w:rsidR="00505749">
        <w:rPr>
          <w:sz w:val="22"/>
          <w:u w:val="single"/>
        </w:rPr>
        <w:tab/>
      </w:r>
      <w:r w:rsidR="00505749">
        <w:rPr>
          <w:sz w:val="22"/>
          <w:u w:val="single"/>
        </w:rPr>
        <w:tab/>
      </w:r>
    </w:p>
    <w:p w:rsidR="00357CC5" w:rsidRDefault="00357CC5" w:rsidP="005A43EC">
      <w:pPr>
        <w:keepNext/>
        <w:numPr>
          <w:ilvl w:val="0"/>
          <w:numId w:val="15"/>
        </w:numPr>
        <w:tabs>
          <w:tab w:val="clear" w:pos="900"/>
        </w:tabs>
        <w:spacing w:line="360" w:lineRule="atLeast"/>
        <w:ind w:left="720"/>
        <w:rPr>
          <w:sz w:val="22"/>
          <w:u w:val="single"/>
        </w:rPr>
      </w:pPr>
      <w:r w:rsidRPr="005A43EC">
        <w:rPr>
          <w:sz w:val="22"/>
        </w:rPr>
        <w:t xml:space="preserve">Incident number or other </w:t>
      </w:r>
      <w:r w:rsidR="005A43EC">
        <w:rPr>
          <w:sz w:val="22"/>
        </w:rPr>
        <w:t xml:space="preserve">incident mgmt. agency </w:t>
      </w:r>
      <w:r w:rsidR="005A43EC" w:rsidRPr="005A43EC">
        <w:rPr>
          <w:sz w:val="22"/>
        </w:rPr>
        <w:t>tracking number:</w:t>
      </w:r>
      <w:r w:rsidRPr="005A43EC">
        <w:rPr>
          <w:sz w:val="22"/>
          <w:u w:val="single"/>
        </w:rPr>
        <w:tab/>
      </w:r>
      <w:r w:rsidRPr="005A43EC">
        <w:rPr>
          <w:sz w:val="22"/>
          <w:u w:val="single"/>
        </w:rPr>
        <w:tab/>
      </w:r>
      <w:r w:rsidRPr="005A43EC">
        <w:rPr>
          <w:sz w:val="22"/>
          <w:u w:val="single"/>
        </w:rPr>
        <w:tab/>
      </w:r>
      <w:r w:rsidRPr="005A43EC">
        <w:rPr>
          <w:sz w:val="22"/>
          <w:u w:val="single"/>
        </w:rPr>
        <w:tab/>
      </w:r>
      <w:r w:rsidRPr="005A43EC">
        <w:rPr>
          <w:sz w:val="22"/>
          <w:u w:val="single"/>
        </w:rPr>
        <w:tab/>
      </w:r>
      <w:r w:rsidRPr="005A43EC">
        <w:rPr>
          <w:sz w:val="22"/>
          <w:u w:val="single"/>
        </w:rPr>
        <w:tab/>
      </w:r>
    </w:p>
    <w:p w:rsidR="00357CC5" w:rsidRDefault="00357CC5">
      <w:pPr>
        <w:rPr>
          <w:sz w:val="22"/>
        </w:rPr>
      </w:pPr>
    </w:p>
    <w:p w:rsidR="00357CC5" w:rsidRPr="00D17171" w:rsidRDefault="00D17171" w:rsidP="00E35B3F">
      <w:pPr>
        <w:pStyle w:val="Heading3"/>
        <w:numPr>
          <w:ilvl w:val="0"/>
          <w:numId w:val="0"/>
        </w:numPr>
        <w:rPr>
          <w:b/>
          <w:sz w:val="22"/>
          <w:u w:val="none"/>
        </w:rPr>
      </w:pPr>
      <w:r w:rsidRPr="00D17171">
        <w:rPr>
          <w:b/>
          <w:sz w:val="22"/>
          <w:u w:val="none"/>
        </w:rPr>
        <w:t>VII</w:t>
      </w:r>
      <w:r>
        <w:rPr>
          <w:b/>
          <w:sz w:val="22"/>
          <w:u w:val="none"/>
        </w:rPr>
        <w:t>.</w:t>
      </w:r>
      <w:r w:rsidRPr="00D17171">
        <w:rPr>
          <w:b/>
          <w:sz w:val="22"/>
          <w:u w:val="none"/>
        </w:rPr>
        <w:tab/>
      </w:r>
      <w:r w:rsidR="00357CC5" w:rsidRPr="00D17171">
        <w:rPr>
          <w:b/>
          <w:sz w:val="22"/>
          <w:u w:val="none"/>
        </w:rPr>
        <w:t>PERMITS</w:t>
      </w:r>
    </w:p>
    <w:p w:rsidR="00357CC5" w:rsidRDefault="00357CC5">
      <w:pPr>
        <w:keepNext/>
        <w:spacing w:line="360" w:lineRule="atLeast"/>
        <w:ind w:left="360"/>
        <w:rPr>
          <w:sz w:val="22"/>
        </w:rPr>
      </w:pPr>
      <w:r>
        <w:rPr>
          <w:sz w:val="22"/>
        </w:rPr>
        <w:t xml:space="preserve">List all </w:t>
      </w:r>
      <w:r w:rsidR="00446417">
        <w:rPr>
          <w:sz w:val="22"/>
        </w:rPr>
        <w:t xml:space="preserve">applicable </w:t>
      </w:r>
      <w:r>
        <w:rPr>
          <w:sz w:val="22"/>
        </w:rPr>
        <w:t xml:space="preserve">permits or construction approvals issued for the </w:t>
      </w:r>
      <w:r>
        <w:rPr>
          <w:b/>
          <w:bCs/>
          <w:sz w:val="22"/>
        </w:rPr>
        <w:t>facility or incident</w:t>
      </w:r>
      <w:r w:rsidR="00243DE3">
        <w:rPr>
          <w:b/>
          <w:bCs/>
          <w:sz w:val="22"/>
        </w:rPr>
        <w:t>:</w:t>
      </w:r>
    </w:p>
    <w:p w:rsidR="00357CC5" w:rsidRDefault="00243DE3" w:rsidP="00357CC5">
      <w:pPr>
        <w:keepNext/>
        <w:numPr>
          <w:ilvl w:val="0"/>
          <w:numId w:val="16"/>
        </w:numPr>
        <w:tabs>
          <w:tab w:val="clear" w:pos="900"/>
        </w:tabs>
        <w:spacing w:line="360" w:lineRule="atLeast"/>
        <w:ind w:left="720"/>
        <w:rPr>
          <w:sz w:val="22"/>
          <w:u w:val="single"/>
        </w:rPr>
      </w:pPr>
      <w:r>
        <w:rPr>
          <w:sz w:val="22"/>
        </w:rPr>
        <w:t xml:space="preserve">Previous or other </w:t>
      </w:r>
      <w:r w:rsidR="00443D6D">
        <w:rPr>
          <w:sz w:val="22"/>
        </w:rPr>
        <w:t xml:space="preserve">UIC </w:t>
      </w:r>
      <w:r>
        <w:rPr>
          <w:sz w:val="22"/>
        </w:rPr>
        <w:t>permits issued by DWR (e.g., NOIs)</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p>
    <w:p w:rsidR="00357CC5" w:rsidRDefault="00443D6D" w:rsidP="00357CC5">
      <w:pPr>
        <w:keepNext/>
        <w:numPr>
          <w:ilvl w:val="0"/>
          <w:numId w:val="16"/>
        </w:numPr>
        <w:tabs>
          <w:tab w:val="clear" w:pos="900"/>
        </w:tabs>
        <w:spacing w:line="360" w:lineRule="atLeast"/>
        <w:ind w:left="720"/>
        <w:rPr>
          <w:sz w:val="22"/>
        </w:rPr>
      </w:pPr>
      <w:r>
        <w:rPr>
          <w:sz w:val="22"/>
        </w:rPr>
        <w:t xml:space="preserve">Other </w:t>
      </w:r>
      <w:r w:rsidR="00357CC5">
        <w:rPr>
          <w:sz w:val="22"/>
        </w:rPr>
        <w:t xml:space="preserve">Non-Discharge or </w:t>
      </w:r>
      <w:proofErr w:type="spellStart"/>
      <w:r w:rsidR="00357CC5">
        <w:rPr>
          <w:sz w:val="22"/>
        </w:rPr>
        <w:t>NPDES</w:t>
      </w:r>
      <w:proofErr w:type="spellEnd"/>
      <w:r w:rsidR="00357CC5">
        <w:rPr>
          <w:sz w:val="22"/>
        </w:rPr>
        <w:t xml:space="preserve"> permit</w:t>
      </w:r>
      <w:r>
        <w:rPr>
          <w:sz w:val="22"/>
        </w:rPr>
        <w:t xml:space="preserve"> issued by DWR</w:t>
      </w:r>
      <w:r w:rsidR="00357CC5">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9276E9">
        <w:rPr>
          <w:sz w:val="22"/>
          <w:u w:val="single"/>
        </w:rPr>
        <w:tab/>
      </w:r>
    </w:p>
    <w:p w:rsidR="00357CC5" w:rsidRDefault="00357CC5" w:rsidP="00357CC5">
      <w:pPr>
        <w:keepNext/>
        <w:numPr>
          <w:ilvl w:val="0"/>
          <w:numId w:val="16"/>
        </w:numPr>
        <w:tabs>
          <w:tab w:val="clear" w:pos="900"/>
        </w:tabs>
        <w:spacing w:line="360" w:lineRule="atLeast"/>
        <w:ind w:left="720"/>
        <w:rPr>
          <w:sz w:val="22"/>
        </w:rPr>
      </w:pPr>
      <w:r>
        <w:rPr>
          <w:sz w:val="22"/>
        </w:rPr>
        <w:t xml:space="preserve">County or </w:t>
      </w:r>
      <w:proofErr w:type="spellStart"/>
      <w:r>
        <w:rPr>
          <w:sz w:val="22"/>
        </w:rPr>
        <w:t>DEH</w:t>
      </w:r>
      <w:proofErr w:type="spellEnd"/>
      <w:r>
        <w:rPr>
          <w:sz w:val="22"/>
        </w:rPr>
        <w:t xml:space="preserve"> subsurface wastewater disposal permits:</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243DE3" w:rsidP="00357CC5">
      <w:pPr>
        <w:keepNext/>
        <w:numPr>
          <w:ilvl w:val="0"/>
          <w:numId w:val="16"/>
        </w:numPr>
        <w:tabs>
          <w:tab w:val="clear" w:pos="900"/>
        </w:tabs>
        <w:spacing w:line="360" w:lineRule="atLeast"/>
        <w:ind w:left="720"/>
        <w:rPr>
          <w:sz w:val="22"/>
        </w:rPr>
      </w:pPr>
      <w:r>
        <w:rPr>
          <w:sz w:val="22"/>
        </w:rPr>
        <w:t>Hazardous waste management or o</w:t>
      </w:r>
      <w:r w:rsidR="00357CC5">
        <w:rPr>
          <w:sz w:val="22"/>
        </w:rPr>
        <w:t>ther environmental permits required by state or federal law:</w:t>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sidR="00357CC5">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16223E" w:rsidRDefault="0016223E">
      <w:pPr>
        <w:rPr>
          <w:b/>
          <w:sz w:val="22"/>
        </w:rPr>
      </w:pPr>
      <w:r>
        <w:rPr>
          <w:b/>
          <w:sz w:val="22"/>
        </w:rPr>
        <w:br w:type="page"/>
      </w:r>
    </w:p>
    <w:p w:rsidR="0016223E" w:rsidRPr="00915B80" w:rsidRDefault="00B2199E" w:rsidP="00B2199E">
      <w:pPr>
        <w:pStyle w:val="Heading3"/>
        <w:numPr>
          <w:ilvl w:val="0"/>
          <w:numId w:val="0"/>
        </w:numPr>
        <w:rPr>
          <w:b/>
          <w:sz w:val="22"/>
          <w:u w:val="none"/>
        </w:rPr>
      </w:pPr>
      <w:r w:rsidRPr="00915B80">
        <w:rPr>
          <w:b/>
          <w:sz w:val="22"/>
          <w:u w:val="none"/>
        </w:rPr>
        <w:lastRenderedPageBreak/>
        <w:t>VIII</w:t>
      </w:r>
      <w:r w:rsidR="00915B80">
        <w:rPr>
          <w:b/>
          <w:sz w:val="22"/>
          <w:u w:val="none"/>
        </w:rPr>
        <w:t>.</w:t>
      </w:r>
      <w:r w:rsidRPr="00915B80">
        <w:rPr>
          <w:b/>
          <w:sz w:val="22"/>
          <w:u w:val="none"/>
        </w:rPr>
        <w:tab/>
        <w:t>INJECTION SUMMARY</w:t>
      </w:r>
    </w:p>
    <w:p w:rsidR="0016223E" w:rsidRDefault="0016223E" w:rsidP="00457EBF">
      <w:pPr>
        <w:keepNext/>
        <w:numPr>
          <w:ilvl w:val="0"/>
          <w:numId w:val="17"/>
        </w:numPr>
        <w:tabs>
          <w:tab w:val="clear" w:pos="1080"/>
          <w:tab w:val="num" w:pos="360"/>
        </w:tabs>
        <w:ind w:left="360" w:firstLine="0"/>
        <w:rPr>
          <w:sz w:val="22"/>
        </w:rPr>
      </w:pPr>
      <w:r>
        <w:rPr>
          <w:rFonts w:ascii="Times" w:hAnsi="Times"/>
          <w:sz w:val="22"/>
        </w:rPr>
        <w:t>List all proposed injectants</w:t>
      </w:r>
      <w:r w:rsidR="00C25BC6">
        <w:rPr>
          <w:rFonts w:ascii="Times" w:hAnsi="Times"/>
          <w:sz w:val="22"/>
        </w:rPr>
        <w:t>/additives</w:t>
      </w:r>
      <w:r>
        <w:rPr>
          <w:rFonts w:ascii="Times" w:hAnsi="Times"/>
          <w:sz w:val="22"/>
        </w:rPr>
        <w:t xml:space="preserve">. </w:t>
      </w:r>
    </w:p>
    <w:p w:rsidR="00B2199E" w:rsidRDefault="00B2199E" w:rsidP="00B2199E">
      <w:pPr>
        <w:ind w:left="720"/>
        <w:jc w:val="both"/>
        <w:rPr>
          <w:b/>
          <w:bCs/>
          <w:i/>
          <w:sz w:val="21"/>
        </w:rPr>
      </w:pPr>
    </w:p>
    <w:p w:rsidR="00A34D25" w:rsidRDefault="00B2199E" w:rsidP="00A34D25">
      <w:pPr>
        <w:ind w:left="720"/>
        <w:jc w:val="both"/>
        <w:rPr>
          <w:b/>
          <w:bCs/>
          <w:sz w:val="21"/>
          <w:u w:val="single"/>
        </w:rPr>
      </w:pPr>
      <w:r w:rsidRPr="00B2199E">
        <w:rPr>
          <w:b/>
          <w:bCs/>
          <w:i/>
          <w:sz w:val="22"/>
          <w:szCs w:val="22"/>
        </w:rPr>
        <w:t>NOTE</w:t>
      </w:r>
      <w:r w:rsidR="00C25BC6">
        <w:rPr>
          <w:bCs/>
          <w:i/>
          <w:sz w:val="22"/>
          <w:szCs w:val="22"/>
        </w:rPr>
        <w:t xml:space="preserve">:  </w:t>
      </w:r>
      <w:r w:rsidRPr="00B2199E">
        <w:rPr>
          <w:bCs/>
          <w:i/>
          <w:sz w:val="22"/>
          <w:szCs w:val="22"/>
        </w:rPr>
        <w:t xml:space="preserve">Only injectants approved by the </w:t>
      </w:r>
      <w:r w:rsidR="00C25BC6">
        <w:rPr>
          <w:bCs/>
          <w:i/>
          <w:sz w:val="22"/>
          <w:szCs w:val="22"/>
        </w:rPr>
        <w:t xml:space="preserve">epidemiology section of the </w:t>
      </w:r>
      <w:r w:rsidRPr="00B2199E">
        <w:rPr>
          <w:bCs/>
          <w:i/>
          <w:sz w:val="22"/>
          <w:szCs w:val="22"/>
        </w:rPr>
        <w:t xml:space="preserve">NC Division of Public Health, Department of Health and Human Services can be injected. Approved injectants can be found online at </w:t>
      </w:r>
      <w:hyperlink r:id="rId9" w:history="1">
        <w:r w:rsidRPr="00B2199E">
          <w:rPr>
            <w:rStyle w:val="Hyperlink"/>
            <w:sz w:val="22"/>
            <w:szCs w:val="22"/>
          </w:rPr>
          <w:t>http://deq.nc.gov/about/divisions/water-resources/water-resources-permits/wastewater-branch/ground-water-protection/ground-water-approved-injectants</w:t>
        </w:r>
      </w:hyperlink>
      <w:r w:rsidRPr="00B2199E">
        <w:rPr>
          <w:rStyle w:val="Hyperlink"/>
          <w:sz w:val="22"/>
          <w:szCs w:val="22"/>
        </w:rPr>
        <w:t>.</w:t>
      </w:r>
      <w:r w:rsidR="00C25BC6">
        <w:rPr>
          <w:sz w:val="22"/>
          <w:szCs w:val="22"/>
        </w:rPr>
        <w:t xml:space="preserve">  </w:t>
      </w:r>
      <w:r w:rsidRPr="00B2199E">
        <w:rPr>
          <w:bCs/>
          <w:i/>
          <w:sz w:val="22"/>
          <w:szCs w:val="22"/>
        </w:rPr>
        <w:t>All other substances must be reviewed by the DHHS prior to use.  Contact the UIC Prog</w:t>
      </w:r>
      <w:r w:rsidR="003B1384">
        <w:rPr>
          <w:bCs/>
          <w:i/>
          <w:sz w:val="22"/>
          <w:szCs w:val="22"/>
        </w:rPr>
        <w:t xml:space="preserve">ram for more info </w:t>
      </w:r>
      <w:r w:rsidR="00C25BC6">
        <w:rPr>
          <w:bCs/>
          <w:i/>
          <w:sz w:val="22"/>
          <w:szCs w:val="22"/>
        </w:rPr>
        <w:t>if you wish to get approval for a different additive</w:t>
      </w:r>
      <w:r w:rsidRPr="00B2199E">
        <w:rPr>
          <w:bCs/>
          <w:i/>
          <w:sz w:val="22"/>
          <w:szCs w:val="22"/>
        </w:rPr>
        <w:t>.</w:t>
      </w:r>
      <w:r w:rsidR="00C25BC6">
        <w:rPr>
          <w:bCs/>
          <w:i/>
          <w:sz w:val="22"/>
          <w:szCs w:val="22"/>
        </w:rPr>
        <w:t xml:space="preserve">  However, please note it may take 3 months or longer.</w:t>
      </w:r>
      <w:r w:rsidR="00A34D25">
        <w:rPr>
          <w:bCs/>
          <w:i/>
          <w:sz w:val="22"/>
          <w:szCs w:val="22"/>
        </w:rPr>
        <w:t xml:space="preserve">  </w:t>
      </w:r>
      <w:r w:rsidR="00A34D25" w:rsidRPr="00D04532">
        <w:rPr>
          <w:b/>
          <w:bCs/>
          <w:sz w:val="21"/>
          <w:u w:val="single"/>
        </w:rPr>
        <w:t>If no injectants are to be used use N/A.</w:t>
      </w:r>
    </w:p>
    <w:p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Pr>
          <w:sz w:val="22"/>
          <w:u w:val="single"/>
        </w:rPr>
        <w:tab/>
      </w:r>
      <w:r w:rsidRPr="003B75EB">
        <w:rPr>
          <w:sz w:val="22"/>
        </w:rPr>
        <w:t>Total Amt</w:t>
      </w:r>
      <w:r>
        <w:rPr>
          <w:sz w:val="22"/>
        </w:rPr>
        <w:t>. to be injected (gal)/event:</w:t>
      </w:r>
      <w:r w:rsidRPr="003B75EB">
        <w:rPr>
          <w:sz w:val="22"/>
          <w:u w:val="single"/>
        </w:rPr>
        <w:tab/>
      </w:r>
      <w:r w:rsidRPr="003B75EB">
        <w:rPr>
          <w:sz w:val="22"/>
          <w:u w:val="single"/>
        </w:rPr>
        <w:tab/>
      </w:r>
      <w:r w:rsidRPr="003B75EB">
        <w:rPr>
          <w:sz w:val="22"/>
          <w:u w:val="single"/>
        </w:rPr>
        <w:tab/>
      </w:r>
      <w:r>
        <w:rPr>
          <w:sz w:val="22"/>
          <w:u w:val="single"/>
        </w:rPr>
        <w:tab/>
      </w:r>
    </w:p>
    <w:p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rsidR="003B75EB" w:rsidRPr="003B75EB" w:rsidRDefault="003B75EB" w:rsidP="003B75EB">
      <w:pPr>
        <w:keepNext/>
        <w:spacing w:before="120"/>
        <w:ind w:left="720"/>
        <w:rPr>
          <w:sz w:val="22"/>
        </w:rPr>
      </w:pPr>
      <w:r w:rsidRPr="003B75EB">
        <w:rPr>
          <w:sz w:val="22"/>
        </w:rPr>
        <w:t>Injectant:</w:t>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rPr>
        <w:t>Total Amt. to be injected (gal)/event:</w:t>
      </w:r>
      <w:r w:rsidRPr="003B75EB">
        <w:rPr>
          <w:sz w:val="22"/>
          <w:u w:val="single"/>
        </w:rPr>
        <w:tab/>
      </w:r>
      <w:r w:rsidRPr="003B75EB">
        <w:rPr>
          <w:sz w:val="22"/>
          <w:u w:val="single"/>
        </w:rPr>
        <w:tab/>
      </w:r>
      <w:r w:rsidRPr="003B75EB">
        <w:rPr>
          <w:sz w:val="22"/>
          <w:u w:val="single"/>
        </w:rPr>
        <w:tab/>
      </w:r>
      <w:r>
        <w:rPr>
          <w:sz w:val="22"/>
          <w:u w:val="single"/>
        </w:rPr>
        <w:tab/>
      </w:r>
    </w:p>
    <w:p w:rsidR="003B75EB" w:rsidRPr="003B75EB" w:rsidRDefault="003B75EB" w:rsidP="003B75EB">
      <w:pPr>
        <w:keepNext/>
        <w:spacing w:before="120"/>
        <w:ind w:left="720"/>
        <w:rPr>
          <w:b/>
          <w:sz w:val="22"/>
        </w:rPr>
      </w:pPr>
      <w:r w:rsidRPr="003B75EB">
        <w:rPr>
          <w:b/>
          <w:sz w:val="22"/>
        </w:rPr>
        <w:t>Total Amt. to b</w:t>
      </w:r>
      <w:r w:rsidRPr="003B75EB">
        <w:rPr>
          <w:b/>
          <w:sz w:val="22"/>
        </w:rPr>
        <w:t>e injected (gal/event):</w:t>
      </w:r>
      <w:r w:rsidRPr="003B75EB">
        <w:rPr>
          <w:b/>
          <w:sz w:val="22"/>
        </w:rPr>
        <w:tab/>
      </w:r>
      <w:r w:rsidRPr="003B75EB">
        <w:rPr>
          <w:b/>
          <w:sz w:val="22"/>
          <w:u w:val="single"/>
        </w:rPr>
        <w:tab/>
      </w:r>
      <w:r w:rsidRPr="003B75EB">
        <w:rPr>
          <w:sz w:val="22"/>
          <w:u w:val="single"/>
        </w:rPr>
        <w:tab/>
      </w:r>
      <w:r w:rsidRPr="003B75EB">
        <w:rPr>
          <w:sz w:val="22"/>
          <w:u w:val="single"/>
        </w:rPr>
        <w:tab/>
      </w:r>
      <w:r w:rsidRPr="003B75EB">
        <w:rPr>
          <w:sz w:val="22"/>
          <w:u w:val="single"/>
        </w:rPr>
        <w:tab/>
      </w:r>
      <w:r w:rsidRPr="003B75EB">
        <w:rPr>
          <w:b/>
          <w:sz w:val="22"/>
          <w:u w:val="single"/>
        </w:rPr>
        <w:tab/>
      </w:r>
      <w:r w:rsidRPr="003B75EB">
        <w:rPr>
          <w:b/>
          <w:sz w:val="22"/>
          <w:u w:val="single"/>
        </w:rPr>
        <w:tab/>
      </w:r>
      <w:r w:rsidRPr="003B75EB">
        <w:rPr>
          <w:b/>
          <w:sz w:val="22"/>
          <w:u w:val="single"/>
        </w:rPr>
        <w:tab/>
      </w:r>
      <w:r w:rsidRPr="003B75EB">
        <w:rPr>
          <w:b/>
          <w:sz w:val="22"/>
          <w:u w:val="single"/>
        </w:rPr>
        <w:tab/>
      </w:r>
      <w:r>
        <w:rPr>
          <w:b/>
          <w:sz w:val="22"/>
          <w:u w:val="single"/>
        </w:rPr>
        <w:tab/>
      </w:r>
    </w:p>
    <w:p w:rsidR="003B75EB" w:rsidRPr="003B75EB" w:rsidRDefault="003B75EB" w:rsidP="003B75EB">
      <w:pPr>
        <w:keepNext/>
        <w:spacing w:before="120"/>
        <w:ind w:left="720"/>
        <w:rPr>
          <w:b/>
          <w:sz w:val="22"/>
        </w:rPr>
      </w:pPr>
      <w:r w:rsidRPr="003B75EB">
        <w:rPr>
          <w:b/>
          <w:sz w:val="22"/>
        </w:rPr>
        <w:t>No. of separate injection events:</w:t>
      </w:r>
      <w:r w:rsidRPr="003B75EB">
        <w:rPr>
          <w:b/>
          <w:sz w:val="22"/>
          <w:u w:val="single"/>
        </w:rPr>
        <w:tab/>
      </w:r>
      <w:r w:rsidRPr="003B75EB">
        <w:rPr>
          <w:b/>
          <w:sz w:val="22"/>
          <w:u w:val="single"/>
        </w:rPr>
        <w:tab/>
      </w:r>
      <w:r w:rsidRPr="003B75EB">
        <w:rPr>
          <w:b/>
          <w:sz w:val="22"/>
          <w:u w:val="single"/>
        </w:rPr>
        <w:tab/>
      </w:r>
      <w:r w:rsidRPr="003B75EB">
        <w:rPr>
          <w:b/>
          <w:sz w:val="22"/>
        </w:rPr>
        <w:t>Total</w:t>
      </w:r>
      <w:r w:rsidRPr="003B75EB">
        <w:rPr>
          <w:b/>
          <w:sz w:val="22"/>
        </w:rPr>
        <w:t xml:space="preserve"> Amt. to be injected (gal):</w:t>
      </w:r>
      <w:r w:rsidRPr="003B75EB">
        <w:rPr>
          <w:b/>
          <w:sz w:val="22"/>
          <w:u w:val="single"/>
        </w:rPr>
        <w:tab/>
      </w:r>
      <w:r w:rsidRPr="003B75EB">
        <w:rPr>
          <w:b/>
          <w:sz w:val="22"/>
          <w:u w:val="single"/>
        </w:rPr>
        <w:tab/>
      </w:r>
      <w:r>
        <w:rPr>
          <w:b/>
          <w:sz w:val="22"/>
          <w:u w:val="single"/>
        </w:rPr>
        <w:tab/>
      </w:r>
    </w:p>
    <w:p w:rsidR="003B75EB" w:rsidRDefault="003B75EB" w:rsidP="003B75EB">
      <w:pPr>
        <w:keepNext/>
        <w:spacing w:before="120"/>
        <w:ind w:left="720"/>
        <w:rPr>
          <w:sz w:val="22"/>
        </w:rPr>
      </w:pPr>
      <w:r w:rsidRPr="003B75EB">
        <w:rPr>
          <w:sz w:val="22"/>
        </w:rPr>
        <w:t xml:space="preserve">Source of </w:t>
      </w:r>
      <w:r>
        <w:rPr>
          <w:sz w:val="22"/>
        </w:rPr>
        <w:t>Water (if applicable):</w:t>
      </w:r>
      <w:r>
        <w:rPr>
          <w:sz w:val="22"/>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r w:rsidRPr="003B75EB">
        <w:rPr>
          <w:sz w:val="22"/>
          <w:u w:val="single"/>
        </w:rPr>
        <w:tab/>
      </w:r>
    </w:p>
    <w:p w:rsidR="0016223E" w:rsidRDefault="00C70310" w:rsidP="003B75EB">
      <w:pPr>
        <w:keepNext/>
        <w:numPr>
          <w:ilvl w:val="0"/>
          <w:numId w:val="17"/>
        </w:numPr>
        <w:tabs>
          <w:tab w:val="clear" w:pos="1080"/>
        </w:tabs>
        <w:spacing w:before="120"/>
        <w:ind w:left="720"/>
        <w:rPr>
          <w:rFonts w:ascii="Times" w:hAnsi="Times"/>
          <w:sz w:val="22"/>
        </w:rPr>
      </w:pPr>
      <w:r>
        <w:rPr>
          <w:rFonts w:ascii="Times" w:hAnsi="Times"/>
          <w:sz w:val="22"/>
        </w:rPr>
        <w:t xml:space="preserve">Estimated </w:t>
      </w:r>
      <w:r w:rsidR="00311B0C">
        <w:rPr>
          <w:rFonts w:ascii="Times" w:hAnsi="Times"/>
          <w:sz w:val="22"/>
        </w:rPr>
        <w:t>Injection rate per well</w:t>
      </w:r>
      <w:r w:rsidR="0016223E">
        <w:rPr>
          <w:rFonts w:ascii="Times" w:hAnsi="Times"/>
          <w:sz w:val="22"/>
        </w:rPr>
        <w:t>:</w:t>
      </w:r>
      <w:r w:rsidR="0016223E" w:rsidRPr="003B75EB">
        <w:rPr>
          <w:rFonts w:ascii="Times" w:hAnsi="Times"/>
          <w:sz w:val="22"/>
          <w:u w:val="single"/>
        </w:rPr>
        <w:tab/>
      </w:r>
      <w:r w:rsidR="0016223E" w:rsidRPr="003B75EB">
        <w:rPr>
          <w:rFonts w:ascii="Times" w:hAnsi="Times"/>
          <w:sz w:val="22"/>
          <w:u w:val="single"/>
        </w:rPr>
        <w:tab/>
      </w:r>
      <w:r w:rsidR="0016223E" w:rsidRPr="003B75EB">
        <w:rPr>
          <w:rFonts w:ascii="Times" w:hAnsi="Times"/>
          <w:sz w:val="22"/>
          <w:u w:val="single"/>
        </w:rPr>
        <w:tab/>
      </w:r>
      <w:r w:rsidR="003B75EB">
        <w:rPr>
          <w:rFonts w:ascii="Times" w:hAnsi="Times"/>
          <w:sz w:val="22"/>
        </w:rPr>
        <w:t>GPM</w:t>
      </w:r>
    </w:p>
    <w:p w:rsidR="0016223E" w:rsidRDefault="00C70310" w:rsidP="00AA5D7F">
      <w:pPr>
        <w:keepNext/>
        <w:numPr>
          <w:ilvl w:val="0"/>
          <w:numId w:val="17"/>
        </w:numPr>
        <w:tabs>
          <w:tab w:val="clear" w:pos="1080"/>
        </w:tabs>
        <w:spacing w:before="120"/>
        <w:ind w:left="720"/>
        <w:rPr>
          <w:rFonts w:ascii="Times" w:hAnsi="Times"/>
          <w:sz w:val="22"/>
        </w:rPr>
      </w:pPr>
      <w:r>
        <w:rPr>
          <w:rFonts w:ascii="Times" w:hAnsi="Times"/>
          <w:sz w:val="22"/>
        </w:rPr>
        <w:t xml:space="preserve">Estimated </w:t>
      </w:r>
      <w:r w:rsidR="0016223E">
        <w:rPr>
          <w:rFonts w:ascii="Times" w:hAnsi="Times"/>
          <w:sz w:val="22"/>
        </w:rPr>
        <w:t>Injection pressure:</w:t>
      </w:r>
      <w:r w:rsidR="0016223E">
        <w:rPr>
          <w:rFonts w:ascii="Times" w:hAnsi="Times"/>
          <w:sz w:val="22"/>
          <w:u w:val="single"/>
        </w:rPr>
        <w:tab/>
      </w:r>
      <w:r w:rsidR="0016223E">
        <w:rPr>
          <w:rFonts w:ascii="Times" w:hAnsi="Times"/>
          <w:sz w:val="22"/>
          <w:u w:val="single"/>
        </w:rPr>
        <w:tab/>
      </w:r>
      <w:r w:rsidR="003B75EB" w:rsidRPr="003B75EB">
        <w:rPr>
          <w:rFonts w:ascii="Times" w:hAnsi="Times"/>
          <w:sz w:val="22"/>
          <w:u w:val="single"/>
        </w:rPr>
        <w:tab/>
      </w:r>
      <w:r w:rsidR="003B75EB" w:rsidRPr="003B75EB">
        <w:rPr>
          <w:rFonts w:ascii="Times" w:hAnsi="Times"/>
          <w:sz w:val="22"/>
          <w:u w:val="single"/>
        </w:rPr>
        <w:tab/>
      </w:r>
      <w:r w:rsidR="0016223E">
        <w:rPr>
          <w:rFonts w:ascii="Times" w:hAnsi="Times"/>
          <w:sz w:val="22"/>
        </w:rPr>
        <w:t>pounds/square inch (</w:t>
      </w:r>
      <w:r w:rsidR="00311B0C">
        <w:rPr>
          <w:rFonts w:ascii="Times" w:hAnsi="Times"/>
          <w:sz w:val="22"/>
        </w:rPr>
        <w:t>PSI</w:t>
      </w:r>
      <w:r w:rsidR="0016223E">
        <w:rPr>
          <w:rFonts w:ascii="Times" w:hAnsi="Times"/>
          <w:sz w:val="22"/>
        </w:rPr>
        <w:t>)</w:t>
      </w:r>
    </w:p>
    <w:p w:rsidR="0016223E" w:rsidRDefault="0016223E" w:rsidP="00AA5D7F">
      <w:pPr>
        <w:keepNext/>
        <w:numPr>
          <w:ilvl w:val="0"/>
          <w:numId w:val="17"/>
        </w:numPr>
        <w:tabs>
          <w:tab w:val="clear" w:pos="1080"/>
          <w:tab w:val="left" w:pos="720"/>
          <w:tab w:val="left" w:pos="900"/>
        </w:tabs>
        <w:spacing w:before="120"/>
        <w:ind w:left="720"/>
        <w:rPr>
          <w:rFonts w:ascii="Times" w:hAnsi="Times"/>
          <w:sz w:val="22"/>
        </w:rPr>
      </w:pPr>
      <w:r>
        <w:rPr>
          <w:rFonts w:ascii="Times" w:hAnsi="Times"/>
          <w:sz w:val="22"/>
        </w:rPr>
        <w:t>Temperature at point of injection:</w:t>
      </w:r>
      <w:r>
        <w:rPr>
          <w:rFonts w:ascii="Times" w:hAnsi="Times"/>
          <w:sz w:val="22"/>
          <w:u w:val="single"/>
        </w:rPr>
        <w:tab/>
      </w:r>
      <w:r w:rsidRPr="003B75EB">
        <w:rPr>
          <w:rFonts w:ascii="Times" w:hAnsi="Times"/>
          <w:sz w:val="22"/>
          <w:u w:val="single"/>
        </w:rPr>
        <w:tab/>
      </w:r>
      <w:r w:rsidR="003B75EB" w:rsidRPr="003B75EB">
        <w:rPr>
          <w:rFonts w:ascii="Times" w:hAnsi="Times"/>
          <w:sz w:val="22"/>
          <w:u w:val="single"/>
        </w:rPr>
        <w:tab/>
      </w:r>
      <w:proofErr w:type="spellStart"/>
      <w:r>
        <w:rPr>
          <w:rFonts w:ascii="Times" w:hAnsi="Times"/>
          <w:sz w:val="22"/>
          <w:vertAlign w:val="superscript"/>
        </w:rPr>
        <w:t>o</w:t>
      </w:r>
      <w:r>
        <w:rPr>
          <w:rFonts w:ascii="Times" w:hAnsi="Times"/>
          <w:sz w:val="22"/>
        </w:rPr>
        <w:t>F</w:t>
      </w:r>
      <w:proofErr w:type="spellEnd"/>
    </w:p>
    <w:p w:rsidR="0016223E" w:rsidRDefault="0016223E" w:rsidP="00AA5D7F">
      <w:pPr>
        <w:keepNext/>
        <w:numPr>
          <w:ilvl w:val="0"/>
          <w:numId w:val="17"/>
        </w:numPr>
        <w:tabs>
          <w:tab w:val="clear" w:pos="1080"/>
        </w:tabs>
        <w:spacing w:before="120"/>
        <w:ind w:left="720"/>
        <w:rPr>
          <w:sz w:val="22"/>
        </w:rPr>
      </w:pPr>
      <w:r>
        <w:rPr>
          <w:sz w:val="22"/>
        </w:rPr>
        <w:t>Injection will be via:</w:t>
      </w:r>
    </w:p>
    <w:p w:rsidR="0016223E" w:rsidRPr="008C68B7" w:rsidRDefault="0016223E" w:rsidP="00AA5D7F">
      <w:pPr>
        <w:pStyle w:val="ListParagraph"/>
        <w:spacing w:before="120"/>
        <w:rPr>
          <w:sz w:val="22"/>
        </w:rPr>
      </w:pPr>
      <w:r w:rsidRPr="008C68B7">
        <w:rPr>
          <w:sz w:val="22"/>
        </w:rPr>
        <w:t>Ex</w:t>
      </w:r>
      <w:r w:rsidR="00351299">
        <w:rPr>
          <w:sz w:val="22"/>
        </w:rPr>
        <w:t>isting well(s)-</w:t>
      </w:r>
      <w:r w:rsidR="00C25BC6">
        <w:rPr>
          <w:sz w:val="22"/>
        </w:rPr>
        <w:t xml:space="preserve"> </w:t>
      </w:r>
      <w:r w:rsidR="008C68B7">
        <w:rPr>
          <w:sz w:val="22"/>
        </w:rPr>
        <w:t>T</w:t>
      </w:r>
      <w:r w:rsidR="00C70310">
        <w:rPr>
          <w:sz w:val="22"/>
        </w:rPr>
        <w:t>otal No.</w:t>
      </w:r>
      <w:r w:rsidR="00311B0C" w:rsidRPr="008C68B7">
        <w:rPr>
          <w:sz w:val="22"/>
        </w:rPr>
        <w:t xml:space="preserve">: </w:t>
      </w:r>
      <w:r w:rsidR="00311B0C" w:rsidRPr="008C68B7">
        <w:rPr>
          <w:sz w:val="22"/>
          <w:u w:val="single"/>
        </w:rPr>
        <w:tab/>
      </w:r>
      <w:r w:rsidR="00311B0C" w:rsidRPr="008C68B7">
        <w:rPr>
          <w:sz w:val="22"/>
          <w:u w:val="single"/>
        </w:rPr>
        <w:tab/>
      </w:r>
      <w:r w:rsidR="00C25BC6">
        <w:rPr>
          <w:sz w:val="22"/>
          <w:u w:val="single"/>
        </w:rPr>
        <w:t>;</w:t>
      </w:r>
      <w:r w:rsidR="00C25BC6" w:rsidRPr="00C25BC6">
        <w:rPr>
          <w:sz w:val="22"/>
        </w:rPr>
        <w:t xml:space="preserve"> </w:t>
      </w:r>
      <w:r w:rsidR="00311B0C" w:rsidRPr="00687A10">
        <w:rPr>
          <w:sz w:val="22"/>
        </w:rPr>
        <w:t>Well Type (</w:t>
      </w:r>
      <w:r w:rsidR="00C70310" w:rsidRPr="00687A10">
        <w:rPr>
          <w:sz w:val="22"/>
        </w:rPr>
        <w:t>DPT</w:t>
      </w:r>
      <w:r w:rsidR="00311B0C" w:rsidRPr="00687A10">
        <w:rPr>
          <w:sz w:val="22"/>
        </w:rPr>
        <w:t xml:space="preserve">, </w:t>
      </w:r>
      <w:r w:rsidR="00BB7154" w:rsidRPr="00BB7154">
        <w:rPr>
          <w:sz w:val="22"/>
        </w:rPr>
        <w:t>Permanent</w:t>
      </w:r>
      <w:r w:rsidR="00311B0C" w:rsidRPr="00687A10">
        <w:rPr>
          <w:sz w:val="22"/>
        </w:rPr>
        <w:t>, etc.)</w:t>
      </w:r>
      <w:r w:rsidR="00E10A67" w:rsidRPr="00687A10">
        <w:rPr>
          <w:sz w:val="22"/>
        </w:rPr>
        <w:t>:</w:t>
      </w:r>
      <w:r w:rsidR="00E10A67" w:rsidRPr="008C68B7">
        <w:rPr>
          <w:sz w:val="22"/>
          <w:u w:val="single"/>
        </w:rPr>
        <w:t xml:space="preserve"> </w:t>
      </w:r>
      <w:r w:rsidR="00E10A67" w:rsidRPr="008C68B7">
        <w:rPr>
          <w:sz w:val="22"/>
          <w:u w:val="single"/>
        </w:rPr>
        <w:tab/>
      </w:r>
      <w:r w:rsidR="00E10A67" w:rsidRPr="008C68B7">
        <w:rPr>
          <w:sz w:val="22"/>
          <w:u w:val="single"/>
        </w:rPr>
        <w:tab/>
      </w:r>
      <w:r w:rsidR="00E10A67" w:rsidRPr="008C68B7">
        <w:rPr>
          <w:sz w:val="22"/>
          <w:u w:val="single"/>
        </w:rPr>
        <w:tab/>
      </w:r>
      <w:r w:rsidR="00F931E4">
        <w:rPr>
          <w:sz w:val="22"/>
          <w:u w:val="single"/>
        </w:rPr>
        <w:tab/>
      </w:r>
    </w:p>
    <w:p w:rsidR="0016223E" w:rsidRDefault="00351299" w:rsidP="00AA5D7F">
      <w:pPr>
        <w:pStyle w:val="BodyTextIndent3"/>
        <w:spacing w:before="120"/>
        <w:ind w:left="720" w:firstLine="0"/>
      </w:pPr>
      <w:r>
        <w:t>Proposed well(s)-</w:t>
      </w:r>
      <w:r w:rsidR="00C25BC6">
        <w:t xml:space="preserve"> </w:t>
      </w:r>
      <w:r w:rsidR="00C70310">
        <w:t>Total No.</w:t>
      </w:r>
      <w:r w:rsidR="00311B0C">
        <w:t xml:space="preserve">: </w:t>
      </w:r>
      <w:r w:rsidR="00311B0C">
        <w:rPr>
          <w:u w:val="single"/>
        </w:rPr>
        <w:tab/>
      </w:r>
      <w:r w:rsidR="00311B0C">
        <w:rPr>
          <w:u w:val="single"/>
        </w:rPr>
        <w:tab/>
      </w:r>
      <w:r w:rsidR="00C25BC6">
        <w:rPr>
          <w:u w:val="single"/>
        </w:rPr>
        <w:t>;</w:t>
      </w:r>
      <w:r w:rsidR="00C25BC6" w:rsidRPr="00C25BC6">
        <w:t xml:space="preserve"> </w:t>
      </w:r>
      <w:r w:rsidR="00E10A67" w:rsidRPr="00687A10">
        <w:t>Well Type (</w:t>
      </w:r>
      <w:r w:rsidR="00C70310" w:rsidRPr="00687A10">
        <w:t>DPT</w:t>
      </w:r>
      <w:r w:rsidR="00E10A67" w:rsidRPr="00687A10">
        <w:t xml:space="preserve">, </w:t>
      </w:r>
      <w:r w:rsidR="00BB7154" w:rsidRPr="00BB7154">
        <w:t>Permanent</w:t>
      </w:r>
      <w:r w:rsidR="00E10A67" w:rsidRPr="00687A10">
        <w:t>, etc.):</w:t>
      </w:r>
      <w:r w:rsidR="00E10A67">
        <w:rPr>
          <w:u w:val="single"/>
        </w:rPr>
        <w:t xml:space="preserve"> </w:t>
      </w:r>
      <w:r w:rsidR="00E10A67">
        <w:rPr>
          <w:u w:val="single"/>
        </w:rPr>
        <w:tab/>
      </w:r>
      <w:r w:rsidR="00E10A67">
        <w:rPr>
          <w:u w:val="single"/>
        </w:rPr>
        <w:tab/>
      </w:r>
      <w:r w:rsidR="00E10A67">
        <w:rPr>
          <w:u w:val="single"/>
        </w:rPr>
        <w:tab/>
      </w:r>
      <w:r w:rsidR="00F931E4">
        <w:rPr>
          <w:u w:val="single"/>
        </w:rPr>
        <w:tab/>
      </w:r>
    </w:p>
    <w:p w:rsidR="0016223E" w:rsidRDefault="0016223E" w:rsidP="00AA5D7F">
      <w:pPr>
        <w:ind w:left="2880" w:hanging="2520"/>
        <w:rPr>
          <w:sz w:val="22"/>
        </w:rPr>
      </w:pPr>
    </w:p>
    <w:p w:rsidR="0016223E" w:rsidRDefault="00E71B7E" w:rsidP="00AA5D7F">
      <w:pPr>
        <w:keepNext/>
        <w:numPr>
          <w:ilvl w:val="0"/>
          <w:numId w:val="17"/>
        </w:numPr>
        <w:tabs>
          <w:tab w:val="clear" w:pos="1080"/>
        </w:tabs>
        <w:ind w:left="720"/>
        <w:rPr>
          <w:sz w:val="22"/>
          <w:u w:val="single"/>
        </w:rPr>
      </w:pPr>
      <w:r>
        <w:rPr>
          <w:sz w:val="22"/>
        </w:rPr>
        <w:t xml:space="preserve">NC Certified </w:t>
      </w:r>
      <w:r w:rsidR="0016223E">
        <w:rPr>
          <w:sz w:val="22"/>
        </w:rPr>
        <w:t>Well Drilling Contractor’s Name</w:t>
      </w:r>
      <w:r w:rsidR="00BB7154">
        <w:rPr>
          <w:sz w:val="22"/>
        </w:rPr>
        <w:t xml:space="preserve"> </w:t>
      </w:r>
      <w:r w:rsidR="00916E52">
        <w:rPr>
          <w:sz w:val="22"/>
        </w:rPr>
        <w:t>(</w:t>
      </w:r>
      <w:r w:rsidR="00BB7154">
        <w:rPr>
          <w:sz w:val="22"/>
        </w:rPr>
        <w:t>if known</w:t>
      </w:r>
      <w:r w:rsidR="00916E52">
        <w:rPr>
          <w:sz w:val="22"/>
        </w:rPr>
        <w:t>)</w:t>
      </w:r>
      <w:r w:rsidR="0016223E">
        <w:rPr>
          <w:sz w:val="22"/>
        </w:rPr>
        <w:t>:</w:t>
      </w:r>
      <w:r w:rsidR="00C70310">
        <w:rPr>
          <w:sz w:val="22"/>
          <w:u w:val="single"/>
        </w:rPr>
        <w:tab/>
      </w:r>
      <w:r w:rsidR="00C70310">
        <w:rPr>
          <w:sz w:val="22"/>
          <w:u w:val="single"/>
        </w:rPr>
        <w:tab/>
      </w:r>
      <w:r w:rsidR="00C70310">
        <w:rPr>
          <w:sz w:val="22"/>
          <w:u w:val="single"/>
        </w:rPr>
        <w:tab/>
      </w:r>
      <w:r w:rsidR="00C70310">
        <w:rPr>
          <w:sz w:val="22"/>
          <w:u w:val="single"/>
        </w:rPr>
        <w:tab/>
      </w:r>
      <w:r w:rsidR="00C70310">
        <w:rPr>
          <w:sz w:val="22"/>
          <w:u w:val="single"/>
        </w:rPr>
        <w:tab/>
      </w:r>
      <w:r w:rsidR="00AB1FEF">
        <w:rPr>
          <w:sz w:val="22"/>
          <w:u w:val="single"/>
        </w:rPr>
        <w:tab/>
      </w:r>
    </w:p>
    <w:p w:rsidR="0016223E" w:rsidRPr="008C68B7" w:rsidRDefault="0016223E" w:rsidP="00687A10">
      <w:pPr>
        <w:pStyle w:val="ListParagraph"/>
        <w:spacing w:before="120"/>
        <w:ind w:left="1260"/>
        <w:rPr>
          <w:sz w:val="22"/>
          <w:u w:val="single"/>
        </w:rPr>
      </w:pPr>
      <w:r w:rsidRPr="008C68B7">
        <w:rPr>
          <w:sz w:val="22"/>
        </w:rPr>
        <w:t>NC</w:t>
      </w:r>
      <w:r w:rsidR="00687A10">
        <w:rPr>
          <w:sz w:val="22"/>
        </w:rPr>
        <w:t xml:space="preserve"> Well Contractor Certification No.</w:t>
      </w:r>
      <w:r w:rsidRPr="008C68B7">
        <w:rPr>
          <w:sz w:val="22"/>
        </w:rPr>
        <w:t>:</w:t>
      </w:r>
      <w:r w:rsidR="00AB1FEF">
        <w:rPr>
          <w:sz w:val="22"/>
          <w:u w:val="single"/>
        </w:rPr>
        <w:tab/>
      </w:r>
      <w:r w:rsidR="00AB1FEF">
        <w:rPr>
          <w:sz w:val="22"/>
          <w:u w:val="single"/>
        </w:rPr>
        <w:tab/>
      </w:r>
      <w:r w:rsidR="00916E52">
        <w:rPr>
          <w:sz w:val="22"/>
          <w:u w:val="single"/>
        </w:rPr>
        <w:tab/>
      </w:r>
    </w:p>
    <w:p w:rsidR="0016223E" w:rsidRDefault="0016223E" w:rsidP="00AA5D7F">
      <w:pPr>
        <w:ind w:left="1080"/>
        <w:rPr>
          <w:sz w:val="22"/>
          <w:u w:val="single"/>
        </w:rPr>
      </w:pPr>
    </w:p>
    <w:p w:rsidR="0016223E" w:rsidRPr="00E10A67" w:rsidRDefault="0016223E" w:rsidP="00AA5D7F">
      <w:pPr>
        <w:keepNext/>
        <w:numPr>
          <w:ilvl w:val="0"/>
          <w:numId w:val="17"/>
        </w:numPr>
        <w:tabs>
          <w:tab w:val="clear" w:pos="1080"/>
        </w:tabs>
        <w:ind w:left="720"/>
        <w:rPr>
          <w:sz w:val="22"/>
        </w:rPr>
      </w:pPr>
      <w:r>
        <w:rPr>
          <w:sz w:val="22"/>
        </w:rPr>
        <w:t>Date to be constructed</w:t>
      </w:r>
      <w:r w:rsidR="004422FE">
        <w:rPr>
          <w:sz w:val="22"/>
        </w:rPr>
        <w:t xml:space="preserve"> if proposed</w:t>
      </w:r>
      <w:r>
        <w:rPr>
          <w:sz w:val="22"/>
        </w:rPr>
        <w:t>:</w:t>
      </w:r>
      <w:r w:rsidR="004422FE">
        <w:rPr>
          <w:sz w:val="22"/>
          <w:u w:val="single"/>
        </w:rPr>
        <w:tab/>
      </w:r>
      <w:r w:rsidR="004422FE">
        <w:rPr>
          <w:sz w:val="22"/>
          <w:u w:val="single"/>
        </w:rPr>
        <w:tab/>
      </w:r>
      <w:r w:rsidR="004422FE">
        <w:rPr>
          <w:sz w:val="22"/>
          <w:u w:val="single"/>
        </w:rPr>
        <w:tab/>
      </w:r>
      <w:r w:rsidR="004422FE">
        <w:rPr>
          <w:sz w:val="22"/>
          <w:u w:val="single"/>
        </w:rPr>
        <w:tab/>
        <w:t xml:space="preserve">(attach </w:t>
      </w:r>
      <w:r w:rsidR="00351299">
        <w:rPr>
          <w:sz w:val="22"/>
          <w:u w:val="single"/>
        </w:rPr>
        <w:t>well construction records [</w:t>
      </w:r>
      <w:r w:rsidR="004422FE">
        <w:rPr>
          <w:sz w:val="22"/>
          <w:u w:val="single"/>
        </w:rPr>
        <w:t>GW-1s</w:t>
      </w:r>
      <w:r w:rsidR="00351299">
        <w:rPr>
          <w:sz w:val="22"/>
          <w:u w:val="single"/>
        </w:rPr>
        <w:t>]</w:t>
      </w:r>
      <w:r w:rsidR="004422FE">
        <w:rPr>
          <w:sz w:val="22"/>
          <w:u w:val="single"/>
        </w:rPr>
        <w:t xml:space="preserve"> for existing injection wells)</w:t>
      </w:r>
    </w:p>
    <w:p w:rsidR="0016223E" w:rsidRDefault="0016223E" w:rsidP="00AA5D7F">
      <w:pPr>
        <w:pStyle w:val="BodyTextIndent2"/>
        <w:ind w:left="1080"/>
        <w:rPr>
          <w:sz w:val="22"/>
        </w:rPr>
      </w:pPr>
    </w:p>
    <w:p w:rsidR="0016223E" w:rsidRDefault="0016223E" w:rsidP="00AA5D7F">
      <w:pPr>
        <w:keepNext/>
        <w:numPr>
          <w:ilvl w:val="0"/>
          <w:numId w:val="17"/>
        </w:numPr>
        <w:tabs>
          <w:tab w:val="clear" w:pos="1080"/>
        </w:tabs>
        <w:ind w:left="720"/>
        <w:rPr>
          <w:sz w:val="22"/>
        </w:rPr>
      </w:pPr>
      <w:r>
        <w:rPr>
          <w:sz w:val="22"/>
        </w:rPr>
        <w:t>Screened interval/Injection interval of injection wells:</w:t>
      </w:r>
    </w:p>
    <w:p w:rsidR="0016223E" w:rsidRPr="008C68B7" w:rsidRDefault="00AB1FEF" w:rsidP="00687A10">
      <w:pPr>
        <w:pStyle w:val="ListParagraph"/>
        <w:spacing w:before="120"/>
        <w:ind w:left="1260"/>
        <w:rPr>
          <w:sz w:val="22"/>
        </w:rPr>
      </w:pPr>
      <w:r>
        <w:rPr>
          <w:sz w:val="22"/>
        </w:rPr>
        <w:t xml:space="preserve">Depth from </w:t>
      </w:r>
      <w:r w:rsidR="0016223E" w:rsidRPr="008C68B7">
        <w:rPr>
          <w:sz w:val="22"/>
        </w:rPr>
        <w:t>_____</w:t>
      </w:r>
      <w:r w:rsidR="00FD7D89">
        <w:rPr>
          <w:sz w:val="22"/>
        </w:rPr>
        <w:t>_</w:t>
      </w:r>
      <w:r>
        <w:rPr>
          <w:sz w:val="22"/>
        </w:rPr>
        <w:t>_</w:t>
      </w:r>
      <w:r w:rsidR="00916E52">
        <w:rPr>
          <w:sz w:val="22"/>
        </w:rPr>
        <w:t>_</w:t>
      </w:r>
      <w:r w:rsidR="0016223E" w:rsidRPr="008C68B7">
        <w:rPr>
          <w:sz w:val="22"/>
        </w:rPr>
        <w:t xml:space="preserve"> to _____</w:t>
      </w:r>
      <w:r w:rsidR="00FD7D89">
        <w:rPr>
          <w:sz w:val="22"/>
        </w:rPr>
        <w:t>_</w:t>
      </w:r>
      <w:r>
        <w:rPr>
          <w:sz w:val="22"/>
        </w:rPr>
        <w:t>_</w:t>
      </w:r>
      <w:r w:rsidR="00916E52">
        <w:rPr>
          <w:sz w:val="22"/>
        </w:rPr>
        <w:t>_</w:t>
      </w:r>
      <w:r w:rsidR="0016223E" w:rsidRPr="008C68B7">
        <w:rPr>
          <w:sz w:val="22"/>
        </w:rPr>
        <w:t xml:space="preserve"> feet below </w:t>
      </w:r>
      <w:r w:rsidR="00AA5D7F">
        <w:rPr>
          <w:sz w:val="22"/>
        </w:rPr>
        <w:t>land</w:t>
      </w:r>
      <w:r w:rsidR="0016223E" w:rsidRPr="008C68B7">
        <w:rPr>
          <w:sz w:val="22"/>
        </w:rPr>
        <w:t xml:space="preserve"> surface </w:t>
      </w:r>
      <w:r w:rsidR="00AA5D7F">
        <w:rPr>
          <w:sz w:val="22"/>
        </w:rPr>
        <w:t>(BLS</w:t>
      </w:r>
      <w:proofErr w:type="gramStart"/>
      <w:r w:rsidR="00AA5D7F">
        <w:rPr>
          <w:sz w:val="22"/>
        </w:rPr>
        <w:t>)</w:t>
      </w:r>
      <w:r w:rsidR="0016223E" w:rsidRPr="008C68B7">
        <w:rPr>
          <w:sz w:val="22"/>
        </w:rPr>
        <w:t>(</w:t>
      </w:r>
      <w:proofErr w:type="gramEnd"/>
      <w:r w:rsidR="0016223E" w:rsidRPr="008C68B7">
        <w:rPr>
          <w:sz w:val="22"/>
        </w:rPr>
        <w:t xml:space="preserve">if multiple intervals, indicate shallowest </w:t>
      </w:r>
      <w:r w:rsidR="00AA5D7F">
        <w:rPr>
          <w:sz w:val="22"/>
        </w:rPr>
        <w:t>to</w:t>
      </w:r>
      <w:r w:rsidR="00687A10">
        <w:rPr>
          <w:sz w:val="22"/>
        </w:rPr>
        <w:t xml:space="preserve"> deepest depth)</w:t>
      </w:r>
    </w:p>
    <w:p w:rsidR="0016223E" w:rsidRDefault="0016223E" w:rsidP="00AA5D7F">
      <w:pPr>
        <w:ind w:left="1800"/>
        <w:rPr>
          <w:sz w:val="22"/>
        </w:rPr>
      </w:pPr>
    </w:p>
    <w:p w:rsidR="0016223E" w:rsidRDefault="0016223E" w:rsidP="00AA5D7F">
      <w:pPr>
        <w:keepNext/>
        <w:numPr>
          <w:ilvl w:val="0"/>
          <w:numId w:val="17"/>
        </w:numPr>
        <w:tabs>
          <w:tab w:val="clear" w:pos="1080"/>
        </w:tabs>
        <w:ind w:left="720"/>
        <w:rPr>
          <w:sz w:val="22"/>
        </w:rPr>
      </w:pPr>
      <w:r>
        <w:rPr>
          <w:sz w:val="22"/>
        </w:rPr>
        <w:t>Well casing (</w:t>
      </w:r>
      <w:r w:rsidR="00E71B7E">
        <w:rPr>
          <w:sz w:val="22"/>
        </w:rPr>
        <w:t>leave blank if</w:t>
      </w:r>
      <w:r w:rsidR="00C70310">
        <w:rPr>
          <w:sz w:val="22"/>
        </w:rPr>
        <w:t xml:space="preserve"> Geoprobes</w:t>
      </w:r>
      <w:r w:rsidR="00916E52" w:rsidRPr="00916E52">
        <w:rPr>
          <w:sz w:val="22"/>
          <w:vertAlign w:val="superscript"/>
        </w:rPr>
        <w:t>®</w:t>
      </w:r>
      <w:r>
        <w:rPr>
          <w:sz w:val="22"/>
        </w:rPr>
        <w:t xml:space="preserve">):  </w:t>
      </w:r>
    </w:p>
    <w:p w:rsidR="0016223E" w:rsidRPr="00C70310" w:rsidRDefault="0016223E" w:rsidP="00AA5D7F">
      <w:pPr>
        <w:spacing w:before="120"/>
        <w:ind w:left="1260"/>
        <w:rPr>
          <w:sz w:val="22"/>
        </w:rPr>
      </w:pPr>
      <w:r w:rsidRPr="00C70310">
        <w:rPr>
          <w:sz w:val="22"/>
        </w:rPr>
        <w:t>Type</w:t>
      </w:r>
      <w:r w:rsidR="00351299">
        <w:rPr>
          <w:sz w:val="22"/>
        </w:rPr>
        <w:t xml:space="preserve"> (PVC, s</w:t>
      </w:r>
      <w:r w:rsidRPr="00C70310">
        <w:rPr>
          <w:sz w:val="22"/>
        </w:rPr>
        <w:t>tainless steel</w:t>
      </w:r>
      <w:r w:rsidR="00351299">
        <w:rPr>
          <w:sz w:val="22"/>
        </w:rPr>
        <w:t>, o</w:t>
      </w:r>
      <w:r w:rsidRPr="00C70310">
        <w:rPr>
          <w:sz w:val="22"/>
        </w:rPr>
        <w:t>ther</w:t>
      </w:r>
      <w:r w:rsidR="00351299">
        <w:rPr>
          <w:sz w:val="22"/>
        </w:rPr>
        <w:t>)</w:t>
      </w:r>
      <w:r w:rsidRPr="00C70310">
        <w:rPr>
          <w:sz w:val="22"/>
        </w:rPr>
        <w:t>:</w:t>
      </w:r>
      <w:r w:rsidRPr="00C70310">
        <w:rPr>
          <w:sz w:val="22"/>
          <w:u w:val="single"/>
        </w:rPr>
        <w:tab/>
      </w:r>
      <w:r w:rsidRPr="00C70310">
        <w:rPr>
          <w:sz w:val="22"/>
          <w:u w:val="single"/>
        </w:rPr>
        <w:tab/>
      </w:r>
      <w:r w:rsidRPr="00C70310">
        <w:rPr>
          <w:sz w:val="22"/>
          <w:u w:val="single"/>
        </w:rPr>
        <w:tab/>
      </w:r>
      <w:r w:rsidRPr="00C70310">
        <w:rPr>
          <w:sz w:val="22"/>
          <w:u w:val="single"/>
        </w:rPr>
        <w:tab/>
      </w:r>
      <w:r w:rsidRPr="00C70310">
        <w:rPr>
          <w:sz w:val="22"/>
          <w:u w:val="single"/>
        </w:rPr>
        <w:tab/>
      </w:r>
      <w:r w:rsidRPr="00C70310">
        <w:rPr>
          <w:sz w:val="22"/>
          <w:u w:val="single"/>
        </w:rPr>
        <w:tab/>
      </w:r>
    </w:p>
    <w:p w:rsidR="0016223E" w:rsidRPr="00AA5D7F" w:rsidRDefault="0016223E" w:rsidP="00AA5D7F">
      <w:pPr>
        <w:spacing w:before="120"/>
        <w:ind w:left="540" w:firstLine="720"/>
        <w:rPr>
          <w:sz w:val="22"/>
        </w:rPr>
      </w:pPr>
      <w:r w:rsidRPr="00AA5D7F">
        <w:rPr>
          <w:sz w:val="22"/>
        </w:rPr>
        <w:t>Casing depth: _______</w:t>
      </w:r>
      <w:r w:rsidR="00AB1FEF">
        <w:rPr>
          <w:sz w:val="22"/>
        </w:rPr>
        <w:t>_</w:t>
      </w:r>
      <w:r w:rsidRPr="00AA5D7F">
        <w:rPr>
          <w:sz w:val="22"/>
        </w:rPr>
        <w:t>to_______</w:t>
      </w:r>
      <w:r w:rsidR="00AB1FEF">
        <w:rPr>
          <w:sz w:val="22"/>
        </w:rPr>
        <w:t>_</w:t>
      </w:r>
      <w:r w:rsidRPr="00AA5D7F">
        <w:rPr>
          <w:sz w:val="22"/>
        </w:rPr>
        <w:t xml:space="preserve"> ft.</w:t>
      </w:r>
      <w:r w:rsidR="00687A10">
        <w:rPr>
          <w:sz w:val="22"/>
        </w:rPr>
        <w:t xml:space="preserve"> BLS</w:t>
      </w:r>
    </w:p>
    <w:p w:rsidR="008C68B7" w:rsidRPr="00C70310" w:rsidRDefault="00351299" w:rsidP="00AA5D7F">
      <w:pPr>
        <w:spacing w:before="120"/>
        <w:ind w:left="1260"/>
        <w:rPr>
          <w:sz w:val="22"/>
        </w:rPr>
      </w:pPr>
      <w:r>
        <w:rPr>
          <w:sz w:val="22"/>
        </w:rPr>
        <w:t xml:space="preserve">Type </w:t>
      </w:r>
      <w:r w:rsidR="008C68B7" w:rsidRPr="00C70310">
        <w:sym w:font="ESRI ArcPad" w:char="F028"/>
      </w:r>
      <w:r>
        <w:rPr>
          <w:sz w:val="22"/>
        </w:rPr>
        <w:t>PVC, s</w:t>
      </w:r>
      <w:r w:rsidR="008C68B7" w:rsidRPr="00C70310">
        <w:rPr>
          <w:sz w:val="22"/>
        </w:rPr>
        <w:t>tainless steel</w:t>
      </w:r>
      <w:r>
        <w:rPr>
          <w:sz w:val="22"/>
        </w:rPr>
        <w:t>, o</w:t>
      </w:r>
      <w:r w:rsidR="008C68B7" w:rsidRPr="00C70310">
        <w:rPr>
          <w:sz w:val="22"/>
        </w:rPr>
        <w:t>ther</w:t>
      </w:r>
      <w:r>
        <w:rPr>
          <w:sz w:val="22"/>
        </w:rPr>
        <w:t>)</w:t>
      </w:r>
      <w:r w:rsidR="008C68B7" w:rsidRPr="00C70310">
        <w:rPr>
          <w:sz w:val="22"/>
        </w:rPr>
        <w:t>:</w:t>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r w:rsidR="008C68B7" w:rsidRPr="00C70310">
        <w:rPr>
          <w:sz w:val="22"/>
          <w:u w:val="single"/>
        </w:rPr>
        <w:tab/>
      </w:r>
    </w:p>
    <w:p w:rsidR="008C68B7" w:rsidRPr="00C70310" w:rsidRDefault="008C68B7" w:rsidP="00AA5D7F">
      <w:pPr>
        <w:spacing w:before="120"/>
        <w:ind w:left="1260"/>
        <w:rPr>
          <w:sz w:val="22"/>
        </w:rPr>
      </w:pPr>
      <w:r w:rsidRPr="00C70310">
        <w:rPr>
          <w:sz w:val="22"/>
        </w:rPr>
        <w:t>Casing depth: _______</w:t>
      </w:r>
      <w:r w:rsidR="00AB1FEF">
        <w:rPr>
          <w:sz w:val="22"/>
        </w:rPr>
        <w:t>_</w:t>
      </w:r>
      <w:r w:rsidRPr="00C70310">
        <w:rPr>
          <w:sz w:val="22"/>
        </w:rPr>
        <w:t>to_______</w:t>
      </w:r>
      <w:r w:rsidR="00AB1FEF">
        <w:rPr>
          <w:sz w:val="22"/>
        </w:rPr>
        <w:t>_</w:t>
      </w:r>
      <w:r w:rsidRPr="00C70310">
        <w:rPr>
          <w:sz w:val="22"/>
        </w:rPr>
        <w:t xml:space="preserve"> ft.</w:t>
      </w:r>
      <w:r w:rsidR="00687A10">
        <w:rPr>
          <w:sz w:val="22"/>
        </w:rPr>
        <w:t xml:space="preserve"> BLS</w:t>
      </w:r>
    </w:p>
    <w:p w:rsidR="0016223E" w:rsidRDefault="0016223E" w:rsidP="00AA5D7F">
      <w:pPr>
        <w:ind w:left="360"/>
        <w:rPr>
          <w:sz w:val="22"/>
        </w:rPr>
      </w:pPr>
    </w:p>
    <w:p w:rsidR="003048EA" w:rsidRDefault="003048EA" w:rsidP="00AA5D7F">
      <w:pPr>
        <w:ind w:left="360"/>
        <w:rPr>
          <w:sz w:val="22"/>
        </w:rPr>
      </w:pPr>
    </w:p>
    <w:p w:rsidR="003048EA" w:rsidRDefault="003048EA" w:rsidP="00AA5D7F">
      <w:pPr>
        <w:ind w:left="360"/>
        <w:rPr>
          <w:sz w:val="22"/>
        </w:rPr>
      </w:pPr>
    </w:p>
    <w:p w:rsidR="003048EA" w:rsidRDefault="003048EA" w:rsidP="00AA5D7F">
      <w:pPr>
        <w:ind w:left="360"/>
        <w:rPr>
          <w:sz w:val="22"/>
        </w:rPr>
      </w:pPr>
    </w:p>
    <w:p w:rsidR="0016223E" w:rsidRDefault="00E71B7E" w:rsidP="00E71B7E">
      <w:pPr>
        <w:keepNext/>
        <w:numPr>
          <w:ilvl w:val="0"/>
          <w:numId w:val="17"/>
        </w:numPr>
        <w:tabs>
          <w:tab w:val="clear" w:pos="1080"/>
        </w:tabs>
        <w:ind w:left="720"/>
        <w:jc w:val="both"/>
        <w:rPr>
          <w:sz w:val="22"/>
        </w:rPr>
      </w:pPr>
      <w:r>
        <w:rPr>
          <w:sz w:val="22"/>
        </w:rPr>
        <w:lastRenderedPageBreak/>
        <w:t>Grout (leave blank if Geoprobes</w:t>
      </w:r>
      <w:r w:rsidR="0016223E">
        <w:rPr>
          <w:sz w:val="22"/>
        </w:rPr>
        <w:t>):</w:t>
      </w:r>
    </w:p>
    <w:p w:rsidR="0016223E" w:rsidRPr="00AA5D7F" w:rsidRDefault="00351299" w:rsidP="00AA5D7F">
      <w:pPr>
        <w:spacing w:before="120"/>
        <w:ind w:left="1260"/>
        <w:rPr>
          <w:sz w:val="22"/>
        </w:rPr>
      </w:pPr>
      <w:r>
        <w:rPr>
          <w:sz w:val="22"/>
        </w:rPr>
        <w:t xml:space="preserve">Type </w:t>
      </w:r>
      <w:r>
        <w:t>(</w:t>
      </w:r>
      <w:r>
        <w:rPr>
          <w:sz w:val="22"/>
        </w:rPr>
        <w:t>c</w:t>
      </w:r>
      <w:r w:rsidR="0016223E" w:rsidRPr="00AA5D7F">
        <w:rPr>
          <w:sz w:val="22"/>
        </w:rPr>
        <w:t>ement</w:t>
      </w:r>
      <w:r>
        <w:rPr>
          <w:sz w:val="22"/>
        </w:rPr>
        <w:t>, bentonite, o</w:t>
      </w:r>
      <w:r w:rsidR="0016223E" w:rsidRPr="00AA5D7F">
        <w:rPr>
          <w:sz w:val="22"/>
        </w:rPr>
        <w:t>ther</w:t>
      </w:r>
      <w:r>
        <w:rPr>
          <w:sz w:val="22"/>
        </w:rPr>
        <w:t>)</w:t>
      </w:r>
      <w:r w:rsidR="0016223E" w:rsidRPr="00AA5D7F">
        <w:rPr>
          <w:sz w:val="22"/>
        </w:rPr>
        <w:t>:</w:t>
      </w:r>
      <w:r w:rsidR="0016223E" w:rsidRPr="00AA5D7F">
        <w:rPr>
          <w:sz w:val="22"/>
          <w:u w:val="single"/>
        </w:rPr>
        <w:tab/>
      </w:r>
      <w:r w:rsidR="0016223E" w:rsidRPr="00AA5D7F">
        <w:rPr>
          <w:sz w:val="22"/>
          <w:u w:val="single"/>
        </w:rPr>
        <w:tab/>
      </w:r>
      <w:r w:rsidR="0016223E" w:rsidRPr="00AA5D7F">
        <w:rPr>
          <w:sz w:val="22"/>
          <w:u w:val="single"/>
        </w:rPr>
        <w:tab/>
      </w:r>
      <w:r w:rsidR="0016223E" w:rsidRPr="00AA5D7F">
        <w:rPr>
          <w:sz w:val="22"/>
          <w:u w:val="single"/>
        </w:rPr>
        <w:tab/>
      </w:r>
      <w:r w:rsidR="0016223E" w:rsidRPr="00AA5D7F">
        <w:rPr>
          <w:sz w:val="22"/>
          <w:u w:val="single"/>
        </w:rPr>
        <w:tab/>
      </w:r>
    </w:p>
    <w:p w:rsidR="00B2199E" w:rsidRDefault="0016223E" w:rsidP="00AA5D7F">
      <w:pPr>
        <w:spacing w:before="120"/>
        <w:ind w:left="1260"/>
        <w:rPr>
          <w:b/>
          <w:sz w:val="22"/>
        </w:rPr>
      </w:pPr>
      <w:r w:rsidRPr="00AA5D7F">
        <w:rPr>
          <w:sz w:val="22"/>
        </w:rPr>
        <w:t>Grout depth: _____</w:t>
      </w:r>
      <w:r w:rsidR="008C68B7" w:rsidRPr="00AA5D7F">
        <w:rPr>
          <w:sz w:val="22"/>
        </w:rPr>
        <w:t>__</w:t>
      </w:r>
      <w:r w:rsidR="00AB1FEF">
        <w:rPr>
          <w:sz w:val="22"/>
        </w:rPr>
        <w:t>_</w:t>
      </w:r>
      <w:r w:rsidRPr="00AA5D7F">
        <w:rPr>
          <w:sz w:val="22"/>
        </w:rPr>
        <w:t xml:space="preserve"> to _____</w:t>
      </w:r>
      <w:r w:rsidR="008C68B7" w:rsidRPr="00AA5D7F">
        <w:rPr>
          <w:sz w:val="22"/>
        </w:rPr>
        <w:t>__</w:t>
      </w:r>
      <w:r w:rsidR="00AB1FEF">
        <w:rPr>
          <w:sz w:val="22"/>
        </w:rPr>
        <w:t>_</w:t>
      </w:r>
      <w:r w:rsidRPr="00AA5D7F">
        <w:rPr>
          <w:sz w:val="22"/>
        </w:rPr>
        <w:t xml:space="preserve"> ft</w:t>
      </w:r>
      <w:r w:rsidR="00687A10">
        <w:rPr>
          <w:sz w:val="22"/>
        </w:rPr>
        <w:t xml:space="preserve">. </w:t>
      </w:r>
      <w:r w:rsidR="008C68B7" w:rsidRPr="00AA5D7F">
        <w:rPr>
          <w:sz w:val="22"/>
        </w:rPr>
        <w:t>BLS</w:t>
      </w:r>
      <w:r w:rsidR="00B2199E" w:rsidRPr="00AA5D7F">
        <w:rPr>
          <w:b/>
          <w:sz w:val="22"/>
        </w:rPr>
        <w:t xml:space="preserve"> </w:t>
      </w:r>
    </w:p>
    <w:p w:rsidR="00351299" w:rsidRPr="00AA5D7F" w:rsidRDefault="00351299" w:rsidP="00351299">
      <w:pPr>
        <w:spacing w:before="120"/>
        <w:ind w:left="1260"/>
        <w:rPr>
          <w:sz w:val="22"/>
        </w:rPr>
      </w:pPr>
      <w:r>
        <w:rPr>
          <w:sz w:val="22"/>
        </w:rPr>
        <w:t xml:space="preserve">Type </w:t>
      </w:r>
      <w:r>
        <w:t>(</w:t>
      </w:r>
      <w:r>
        <w:rPr>
          <w:sz w:val="22"/>
        </w:rPr>
        <w:t>c</w:t>
      </w:r>
      <w:r w:rsidRPr="00AA5D7F">
        <w:rPr>
          <w:sz w:val="22"/>
        </w:rPr>
        <w:t>ement</w:t>
      </w:r>
      <w:r>
        <w:rPr>
          <w:sz w:val="22"/>
        </w:rPr>
        <w:t>, bentonite, o</w:t>
      </w:r>
      <w:r w:rsidRPr="00AA5D7F">
        <w:rPr>
          <w:sz w:val="22"/>
        </w:rPr>
        <w:t>ther</w:t>
      </w:r>
      <w:r>
        <w:rPr>
          <w:sz w:val="22"/>
        </w:rPr>
        <w:t>)</w:t>
      </w:r>
      <w:r w:rsidRPr="00AA5D7F">
        <w:rPr>
          <w:sz w:val="22"/>
        </w:rPr>
        <w:t>:</w:t>
      </w:r>
      <w:r w:rsidRPr="00AA5D7F">
        <w:rPr>
          <w:sz w:val="22"/>
          <w:u w:val="single"/>
        </w:rPr>
        <w:tab/>
      </w:r>
      <w:r w:rsidRPr="00AA5D7F">
        <w:rPr>
          <w:sz w:val="22"/>
          <w:u w:val="single"/>
        </w:rPr>
        <w:tab/>
      </w:r>
      <w:r w:rsidRPr="00AA5D7F">
        <w:rPr>
          <w:sz w:val="22"/>
          <w:u w:val="single"/>
        </w:rPr>
        <w:tab/>
      </w:r>
      <w:r w:rsidRPr="00AA5D7F">
        <w:rPr>
          <w:sz w:val="22"/>
          <w:u w:val="single"/>
        </w:rPr>
        <w:tab/>
      </w:r>
      <w:r w:rsidRPr="00AA5D7F">
        <w:rPr>
          <w:sz w:val="22"/>
          <w:u w:val="single"/>
        </w:rPr>
        <w:tab/>
      </w:r>
    </w:p>
    <w:p w:rsidR="008C68B7" w:rsidRDefault="008C68B7" w:rsidP="00AA5D7F">
      <w:pPr>
        <w:spacing w:before="120"/>
        <w:ind w:left="1260"/>
        <w:rPr>
          <w:sz w:val="22"/>
        </w:rPr>
      </w:pPr>
      <w:r w:rsidRPr="00AA5D7F">
        <w:rPr>
          <w:sz w:val="22"/>
        </w:rPr>
        <w:t>Grout depth: _______</w:t>
      </w:r>
      <w:r w:rsidR="00AB1FEF">
        <w:rPr>
          <w:sz w:val="22"/>
        </w:rPr>
        <w:t>_</w:t>
      </w:r>
      <w:r w:rsidRPr="00AA5D7F">
        <w:rPr>
          <w:sz w:val="22"/>
        </w:rPr>
        <w:t xml:space="preserve"> to _______</w:t>
      </w:r>
      <w:r w:rsidR="00AB1FEF">
        <w:rPr>
          <w:sz w:val="22"/>
        </w:rPr>
        <w:t>_</w:t>
      </w:r>
      <w:r w:rsidRPr="00AA5D7F">
        <w:rPr>
          <w:sz w:val="22"/>
        </w:rPr>
        <w:t xml:space="preserve"> ft. BLS</w:t>
      </w:r>
    </w:p>
    <w:p w:rsidR="008D225F" w:rsidRPr="00AA5D7F" w:rsidRDefault="008D225F" w:rsidP="00AA5D7F">
      <w:pPr>
        <w:spacing w:before="120"/>
        <w:ind w:left="1260"/>
        <w:rPr>
          <w:sz w:val="22"/>
        </w:rPr>
      </w:pPr>
    </w:p>
    <w:p w:rsidR="003048EA" w:rsidRPr="003048EA" w:rsidRDefault="00E10A67" w:rsidP="00E35B3F">
      <w:pPr>
        <w:spacing w:before="120" w:after="120"/>
        <w:jc w:val="both"/>
        <w:rPr>
          <w:sz w:val="22"/>
        </w:rPr>
      </w:pPr>
      <w:r w:rsidRPr="00AF2DC3">
        <w:rPr>
          <w:b/>
          <w:sz w:val="22"/>
        </w:rPr>
        <w:t>IX</w:t>
      </w:r>
      <w:r w:rsidR="00B77035" w:rsidRPr="00AF2DC3">
        <w:rPr>
          <w:b/>
          <w:sz w:val="22"/>
        </w:rPr>
        <w:t>.</w:t>
      </w:r>
      <w:r w:rsidR="00B77035" w:rsidRPr="00AF2DC3">
        <w:rPr>
          <w:b/>
          <w:sz w:val="22"/>
        </w:rPr>
        <w:tab/>
        <w:t xml:space="preserve">ATTACHMENTS – </w:t>
      </w:r>
      <w:r w:rsidR="00B77035" w:rsidRPr="00AF2DC3">
        <w:rPr>
          <w:sz w:val="22"/>
        </w:rPr>
        <w:t>provide the following information in separate attachments.  The attachments should be clearly</w:t>
      </w:r>
      <w:r w:rsidR="00B77035">
        <w:rPr>
          <w:sz w:val="22"/>
        </w:rPr>
        <w:t xml:space="preserve"> identified and presented in the order below to expedite review of the permit application package.</w:t>
      </w:r>
    </w:p>
    <w:p w:rsidR="00D17171" w:rsidRDefault="006C0FB6" w:rsidP="00E35B3F">
      <w:pPr>
        <w:spacing w:before="120" w:after="120"/>
        <w:jc w:val="both"/>
        <w:rPr>
          <w:sz w:val="22"/>
        </w:rPr>
      </w:pPr>
      <w:r>
        <w:rPr>
          <w:sz w:val="22"/>
        </w:rPr>
        <w:t xml:space="preserve">1.  </w:t>
      </w:r>
      <w:r w:rsidR="00D17171" w:rsidRPr="00B77035">
        <w:rPr>
          <w:sz w:val="22"/>
          <w:u w:val="single"/>
        </w:rPr>
        <w:t>INJECTION ZONE</w:t>
      </w:r>
      <w:r w:rsidR="00DA5577">
        <w:rPr>
          <w:sz w:val="22"/>
        </w:rPr>
        <w:t xml:space="preserve"> – </w:t>
      </w:r>
      <w:r w:rsidR="00C84F72">
        <w:rPr>
          <w:sz w:val="22"/>
        </w:rPr>
        <w:t xml:space="preserve">Per </w:t>
      </w:r>
      <w:hyperlink r:id="rId10" w:history="1">
        <w:r w:rsidR="0086306B">
          <w:rPr>
            <w:rStyle w:val="Hyperlink"/>
            <w:sz w:val="18"/>
          </w:rPr>
          <w:t>15A NCAC 02C .0225(f)(3</w:t>
        </w:r>
        <w:r w:rsidR="00C84F72" w:rsidRPr="00BC521B">
          <w:rPr>
            <w:rStyle w:val="Hyperlink"/>
            <w:sz w:val="18"/>
          </w:rPr>
          <w:t>)</w:t>
        </w:r>
      </w:hyperlink>
      <w:r w:rsidR="00F34757">
        <w:rPr>
          <w:rStyle w:val="Hyperlink"/>
          <w:sz w:val="18"/>
        </w:rPr>
        <w:t>,</w:t>
      </w:r>
      <w:r w:rsidR="00C84F72">
        <w:rPr>
          <w:sz w:val="22"/>
        </w:rPr>
        <w:t xml:space="preserve"> s</w:t>
      </w:r>
      <w:r w:rsidR="00DA5577">
        <w:rPr>
          <w:sz w:val="22"/>
        </w:rPr>
        <w:t>pe</w:t>
      </w:r>
      <w:r w:rsidR="00D17171">
        <w:rPr>
          <w:sz w:val="22"/>
        </w:rPr>
        <w:t xml:space="preserve">cify the horizontal and vertical portion of the subsurface within which the proposed injection activity will take place and beyond which no violations of groundwater quality standards shall result </w:t>
      </w:r>
      <w:r w:rsidR="00724755">
        <w:rPr>
          <w:sz w:val="22"/>
        </w:rPr>
        <w:t>from the injection as determined by an approved monitoring plan</w:t>
      </w:r>
      <w:r w:rsidR="00D17171">
        <w:rPr>
          <w:sz w:val="22"/>
        </w:rPr>
        <w:t>.</w:t>
      </w:r>
      <w:r w:rsidR="0072118C">
        <w:rPr>
          <w:sz w:val="22"/>
        </w:rPr>
        <w:t xml:space="preserve">  The determination shall be based on the hydraulic properties of the specified zone.  Provide any supporting documentation in a separate attachment.</w:t>
      </w:r>
    </w:p>
    <w:p w:rsidR="003048EA" w:rsidRDefault="003048EA" w:rsidP="00E35B3F">
      <w:pPr>
        <w:spacing w:before="120" w:after="120"/>
        <w:jc w:val="both"/>
        <w:rPr>
          <w:sz w:val="22"/>
        </w:rPr>
      </w:pPr>
    </w:p>
    <w:p w:rsidR="00702923" w:rsidRPr="00702923" w:rsidRDefault="006C0FB6" w:rsidP="00DA5577">
      <w:pPr>
        <w:spacing w:before="120" w:after="120"/>
        <w:jc w:val="both"/>
        <w:rPr>
          <w:sz w:val="22"/>
        </w:rPr>
      </w:pPr>
      <w:r>
        <w:rPr>
          <w:sz w:val="22"/>
        </w:rPr>
        <w:t xml:space="preserve">2.  </w:t>
      </w:r>
      <w:r w:rsidR="0072118C" w:rsidRPr="00B77035">
        <w:rPr>
          <w:sz w:val="22"/>
          <w:u w:val="single"/>
        </w:rPr>
        <w:t>HYDROGEOLOGIC EVALUATION</w:t>
      </w:r>
      <w:r w:rsidR="00DA5577">
        <w:rPr>
          <w:sz w:val="22"/>
        </w:rPr>
        <w:t xml:space="preserve"> – P</w:t>
      </w:r>
      <w:r w:rsidR="00C84F72">
        <w:rPr>
          <w:sz w:val="22"/>
        </w:rPr>
        <w:t xml:space="preserve">er </w:t>
      </w:r>
      <w:hyperlink r:id="rId11" w:history="1">
        <w:r w:rsidR="0086306B">
          <w:rPr>
            <w:rStyle w:val="Hyperlink"/>
            <w:sz w:val="18"/>
          </w:rPr>
          <w:t>15A NCAC 02C .0225(f)(4</w:t>
        </w:r>
        <w:r w:rsidR="00C84F72" w:rsidRPr="00BC521B">
          <w:rPr>
            <w:rStyle w:val="Hyperlink"/>
            <w:sz w:val="18"/>
          </w:rPr>
          <w:t>)</w:t>
        </w:r>
      </w:hyperlink>
      <w:r w:rsidR="00F34757">
        <w:rPr>
          <w:rStyle w:val="Hyperlink"/>
          <w:sz w:val="18"/>
        </w:rPr>
        <w:t>,</w:t>
      </w:r>
      <w:r w:rsidR="00C84F72">
        <w:rPr>
          <w:sz w:val="22"/>
        </w:rPr>
        <w:t xml:space="preserve"> p</w:t>
      </w:r>
      <w:r w:rsidR="00702923">
        <w:rPr>
          <w:sz w:val="22"/>
        </w:rPr>
        <w:t xml:space="preserve">rovide </w:t>
      </w:r>
      <w:r w:rsidR="00702923" w:rsidRPr="00702923">
        <w:rPr>
          <w:sz w:val="22"/>
        </w:rPr>
        <w:t xml:space="preserve">a hydrogeologic evaluation of the injection zone </w:t>
      </w:r>
      <w:r w:rsidR="00702923">
        <w:rPr>
          <w:sz w:val="22"/>
        </w:rPr>
        <w:t xml:space="preserve">that </w:t>
      </w:r>
      <w:r w:rsidR="00702923" w:rsidRPr="00702923">
        <w:rPr>
          <w:sz w:val="22"/>
        </w:rPr>
        <w:t>include</w:t>
      </w:r>
      <w:r w:rsidR="00702923">
        <w:rPr>
          <w:sz w:val="22"/>
        </w:rPr>
        <w:t>s</w:t>
      </w:r>
      <w:r w:rsidR="00702923" w:rsidRPr="00702923">
        <w:rPr>
          <w:sz w:val="22"/>
        </w:rPr>
        <w:t xml:space="preserve"> all of the following:</w:t>
      </w:r>
    </w:p>
    <w:p w:rsidR="00702923" w:rsidRPr="00702923" w:rsidRDefault="006C0FB6" w:rsidP="00702923">
      <w:pPr>
        <w:jc w:val="both"/>
        <w:rPr>
          <w:sz w:val="22"/>
        </w:rPr>
      </w:pPr>
      <w:r>
        <w:rPr>
          <w:sz w:val="22"/>
        </w:rPr>
        <w:t>(A)</w:t>
      </w:r>
      <w:r>
        <w:rPr>
          <w:sz w:val="22"/>
        </w:rPr>
        <w:tab/>
        <w:t>R</w:t>
      </w:r>
      <w:r w:rsidR="00702923" w:rsidRPr="00702923">
        <w:rPr>
          <w:sz w:val="22"/>
        </w:rPr>
        <w:t>egional and local geology and hydrology;</w:t>
      </w:r>
    </w:p>
    <w:p w:rsidR="00702923" w:rsidRPr="00702923" w:rsidRDefault="006C0FB6" w:rsidP="00702923">
      <w:pPr>
        <w:jc w:val="both"/>
        <w:rPr>
          <w:sz w:val="22"/>
        </w:rPr>
      </w:pPr>
      <w:r>
        <w:rPr>
          <w:sz w:val="22"/>
        </w:rPr>
        <w:t>(B)</w:t>
      </w:r>
      <w:r>
        <w:rPr>
          <w:sz w:val="22"/>
        </w:rPr>
        <w:tab/>
        <w:t>C</w:t>
      </w:r>
      <w:r w:rsidRPr="00702923">
        <w:rPr>
          <w:sz w:val="22"/>
        </w:rPr>
        <w:t>hanges in lithology underlying the facility;</w:t>
      </w:r>
    </w:p>
    <w:p w:rsidR="00702923" w:rsidRPr="00702923" w:rsidRDefault="006C0FB6" w:rsidP="00702923">
      <w:pPr>
        <w:jc w:val="both"/>
        <w:rPr>
          <w:sz w:val="22"/>
        </w:rPr>
      </w:pPr>
      <w:r>
        <w:rPr>
          <w:sz w:val="22"/>
        </w:rPr>
        <w:t>(C)</w:t>
      </w:r>
      <w:r>
        <w:rPr>
          <w:sz w:val="22"/>
        </w:rPr>
        <w:tab/>
        <w:t>D</w:t>
      </w:r>
      <w:r w:rsidR="00702923" w:rsidRPr="00702923">
        <w:rPr>
          <w:sz w:val="22"/>
        </w:rPr>
        <w:t>epth to bedrock;</w:t>
      </w:r>
    </w:p>
    <w:p w:rsidR="00702923" w:rsidRPr="00702923" w:rsidRDefault="006C0FB6" w:rsidP="00702923">
      <w:pPr>
        <w:jc w:val="both"/>
        <w:rPr>
          <w:sz w:val="22"/>
        </w:rPr>
      </w:pPr>
      <w:r>
        <w:rPr>
          <w:sz w:val="22"/>
        </w:rPr>
        <w:t>(D)</w:t>
      </w:r>
      <w:r>
        <w:rPr>
          <w:sz w:val="22"/>
        </w:rPr>
        <w:tab/>
        <w:t>D</w:t>
      </w:r>
      <w:r w:rsidR="00702923" w:rsidRPr="00702923">
        <w:rPr>
          <w:sz w:val="22"/>
        </w:rPr>
        <w:t>epth to the mean seasonal high water table;</w:t>
      </w:r>
    </w:p>
    <w:p w:rsidR="00702923" w:rsidRPr="00702923" w:rsidRDefault="00702923" w:rsidP="00702923">
      <w:pPr>
        <w:ind w:left="720" w:hanging="720"/>
        <w:jc w:val="both"/>
        <w:rPr>
          <w:sz w:val="22"/>
        </w:rPr>
      </w:pPr>
      <w:r w:rsidRPr="00702923">
        <w:rPr>
          <w:sz w:val="22"/>
        </w:rPr>
        <w:t>(E)</w:t>
      </w:r>
      <w:r w:rsidRPr="00702923">
        <w:rPr>
          <w:sz w:val="22"/>
        </w:rPr>
        <w:tab/>
      </w:r>
      <w:r w:rsidR="006C0FB6">
        <w:rPr>
          <w:sz w:val="22"/>
        </w:rPr>
        <w:t>H</w:t>
      </w:r>
      <w:r w:rsidRPr="00702923">
        <w:rPr>
          <w:sz w:val="22"/>
        </w:rPr>
        <w:t>ydraulic conductivity, transmissivity, and storativity, of the injection zone based on tests of site-specific material, including a description of the test(s) used to determine these parameters;</w:t>
      </w:r>
    </w:p>
    <w:p w:rsidR="00702923" w:rsidRPr="00702923" w:rsidRDefault="006C0FB6" w:rsidP="00702923">
      <w:pPr>
        <w:jc w:val="both"/>
        <w:rPr>
          <w:sz w:val="22"/>
        </w:rPr>
      </w:pPr>
      <w:r>
        <w:rPr>
          <w:sz w:val="22"/>
        </w:rPr>
        <w:t>(F)</w:t>
      </w:r>
      <w:r>
        <w:rPr>
          <w:sz w:val="22"/>
        </w:rPr>
        <w:tab/>
        <w:t>R</w:t>
      </w:r>
      <w:r w:rsidR="00702923" w:rsidRPr="00702923">
        <w:rPr>
          <w:sz w:val="22"/>
        </w:rPr>
        <w:t>ate and direction of groundwater flow as determined by predictive calcul</w:t>
      </w:r>
      <w:r w:rsidR="0035476C">
        <w:rPr>
          <w:sz w:val="22"/>
        </w:rPr>
        <w:t xml:space="preserve">ations or computer modeling; </w:t>
      </w:r>
    </w:p>
    <w:p w:rsidR="00D17171" w:rsidRDefault="006C0FB6" w:rsidP="00C63520">
      <w:pPr>
        <w:jc w:val="both"/>
        <w:rPr>
          <w:sz w:val="22"/>
        </w:rPr>
      </w:pPr>
      <w:r>
        <w:rPr>
          <w:sz w:val="22"/>
        </w:rPr>
        <w:t>(G)</w:t>
      </w:r>
      <w:r>
        <w:rPr>
          <w:sz w:val="22"/>
        </w:rPr>
        <w:tab/>
        <w:t>L</w:t>
      </w:r>
      <w:r w:rsidR="00702923" w:rsidRPr="00702923">
        <w:rPr>
          <w:sz w:val="22"/>
        </w:rPr>
        <w:t xml:space="preserve">ithostratigraphic and hydrostratigraphic logs of </w:t>
      </w:r>
      <w:r w:rsidR="00702923">
        <w:rPr>
          <w:sz w:val="22"/>
        </w:rPr>
        <w:t xml:space="preserve">any existing </w:t>
      </w:r>
      <w:r w:rsidR="0035476C">
        <w:rPr>
          <w:sz w:val="22"/>
        </w:rPr>
        <w:t xml:space="preserve">test and injection wells; and </w:t>
      </w:r>
    </w:p>
    <w:p w:rsidR="0035476C" w:rsidRDefault="0035476C" w:rsidP="00C63520">
      <w:pPr>
        <w:jc w:val="both"/>
        <w:rPr>
          <w:sz w:val="22"/>
        </w:rPr>
      </w:pPr>
      <w:r>
        <w:rPr>
          <w:sz w:val="22"/>
        </w:rPr>
        <w:t>(H)</w:t>
      </w:r>
      <w:r>
        <w:rPr>
          <w:sz w:val="22"/>
        </w:rPr>
        <w:tab/>
        <w:t xml:space="preserve">For systems </w:t>
      </w:r>
      <w:r w:rsidR="00F931E4">
        <w:rPr>
          <w:sz w:val="22"/>
        </w:rPr>
        <w:t>re-injecting treated</w:t>
      </w:r>
      <w:r>
        <w:rPr>
          <w:sz w:val="22"/>
        </w:rPr>
        <w:t xml:space="preserve"> on-site contaminated groundwater </w:t>
      </w:r>
      <w:r w:rsidRPr="00231D81">
        <w:rPr>
          <w:sz w:val="22"/>
        </w:rPr>
        <w:t>only</w:t>
      </w:r>
      <w:r w:rsidR="00231D81">
        <w:rPr>
          <w:sz w:val="22"/>
        </w:rPr>
        <w:t xml:space="preserve">- </w:t>
      </w:r>
      <w:r>
        <w:rPr>
          <w:sz w:val="22"/>
        </w:rPr>
        <w:t>evaluation of infiltration</w:t>
      </w:r>
      <w:r w:rsidR="00231D81">
        <w:rPr>
          <w:sz w:val="22"/>
        </w:rPr>
        <w:t xml:space="preserve"> galleries or injection wells</w:t>
      </w:r>
      <w:r>
        <w:rPr>
          <w:sz w:val="22"/>
        </w:rPr>
        <w:t>.</w:t>
      </w:r>
    </w:p>
    <w:p w:rsidR="003048EA" w:rsidRDefault="003048EA" w:rsidP="00C63520">
      <w:pPr>
        <w:jc w:val="both"/>
        <w:rPr>
          <w:sz w:val="22"/>
        </w:rPr>
      </w:pPr>
    </w:p>
    <w:p w:rsidR="008432C3" w:rsidRPr="008432C3" w:rsidRDefault="006C0FB6" w:rsidP="00F34757">
      <w:pPr>
        <w:spacing w:before="120" w:after="120"/>
        <w:jc w:val="both"/>
        <w:rPr>
          <w:sz w:val="22"/>
          <w:u w:val="single"/>
        </w:rPr>
      </w:pPr>
      <w:r>
        <w:rPr>
          <w:sz w:val="22"/>
        </w:rPr>
        <w:t xml:space="preserve">3.  </w:t>
      </w:r>
      <w:r w:rsidR="00827628" w:rsidRPr="00B77035">
        <w:rPr>
          <w:sz w:val="22"/>
          <w:u w:val="single"/>
        </w:rPr>
        <w:t>INJECTANT INFORMATION</w:t>
      </w:r>
      <w:r w:rsidR="00DA5577">
        <w:rPr>
          <w:sz w:val="22"/>
        </w:rPr>
        <w:t xml:space="preserve"> – </w:t>
      </w:r>
      <w:r w:rsidR="00C84F72">
        <w:rPr>
          <w:sz w:val="22"/>
        </w:rPr>
        <w:t xml:space="preserve">Per </w:t>
      </w:r>
      <w:hyperlink r:id="rId12" w:history="1">
        <w:r w:rsidR="0086306B">
          <w:rPr>
            <w:rStyle w:val="Hyperlink"/>
            <w:sz w:val="18"/>
          </w:rPr>
          <w:t>15A NCAC 02C .0225(f)(6</w:t>
        </w:r>
        <w:r w:rsidR="00C84F72" w:rsidRPr="00BC521B">
          <w:rPr>
            <w:rStyle w:val="Hyperlink"/>
            <w:sz w:val="18"/>
          </w:rPr>
          <w:t>)</w:t>
        </w:r>
      </w:hyperlink>
      <w:r w:rsidR="00F34757">
        <w:rPr>
          <w:rStyle w:val="Hyperlink"/>
          <w:sz w:val="18"/>
        </w:rPr>
        <w:t>,</w:t>
      </w:r>
      <w:r w:rsidR="00C84F72">
        <w:rPr>
          <w:sz w:val="22"/>
        </w:rPr>
        <w:t xml:space="preserve"> </w:t>
      </w:r>
      <w:r w:rsidR="00F34757">
        <w:rPr>
          <w:sz w:val="22"/>
        </w:rPr>
        <w:t xml:space="preserve">provide information on </w:t>
      </w:r>
      <w:r w:rsidR="008432C3">
        <w:rPr>
          <w:bCs/>
          <w:sz w:val="21"/>
        </w:rPr>
        <w:t xml:space="preserve">each injectant </w:t>
      </w:r>
      <w:r w:rsidR="00F34757">
        <w:rPr>
          <w:bCs/>
          <w:sz w:val="21"/>
        </w:rPr>
        <w:t>as indicated below:</w:t>
      </w:r>
    </w:p>
    <w:p w:rsidR="00027C64" w:rsidRPr="00027C64" w:rsidRDefault="00027C64" w:rsidP="00027C64">
      <w:pPr>
        <w:jc w:val="both"/>
        <w:rPr>
          <w:sz w:val="22"/>
        </w:rPr>
      </w:pPr>
      <w:r w:rsidRPr="00027C64">
        <w:rPr>
          <w:sz w:val="22"/>
        </w:rPr>
        <w:t>(A)</w:t>
      </w:r>
      <w:r w:rsidRPr="00027C64">
        <w:rPr>
          <w:sz w:val="22"/>
        </w:rPr>
        <w:tab/>
      </w:r>
      <w:r>
        <w:rPr>
          <w:sz w:val="22"/>
        </w:rPr>
        <w:t>MSDS</w:t>
      </w:r>
      <w:r w:rsidRPr="00027C64">
        <w:rPr>
          <w:sz w:val="22"/>
        </w:rPr>
        <w:t>, concentration at the point of injection, and percentage if present in a mixture with other injectants;</w:t>
      </w:r>
    </w:p>
    <w:p w:rsidR="00027C64" w:rsidRPr="00027C64" w:rsidRDefault="00027C64" w:rsidP="00F36732">
      <w:pPr>
        <w:ind w:left="720" w:hanging="720"/>
        <w:jc w:val="both"/>
        <w:rPr>
          <w:sz w:val="22"/>
        </w:rPr>
      </w:pPr>
      <w:r w:rsidRPr="00027C64">
        <w:rPr>
          <w:sz w:val="22"/>
        </w:rPr>
        <w:t>(B)</w:t>
      </w:r>
      <w:r w:rsidRPr="00027C64">
        <w:rPr>
          <w:sz w:val="22"/>
        </w:rPr>
        <w:tab/>
      </w:r>
      <w:r w:rsidR="00F36732">
        <w:rPr>
          <w:sz w:val="22"/>
        </w:rPr>
        <w:t>T</w:t>
      </w:r>
      <w:r w:rsidRPr="00027C64">
        <w:rPr>
          <w:sz w:val="22"/>
        </w:rPr>
        <w:t>he source of fluids used to dilute, carry, or otherwise distribute the injectant throughout the injection zone.  If any well within the area of review of the injection facility is to be used as the fluid source, then the following information shall be submitted:  location/ID number, depth of source, formation, rock/sediment type, and a chemical analysis of the water from the source well, including analyses for all contaminants suspected or historically recognized in soil or groundwater on the site;</w:t>
      </w:r>
    </w:p>
    <w:p w:rsidR="00027C64" w:rsidRPr="00027C64" w:rsidRDefault="00027C64" w:rsidP="00F36732">
      <w:pPr>
        <w:ind w:left="720" w:hanging="720"/>
        <w:jc w:val="both"/>
        <w:rPr>
          <w:sz w:val="22"/>
        </w:rPr>
      </w:pPr>
      <w:r w:rsidRPr="00027C64">
        <w:rPr>
          <w:sz w:val="22"/>
        </w:rPr>
        <w:t>(</w:t>
      </w:r>
      <w:r w:rsidR="003D0565">
        <w:rPr>
          <w:sz w:val="22"/>
        </w:rPr>
        <w:t>C</w:t>
      </w:r>
      <w:r w:rsidRPr="00027C64">
        <w:rPr>
          <w:sz w:val="22"/>
        </w:rPr>
        <w:t>)</w:t>
      </w:r>
      <w:r w:rsidRPr="00027C64">
        <w:rPr>
          <w:sz w:val="22"/>
        </w:rPr>
        <w:tab/>
      </w:r>
      <w:r w:rsidR="00F36732">
        <w:rPr>
          <w:sz w:val="22"/>
        </w:rPr>
        <w:t>A</w:t>
      </w:r>
      <w:r w:rsidRPr="00027C64">
        <w:rPr>
          <w:sz w:val="22"/>
        </w:rPr>
        <w:t xml:space="preserve"> description of the rationale for selecting the injectants and concentrations proposed for injection, including an explanation or calculations of how the proposed injectant volumes and concentrations were determined;</w:t>
      </w:r>
    </w:p>
    <w:p w:rsidR="00027C64" w:rsidRPr="00027C64" w:rsidRDefault="00027C64" w:rsidP="00F36732">
      <w:pPr>
        <w:ind w:left="720" w:hanging="720"/>
        <w:jc w:val="both"/>
        <w:rPr>
          <w:sz w:val="22"/>
        </w:rPr>
      </w:pPr>
      <w:r w:rsidRPr="00027C64">
        <w:rPr>
          <w:sz w:val="22"/>
        </w:rPr>
        <w:t>(</w:t>
      </w:r>
      <w:r w:rsidR="003D0565">
        <w:rPr>
          <w:sz w:val="22"/>
        </w:rPr>
        <w:t>D</w:t>
      </w:r>
      <w:r w:rsidRPr="00027C64">
        <w:rPr>
          <w:sz w:val="22"/>
        </w:rPr>
        <w:t>)</w:t>
      </w:r>
      <w:r w:rsidRPr="00027C64">
        <w:rPr>
          <w:sz w:val="22"/>
        </w:rPr>
        <w:tab/>
      </w:r>
      <w:r w:rsidR="00F36732">
        <w:rPr>
          <w:sz w:val="22"/>
        </w:rPr>
        <w:t>A</w:t>
      </w:r>
      <w:r w:rsidRPr="00027C64">
        <w:rPr>
          <w:sz w:val="22"/>
        </w:rPr>
        <w:t xml:space="preserve"> description of the reactions between the injectants and the contaminants present including specific breakdown products or intermediate compounds that may be formed by the injection;</w:t>
      </w:r>
    </w:p>
    <w:p w:rsidR="00027C64" w:rsidRPr="00027C64" w:rsidRDefault="00027C64" w:rsidP="00F36732">
      <w:pPr>
        <w:ind w:left="720" w:hanging="720"/>
        <w:jc w:val="both"/>
        <w:rPr>
          <w:sz w:val="22"/>
        </w:rPr>
      </w:pPr>
      <w:r w:rsidRPr="00027C64">
        <w:rPr>
          <w:sz w:val="22"/>
        </w:rPr>
        <w:t>(</w:t>
      </w:r>
      <w:r w:rsidR="003D0565">
        <w:rPr>
          <w:sz w:val="22"/>
        </w:rPr>
        <w:t>E</w:t>
      </w:r>
      <w:r w:rsidRPr="00027C64">
        <w:rPr>
          <w:sz w:val="22"/>
        </w:rPr>
        <w:t>)</w:t>
      </w:r>
      <w:r w:rsidRPr="00027C64">
        <w:rPr>
          <w:sz w:val="22"/>
        </w:rPr>
        <w:tab/>
      </w:r>
      <w:r w:rsidR="00F36732">
        <w:rPr>
          <w:sz w:val="22"/>
        </w:rPr>
        <w:t>A</w:t>
      </w:r>
      <w:r w:rsidRPr="00027C64">
        <w:rPr>
          <w:sz w:val="22"/>
        </w:rPr>
        <w:t xml:space="preserve"> summary of results if modeling or testing was performed to investigate the </w:t>
      </w:r>
      <w:proofErr w:type="spellStart"/>
      <w:r w:rsidRPr="00027C64">
        <w:rPr>
          <w:sz w:val="22"/>
        </w:rPr>
        <w:t>injectant’s</w:t>
      </w:r>
      <w:proofErr w:type="spellEnd"/>
      <w:r w:rsidRPr="00027C64">
        <w:rPr>
          <w:sz w:val="22"/>
        </w:rPr>
        <w:t xml:space="preserve"> potential or susceptibility for biological, chemical, or physical change in the subsurface; and</w:t>
      </w:r>
    </w:p>
    <w:p w:rsidR="00C63520" w:rsidRDefault="00027C64" w:rsidP="00F36732">
      <w:pPr>
        <w:ind w:left="720" w:hanging="720"/>
        <w:jc w:val="both"/>
        <w:rPr>
          <w:sz w:val="22"/>
        </w:rPr>
      </w:pPr>
      <w:r w:rsidRPr="00027C64">
        <w:rPr>
          <w:sz w:val="22"/>
        </w:rPr>
        <w:t>(</w:t>
      </w:r>
      <w:r w:rsidR="003D0565">
        <w:rPr>
          <w:sz w:val="22"/>
        </w:rPr>
        <w:t>F</w:t>
      </w:r>
      <w:r w:rsidRPr="00027C64">
        <w:rPr>
          <w:sz w:val="22"/>
        </w:rPr>
        <w:t>)</w:t>
      </w:r>
      <w:r w:rsidRPr="00027C64">
        <w:rPr>
          <w:sz w:val="22"/>
        </w:rPr>
        <w:tab/>
      </w:r>
      <w:r w:rsidR="00F36732">
        <w:rPr>
          <w:sz w:val="22"/>
        </w:rPr>
        <w:t>A</w:t>
      </w:r>
      <w:r w:rsidRPr="00027C64">
        <w:rPr>
          <w:sz w:val="22"/>
        </w:rPr>
        <w:t>n evaluation concerning the development of byproducts of the injection process, including increases in the concentrations of naturally occurring substances. Such an evaluation shall include the identification of the specific byproducts of the injection process, projected concentrations of byproducts, and areas of migration as determined through modeling or other predictive calculations.</w:t>
      </w:r>
    </w:p>
    <w:p w:rsidR="00A82942" w:rsidRDefault="00A82942" w:rsidP="00F36732">
      <w:pPr>
        <w:ind w:left="720" w:hanging="720"/>
        <w:jc w:val="both"/>
        <w:rPr>
          <w:sz w:val="22"/>
        </w:rPr>
      </w:pPr>
    </w:p>
    <w:p w:rsidR="00A82942" w:rsidRPr="00DA5577" w:rsidRDefault="006C0FB6" w:rsidP="006C0FB6">
      <w:pPr>
        <w:jc w:val="both"/>
        <w:rPr>
          <w:sz w:val="22"/>
          <w:u w:val="single"/>
        </w:rPr>
      </w:pPr>
      <w:r>
        <w:rPr>
          <w:sz w:val="22"/>
        </w:rPr>
        <w:t xml:space="preserve">4.  </w:t>
      </w:r>
      <w:r w:rsidR="00A82942" w:rsidRPr="00B77035">
        <w:rPr>
          <w:sz w:val="22"/>
          <w:u w:val="single"/>
        </w:rPr>
        <w:t>INJECTION PROCEDURE</w:t>
      </w:r>
      <w:r w:rsidR="00DA5577">
        <w:rPr>
          <w:sz w:val="22"/>
        </w:rPr>
        <w:t xml:space="preserve"> – </w:t>
      </w:r>
      <w:r w:rsidR="00BC521B">
        <w:rPr>
          <w:sz w:val="22"/>
        </w:rPr>
        <w:t xml:space="preserve">Per </w:t>
      </w:r>
      <w:hyperlink r:id="rId13" w:history="1">
        <w:r w:rsidR="0086306B">
          <w:rPr>
            <w:rStyle w:val="Hyperlink"/>
            <w:sz w:val="18"/>
          </w:rPr>
          <w:t>15A NCAC 02C .0225(f</w:t>
        </w:r>
        <w:r w:rsidR="00BC521B" w:rsidRPr="00BC521B">
          <w:rPr>
            <w:rStyle w:val="Hyperlink"/>
            <w:sz w:val="18"/>
          </w:rPr>
          <w:t>)(</w:t>
        </w:r>
        <w:r w:rsidR="0086306B">
          <w:rPr>
            <w:rStyle w:val="Hyperlink"/>
            <w:sz w:val="18"/>
          </w:rPr>
          <w:t>7</w:t>
        </w:r>
        <w:r w:rsidR="00BC521B" w:rsidRPr="00BC521B">
          <w:rPr>
            <w:rStyle w:val="Hyperlink"/>
            <w:sz w:val="18"/>
          </w:rPr>
          <w:t>)</w:t>
        </w:r>
      </w:hyperlink>
      <w:r w:rsidR="00F34757">
        <w:rPr>
          <w:rStyle w:val="Hyperlink"/>
          <w:sz w:val="18"/>
        </w:rPr>
        <w:t>,</w:t>
      </w:r>
      <w:r w:rsidR="00BC521B">
        <w:rPr>
          <w:sz w:val="22"/>
        </w:rPr>
        <w:t xml:space="preserve"> s</w:t>
      </w:r>
      <w:r w:rsidR="00A82942" w:rsidRPr="00A82942">
        <w:rPr>
          <w:sz w:val="22"/>
        </w:rPr>
        <w:t>ubmit a</w:t>
      </w:r>
      <w:r w:rsidR="00E642CA">
        <w:rPr>
          <w:sz w:val="22"/>
        </w:rPr>
        <w:t xml:space="preserve"> table with a</w:t>
      </w:r>
      <w:r w:rsidR="00A82942" w:rsidRPr="00A82942">
        <w:rPr>
          <w:sz w:val="22"/>
        </w:rPr>
        <w:t xml:space="preserve"> detailed description of the proposed injection procedure that includes the following:</w:t>
      </w:r>
    </w:p>
    <w:p w:rsidR="00A82942" w:rsidRPr="00A82942" w:rsidRDefault="00A82942" w:rsidP="00A82942">
      <w:pPr>
        <w:ind w:left="720" w:hanging="720"/>
        <w:jc w:val="both"/>
        <w:rPr>
          <w:sz w:val="22"/>
        </w:rPr>
      </w:pPr>
      <w:r w:rsidRPr="00A82942">
        <w:rPr>
          <w:sz w:val="22"/>
        </w:rPr>
        <w:t>(A)</w:t>
      </w:r>
      <w:r w:rsidRPr="00A82942">
        <w:rPr>
          <w:sz w:val="22"/>
        </w:rPr>
        <w:tab/>
      </w:r>
      <w:r>
        <w:rPr>
          <w:sz w:val="22"/>
        </w:rPr>
        <w:t>T</w:t>
      </w:r>
      <w:r w:rsidRPr="00A82942">
        <w:rPr>
          <w:sz w:val="22"/>
        </w:rPr>
        <w:t>he proposed average and maximum daily rate and quantity of injectant;</w:t>
      </w:r>
    </w:p>
    <w:p w:rsidR="00A82942" w:rsidRPr="00A82942" w:rsidRDefault="00A82942" w:rsidP="00A82942">
      <w:pPr>
        <w:ind w:left="720" w:hanging="720"/>
        <w:jc w:val="both"/>
        <w:rPr>
          <w:sz w:val="22"/>
        </w:rPr>
      </w:pPr>
      <w:r w:rsidRPr="00A82942">
        <w:rPr>
          <w:sz w:val="22"/>
        </w:rPr>
        <w:t>(B)</w:t>
      </w:r>
      <w:r w:rsidRPr="00A82942">
        <w:rPr>
          <w:sz w:val="22"/>
        </w:rPr>
        <w:tab/>
      </w:r>
      <w:r>
        <w:rPr>
          <w:sz w:val="22"/>
        </w:rPr>
        <w:t>T</w:t>
      </w:r>
      <w:r w:rsidRPr="00A82942">
        <w:rPr>
          <w:sz w:val="22"/>
        </w:rPr>
        <w:t>he average maximum injection pressure expressed in units of pounds per square inch (psi); and</w:t>
      </w:r>
    </w:p>
    <w:p w:rsidR="00A82942" w:rsidRDefault="00A82942" w:rsidP="00A82942">
      <w:pPr>
        <w:ind w:left="720" w:hanging="720"/>
        <w:jc w:val="both"/>
        <w:rPr>
          <w:sz w:val="22"/>
        </w:rPr>
      </w:pPr>
      <w:r w:rsidRPr="00A82942">
        <w:rPr>
          <w:sz w:val="22"/>
        </w:rPr>
        <w:t>(C)</w:t>
      </w:r>
      <w:r w:rsidRPr="00A82942">
        <w:rPr>
          <w:sz w:val="22"/>
        </w:rPr>
        <w:tab/>
      </w:r>
      <w:r>
        <w:rPr>
          <w:sz w:val="22"/>
        </w:rPr>
        <w:t>T</w:t>
      </w:r>
      <w:r w:rsidRPr="00A82942">
        <w:rPr>
          <w:sz w:val="22"/>
        </w:rPr>
        <w:t>he total or estimated total volume to be injected.</w:t>
      </w:r>
    </w:p>
    <w:p w:rsidR="00D97441" w:rsidRDefault="00D97441" w:rsidP="00B77035">
      <w:pPr>
        <w:jc w:val="both"/>
        <w:rPr>
          <w:b/>
          <w:sz w:val="22"/>
        </w:rPr>
      </w:pPr>
    </w:p>
    <w:p w:rsidR="00D97441" w:rsidRPr="00D97441" w:rsidRDefault="006C0FB6" w:rsidP="00D97441">
      <w:pPr>
        <w:ind w:left="720" w:hanging="720"/>
        <w:jc w:val="both"/>
        <w:rPr>
          <w:sz w:val="22"/>
        </w:rPr>
      </w:pPr>
      <w:r>
        <w:rPr>
          <w:sz w:val="22"/>
        </w:rPr>
        <w:t xml:space="preserve">5.  </w:t>
      </w:r>
      <w:r w:rsidR="00D97441" w:rsidRPr="00B77035">
        <w:rPr>
          <w:sz w:val="22"/>
          <w:u w:val="single"/>
        </w:rPr>
        <w:t>FRACTURING PLAN (if applicable)</w:t>
      </w:r>
      <w:r w:rsidR="00DA5577">
        <w:rPr>
          <w:sz w:val="22"/>
        </w:rPr>
        <w:t xml:space="preserve"> – </w:t>
      </w:r>
      <w:r w:rsidR="006308B4">
        <w:rPr>
          <w:sz w:val="22"/>
        </w:rPr>
        <w:t xml:space="preserve">Per </w:t>
      </w:r>
      <w:hyperlink r:id="rId14" w:history="1">
        <w:r w:rsidR="0086306B">
          <w:rPr>
            <w:rStyle w:val="Hyperlink"/>
            <w:sz w:val="18"/>
          </w:rPr>
          <w:t>15A NCAC 02C .0225(f</w:t>
        </w:r>
        <w:r w:rsidR="006308B4" w:rsidRPr="00BC521B">
          <w:rPr>
            <w:rStyle w:val="Hyperlink"/>
            <w:sz w:val="18"/>
          </w:rPr>
          <w:t>)(</w:t>
        </w:r>
        <w:r w:rsidR="0086306B">
          <w:rPr>
            <w:rStyle w:val="Hyperlink"/>
            <w:sz w:val="18"/>
          </w:rPr>
          <w:t>9</w:t>
        </w:r>
        <w:r w:rsidR="006308B4" w:rsidRPr="00BC521B">
          <w:rPr>
            <w:rStyle w:val="Hyperlink"/>
            <w:sz w:val="18"/>
          </w:rPr>
          <w:t>)</w:t>
        </w:r>
      </w:hyperlink>
      <w:r w:rsidR="00915B80">
        <w:rPr>
          <w:rStyle w:val="Hyperlink"/>
          <w:sz w:val="18"/>
        </w:rPr>
        <w:t>,</w:t>
      </w:r>
      <w:r w:rsidR="006308B4">
        <w:rPr>
          <w:sz w:val="22"/>
        </w:rPr>
        <w:t xml:space="preserve"> s</w:t>
      </w:r>
      <w:r w:rsidR="00D97441" w:rsidRPr="00D97441">
        <w:rPr>
          <w:sz w:val="22"/>
        </w:rPr>
        <w:t>ubmit a detailed description of the fracturing plan that includes the following:</w:t>
      </w:r>
    </w:p>
    <w:p w:rsidR="00D97441" w:rsidRPr="00D97441" w:rsidRDefault="00D97441" w:rsidP="00D97441">
      <w:pPr>
        <w:ind w:left="720" w:hanging="720"/>
        <w:jc w:val="both"/>
        <w:rPr>
          <w:sz w:val="22"/>
        </w:rPr>
      </w:pPr>
      <w:r w:rsidRPr="00D97441">
        <w:rPr>
          <w:sz w:val="22"/>
        </w:rPr>
        <w:t>(A)</w:t>
      </w:r>
      <w:r w:rsidRPr="00D97441">
        <w:rPr>
          <w:sz w:val="22"/>
        </w:rPr>
        <w:tab/>
        <w:t>Material Safety Data Sheets of fracturing media including information on any proppants used;</w:t>
      </w:r>
    </w:p>
    <w:p w:rsidR="00D97441" w:rsidRPr="00D97441" w:rsidRDefault="00D97441" w:rsidP="00D97441">
      <w:pPr>
        <w:ind w:left="720" w:hanging="720"/>
        <w:jc w:val="both"/>
        <w:rPr>
          <w:sz w:val="22"/>
        </w:rPr>
      </w:pPr>
      <w:r w:rsidRPr="00D97441">
        <w:rPr>
          <w:sz w:val="22"/>
        </w:rPr>
        <w:t>(B)</w:t>
      </w:r>
      <w:r w:rsidRPr="00D97441">
        <w:rPr>
          <w:sz w:val="22"/>
        </w:rPr>
        <w:tab/>
        <w:t xml:space="preserve">a map of fracturing well locations relative to the known extent of groundwater contamination plus all buildings, wells, septic systems, underground storage tanks, and underground utilities located within the Area of </w:t>
      </w:r>
      <w:r w:rsidR="00977022">
        <w:rPr>
          <w:sz w:val="22"/>
        </w:rPr>
        <w:t>Review</w:t>
      </w:r>
      <w:r w:rsidRPr="00D97441">
        <w:rPr>
          <w:sz w:val="22"/>
        </w:rPr>
        <w:t>;</w:t>
      </w:r>
    </w:p>
    <w:p w:rsidR="00D97441" w:rsidRPr="00D97441" w:rsidRDefault="00D97441" w:rsidP="00D97441">
      <w:pPr>
        <w:ind w:left="720" w:hanging="720"/>
        <w:jc w:val="both"/>
        <w:rPr>
          <w:sz w:val="22"/>
        </w:rPr>
      </w:pPr>
      <w:r w:rsidRPr="00D97441">
        <w:rPr>
          <w:sz w:val="22"/>
        </w:rPr>
        <w:t>(C)</w:t>
      </w:r>
      <w:r w:rsidRPr="00D97441">
        <w:rPr>
          <w:sz w:val="22"/>
        </w:rPr>
        <w:tab/>
        <w:t>a demonstration that buildings, wells, septic systems, underground storage tanks, and underground utilities will not be adversely affected by the fracturing process;</w:t>
      </w:r>
    </w:p>
    <w:p w:rsidR="00D97441" w:rsidRPr="00D97441" w:rsidRDefault="00D97441" w:rsidP="00D97441">
      <w:pPr>
        <w:ind w:left="720" w:hanging="720"/>
        <w:jc w:val="both"/>
        <w:rPr>
          <w:sz w:val="22"/>
        </w:rPr>
      </w:pPr>
      <w:r w:rsidRPr="00D97441">
        <w:rPr>
          <w:sz w:val="22"/>
        </w:rPr>
        <w:t>(D)</w:t>
      </w:r>
      <w:r w:rsidRPr="00D97441">
        <w:rPr>
          <w:sz w:val="22"/>
        </w:rPr>
        <w:tab/>
        <w:t>injection rate and volume;</w:t>
      </w:r>
    </w:p>
    <w:p w:rsidR="00D97441" w:rsidRPr="00D97441" w:rsidRDefault="00D97441" w:rsidP="00D97441">
      <w:pPr>
        <w:ind w:left="720" w:hanging="720"/>
        <w:jc w:val="both"/>
        <w:rPr>
          <w:sz w:val="22"/>
        </w:rPr>
      </w:pPr>
      <w:r w:rsidRPr="00D97441">
        <w:rPr>
          <w:sz w:val="22"/>
        </w:rPr>
        <w:t>(E)</w:t>
      </w:r>
      <w:r w:rsidRPr="00D97441">
        <w:rPr>
          <w:sz w:val="22"/>
        </w:rPr>
        <w:tab/>
        <w:t>orientation of bedding planes, joints, and fracture sets of the fracture zone;</w:t>
      </w:r>
    </w:p>
    <w:p w:rsidR="00D97441" w:rsidRPr="00D97441" w:rsidRDefault="00D97441" w:rsidP="00D97441">
      <w:pPr>
        <w:ind w:left="720" w:hanging="720"/>
        <w:jc w:val="both"/>
        <w:rPr>
          <w:sz w:val="22"/>
        </w:rPr>
      </w:pPr>
      <w:r w:rsidRPr="00D97441">
        <w:rPr>
          <w:sz w:val="22"/>
        </w:rPr>
        <w:t>(F)</w:t>
      </w:r>
      <w:r w:rsidRPr="00D97441">
        <w:rPr>
          <w:sz w:val="22"/>
        </w:rPr>
        <w:tab/>
        <w:t>performance monitoring plan for determining the fracture well radius of influence; and</w:t>
      </w:r>
    </w:p>
    <w:p w:rsidR="00D97441" w:rsidRDefault="00D97441" w:rsidP="00D97441">
      <w:pPr>
        <w:ind w:left="720" w:hanging="720"/>
        <w:jc w:val="both"/>
        <w:rPr>
          <w:sz w:val="22"/>
        </w:rPr>
      </w:pPr>
      <w:r w:rsidRPr="00D97441">
        <w:rPr>
          <w:sz w:val="22"/>
        </w:rPr>
        <w:t>(G)</w:t>
      </w:r>
      <w:r w:rsidRPr="00D97441">
        <w:rPr>
          <w:sz w:val="22"/>
        </w:rPr>
        <w:tab/>
        <w:t xml:space="preserve">if conducted, the results of geophysical testing or pilot </w:t>
      </w:r>
      <w:r w:rsidR="00977022">
        <w:rPr>
          <w:sz w:val="22"/>
        </w:rPr>
        <w:t>test</w:t>
      </w:r>
      <w:r w:rsidRPr="00D97441">
        <w:rPr>
          <w:sz w:val="22"/>
        </w:rPr>
        <w:t xml:space="preserve"> of fracture behavior conducted in an uncontaminated area of the site.</w:t>
      </w:r>
    </w:p>
    <w:p w:rsidR="00D97441" w:rsidRDefault="00D97441" w:rsidP="00D97441">
      <w:pPr>
        <w:ind w:left="720" w:hanging="720"/>
        <w:jc w:val="both"/>
        <w:rPr>
          <w:sz w:val="22"/>
        </w:rPr>
      </w:pPr>
    </w:p>
    <w:p w:rsidR="00897CEF" w:rsidRDefault="006C0FB6" w:rsidP="002A138B">
      <w:pPr>
        <w:jc w:val="both"/>
        <w:rPr>
          <w:sz w:val="22"/>
        </w:rPr>
      </w:pPr>
      <w:r>
        <w:rPr>
          <w:sz w:val="22"/>
        </w:rPr>
        <w:t xml:space="preserve">6.  </w:t>
      </w:r>
      <w:r w:rsidR="00897CEF" w:rsidRPr="00B77035">
        <w:rPr>
          <w:sz w:val="22"/>
          <w:u w:val="single"/>
        </w:rPr>
        <w:t>WELL CONSTRUCTION DETAILS</w:t>
      </w:r>
      <w:r w:rsidR="00DA5577">
        <w:rPr>
          <w:sz w:val="22"/>
        </w:rPr>
        <w:t xml:space="preserve"> – </w:t>
      </w:r>
      <w:r w:rsidR="00787C54">
        <w:rPr>
          <w:sz w:val="22"/>
        </w:rPr>
        <w:t xml:space="preserve">Per </w:t>
      </w:r>
      <w:hyperlink r:id="rId15" w:history="1">
        <w:r w:rsidR="0086306B">
          <w:rPr>
            <w:rStyle w:val="Hyperlink"/>
            <w:sz w:val="18"/>
          </w:rPr>
          <w:t>15A NCAC 02C .0225(f</w:t>
        </w:r>
        <w:r w:rsidR="00787C54" w:rsidRPr="00BC521B">
          <w:rPr>
            <w:rStyle w:val="Hyperlink"/>
            <w:sz w:val="18"/>
          </w:rPr>
          <w:t>)(</w:t>
        </w:r>
        <w:r w:rsidR="0086306B">
          <w:rPr>
            <w:rStyle w:val="Hyperlink"/>
            <w:sz w:val="18"/>
          </w:rPr>
          <w:t>10</w:t>
        </w:r>
        <w:r w:rsidR="00787C54" w:rsidRPr="00BC521B">
          <w:rPr>
            <w:rStyle w:val="Hyperlink"/>
            <w:sz w:val="18"/>
          </w:rPr>
          <w:t>)</w:t>
        </w:r>
      </w:hyperlink>
      <w:r w:rsidR="00915B80">
        <w:rPr>
          <w:rStyle w:val="Hyperlink"/>
          <w:sz w:val="18"/>
        </w:rPr>
        <w:t>,</w:t>
      </w:r>
      <w:r w:rsidR="00787C54">
        <w:rPr>
          <w:sz w:val="22"/>
        </w:rPr>
        <w:t xml:space="preserve"> s</w:t>
      </w:r>
      <w:r w:rsidR="00897CEF">
        <w:rPr>
          <w:sz w:val="22"/>
        </w:rPr>
        <w:t>ubm</w:t>
      </w:r>
      <w:r w:rsidR="000D5FA3">
        <w:rPr>
          <w:sz w:val="22"/>
        </w:rPr>
        <w:t>it the following information</w:t>
      </w:r>
      <w:r w:rsidR="00457C8F">
        <w:rPr>
          <w:sz w:val="22"/>
        </w:rPr>
        <w:t xml:space="preserve"> in tabular or schematic form as appropriate for each item</w:t>
      </w:r>
      <w:r w:rsidR="000D5FA3">
        <w:rPr>
          <w:sz w:val="22"/>
        </w:rPr>
        <w:t>:</w:t>
      </w:r>
    </w:p>
    <w:p w:rsidR="00897CEF" w:rsidRPr="00897CEF" w:rsidRDefault="00897CEF" w:rsidP="00897CEF">
      <w:pPr>
        <w:ind w:left="720" w:hanging="720"/>
        <w:jc w:val="both"/>
        <w:rPr>
          <w:sz w:val="22"/>
        </w:rPr>
      </w:pPr>
      <w:r w:rsidRPr="00897CEF">
        <w:rPr>
          <w:sz w:val="22"/>
        </w:rPr>
        <w:t>(A)</w:t>
      </w:r>
      <w:r w:rsidRPr="00897CEF">
        <w:rPr>
          <w:sz w:val="22"/>
        </w:rPr>
        <w:tab/>
        <w:t>number and depth of injection wells;</w:t>
      </w:r>
    </w:p>
    <w:p w:rsidR="00897CEF" w:rsidRPr="00897CEF" w:rsidRDefault="00897CEF" w:rsidP="00897CEF">
      <w:pPr>
        <w:ind w:left="720" w:hanging="720"/>
        <w:jc w:val="both"/>
        <w:rPr>
          <w:sz w:val="22"/>
        </w:rPr>
      </w:pPr>
      <w:r w:rsidRPr="00897CEF">
        <w:rPr>
          <w:sz w:val="22"/>
        </w:rPr>
        <w:t>(B)</w:t>
      </w:r>
      <w:r w:rsidRPr="00897CEF">
        <w:rPr>
          <w:sz w:val="22"/>
        </w:rPr>
        <w:tab/>
        <w:t>number and depth of borings if using multi-level or “nested” well systems;</w:t>
      </w:r>
    </w:p>
    <w:p w:rsidR="00897CEF" w:rsidRPr="00897CEF" w:rsidRDefault="00897CEF" w:rsidP="00897CEF">
      <w:pPr>
        <w:ind w:left="720" w:hanging="720"/>
        <w:jc w:val="both"/>
        <w:rPr>
          <w:sz w:val="22"/>
        </w:rPr>
      </w:pPr>
      <w:r w:rsidRPr="00897CEF">
        <w:rPr>
          <w:sz w:val="22"/>
        </w:rPr>
        <w:t>(C)</w:t>
      </w:r>
      <w:r w:rsidRPr="00897CEF">
        <w:rPr>
          <w:sz w:val="22"/>
        </w:rPr>
        <w:tab/>
        <w:t>indication whether the injection wells are existing or proposed;</w:t>
      </w:r>
    </w:p>
    <w:p w:rsidR="00897CEF" w:rsidRPr="00897CEF" w:rsidRDefault="00897CEF" w:rsidP="00897CEF">
      <w:pPr>
        <w:ind w:left="720" w:hanging="720"/>
        <w:jc w:val="both"/>
        <w:rPr>
          <w:sz w:val="22"/>
        </w:rPr>
      </w:pPr>
      <w:r w:rsidRPr="00897CEF">
        <w:rPr>
          <w:sz w:val="22"/>
        </w:rPr>
        <w:t>(D)</w:t>
      </w:r>
      <w:r w:rsidRPr="00897CEF">
        <w:rPr>
          <w:sz w:val="22"/>
        </w:rPr>
        <w:tab/>
        <w:t>depth and type of casing;</w:t>
      </w:r>
    </w:p>
    <w:p w:rsidR="00897CEF" w:rsidRPr="00897CEF" w:rsidRDefault="00897CEF" w:rsidP="00897CEF">
      <w:pPr>
        <w:ind w:left="720" w:hanging="720"/>
        <w:jc w:val="both"/>
        <w:rPr>
          <w:sz w:val="22"/>
        </w:rPr>
      </w:pPr>
      <w:r w:rsidRPr="00897CEF">
        <w:rPr>
          <w:sz w:val="22"/>
        </w:rPr>
        <w:t>(E)</w:t>
      </w:r>
      <w:r w:rsidRPr="00897CEF">
        <w:rPr>
          <w:sz w:val="22"/>
        </w:rPr>
        <w:tab/>
        <w:t>depth and type of screen material;</w:t>
      </w:r>
    </w:p>
    <w:p w:rsidR="00897CEF" w:rsidRPr="00897CEF" w:rsidRDefault="00897CEF" w:rsidP="00897CEF">
      <w:pPr>
        <w:ind w:left="720" w:hanging="720"/>
        <w:jc w:val="both"/>
        <w:rPr>
          <w:sz w:val="22"/>
        </w:rPr>
      </w:pPr>
      <w:r w:rsidRPr="00897CEF">
        <w:rPr>
          <w:sz w:val="22"/>
        </w:rPr>
        <w:t>(F)</w:t>
      </w:r>
      <w:r w:rsidRPr="00897CEF">
        <w:rPr>
          <w:sz w:val="22"/>
        </w:rPr>
        <w:tab/>
        <w:t>depth and type of grout;</w:t>
      </w:r>
    </w:p>
    <w:p w:rsidR="00897CEF" w:rsidRPr="00897CEF" w:rsidRDefault="00897CEF" w:rsidP="00897CEF">
      <w:pPr>
        <w:ind w:left="720" w:hanging="720"/>
        <w:jc w:val="both"/>
        <w:rPr>
          <w:sz w:val="22"/>
        </w:rPr>
      </w:pPr>
      <w:r w:rsidRPr="00897CEF">
        <w:rPr>
          <w:sz w:val="22"/>
        </w:rPr>
        <w:t>(G)</w:t>
      </w:r>
      <w:r w:rsidRPr="00897CEF">
        <w:rPr>
          <w:sz w:val="22"/>
        </w:rPr>
        <w:tab/>
        <w:t>indication whether the injection wells are permanent or temporary “direct push” points; and</w:t>
      </w:r>
    </w:p>
    <w:p w:rsidR="00897CEF" w:rsidRPr="00897CEF" w:rsidRDefault="00897CEF" w:rsidP="00897CEF">
      <w:pPr>
        <w:ind w:left="720" w:hanging="720"/>
        <w:jc w:val="both"/>
        <w:rPr>
          <w:sz w:val="22"/>
        </w:rPr>
      </w:pPr>
      <w:r w:rsidRPr="00897CEF">
        <w:rPr>
          <w:sz w:val="22"/>
        </w:rPr>
        <w:t>(H)</w:t>
      </w:r>
      <w:r w:rsidRPr="00897CEF">
        <w:rPr>
          <w:sz w:val="22"/>
        </w:rPr>
        <w:tab/>
        <w:t>plans and specifications of the surface and</w:t>
      </w:r>
      <w:r w:rsidR="00A828B6">
        <w:rPr>
          <w:sz w:val="22"/>
        </w:rPr>
        <w:t xml:space="preserve"> subsurface construction details</w:t>
      </w:r>
      <w:r w:rsidRPr="00897CEF">
        <w:rPr>
          <w:sz w:val="22"/>
        </w:rPr>
        <w:t>.</w:t>
      </w:r>
    </w:p>
    <w:p w:rsidR="00D97441" w:rsidRDefault="00D97441" w:rsidP="00A82942">
      <w:pPr>
        <w:ind w:left="720" w:hanging="720"/>
        <w:jc w:val="both"/>
        <w:rPr>
          <w:sz w:val="22"/>
        </w:rPr>
      </w:pPr>
    </w:p>
    <w:p w:rsidR="00A44AB1" w:rsidRPr="00A44AB1" w:rsidRDefault="006C0FB6" w:rsidP="00A44AB1">
      <w:pPr>
        <w:ind w:left="720" w:hanging="720"/>
        <w:jc w:val="both"/>
        <w:rPr>
          <w:sz w:val="22"/>
        </w:rPr>
      </w:pPr>
      <w:r>
        <w:rPr>
          <w:sz w:val="22"/>
        </w:rPr>
        <w:t xml:space="preserve">7.  </w:t>
      </w:r>
      <w:r w:rsidR="008432C3" w:rsidRPr="00B77035">
        <w:rPr>
          <w:sz w:val="22"/>
          <w:u w:val="single"/>
        </w:rPr>
        <w:t>MONITORING PLAN</w:t>
      </w:r>
      <w:r w:rsidR="00C0427E">
        <w:rPr>
          <w:sz w:val="22"/>
        </w:rPr>
        <w:t xml:space="preserve"> – </w:t>
      </w:r>
      <w:r w:rsidR="00787C54">
        <w:rPr>
          <w:sz w:val="22"/>
        </w:rPr>
        <w:t xml:space="preserve">Per </w:t>
      </w:r>
      <w:hyperlink r:id="rId16" w:history="1">
        <w:r w:rsidR="00DD2A37">
          <w:rPr>
            <w:rStyle w:val="Hyperlink"/>
            <w:sz w:val="18"/>
          </w:rPr>
          <w:t>15A NCAC 02C .0225(f)(11</w:t>
        </w:r>
        <w:r w:rsidR="00787C54" w:rsidRPr="00BC521B">
          <w:rPr>
            <w:rStyle w:val="Hyperlink"/>
            <w:sz w:val="18"/>
          </w:rPr>
          <w:t>)</w:t>
        </w:r>
      </w:hyperlink>
      <w:r w:rsidR="00915B80">
        <w:rPr>
          <w:rStyle w:val="Hyperlink"/>
          <w:sz w:val="18"/>
        </w:rPr>
        <w:t>,</w:t>
      </w:r>
      <w:r w:rsidR="00787C54">
        <w:rPr>
          <w:sz w:val="22"/>
        </w:rPr>
        <w:t xml:space="preserve"> s</w:t>
      </w:r>
      <w:r w:rsidR="00A44AB1" w:rsidRPr="00A44AB1">
        <w:rPr>
          <w:sz w:val="22"/>
        </w:rPr>
        <w:t>ubmit a monitoring plan that includes the following:</w:t>
      </w:r>
    </w:p>
    <w:p w:rsidR="00A44AB1" w:rsidRPr="00A44AB1" w:rsidRDefault="00A44AB1" w:rsidP="00A44AB1">
      <w:pPr>
        <w:ind w:left="720" w:hanging="720"/>
        <w:jc w:val="both"/>
        <w:rPr>
          <w:sz w:val="22"/>
        </w:rPr>
      </w:pPr>
      <w:r w:rsidRPr="00A44AB1">
        <w:rPr>
          <w:sz w:val="22"/>
        </w:rPr>
        <w:t>(A)</w:t>
      </w:r>
      <w:r w:rsidRPr="00A44AB1">
        <w:rPr>
          <w:sz w:val="22"/>
        </w:rPr>
        <w:tab/>
        <w:t>target contaminants plus secondary or intermediate contaminants that may result from the injection;</w:t>
      </w:r>
    </w:p>
    <w:p w:rsidR="00A44AB1" w:rsidRPr="00A44AB1" w:rsidRDefault="00A44AB1" w:rsidP="00A44AB1">
      <w:pPr>
        <w:ind w:left="720" w:hanging="720"/>
        <w:jc w:val="both"/>
        <w:rPr>
          <w:sz w:val="22"/>
        </w:rPr>
      </w:pPr>
      <w:r w:rsidRPr="00A44AB1">
        <w:rPr>
          <w:sz w:val="22"/>
        </w:rPr>
        <w:t>(B)</w:t>
      </w:r>
      <w:r w:rsidRPr="00A44AB1">
        <w:rPr>
          <w:sz w:val="22"/>
        </w:rPr>
        <w:tab/>
        <w:t>other parameters that may serve to indicate the progress of the intended reactions;</w:t>
      </w:r>
    </w:p>
    <w:p w:rsidR="00A44AB1" w:rsidRPr="00A44AB1" w:rsidRDefault="00A44AB1" w:rsidP="00A44AB1">
      <w:pPr>
        <w:ind w:left="720" w:hanging="720"/>
        <w:jc w:val="both"/>
        <w:rPr>
          <w:sz w:val="22"/>
        </w:rPr>
      </w:pPr>
      <w:r w:rsidRPr="00A44AB1">
        <w:rPr>
          <w:sz w:val="22"/>
        </w:rPr>
        <w:t>(C)</w:t>
      </w:r>
      <w:r w:rsidRPr="00A44AB1">
        <w:rPr>
          <w:sz w:val="22"/>
        </w:rPr>
        <w:tab/>
        <w:t>a list of existing and proposed monitoring wells to be used; and</w:t>
      </w:r>
    </w:p>
    <w:p w:rsidR="00977022" w:rsidRDefault="00A44AB1" w:rsidP="00A44AB1">
      <w:pPr>
        <w:ind w:left="720" w:hanging="720"/>
        <w:jc w:val="both"/>
        <w:rPr>
          <w:sz w:val="22"/>
        </w:rPr>
      </w:pPr>
      <w:r w:rsidRPr="00A44AB1">
        <w:rPr>
          <w:sz w:val="22"/>
        </w:rPr>
        <w:t>(D)</w:t>
      </w:r>
      <w:r w:rsidRPr="00A44AB1">
        <w:rPr>
          <w:sz w:val="22"/>
        </w:rPr>
        <w:tab/>
        <w:t>a sampling schedule to monitor the proposed injection.</w:t>
      </w:r>
    </w:p>
    <w:p w:rsidR="00A44AB1" w:rsidRPr="00417923" w:rsidRDefault="00A44AB1" w:rsidP="00A44AB1">
      <w:pPr>
        <w:jc w:val="both"/>
        <w:rPr>
          <w:i/>
          <w:sz w:val="22"/>
        </w:rPr>
      </w:pPr>
      <w:r w:rsidRPr="00417923">
        <w:rPr>
          <w:i/>
          <w:sz w:val="20"/>
        </w:rPr>
        <w:t xml:space="preserve">Monitoring wells shall be of sufficient quantity and location to detect any movement of injection fluids, injection process byproducts, or formation fluids outside the injection zone.  The monitoring schedule shall be consistent with the proposed injection schedule, pace of the anticipated reactions, and rate of transport of the injectants and contaminants.  </w:t>
      </w:r>
    </w:p>
    <w:p w:rsidR="00CF4A9D" w:rsidRDefault="00CF4A9D" w:rsidP="00A44AB1">
      <w:pPr>
        <w:jc w:val="both"/>
        <w:rPr>
          <w:sz w:val="22"/>
        </w:rPr>
      </w:pPr>
    </w:p>
    <w:p w:rsidR="00CF4A9D" w:rsidRDefault="006C0FB6" w:rsidP="00A44AB1">
      <w:pPr>
        <w:jc w:val="both"/>
        <w:rPr>
          <w:sz w:val="22"/>
        </w:rPr>
      </w:pPr>
      <w:r>
        <w:rPr>
          <w:sz w:val="22"/>
        </w:rPr>
        <w:t xml:space="preserve">8.  </w:t>
      </w:r>
      <w:r w:rsidR="00CF4A9D" w:rsidRPr="00B77035">
        <w:rPr>
          <w:sz w:val="22"/>
          <w:u w:val="single"/>
        </w:rPr>
        <w:t>WELL DATA TABULATION</w:t>
      </w:r>
      <w:r w:rsidR="00C0427E">
        <w:rPr>
          <w:sz w:val="22"/>
        </w:rPr>
        <w:t xml:space="preserve"> – </w:t>
      </w:r>
      <w:r w:rsidR="00787C54">
        <w:rPr>
          <w:sz w:val="22"/>
        </w:rPr>
        <w:t xml:space="preserve">Per </w:t>
      </w:r>
      <w:hyperlink r:id="rId17" w:history="1">
        <w:r w:rsidR="00DD2A37">
          <w:rPr>
            <w:rStyle w:val="Hyperlink"/>
            <w:sz w:val="18"/>
          </w:rPr>
          <w:t>15A NCAC 02C .0225(f</w:t>
        </w:r>
        <w:r w:rsidR="00787C54" w:rsidRPr="00BC521B">
          <w:rPr>
            <w:rStyle w:val="Hyperlink"/>
            <w:sz w:val="18"/>
          </w:rPr>
          <w:t>)(</w:t>
        </w:r>
        <w:r w:rsidR="00DD2A37">
          <w:rPr>
            <w:rStyle w:val="Hyperlink"/>
            <w:sz w:val="18"/>
          </w:rPr>
          <w:t>12</w:t>
        </w:r>
        <w:r w:rsidR="00787C54" w:rsidRPr="00BC521B">
          <w:rPr>
            <w:rStyle w:val="Hyperlink"/>
            <w:sz w:val="18"/>
          </w:rPr>
          <w:t>)</w:t>
        </w:r>
      </w:hyperlink>
      <w:r w:rsidR="00915B80">
        <w:rPr>
          <w:rStyle w:val="Hyperlink"/>
          <w:sz w:val="18"/>
        </w:rPr>
        <w:t>,</w:t>
      </w:r>
      <w:r w:rsidR="00787C54">
        <w:rPr>
          <w:sz w:val="22"/>
        </w:rPr>
        <w:t xml:space="preserve"> p</w:t>
      </w:r>
      <w:r w:rsidR="00CF4A9D">
        <w:rPr>
          <w:sz w:val="22"/>
        </w:rPr>
        <w:t>rovide a</w:t>
      </w:r>
      <w:r w:rsidR="00CF4A9D" w:rsidRPr="00CF4A9D">
        <w:rPr>
          <w:sz w:val="22"/>
        </w:rPr>
        <w:t xml:space="preserve"> tabulation of data on all existing or abandoned wells within the area of review of the injection well(s) that penetrate the proposed injection zone, including monitoring wells and wells proposed for use as injection wells.  Such data shall include a description of each well's type, depth, </w:t>
      </w:r>
      <w:r w:rsidR="00B57B28">
        <w:rPr>
          <w:sz w:val="22"/>
        </w:rPr>
        <w:t xml:space="preserve">and </w:t>
      </w:r>
      <w:r w:rsidR="00CF4A9D" w:rsidRPr="00CF4A9D">
        <w:rPr>
          <w:sz w:val="22"/>
        </w:rPr>
        <w:t xml:space="preserve">record of </w:t>
      </w:r>
      <w:r w:rsidR="00B57B28">
        <w:rPr>
          <w:sz w:val="22"/>
        </w:rPr>
        <w:t xml:space="preserve">construction or </w:t>
      </w:r>
      <w:r w:rsidR="00CF4A9D" w:rsidRPr="00CF4A9D">
        <w:rPr>
          <w:sz w:val="22"/>
        </w:rPr>
        <w:t>abandonment.</w:t>
      </w:r>
    </w:p>
    <w:p w:rsidR="00CF4A9D" w:rsidRDefault="00CF4A9D" w:rsidP="00A44AB1">
      <w:pPr>
        <w:jc w:val="both"/>
        <w:rPr>
          <w:sz w:val="22"/>
        </w:rPr>
      </w:pPr>
    </w:p>
    <w:p w:rsidR="00275AA5" w:rsidRPr="00275AA5" w:rsidRDefault="006C0FB6" w:rsidP="00275AA5">
      <w:pPr>
        <w:jc w:val="both"/>
        <w:rPr>
          <w:sz w:val="22"/>
        </w:rPr>
      </w:pPr>
      <w:r>
        <w:rPr>
          <w:sz w:val="22"/>
        </w:rPr>
        <w:t xml:space="preserve">9.  </w:t>
      </w:r>
      <w:r w:rsidR="00275AA5" w:rsidRPr="00B77035">
        <w:rPr>
          <w:sz w:val="22"/>
          <w:u w:val="single"/>
        </w:rPr>
        <w:t>MAPS AND CROSS-SECTIONS</w:t>
      </w:r>
      <w:r w:rsidR="00C0427E">
        <w:rPr>
          <w:sz w:val="22"/>
        </w:rPr>
        <w:t xml:space="preserve"> – </w:t>
      </w:r>
      <w:r w:rsidR="00787C54">
        <w:rPr>
          <w:sz w:val="22"/>
        </w:rPr>
        <w:t xml:space="preserve">Per </w:t>
      </w:r>
      <w:hyperlink r:id="rId18" w:history="1">
        <w:r w:rsidR="00DD2A37">
          <w:rPr>
            <w:rStyle w:val="Hyperlink"/>
            <w:sz w:val="18"/>
          </w:rPr>
          <w:t>15A NCAC 02C .0225(f</w:t>
        </w:r>
        <w:r w:rsidR="00787C54" w:rsidRPr="00BC521B">
          <w:rPr>
            <w:rStyle w:val="Hyperlink"/>
            <w:sz w:val="18"/>
          </w:rPr>
          <w:t>)(</w:t>
        </w:r>
        <w:r w:rsidR="00DD2A37">
          <w:rPr>
            <w:rStyle w:val="Hyperlink"/>
            <w:sz w:val="18"/>
          </w:rPr>
          <w:t>13</w:t>
        </w:r>
        <w:r w:rsidR="00787C54" w:rsidRPr="00BC521B">
          <w:rPr>
            <w:rStyle w:val="Hyperlink"/>
            <w:sz w:val="18"/>
          </w:rPr>
          <w:t>)</w:t>
        </w:r>
      </w:hyperlink>
      <w:r w:rsidR="00915B80">
        <w:rPr>
          <w:rStyle w:val="Hyperlink"/>
          <w:sz w:val="18"/>
        </w:rPr>
        <w:t>,</w:t>
      </w:r>
      <w:r w:rsidR="00787C54">
        <w:rPr>
          <w:sz w:val="22"/>
        </w:rPr>
        <w:t xml:space="preserve"> p</w:t>
      </w:r>
      <w:r w:rsidR="00275AA5">
        <w:rPr>
          <w:sz w:val="22"/>
        </w:rPr>
        <w:t>rovide s</w:t>
      </w:r>
      <w:r w:rsidR="00275AA5" w:rsidRPr="00275AA5">
        <w:rPr>
          <w:sz w:val="22"/>
        </w:rPr>
        <w:t>caled, site-specific site plans or maps depicting the location, orientation, and relationship of facility components including the following:</w:t>
      </w:r>
    </w:p>
    <w:p w:rsidR="00275AA5" w:rsidRPr="00275AA5" w:rsidRDefault="00275AA5" w:rsidP="00B57B28">
      <w:pPr>
        <w:ind w:left="720" w:hanging="720"/>
        <w:jc w:val="both"/>
        <w:rPr>
          <w:sz w:val="22"/>
        </w:rPr>
      </w:pPr>
      <w:r w:rsidRPr="00275AA5">
        <w:rPr>
          <w:sz w:val="22"/>
        </w:rPr>
        <w:t>(A)</w:t>
      </w:r>
      <w:r w:rsidRPr="00275AA5">
        <w:rPr>
          <w:sz w:val="22"/>
        </w:rPr>
        <w:tab/>
        <w:t xml:space="preserve">area map based on the most recent USGS 7.5’ topographic map of the area, at a scale of </w:t>
      </w:r>
      <w:proofErr w:type="gramStart"/>
      <w:r w:rsidRPr="00275AA5">
        <w:rPr>
          <w:sz w:val="22"/>
        </w:rPr>
        <w:t>1:24,000</w:t>
      </w:r>
      <w:proofErr w:type="gramEnd"/>
      <w:r w:rsidRPr="00275AA5">
        <w:rPr>
          <w:sz w:val="22"/>
        </w:rPr>
        <w:t xml:space="preserve"> and showing the location of the proposed injection site;</w:t>
      </w:r>
    </w:p>
    <w:p w:rsidR="00275AA5" w:rsidRPr="00275AA5" w:rsidRDefault="00275AA5" w:rsidP="00B57B28">
      <w:pPr>
        <w:ind w:left="720" w:hanging="720"/>
        <w:jc w:val="both"/>
        <w:rPr>
          <w:sz w:val="22"/>
        </w:rPr>
      </w:pPr>
      <w:r w:rsidRPr="00275AA5">
        <w:rPr>
          <w:sz w:val="22"/>
        </w:rPr>
        <w:t>(B)</w:t>
      </w:r>
      <w:r w:rsidRPr="00275AA5">
        <w:rPr>
          <w:sz w:val="22"/>
        </w:rPr>
        <w:tab/>
        <w:t>topographic contour intervals showing all facility related structures, property boundaries, streams, springs, lakes, ponds, and other surface drainage features;</w:t>
      </w:r>
    </w:p>
    <w:p w:rsidR="00275AA5" w:rsidRPr="00275AA5" w:rsidRDefault="00275AA5" w:rsidP="00B57B28">
      <w:pPr>
        <w:ind w:left="720" w:hanging="720"/>
        <w:jc w:val="both"/>
        <w:rPr>
          <w:sz w:val="22"/>
        </w:rPr>
      </w:pPr>
      <w:r w:rsidRPr="00275AA5">
        <w:rPr>
          <w:sz w:val="22"/>
        </w:rPr>
        <w:t>(C)</w:t>
      </w:r>
      <w:r w:rsidRPr="00275AA5">
        <w:rPr>
          <w:sz w:val="22"/>
        </w:rPr>
        <w:tab/>
        <w:t xml:space="preserve">all existing or abandoned wells within the area of review of the </w:t>
      </w:r>
      <w:r w:rsidR="00B57B28">
        <w:rPr>
          <w:sz w:val="22"/>
        </w:rPr>
        <w:t>wells</w:t>
      </w:r>
      <w:r w:rsidRPr="00275AA5">
        <w:rPr>
          <w:sz w:val="22"/>
        </w:rPr>
        <w:t xml:space="preserve"> listed in the </w:t>
      </w:r>
      <w:r w:rsidR="00B57B28">
        <w:rPr>
          <w:sz w:val="22"/>
        </w:rPr>
        <w:t xml:space="preserve">well data tabulation </w:t>
      </w:r>
      <w:r w:rsidRPr="00275AA5">
        <w:rPr>
          <w:sz w:val="22"/>
        </w:rPr>
        <w:t>that penetrate the pro</w:t>
      </w:r>
      <w:r w:rsidR="00B57B28">
        <w:rPr>
          <w:sz w:val="22"/>
        </w:rPr>
        <w:t>posed injection zone</w:t>
      </w:r>
      <w:r w:rsidRPr="00275AA5">
        <w:rPr>
          <w:sz w:val="22"/>
        </w:rPr>
        <w:t>;</w:t>
      </w:r>
    </w:p>
    <w:p w:rsidR="00275AA5" w:rsidRPr="00275AA5" w:rsidRDefault="00275AA5" w:rsidP="00275AA5">
      <w:pPr>
        <w:jc w:val="both"/>
        <w:rPr>
          <w:sz w:val="22"/>
        </w:rPr>
      </w:pPr>
      <w:r w:rsidRPr="00275AA5">
        <w:rPr>
          <w:sz w:val="22"/>
        </w:rPr>
        <w:t>(D)</w:t>
      </w:r>
      <w:r w:rsidRPr="00275AA5">
        <w:rPr>
          <w:sz w:val="22"/>
        </w:rPr>
        <w:tab/>
        <w:t>potentiometric surface map(s) that show the direction of groundwater movement, existing and proposed wells;</w:t>
      </w:r>
    </w:p>
    <w:p w:rsidR="00275AA5" w:rsidRPr="00275AA5" w:rsidRDefault="00275AA5" w:rsidP="00B57B28">
      <w:pPr>
        <w:ind w:left="720" w:hanging="720"/>
        <w:jc w:val="both"/>
        <w:rPr>
          <w:sz w:val="22"/>
        </w:rPr>
      </w:pPr>
      <w:r w:rsidRPr="00275AA5">
        <w:rPr>
          <w:sz w:val="22"/>
        </w:rPr>
        <w:t>(E)</w:t>
      </w:r>
      <w:r w:rsidRPr="00275AA5">
        <w:rPr>
          <w:sz w:val="22"/>
        </w:rPr>
        <w:tab/>
        <w:t>contaminant plume map(s) with isoconcentration lines that show the horizontal extent of the contaminant plume in soil and groundwater, and existing and proposed wells;</w:t>
      </w:r>
    </w:p>
    <w:p w:rsidR="00275AA5" w:rsidRPr="00275AA5" w:rsidRDefault="00275AA5" w:rsidP="00B57B28">
      <w:pPr>
        <w:ind w:left="720" w:hanging="720"/>
        <w:jc w:val="both"/>
        <w:rPr>
          <w:sz w:val="22"/>
        </w:rPr>
      </w:pPr>
      <w:r w:rsidRPr="00275AA5">
        <w:rPr>
          <w:sz w:val="22"/>
        </w:rPr>
        <w:t>(F)</w:t>
      </w:r>
      <w:r w:rsidRPr="00275AA5">
        <w:rPr>
          <w:sz w:val="22"/>
        </w:rPr>
        <w:tab/>
        <w:t>cross-section(s) to the known or projected depth of contamination that show the horizontal and vertical extent of the contaminant plume in soil and groundwater, major changes in lithology, and existing and proposed wells; and</w:t>
      </w:r>
    </w:p>
    <w:p w:rsidR="00275AA5" w:rsidRPr="00275AA5" w:rsidRDefault="00275AA5" w:rsidP="00B57B28">
      <w:pPr>
        <w:ind w:left="720" w:hanging="720"/>
        <w:jc w:val="both"/>
        <w:rPr>
          <w:sz w:val="22"/>
        </w:rPr>
      </w:pPr>
      <w:r w:rsidRPr="00275AA5">
        <w:rPr>
          <w:sz w:val="22"/>
        </w:rPr>
        <w:t>(G)</w:t>
      </w:r>
      <w:r w:rsidRPr="00275AA5">
        <w:rPr>
          <w:sz w:val="22"/>
        </w:rPr>
        <w:tab/>
        <w:t>any existing sources of potential or known groundwater contamination, including waste storage, treatment, or disposal systems within the area of review of the injection well or well system.</w:t>
      </w:r>
    </w:p>
    <w:p w:rsidR="00C63520" w:rsidRDefault="00C63520" w:rsidP="00C63520">
      <w:pPr>
        <w:jc w:val="both"/>
        <w:rPr>
          <w:sz w:val="22"/>
        </w:rPr>
      </w:pPr>
    </w:p>
    <w:p w:rsidR="00357CC5" w:rsidRDefault="00C0427E" w:rsidP="00E35B3F">
      <w:pPr>
        <w:spacing w:line="480" w:lineRule="atLeast"/>
        <w:jc w:val="both"/>
        <w:rPr>
          <w:sz w:val="22"/>
        </w:rPr>
      </w:pPr>
      <w:r>
        <w:rPr>
          <w:b/>
          <w:sz w:val="22"/>
        </w:rPr>
        <w:lastRenderedPageBreak/>
        <w:t>X.</w:t>
      </w:r>
      <w:r>
        <w:rPr>
          <w:b/>
          <w:sz w:val="22"/>
        </w:rPr>
        <w:tab/>
      </w:r>
      <w:r w:rsidR="00312821">
        <w:rPr>
          <w:b/>
          <w:sz w:val="22"/>
        </w:rPr>
        <w:t xml:space="preserve">UIC SYSTEMS </w:t>
      </w:r>
      <w:r w:rsidR="00F931E4">
        <w:rPr>
          <w:b/>
          <w:sz w:val="22"/>
        </w:rPr>
        <w:t>RE-INJECTING TREATED</w:t>
      </w:r>
      <w:r w:rsidR="00312821">
        <w:rPr>
          <w:b/>
          <w:sz w:val="22"/>
        </w:rPr>
        <w:t xml:space="preserve"> ON-SITE CONTAMINATED GROUNDWATER </w:t>
      </w:r>
      <w:r w:rsidR="00312821" w:rsidRPr="00312821">
        <w:rPr>
          <w:b/>
          <w:sz w:val="22"/>
          <w:u w:val="single"/>
        </w:rPr>
        <w:t>ONLY</w:t>
      </w:r>
    </w:p>
    <w:p w:rsidR="00357CC5" w:rsidRDefault="00357CC5">
      <w:pPr>
        <w:rPr>
          <w:sz w:val="22"/>
        </w:rPr>
      </w:pPr>
    </w:p>
    <w:p w:rsidR="00312821" w:rsidRPr="00312821" w:rsidRDefault="00312821" w:rsidP="00312821">
      <w:pPr>
        <w:rPr>
          <w:sz w:val="22"/>
        </w:rPr>
      </w:pPr>
      <w:r>
        <w:rPr>
          <w:sz w:val="22"/>
        </w:rPr>
        <w:t>1.</w:t>
      </w:r>
      <w:r>
        <w:rPr>
          <w:sz w:val="22"/>
        </w:rPr>
        <w:tab/>
      </w:r>
      <w:r w:rsidR="0086306B" w:rsidRPr="0086306B">
        <w:rPr>
          <w:sz w:val="22"/>
          <w:u w:val="single"/>
        </w:rPr>
        <w:t>FEES</w:t>
      </w:r>
      <w:r w:rsidRPr="00312821">
        <w:rPr>
          <w:sz w:val="22"/>
        </w:rPr>
        <w:t xml:space="preserve"> </w:t>
      </w:r>
      <w:r w:rsidR="0086306B">
        <w:rPr>
          <w:sz w:val="22"/>
        </w:rPr>
        <w:t xml:space="preserve">– Per 15A NCAC 02C .0225(m), </w:t>
      </w:r>
      <w:r w:rsidRPr="00312821">
        <w:rPr>
          <w:sz w:val="22"/>
        </w:rPr>
        <w:t>s</w:t>
      </w:r>
      <w:r w:rsidR="0086306B">
        <w:rPr>
          <w:sz w:val="22"/>
        </w:rPr>
        <w:t>ubmit</w:t>
      </w:r>
      <w:r w:rsidR="00191BC5">
        <w:rPr>
          <w:sz w:val="22"/>
        </w:rPr>
        <w:t>/attach</w:t>
      </w:r>
      <w:r w:rsidR="0086306B">
        <w:rPr>
          <w:sz w:val="22"/>
        </w:rPr>
        <w:t xml:space="preserve"> fees</w:t>
      </w:r>
      <w:r w:rsidRPr="00312821">
        <w:rPr>
          <w:sz w:val="22"/>
        </w:rPr>
        <w:t xml:space="preserve"> for new permits or modifications</w:t>
      </w:r>
      <w:r w:rsidR="0006030B">
        <w:rPr>
          <w:sz w:val="22"/>
        </w:rPr>
        <w:t xml:space="preserve"> </w:t>
      </w:r>
      <w:r w:rsidRPr="00312821">
        <w:rPr>
          <w:sz w:val="22"/>
        </w:rPr>
        <w:t>(</w:t>
      </w:r>
      <w:r w:rsidRPr="00312821">
        <w:rPr>
          <w:i/>
          <w:sz w:val="22"/>
        </w:rPr>
        <w:t>refer to fee schedule at</w:t>
      </w:r>
      <w:r w:rsidRPr="00312821">
        <w:rPr>
          <w:sz w:val="22"/>
        </w:rPr>
        <w:t xml:space="preserve"> </w:t>
      </w:r>
      <w:hyperlink r:id="rId19" w:history="1">
        <w:r w:rsidRPr="00312821">
          <w:rPr>
            <w:rStyle w:val="Hyperlink"/>
            <w:sz w:val="22"/>
          </w:rPr>
          <w:t>https://deq.nc.gov/about/divisions/water-resources/water-resources-permits/wastewater-branch/ground-water-protection/non-discharge-groundwater-remediation</w:t>
        </w:r>
      </w:hyperlink>
      <w:r>
        <w:rPr>
          <w:sz w:val="22"/>
        </w:rPr>
        <w:t xml:space="preserve"> </w:t>
      </w:r>
    </w:p>
    <w:p w:rsidR="00312821" w:rsidRDefault="00312821">
      <w:pPr>
        <w:rPr>
          <w:sz w:val="22"/>
        </w:rPr>
      </w:pPr>
    </w:p>
    <w:p w:rsidR="00DD2A37" w:rsidRPr="00DD2A37" w:rsidRDefault="00312821" w:rsidP="00DD2A37">
      <w:pPr>
        <w:rPr>
          <w:sz w:val="22"/>
        </w:rPr>
      </w:pPr>
      <w:r>
        <w:rPr>
          <w:sz w:val="22"/>
        </w:rPr>
        <w:t>2.</w:t>
      </w:r>
      <w:r>
        <w:rPr>
          <w:sz w:val="22"/>
        </w:rPr>
        <w:tab/>
      </w:r>
      <w:r w:rsidR="00DD2A37" w:rsidRPr="00684FE6">
        <w:rPr>
          <w:sz w:val="22"/>
          <w:u w:val="single"/>
        </w:rPr>
        <w:t>SOILS EVALUATION</w:t>
      </w:r>
      <w:r w:rsidR="0086306B">
        <w:rPr>
          <w:sz w:val="22"/>
        </w:rPr>
        <w:t xml:space="preserve"> - Per </w:t>
      </w:r>
      <w:r w:rsidR="00DD2A37">
        <w:rPr>
          <w:sz w:val="22"/>
        </w:rPr>
        <w:t xml:space="preserve">15A NCAC 02C .0225(f)(2), </w:t>
      </w:r>
      <w:r w:rsidR="00DD2A37" w:rsidRPr="00DD2A37">
        <w:rPr>
          <w:sz w:val="22"/>
        </w:rPr>
        <w:t xml:space="preserve">for systems with proposed discharge within seven feet of land surface and above the seasonal high water table, a soil evaluation of the disposal site shall be provided to the Division by the applicant.  If required by G.S. 89F, a soil scientist shall submit this evaluation.  This evaluation shall be presented in a report that includes the following </w:t>
      </w:r>
      <w:r w:rsidR="00DD2A37">
        <w:rPr>
          <w:sz w:val="22"/>
        </w:rPr>
        <w:t>information</w:t>
      </w:r>
      <w:r w:rsidR="00DD2A37" w:rsidRPr="00DD2A37">
        <w:rPr>
          <w:sz w:val="22"/>
        </w:rPr>
        <w:t xml:space="preserve">: </w:t>
      </w:r>
    </w:p>
    <w:p w:rsidR="00DD2A37" w:rsidRPr="00DD2A37" w:rsidRDefault="00DD2A37" w:rsidP="00684FE6">
      <w:pPr>
        <w:ind w:left="720" w:hanging="720"/>
        <w:jc w:val="both"/>
        <w:rPr>
          <w:sz w:val="22"/>
        </w:rPr>
      </w:pPr>
      <w:r>
        <w:rPr>
          <w:sz w:val="22"/>
        </w:rPr>
        <w:t>(A)</w:t>
      </w:r>
      <w:r>
        <w:rPr>
          <w:sz w:val="22"/>
        </w:rPr>
        <w:tab/>
      </w:r>
      <w:r w:rsidR="00684FE6" w:rsidRPr="00684FE6">
        <w:rPr>
          <w:sz w:val="22"/>
        </w:rPr>
        <w:t xml:space="preserve">Field description of soil profile. </w:t>
      </w:r>
      <w:r w:rsidR="00684FE6">
        <w:rPr>
          <w:sz w:val="22"/>
        </w:rPr>
        <w:t xml:space="preserve"> </w:t>
      </w:r>
      <w:r w:rsidR="00684FE6" w:rsidRPr="00684FE6">
        <w:rPr>
          <w:sz w:val="22"/>
        </w:rPr>
        <w:t xml:space="preserve">Based on examinations of excavation pits or auger borings, the following parameters shall be described by individual horizons to a depth of seven feet below land surface or to bedrock: </w:t>
      </w:r>
      <w:r w:rsidR="00684FE6">
        <w:rPr>
          <w:sz w:val="22"/>
        </w:rPr>
        <w:t xml:space="preserve"> </w:t>
      </w:r>
      <w:r w:rsidR="00684FE6" w:rsidRPr="00684FE6">
        <w:rPr>
          <w:sz w:val="22"/>
        </w:rPr>
        <w:t xml:space="preserve">thickness of the horizon; texture; color and other diagnostic features; structure; internal drainage; depth, thickness, and type of restrictive horizons; pH; cation exchange capacity; and presence or absence of evidence of any seasonal high water table. </w:t>
      </w:r>
      <w:r w:rsidR="00684FE6">
        <w:rPr>
          <w:sz w:val="22"/>
        </w:rPr>
        <w:t xml:space="preserve"> </w:t>
      </w:r>
      <w:r w:rsidR="00684FE6" w:rsidRPr="00684FE6">
        <w:rPr>
          <w:sz w:val="22"/>
        </w:rPr>
        <w:t>Applicants shall dig pits wh</w:t>
      </w:r>
      <w:bookmarkStart w:id="0" w:name="_GoBack"/>
      <w:bookmarkEnd w:id="0"/>
      <w:r w:rsidR="00684FE6" w:rsidRPr="00684FE6">
        <w:rPr>
          <w:sz w:val="22"/>
        </w:rPr>
        <w:t>en necessary for evaluation of the soils at the site.</w:t>
      </w:r>
    </w:p>
    <w:p w:rsidR="00312821" w:rsidRDefault="00684FE6" w:rsidP="00684FE6">
      <w:pPr>
        <w:ind w:left="720" w:hanging="720"/>
        <w:jc w:val="both"/>
        <w:rPr>
          <w:sz w:val="22"/>
        </w:rPr>
      </w:pPr>
      <w:r>
        <w:rPr>
          <w:sz w:val="22"/>
        </w:rPr>
        <w:t>(B)</w:t>
      </w:r>
      <w:r>
        <w:rPr>
          <w:sz w:val="22"/>
        </w:rPr>
        <w:tab/>
      </w:r>
      <w:r w:rsidR="00DD2A37" w:rsidRPr="00DD2A37">
        <w:rPr>
          <w:sz w:val="22"/>
        </w:rPr>
        <w:t>Recommendations concerning annual and instantaneous loading rates of liquids, solids, other wastewater constituents and amendments.  Annual hydraulic loading rates shall be based on in-situ measurement of saturated hydraulic conductivity in the most restrictive horizon</w:t>
      </w:r>
      <w:r w:rsidR="001828A8">
        <w:rPr>
          <w:sz w:val="22"/>
        </w:rPr>
        <w:t>.</w:t>
      </w:r>
    </w:p>
    <w:p w:rsidR="001828A8" w:rsidRDefault="001828A8" w:rsidP="00684FE6">
      <w:pPr>
        <w:ind w:left="720" w:hanging="720"/>
        <w:jc w:val="both"/>
        <w:rPr>
          <w:sz w:val="22"/>
        </w:rPr>
      </w:pPr>
    </w:p>
    <w:p w:rsidR="00755053" w:rsidRPr="00755053" w:rsidRDefault="001828A8" w:rsidP="00755053">
      <w:pPr>
        <w:ind w:left="720" w:hanging="720"/>
        <w:jc w:val="both"/>
        <w:rPr>
          <w:sz w:val="22"/>
        </w:rPr>
      </w:pPr>
      <w:r>
        <w:rPr>
          <w:sz w:val="22"/>
        </w:rPr>
        <w:t>3.</w:t>
      </w:r>
      <w:r>
        <w:rPr>
          <w:sz w:val="22"/>
        </w:rPr>
        <w:tab/>
      </w:r>
      <w:r w:rsidR="00EB5240">
        <w:rPr>
          <w:sz w:val="22"/>
          <w:u w:val="single"/>
        </w:rPr>
        <w:t>ENGINEERING PLANNING DOCUMENTS</w:t>
      </w:r>
      <w:r>
        <w:rPr>
          <w:sz w:val="22"/>
        </w:rPr>
        <w:t xml:space="preserve"> – Per 15A NCAC 02C .0225(f)</w:t>
      </w:r>
      <w:r w:rsidR="00755053">
        <w:rPr>
          <w:sz w:val="22"/>
        </w:rPr>
        <w:t>(8</w:t>
      </w:r>
      <w:r>
        <w:rPr>
          <w:sz w:val="22"/>
        </w:rPr>
        <w:t>),</w:t>
      </w:r>
      <w:r w:rsidR="00755053">
        <w:rPr>
          <w:sz w:val="22"/>
        </w:rPr>
        <w:t xml:space="preserve"> t</w:t>
      </w:r>
      <w:r w:rsidR="00755053" w:rsidRPr="00755053">
        <w:rPr>
          <w:sz w:val="22"/>
        </w:rPr>
        <w:t>he following documents shall be provided to the Division by the applicant</w:t>
      </w:r>
      <w:r w:rsidR="00755053">
        <w:rPr>
          <w:sz w:val="22"/>
        </w:rPr>
        <w:t xml:space="preserve"> (</w:t>
      </w:r>
      <w:r w:rsidR="00755053" w:rsidRPr="00755053">
        <w:rPr>
          <w:b/>
          <w:sz w:val="22"/>
        </w:rPr>
        <w:t>Note</w:t>
      </w:r>
      <w:r w:rsidR="00755053">
        <w:rPr>
          <w:sz w:val="22"/>
        </w:rPr>
        <w:t>: i</w:t>
      </w:r>
      <w:r w:rsidR="00755053" w:rsidRPr="00755053">
        <w:rPr>
          <w:sz w:val="22"/>
        </w:rPr>
        <w:t>f required by G.S. 89C, a professional enginee</w:t>
      </w:r>
      <w:r w:rsidR="00755053">
        <w:rPr>
          <w:sz w:val="22"/>
        </w:rPr>
        <w:t>r shall prepare these documents)</w:t>
      </w:r>
      <w:r w:rsidR="00755053" w:rsidRPr="00755053">
        <w:rPr>
          <w:sz w:val="22"/>
        </w:rPr>
        <w:t>:</w:t>
      </w:r>
    </w:p>
    <w:p w:rsidR="00755053" w:rsidRPr="00755053" w:rsidRDefault="00755053" w:rsidP="00755053">
      <w:pPr>
        <w:ind w:left="720" w:hanging="720"/>
        <w:jc w:val="both"/>
        <w:rPr>
          <w:sz w:val="22"/>
        </w:rPr>
      </w:pPr>
      <w:r w:rsidRPr="00755053">
        <w:rPr>
          <w:sz w:val="22"/>
        </w:rPr>
        <w:t>(A)</w:t>
      </w:r>
      <w:r w:rsidRPr="00755053">
        <w:rPr>
          <w:sz w:val="22"/>
        </w:rPr>
        <w:tab/>
        <w:t>engineering plans for the entire system, including treatment, storage, application, and disposal facilities and equipment, except those previously permitted unless they are directly tied into the new units or are critical to the understanding of the complete process;</w:t>
      </w:r>
    </w:p>
    <w:p w:rsidR="00755053" w:rsidRPr="00755053" w:rsidRDefault="00755053" w:rsidP="00755053">
      <w:pPr>
        <w:ind w:left="720" w:hanging="720"/>
        <w:jc w:val="both"/>
        <w:rPr>
          <w:sz w:val="22"/>
        </w:rPr>
      </w:pPr>
      <w:r w:rsidRPr="00755053">
        <w:rPr>
          <w:sz w:val="22"/>
        </w:rPr>
        <w:t>(B)</w:t>
      </w:r>
      <w:r w:rsidRPr="00755053">
        <w:rPr>
          <w:sz w:val="22"/>
        </w:rPr>
        <w:tab/>
        <w:t>specifications describing materials to be used, methods of construction, and means for ensuring quality and integrity of the entire groundwater remediation system;</w:t>
      </w:r>
    </w:p>
    <w:p w:rsidR="00755053" w:rsidRPr="00755053" w:rsidRDefault="00755053" w:rsidP="00755053">
      <w:pPr>
        <w:ind w:left="720" w:hanging="720"/>
        <w:jc w:val="both"/>
        <w:rPr>
          <w:sz w:val="22"/>
        </w:rPr>
      </w:pPr>
      <w:r w:rsidRPr="00755053">
        <w:rPr>
          <w:sz w:val="22"/>
        </w:rPr>
        <w:t>(C)</w:t>
      </w:r>
      <w:r w:rsidRPr="00755053">
        <w:rPr>
          <w:sz w:val="22"/>
        </w:rPr>
        <w:tab/>
        <w:t>plans that include construction details of recovery, injection, and monitoring wells and infiltration galleries;</w:t>
      </w:r>
    </w:p>
    <w:p w:rsidR="00755053" w:rsidRPr="00755053" w:rsidRDefault="00755053" w:rsidP="00755053">
      <w:pPr>
        <w:ind w:left="720" w:hanging="720"/>
        <w:jc w:val="both"/>
        <w:rPr>
          <w:sz w:val="22"/>
        </w:rPr>
      </w:pPr>
      <w:r w:rsidRPr="00755053">
        <w:rPr>
          <w:sz w:val="22"/>
        </w:rPr>
        <w:t>(D)</w:t>
      </w:r>
      <w:r w:rsidRPr="00755053">
        <w:rPr>
          <w:b/>
          <w:sz w:val="22"/>
        </w:rPr>
        <w:tab/>
      </w:r>
      <w:r w:rsidRPr="00755053">
        <w:rPr>
          <w:sz w:val="22"/>
        </w:rPr>
        <w:t>operating plans that include:</w:t>
      </w:r>
    </w:p>
    <w:p w:rsidR="00755053" w:rsidRPr="00755053" w:rsidRDefault="00755053" w:rsidP="00755053">
      <w:pPr>
        <w:ind w:left="1440" w:hanging="720"/>
        <w:jc w:val="both"/>
        <w:rPr>
          <w:sz w:val="22"/>
        </w:rPr>
      </w:pPr>
      <w:r w:rsidRPr="00755053">
        <w:rPr>
          <w:sz w:val="22"/>
        </w:rPr>
        <w:t>(i)</w:t>
      </w:r>
      <w:r w:rsidRPr="00755053">
        <w:rPr>
          <w:sz w:val="22"/>
        </w:rPr>
        <w:tab/>
        <w:t>the operating schedule including any periodic shut-down times;</w:t>
      </w:r>
    </w:p>
    <w:p w:rsidR="00755053" w:rsidRPr="00755053" w:rsidRDefault="00755053" w:rsidP="00755053">
      <w:pPr>
        <w:ind w:left="1440" w:hanging="720"/>
        <w:jc w:val="both"/>
        <w:rPr>
          <w:sz w:val="22"/>
        </w:rPr>
      </w:pPr>
      <w:r w:rsidRPr="00755053">
        <w:rPr>
          <w:sz w:val="22"/>
        </w:rPr>
        <w:t>(ii)</w:t>
      </w:r>
      <w:r w:rsidRPr="00755053">
        <w:rPr>
          <w:sz w:val="22"/>
        </w:rPr>
        <w:tab/>
        <w:t>required maintenance activities for all structural and mechanical elements;</w:t>
      </w:r>
    </w:p>
    <w:p w:rsidR="00755053" w:rsidRPr="00755053" w:rsidRDefault="00755053" w:rsidP="00755053">
      <w:pPr>
        <w:ind w:left="1440" w:hanging="720"/>
        <w:jc w:val="both"/>
        <w:rPr>
          <w:sz w:val="22"/>
        </w:rPr>
      </w:pPr>
      <w:r w:rsidRPr="00755053">
        <w:rPr>
          <w:sz w:val="22"/>
        </w:rPr>
        <w:t>(iii)</w:t>
      </w:r>
      <w:r w:rsidRPr="00755053">
        <w:rPr>
          <w:sz w:val="22"/>
        </w:rPr>
        <w:tab/>
        <w:t>a list of all consumable and waste materials with their intended source and disposal locations;</w:t>
      </w:r>
    </w:p>
    <w:p w:rsidR="00755053" w:rsidRPr="00755053" w:rsidRDefault="00755053" w:rsidP="00755053">
      <w:pPr>
        <w:ind w:left="1440" w:hanging="720"/>
        <w:jc w:val="both"/>
        <w:rPr>
          <w:sz w:val="22"/>
        </w:rPr>
      </w:pPr>
      <w:r w:rsidRPr="00755053">
        <w:rPr>
          <w:sz w:val="22"/>
        </w:rPr>
        <w:t>(iv)</w:t>
      </w:r>
      <w:r w:rsidRPr="00755053">
        <w:rPr>
          <w:sz w:val="22"/>
        </w:rPr>
        <w:tab/>
        <w:t xml:space="preserve">restrictions on access to the site and equipment; </w:t>
      </w:r>
    </w:p>
    <w:p w:rsidR="001828A8" w:rsidRDefault="00755053" w:rsidP="00755053">
      <w:pPr>
        <w:ind w:left="1440" w:hanging="720"/>
        <w:jc w:val="both"/>
        <w:rPr>
          <w:sz w:val="22"/>
        </w:rPr>
      </w:pPr>
      <w:r w:rsidRPr="00755053">
        <w:rPr>
          <w:sz w:val="22"/>
        </w:rPr>
        <w:t>(v)</w:t>
      </w:r>
      <w:r w:rsidRPr="00755053">
        <w:rPr>
          <w:sz w:val="22"/>
        </w:rPr>
        <w:tab/>
        <w:t xml:space="preserve">provisions to ensure the quality of the treated effluent and hydraulic control of the system at all times when any portion of the system ceases to function, such as standby power capability, complete system-off status, or duplicity of system </w:t>
      </w:r>
      <w:r w:rsidR="00BA47C8">
        <w:rPr>
          <w:sz w:val="22"/>
        </w:rPr>
        <w:t>components; and</w:t>
      </w:r>
    </w:p>
    <w:p w:rsidR="00BA47C8" w:rsidRPr="00755053" w:rsidRDefault="00BA47C8" w:rsidP="00BA47C8">
      <w:pPr>
        <w:ind w:left="720" w:hanging="720"/>
        <w:jc w:val="both"/>
        <w:rPr>
          <w:sz w:val="22"/>
        </w:rPr>
      </w:pPr>
      <w:r>
        <w:rPr>
          <w:sz w:val="22"/>
        </w:rPr>
        <w:t>(E)</w:t>
      </w:r>
      <w:r>
        <w:rPr>
          <w:sz w:val="22"/>
        </w:rPr>
        <w:tab/>
      </w:r>
      <w:r w:rsidR="00E4101A">
        <w:rPr>
          <w:sz w:val="22"/>
        </w:rPr>
        <w:t xml:space="preserve">Completed, </w:t>
      </w:r>
      <w:r>
        <w:rPr>
          <w:sz w:val="22"/>
        </w:rPr>
        <w:t>signed</w:t>
      </w:r>
      <w:r w:rsidR="00E4101A">
        <w:rPr>
          <w:sz w:val="22"/>
        </w:rPr>
        <w:t>, and sealed</w:t>
      </w:r>
      <w:r>
        <w:rPr>
          <w:sz w:val="22"/>
        </w:rPr>
        <w:t xml:space="preserve"> Professional Engineer’s Certification for </w:t>
      </w:r>
      <w:r w:rsidRPr="00E4101A">
        <w:rPr>
          <w:sz w:val="22"/>
          <w:u w:val="single"/>
        </w:rPr>
        <w:t>new</w:t>
      </w:r>
      <w:r>
        <w:rPr>
          <w:sz w:val="22"/>
        </w:rPr>
        <w:t xml:space="preserve"> permit application</w:t>
      </w:r>
      <w:r w:rsidR="00E4101A">
        <w:rPr>
          <w:sz w:val="22"/>
        </w:rPr>
        <w:t>s</w:t>
      </w:r>
      <w:r>
        <w:rPr>
          <w:sz w:val="22"/>
        </w:rPr>
        <w:t xml:space="preserve"> (</w:t>
      </w:r>
      <w:r w:rsidR="00351299">
        <w:rPr>
          <w:sz w:val="22"/>
        </w:rPr>
        <w:t xml:space="preserve">form </w:t>
      </w:r>
      <w:r>
        <w:rPr>
          <w:sz w:val="22"/>
        </w:rPr>
        <w:t xml:space="preserve">attached). </w:t>
      </w:r>
    </w:p>
    <w:p w:rsidR="00191BC5" w:rsidRDefault="00191BC5">
      <w:pPr>
        <w:rPr>
          <w:sz w:val="22"/>
        </w:rPr>
      </w:pPr>
      <w:r>
        <w:rPr>
          <w:sz w:val="22"/>
        </w:rPr>
        <w:br w:type="page"/>
      </w:r>
    </w:p>
    <w:p w:rsidR="00312821" w:rsidRDefault="00312821" w:rsidP="00312821">
      <w:pPr>
        <w:spacing w:line="480" w:lineRule="atLeast"/>
        <w:jc w:val="both"/>
        <w:rPr>
          <w:sz w:val="22"/>
        </w:rPr>
      </w:pPr>
      <w:r>
        <w:rPr>
          <w:b/>
          <w:sz w:val="22"/>
        </w:rPr>
        <w:lastRenderedPageBreak/>
        <w:t>XI</w:t>
      </w:r>
      <w:r w:rsidR="00191BC5">
        <w:rPr>
          <w:b/>
          <w:sz w:val="22"/>
        </w:rPr>
        <w:t>I</w:t>
      </w:r>
      <w:r>
        <w:rPr>
          <w:b/>
          <w:sz w:val="22"/>
        </w:rPr>
        <w:t>.</w:t>
      </w:r>
      <w:r>
        <w:rPr>
          <w:b/>
          <w:sz w:val="22"/>
        </w:rPr>
        <w:tab/>
        <w:t xml:space="preserve">CERTIFICATION </w:t>
      </w:r>
      <w:r w:rsidRPr="00596011">
        <w:rPr>
          <w:sz w:val="22"/>
        </w:rPr>
        <w:t>(</w:t>
      </w:r>
      <w:r>
        <w:rPr>
          <w:sz w:val="22"/>
        </w:rPr>
        <w:t>to be signed as required below or by that person’s authorized agent*</w:t>
      </w:r>
      <w:r w:rsidRPr="00596011">
        <w:rPr>
          <w:sz w:val="22"/>
        </w:rPr>
        <w:t>)</w:t>
      </w:r>
    </w:p>
    <w:p w:rsidR="00312821" w:rsidRDefault="00312821">
      <w:pPr>
        <w:rPr>
          <w:sz w:val="22"/>
        </w:rPr>
      </w:pPr>
    </w:p>
    <w:p w:rsidR="00090CF0" w:rsidRDefault="003048EA" w:rsidP="00596011">
      <w:pPr>
        <w:ind w:left="720"/>
        <w:jc w:val="both"/>
        <w:rPr>
          <w:rFonts w:ascii="Times" w:hAnsi="Times"/>
          <w:sz w:val="22"/>
        </w:rPr>
      </w:pPr>
      <w:hyperlink r:id="rId20" w:history="1">
        <w:r w:rsidR="00090CF0" w:rsidRPr="00595D6E">
          <w:rPr>
            <w:rStyle w:val="Hyperlink"/>
            <w:rFonts w:ascii="Times" w:hAnsi="Times"/>
            <w:sz w:val="22"/>
          </w:rPr>
          <w:t xml:space="preserve">NCAC 15A </w:t>
        </w:r>
        <w:r w:rsidR="002A138B" w:rsidRPr="00595D6E">
          <w:rPr>
            <w:rStyle w:val="Hyperlink"/>
            <w:rFonts w:ascii="Times" w:hAnsi="Times"/>
            <w:sz w:val="22"/>
          </w:rPr>
          <w:t>0</w:t>
        </w:r>
        <w:r w:rsidR="00736DA7" w:rsidRPr="00595D6E">
          <w:rPr>
            <w:rStyle w:val="Hyperlink"/>
            <w:rFonts w:ascii="Times" w:hAnsi="Times"/>
            <w:sz w:val="22"/>
          </w:rPr>
          <w:t>2</w:t>
        </w:r>
        <w:r w:rsidR="00090CF0" w:rsidRPr="00595D6E">
          <w:rPr>
            <w:rStyle w:val="Hyperlink"/>
            <w:rFonts w:ascii="Times" w:hAnsi="Times"/>
            <w:sz w:val="22"/>
          </w:rPr>
          <w:t>C .0211(</w:t>
        </w:r>
        <w:r w:rsidR="002A138B" w:rsidRPr="00595D6E">
          <w:rPr>
            <w:rStyle w:val="Hyperlink"/>
            <w:rFonts w:ascii="Times" w:hAnsi="Times"/>
            <w:sz w:val="22"/>
          </w:rPr>
          <w:t>e</w:t>
        </w:r>
        <w:r w:rsidR="00090CF0" w:rsidRPr="00595D6E">
          <w:rPr>
            <w:rStyle w:val="Hyperlink"/>
            <w:rFonts w:ascii="Times" w:hAnsi="Times"/>
            <w:sz w:val="22"/>
          </w:rPr>
          <w:t>)</w:t>
        </w:r>
      </w:hyperlink>
      <w:r w:rsidR="00090CF0">
        <w:rPr>
          <w:rFonts w:ascii="Times" w:hAnsi="Times"/>
          <w:sz w:val="22"/>
        </w:rPr>
        <w:t xml:space="preserve"> requires that </w:t>
      </w:r>
      <w:r w:rsidR="00C033A7">
        <w:rPr>
          <w:rFonts w:ascii="Times" w:hAnsi="Times"/>
          <w:sz w:val="22"/>
        </w:rPr>
        <w:t xml:space="preserve">all </w:t>
      </w:r>
      <w:r w:rsidR="00090CF0">
        <w:rPr>
          <w:rFonts w:ascii="Times" w:hAnsi="Times"/>
          <w:sz w:val="22"/>
        </w:rPr>
        <w:t>permit</w:t>
      </w:r>
      <w:r w:rsidR="00C033A7">
        <w:rPr>
          <w:rFonts w:ascii="Times" w:hAnsi="Times"/>
          <w:sz w:val="22"/>
        </w:rPr>
        <w:t xml:space="preserve"> application</w:t>
      </w:r>
      <w:r w:rsidR="00090CF0">
        <w:rPr>
          <w:rFonts w:ascii="Times" w:hAnsi="Times"/>
          <w:sz w:val="22"/>
        </w:rPr>
        <w:t>s shall be signed as follows:</w:t>
      </w:r>
    </w:p>
    <w:p w:rsidR="00090CF0" w:rsidRDefault="00090CF0" w:rsidP="00090CF0">
      <w:pPr>
        <w:numPr>
          <w:ilvl w:val="0"/>
          <w:numId w:val="22"/>
        </w:numPr>
        <w:jc w:val="both"/>
        <w:rPr>
          <w:rFonts w:ascii="Times" w:hAnsi="Times"/>
          <w:sz w:val="22"/>
        </w:rPr>
      </w:pPr>
      <w:r>
        <w:rPr>
          <w:rFonts w:ascii="Times" w:hAnsi="Times"/>
          <w:sz w:val="22"/>
        </w:rPr>
        <w:t>for a corporation:  by a responsible corporate officer</w:t>
      </w:r>
    </w:p>
    <w:p w:rsidR="00090CF0" w:rsidRDefault="00090CF0" w:rsidP="00090CF0">
      <w:pPr>
        <w:numPr>
          <w:ilvl w:val="0"/>
          <w:numId w:val="22"/>
        </w:numPr>
        <w:jc w:val="both"/>
        <w:rPr>
          <w:rFonts w:ascii="Times" w:hAnsi="Times"/>
          <w:sz w:val="22"/>
        </w:rPr>
      </w:pPr>
      <w:r>
        <w:rPr>
          <w:rFonts w:ascii="Times" w:hAnsi="Times"/>
          <w:sz w:val="22"/>
        </w:rPr>
        <w:t>for a partnership or sole proprietorship:  by a general partner or the proprietor, respectively</w:t>
      </w:r>
    </w:p>
    <w:p w:rsidR="00090CF0" w:rsidRDefault="00090CF0" w:rsidP="00090CF0">
      <w:pPr>
        <w:numPr>
          <w:ilvl w:val="0"/>
          <w:numId w:val="22"/>
        </w:numPr>
        <w:jc w:val="both"/>
        <w:rPr>
          <w:rFonts w:ascii="Times" w:hAnsi="Times"/>
          <w:sz w:val="22"/>
        </w:rPr>
      </w:pPr>
      <w:r>
        <w:rPr>
          <w:rFonts w:ascii="Times" w:hAnsi="Times"/>
          <w:sz w:val="22"/>
        </w:rPr>
        <w:t>for a municipality or a state, federal, or other public agency:  by either a principal executive officer or ranking publicly elected official</w:t>
      </w:r>
    </w:p>
    <w:p w:rsidR="00090CF0" w:rsidRDefault="00090CF0" w:rsidP="00090CF0">
      <w:pPr>
        <w:numPr>
          <w:ilvl w:val="0"/>
          <w:numId w:val="22"/>
        </w:numPr>
        <w:jc w:val="both"/>
        <w:rPr>
          <w:rFonts w:ascii="Times" w:hAnsi="Times"/>
          <w:sz w:val="22"/>
        </w:rPr>
      </w:pPr>
      <w:r>
        <w:rPr>
          <w:rFonts w:ascii="Times" w:hAnsi="Times"/>
          <w:sz w:val="22"/>
        </w:rPr>
        <w:t>for all others:  by the well owner.</w:t>
      </w:r>
    </w:p>
    <w:p w:rsidR="0071595D" w:rsidRDefault="0071595D" w:rsidP="0071595D">
      <w:pPr>
        <w:jc w:val="both"/>
        <w:rPr>
          <w:rFonts w:ascii="Times" w:hAnsi="Times"/>
          <w:sz w:val="22"/>
        </w:rPr>
      </w:pPr>
    </w:p>
    <w:p w:rsidR="0071595D" w:rsidRPr="000823FE" w:rsidRDefault="00417923" w:rsidP="0071595D">
      <w:pPr>
        <w:pStyle w:val="Heading6"/>
        <w:tabs>
          <w:tab w:val="clear" w:pos="6840"/>
        </w:tabs>
        <w:ind w:left="720" w:right="0"/>
        <w:rPr>
          <w:b/>
          <w:i w:val="0"/>
          <w:iCs/>
          <w:sz w:val="22"/>
        </w:rPr>
      </w:pPr>
      <w:r>
        <w:rPr>
          <w:b/>
          <w:i w:val="0"/>
          <w:sz w:val="22"/>
        </w:rPr>
        <w:t>*</w:t>
      </w:r>
      <w:r w:rsidR="0071595D" w:rsidRPr="000823FE">
        <w:rPr>
          <w:b/>
          <w:i w:val="0"/>
          <w:sz w:val="22"/>
        </w:rPr>
        <w:t>If an authorized agent is signing on behalf of the applicant, then supply a letter signed by the applicant that names and a</w:t>
      </w:r>
      <w:r w:rsidR="0071595D" w:rsidRPr="000823FE">
        <w:rPr>
          <w:b/>
          <w:i w:val="0"/>
          <w:iCs/>
          <w:sz w:val="22"/>
        </w:rPr>
        <w:t>uthorizes their agent.</w:t>
      </w:r>
    </w:p>
    <w:p w:rsidR="0071595D" w:rsidRDefault="0071595D" w:rsidP="0071595D">
      <w:pPr>
        <w:jc w:val="both"/>
        <w:rPr>
          <w:rFonts w:ascii="Times" w:hAnsi="Times"/>
          <w:sz w:val="22"/>
        </w:rPr>
      </w:pPr>
    </w:p>
    <w:p w:rsidR="00357CC5" w:rsidRPr="00417923" w:rsidRDefault="00417923" w:rsidP="0071595D">
      <w:pPr>
        <w:ind w:left="720"/>
        <w:jc w:val="both"/>
        <w:rPr>
          <w:rFonts w:ascii="Times" w:hAnsi="Times"/>
          <w:i/>
          <w:sz w:val="22"/>
        </w:rPr>
      </w:pPr>
      <w:r>
        <w:rPr>
          <w:rFonts w:ascii="Times" w:hAnsi="Times"/>
          <w:i/>
          <w:sz w:val="22"/>
        </w:rPr>
        <w:t>“</w:t>
      </w:r>
      <w:r w:rsidR="00596011" w:rsidRPr="00417923">
        <w:rPr>
          <w:rFonts w:ascii="Times" w:hAnsi="Times"/>
          <w:i/>
          <w:sz w:val="22"/>
        </w:rPr>
        <w:t>I</w:t>
      </w:r>
      <w:r w:rsidR="00357CC5" w:rsidRPr="00417923">
        <w:rPr>
          <w:rFonts w:ascii="Times" w:hAnsi="Times"/>
          <w:i/>
          <w:sz w:val="22"/>
        </w:rPr>
        <w:t xml:space="preserve"> hereby certify under penalty of law that I have personally examined and am familiar with the information submitted in this docum</w:t>
      </w:r>
      <w:r w:rsidR="0071595D" w:rsidRPr="00417923">
        <w:rPr>
          <w:rFonts w:ascii="Times" w:hAnsi="Times"/>
          <w:i/>
          <w:sz w:val="22"/>
        </w:rPr>
        <w:t xml:space="preserve">ent and all attachments therein, </w:t>
      </w:r>
      <w:r w:rsidR="00357CC5" w:rsidRPr="00417923">
        <w:rPr>
          <w:rFonts w:ascii="Times" w:hAnsi="Times"/>
          <w:i/>
          <w:sz w:val="22"/>
        </w:rPr>
        <w:t>and that, based on my inquiry of those individuals immediately responsible for obtaining said information, I believe that the information is true, accurate</w:t>
      </w:r>
      <w:r w:rsidR="0071595D" w:rsidRPr="00417923">
        <w:rPr>
          <w:rFonts w:ascii="Times" w:hAnsi="Times"/>
          <w:i/>
          <w:sz w:val="22"/>
        </w:rPr>
        <w:t>,</w:t>
      </w:r>
      <w:r w:rsidR="00357CC5" w:rsidRPr="00417923">
        <w:rPr>
          <w:rFonts w:ascii="Times" w:hAnsi="Times"/>
          <w:i/>
          <w:sz w:val="22"/>
        </w:rPr>
        <w:t xml:space="preserve"> and complete.  I am aware that there are penalties, including the possibility of fines and imprisonment, for submitting false information.  I agree to construct, operate, maintain, repair, and if applicable, abandon the injection well(s) and all related appurtenances in accordance with the approved specifications and conditions of the Permit.</w:t>
      </w:r>
      <w:r>
        <w:rPr>
          <w:rFonts w:ascii="Times" w:hAnsi="Times"/>
          <w:i/>
          <w:sz w:val="22"/>
        </w:rPr>
        <w:t>”</w:t>
      </w:r>
    </w:p>
    <w:p w:rsidR="00596011" w:rsidRDefault="00191BC5" w:rsidP="00596011">
      <w:pPr>
        <w:keepNext/>
        <w:spacing w:before="240" w:line="360" w:lineRule="auto"/>
        <w:ind w:firstLine="720"/>
        <w:outlineLvl w:val="1"/>
        <w:rPr>
          <w:sz w:val="22"/>
          <w:u w:val="single"/>
        </w:rPr>
      </w:pPr>
      <w:r>
        <w:rPr>
          <w:sz w:val="22"/>
        </w:rPr>
        <w:t xml:space="preserve">Typed or </w:t>
      </w:r>
      <w:r w:rsidR="00596011">
        <w:rPr>
          <w:sz w:val="22"/>
        </w:rPr>
        <w:t xml:space="preserve">Printed Name </w:t>
      </w:r>
      <w:r w:rsidR="00596011" w:rsidRPr="00FB27BE">
        <w:rPr>
          <w:sz w:val="22"/>
          <w:u w:val="single"/>
        </w:rPr>
        <w:t>and</w:t>
      </w:r>
      <w:r w:rsidR="00596011">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357CC5" w:rsidRDefault="00357CC5">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sz w:val="22"/>
        </w:rPr>
        <w:tab/>
        <w:t>Date:</w:t>
      </w:r>
      <w:r>
        <w:rPr>
          <w:sz w:val="22"/>
          <w:u w:val="single"/>
        </w:rPr>
        <w:tab/>
      </w:r>
      <w:r>
        <w:rPr>
          <w:sz w:val="22"/>
          <w:u w:val="single"/>
        </w:rPr>
        <w:tab/>
      </w:r>
      <w:r>
        <w:rPr>
          <w:sz w:val="22"/>
          <w:u w:val="single"/>
        </w:rPr>
        <w:tab/>
      </w:r>
      <w:r>
        <w:rPr>
          <w:sz w:val="22"/>
          <w:u w:val="single"/>
        </w:rPr>
        <w:tab/>
      </w:r>
    </w:p>
    <w:p w:rsidR="00357CC5" w:rsidRPr="00C033A7" w:rsidRDefault="00357CC5">
      <w:pPr>
        <w:rPr>
          <w:rFonts w:ascii="Times" w:hAnsi="Times"/>
          <w:i/>
          <w:sz w:val="22"/>
        </w:rPr>
      </w:pPr>
      <w:r>
        <w:rPr>
          <w:rFonts w:ascii="Times" w:hAnsi="Times"/>
          <w:i/>
          <w:sz w:val="22"/>
        </w:rPr>
        <w:tab/>
      </w:r>
    </w:p>
    <w:p w:rsidR="00357CC5" w:rsidRDefault="00C0427E" w:rsidP="00E35B3F">
      <w:pPr>
        <w:spacing w:line="480" w:lineRule="atLeast"/>
        <w:jc w:val="both"/>
        <w:rPr>
          <w:b/>
          <w:sz w:val="22"/>
        </w:rPr>
      </w:pPr>
      <w:r>
        <w:rPr>
          <w:b/>
          <w:sz w:val="22"/>
        </w:rPr>
        <w:t>X</w:t>
      </w:r>
      <w:r w:rsidR="00E10A67">
        <w:rPr>
          <w:b/>
          <w:sz w:val="22"/>
        </w:rPr>
        <w:t>I</w:t>
      </w:r>
      <w:r w:rsidR="00191BC5">
        <w:rPr>
          <w:b/>
          <w:sz w:val="22"/>
        </w:rPr>
        <w:t>II</w:t>
      </w:r>
      <w:r>
        <w:rPr>
          <w:b/>
          <w:sz w:val="22"/>
        </w:rPr>
        <w:t>.</w:t>
      </w:r>
      <w:r>
        <w:rPr>
          <w:b/>
          <w:sz w:val="22"/>
        </w:rPr>
        <w:tab/>
      </w:r>
      <w:r w:rsidR="00357CC5">
        <w:rPr>
          <w:b/>
          <w:sz w:val="22"/>
        </w:rPr>
        <w:t xml:space="preserve">CONSENT OF PROPERTY OWNER </w:t>
      </w:r>
      <w:r w:rsidR="00357CC5">
        <w:rPr>
          <w:bCs/>
          <w:sz w:val="22"/>
        </w:rPr>
        <w:t>(</w:t>
      </w:r>
      <w:r w:rsidR="00357CC5">
        <w:rPr>
          <w:rFonts w:ascii="Times" w:hAnsi="Times"/>
          <w:sz w:val="22"/>
        </w:rPr>
        <w:t xml:space="preserve">if the property is not owned by the </w:t>
      </w:r>
      <w:r w:rsidR="00417923">
        <w:rPr>
          <w:rFonts w:ascii="Times" w:hAnsi="Times"/>
          <w:sz w:val="22"/>
        </w:rPr>
        <w:t xml:space="preserve">permit </w:t>
      </w:r>
      <w:r w:rsidR="00357CC5">
        <w:rPr>
          <w:rFonts w:ascii="Times" w:hAnsi="Times"/>
          <w:sz w:val="22"/>
        </w:rPr>
        <w:t>applicant)</w:t>
      </w:r>
    </w:p>
    <w:p w:rsidR="00C033A7" w:rsidRDefault="00C033A7">
      <w:pPr>
        <w:pStyle w:val="Heading3"/>
        <w:numPr>
          <w:ilvl w:val="0"/>
          <w:numId w:val="0"/>
        </w:numPr>
        <w:ind w:left="720"/>
        <w:rPr>
          <w:i/>
          <w:iCs/>
          <w:sz w:val="22"/>
          <w:u w:val="none"/>
        </w:rPr>
      </w:pPr>
    </w:p>
    <w:p w:rsidR="00357CC5" w:rsidRPr="00417923" w:rsidRDefault="00357CC5" w:rsidP="00515471">
      <w:pPr>
        <w:pStyle w:val="Heading3"/>
        <w:numPr>
          <w:ilvl w:val="0"/>
          <w:numId w:val="0"/>
        </w:numPr>
        <w:ind w:left="720"/>
        <w:jc w:val="both"/>
        <w:rPr>
          <w:iCs/>
          <w:sz w:val="22"/>
          <w:u w:val="none"/>
        </w:rPr>
      </w:pPr>
      <w:r w:rsidRPr="00417923">
        <w:rPr>
          <w:iCs/>
          <w:sz w:val="22"/>
          <w:u w:val="none"/>
        </w:rPr>
        <w:t>“Owner” means any person who holds the fee or other property rights in the well being constructed. A well is real property and its construction on land shall be deemed to vest ownership in the land owner, in the absence of</w:t>
      </w:r>
      <w:r w:rsidR="00417923" w:rsidRPr="00417923">
        <w:rPr>
          <w:iCs/>
          <w:sz w:val="22"/>
          <w:u w:val="none"/>
        </w:rPr>
        <w:t xml:space="preserve"> contrary agreement in writing.</w:t>
      </w:r>
    </w:p>
    <w:p w:rsidR="00357CC5" w:rsidRDefault="00357CC5">
      <w:pPr>
        <w:ind w:left="720" w:hanging="720"/>
        <w:rPr>
          <w:rFonts w:ascii="Times" w:hAnsi="Times"/>
          <w:sz w:val="22"/>
        </w:rPr>
      </w:pPr>
    </w:p>
    <w:p w:rsidR="00357CC5" w:rsidRPr="00417923" w:rsidRDefault="00357CC5">
      <w:pPr>
        <w:ind w:left="720" w:hanging="720"/>
        <w:rPr>
          <w:rFonts w:ascii="Times" w:hAnsi="Times"/>
          <w:i/>
          <w:sz w:val="22"/>
        </w:rPr>
      </w:pPr>
      <w:r>
        <w:rPr>
          <w:rFonts w:ascii="Times" w:hAnsi="Times"/>
          <w:sz w:val="22"/>
        </w:rPr>
        <w:tab/>
      </w:r>
      <w:r w:rsidR="00417923">
        <w:rPr>
          <w:rFonts w:ascii="Times" w:hAnsi="Times"/>
          <w:sz w:val="22"/>
        </w:rPr>
        <w:t>“</w:t>
      </w:r>
      <w:r w:rsidR="00596011" w:rsidRPr="00417923">
        <w:rPr>
          <w:rFonts w:ascii="Times" w:hAnsi="Times"/>
          <w:i/>
          <w:sz w:val="22"/>
        </w:rPr>
        <w:t>A</w:t>
      </w:r>
      <w:r w:rsidRPr="00417923">
        <w:rPr>
          <w:rFonts w:ascii="Times" w:hAnsi="Times"/>
          <w:i/>
          <w:sz w:val="22"/>
        </w:rPr>
        <w:t xml:space="preserve">s owner of the property on which the injection well(s) are to be constructed and operated, </w:t>
      </w:r>
      <w:r w:rsidR="00596011" w:rsidRPr="00417923">
        <w:rPr>
          <w:rFonts w:ascii="Times" w:hAnsi="Times"/>
          <w:i/>
          <w:sz w:val="22"/>
        </w:rPr>
        <w:t xml:space="preserve">I </w:t>
      </w:r>
      <w:r w:rsidRPr="00417923">
        <w:rPr>
          <w:rFonts w:ascii="Times" w:hAnsi="Times"/>
          <w:i/>
          <w:sz w:val="22"/>
        </w:rPr>
        <w:t>hereby consent to allow the applicant to construct each injection well as outlined in this application and agree that it shall be the responsibility of the applicant to ensure that the injection well(s) conform to the Well Construction Standards (</w:t>
      </w:r>
      <w:hyperlink r:id="rId21" w:history="1">
        <w:r w:rsidRPr="00595D6E">
          <w:rPr>
            <w:rStyle w:val="Hyperlink"/>
            <w:rFonts w:ascii="Times" w:hAnsi="Times"/>
            <w:i/>
            <w:sz w:val="22"/>
          </w:rPr>
          <w:t xml:space="preserve">15A NCAC </w:t>
        </w:r>
        <w:r w:rsidR="00736DA7" w:rsidRPr="00595D6E">
          <w:rPr>
            <w:rStyle w:val="Hyperlink"/>
            <w:rFonts w:ascii="Times" w:hAnsi="Times"/>
            <w:i/>
            <w:sz w:val="22"/>
          </w:rPr>
          <w:t>0</w:t>
        </w:r>
        <w:r w:rsidRPr="00595D6E">
          <w:rPr>
            <w:rStyle w:val="Hyperlink"/>
            <w:rFonts w:ascii="Times" w:hAnsi="Times"/>
            <w:i/>
            <w:sz w:val="22"/>
          </w:rPr>
          <w:t>2C .0200</w:t>
        </w:r>
      </w:hyperlink>
      <w:r w:rsidRPr="00417923">
        <w:rPr>
          <w:rFonts w:ascii="Times" w:hAnsi="Times"/>
          <w:i/>
          <w:sz w:val="22"/>
        </w:rPr>
        <w:t>)</w:t>
      </w:r>
      <w:r w:rsidR="00596011" w:rsidRPr="00417923">
        <w:rPr>
          <w:rFonts w:ascii="Times" w:hAnsi="Times"/>
          <w:i/>
          <w:sz w:val="22"/>
        </w:rPr>
        <w:t>.</w:t>
      </w:r>
      <w:r w:rsidR="00417923">
        <w:rPr>
          <w:rFonts w:ascii="Times" w:hAnsi="Times"/>
          <w:i/>
          <w:sz w:val="22"/>
        </w:rPr>
        <w:t>”</w:t>
      </w:r>
    </w:p>
    <w:p w:rsidR="00357CC5" w:rsidRDefault="00357CC5">
      <w:pPr>
        <w:ind w:left="720" w:hanging="720"/>
        <w:rPr>
          <w:rFonts w:ascii="Times" w:hAnsi="Times"/>
          <w:sz w:val="22"/>
        </w:rPr>
      </w:pPr>
    </w:p>
    <w:p w:rsidR="00596011" w:rsidRDefault="00191BC5" w:rsidP="00596011">
      <w:pPr>
        <w:keepNext/>
        <w:spacing w:before="240" w:line="360" w:lineRule="auto"/>
        <w:ind w:firstLine="720"/>
        <w:outlineLvl w:val="1"/>
        <w:rPr>
          <w:sz w:val="22"/>
          <w:u w:val="single"/>
        </w:rPr>
      </w:pPr>
      <w:r>
        <w:rPr>
          <w:sz w:val="22"/>
        </w:rPr>
        <w:t xml:space="preserve">Typed or </w:t>
      </w:r>
      <w:r w:rsidR="00596011">
        <w:rPr>
          <w:sz w:val="22"/>
        </w:rPr>
        <w:t xml:space="preserve">Printed Name </w:t>
      </w:r>
      <w:r w:rsidR="00596011" w:rsidRPr="00FB27BE">
        <w:rPr>
          <w:sz w:val="22"/>
          <w:u w:val="single"/>
        </w:rPr>
        <w:t>and</w:t>
      </w:r>
      <w:r w:rsidR="00596011">
        <w:rPr>
          <w:sz w:val="22"/>
        </w:rPr>
        <w:t xml:space="preserve"> Title: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596011" w:rsidRDefault="00596011" w:rsidP="00596011">
      <w:pPr>
        <w:keepNext/>
        <w:spacing w:before="240" w:line="360" w:lineRule="auto"/>
        <w:ind w:firstLine="720"/>
        <w:outlineLvl w:val="1"/>
        <w:rPr>
          <w:sz w:val="22"/>
          <w:u w:val="single"/>
        </w:rPr>
      </w:pPr>
      <w:r>
        <w:rPr>
          <w:sz w:val="22"/>
        </w:rPr>
        <w:t>Signature:</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sz w:val="22"/>
        </w:rPr>
        <w:tab/>
        <w:t>Date:</w:t>
      </w:r>
      <w:r>
        <w:rPr>
          <w:sz w:val="22"/>
          <w:u w:val="single"/>
        </w:rPr>
        <w:tab/>
      </w:r>
      <w:r>
        <w:rPr>
          <w:sz w:val="22"/>
          <w:u w:val="single"/>
        </w:rPr>
        <w:tab/>
      </w:r>
      <w:r>
        <w:rPr>
          <w:sz w:val="22"/>
          <w:u w:val="single"/>
        </w:rPr>
        <w:tab/>
      </w:r>
      <w:r>
        <w:rPr>
          <w:sz w:val="22"/>
          <w:u w:val="single"/>
        </w:rPr>
        <w:tab/>
      </w:r>
    </w:p>
    <w:p w:rsidR="00357CC5" w:rsidRDefault="00357CC5">
      <w:pPr>
        <w:ind w:left="720"/>
        <w:rPr>
          <w:rFonts w:ascii="Times" w:hAnsi="Times"/>
          <w:sz w:val="22"/>
        </w:rPr>
      </w:pPr>
    </w:p>
    <w:p w:rsidR="00357CC5" w:rsidRDefault="00357CC5">
      <w:pPr>
        <w:ind w:left="980" w:hanging="980"/>
        <w:rPr>
          <w:rFonts w:ascii="Times" w:hAnsi="Times"/>
          <w:sz w:val="22"/>
        </w:rPr>
      </w:pPr>
    </w:p>
    <w:p w:rsidR="004B66FA" w:rsidRDefault="004B66FA" w:rsidP="004B66FA">
      <w:pPr>
        <w:jc w:val="center"/>
        <w:rPr>
          <w:rFonts w:ascii="Times" w:hAnsi="Times"/>
          <w:b/>
          <w:sz w:val="22"/>
        </w:rPr>
      </w:pPr>
      <w:r w:rsidRPr="004B66FA">
        <w:rPr>
          <w:rFonts w:ascii="Times" w:hAnsi="Times"/>
          <w:b/>
          <w:sz w:val="22"/>
        </w:rPr>
        <w:t>Submit TWO hard copies of the completed application package with an electronic version in CD or USB Flash Drive to:</w:t>
      </w:r>
    </w:p>
    <w:p w:rsidR="004B66FA" w:rsidRPr="004B66FA" w:rsidRDefault="004B66FA" w:rsidP="004B66FA">
      <w:pPr>
        <w:jc w:val="center"/>
        <w:rPr>
          <w:rFonts w:ascii="Times" w:hAnsi="Times"/>
          <w:b/>
          <w:sz w:val="22"/>
        </w:rPr>
      </w:pPr>
    </w:p>
    <w:p w:rsidR="004B66FA" w:rsidRPr="004B66FA" w:rsidRDefault="004B66FA" w:rsidP="004B66FA">
      <w:pPr>
        <w:jc w:val="center"/>
        <w:rPr>
          <w:rFonts w:ascii="Times" w:hAnsi="Times"/>
          <w:b/>
          <w:sz w:val="22"/>
        </w:rPr>
      </w:pPr>
      <w:r w:rsidRPr="004B66FA">
        <w:rPr>
          <w:rFonts w:ascii="Times" w:hAnsi="Times"/>
          <w:b/>
          <w:sz w:val="22"/>
        </w:rPr>
        <w:t>DIVISION OF WATER RESOURCES – UIC PROGRAM</w:t>
      </w:r>
    </w:p>
    <w:p w:rsidR="004B66FA" w:rsidRPr="004B66FA" w:rsidRDefault="004B66FA" w:rsidP="004B66FA">
      <w:pPr>
        <w:jc w:val="center"/>
        <w:rPr>
          <w:rFonts w:ascii="Times" w:hAnsi="Times"/>
          <w:b/>
          <w:sz w:val="22"/>
        </w:rPr>
      </w:pPr>
      <w:r w:rsidRPr="004B66FA">
        <w:rPr>
          <w:rFonts w:ascii="Times" w:hAnsi="Times"/>
          <w:b/>
          <w:sz w:val="22"/>
        </w:rPr>
        <w:t>1636 MAIL SERVICE CENTER</w:t>
      </w:r>
    </w:p>
    <w:p w:rsidR="004B66FA" w:rsidRPr="004B66FA" w:rsidRDefault="004B66FA" w:rsidP="004B66FA">
      <w:pPr>
        <w:jc w:val="center"/>
        <w:rPr>
          <w:rFonts w:ascii="Times" w:hAnsi="Times"/>
          <w:b/>
          <w:sz w:val="22"/>
        </w:rPr>
      </w:pPr>
      <w:r w:rsidRPr="004B66FA">
        <w:rPr>
          <w:rFonts w:ascii="Times" w:hAnsi="Times"/>
          <w:b/>
          <w:sz w:val="22"/>
        </w:rPr>
        <w:t>RALEIGH, NORTH CAROLINA 27699-1636</w:t>
      </w:r>
    </w:p>
    <w:p w:rsidR="004B66FA" w:rsidRPr="004B66FA" w:rsidRDefault="004B66FA" w:rsidP="004B66FA">
      <w:pPr>
        <w:jc w:val="center"/>
        <w:rPr>
          <w:rFonts w:ascii="Times" w:hAnsi="Times"/>
          <w:b/>
          <w:sz w:val="22"/>
        </w:rPr>
      </w:pPr>
      <w:r w:rsidRPr="004B66FA">
        <w:rPr>
          <w:rFonts w:ascii="Times" w:hAnsi="Times"/>
          <w:b/>
          <w:sz w:val="22"/>
        </w:rPr>
        <w:t>TELEPHONE NUMBER: (919) 707-9000</w:t>
      </w:r>
    </w:p>
    <w:p w:rsidR="00357CC5" w:rsidRDefault="00357CC5">
      <w:pPr>
        <w:jc w:val="center"/>
        <w:rPr>
          <w:b/>
          <w:sz w:val="22"/>
        </w:rPr>
      </w:pPr>
    </w:p>
    <w:p w:rsidR="00BA47C8" w:rsidRDefault="00BA47C8">
      <w:pPr>
        <w:rPr>
          <w:b/>
          <w:sz w:val="22"/>
        </w:rPr>
      </w:pPr>
      <w:r>
        <w:rPr>
          <w:b/>
          <w:sz w:val="22"/>
        </w:rPr>
        <w:br w:type="page"/>
      </w:r>
    </w:p>
    <w:p w:rsidR="00BA47C8" w:rsidRPr="00BA47C8" w:rsidRDefault="00BA47C8" w:rsidP="00BA47C8">
      <w:pPr>
        <w:spacing w:after="200" w:line="276" w:lineRule="auto"/>
        <w:rPr>
          <w:rFonts w:eastAsiaTheme="minorEastAsia" w:cstheme="minorBidi"/>
          <w:b/>
          <w:color w:val="000000"/>
          <w:spacing w:val="-4"/>
          <w:w w:val="105"/>
          <w:sz w:val="22"/>
          <w:szCs w:val="22"/>
        </w:rPr>
      </w:pPr>
      <w:r w:rsidRPr="00BA47C8">
        <w:rPr>
          <w:rFonts w:eastAsiaTheme="minorEastAsia" w:cstheme="minorBidi"/>
          <w:b/>
          <w:color w:val="000000"/>
          <w:spacing w:val="-4"/>
          <w:w w:val="105"/>
          <w:sz w:val="22"/>
          <w:szCs w:val="22"/>
        </w:rPr>
        <w:lastRenderedPageBreak/>
        <w:t>Professional Engineer's Certification</w:t>
      </w:r>
      <w:r>
        <w:rPr>
          <w:rFonts w:eastAsiaTheme="minorEastAsia" w:cstheme="minorBidi"/>
          <w:b/>
          <w:color w:val="000000"/>
          <w:spacing w:val="-4"/>
          <w:w w:val="105"/>
          <w:sz w:val="22"/>
          <w:szCs w:val="22"/>
        </w:rPr>
        <w:t xml:space="preserve"> (for new permit application for UIC systems </w:t>
      </w:r>
      <w:r w:rsidR="00F931E4">
        <w:rPr>
          <w:rFonts w:eastAsiaTheme="minorEastAsia" w:cstheme="minorBidi"/>
          <w:b/>
          <w:color w:val="000000"/>
          <w:spacing w:val="-4"/>
          <w:w w:val="105"/>
          <w:sz w:val="22"/>
          <w:szCs w:val="22"/>
        </w:rPr>
        <w:t>re-injecting treated</w:t>
      </w:r>
      <w:r>
        <w:rPr>
          <w:rFonts w:eastAsiaTheme="minorEastAsia" w:cstheme="minorBidi"/>
          <w:b/>
          <w:color w:val="000000"/>
          <w:spacing w:val="-4"/>
          <w:w w:val="105"/>
          <w:sz w:val="22"/>
          <w:szCs w:val="22"/>
        </w:rPr>
        <w:t xml:space="preserve"> on-site contaminated groundwater </w:t>
      </w:r>
      <w:r w:rsidRPr="00BA47C8">
        <w:rPr>
          <w:rFonts w:eastAsiaTheme="minorEastAsia" w:cstheme="minorBidi"/>
          <w:b/>
          <w:color w:val="000000"/>
          <w:spacing w:val="-4"/>
          <w:w w:val="105"/>
          <w:sz w:val="22"/>
          <w:szCs w:val="22"/>
          <w:u w:val="single"/>
        </w:rPr>
        <w:t>only</w:t>
      </w:r>
      <w:r w:rsidRPr="00BA47C8">
        <w:rPr>
          <w:rFonts w:eastAsiaTheme="minorEastAsia" w:cstheme="minorBidi"/>
          <w:b/>
          <w:color w:val="000000"/>
          <w:spacing w:val="-4"/>
          <w:w w:val="105"/>
          <w:sz w:val="22"/>
          <w:szCs w:val="22"/>
        </w:rPr>
        <w:t>):</w:t>
      </w:r>
    </w:p>
    <w:p w:rsidR="00E4101A" w:rsidRDefault="00E4101A"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 xml:space="preserve">Permit No.: </w:t>
      </w:r>
      <w:r w:rsidRPr="00E4101A">
        <w:rPr>
          <w:rFonts w:eastAsiaTheme="minorEastAsia" w:cstheme="minorBidi"/>
          <w:color w:val="000000"/>
          <w:spacing w:val="-3"/>
          <w:w w:val="105"/>
          <w:sz w:val="22"/>
          <w:szCs w:val="22"/>
          <w:u w:val="single"/>
        </w:rPr>
        <w:t>WI</w:t>
      </w:r>
      <w:r>
        <w:rPr>
          <w:rFonts w:eastAsiaTheme="minorEastAsia" w:cstheme="minorBidi"/>
          <w:color w:val="000000"/>
          <w:spacing w:val="-3"/>
          <w:w w:val="105"/>
          <w:sz w:val="22"/>
          <w:szCs w:val="22"/>
        </w:rPr>
        <w:t>_____________</w:t>
      </w:r>
    </w:p>
    <w:p w:rsid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 xml:space="preserve">Typed or Printed Name </w:t>
      </w:r>
      <w:r w:rsidRPr="00BA47C8">
        <w:rPr>
          <w:rFonts w:eastAsiaTheme="minorEastAsia" w:cstheme="minorBidi"/>
          <w:color w:val="000000"/>
          <w:spacing w:val="-3"/>
          <w:w w:val="105"/>
          <w:sz w:val="22"/>
          <w:szCs w:val="22"/>
        </w:rPr>
        <w:t>of Professional Engineer:</w:t>
      </w:r>
      <w:r w:rsidRPr="00BA47C8">
        <w:rPr>
          <w:rFonts w:eastAsiaTheme="minorEastAsia" w:cstheme="minorBidi"/>
          <w:color w:val="000000"/>
          <w:spacing w:val="-3"/>
          <w:w w:val="105"/>
          <w:sz w:val="22"/>
          <w:szCs w:val="22"/>
        </w:rPr>
        <w:tab/>
      </w:r>
    </w:p>
    <w:p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Pr>
          <w:rFonts w:eastAsiaTheme="minorEastAsia" w:cstheme="minorBidi"/>
          <w:color w:val="000000"/>
          <w:spacing w:val="-3"/>
          <w:w w:val="105"/>
          <w:sz w:val="22"/>
          <w:szCs w:val="22"/>
        </w:rPr>
        <w:t>License Number: ____________</w:t>
      </w:r>
    </w:p>
    <w:p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Name of Engineering Firm</w:t>
      </w:r>
      <w:r>
        <w:rPr>
          <w:rFonts w:eastAsiaTheme="minorEastAsia" w:cstheme="minorBidi"/>
          <w:color w:val="000000"/>
          <w:spacing w:val="-3"/>
          <w:w w:val="105"/>
          <w:sz w:val="22"/>
          <w:szCs w:val="22"/>
        </w:rPr>
        <w:t xml:space="preserve"> (if applicable)</w:t>
      </w:r>
      <w:r w:rsidRPr="00BA47C8">
        <w:rPr>
          <w:rFonts w:eastAsiaTheme="minorEastAsia" w:cstheme="minorBidi"/>
          <w:color w:val="000000"/>
          <w:spacing w:val="-3"/>
          <w:w w:val="105"/>
          <w:sz w:val="22"/>
          <w:szCs w:val="22"/>
        </w:rPr>
        <w:t>: ________________________________________</w:t>
      </w:r>
      <w:r w:rsidRPr="00BA47C8">
        <w:rPr>
          <w:rFonts w:eastAsiaTheme="minorEastAsia" w:cstheme="minorBidi"/>
          <w:color w:val="000000"/>
          <w:spacing w:val="-3"/>
          <w:w w:val="105"/>
          <w:sz w:val="22"/>
          <w:szCs w:val="22"/>
        </w:rPr>
        <w:tab/>
      </w:r>
    </w:p>
    <w:p w:rsidR="00BA47C8" w:rsidRPr="00BA47C8" w:rsidRDefault="00BA47C8" w:rsidP="00BA47C8">
      <w:pPr>
        <w:tabs>
          <w:tab w:val="right" w:leader="underscore" w:pos="10985"/>
        </w:tabs>
        <w:spacing w:after="216"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 xml:space="preserve">Mailing Address: </w:t>
      </w:r>
      <w:r w:rsidRPr="00BA47C8">
        <w:rPr>
          <w:rFonts w:eastAsiaTheme="minorEastAsia" w:cstheme="minorBidi"/>
          <w:color w:val="000000"/>
          <w:spacing w:val="-3"/>
          <w:w w:val="105"/>
          <w:sz w:val="22"/>
          <w:szCs w:val="22"/>
        </w:rPr>
        <w:tab/>
      </w:r>
    </w:p>
    <w:p w:rsidR="00BA47C8" w:rsidRPr="00BA47C8" w:rsidRDefault="00BA47C8" w:rsidP="00BA47C8">
      <w:pPr>
        <w:tabs>
          <w:tab w:val="left" w:leader="underscore" w:pos="4663"/>
          <w:tab w:val="left" w:leader="underscore" w:pos="6770"/>
          <w:tab w:val="right" w:leader="underscore" w:pos="10985"/>
        </w:tabs>
        <w:spacing w:before="144" w:after="200" w:line="276" w:lineRule="auto"/>
        <w:ind w:left="144"/>
        <w:rPr>
          <w:rFonts w:eastAsiaTheme="minorEastAsia" w:cstheme="minorBidi"/>
          <w:color w:val="000000"/>
          <w:w w:val="105"/>
          <w:sz w:val="22"/>
          <w:szCs w:val="22"/>
        </w:rPr>
      </w:pPr>
      <w:r w:rsidRPr="00BA47C8">
        <w:rPr>
          <w:rFonts w:eastAsiaTheme="minorEastAsia" w:cstheme="minorBidi"/>
          <w:color w:val="000000"/>
          <w:w w:val="105"/>
          <w:sz w:val="22"/>
          <w:szCs w:val="22"/>
        </w:rPr>
        <w:t xml:space="preserve">City: </w:t>
      </w:r>
      <w:r w:rsidRPr="00BA47C8">
        <w:rPr>
          <w:rFonts w:eastAsiaTheme="minorEastAsia" w:cstheme="minorBidi"/>
          <w:color w:val="000000"/>
          <w:w w:val="105"/>
          <w:sz w:val="22"/>
          <w:szCs w:val="22"/>
        </w:rPr>
        <w:tab/>
      </w:r>
      <w:r w:rsidRPr="00BA47C8">
        <w:rPr>
          <w:rFonts w:eastAsiaTheme="minorEastAsia" w:cstheme="minorBidi"/>
          <w:color w:val="000000"/>
          <w:spacing w:val="-4"/>
          <w:w w:val="105"/>
          <w:sz w:val="22"/>
          <w:szCs w:val="22"/>
        </w:rPr>
        <w:t xml:space="preserve">State: </w:t>
      </w:r>
      <w:r w:rsidRPr="00BA47C8">
        <w:rPr>
          <w:rFonts w:eastAsiaTheme="minorEastAsia" w:cstheme="minorBidi"/>
          <w:color w:val="000000"/>
          <w:spacing w:val="-4"/>
          <w:w w:val="105"/>
          <w:sz w:val="22"/>
          <w:szCs w:val="22"/>
        </w:rPr>
        <w:tab/>
      </w:r>
      <w:r w:rsidRPr="00BA47C8">
        <w:rPr>
          <w:rFonts w:eastAsiaTheme="minorEastAsia" w:cstheme="minorBidi"/>
          <w:color w:val="000000"/>
          <w:w w:val="105"/>
          <w:sz w:val="22"/>
          <w:szCs w:val="22"/>
        </w:rPr>
        <w:t>Zip: __________________</w:t>
      </w:r>
    </w:p>
    <w:p w:rsidR="00BA47C8" w:rsidRPr="00BA47C8" w:rsidRDefault="00E4101A" w:rsidP="00BA47C8">
      <w:pPr>
        <w:tabs>
          <w:tab w:val="right" w:leader="underscore" w:pos="9360"/>
        </w:tabs>
        <w:spacing w:before="144" w:after="200" w:line="276" w:lineRule="auto"/>
        <w:ind w:left="144"/>
        <w:rPr>
          <w:rFonts w:eastAsiaTheme="minorEastAsia" w:cstheme="minorBidi"/>
          <w:color w:val="000000"/>
          <w:w w:val="105"/>
          <w:sz w:val="22"/>
          <w:szCs w:val="22"/>
        </w:rPr>
      </w:pPr>
      <w:r>
        <w:rPr>
          <w:rFonts w:eastAsiaTheme="minorEastAsia" w:cstheme="minorBidi"/>
          <w:color w:val="000000"/>
          <w:spacing w:val="-2"/>
          <w:w w:val="105"/>
          <w:sz w:val="22"/>
          <w:szCs w:val="22"/>
        </w:rPr>
        <w:t>Office</w:t>
      </w:r>
      <w:r w:rsidR="00BA47C8" w:rsidRPr="00BA47C8">
        <w:rPr>
          <w:rFonts w:eastAsiaTheme="minorEastAsia" w:cstheme="minorBidi"/>
          <w:color w:val="000000"/>
          <w:spacing w:val="-2"/>
          <w:w w:val="105"/>
          <w:sz w:val="22"/>
          <w:szCs w:val="22"/>
        </w:rPr>
        <w:t xml:space="preserve"> Number: (_______)</w:t>
      </w:r>
      <w:r w:rsidR="00BA47C8" w:rsidRPr="00BA47C8">
        <w:rPr>
          <w:rFonts w:eastAsiaTheme="minorEastAsia" w:cstheme="minorBidi"/>
          <w:color w:val="000000"/>
          <w:spacing w:val="-2"/>
          <w:w w:val="105"/>
          <w:sz w:val="22"/>
          <w:szCs w:val="22"/>
        </w:rPr>
        <w:tab/>
      </w:r>
      <w:r w:rsidR="00BA47C8">
        <w:rPr>
          <w:rFonts w:eastAsiaTheme="minorEastAsia" w:cstheme="minorBidi"/>
          <w:color w:val="000000"/>
          <w:w w:val="105"/>
          <w:sz w:val="22"/>
          <w:szCs w:val="22"/>
        </w:rPr>
        <w:t>Mobile</w:t>
      </w:r>
      <w:r w:rsidR="00BA47C8" w:rsidRPr="00BA47C8">
        <w:rPr>
          <w:rFonts w:eastAsiaTheme="minorEastAsia" w:cstheme="minorBidi"/>
          <w:color w:val="000000"/>
          <w:w w:val="105"/>
          <w:sz w:val="22"/>
          <w:szCs w:val="22"/>
        </w:rPr>
        <w:t xml:space="preserve"> Number: (______</w:t>
      </w:r>
      <w:proofErr w:type="gramStart"/>
      <w:r w:rsidR="00BA47C8" w:rsidRPr="00BA47C8">
        <w:rPr>
          <w:rFonts w:eastAsiaTheme="minorEastAsia" w:cstheme="minorBidi"/>
          <w:color w:val="000000"/>
          <w:w w:val="105"/>
          <w:sz w:val="22"/>
          <w:szCs w:val="22"/>
        </w:rPr>
        <w:t>_)_</w:t>
      </w:r>
      <w:proofErr w:type="gramEnd"/>
      <w:r w:rsidR="00BA47C8" w:rsidRPr="00BA47C8">
        <w:rPr>
          <w:rFonts w:eastAsiaTheme="minorEastAsia" w:cstheme="minorBidi"/>
          <w:color w:val="000000"/>
          <w:w w:val="105"/>
          <w:sz w:val="22"/>
          <w:szCs w:val="22"/>
        </w:rPr>
        <w:t>______________</w:t>
      </w:r>
    </w:p>
    <w:p w:rsidR="00BA47C8" w:rsidRPr="00BA47C8" w:rsidRDefault="00BA47C8" w:rsidP="00BA47C8">
      <w:pPr>
        <w:tabs>
          <w:tab w:val="right" w:leader="underscore" w:pos="9360"/>
        </w:tabs>
        <w:spacing w:before="144" w:after="200" w:line="276" w:lineRule="auto"/>
        <w:ind w:left="144"/>
        <w:rPr>
          <w:rFonts w:eastAsiaTheme="minorEastAsia" w:cstheme="minorBidi"/>
          <w:color w:val="000000"/>
          <w:spacing w:val="-2"/>
          <w:w w:val="105"/>
          <w:sz w:val="22"/>
          <w:szCs w:val="22"/>
        </w:rPr>
      </w:pPr>
      <w:r w:rsidRPr="00BA47C8">
        <w:rPr>
          <w:rFonts w:eastAsiaTheme="minorEastAsia" w:cstheme="minorBidi"/>
          <w:color w:val="000000"/>
          <w:w w:val="105"/>
          <w:sz w:val="22"/>
          <w:szCs w:val="22"/>
        </w:rPr>
        <w:t xml:space="preserve">Email Address: </w:t>
      </w:r>
      <w:r>
        <w:rPr>
          <w:rFonts w:eastAsiaTheme="minorEastAsia" w:cstheme="minorBidi"/>
          <w:color w:val="000000"/>
          <w:w w:val="105"/>
          <w:sz w:val="22"/>
          <w:szCs w:val="22"/>
        </w:rPr>
        <w:t>_______________________</w:t>
      </w:r>
    </w:p>
    <w:p w:rsidR="00BA47C8" w:rsidRPr="00BA47C8" w:rsidRDefault="00BA47C8" w:rsidP="00BA47C8">
      <w:pPr>
        <w:tabs>
          <w:tab w:val="left" w:pos="5090"/>
          <w:tab w:val="right" w:leader="underscore" w:pos="10985"/>
        </w:tabs>
        <w:spacing w:before="216" w:after="288" w:line="276" w:lineRule="auto"/>
        <w:ind w:left="144"/>
        <w:rPr>
          <w:rFonts w:eastAsiaTheme="minorEastAsia" w:cstheme="minorBidi"/>
          <w:color w:val="000000"/>
          <w:w w:val="105"/>
          <w:sz w:val="22"/>
          <w:szCs w:val="22"/>
        </w:rPr>
      </w:pPr>
      <w:r w:rsidRPr="00BA47C8">
        <w:rPr>
          <w:rFonts w:eastAsiaTheme="minorEastAsia" w:cstheme="minorBidi"/>
          <w:color w:val="000000"/>
          <w:w w:val="105"/>
          <w:sz w:val="22"/>
          <w:szCs w:val="22"/>
        </w:rPr>
        <w:t>I, _________________________________________</w:t>
      </w:r>
      <w:r w:rsidRPr="00BA47C8">
        <w:rPr>
          <w:rFonts w:eastAsiaTheme="minorEastAsia" w:cstheme="minorBidi"/>
          <w:color w:val="000000"/>
          <w:w w:val="105"/>
          <w:sz w:val="22"/>
          <w:szCs w:val="22"/>
        </w:rPr>
        <w:tab/>
      </w:r>
      <w:r w:rsidRPr="00BA47C8">
        <w:rPr>
          <w:rFonts w:eastAsiaTheme="minorEastAsia" w:cstheme="minorBidi"/>
          <w:color w:val="000000"/>
          <w:spacing w:val="-3"/>
          <w:sz w:val="22"/>
          <w:szCs w:val="22"/>
          <w:u w:val="single"/>
        </w:rPr>
        <w:t>,</w:t>
      </w:r>
      <w:r w:rsidRPr="00BA47C8">
        <w:rPr>
          <w:rFonts w:eastAsiaTheme="minorEastAsia" w:cstheme="minorBidi"/>
          <w:color w:val="000000"/>
          <w:spacing w:val="-3"/>
          <w:w w:val="105"/>
          <w:sz w:val="22"/>
          <w:szCs w:val="22"/>
        </w:rPr>
        <w:t xml:space="preserve"> attest that this application for</w:t>
      </w:r>
    </w:p>
    <w:p w:rsidR="00BA47C8" w:rsidRPr="00BA47C8" w:rsidRDefault="00BA47C8" w:rsidP="00BA47C8">
      <w:pPr>
        <w:pBdr>
          <w:top w:val="single" w:sz="5" w:space="1" w:color="000000"/>
        </w:pBdr>
        <w:spacing w:before="8" w:after="200" w:line="276" w:lineRule="auto"/>
        <w:ind w:left="144" w:right="144"/>
        <w:jc w:val="both"/>
        <w:rPr>
          <w:rFonts w:eastAsiaTheme="minorEastAsia" w:cstheme="minorBidi"/>
          <w:color w:val="000000"/>
          <w:spacing w:val="-2"/>
          <w:w w:val="105"/>
          <w:sz w:val="22"/>
          <w:szCs w:val="22"/>
        </w:rPr>
      </w:pPr>
      <w:r w:rsidRPr="00BA47C8">
        <w:rPr>
          <w:rFonts w:eastAsiaTheme="minorEastAsia" w:cstheme="minorBidi"/>
          <w:color w:val="000000"/>
          <w:spacing w:val="-2"/>
          <w:w w:val="105"/>
          <w:sz w:val="22"/>
          <w:szCs w:val="22"/>
        </w:rPr>
        <w:t xml:space="preserve">has been reviewed by me and is accurate and complete to the best of my knowledge. </w:t>
      </w:r>
      <w:r>
        <w:rPr>
          <w:rFonts w:eastAsiaTheme="minorEastAsia" w:cstheme="minorBidi"/>
          <w:color w:val="000000"/>
          <w:spacing w:val="-2"/>
          <w:w w:val="105"/>
          <w:sz w:val="22"/>
          <w:szCs w:val="22"/>
        </w:rPr>
        <w:t xml:space="preserve"> </w:t>
      </w:r>
      <w:r w:rsidRPr="00BA47C8">
        <w:rPr>
          <w:rFonts w:eastAsiaTheme="minorEastAsia" w:cstheme="minorBidi"/>
          <w:color w:val="000000"/>
          <w:spacing w:val="-2"/>
          <w:w w:val="105"/>
          <w:sz w:val="22"/>
          <w:szCs w:val="22"/>
        </w:rPr>
        <w:t>I further attest that to the best of my knowledge the proposed design has been prepared in accordance with the applicable regulations.</w:t>
      </w:r>
      <w:r>
        <w:rPr>
          <w:rFonts w:eastAsiaTheme="minorEastAsia" w:cstheme="minorBidi"/>
          <w:color w:val="000000"/>
          <w:spacing w:val="-2"/>
          <w:w w:val="105"/>
          <w:sz w:val="22"/>
          <w:szCs w:val="22"/>
        </w:rPr>
        <w:t xml:space="preserve">  </w:t>
      </w:r>
      <w:r w:rsidRPr="00BA47C8">
        <w:rPr>
          <w:rFonts w:eastAsiaTheme="minorEastAsia" w:cstheme="minorBidi"/>
          <w:color w:val="000000"/>
          <w:spacing w:val="-2"/>
          <w:w w:val="105"/>
          <w:sz w:val="22"/>
          <w:szCs w:val="22"/>
        </w:rPr>
        <w:t xml:space="preserve">Although certain portions of this submittal </w:t>
      </w:r>
      <w:r w:rsidRPr="00BA47C8">
        <w:rPr>
          <w:rFonts w:eastAsiaTheme="minorEastAsia" w:cstheme="minorBidi"/>
          <w:color w:val="000000"/>
          <w:spacing w:val="-5"/>
          <w:w w:val="105"/>
          <w:sz w:val="22"/>
          <w:szCs w:val="22"/>
        </w:rPr>
        <w:t xml:space="preserve">package may have been developed by other professionals, inclusion of these materials under my signature and seal signifies that I have </w:t>
      </w:r>
      <w:r w:rsidRPr="00BA47C8">
        <w:rPr>
          <w:rFonts w:eastAsiaTheme="minorEastAsia" w:cstheme="minorBidi"/>
          <w:color w:val="000000"/>
          <w:spacing w:val="-4"/>
          <w:w w:val="105"/>
          <w:sz w:val="22"/>
          <w:szCs w:val="22"/>
        </w:rPr>
        <w:t>reviewed this material and have judged it to be consistent with the proposed design.</w:t>
      </w:r>
    </w:p>
    <w:p w:rsidR="00BA47C8" w:rsidRPr="00BA47C8" w:rsidRDefault="00BA47C8" w:rsidP="00BA47C8">
      <w:pPr>
        <w:spacing w:before="144" w:after="200" w:line="276" w:lineRule="auto"/>
        <w:ind w:left="144"/>
        <w:rPr>
          <w:rFonts w:eastAsiaTheme="minorEastAsia" w:cstheme="minorBidi"/>
          <w:color w:val="000000"/>
          <w:spacing w:val="-3"/>
          <w:w w:val="105"/>
          <w:sz w:val="22"/>
          <w:szCs w:val="22"/>
        </w:rPr>
      </w:pPr>
      <w:r w:rsidRPr="00BA47C8">
        <w:rPr>
          <w:rFonts w:eastAsiaTheme="minorEastAsia" w:cstheme="minorBidi"/>
          <w:color w:val="000000"/>
          <w:spacing w:val="-3"/>
          <w:w w:val="105"/>
          <w:sz w:val="22"/>
          <w:szCs w:val="22"/>
        </w:rPr>
        <w:t>North Carolina Professional Engineer's Seal, Signature, and Date:</w:t>
      </w:r>
    </w:p>
    <w:p w:rsidR="00BA47C8" w:rsidRDefault="00BA47C8" w:rsidP="00BA47C8">
      <w:pPr>
        <w:spacing w:before="144" w:after="200" w:line="276" w:lineRule="auto"/>
        <w:ind w:left="144"/>
        <w:rPr>
          <w:rFonts w:eastAsiaTheme="minorEastAsia" w:cstheme="minorBidi"/>
          <w:color w:val="000000"/>
          <w:spacing w:val="-3"/>
          <w:w w:val="105"/>
          <w:sz w:val="22"/>
          <w:szCs w:val="22"/>
        </w:rPr>
      </w:pPr>
    </w:p>
    <w:p w:rsidR="00BA47C8" w:rsidRDefault="00BA47C8" w:rsidP="00BA47C8">
      <w:pPr>
        <w:spacing w:before="144" w:after="200" w:line="276" w:lineRule="auto"/>
        <w:ind w:left="144"/>
        <w:rPr>
          <w:rFonts w:eastAsiaTheme="minorEastAsia" w:cstheme="minorBidi"/>
          <w:color w:val="000000"/>
          <w:spacing w:val="-3"/>
          <w:w w:val="105"/>
          <w:sz w:val="22"/>
          <w:szCs w:val="22"/>
        </w:rPr>
      </w:pPr>
    </w:p>
    <w:sectPr w:rsidR="00BA47C8" w:rsidSect="00D17999">
      <w:headerReference w:type="default" r:id="rId22"/>
      <w:pgSz w:w="12240" w:h="15840" w:code="1"/>
      <w:pgMar w:top="13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20" w:rsidRDefault="00333920">
      <w:r>
        <w:separator/>
      </w:r>
    </w:p>
  </w:endnote>
  <w:endnote w:type="continuationSeparator" w:id="0">
    <w:p w:rsidR="00333920" w:rsidRDefault="0033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SRI ArcPad">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DD" w:rsidRDefault="00F0029A">
    <w:pPr>
      <w:pStyle w:val="Footer"/>
      <w:tabs>
        <w:tab w:val="clear" w:pos="4320"/>
        <w:tab w:val="clear" w:pos="8640"/>
        <w:tab w:val="center" w:pos="5400"/>
        <w:tab w:val="right" w:pos="10800"/>
      </w:tabs>
      <w:rPr>
        <w:sz w:val="20"/>
      </w:rPr>
    </w:pPr>
    <w:r>
      <w:rPr>
        <w:sz w:val="20"/>
      </w:rPr>
      <w:t xml:space="preserve">Groundwater </w:t>
    </w:r>
    <w:r w:rsidR="00340423">
      <w:rPr>
        <w:sz w:val="20"/>
      </w:rPr>
      <w:t>Remediation</w:t>
    </w:r>
    <w:r w:rsidR="009276E9">
      <w:rPr>
        <w:sz w:val="20"/>
      </w:rPr>
      <w:t xml:space="preserve"> Application Re</w:t>
    </w:r>
    <w:r w:rsidR="00D83503">
      <w:rPr>
        <w:sz w:val="20"/>
      </w:rPr>
      <w:t>v. 2-17-2020</w:t>
    </w:r>
    <w:r>
      <w:rPr>
        <w:sz w:val="20"/>
      </w:rPr>
      <w:tab/>
    </w:r>
    <w:r w:rsidR="00D604DD">
      <w:rPr>
        <w:sz w:val="20"/>
      </w:rPr>
      <w:tab/>
    </w:r>
    <w:r w:rsidR="00D604DD">
      <w:rPr>
        <w:snapToGrid w:val="0"/>
        <w:sz w:val="20"/>
      </w:rPr>
      <w:t xml:space="preserve">Page </w:t>
    </w:r>
    <w:r w:rsidR="00D604DD">
      <w:rPr>
        <w:snapToGrid w:val="0"/>
        <w:sz w:val="20"/>
      </w:rPr>
      <w:fldChar w:fldCharType="begin"/>
    </w:r>
    <w:r w:rsidR="00D604DD">
      <w:rPr>
        <w:snapToGrid w:val="0"/>
        <w:sz w:val="20"/>
      </w:rPr>
      <w:instrText xml:space="preserve"> PAGE </w:instrText>
    </w:r>
    <w:r w:rsidR="00D604DD">
      <w:rPr>
        <w:snapToGrid w:val="0"/>
        <w:sz w:val="20"/>
      </w:rPr>
      <w:fldChar w:fldCharType="separate"/>
    </w:r>
    <w:r w:rsidR="003048EA">
      <w:rPr>
        <w:noProof/>
        <w:snapToGrid w:val="0"/>
        <w:sz w:val="20"/>
      </w:rPr>
      <w:t>6</w:t>
    </w:r>
    <w:r w:rsidR="00D604DD">
      <w:rPr>
        <w:snapToGrid w:val="0"/>
        <w:sz w:val="20"/>
      </w:rPr>
      <w:fldChar w:fldCharType="end"/>
    </w:r>
    <w:r w:rsidR="00D604DD">
      <w:rPr>
        <w:snapToGrid w:val="0"/>
        <w:sz w:val="20"/>
      </w:rPr>
      <w:t xml:space="preserve"> of </w:t>
    </w:r>
    <w:r w:rsidR="00D604DD">
      <w:rPr>
        <w:rStyle w:val="PageNumber"/>
        <w:sz w:val="20"/>
      </w:rPr>
      <w:fldChar w:fldCharType="begin"/>
    </w:r>
    <w:r w:rsidR="00D604DD">
      <w:rPr>
        <w:rStyle w:val="PageNumber"/>
        <w:sz w:val="20"/>
      </w:rPr>
      <w:instrText xml:space="preserve"> NUMPAGES </w:instrText>
    </w:r>
    <w:r w:rsidR="00D604DD">
      <w:rPr>
        <w:rStyle w:val="PageNumber"/>
        <w:sz w:val="20"/>
      </w:rPr>
      <w:fldChar w:fldCharType="separate"/>
    </w:r>
    <w:r w:rsidR="003048EA">
      <w:rPr>
        <w:rStyle w:val="PageNumber"/>
        <w:noProof/>
        <w:sz w:val="20"/>
      </w:rPr>
      <w:t>8</w:t>
    </w:r>
    <w:r w:rsidR="00D604DD">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20" w:rsidRDefault="00333920">
      <w:r>
        <w:separator/>
      </w:r>
    </w:p>
  </w:footnote>
  <w:footnote w:type="continuationSeparator" w:id="0">
    <w:p w:rsidR="00333920" w:rsidRDefault="0033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DD" w:rsidRPr="00582E3E" w:rsidRDefault="00D604DD" w:rsidP="00CE2E07">
    <w:pPr>
      <w:pStyle w:val="Header"/>
      <w:jc w:val="center"/>
      <w:rPr>
        <w:b/>
        <w:szCs w:val="24"/>
      </w:rPr>
    </w:pPr>
    <w:r w:rsidRPr="00582E3E">
      <w:rPr>
        <w:b/>
        <w:szCs w:val="24"/>
      </w:rPr>
      <w:t xml:space="preserve">North Carolina Department </w:t>
    </w:r>
    <w:r w:rsidR="00582E3E">
      <w:rPr>
        <w:b/>
        <w:szCs w:val="24"/>
      </w:rPr>
      <w:t>of Environmental Quality – Division of Water Resources</w:t>
    </w:r>
  </w:p>
  <w:p w:rsidR="00D604DD" w:rsidRDefault="00D604DD">
    <w:pPr>
      <w:pStyle w:val="Header"/>
      <w:jc w:val="center"/>
      <w:rPr>
        <w:b/>
      </w:rPr>
    </w:pPr>
  </w:p>
  <w:p w:rsidR="00D604DD" w:rsidRDefault="00D604DD">
    <w:pPr>
      <w:pStyle w:val="Heading9"/>
    </w:pPr>
    <w:r>
      <w:t>APPLICATION FOR PERMIT TO CONSTRUCT AND/OR USE A WELL(S) FOR INJECTION</w:t>
    </w:r>
  </w:p>
  <w:p w:rsidR="00D604DD" w:rsidRDefault="00D604DD">
    <w:pPr>
      <w:pStyle w:val="Heading9"/>
    </w:pPr>
    <w:r>
      <w:t xml:space="preserve">Groundwater Remediation </w:t>
    </w:r>
    <w:r w:rsidRPr="00595D6E">
      <w:rPr>
        <w:sz w:val="18"/>
      </w:rPr>
      <w:t>(</w:t>
    </w:r>
    <w:hyperlink r:id="rId1" w:history="1">
      <w:r w:rsidRPr="00595D6E">
        <w:rPr>
          <w:rStyle w:val="Hyperlink"/>
          <w:sz w:val="18"/>
        </w:rPr>
        <w:t>15A NCAC 02C .0225</w:t>
      </w:r>
    </w:hyperlink>
    <w:r w:rsidRPr="00595D6E">
      <w:rPr>
        <w:sz w:val="18"/>
      </w:rPr>
      <w:t>)</w:t>
    </w:r>
  </w:p>
  <w:p w:rsidR="00D604DD" w:rsidRDefault="00AF5F67">
    <w:pPr>
      <w:autoSpaceDE w:val="0"/>
      <w:autoSpaceDN w:val="0"/>
      <w:adjustRightInd w:val="0"/>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63500</wp:posOffset>
              </wp:positionV>
              <wp:extent cx="6858000" cy="190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w14:anchorId="46802FE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yEgIAACw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" strokeweight="1.5pt"/>
          </w:pict>
        </mc:Fallback>
      </mc:AlternateContent>
    </w:r>
  </w:p>
  <w:p w:rsidR="00D604DD" w:rsidRDefault="00D604DD" w:rsidP="009276E9">
    <w:pPr>
      <w:autoSpaceDE w:val="0"/>
      <w:autoSpaceDN w:val="0"/>
      <w:adjustRightInd w:val="0"/>
      <w:jc w:val="center"/>
      <w:rPr>
        <w:sz w:val="20"/>
      </w:rPr>
    </w:pPr>
    <w:r w:rsidRPr="009276E9">
      <w:rPr>
        <w:b/>
        <w:sz w:val="20"/>
      </w:rPr>
      <w:t>Do</w:t>
    </w:r>
    <w:r>
      <w:rPr>
        <w:sz w:val="20"/>
      </w:rPr>
      <w:t xml:space="preserve"> </w:t>
    </w:r>
    <w:r>
      <w:rPr>
        <w:b/>
        <w:bCs/>
        <w:sz w:val="20"/>
      </w:rPr>
      <w:t>not</w:t>
    </w:r>
    <w:r w:rsidR="009276E9">
      <w:rPr>
        <w:sz w:val="20"/>
      </w:rPr>
      <w:t xml:space="preserve"> use this form for </w:t>
    </w:r>
    <w:r w:rsidR="009276E9" w:rsidRPr="009276E9">
      <w:rPr>
        <w:sz w:val="20"/>
      </w:rPr>
      <w:t>UIC</w:t>
    </w:r>
    <w:r w:rsidR="009276E9">
      <w:rPr>
        <w:i/>
        <w:sz w:val="20"/>
      </w:rPr>
      <w:t xml:space="preserve"> </w:t>
    </w:r>
    <w:r w:rsidR="00191BC5">
      <w:rPr>
        <w:sz w:val="20"/>
      </w:rPr>
      <w:t>wells Permitted by R</w:t>
    </w:r>
    <w:r>
      <w:rPr>
        <w:sz w:val="20"/>
      </w:rPr>
      <w:t xml:space="preserve">ule (ref. </w:t>
    </w:r>
    <w:hyperlink r:id="rId2" w:history="1">
      <w:r w:rsidRPr="00595D6E">
        <w:rPr>
          <w:rStyle w:val="Hyperlink"/>
          <w:sz w:val="20"/>
        </w:rPr>
        <w:t>15A NCAC 02C .0217</w:t>
      </w:r>
    </w:hyperlink>
    <w:r>
      <w:rPr>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4DD" w:rsidRPr="00C62227" w:rsidRDefault="00D604DD" w:rsidP="00C62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1" w15:restartNumberingAfterBreak="0">
    <w:nsid w:val="09E95A1B"/>
    <w:multiLevelType w:val="hybridMultilevel"/>
    <w:tmpl w:val="A8F0A020"/>
    <w:lvl w:ilvl="0" w:tplc="591E60C0">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8BC19B3"/>
    <w:multiLevelType w:val="hybridMultilevel"/>
    <w:tmpl w:val="1C3C8F4C"/>
    <w:lvl w:ilvl="0" w:tplc="5C127A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0D536FB"/>
    <w:multiLevelType w:val="hybridMultilevel"/>
    <w:tmpl w:val="5450F640"/>
    <w:lvl w:ilvl="0" w:tplc="A72E1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A3BE1"/>
    <w:multiLevelType w:val="hybridMultilevel"/>
    <w:tmpl w:val="D23CC29E"/>
    <w:lvl w:ilvl="0" w:tplc="5C127A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B661865"/>
    <w:multiLevelType w:val="hybridMultilevel"/>
    <w:tmpl w:val="3342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046DC"/>
    <w:multiLevelType w:val="singleLevel"/>
    <w:tmpl w:val="B742DA74"/>
    <w:lvl w:ilvl="0">
      <w:start w:val="1"/>
      <w:numFmt w:val="upperLetter"/>
      <w:pStyle w:val="Heading3"/>
      <w:lvlText w:val="%1."/>
      <w:lvlJc w:val="left"/>
      <w:pPr>
        <w:tabs>
          <w:tab w:val="num" w:pos="720"/>
        </w:tabs>
        <w:ind w:left="720" w:hanging="720"/>
      </w:pPr>
      <w:rPr>
        <w:rFonts w:hint="default"/>
        <w:b w:val="0"/>
        <w:i w:val="0"/>
      </w:rPr>
    </w:lvl>
  </w:abstractNum>
  <w:abstractNum w:abstractNumId="8" w15:restartNumberingAfterBreak="0">
    <w:nsid w:val="2D4D0E32"/>
    <w:multiLevelType w:val="hybridMultilevel"/>
    <w:tmpl w:val="741A6644"/>
    <w:lvl w:ilvl="0" w:tplc="F96414E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5F7D75"/>
    <w:multiLevelType w:val="singleLevel"/>
    <w:tmpl w:val="7C80CE60"/>
    <w:lvl w:ilvl="0">
      <w:start w:val="1"/>
      <w:numFmt w:val="decimal"/>
      <w:lvlText w:val="(%1)"/>
      <w:lvlJc w:val="left"/>
      <w:pPr>
        <w:tabs>
          <w:tab w:val="num" w:pos="1440"/>
        </w:tabs>
        <w:ind w:left="1440" w:hanging="720"/>
      </w:pPr>
      <w:rPr>
        <w:rFonts w:hint="default"/>
      </w:rPr>
    </w:lvl>
  </w:abstractNum>
  <w:abstractNum w:abstractNumId="10" w15:restartNumberingAfterBreak="0">
    <w:nsid w:val="3E755D3F"/>
    <w:multiLevelType w:val="hybridMultilevel"/>
    <w:tmpl w:val="89EA3F0C"/>
    <w:lvl w:ilvl="0" w:tplc="DF42A2D0">
      <w:start w:val="1"/>
      <w:numFmt w:val="upperLetter"/>
      <w:pStyle w:val="SectionHeader"/>
      <w:lvlText w:val="SECTION %1."/>
      <w:lvlJc w:val="left"/>
      <w:pPr>
        <w:tabs>
          <w:tab w:val="num" w:pos="1440"/>
        </w:tabs>
        <w:ind w:left="-360" w:firstLine="360"/>
      </w:pPr>
      <w:rPr>
        <w:rFonts w:ascii="Times New Roman" w:hAnsi="Times New Roman" w:hint="default"/>
        <w:b/>
        <w:i w:val="0"/>
        <w:sz w:val="24"/>
        <w:u w:val="none"/>
      </w:rPr>
    </w:lvl>
    <w:lvl w:ilvl="1" w:tplc="11844366">
      <w:start w:val="1"/>
      <w:numFmt w:val="decimal"/>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D4749"/>
    <w:multiLevelType w:val="hybridMultilevel"/>
    <w:tmpl w:val="DFD234C4"/>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3" w15:restartNumberingAfterBreak="0">
    <w:nsid w:val="4A310DC2"/>
    <w:multiLevelType w:val="hybridMultilevel"/>
    <w:tmpl w:val="1E40E242"/>
    <w:lvl w:ilvl="0" w:tplc="AA168D88">
      <w:start w:val="7"/>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309"/>
        </w:tabs>
        <w:ind w:left="-309" w:hanging="360"/>
      </w:pPr>
    </w:lvl>
    <w:lvl w:ilvl="2" w:tplc="9BC20DFA">
      <w:start w:val="1"/>
      <w:numFmt w:val="decimal"/>
      <w:lvlText w:val="(%3)"/>
      <w:lvlJc w:val="left"/>
      <w:pPr>
        <w:tabs>
          <w:tab w:val="num" w:pos="591"/>
        </w:tabs>
        <w:ind w:left="591" w:hanging="360"/>
      </w:pPr>
      <w:rPr>
        <w:rFonts w:hint="default"/>
      </w:rPr>
    </w:lvl>
    <w:lvl w:ilvl="3" w:tplc="0409000F">
      <w:start w:val="1"/>
      <w:numFmt w:val="decimal"/>
      <w:lvlText w:val="%4."/>
      <w:lvlJc w:val="left"/>
      <w:pPr>
        <w:tabs>
          <w:tab w:val="num" w:pos="1131"/>
        </w:tabs>
        <w:ind w:left="1131" w:hanging="360"/>
      </w:pPr>
    </w:lvl>
    <w:lvl w:ilvl="4" w:tplc="04090019">
      <w:start w:val="1"/>
      <w:numFmt w:val="lowerLetter"/>
      <w:lvlText w:val="%5."/>
      <w:lvlJc w:val="left"/>
      <w:pPr>
        <w:tabs>
          <w:tab w:val="num" w:pos="1851"/>
        </w:tabs>
        <w:ind w:left="1851" w:hanging="360"/>
      </w:pPr>
    </w:lvl>
    <w:lvl w:ilvl="5" w:tplc="0409001B" w:tentative="1">
      <w:start w:val="1"/>
      <w:numFmt w:val="lowerRoman"/>
      <w:lvlText w:val="%6."/>
      <w:lvlJc w:val="right"/>
      <w:pPr>
        <w:tabs>
          <w:tab w:val="num" w:pos="2571"/>
        </w:tabs>
        <w:ind w:left="2571" w:hanging="180"/>
      </w:pPr>
    </w:lvl>
    <w:lvl w:ilvl="6" w:tplc="0409000F" w:tentative="1">
      <w:start w:val="1"/>
      <w:numFmt w:val="decimal"/>
      <w:lvlText w:val="%7."/>
      <w:lvlJc w:val="left"/>
      <w:pPr>
        <w:tabs>
          <w:tab w:val="num" w:pos="3291"/>
        </w:tabs>
        <w:ind w:left="3291" w:hanging="360"/>
      </w:pPr>
    </w:lvl>
    <w:lvl w:ilvl="7" w:tplc="04090019" w:tentative="1">
      <w:start w:val="1"/>
      <w:numFmt w:val="lowerLetter"/>
      <w:lvlText w:val="%8."/>
      <w:lvlJc w:val="left"/>
      <w:pPr>
        <w:tabs>
          <w:tab w:val="num" w:pos="4011"/>
        </w:tabs>
        <w:ind w:left="4011" w:hanging="360"/>
      </w:pPr>
    </w:lvl>
    <w:lvl w:ilvl="8" w:tplc="0409001B" w:tentative="1">
      <w:start w:val="1"/>
      <w:numFmt w:val="lowerRoman"/>
      <w:lvlText w:val="%9."/>
      <w:lvlJc w:val="right"/>
      <w:pPr>
        <w:tabs>
          <w:tab w:val="num" w:pos="4731"/>
        </w:tabs>
        <w:ind w:left="4731" w:hanging="180"/>
      </w:pPr>
    </w:lvl>
  </w:abstractNum>
  <w:abstractNum w:abstractNumId="14" w15:restartNumberingAfterBreak="0">
    <w:nsid w:val="4B111FD7"/>
    <w:multiLevelType w:val="hybridMultilevel"/>
    <w:tmpl w:val="808CE1E6"/>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6C17D7"/>
    <w:multiLevelType w:val="hybridMultilevel"/>
    <w:tmpl w:val="915AB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5791D"/>
    <w:multiLevelType w:val="hybridMultilevel"/>
    <w:tmpl w:val="91E80F22"/>
    <w:lvl w:ilvl="0" w:tplc="5C127A60">
      <w:start w:val="1"/>
      <w:numFmt w:val="decimal"/>
      <w:lvlText w:val="%1."/>
      <w:lvlJc w:val="left"/>
      <w:pPr>
        <w:tabs>
          <w:tab w:val="num" w:pos="1080"/>
        </w:tabs>
        <w:ind w:left="1080" w:hanging="360"/>
      </w:pPr>
      <w:rPr>
        <w:rFonts w:hint="default"/>
      </w:rPr>
    </w:lvl>
    <w:lvl w:ilvl="1" w:tplc="F7D0802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8837345"/>
    <w:multiLevelType w:val="singleLevel"/>
    <w:tmpl w:val="C49AF144"/>
    <w:lvl w:ilvl="0">
      <w:start w:val="1"/>
      <w:numFmt w:val="decimal"/>
      <w:lvlText w:val="(%1)"/>
      <w:lvlJc w:val="left"/>
      <w:pPr>
        <w:tabs>
          <w:tab w:val="num" w:pos="1440"/>
        </w:tabs>
        <w:ind w:left="1440" w:hanging="720"/>
      </w:pPr>
      <w:rPr>
        <w:rFonts w:hint="default"/>
      </w:rPr>
    </w:lvl>
  </w:abstractNum>
  <w:abstractNum w:abstractNumId="18" w15:restartNumberingAfterBreak="0">
    <w:nsid w:val="5A1E687A"/>
    <w:multiLevelType w:val="hybridMultilevel"/>
    <w:tmpl w:val="9EB86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407D4"/>
    <w:multiLevelType w:val="hybridMultilevel"/>
    <w:tmpl w:val="20329CBC"/>
    <w:lvl w:ilvl="0" w:tplc="88140A2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4E8C"/>
    <w:multiLevelType w:val="hybridMultilevel"/>
    <w:tmpl w:val="299EF248"/>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176F21"/>
    <w:multiLevelType w:val="hybridMultilevel"/>
    <w:tmpl w:val="21FAF808"/>
    <w:lvl w:ilvl="0" w:tplc="11844366">
      <w:start w:val="1"/>
      <w:numFmt w:val="decimal"/>
      <w:lvlText w:val="(%1)"/>
      <w:lvlJc w:val="left"/>
      <w:pPr>
        <w:tabs>
          <w:tab w:val="num" w:pos="1440"/>
        </w:tabs>
        <w:ind w:left="1440" w:hanging="720"/>
      </w:pPr>
      <w:rPr>
        <w:rFonts w:hint="default"/>
        <w:u w:val="none"/>
      </w:rPr>
    </w:lvl>
    <w:lvl w:ilvl="1" w:tplc="E45A16C8">
      <w:start w:val="1"/>
      <w:numFmt w:val="lowerRoman"/>
      <w:lvlText w:val="%2."/>
      <w:lvlJc w:val="left"/>
      <w:pPr>
        <w:tabs>
          <w:tab w:val="num" w:pos="1080"/>
        </w:tabs>
        <w:ind w:left="1080" w:hanging="72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6FFB3A81"/>
    <w:multiLevelType w:val="hybridMultilevel"/>
    <w:tmpl w:val="4816F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num w:numId="1">
    <w:abstractNumId w:val="7"/>
  </w:num>
  <w:num w:numId="2">
    <w:abstractNumId w:val="17"/>
  </w:num>
  <w:num w:numId="3">
    <w:abstractNumId w:val="9"/>
  </w:num>
  <w:num w:numId="4">
    <w:abstractNumId w:val="13"/>
  </w:num>
  <w:num w:numId="5">
    <w:abstractNumId w:val="8"/>
  </w:num>
  <w:num w:numId="6">
    <w:abstractNumId w:val="10"/>
  </w:num>
  <w:num w:numId="7">
    <w:abstractNumId w:val="21"/>
  </w:num>
  <w:num w:numId="8">
    <w:abstractNumId w:val="12"/>
  </w:num>
  <w:num w:numId="9">
    <w:abstractNumId w:val="0"/>
  </w:num>
  <w:num w:numId="10">
    <w:abstractNumId w:val="23"/>
  </w:num>
  <w:num w:numId="11">
    <w:abstractNumId w:val="7"/>
  </w:num>
  <w:num w:numId="12">
    <w:abstractNumId w:val="7"/>
    <w:lvlOverride w:ilvl="0">
      <w:startOverride w:val="1"/>
    </w:lvlOverride>
  </w:num>
  <w:num w:numId="13">
    <w:abstractNumId w:val="7"/>
    <w:lvlOverride w:ilvl="0">
      <w:startOverride w:val="1"/>
    </w:lvlOverride>
  </w:num>
  <w:num w:numId="14">
    <w:abstractNumId w:val="11"/>
  </w:num>
  <w:num w:numId="15">
    <w:abstractNumId w:val="14"/>
  </w:num>
  <w:num w:numId="16">
    <w:abstractNumId w:val="20"/>
  </w:num>
  <w:num w:numId="17">
    <w:abstractNumId w:val="5"/>
  </w:num>
  <w:num w:numId="18">
    <w:abstractNumId w:val="16"/>
  </w:num>
  <w:num w:numId="19">
    <w:abstractNumId w:val="3"/>
  </w:num>
  <w:num w:numId="20">
    <w:abstractNumId w:val="1"/>
  </w:num>
  <w:num w:numId="21">
    <w:abstractNumId w:val="19"/>
  </w:num>
  <w:num w:numId="22">
    <w:abstractNumId w:val="2"/>
  </w:num>
  <w:num w:numId="23">
    <w:abstractNumId w:val="4"/>
  </w:num>
  <w:num w:numId="24">
    <w:abstractNumId w:val="15"/>
  </w:num>
  <w:num w:numId="25">
    <w:abstractNumId w:val="22"/>
  </w:num>
  <w:num w:numId="26">
    <w:abstractNumId w:val="6"/>
  </w:num>
  <w:num w:numId="2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0"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11"/>
    <w:rsid w:val="00027C64"/>
    <w:rsid w:val="0005347F"/>
    <w:rsid w:val="0006030B"/>
    <w:rsid w:val="000823FE"/>
    <w:rsid w:val="00086DB4"/>
    <w:rsid w:val="00090CF0"/>
    <w:rsid w:val="000B3481"/>
    <w:rsid w:val="000C3382"/>
    <w:rsid w:val="000D1F38"/>
    <w:rsid w:val="000D5FA3"/>
    <w:rsid w:val="00113868"/>
    <w:rsid w:val="0011721D"/>
    <w:rsid w:val="00152081"/>
    <w:rsid w:val="0016223E"/>
    <w:rsid w:val="001828A8"/>
    <w:rsid w:val="0019150B"/>
    <w:rsid w:val="00191BC5"/>
    <w:rsid w:val="001A1DEB"/>
    <w:rsid w:val="002070AE"/>
    <w:rsid w:val="00231D81"/>
    <w:rsid w:val="00243DE3"/>
    <w:rsid w:val="00250AF7"/>
    <w:rsid w:val="00273E26"/>
    <w:rsid w:val="00275AA5"/>
    <w:rsid w:val="002A138B"/>
    <w:rsid w:val="002D0574"/>
    <w:rsid w:val="003048EA"/>
    <w:rsid w:val="00311B0C"/>
    <w:rsid w:val="00312821"/>
    <w:rsid w:val="00316ED3"/>
    <w:rsid w:val="00322251"/>
    <w:rsid w:val="00333920"/>
    <w:rsid w:val="00340423"/>
    <w:rsid w:val="00351299"/>
    <w:rsid w:val="0035476C"/>
    <w:rsid w:val="00356355"/>
    <w:rsid w:val="00357CC5"/>
    <w:rsid w:val="00375BF0"/>
    <w:rsid w:val="0039220C"/>
    <w:rsid w:val="003A6529"/>
    <w:rsid w:val="003B1384"/>
    <w:rsid w:val="003B75EB"/>
    <w:rsid w:val="003D0565"/>
    <w:rsid w:val="003E2882"/>
    <w:rsid w:val="003E477B"/>
    <w:rsid w:val="00417923"/>
    <w:rsid w:val="004422FE"/>
    <w:rsid w:val="00443D6D"/>
    <w:rsid w:val="00446417"/>
    <w:rsid w:val="004541B2"/>
    <w:rsid w:val="00457C8F"/>
    <w:rsid w:val="00457EBF"/>
    <w:rsid w:val="004A0CEC"/>
    <w:rsid w:val="004A6B03"/>
    <w:rsid w:val="004B66FA"/>
    <w:rsid w:val="004C3E48"/>
    <w:rsid w:val="004D5E44"/>
    <w:rsid w:val="004F66AB"/>
    <w:rsid w:val="00505749"/>
    <w:rsid w:val="00515471"/>
    <w:rsid w:val="00531B24"/>
    <w:rsid w:val="005423DE"/>
    <w:rsid w:val="00576D5F"/>
    <w:rsid w:val="00582E3E"/>
    <w:rsid w:val="005929A1"/>
    <w:rsid w:val="0059535D"/>
    <w:rsid w:val="00595D6E"/>
    <w:rsid w:val="00596011"/>
    <w:rsid w:val="005A43EC"/>
    <w:rsid w:val="005A689C"/>
    <w:rsid w:val="005B5E13"/>
    <w:rsid w:val="005E563A"/>
    <w:rsid w:val="006308B4"/>
    <w:rsid w:val="00631CF5"/>
    <w:rsid w:val="00636F98"/>
    <w:rsid w:val="0065715B"/>
    <w:rsid w:val="00665229"/>
    <w:rsid w:val="00684FE6"/>
    <w:rsid w:val="00687A10"/>
    <w:rsid w:val="006C0FB6"/>
    <w:rsid w:val="006D5AA7"/>
    <w:rsid w:val="006F41FC"/>
    <w:rsid w:val="00701F65"/>
    <w:rsid w:val="00702923"/>
    <w:rsid w:val="0070677C"/>
    <w:rsid w:val="0071595D"/>
    <w:rsid w:val="0072118C"/>
    <w:rsid w:val="00721CDA"/>
    <w:rsid w:val="00724755"/>
    <w:rsid w:val="00736DA7"/>
    <w:rsid w:val="00755053"/>
    <w:rsid w:val="00787885"/>
    <w:rsid w:val="00787C54"/>
    <w:rsid w:val="007B3F0A"/>
    <w:rsid w:val="007E4213"/>
    <w:rsid w:val="007F23B1"/>
    <w:rsid w:val="007F512B"/>
    <w:rsid w:val="00806C17"/>
    <w:rsid w:val="00827628"/>
    <w:rsid w:val="008432C3"/>
    <w:rsid w:val="0086306B"/>
    <w:rsid w:val="00865A32"/>
    <w:rsid w:val="008912CA"/>
    <w:rsid w:val="00897CEF"/>
    <w:rsid w:val="008C68B7"/>
    <w:rsid w:val="008D225F"/>
    <w:rsid w:val="008F57C4"/>
    <w:rsid w:val="00915B80"/>
    <w:rsid w:val="00916CD9"/>
    <w:rsid w:val="00916E52"/>
    <w:rsid w:val="00925757"/>
    <w:rsid w:val="009276E9"/>
    <w:rsid w:val="009369BA"/>
    <w:rsid w:val="00977022"/>
    <w:rsid w:val="009B1CB2"/>
    <w:rsid w:val="009D1BF1"/>
    <w:rsid w:val="009F597B"/>
    <w:rsid w:val="00A05B91"/>
    <w:rsid w:val="00A34D25"/>
    <w:rsid w:val="00A44AB1"/>
    <w:rsid w:val="00A828B6"/>
    <w:rsid w:val="00A82942"/>
    <w:rsid w:val="00A90DAA"/>
    <w:rsid w:val="00AA5D7F"/>
    <w:rsid w:val="00AB1FEF"/>
    <w:rsid w:val="00AD1156"/>
    <w:rsid w:val="00AE6320"/>
    <w:rsid w:val="00AF2DC3"/>
    <w:rsid w:val="00AF5F67"/>
    <w:rsid w:val="00B2199E"/>
    <w:rsid w:val="00B25DA9"/>
    <w:rsid w:val="00B57B28"/>
    <w:rsid w:val="00B606E2"/>
    <w:rsid w:val="00B62C0D"/>
    <w:rsid w:val="00B77035"/>
    <w:rsid w:val="00BA47C8"/>
    <w:rsid w:val="00BB7154"/>
    <w:rsid w:val="00BC4B9F"/>
    <w:rsid w:val="00BC521B"/>
    <w:rsid w:val="00BE208A"/>
    <w:rsid w:val="00C033A7"/>
    <w:rsid w:val="00C0427E"/>
    <w:rsid w:val="00C25BC6"/>
    <w:rsid w:val="00C32937"/>
    <w:rsid w:val="00C62227"/>
    <w:rsid w:val="00C63520"/>
    <w:rsid w:val="00C70310"/>
    <w:rsid w:val="00C83D61"/>
    <w:rsid w:val="00C84F72"/>
    <w:rsid w:val="00CA5D0E"/>
    <w:rsid w:val="00CE2E07"/>
    <w:rsid w:val="00CE42C4"/>
    <w:rsid w:val="00CF4A9D"/>
    <w:rsid w:val="00D17171"/>
    <w:rsid w:val="00D17999"/>
    <w:rsid w:val="00D604DD"/>
    <w:rsid w:val="00D8291A"/>
    <w:rsid w:val="00D83503"/>
    <w:rsid w:val="00D97441"/>
    <w:rsid w:val="00DA5577"/>
    <w:rsid w:val="00DA5DC5"/>
    <w:rsid w:val="00DD2A37"/>
    <w:rsid w:val="00E10A67"/>
    <w:rsid w:val="00E21DDA"/>
    <w:rsid w:val="00E27B04"/>
    <w:rsid w:val="00E35B3F"/>
    <w:rsid w:val="00E4101A"/>
    <w:rsid w:val="00E63ACD"/>
    <w:rsid w:val="00E642CA"/>
    <w:rsid w:val="00E71B7E"/>
    <w:rsid w:val="00EB5240"/>
    <w:rsid w:val="00EB7E88"/>
    <w:rsid w:val="00EF08D0"/>
    <w:rsid w:val="00F0029A"/>
    <w:rsid w:val="00F342D7"/>
    <w:rsid w:val="00F34757"/>
    <w:rsid w:val="00F36732"/>
    <w:rsid w:val="00F43E3F"/>
    <w:rsid w:val="00F5700D"/>
    <w:rsid w:val="00F61C69"/>
    <w:rsid w:val="00F84336"/>
    <w:rsid w:val="00F931E4"/>
    <w:rsid w:val="00FB27BE"/>
    <w:rsid w:val="00FD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colormru v:ext="edit" colors="#ddd"/>
    </o:shapedefaults>
    <o:shapelayout v:ext="edit">
      <o:idmap v:ext="edit" data="1"/>
    </o:shapelayout>
  </w:shapeDefaults>
  <w:decimalSymbol w:val="."/>
  <w:listSeparator w:val=","/>
  <w14:docId w14:val="58ECE2BE"/>
  <w15:docId w15:val="{8A9D4D1F-92A5-4971-9AD8-879BE94C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99"/>
    <w:rPr>
      <w:sz w:val="24"/>
    </w:rPr>
  </w:style>
  <w:style w:type="paragraph" w:styleId="Heading1">
    <w:name w:val="heading 1"/>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rPr>
  </w:style>
  <w:style w:type="paragraph" w:styleId="Heading2">
    <w:name w:val="heading 2"/>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link w:val="Heading3Char"/>
    <w:qFormat/>
    <w:rsid w:val="00D17999"/>
    <w:pPr>
      <w:keepNext/>
      <w:numPr>
        <w:numId w:val="11"/>
      </w:numPr>
      <w:outlineLvl w:val="2"/>
    </w:pPr>
    <w:rPr>
      <w:u w:val="single"/>
    </w:rPr>
  </w:style>
  <w:style w:type="paragraph" w:styleId="Heading4">
    <w:name w:val="heading 4"/>
    <w:basedOn w:val="Normal"/>
    <w:next w:val="Normal"/>
    <w:qFormat/>
    <w:rsid w:val="00D17999"/>
    <w:pPr>
      <w:keepNext/>
      <w:tabs>
        <w:tab w:val="num" w:pos="720"/>
      </w:tabs>
      <w:ind w:left="720" w:hanging="720"/>
      <w:outlineLvl w:val="3"/>
    </w:pPr>
  </w:style>
  <w:style w:type="paragraph" w:styleId="Heading5">
    <w:name w:val="heading 5"/>
    <w:basedOn w:val="Normal"/>
    <w:next w:val="Normal"/>
    <w:qFormat/>
    <w:rsid w:val="00D17999"/>
    <w:pPr>
      <w:keepNext/>
      <w:tabs>
        <w:tab w:val="left" w:pos="980"/>
        <w:tab w:val="left" w:pos="1440"/>
        <w:tab w:val="left" w:pos="1980"/>
        <w:tab w:val="left" w:pos="2520"/>
      </w:tabs>
      <w:ind w:right="-440"/>
      <w:outlineLvl w:val="4"/>
    </w:pPr>
  </w:style>
  <w:style w:type="paragraph" w:styleId="Heading6">
    <w:name w:val="heading 6"/>
    <w:basedOn w:val="Normal"/>
    <w:next w:val="Normal"/>
    <w:qFormat/>
    <w:rsid w:val="00D17999"/>
    <w:pPr>
      <w:keepNext/>
      <w:tabs>
        <w:tab w:val="center" w:pos="6840"/>
      </w:tabs>
      <w:ind w:right="-440"/>
      <w:outlineLvl w:val="5"/>
    </w:pPr>
    <w:rPr>
      <w:rFonts w:ascii="Times" w:hAnsi="Times"/>
      <w:i/>
    </w:rPr>
  </w:style>
  <w:style w:type="paragraph" w:styleId="Heading7">
    <w:name w:val="heading 7"/>
    <w:basedOn w:val="Normal"/>
    <w:next w:val="Normal"/>
    <w:qFormat/>
    <w:rsid w:val="00D17999"/>
    <w:pPr>
      <w:keepNext/>
      <w:jc w:val="center"/>
      <w:outlineLvl w:val="6"/>
    </w:pPr>
  </w:style>
  <w:style w:type="paragraph" w:styleId="Heading8">
    <w:name w:val="heading 8"/>
    <w:basedOn w:val="Normal"/>
    <w:next w:val="Normal"/>
    <w:qFormat/>
    <w:rsid w:val="00D17999"/>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7"/>
    </w:pPr>
    <w:rPr>
      <w:b/>
      <w:sz w:val="28"/>
    </w:rPr>
  </w:style>
  <w:style w:type="paragraph" w:styleId="Heading9">
    <w:name w:val="heading 9"/>
    <w:basedOn w:val="Normal"/>
    <w:next w:val="Normal"/>
    <w:qFormat/>
    <w:rsid w:val="00D17999"/>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7999"/>
    <w:pPr>
      <w:jc w:val="center"/>
    </w:pPr>
    <w:rPr>
      <w:b/>
    </w:rPr>
  </w:style>
  <w:style w:type="paragraph" w:styleId="BodyTextIndent">
    <w:name w:val="Body Text Indent"/>
    <w:basedOn w:val="Normal"/>
    <w:rsid w:val="00D17999"/>
    <w:pPr>
      <w:ind w:left="1440" w:hanging="720"/>
    </w:pPr>
  </w:style>
  <w:style w:type="paragraph" w:styleId="Header">
    <w:name w:val="header"/>
    <w:basedOn w:val="Normal"/>
    <w:rsid w:val="00D17999"/>
    <w:pPr>
      <w:tabs>
        <w:tab w:val="center" w:pos="4320"/>
        <w:tab w:val="right" w:pos="8640"/>
      </w:tabs>
    </w:pPr>
  </w:style>
  <w:style w:type="paragraph" w:styleId="Footer">
    <w:name w:val="footer"/>
    <w:basedOn w:val="Normal"/>
    <w:rsid w:val="00D17999"/>
    <w:pPr>
      <w:tabs>
        <w:tab w:val="center" w:pos="4320"/>
        <w:tab w:val="right" w:pos="8640"/>
      </w:tabs>
    </w:pPr>
  </w:style>
  <w:style w:type="paragraph" w:styleId="BlockText">
    <w:name w:val="Block Text"/>
    <w:basedOn w:val="Normal"/>
    <w:rsid w:val="00D17999"/>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paragraph" w:styleId="BodyText2">
    <w:name w:val="Body Text 2"/>
    <w:basedOn w:val="Normal"/>
    <w:rsid w:val="00D17999"/>
    <w:rPr>
      <w:b/>
      <w:sz w:val="22"/>
    </w:rPr>
  </w:style>
  <w:style w:type="paragraph" w:styleId="Title">
    <w:name w:val="Title"/>
    <w:basedOn w:val="Normal"/>
    <w:qFormat/>
    <w:rsid w:val="00D17999"/>
    <w:pPr>
      <w:jc w:val="center"/>
    </w:pPr>
  </w:style>
  <w:style w:type="paragraph" w:styleId="BodyText3">
    <w:name w:val="Body Text 3"/>
    <w:basedOn w:val="Normal"/>
    <w:rsid w:val="00D17999"/>
    <w:pPr>
      <w:tabs>
        <w:tab w:val="left" w:pos="440"/>
        <w:tab w:val="left" w:pos="980"/>
        <w:tab w:val="left" w:pos="1440"/>
        <w:tab w:val="left" w:pos="1980"/>
        <w:tab w:val="left" w:pos="2520"/>
      </w:tabs>
      <w:ind w:right="-440"/>
    </w:pPr>
  </w:style>
  <w:style w:type="paragraph" w:styleId="DocumentMap">
    <w:name w:val="Document Map"/>
    <w:basedOn w:val="Normal"/>
    <w:semiHidden/>
    <w:rsid w:val="00D17999"/>
    <w:pPr>
      <w:shd w:val="clear" w:color="auto" w:fill="000080"/>
    </w:pPr>
    <w:rPr>
      <w:rFonts w:ascii="Tahoma" w:hAnsi="Tahoma"/>
    </w:rPr>
  </w:style>
  <w:style w:type="paragraph" w:styleId="List">
    <w:name w:val="List"/>
    <w:basedOn w:val="Normal"/>
    <w:rsid w:val="00D17999"/>
    <w:pPr>
      <w:ind w:left="360" w:hanging="360"/>
    </w:pPr>
  </w:style>
  <w:style w:type="paragraph" w:styleId="List2">
    <w:name w:val="List 2"/>
    <w:basedOn w:val="Normal"/>
    <w:rsid w:val="00D17999"/>
    <w:pPr>
      <w:ind w:left="720" w:hanging="360"/>
    </w:pPr>
  </w:style>
  <w:style w:type="paragraph" w:styleId="MessageHeader">
    <w:name w:val="Message Header"/>
    <w:basedOn w:val="Normal"/>
    <w:rsid w:val="00D179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17999"/>
    <w:pPr>
      <w:spacing w:after="120"/>
      <w:ind w:left="360"/>
    </w:pPr>
  </w:style>
  <w:style w:type="paragraph" w:styleId="ListContinue2">
    <w:name w:val="List Continue 2"/>
    <w:basedOn w:val="Normal"/>
    <w:rsid w:val="00D17999"/>
    <w:pPr>
      <w:spacing w:after="120"/>
      <w:ind w:left="720"/>
    </w:pPr>
  </w:style>
  <w:style w:type="paragraph" w:customStyle="1" w:styleId="InsideAddress">
    <w:name w:val="Inside Address"/>
    <w:basedOn w:val="Normal"/>
    <w:rsid w:val="00D17999"/>
  </w:style>
  <w:style w:type="paragraph" w:customStyle="1" w:styleId="ReferenceLine">
    <w:name w:val="Reference Line"/>
    <w:basedOn w:val="BodyText"/>
    <w:rsid w:val="00D17999"/>
  </w:style>
  <w:style w:type="character" w:styleId="CommentReference">
    <w:name w:val="annotation reference"/>
    <w:basedOn w:val="DefaultParagraphFont"/>
    <w:semiHidden/>
    <w:rsid w:val="00D17999"/>
    <w:rPr>
      <w:sz w:val="16"/>
      <w:szCs w:val="16"/>
    </w:rPr>
  </w:style>
  <w:style w:type="paragraph" w:styleId="CommentText">
    <w:name w:val="annotation text"/>
    <w:basedOn w:val="Normal"/>
    <w:semiHidden/>
    <w:rsid w:val="00D17999"/>
  </w:style>
  <w:style w:type="paragraph" w:styleId="BodyTextIndent2">
    <w:name w:val="Body Text Indent 2"/>
    <w:basedOn w:val="Normal"/>
    <w:link w:val="BodyTextIndent2Char"/>
    <w:rsid w:val="00D17999"/>
    <w:pPr>
      <w:ind w:left="1440"/>
    </w:pPr>
  </w:style>
  <w:style w:type="paragraph" w:styleId="List3">
    <w:name w:val="List 3"/>
    <w:basedOn w:val="Normal"/>
    <w:rsid w:val="00D17999"/>
    <w:pPr>
      <w:ind w:left="1080" w:hanging="360"/>
    </w:pPr>
  </w:style>
  <w:style w:type="character" w:styleId="PageNumber">
    <w:name w:val="page number"/>
    <w:basedOn w:val="DefaultParagraphFont"/>
    <w:rsid w:val="00D17999"/>
  </w:style>
  <w:style w:type="paragraph" w:customStyle="1" w:styleId="SectionHeader">
    <w:name w:val="Section Header"/>
    <w:basedOn w:val="Heading3"/>
    <w:rsid w:val="00D17999"/>
    <w:pPr>
      <w:numPr>
        <w:numId w:val="6"/>
      </w:numPr>
    </w:pPr>
    <w:rPr>
      <w:b/>
      <w:bCs/>
      <w:u w:val="none"/>
    </w:rPr>
  </w:style>
  <w:style w:type="paragraph" w:customStyle="1" w:styleId="2ColumnList">
    <w:name w:val="2 Column List"/>
    <w:basedOn w:val="Normal"/>
    <w:rsid w:val="00D17999"/>
    <w:pPr>
      <w:tabs>
        <w:tab w:val="left" w:pos="5760"/>
      </w:tabs>
      <w:spacing w:line="240" w:lineRule="atLeast"/>
      <w:ind w:left="2160"/>
      <w:jc w:val="both"/>
    </w:pPr>
    <w:rPr>
      <w:rFonts w:ascii="Times" w:hAnsi="Times"/>
    </w:rPr>
  </w:style>
  <w:style w:type="paragraph" w:styleId="BodyTextIndent3">
    <w:name w:val="Body Text Indent 3"/>
    <w:basedOn w:val="Normal"/>
    <w:link w:val="BodyTextIndent3Char"/>
    <w:rsid w:val="00D17999"/>
    <w:pPr>
      <w:ind w:left="990" w:hanging="270"/>
    </w:pPr>
    <w:rPr>
      <w:sz w:val="22"/>
    </w:rPr>
  </w:style>
  <w:style w:type="character" w:styleId="Hyperlink">
    <w:name w:val="Hyperlink"/>
    <w:basedOn w:val="DefaultParagraphFont"/>
    <w:rsid w:val="00D17999"/>
    <w:rPr>
      <w:color w:val="0000FF"/>
      <w:u w:val="single"/>
    </w:rPr>
  </w:style>
  <w:style w:type="character" w:styleId="FollowedHyperlink">
    <w:name w:val="FollowedHyperlink"/>
    <w:basedOn w:val="DefaultParagraphFont"/>
    <w:rsid w:val="00BE208A"/>
    <w:rPr>
      <w:color w:val="800080"/>
      <w:u w:val="single"/>
    </w:rPr>
  </w:style>
  <w:style w:type="character" w:styleId="PlaceholderText">
    <w:name w:val="Placeholder Text"/>
    <w:basedOn w:val="DefaultParagraphFont"/>
    <w:uiPriority w:val="99"/>
    <w:semiHidden/>
    <w:rsid w:val="00636F98"/>
    <w:rPr>
      <w:color w:val="808080"/>
    </w:rPr>
  </w:style>
  <w:style w:type="character" w:customStyle="1" w:styleId="Heading3Char">
    <w:name w:val="Heading 3 Char"/>
    <w:basedOn w:val="DefaultParagraphFont"/>
    <w:link w:val="Heading3"/>
    <w:rsid w:val="0016223E"/>
    <w:rPr>
      <w:sz w:val="24"/>
      <w:u w:val="single"/>
    </w:rPr>
  </w:style>
  <w:style w:type="character" w:customStyle="1" w:styleId="BodyTextIndent2Char">
    <w:name w:val="Body Text Indent 2 Char"/>
    <w:basedOn w:val="DefaultParagraphFont"/>
    <w:link w:val="BodyTextIndent2"/>
    <w:rsid w:val="0016223E"/>
    <w:rPr>
      <w:sz w:val="24"/>
    </w:rPr>
  </w:style>
  <w:style w:type="character" w:customStyle="1" w:styleId="BodyTextIndent3Char">
    <w:name w:val="Body Text Indent 3 Char"/>
    <w:basedOn w:val="DefaultParagraphFont"/>
    <w:link w:val="BodyTextIndent3"/>
    <w:rsid w:val="0016223E"/>
    <w:rPr>
      <w:sz w:val="22"/>
    </w:rPr>
  </w:style>
  <w:style w:type="paragraph" w:styleId="ListParagraph">
    <w:name w:val="List Paragraph"/>
    <w:basedOn w:val="Normal"/>
    <w:uiPriority w:val="34"/>
    <w:qFormat/>
    <w:rsid w:val="008C6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ports.oah.state.nc.us/ncac/title%2015a%20-%20environment%20and%20natural%20resources/chapter%2002%20-%20environmental%20management/subchapter%20c/15a%20ncac%2002c%20.0225.pdf" TargetMode="External"/><Relationship Id="rId18" Type="http://schemas.openxmlformats.org/officeDocument/2006/relationships/hyperlink" Target="http://reports.oah.state.nc.us/ncac/title%2015a%20-%20environment%20and%20natural%20resources/chapter%2002%20-%20environmental%20management/subchapter%20c/15a%20ncac%2002c%20.0225.pdf" TargetMode="External"/><Relationship Id="rId3" Type="http://schemas.openxmlformats.org/officeDocument/2006/relationships/settings" Target="settings.xml"/><Relationship Id="rId21" Type="http://schemas.openxmlformats.org/officeDocument/2006/relationships/hyperlink" Target="http://portal.ncdenr.org/c/document_library/get_file?uuid=6bc67e83-e925-4975-bb8a-d3084da0de4f&amp;groupId=38364" TargetMode="External"/><Relationship Id="rId7" Type="http://schemas.openxmlformats.org/officeDocument/2006/relationships/header" Target="header1.xml"/><Relationship Id="rId12" Type="http://schemas.openxmlformats.org/officeDocument/2006/relationships/hyperlink" Target="http://reports.oah.state.nc.us/ncac/title%2015a%20-%20environment%20and%20natural%20resources/chapter%2002%20-%20environmental%20management/subchapter%20c/15a%20ncac%2002c%20.0225.pdf" TargetMode="External"/><Relationship Id="rId17" Type="http://schemas.openxmlformats.org/officeDocument/2006/relationships/hyperlink" Target="http://reports.oah.state.nc.us/ncac/title%2015a%20-%20environment%20and%20natural%20resources/chapter%2002%20-%20environmental%20management/subchapter%20c/15a%20ncac%2002c%20.0225.pdf" TargetMode="External"/><Relationship Id="rId2" Type="http://schemas.openxmlformats.org/officeDocument/2006/relationships/styles" Target="styles.xml"/><Relationship Id="rId16" Type="http://schemas.openxmlformats.org/officeDocument/2006/relationships/hyperlink" Target="http://reports.oah.state.nc.us/ncac/title%2015a%20-%20environment%20and%20natural%20resources/chapter%2002%20-%20environmental%20management/subchapter%20c/15a%20ncac%2002c%20.0225.pdf" TargetMode="External"/><Relationship Id="rId20" Type="http://schemas.openxmlformats.org/officeDocument/2006/relationships/hyperlink" Target="http://reports.oah.state.nc.us/ncac/title%2015a%20-%20environment%20and%20natural%20resources/chapter%2002%20-%20environmental%20management/subchapter%20c/15a%20ncac%2002c%20.021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c/15a%20ncac%2002c%20.0225.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reports.oah.state.nc.us/ncac/title%2015a%20-%20environment%20and%20natural%20resources/chapter%2002%20-%20environmental%20management/subchapter%20c/15a%20ncac%2002c%20.0225.pdf" TargetMode="External"/><Relationship Id="rId23" Type="http://schemas.openxmlformats.org/officeDocument/2006/relationships/fontTable" Target="fontTable.xml"/><Relationship Id="rId10" Type="http://schemas.openxmlformats.org/officeDocument/2006/relationships/hyperlink" Target="http://reports.oah.state.nc.us/ncac/title%2015a%20-%20environment%20and%20natural%20resources/chapter%2002%20-%20environmental%20management/subchapter%20c/15a%20ncac%2002c%20.0225.pdf" TargetMode="External"/><Relationship Id="rId19" Type="http://schemas.openxmlformats.org/officeDocument/2006/relationships/hyperlink" Target="https://deq.nc.gov/about/divisions/water-resources/water-resources-permits/wastewater-branch/ground-water-protection/non-discharge-groundwater-remediation" TargetMode="External"/><Relationship Id="rId4" Type="http://schemas.openxmlformats.org/officeDocument/2006/relationships/webSettings" Target="webSettings.xml"/><Relationship Id="rId9" Type="http://schemas.openxmlformats.org/officeDocument/2006/relationships/hyperlink" Target="http://deq.nc.gov/about/divisions/water-resources/water-resources-permits/wastewater-branch/ground-water-protection/ground-water-approved-injectants" TargetMode="External"/><Relationship Id="rId14" Type="http://schemas.openxmlformats.org/officeDocument/2006/relationships/hyperlink" Target="http://reports.oah.state.nc.us/ncac/title%2015a%20-%20environment%20and%20natural%20resources/chapter%2002%20-%20environmental%20management/subchapter%20c/15a%20ncac%2002c%20.0225.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reports.oah.state.nc.us/ncac/title%2015a%20-%20environment%20and%20natural%20resources/chapter%2002%20-%20environmental%20management/subchapter%20c/15a%20ncac%2002c%20.0217.pdf" TargetMode="External"/><Relationship Id="rId1" Type="http://schemas.openxmlformats.org/officeDocument/2006/relationships/hyperlink" Target="http://reports.oah.state.nc.us/ncac/title%2015a%20-%20environment%20and%20natural%20resources/chapter%2002%20-%20environmental%20management/subchapter%20c/15a%20ncac%2002c%20.02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2860</Words>
  <Characters>19753</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22568</CharactersWithSpaces>
  <SharedDoc>false</SharedDoc>
  <HLinks>
    <vt:vector size="12" baseType="variant">
      <vt:variant>
        <vt:i4>1900570</vt:i4>
      </vt:variant>
      <vt:variant>
        <vt:i4>3</vt:i4>
      </vt:variant>
      <vt:variant>
        <vt:i4>0</vt:i4>
      </vt:variant>
      <vt:variant>
        <vt:i4>5</vt:i4>
      </vt:variant>
      <vt:variant>
        <vt:lpwstr>http://h2o.enr.state.nc.us/aps/gpu/forms.htm</vt:lpwstr>
      </vt:variant>
      <vt:variant>
        <vt:lpwstr/>
      </vt:variant>
      <vt:variant>
        <vt:i4>1441797</vt:i4>
      </vt:variant>
      <vt:variant>
        <vt:i4>0</vt:i4>
      </vt:variant>
      <vt:variant>
        <vt:i4>0</vt:i4>
      </vt:variant>
      <vt:variant>
        <vt:i4>5</vt:i4>
      </vt:variant>
      <vt:variant>
        <vt:lpwstr>http://h2o.enr.state.nc.us/aps/gpu/uic/documents/ApprovedTracersRemediationAdditives.pdf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Rogers, Michael</cp:lastModifiedBy>
  <cp:revision>18</cp:revision>
  <cp:lastPrinted>2012-05-02T15:30:00Z</cp:lastPrinted>
  <dcterms:created xsi:type="dcterms:W3CDTF">2019-08-28T14:09:00Z</dcterms:created>
  <dcterms:modified xsi:type="dcterms:W3CDTF">2020-02-17T17:38:00Z</dcterms:modified>
</cp:coreProperties>
</file>