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0068207E" w:rsidR="00393532" w:rsidRPr="00820019" w:rsidRDefault="004036AC">
      <w:pPr>
        <w:rPr>
          <w:rFonts w:ascii="Calibri" w:eastAsia="Calibri" w:hAnsi="Calibri" w:cs="Calibri"/>
          <w:bCs/>
          <w:color w:val="002060"/>
          <w:sz w:val="32"/>
          <w:szCs w:val="32"/>
        </w:rPr>
      </w:pPr>
      <w:r w:rsidRPr="00820019">
        <w:rPr>
          <w:rFonts w:ascii="Calibri" w:eastAsia="Calibri" w:hAnsi="Calibri" w:cs="Calibri"/>
          <w:bCs/>
          <w:color w:val="002060"/>
          <w:sz w:val="32"/>
          <w:szCs w:val="32"/>
        </w:rPr>
        <w:t xml:space="preserve">Meeting </w:t>
      </w:r>
      <w:r w:rsidR="00E82C86">
        <w:rPr>
          <w:rFonts w:ascii="Calibri" w:eastAsia="Calibri" w:hAnsi="Calibri" w:cs="Calibri"/>
          <w:bCs/>
          <w:color w:val="002060"/>
          <w:sz w:val="32"/>
          <w:szCs w:val="32"/>
        </w:rPr>
        <w:t>Objectives</w:t>
      </w:r>
    </w:p>
    <w:p w14:paraId="27CBCC39" w14:textId="198EBBD2" w:rsidR="00EE7096" w:rsidRPr="00EE7096" w:rsidRDefault="00EE7096" w:rsidP="00820019">
      <w:pP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</w:pPr>
      <w:r>
        <w:rPr>
          <w:rFonts w:ascii="Calibri" w:eastAsia="Calibri" w:hAnsi="Calibri" w:cs="Calibri"/>
          <w:bCs/>
          <w:i/>
          <w:iCs/>
          <w:color w:val="002060"/>
          <w:sz w:val="24"/>
          <w:szCs w:val="24"/>
        </w:rPr>
        <w:t xml:space="preserve">For Steering Committee members to… </w:t>
      </w:r>
    </w:p>
    <w:p w14:paraId="3581FBC5" w14:textId="68222245" w:rsidR="00E82C86" w:rsidRPr="00E82C86" w:rsidRDefault="005E07C1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Reach consensus on whether the NMS will include area that drains to W. Kerr Scott Reservoir</w:t>
      </w:r>
    </w:p>
    <w:p w14:paraId="56A49599" w14:textId="465839C5" w:rsidR="00E82C86" w:rsidRPr="00E82C86" w:rsidRDefault="005E07C1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Reach consensus on whether the NMS will include additional regulations for septic </w:t>
      </w:r>
      <w:proofErr w:type="gramStart"/>
      <w:r>
        <w:rPr>
          <w:rFonts w:asciiTheme="majorHAnsi" w:hAnsiTheme="majorHAnsi" w:cstheme="majorHAnsi"/>
          <w:sz w:val="24"/>
          <w:szCs w:val="24"/>
        </w:rPr>
        <w:t>systems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3132B73" w14:textId="4CB1D2D9" w:rsidR="00E82C86" w:rsidRPr="00340AA7" w:rsidRDefault="005E07C1" w:rsidP="00E82C86">
      <w:pPr>
        <w:pStyle w:val="ListParagraph"/>
        <w:numPr>
          <w:ilvl w:val="0"/>
          <w:numId w:val="23"/>
        </w:num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Identify and redistribute uncontrollable </w:t>
      </w:r>
      <w:proofErr w:type="gramStart"/>
      <w:r>
        <w:rPr>
          <w:rFonts w:asciiTheme="majorHAnsi" w:hAnsiTheme="majorHAnsi" w:cstheme="majorHAnsi"/>
          <w:sz w:val="24"/>
          <w:szCs w:val="24"/>
        </w:rPr>
        <w:t>loads</w:t>
      </w:r>
      <w:proofErr w:type="gramEnd"/>
    </w:p>
    <w:tbl>
      <w:tblPr>
        <w:tblStyle w:val="GridTable1Light-Accent5"/>
        <w:tblW w:w="9360" w:type="dxa"/>
        <w:tblInd w:w="-185" w:type="dxa"/>
        <w:tblBorders>
          <w:top w:val="dashed" w:sz="4" w:space="0" w:color="EAF1DD" w:themeColor="accent3" w:themeTint="33"/>
          <w:left w:val="dashed" w:sz="4" w:space="0" w:color="EAF1DD" w:themeColor="accent3" w:themeTint="33"/>
          <w:bottom w:val="dashed" w:sz="4" w:space="0" w:color="EAF1DD" w:themeColor="accent3" w:themeTint="33"/>
          <w:right w:val="dashed" w:sz="4" w:space="0" w:color="EAF1DD" w:themeColor="accent3" w:themeTint="33"/>
          <w:insideH w:val="dashed" w:sz="4" w:space="0" w:color="EAF1DD" w:themeColor="accent3" w:themeTint="33"/>
          <w:insideV w:val="dashed" w:sz="4" w:space="0" w:color="EAF1DD" w:themeColor="accent3" w:themeTint="33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E82C86" w14:paraId="71176B98" w14:textId="77777777" w:rsidTr="00E82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0B82B124" w14:textId="77777777" w:rsid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32"/>
                <w:szCs w:val="32"/>
              </w:rPr>
            </w:pPr>
            <w:r w:rsidRPr="00E82C86">
              <w:rPr>
                <w:rFonts w:ascii="Calibri" w:eastAsia="Calibri" w:hAnsi="Calibri" w:cs="Calibri"/>
                <w:color w:val="002060"/>
                <w:sz w:val="32"/>
                <w:szCs w:val="32"/>
              </w:rPr>
              <w:t xml:space="preserve">Agenda </w:t>
            </w:r>
          </w:p>
          <w:p w14:paraId="070D8205" w14:textId="71649A6A" w:rsidR="00E82C86" w:rsidRPr="00E82C86" w:rsidRDefault="00E82C86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15"/>
                <w:szCs w:val="15"/>
              </w:rPr>
            </w:pPr>
          </w:p>
        </w:tc>
        <w:tc>
          <w:tcPr>
            <w:tcW w:w="7470" w:type="dxa"/>
          </w:tcPr>
          <w:p w14:paraId="2C41BDB4" w14:textId="77777777" w:rsidR="00E82C86" w:rsidRPr="00E82C86" w:rsidRDefault="00E82C86" w:rsidP="007343A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</w:p>
        </w:tc>
      </w:tr>
      <w:tr w:rsidR="00E82C86" w14:paraId="3060662A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25C83C1B" w14:textId="77777777" w:rsidR="005E07C1" w:rsidRDefault="005E07C1" w:rsidP="007343A1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>10 am</w:t>
            </w:r>
          </w:p>
          <w:p w14:paraId="0DA5A607" w14:textId="6FA66449" w:rsidR="00E82C86" w:rsidRPr="00E82C86" w:rsidRDefault="005E07C1" w:rsidP="007343A1">
            <w:pP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  <w:r w:rsidR="00E82C86" w:rsidRPr="00E82C86"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7470" w:type="dxa"/>
          </w:tcPr>
          <w:p w14:paraId="7968E250" w14:textId="24AC0BEF" w:rsid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Welcome,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meeting </w:t>
            </w:r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purpose, introductions, working </w:t>
            </w:r>
            <w:proofErr w:type="gramStart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together</w:t>
            </w:r>
            <w:proofErr w:type="gramEnd"/>
            <w:r w:rsidRPr="00E82C86"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26DF18BC" w14:textId="73851343" w:rsidR="00E82C86" w:rsidRPr="00E82C86" w:rsidRDefault="00E82C86" w:rsidP="007343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theme="majorHAnsi"/>
                <w:bCs/>
                <w:color w:val="002060"/>
                <w:sz w:val="28"/>
                <w:szCs w:val="28"/>
              </w:rPr>
            </w:pPr>
          </w:p>
        </w:tc>
      </w:tr>
      <w:tr w:rsidR="00E82C86" w14:paraId="4DE8680C" w14:textId="77777777" w:rsidTr="00E82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5D5798E7" w14:textId="77777777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10:10 am </w:t>
            </w:r>
          </w:p>
          <w:p w14:paraId="6EBDF4F0" w14:textId="69D582AD" w:rsidR="00132C10" w:rsidRDefault="00E435FF" w:rsidP="00985882">
            <w:pP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>5</w:t>
            </w:r>
            <w:r w:rsidR="00132C10" w:rsidRPr="00132C10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 minutes </w:t>
            </w:r>
          </w:p>
          <w:p w14:paraId="29413367" w14:textId="54346EFE" w:rsidR="00132C10" w:rsidRPr="00132C10" w:rsidRDefault="00132C10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27D7A2A2" w14:textId="5BFAD817" w:rsidR="00E82C86" w:rsidRPr="00F43416" w:rsidRDefault="005E07C1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Steering Committee Meeting Trajectory</w:t>
            </w:r>
          </w:p>
        </w:tc>
      </w:tr>
      <w:tr w:rsidR="00E82C86" w14:paraId="2A839ACD" w14:textId="77777777" w:rsidTr="00E82C8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EF019C8" w14:textId="14D833FE" w:rsidR="00E82C86" w:rsidRP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10:15 am </w:t>
            </w:r>
          </w:p>
          <w:p w14:paraId="37AFCC51" w14:textId="59E3C0ED" w:rsidR="00E82C86" w:rsidRPr="00F43416" w:rsidRDefault="005E07C1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20 minutes </w:t>
            </w:r>
          </w:p>
        </w:tc>
        <w:tc>
          <w:tcPr>
            <w:tcW w:w="7470" w:type="dxa"/>
          </w:tcPr>
          <w:p w14:paraId="1CC5F5B9" w14:textId="3518C222" w:rsidR="005E07C1" w:rsidRDefault="005E07C1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Should the NMS include 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the area that drains to W. Kerr Scott Reservoir?</w:t>
            </w: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 </w:t>
            </w:r>
          </w:p>
          <w:p w14:paraId="4228F0F9" w14:textId="5C20D93B" w:rsidR="005E07C1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Information</w:t>
            </w:r>
          </w:p>
          <w:p w14:paraId="287A2EE1" w14:textId="6C403D9F" w:rsidR="00132C10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Discussion </w:t>
            </w:r>
          </w:p>
          <w:p w14:paraId="35B4E443" w14:textId="7A1EAE81" w:rsidR="005E07C1" w:rsidRPr="005E07C1" w:rsidRDefault="005E07C1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 w:rsidRPr="005E07C1">
              <w:rPr>
                <w:rFonts w:asciiTheme="majorHAnsi" w:hAnsiTheme="majorHAnsi" w:cstheme="majorHAnsi"/>
                <w:color w:val="002060"/>
              </w:rPr>
              <w:t>Call to Question</w:t>
            </w:r>
          </w:p>
        </w:tc>
      </w:tr>
      <w:tr w:rsidR="00E82C86" w14:paraId="6A1672E1" w14:textId="77777777" w:rsidTr="00E82C86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48238AA" w14:textId="0A5ACC6D" w:rsidR="00E82C86" w:rsidRDefault="005E07C1" w:rsidP="00985882">
            <w:pPr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2060"/>
                <w:sz w:val="24"/>
                <w:szCs w:val="24"/>
              </w:rPr>
              <w:t xml:space="preserve">10:35 am </w:t>
            </w:r>
          </w:p>
          <w:p w14:paraId="20E6A671" w14:textId="6AB52D3E" w:rsidR="005E07C1" w:rsidRPr="00F43416" w:rsidRDefault="005E07C1" w:rsidP="00985882">
            <w:pPr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bCs w:val="0"/>
                <w:i/>
                <w:iCs/>
                <w:color w:val="002060"/>
                <w:sz w:val="20"/>
                <w:szCs w:val="20"/>
              </w:rPr>
              <w:t xml:space="preserve">30 minutes </w:t>
            </w:r>
          </w:p>
          <w:p w14:paraId="4516D015" w14:textId="7F6F0B68" w:rsidR="00E82C86" w:rsidRPr="008276E0" w:rsidRDefault="00E82C86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7470" w:type="dxa"/>
          </w:tcPr>
          <w:p w14:paraId="48D06D83" w14:textId="77777777" w:rsidR="005E07C1" w:rsidRDefault="005E07C1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Should the NMS include additional regulations for septic systems? </w:t>
            </w:r>
          </w:p>
          <w:p w14:paraId="5314D32E" w14:textId="1E81AC36" w:rsidR="00340AA7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Information </w:t>
            </w:r>
          </w:p>
          <w:p w14:paraId="0F6BE8C7" w14:textId="171704D5" w:rsidR="00132C10" w:rsidRDefault="00132C10" w:rsidP="005E07C1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Discussion</w:t>
            </w:r>
          </w:p>
          <w:p w14:paraId="17397D1D" w14:textId="718D497E" w:rsidR="00E82C86" w:rsidRPr="00F43416" w:rsidRDefault="00340AA7" w:rsidP="00F4341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 xml:space="preserve">Call to Question </w:t>
            </w:r>
          </w:p>
        </w:tc>
      </w:tr>
      <w:tr w:rsidR="00E82C86" w14:paraId="651AD206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78848693" w14:textId="77777777" w:rsidR="00E82C86" w:rsidRDefault="005E07C1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>11:05 am</w:t>
            </w:r>
          </w:p>
          <w:p w14:paraId="2679113F" w14:textId="05C77474" w:rsidR="005E07C1" w:rsidRPr="00F43416" w:rsidRDefault="005E07C1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 xml:space="preserve">40 minutes </w:t>
            </w:r>
          </w:p>
        </w:tc>
        <w:tc>
          <w:tcPr>
            <w:tcW w:w="7470" w:type="dxa"/>
          </w:tcPr>
          <w:p w14:paraId="3EF077A1" w14:textId="28FE769F" w:rsidR="005E07C1" w:rsidRDefault="005E07C1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How will the Steering Committee identify and redistribute the uncontrollable loads? </w:t>
            </w:r>
          </w:p>
          <w:p w14:paraId="1473C00E" w14:textId="6860BB50" w:rsidR="00340AA7" w:rsidRDefault="00132C10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Information</w:t>
            </w:r>
          </w:p>
          <w:p w14:paraId="070094D3" w14:textId="4D02AA7B" w:rsidR="00132C10" w:rsidRDefault="00132C10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Discussion</w:t>
            </w:r>
          </w:p>
          <w:p w14:paraId="0D97605A" w14:textId="447CA4BF" w:rsidR="005E07C1" w:rsidRPr="00340AA7" w:rsidRDefault="00340AA7" w:rsidP="00340AA7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</w:rPr>
            </w:pPr>
            <w:r>
              <w:rPr>
                <w:rFonts w:asciiTheme="majorHAnsi" w:hAnsiTheme="majorHAnsi" w:cstheme="majorHAnsi"/>
                <w:color w:val="002060"/>
              </w:rPr>
              <w:t>Call to Question</w:t>
            </w:r>
          </w:p>
        </w:tc>
      </w:tr>
      <w:tr w:rsidR="005E07C1" w14:paraId="5325BD65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6BF11109" w14:textId="77777777" w:rsidR="005E07C1" w:rsidRDefault="005E07C1" w:rsidP="00985882">
            <w:pPr>
              <w:rPr>
                <w:rFonts w:ascii="Calibri" w:eastAsia="Calibri" w:hAnsi="Calibri" w:cs="Calibri"/>
                <w:bCs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t xml:space="preserve">11:45 am </w:t>
            </w:r>
          </w:p>
          <w:p w14:paraId="7E078583" w14:textId="77777777" w:rsidR="005E07C1" w:rsidRDefault="005E07C1" w:rsidP="00985882">
            <w:pPr>
              <w:rPr>
                <w:rFonts w:ascii="Calibri" w:eastAsia="Calibri" w:hAnsi="Calibri" w:cs="Calibri"/>
                <w:bCs w:val="0"/>
                <w:i/>
                <w:iCs/>
                <w:color w:val="002060"/>
                <w:sz w:val="20"/>
                <w:szCs w:val="20"/>
              </w:rPr>
            </w:pPr>
            <w:r w:rsidRPr="00F43416"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  <w:t>15 minutes</w:t>
            </w:r>
          </w:p>
          <w:p w14:paraId="6FAA28D7" w14:textId="78E76C7E" w:rsidR="00132C10" w:rsidRPr="00F43416" w:rsidRDefault="00132C10" w:rsidP="00985882">
            <w:pPr>
              <w:rPr>
                <w:rFonts w:ascii="Calibri" w:eastAsia="Calibri" w:hAnsi="Calibri" w:cs="Calibri"/>
                <w:b w:val="0"/>
                <w:i/>
                <w:iCs/>
                <w:color w:val="002060"/>
                <w:sz w:val="20"/>
                <w:szCs w:val="20"/>
              </w:rPr>
            </w:pPr>
          </w:p>
        </w:tc>
        <w:tc>
          <w:tcPr>
            <w:tcW w:w="7470" w:type="dxa"/>
          </w:tcPr>
          <w:p w14:paraId="6DEDB42B" w14:textId="2A2543F5" w:rsidR="005E07C1" w:rsidRDefault="005E07C1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 xml:space="preserve">Recap, Future Meetings and Next Steps </w:t>
            </w:r>
          </w:p>
        </w:tc>
      </w:tr>
      <w:tr w:rsidR="00132C10" w14:paraId="7CC354F7" w14:textId="77777777" w:rsidTr="00E82C86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dxa"/>
          </w:tcPr>
          <w:p w14:paraId="33B40929" w14:textId="3B52D54E" w:rsidR="00132C10" w:rsidRDefault="00132C10" w:rsidP="00985882">
            <w:pP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002060"/>
                <w:sz w:val="24"/>
                <w:szCs w:val="24"/>
              </w:rPr>
              <w:lastRenderedPageBreak/>
              <w:t>Noon</w:t>
            </w:r>
          </w:p>
        </w:tc>
        <w:tc>
          <w:tcPr>
            <w:tcW w:w="7470" w:type="dxa"/>
          </w:tcPr>
          <w:p w14:paraId="1CD043BC" w14:textId="3B570AF4" w:rsidR="00132C10" w:rsidRDefault="00132C10" w:rsidP="005E07C1">
            <w:pPr>
              <w:pStyle w:val="ListParagraph"/>
              <w:spacing w:after="160" w:line="259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color w:val="002060"/>
                <w:sz w:val="28"/>
                <w:szCs w:val="28"/>
              </w:rPr>
              <w:t>Adjorn</w:t>
            </w:r>
            <w:proofErr w:type="spellEnd"/>
          </w:p>
        </w:tc>
      </w:tr>
    </w:tbl>
    <w:p w14:paraId="1B90BE25" w14:textId="77777777" w:rsidR="00F43416" w:rsidRDefault="00F43416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</w:p>
    <w:p w14:paraId="41ABC391" w14:textId="5449500C" w:rsidR="002533A0" w:rsidRPr="002533A0" w:rsidRDefault="002533A0" w:rsidP="002533A0">
      <w:pPr>
        <w:rPr>
          <w:rFonts w:ascii="Calibri" w:eastAsia="Calibri" w:hAnsi="Calibri" w:cs="Calibri"/>
          <w:color w:val="002060"/>
          <w:sz w:val="40"/>
          <w:szCs w:val="40"/>
          <w:lang w:val="en-US"/>
        </w:rPr>
      </w:pPr>
      <w:r w:rsidRPr="002533A0">
        <w:rPr>
          <w:rFonts w:ascii="Calibri" w:eastAsia="Calibri" w:hAnsi="Calibri" w:cs="Calibri"/>
          <w:color w:val="002060"/>
          <w:sz w:val="40"/>
          <w:szCs w:val="40"/>
          <w:lang w:val="en-US"/>
        </w:rPr>
        <w:t>Ground Rules </w:t>
      </w:r>
    </w:p>
    <w:p w14:paraId="757A65AB" w14:textId="4008121D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Stick to the tasks and topics on the agenda and keep discussion focused; one subject at a time. </w:t>
      </w:r>
    </w:p>
    <w:p w14:paraId="739B42B6" w14:textId="088FF3E8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Discuss all relevant information and issues, even difficult ones. </w:t>
      </w:r>
    </w:p>
    <w:p w14:paraId="265B280B" w14:textId="111F18A2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Keep discussion open and balanced. </w:t>
      </w:r>
    </w:p>
    <w:p w14:paraId="121C0571" w14:textId="1753D1E7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Participate, show up, share your thinking as much as you can. </w:t>
      </w:r>
    </w:p>
    <w:p w14:paraId="5809728D" w14:textId="10ABB39C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Strive to make decisions by consensus. </w:t>
      </w:r>
    </w:p>
    <w:p w14:paraId="7D7C7565" w14:textId="2416397B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Look beyond positions to interests. </w:t>
      </w:r>
    </w:p>
    <w:p w14:paraId="2AB08C4B" w14:textId="6D8FE0B5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Disagree openly and respectfully. </w:t>
      </w:r>
    </w:p>
    <w:p w14:paraId="5202E29A" w14:textId="1167951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Put personal differences aside in the interests of a successful team. </w:t>
      </w:r>
    </w:p>
    <w:p w14:paraId="266E2EB3" w14:textId="77777777" w:rsidR="00F43416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 xml:space="preserve">Jointly design ways of testing disagreements and look for mutually beneficial solutions. </w:t>
      </w:r>
    </w:p>
    <w:p w14:paraId="53BC011D" w14:textId="3072A906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Follow through on commitments. </w:t>
      </w:r>
    </w:p>
    <w:p w14:paraId="6E83A733" w14:textId="26162FAE" w:rsidR="002533A0" w:rsidRPr="002533A0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  <w:lang w:val="en-US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Share information discussed in team meetings with your organization and reflect its position back to the team. </w:t>
      </w:r>
    </w:p>
    <w:p w14:paraId="32D1CDBD" w14:textId="26B040A2" w:rsidR="002533A0" w:rsidRPr="000E0F8D" w:rsidRDefault="002533A0" w:rsidP="002533A0">
      <w:pPr>
        <w:pStyle w:val="ListParagraph"/>
        <w:numPr>
          <w:ilvl w:val="0"/>
          <w:numId w:val="22"/>
        </w:numPr>
        <w:rPr>
          <w:rFonts w:ascii="Calibri" w:eastAsia="Calibri" w:hAnsi="Calibri" w:cs="Calibri"/>
          <w:sz w:val="24"/>
          <w:szCs w:val="24"/>
        </w:rPr>
      </w:pPr>
      <w:r w:rsidRPr="002533A0">
        <w:rPr>
          <w:rFonts w:ascii="Calibri" w:eastAsia="Calibri" w:hAnsi="Calibri" w:cs="Calibri"/>
          <w:sz w:val="24"/>
          <w:szCs w:val="24"/>
          <w:lang w:val="en-US"/>
        </w:rPr>
        <w:t>While participants are free to discuss the process outside of official meetings, decisions will be made during meetings themselves.</w:t>
      </w:r>
    </w:p>
    <w:p w14:paraId="52AC4F9B" w14:textId="5501233B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27B175FC" w14:textId="5E081F6F" w:rsid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p w14:paraId="78AACBD3" w14:textId="77777777" w:rsidR="000E0F8D" w:rsidRPr="000E0F8D" w:rsidRDefault="000E0F8D" w:rsidP="000E0F8D">
      <w:pPr>
        <w:rPr>
          <w:rFonts w:ascii="Calibri" w:eastAsia="Calibri" w:hAnsi="Calibri" w:cs="Calibri"/>
          <w:sz w:val="24"/>
          <w:szCs w:val="24"/>
        </w:rPr>
      </w:pPr>
    </w:p>
    <w:sectPr w:rsidR="000E0F8D" w:rsidRPr="000E0F8D" w:rsidSect="00305E0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7019" w14:textId="77777777" w:rsidR="000A74F3" w:rsidRDefault="000A74F3" w:rsidP="00CF44F9">
      <w:pPr>
        <w:spacing w:line="240" w:lineRule="auto"/>
      </w:pPr>
      <w:r>
        <w:separator/>
      </w:r>
    </w:p>
  </w:endnote>
  <w:endnote w:type="continuationSeparator" w:id="0">
    <w:p w14:paraId="6B76EB94" w14:textId="77777777" w:rsidR="000A74F3" w:rsidRDefault="000A74F3" w:rsidP="00CF4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C5A9F" w14:textId="77777777" w:rsidR="000A74F3" w:rsidRDefault="000A74F3" w:rsidP="00CF44F9">
      <w:pPr>
        <w:spacing w:line="240" w:lineRule="auto"/>
      </w:pPr>
      <w:r>
        <w:separator/>
      </w:r>
    </w:p>
  </w:footnote>
  <w:footnote w:type="continuationSeparator" w:id="0">
    <w:p w14:paraId="5D85647A" w14:textId="77777777" w:rsidR="000A74F3" w:rsidRDefault="000A74F3" w:rsidP="00CF4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D875" w14:textId="6F67CC5B" w:rsidR="00305E07" w:rsidRPr="00305E07" w:rsidRDefault="00305E07" w:rsidP="00CF44F9">
    <w:pPr>
      <w:jc w:val="center"/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AF99" w14:textId="77777777" w:rsidR="00305E07" w:rsidRPr="00820019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820019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High Rock Lake Nutrient Rules Engagement Process</w:t>
    </w:r>
  </w:p>
  <w:p w14:paraId="33B87A31" w14:textId="1CFF4AD5" w:rsidR="00305E07" w:rsidRPr="00820019" w:rsidRDefault="00305E07" w:rsidP="00305E07">
    <w:pPr>
      <w:jc w:val="center"/>
      <w:rPr>
        <w:rFonts w:ascii="Calibri" w:eastAsia="Calibri" w:hAnsi="Calibri" w:cs="Calibri"/>
        <w:bCs/>
        <w:color w:val="632423" w:themeColor="accent2" w:themeShade="80"/>
        <w:sz w:val="36"/>
        <w:szCs w:val="36"/>
      </w:rPr>
    </w:pPr>
    <w:r w:rsidRPr="00820019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Steering Committee Meeting #</w:t>
    </w:r>
    <w:r w:rsidR="005E07C1">
      <w:rPr>
        <w:rFonts w:ascii="Calibri" w:eastAsia="Calibri" w:hAnsi="Calibri" w:cs="Calibri"/>
        <w:bCs/>
        <w:color w:val="632423" w:themeColor="accent2" w:themeShade="80"/>
        <w:sz w:val="36"/>
        <w:szCs w:val="36"/>
      </w:rPr>
      <w:t>5</w:t>
    </w:r>
  </w:p>
  <w:p w14:paraId="47347C26" w14:textId="1D5D7A50" w:rsidR="00305E07" w:rsidRPr="00E82C86" w:rsidRDefault="005E07C1" w:rsidP="00305E07">
    <w:pPr>
      <w:jc w:val="center"/>
      <w:rPr>
        <w:rFonts w:asciiTheme="majorHAnsi" w:eastAsia="Times New Roman" w:hAnsiTheme="majorHAnsi" w:cstheme="majorHAnsi"/>
        <w:i/>
        <w:iCs/>
        <w:color w:val="000000"/>
        <w:sz w:val="28"/>
        <w:szCs w:val="28"/>
        <w:lang w:val="en-US"/>
      </w:rPr>
    </w:pP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Friday, July 28, 2023</w:t>
    </w:r>
    <w:r w:rsidR="00305E07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, </w:t>
    </w:r>
    <w:r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>10am - Noon</w:t>
    </w:r>
    <w:r w:rsidR="00E82C86">
      <w:rPr>
        <w:rFonts w:asciiTheme="majorHAnsi" w:eastAsia="Times New Roman" w:hAnsiTheme="majorHAnsi" w:cstheme="majorHAnsi"/>
        <w:color w:val="000000"/>
        <w:sz w:val="28"/>
        <w:szCs w:val="28"/>
        <w:lang w:val="en-US"/>
      </w:rPr>
      <w:t xml:space="preserve"> </w:t>
    </w:r>
    <w:r w:rsidR="00E82C86">
      <w:rPr>
        <w:rFonts w:asciiTheme="majorHAnsi" w:eastAsia="Times New Roman" w:hAnsiTheme="majorHAnsi" w:cstheme="majorHAnsi"/>
        <w:i/>
        <w:iCs/>
        <w:color w:val="000000"/>
        <w:sz w:val="28"/>
        <w:szCs w:val="28"/>
        <w:lang w:val="en-US"/>
      </w:rPr>
      <w:t>via Zoom</w:t>
    </w:r>
  </w:p>
  <w:p w14:paraId="25FFE24B" w14:textId="77777777" w:rsidR="00305E07" w:rsidRPr="00305E07" w:rsidRDefault="00305E07" w:rsidP="00305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770A"/>
    <w:multiLevelType w:val="hybridMultilevel"/>
    <w:tmpl w:val="A7D87DEE"/>
    <w:lvl w:ilvl="0" w:tplc="6BE23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134C4"/>
    <w:multiLevelType w:val="hybridMultilevel"/>
    <w:tmpl w:val="3774AE5C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4158"/>
    <w:multiLevelType w:val="hybridMultilevel"/>
    <w:tmpl w:val="97BA4E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176423"/>
    <w:multiLevelType w:val="multilevel"/>
    <w:tmpl w:val="B8EA7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3369E5"/>
    <w:multiLevelType w:val="multilevel"/>
    <w:tmpl w:val="6990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03A5E"/>
    <w:multiLevelType w:val="hybridMultilevel"/>
    <w:tmpl w:val="DCDE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C0E31"/>
    <w:multiLevelType w:val="multilevel"/>
    <w:tmpl w:val="2FEE33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2F44A0"/>
    <w:multiLevelType w:val="hybridMultilevel"/>
    <w:tmpl w:val="83DAD98C"/>
    <w:lvl w:ilvl="0" w:tplc="49580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40617"/>
    <w:multiLevelType w:val="multilevel"/>
    <w:tmpl w:val="8A5426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1E012E"/>
    <w:multiLevelType w:val="hybridMultilevel"/>
    <w:tmpl w:val="065C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F6B29"/>
    <w:multiLevelType w:val="multilevel"/>
    <w:tmpl w:val="61AA20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1F469F"/>
    <w:multiLevelType w:val="multilevel"/>
    <w:tmpl w:val="2398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51EF5"/>
    <w:multiLevelType w:val="multilevel"/>
    <w:tmpl w:val="B14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97BB5"/>
    <w:multiLevelType w:val="multilevel"/>
    <w:tmpl w:val="48B233F4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4426CA"/>
    <w:multiLevelType w:val="multilevel"/>
    <w:tmpl w:val="7F24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13E0B"/>
    <w:multiLevelType w:val="hybridMultilevel"/>
    <w:tmpl w:val="C4BE4A50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B661E"/>
    <w:multiLevelType w:val="hybridMultilevel"/>
    <w:tmpl w:val="61906D16"/>
    <w:lvl w:ilvl="0" w:tplc="A12467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4570F"/>
    <w:multiLevelType w:val="hybridMultilevel"/>
    <w:tmpl w:val="8CA86CA2"/>
    <w:lvl w:ilvl="0" w:tplc="C8D649B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0C24"/>
    <w:multiLevelType w:val="multilevel"/>
    <w:tmpl w:val="E8826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7D11504"/>
    <w:multiLevelType w:val="hybridMultilevel"/>
    <w:tmpl w:val="E258FA0E"/>
    <w:lvl w:ilvl="0" w:tplc="DAD01BF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D0219"/>
    <w:multiLevelType w:val="multilevel"/>
    <w:tmpl w:val="8A0C89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6B3E7749"/>
    <w:multiLevelType w:val="multilevel"/>
    <w:tmpl w:val="E0720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C5247F3"/>
    <w:multiLevelType w:val="hybridMultilevel"/>
    <w:tmpl w:val="EF6CB8EA"/>
    <w:lvl w:ilvl="0" w:tplc="5FCA4C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43AC8"/>
    <w:multiLevelType w:val="hybridMultilevel"/>
    <w:tmpl w:val="9C68E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A7A21"/>
    <w:multiLevelType w:val="multilevel"/>
    <w:tmpl w:val="140C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091CF6"/>
    <w:multiLevelType w:val="hybridMultilevel"/>
    <w:tmpl w:val="97BA4E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2522880">
    <w:abstractNumId w:val="3"/>
  </w:num>
  <w:num w:numId="2" w16cid:durableId="2116092361">
    <w:abstractNumId w:val="21"/>
  </w:num>
  <w:num w:numId="3" w16cid:durableId="105080929">
    <w:abstractNumId w:val="13"/>
  </w:num>
  <w:num w:numId="4" w16cid:durableId="2127845957">
    <w:abstractNumId w:val="18"/>
  </w:num>
  <w:num w:numId="5" w16cid:durableId="1599168543">
    <w:abstractNumId w:val="6"/>
  </w:num>
  <w:num w:numId="6" w16cid:durableId="262080938">
    <w:abstractNumId w:val="10"/>
  </w:num>
  <w:num w:numId="7" w16cid:durableId="823931776">
    <w:abstractNumId w:val="8"/>
  </w:num>
  <w:num w:numId="8" w16cid:durableId="598292831">
    <w:abstractNumId w:val="7"/>
  </w:num>
  <w:num w:numId="9" w16cid:durableId="1556968745">
    <w:abstractNumId w:val="22"/>
  </w:num>
  <w:num w:numId="10" w16cid:durableId="330717434">
    <w:abstractNumId w:val="11"/>
  </w:num>
  <w:num w:numId="11" w16cid:durableId="10333863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676155483">
    <w:abstractNumId w:val="24"/>
  </w:num>
  <w:num w:numId="13" w16cid:durableId="989600672">
    <w:abstractNumId w:val="14"/>
  </w:num>
  <w:num w:numId="14" w16cid:durableId="108015334">
    <w:abstractNumId w:val="1"/>
  </w:num>
  <w:num w:numId="15" w16cid:durableId="630593572">
    <w:abstractNumId w:val="20"/>
  </w:num>
  <w:num w:numId="16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36906854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41162899">
    <w:abstractNumId w:val="19"/>
  </w:num>
  <w:num w:numId="20" w16cid:durableId="1902054185">
    <w:abstractNumId w:val="15"/>
  </w:num>
  <w:num w:numId="21" w16cid:durableId="1768886670">
    <w:abstractNumId w:val="5"/>
  </w:num>
  <w:num w:numId="22" w16cid:durableId="814954148">
    <w:abstractNumId w:val="17"/>
  </w:num>
  <w:num w:numId="23" w16cid:durableId="8455044">
    <w:abstractNumId w:val="0"/>
  </w:num>
  <w:num w:numId="24" w16cid:durableId="2038769291">
    <w:abstractNumId w:val="25"/>
  </w:num>
  <w:num w:numId="25" w16cid:durableId="448016912">
    <w:abstractNumId w:val="2"/>
  </w:num>
  <w:num w:numId="26" w16cid:durableId="157353954">
    <w:abstractNumId w:val="16"/>
  </w:num>
  <w:num w:numId="27" w16cid:durableId="631441874">
    <w:abstractNumId w:val="23"/>
  </w:num>
  <w:num w:numId="28" w16cid:durableId="198778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532"/>
    <w:rsid w:val="000501CB"/>
    <w:rsid w:val="000A74F3"/>
    <w:rsid w:val="000E0F8D"/>
    <w:rsid w:val="000F78D8"/>
    <w:rsid w:val="00132C10"/>
    <w:rsid w:val="00191402"/>
    <w:rsid w:val="001C4779"/>
    <w:rsid w:val="002533A0"/>
    <w:rsid w:val="00305E07"/>
    <w:rsid w:val="00340AA7"/>
    <w:rsid w:val="00342B0D"/>
    <w:rsid w:val="00393532"/>
    <w:rsid w:val="003A0B11"/>
    <w:rsid w:val="004036AC"/>
    <w:rsid w:val="004E1DA7"/>
    <w:rsid w:val="004E527F"/>
    <w:rsid w:val="004F474C"/>
    <w:rsid w:val="005D4069"/>
    <w:rsid w:val="005E07C1"/>
    <w:rsid w:val="00671FA6"/>
    <w:rsid w:val="006749EF"/>
    <w:rsid w:val="006B44ED"/>
    <w:rsid w:val="006D5455"/>
    <w:rsid w:val="006D7C76"/>
    <w:rsid w:val="007101A3"/>
    <w:rsid w:val="007343A1"/>
    <w:rsid w:val="008152F2"/>
    <w:rsid w:val="00820019"/>
    <w:rsid w:val="008276E0"/>
    <w:rsid w:val="00830CBE"/>
    <w:rsid w:val="008945B3"/>
    <w:rsid w:val="008B7E5C"/>
    <w:rsid w:val="008F379A"/>
    <w:rsid w:val="00916782"/>
    <w:rsid w:val="00985882"/>
    <w:rsid w:val="00992897"/>
    <w:rsid w:val="0099363F"/>
    <w:rsid w:val="009B7CDE"/>
    <w:rsid w:val="009F7007"/>
    <w:rsid w:val="00A03876"/>
    <w:rsid w:val="00A305DB"/>
    <w:rsid w:val="00B01C5A"/>
    <w:rsid w:val="00B627DA"/>
    <w:rsid w:val="00BE1F97"/>
    <w:rsid w:val="00BE7BA5"/>
    <w:rsid w:val="00CF19B7"/>
    <w:rsid w:val="00CF44F9"/>
    <w:rsid w:val="00D80E80"/>
    <w:rsid w:val="00D8163A"/>
    <w:rsid w:val="00E160CF"/>
    <w:rsid w:val="00E435FF"/>
    <w:rsid w:val="00E61404"/>
    <w:rsid w:val="00E82C86"/>
    <w:rsid w:val="00EE7096"/>
    <w:rsid w:val="00F130E7"/>
    <w:rsid w:val="00F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6B32"/>
  <w15:docId w15:val="{DFB87B12-66A5-0C45-A56E-E6BF8FE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7343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43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CF44F9"/>
  </w:style>
  <w:style w:type="paragraph" w:styleId="Header">
    <w:name w:val="header"/>
    <w:basedOn w:val="Normal"/>
    <w:link w:val="Head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4F9"/>
  </w:style>
  <w:style w:type="paragraph" w:styleId="Footer">
    <w:name w:val="footer"/>
    <w:basedOn w:val="Normal"/>
    <w:link w:val="FooterChar"/>
    <w:uiPriority w:val="99"/>
    <w:unhideWhenUsed/>
    <w:rsid w:val="00CF44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4F9"/>
  </w:style>
  <w:style w:type="table" w:styleId="GridTable6Colorful-Accent3">
    <w:name w:val="Grid Table 6 Colorful Accent 3"/>
    <w:basedOn w:val="TableNormal"/>
    <w:uiPriority w:val="51"/>
    <w:rsid w:val="00CF44F9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5Dark-Accent1">
    <w:name w:val="Grid Table 5 Dark Accent 1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3">
    <w:name w:val="Grid Table 5 Dark Accent 3"/>
    <w:basedOn w:val="TableNormal"/>
    <w:uiPriority w:val="50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2-Accent3">
    <w:name w:val="Grid Table 2 Accent 3"/>
    <w:basedOn w:val="TableNormal"/>
    <w:uiPriority w:val="47"/>
    <w:rsid w:val="00CF44F9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CF44F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1C4779"/>
  </w:style>
  <w:style w:type="character" w:styleId="Hyperlink">
    <w:name w:val="Hyperlink"/>
    <w:basedOn w:val="DefaultParagraphFont"/>
    <w:uiPriority w:val="99"/>
    <w:unhideWhenUsed/>
    <w:rsid w:val="008200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22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Gannon, Richard W</dc:creator>
  <cp:lastModifiedBy>Laura S</cp:lastModifiedBy>
  <cp:revision>2</cp:revision>
  <cp:lastPrinted>2023-07-19T16:39:00Z</cp:lastPrinted>
  <dcterms:created xsi:type="dcterms:W3CDTF">2023-07-20T13:18:00Z</dcterms:created>
  <dcterms:modified xsi:type="dcterms:W3CDTF">2023-07-20T13:18:00Z</dcterms:modified>
</cp:coreProperties>
</file>