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5C21A" w14:textId="77777777" w:rsidR="00492738" w:rsidRDefault="00492738" w:rsidP="00F229CB">
      <w:pPr>
        <w:spacing w:after="0"/>
        <w:jc w:val="center"/>
        <w:rPr>
          <w:rFonts w:eastAsia="Calibri" w:cs="Times New Roman"/>
          <w:b/>
          <w:sz w:val="28"/>
          <w:szCs w:val="28"/>
        </w:rPr>
      </w:pPr>
      <w:bookmarkStart w:id="0" w:name="_Toc7165130"/>
    </w:p>
    <w:p w14:paraId="3ABB8ACB" w14:textId="77777777" w:rsidR="00492738" w:rsidRDefault="00492738" w:rsidP="00F229CB">
      <w:pPr>
        <w:spacing w:after="0"/>
        <w:jc w:val="center"/>
        <w:rPr>
          <w:rFonts w:eastAsia="Calibri" w:cs="Times New Roman"/>
          <w:b/>
          <w:sz w:val="28"/>
          <w:szCs w:val="28"/>
        </w:rPr>
      </w:pPr>
    </w:p>
    <w:p w14:paraId="6D5D611F" w14:textId="77777777" w:rsidR="00492738" w:rsidRDefault="00492738" w:rsidP="00F229CB">
      <w:pPr>
        <w:spacing w:after="0"/>
        <w:jc w:val="center"/>
        <w:rPr>
          <w:rFonts w:eastAsia="Calibri" w:cs="Times New Roman"/>
          <w:b/>
          <w:sz w:val="28"/>
          <w:szCs w:val="28"/>
        </w:rPr>
      </w:pPr>
    </w:p>
    <w:p w14:paraId="38B251EB" w14:textId="77777777" w:rsidR="00492738" w:rsidRDefault="00492738" w:rsidP="00F229CB">
      <w:pPr>
        <w:spacing w:after="0"/>
        <w:jc w:val="center"/>
        <w:rPr>
          <w:rFonts w:eastAsia="Calibri" w:cs="Times New Roman"/>
          <w:b/>
          <w:sz w:val="28"/>
          <w:szCs w:val="28"/>
        </w:rPr>
      </w:pPr>
    </w:p>
    <w:p w14:paraId="3527E314" w14:textId="77777777" w:rsidR="00492738" w:rsidRDefault="00492738" w:rsidP="00F229CB">
      <w:pPr>
        <w:spacing w:after="0"/>
        <w:jc w:val="center"/>
        <w:rPr>
          <w:rFonts w:eastAsia="Calibri" w:cs="Times New Roman"/>
          <w:b/>
          <w:sz w:val="28"/>
          <w:szCs w:val="28"/>
        </w:rPr>
      </w:pPr>
    </w:p>
    <w:p w14:paraId="52A0F3A1" w14:textId="77777777" w:rsidR="00492738" w:rsidRDefault="00492738" w:rsidP="00F229CB">
      <w:pPr>
        <w:spacing w:after="0"/>
        <w:jc w:val="center"/>
        <w:rPr>
          <w:rFonts w:eastAsia="Calibri" w:cs="Times New Roman"/>
          <w:b/>
          <w:sz w:val="28"/>
          <w:szCs w:val="28"/>
        </w:rPr>
      </w:pPr>
    </w:p>
    <w:p w14:paraId="794F784F" w14:textId="77777777" w:rsidR="00492738" w:rsidRDefault="00492738" w:rsidP="00F229CB">
      <w:pPr>
        <w:spacing w:after="0"/>
        <w:jc w:val="center"/>
        <w:rPr>
          <w:rFonts w:eastAsia="Calibri" w:cs="Times New Roman"/>
          <w:b/>
          <w:sz w:val="28"/>
          <w:szCs w:val="28"/>
        </w:rPr>
      </w:pPr>
    </w:p>
    <w:p w14:paraId="07E3628D" w14:textId="03AF5B55" w:rsidR="000F476F" w:rsidRPr="00A832DB" w:rsidRDefault="00F229CB" w:rsidP="00F229CB">
      <w:pPr>
        <w:spacing w:after="0"/>
        <w:jc w:val="center"/>
        <w:rPr>
          <w:rFonts w:ascii="Times New Roman" w:eastAsia="Calibri" w:hAnsi="Times New Roman" w:cs="Times New Roman"/>
          <w:b/>
          <w:i/>
          <w:iCs/>
          <w:sz w:val="28"/>
          <w:szCs w:val="28"/>
        </w:rPr>
      </w:pPr>
      <w:r w:rsidRPr="00A832DB">
        <w:rPr>
          <w:rFonts w:ascii="Times New Roman" w:eastAsia="Calibri" w:hAnsi="Times New Roman" w:cs="Times New Roman"/>
          <w:b/>
          <w:i/>
          <w:iCs/>
          <w:sz w:val="28"/>
          <w:szCs w:val="28"/>
        </w:rPr>
        <w:t>Neuse and Tar-Pamlico Model Stormwater Management Template</w:t>
      </w:r>
    </w:p>
    <w:p w14:paraId="1ED181CA" w14:textId="1984D49E" w:rsidR="00F229CB" w:rsidRDefault="00F229CB" w:rsidP="00F229CB">
      <w:pPr>
        <w:spacing w:after="0"/>
        <w:jc w:val="center"/>
        <w:rPr>
          <w:rFonts w:eastAsia="Calibri" w:cs="Times New Roman"/>
          <w:b/>
          <w:sz w:val="28"/>
          <w:szCs w:val="28"/>
        </w:rPr>
      </w:pPr>
    </w:p>
    <w:p w14:paraId="17DD62EE" w14:textId="2328FA69" w:rsidR="00F229CB" w:rsidRDefault="00F229CB" w:rsidP="00F229CB">
      <w:pPr>
        <w:spacing w:after="0"/>
        <w:jc w:val="center"/>
        <w:rPr>
          <w:rFonts w:eastAsia="Calibri" w:cs="Times New Roman"/>
          <w:b/>
          <w:sz w:val="28"/>
          <w:szCs w:val="28"/>
        </w:rPr>
      </w:pPr>
    </w:p>
    <w:p w14:paraId="761B5F97" w14:textId="77777777" w:rsidR="00F229CB" w:rsidRDefault="00F229CB" w:rsidP="00F229CB">
      <w:pPr>
        <w:spacing w:after="0"/>
        <w:jc w:val="center"/>
        <w:rPr>
          <w:rFonts w:eastAsia="Calibri" w:cs="Times New Roman"/>
          <w:b/>
          <w:sz w:val="28"/>
          <w:szCs w:val="28"/>
        </w:rPr>
      </w:pPr>
    </w:p>
    <w:p w14:paraId="79C51A09" w14:textId="77777777" w:rsidR="00F229CB" w:rsidRPr="000F476F" w:rsidRDefault="00F229CB" w:rsidP="00492738">
      <w:pPr>
        <w:spacing w:after="0"/>
        <w:jc w:val="center"/>
        <w:rPr>
          <w:rFonts w:eastAsia="Calibri" w:cs="Times New Roman"/>
          <w:b/>
          <w:sz w:val="28"/>
          <w:szCs w:val="28"/>
        </w:rPr>
      </w:pPr>
    </w:p>
    <w:p w14:paraId="394869D4" w14:textId="77777777" w:rsidR="000F476F" w:rsidRPr="000F476F" w:rsidRDefault="000F476F" w:rsidP="000F476F">
      <w:pPr>
        <w:spacing w:after="0"/>
        <w:rPr>
          <w:rFonts w:eastAsia="Calibri" w:cs="Times New Roman"/>
          <w:b/>
          <w:sz w:val="28"/>
          <w:szCs w:val="28"/>
        </w:rPr>
      </w:pPr>
    </w:p>
    <w:p w14:paraId="46679FFF" w14:textId="77777777" w:rsidR="000F476F" w:rsidRPr="005A1919" w:rsidRDefault="000F476F" w:rsidP="000F476F">
      <w:pPr>
        <w:spacing w:after="0"/>
        <w:jc w:val="center"/>
        <w:rPr>
          <w:rFonts w:eastAsia="Calibri" w:cs="Times New Roman"/>
          <w:b/>
          <w:sz w:val="44"/>
          <w:szCs w:val="44"/>
        </w:rPr>
      </w:pPr>
      <w:r w:rsidRPr="005A1919">
        <w:rPr>
          <w:rFonts w:eastAsia="Calibri" w:cs="Times New Roman"/>
          <w:b/>
          <w:sz w:val="44"/>
          <w:szCs w:val="44"/>
        </w:rPr>
        <w:t>Draft Local Program to Implement</w:t>
      </w:r>
    </w:p>
    <w:p w14:paraId="07620818" w14:textId="31193127" w:rsidR="000F476F" w:rsidRPr="005A1919" w:rsidRDefault="000F476F" w:rsidP="000F476F">
      <w:pPr>
        <w:spacing w:after="0"/>
        <w:jc w:val="center"/>
        <w:rPr>
          <w:rFonts w:eastAsia="Calibri" w:cs="Times New Roman"/>
          <w:b/>
          <w:sz w:val="44"/>
          <w:szCs w:val="44"/>
        </w:rPr>
      </w:pPr>
      <w:r w:rsidRPr="005A1919">
        <w:rPr>
          <w:rFonts w:eastAsia="Calibri" w:cs="Times New Roman"/>
          <w:b/>
          <w:sz w:val="44"/>
          <w:szCs w:val="44"/>
          <w:highlight w:val="yellow"/>
        </w:rPr>
        <w:t>&lt;Neuse</w:t>
      </w:r>
      <w:r w:rsidR="009377B5">
        <w:rPr>
          <w:rFonts w:eastAsia="Calibri" w:cs="Times New Roman"/>
          <w:b/>
          <w:sz w:val="44"/>
          <w:szCs w:val="44"/>
          <w:highlight w:val="yellow"/>
        </w:rPr>
        <w:t xml:space="preserve"> | </w:t>
      </w:r>
      <w:r w:rsidRPr="005A1919">
        <w:rPr>
          <w:rFonts w:eastAsia="Calibri" w:cs="Times New Roman"/>
          <w:b/>
          <w:sz w:val="44"/>
          <w:szCs w:val="44"/>
          <w:highlight w:val="yellow"/>
        </w:rPr>
        <w:t>Tar-Pamlico&gt;</w:t>
      </w:r>
      <w:r w:rsidRPr="005A1919">
        <w:rPr>
          <w:rFonts w:eastAsia="Calibri" w:cs="Times New Roman"/>
          <w:b/>
          <w:sz w:val="44"/>
          <w:szCs w:val="44"/>
        </w:rPr>
        <w:t xml:space="preserve"> Stormwater Rules</w:t>
      </w:r>
    </w:p>
    <w:p w14:paraId="6019BB86" w14:textId="5898205C" w:rsidR="000F476F" w:rsidRPr="005A1919" w:rsidRDefault="000F476F" w:rsidP="000F476F">
      <w:pPr>
        <w:spacing w:after="0"/>
        <w:jc w:val="center"/>
        <w:rPr>
          <w:rFonts w:eastAsia="Calibri" w:cs="Times New Roman"/>
          <w:b/>
          <w:sz w:val="44"/>
          <w:szCs w:val="44"/>
        </w:rPr>
      </w:pPr>
      <w:r w:rsidRPr="005A1919">
        <w:rPr>
          <w:rFonts w:eastAsia="Calibri" w:cs="Times New Roman"/>
          <w:b/>
          <w:sz w:val="44"/>
          <w:szCs w:val="44"/>
        </w:rPr>
        <w:t xml:space="preserve">In </w:t>
      </w:r>
      <w:r w:rsidRPr="005A1919">
        <w:rPr>
          <w:rFonts w:eastAsia="Calibri" w:cs="Times New Roman"/>
          <w:b/>
          <w:sz w:val="44"/>
          <w:szCs w:val="44"/>
          <w:highlight w:val="yellow"/>
        </w:rPr>
        <w:t>&lt;</w:t>
      </w:r>
      <w:r w:rsidR="005A1919" w:rsidRPr="005A1919">
        <w:rPr>
          <w:rFonts w:eastAsia="Calibri" w:cs="Times New Roman"/>
          <w:b/>
          <w:sz w:val="44"/>
          <w:szCs w:val="44"/>
          <w:highlight w:val="yellow"/>
        </w:rPr>
        <w:t>J</w:t>
      </w:r>
      <w:r w:rsidRPr="005A1919">
        <w:rPr>
          <w:rFonts w:eastAsia="Calibri" w:cs="Times New Roman"/>
          <w:b/>
          <w:sz w:val="44"/>
          <w:szCs w:val="44"/>
          <w:highlight w:val="yellow"/>
        </w:rPr>
        <w:t xml:space="preserve">urisdiction </w:t>
      </w:r>
      <w:r w:rsidR="005A1919" w:rsidRPr="005A1919">
        <w:rPr>
          <w:rFonts w:eastAsia="Calibri" w:cs="Times New Roman"/>
          <w:b/>
          <w:sz w:val="44"/>
          <w:szCs w:val="44"/>
          <w:highlight w:val="yellow"/>
        </w:rPr>
        <w:t>N</w:t>
      </w:r>
      <w:r w:rsidRPr="005A1919">
        <w:rPr>
          <w:rFonts w:eastAsia="Calibri" w:cs="Times New Roman"/>
          <w:b/>
          <w:sz w:val="44"/>
          <w:szCs w:val="44"/>
          <w:highlight w:val="yellow"/>
        </w:rPr>
        <w:t>ame&gt;</w:t>
      </w:r>
    </w:p>
    <w:p w14:paraId="520A04D9" w14:textId="77777777" w:rsidR="000F476F" w:rsidRPr="000F476F" w:rsidRDefault="000F476F" w:rsidP="000F476F">
      <w:pPr>
        <w:spacing w:after="0"/>
        <w:jc w:val="center"/>
        <w:rPr>
          <w:rFonts w:eastAsia="Calibri" w:cs="Times New Roman"/>
          <w:b/>
          <w:sz w:val="28"/>
          <w:szCs w:val="28"/>
        </w:rPr>
      </w:pPr>
    </w:p>
    <w:p w14:paraId="6568E7CD" w14:textId="3C687F1B" w:rsidR="000F476F" w:rsidRPr="000F476F" w:rsidRDefault="000F476F" w:rsidP="000F476F">
      <w:pPr>
        <w:spacing w:after="0"/>
        <w:jc w:val="center"/>
        <w:rPr>
          <w:rFonts w:eastAsia="Calibri" w:cs="Times New Roman"/>
          <w:sz w:val="28"/>
          <w:szCs w:val="28"/>
        </w:rPr>
      </w:pPr>
      <w:r>
        <w:rPr>
          <w:rFonts w:eastAsia="Calibri" w:cs="Times New Roman"/>
          <w:sz w:val="28"/>
          <w:szCs w:val="28"/>
          <w:highlight w:val="yellow"/>
        </w:rPr>
        <w:t>&lt;</w:t>
      </w:r>
      <w:proofErr w:type="spellStart"/>
      <w:r w:rsidRPr="000F476F">
        <w:rPr>
          <w:rFonts w:eastAsia="Calibri" w:cs="Times New Roman"/>
          <w:sz w:val="28"/>
          <w:szCs w:val="28"/>
          <w:highlight w:val="yellow"/>
        </w:rPr>
        <w:t>DocumentDate</w:t>
      </w:r>
      <w:proofErr w:type="spellEnd"/>
      <w:r w:rsidRPr="005A1919">
        <w:rPr>
          <w:rFonts w:eastAsia="Calibri" w:cs="Times New Roman"/>
          <w:sz w:val="28"/>
          <w:szCs w:val="28"/>
          <w:highlight w:val="yellow"/>
        </w:rPr>
        <w:t>&gt;</w:t>
      </w:r>
    </w:p>
    <w:p w14:paraId="04917DB1" w14:textId="77777777" w:rsidR="000F476F" w:rsidRPr="000F476F" w:rsidRDefault="000F476F" w:rsidP="000F476F">
      <w:pPr>
        <w:spacing w:after="0"/>
        <w:jc w:val="center"/>
        <w:rPr>
          <w:rFonts w:eastAsia="Calibri" w:cs="Times New Roman"/>
          <w:sz w:val="28"/>
          <w:szCs w:val="28"/>
        </w:rPr>
      </w:pPr>
    </w:p>
    <w:p w14:paraId="5C8F9716" w14:textId="77777777" w:rsidR="000F476F" w:rsidRPr="000F476F" w:rsidRDefault="000F476F" w:rsidP="000F476F">
      <w:pPr>
        <w:spacing w:after="0"/>
        <w:jc w:val="center"/>
        <w:rPr>
          <w:rFonts w:eastAsia="Calibri" w:cs="Times New Roman"/>
          <w:sz w:val="28"/>
          <w:szCs w:val="28"/>
        </w:rPr>
      </w:pPr>
    </w:p>
    <w:p w14:paraId="0BA41225" w14:textId="07D6024F" w:rsidR="000F476F" w:rsidRPr="000F476F" w:rsidRDefault="000F476F" w:rsidP="000F476F">
      <w:pPr>
        <w:spacing w:after="0"/>
        <w:jc w:val="center"/>
        <w:rPr>
          <w:rFonts w:eastAsia="Calibri" w:cs="Times New Roman"/>
          <w:i/>
          <w:color w:val="FF0000"/>
          <w:sz w:val="28"/>
          <w:szCs w:val="28"/>
        </w:rPr>
      </w:pPr>
      <w:r w:rsidRPr="000F476F">
        <w:rPr>
          <w:rFonts w:eastAsia="Calibri" w:cs="Times New Roman"/>
          <w:i/>
          <w:color w:val="FF0000"/>
          <w:sz w:val="28"/>
          <w:szCs w:val="28"/>
          <w:highlight w:val="lightGray"/>
        </w:rPr>
        <w:t xml:space="preserve">[Add </w:t>
      </w:r>
      <w:r>
        <w:rPr>
          <w:rFonts w:eastAsia="Calibri" w:cs="Times New Roman"/>
          <w:i/>
          <w:color w:val="FF0000"/>
          <w:sz w:val="28"/>
          <w:szCs w:val="28"/>
          <w:highlight w:val="lightGray"/>
        </w:rPr>
        <w:t>local government</w:t>
      </w:r>
      <w:r w:rsidRPr="000F476F">
        <w:rPr>
          <w:rFonts w:eastAsia="Calibri" w:cs="Times New Roman"/>
          <w:i/>
          <w:color w:val="FF0000"/>
          <w:sz w:val="28"/>
          <w:szCs w:val="28"/>
          <w:highlight w:val="lightGray"/>
        </w:rPr>
        <w:t xml:space="preserve"> logo and/or photos as desired]</w:t>
      </w:r>
    </w:p>
    <w:p w14:paraId="3058BF2E" w14:textId="77777777" w:rsidR="000F476F" w:rsidRPr="000F476F" w:rsidRDefault="000F476F" w:rsidP="000F476F">
      <w:pPr>
        <w:spacing w:after="0"/>
        <w:jc w:val="center"/>
        <w:rPr>
          <w:rFonts w:eastAsia="Calibri" w:cs="Times New Roman"/>
          <w:sz w:val="28"/>
          <w:szCs w:val="28"/>
        </w:rPr>
      </w:pPr>
    </w:p>
    <w:p w14:paraId="57AB01DB" w14:textId="2934895D" w:rsidR="000F476F" w:rsidRDefault="000F476F" w:rsidP="000F476F">
      <w:pPr>
        <w:spacing w:after="0"/>
        <w:jc w:val="center"/>
        <w:rPr>
          <w:rFonts w:eastAsia="Calibri" w:cs="Times New Roman"/>
          <w:sz w:val="28"/>
          <w:szCs w:val="28"/>
        </w:rPr>
      </w:pPr>
      <w:r w:rsidRPr="000F476F">
        <w:rPr>
          <w:rFonts w:eastAsia="Calibri" w:cs="Times New Roman"/>
          <w:sz w:val="28"/>
          <w:szCs w:val="28"/>
        </w:rPr>
        <w:br w:type="page"/>
      </w:r>
    </w:p>
    <w:p w14:paraId="5F8683D5" w14:textId="467C746B" w:rsidR="00537036" w:rsidRDefault="00537036" w:rsidP="000F476F">
      <w:pPr>
        <w:spacing w:after="0"/>
        <w:jc w:val="center"/>
        <w:rPr>
          <w:rFonts w:eastAsia="Calibri" w:cs="Times New Roman"/>
          <w:sz w:val="28"/>
          <w:szCs w:val="28"/>
        </w:rPr>
      </w:pPr>
    </w:p>
    <w:sdt>
      <w:sdtPr>
        <w:rPr>
          <w:rFonts w:ascii="Times New Roman" w:eastAsiaTheme="minorHAnsi" w:hAnsi="Times New Roman" w:cstheme="minorBidi"/>
          <w:color w:val="auto"/>
          <w:sz w:val="22"/>
          <w:szCs w:val="22"/>
        </w:rPr>
        <w:id w:val="-450403733"/>
        <w:docPartObj>
          <w:docPartGallery w:val="Table of Contents"/>
          <w:docPartUnique/>
        </w:docPartObj>
      </w:sdtPr>
      <w:sdtEndPr>
        <w:rPr>
          <w:rFonts w:ascii="Arial" w:hAnsi="Arial"/>
          <w:b/>
          <w:bCs/>
          <w:noProof/>
        </w:rPr>
      </w:sdtEndPr>
      <w:sdtContent>
        <w:p w14:paraId="60255C45" w14:textId="019CAC8B" w:rsidR="00CD164C" w:rsidRDefault="00CD164C">
          <w:pPr>
            <w:pStyle w:val="TOCHeading"/>
          </w:pPr>
          <w:r>
            <w:t>Contents</w:t>
          </w:r>
        </w:p>
        <w:p w14:paraId="627E4CD1" w14:textId="41FBEFD9" w:rsidR="00714ABA" w:rsidRDefault="00CD164C">
          <w:pPr>
            <w:pStyle w:val="TOC1"/>
            <w:tabs>
              <w:tab w:val="right" w:leader="dot" w:pos="10790"/>
            </w:tabs>
            <w:rPr>
              <w:rFonts w:asciiTheme="minorHAnsi" w:eastAsiaTheme="minorEastAsia" w:hAnsiTheme="minorHAnsi"/>
              <w:noProof/>
            </w:rPr>
          </w:pPr>
          <w:r>
            <w:fldChar w:fldCharType="begin"/>
          </w:r>
          <w:r>
            <w:instrText xml:space="preserve"> TOC \o "1-3" \h \z \u </w:instrText>
          </w:r>
          <w:r>
            <w:fldChar w:fldCharType="separate"/>
          </w:r>
          <w:hyperlink w:anchor="_Toc64544128" w:history="1">
            <w:r w:rsidR="00714ABA" w:rsidRPr="00CA51C7">
              <w:rPr>
                <w:rStyle w:val="Hyperlink"/>
                <w:rFonts w:ascii="Times New Roman" w:hAnsi="Times New Roman"/>
                <w:i/>
                <w:iCs/>
                <w:noProof/>
              </w:rPr>
              <w:t>GENERAL INSTRUCTIONS FOR LOCAL GOVERNMENTS CUSTOMIZING THIS TEMPLATE</w:t>
            </w:r>
            <w:r w:rsidR="00714ABA">
              <w:rPr>
                <w:noProof/>
                <w:webHidden/>
              </w:rPr>
              <w:tab/>
            </w:r>
            <w:r w:rsidR="00714ABA">
              <w:rPr>
                <w:noProof/>
                <w:webHidden/>
              </w:rPr>
              <w:fldChar w:fldCharType="begin"/>
            </w:r>
            <w:r w:rsidR="00714ABA">
              <w:rPr>
                <w:noProof/>
                <w:webHidden/>
              </w:rPr>
              <w:instrText xml:space="preserve"> PAGEREF _Toc64544128 \h </w:instrText>
            </w:r>
            <w:r w:rsidR="00714ABA">
              <w:rPr>
                <w:noProof/>
                <w:webHidden/>
              </w:rPr>
            </w:r>
            <w:r w:rsidR="00714ABA">
              <w:rPr>
                <w:noProof/>
                <w:webHidden/>
              </w:rPr>
              <w:fldChar w:fldCharType="separate"/>
            </w:r>
            <w:r w:rsidR="00714ABA">
              <w:rPr>
                <w:noProof/>
                <w:webHidden/>
              </w:rPr>
              <w:t>3</w:t>
            </w:r>
            <w:r w:rsidR="00714ABA">
              <w:rPr>
                <w:noProof/>
                <w:webHidden/>
              </w:rPr>
              <w:fldChar w:fldCharType="end"/>
            </w:r>
          </w:hyperlink>
        </w:p>
        <w:p w14:paraId="2255D721" w14:textId="372AA75F" w:rsidR="00714ABA" w:rsidRDefault="00714ABA">
          <w:pPr>
            <w:pStyle w:val="TOC1"/>
            <w:tabs>
              <w:tab w:val="left" w:pos="880"/>
              <w:tab w:val="right" w:leader="dot" w:pos="10790"/>
            </w:tabs>
            <w:rPr>
              <w:rFonts w:asciiTheme="minorHAnsi" w:eastAsiaTheme="minorEastAsia" w:hAnsiTheme="minorHAnsi"/>
              <w:noProof/>
            </w:rPr>
          </w:pPr>
          <w:hyperlink w:anchor="_Toc64544129" w:history="1">
            <w:r w:rsidRPr="00CA51C7">
              <w:rPr>
                <w:rStyle w:val="Hyperlink"/>
                <w:noProof/>
              </w:rPr>
              <w:t>Part 1:</w:t>
            </w:r>
            <w:r>
              <w:rPr>
                <w:rFonts w:asciiTheme="minorHAnsi" w:eastAsiaTheme="minorEastAsia" w:hAnsiTheme="minorHAnsi"/>
                <w:noProof/>
              </w:rPr>
              <w:tab/>
            </w:r>
            <w:r w:rsidRPr="00CA51C7">
              <w:rPr>
                <w:rStyle w:val="Hyperlink"/>
                <w:noProof/>
              </w:rPr>
              <w:t>INTRODUCTION</w:t>
            </w:r>
            <w:r>
              <w:rPr>
                <w:noProof/>
                <w:webHidden/>
              </w:rPr>
              <w:tab/>
            </w:r>
            <w:r>
              <w:rPr>
                <w:noProof/>
                <w:webHidden/>
              </w:rPr>
              <w:fldChar w:fldCharType="begin"/>
            </w:r>
            <w:r>
              <w:rPr>
                <w:noProof/>
                <w:webHidden/>
              </w:rPr>
              <w:instrText xml:space="preserve"> PAGEREF _Toc64544129 \h </w:instrText>
            </w:r>
            <w:r>
              <w:rPr>
                <w:noProof/>
                <w:webHidden/>
              </w:rPr>
            </w:r>
            <w:r>
              <w:rPr>
                <w:noProof/>
                <w:webHidden/>
              </w:rPr>
              <w:fldChar w:fldCharType="separate"/>
            </w:r>
            <w:r>
              <w:rPr>
                <w:noProof/>
                <w:webHidden/>
              </w:rPr>
              <w:t>4</w:t>
            </w:r>
            <w:r>
              <w:rPr>
                <w:noProof/>
                <w:webHidden/>
              </w:rPr>
              <w:fldChar w:fldCharType="end"/>
            </w:r>
          </w:hyperlink>
        </w:p>
        <w:p w14:paraId="522AC15D" w14:textId="4381C8F8" w:rsidR="00714ABA" w:rsidRDefault="00714ABA">
          <w:pPr>
            <w:pStyle w:val="TOC1"/>
            <w:tabs>
              <w:tab w:val="left" w:pos="880"/>
              <w:tab w:val="right" w:leader="dot" w:pos="10790"/>
            </w:tabs>
            <w:rPr>
              <w:rFonts w:asciiTheme="minorHAnsi" w:eastAsiaTheme="minorEastAsia" w:hAnsiTheme="minorHAnsi"/>
              <w:noProof/>
            </w:rPr>
          </w:pPr>
          <w:hyperlink w:anchor="_Toc64544130" w:history="1">
            <w:r w:rsidRPr="00CA51C7">
              <w:rPr>
                <w:rStyle w:val="Hyperlink"/>
                <w:noProof/>
              </w:rPr>
              <w:t>Part 2:</w:t>
            </w:r>
            <w:r>
              <w:rPr>
                <w:rFonts w:asciiTheme="minorHAnsi" w:eastAsiaTheme="minorEastAsia" w:hAnsiTheme="minorHAnsi"/>
                <w:noProof/>
              </w:rPr>
              <w:tab/>
            </w:r>
            <w:r w:rsidRPr="00CA51C7">
              <w:rPr>
                <w:rStyle w:val="Hyperlink"/>
                <w:noProof/>
              </w:rPr>
              <w:t>CERTIFICATION</w:t>
            </w:r>
            <w:r>
              <w:rPr>
                <w:noProof/>
                <w:webHidden/>
              </w:rPr>
              <w:tab/>
            </w:r>
            <w:r>
              <w:rPr>
                <w:noProof/>
                <w:webHidden/>
              </w:rPr>
              <w:fldChar w:fldCharType="begin"/>
            </w:r>
            <w:r>
              <w:rPr>
                <w:noProof/>
                <w:webHidden/>
              </w:rPr>
              <w:instrText xml:space="preserve"> PAGEREF _Toc64544130 \h </w:instrText>
            </w:r>
            <w:r>
              <w:rPr>
                <w:noProof/>
                <w:webHidden/>
              </w:rPr>
            </w:r>
            <w:r>
              <w:rPr>
                <w:noProof/>
                <w:webHidden/>
              </w:rPr>
              <w:fldChar w:fldCharType="separate"/>
            </w:r>
            <w:r>
              <w:rPr>
                <w:noProof/>
                <w:webHidden/>
              </w:rPr>
              <w:t>5</w:t>
            </w:r>
            <w:r>
              <w:rPr>
                <w:noProof/>
                <w:webHidden/>
              </w:rPr>
              <w:fldChar w:fldCharType="end"/>
            </w:r>
          </w:hyperlink>
        </w:p>
        <w:p w14:paraId="4D48E55A" w14:textId="1767C5A6" w:rsidR="00714ABA" w:rsidRDefault="00714ABA">
          <w:pPr>
            <w:pStyle w:val="TOC1"/>
            <w:tabs>
              <w:tab w:val="left" w:pos="880"/>
              <w:tab w:val="right" w:leader="dot" w:pos="10790"/>
            </w:tabs>
            <w:rPr>
              <w:rFonts w:asciiTheme="minorHAnsi" w:eastAsiaTheme="minorEastAsia" w:hAnsiTheme="minorHAnsi"/>
              <w:noProof/>
            </w:rPr>
          </w:pPr>
          <w:hyperlink w:anchor="_Toc64544131" w:history="1">
            <w:r w:rsidRPr="00CA51C7">
              <w:rPr>
                <w:rStyle w:val="Hyperlink"/>
                <w:noProof/>
              </w:rPr>
              <w:t>Part 3:</w:t>
            </w:r>
            <w:r>
              <w:rPr>
                <w:rFonts w:asciiTheme="minorHAnsi" w:eastAsiaTheme="minorEastAsia" w:hAnsiTheme="minorHAnsi"/>
                <w:noProof/>
              </w:rPr>
              <w:tab/>
            </w:r>
            <w:r w:rsidRPr="00CA51C7">
              <w:rPr>
                <w:rStyle w:val="Hyperlink"/>
                <w:noProof/>
              </w:rPr>
              <w:t>LOCAL GOVERNMENT INFORMATION</w:t>
            </w:r>
            <w:r>
              <w:rPr>
                <w:noProof/>
                <w:webHidden/>
              </w:rPr>
              <w:tab/>
            </w:r>
            <w:r>
              <w:rPr>
                <w:noProof/>
                <w:webHidden/>
              </w:rPr>
              <w:fldChar w:fldCharType="begin"/>
            </w:r>
            <w:r>
              <w:rPr>
                <w:noProof/>
                <w:webHidden/>
              </w:rPr>
              <w:instrText xml:space="preserve"> PAGEREF _Toc64544131 \h </w:instrText>
            </w:r>
            <w:r>
              <w:rPr>
                <w:noProof/>
                <w:webHidden/>
              </w:rPr>
            </w:r>
            <w:r>
              <w:rPr>
                <w:noProof/>
                <w:webHidden/>
              </w:rPr>
              <w:fldChar w:fldCharType="separate"/>
            </w:r>
            <w:r>
              <w:rPr>
                <w:noProof/>
                <w:webHidden/>
              </w:rPr>
              <w:t>6</w:t>
            </w:r>
            <w:r>
              <w:rPr>
                <w:noProof/>
                <w:webHidden/>
              </w:rPr>
              <w:fldChar w:fldCharType="end"/>
            </w:r>
          </w:hyperlink>
        </w:p>
        <w:p w14:paraId="00937C00" w14:textId="77BE58C1" w:rsidR="00714ABA" w:rsidRDefault="00714ABA">
          <w:pPr>
            <w:pStyle w:val="TOC2"/>
            <w:tabs>
              <w:tab w:val="right" w:leader="dot" w:pos="10790"/>
            </w:tabs>
            <w:rPr>
              <w:rFonts w:asciiTheme="minorHAnsi" w:eastAsiaTheme="minorEastAsia" w:hAnsiTheme="minorHAnsi"/>
              <w:noProof/>
            </w:rPr>
          </w:pPr>
          <w:hyperlink w:anchor="_Toc64544132" w:history="1">
            <w:r w:rsidRPr="00CA51C7">
              <w:rPr>
                <w:rStyle w:val="Hyperlink"/>
                <w:noProof/>
              </w:rPr>
              <w:t>Local Program Area</w:t>
            </w:r>
            <w:r>
              <w:rPr>
                <w:noProof/>
                <w:webHidden/>
              </w:rPr>
              <w:tab/>
            </w:r>
            <w:r>
              <w:rPr>
                <w:noProof/>
                <w:webHidden/>
              </w:rPr>
              <w:fldChar w:fldCharType="begin"/>
            </w:r>
            <w:r>
              <w:rPr>
                <w:noProof/>
                <w:webHidden/>
              </w:rPr>
              <w:instrText xml:space="preserve"> PAGEREF _Toc64544132 \h </w:instrText>
            </w:r>
            <w:r>
              <w:rPr>
                <w:noProof/>
                <w:webHidden/>
              </w:rPr>
            </w:r>
            <w:r>
              <w:rPr>
                <w:noProof/>
                <w:webHidden/>
              </w:rPr>
              <w:fldChar w:fldCharType="separate"/>
            </w:r>
            <w:r>
              <w:rPr>
                <w:noProof/>
                <w:webHidden/>
              </w:rPr>
              <w:t>6</w:t>
            </w:r>
            <w:r>
              <w:rPr>
                <w:noProof/>
                <w:webHidden/>
              </w:rPr>
              <w:fldChar w:fldCharType="end"/>
            </w:r>
          </w:hyperlink>
        </w:p>
        <w:p w14:paraId="3508B85C" w14:textId="5D413187" w:rsidR="00714ABA" w:rsidRDefault="00714ABA">
          <w:pPr>
            <w:pStyle w:val="TOC2"/>
            <w:tabs>
              <w:tab w:val="right" w:leader="dot" w:pos="10790"/>
            </w:tabs>
            <w:rPr>
              <w:rFonts w:asciiTheme="minorHAnsi" w:eastAsiaTheme="minorEastAsia" w:hAnsiTheme="minorHAnsi"/>
              <w:noProof/>
            </w:rPr>
          </w:pPr>
          <w:hyperlink w:anchor="_Toc64544133" w:history="1">
            <w:r w:rsidRPr="00CA51C7">
              <w:rPr>
                <w:rStyle w:val="Hyperlink"/>
                <w:noProof/>
              </w:rPr>
              <w:t>Interconnection with Other Local Jurisdictions</w:t>
            </w:r>
            <w:r>
              <w:rPr>
                <w:noProof/>
                <w:webHidden/>
              </w:rPr>
              <w:tab/>
            </w:r>
            <w:r>
              <w:rPr>
                <w:noProof/>
                <w:webHidden/>
              </w:rPr>
              <w:fldChar w:fldCharType="begin"/>
            </w:r>
            <w:r>
              <w:rPr>
                <w:noProof/>
                <w:webHidden/>
              </w:rPr>
              <w:instrText xml:space="preserve"> PAGEREF _Toc64544133 \h </w:instrText>
            </w:r>
            <w:r>
              <w:rPr>
                <w:noProof/>
                <w:webHidden/>
              </w:rPr>
            </w:r>
            <w:r>
              <w:rPr>
                <w:noProof/>
                <w:webHidden/>
              </w:rPr>
              <w:fldChar w:fldCharType="separate"/>
            </w:r>
            <w:r>
              <w:rPr>
                <w:noProof/>
                <w:webHidden/>
              </w:rPr>
              <w:t>6</w:t>
            </w:r>
            <w:r>
              <w:rPr>
                <w:noProof/>
                <w:webHidden/>
              </w:rPr>
              <w:fldChar w:fldCharType="end"/>
            </w:r>
          </w:hyperlink>
        </w:p>
        <w:p w14:paraId="2A956948" w14:textId="32AEA1F9" w:rsidR="00714ABA" w:rsidRDefault="00714ABA">
          <w:pPr>
            <w:pStyle w:val="TOC2"/>
            <w:tabs>
              <w:tab w:val="right" w:leader="dot" w:pos="10790"/>
            </w:tabs>
            <w:rPr>
              <w:rFonts w:asciiTheme="minorHAnsi" w:eastAsiaTheme="minorEastAsia" w:hAnsiTheme="minorHAnsi"/>
              <w:noProof/>
            </w:rPr>
          </w:pPr>
          <w:hyperlink w:anchor="_Toc64544134" w:history="1">
            <w:r w:rsidRPr="00CA51C7">
              <w:rPr>
                <w:rStyle w:val="Hyperlink"/>
                <w:noProof/>
              </w:rPr>
              <w:t>Shared Responsibility</w:t>
            </w:r>
            <w:r>
              <w:rPr>
                <w:noProof/>
                <w:webHidden/>
              </w:rPr>
              <w:tab/>
            </w:r>
            <w:r>
              <w:rPr>
                <w:noProof/>
                <w:webHidden/>
              </w:rPr>
              <w:fldChar w:fldCharType="begin"/>
            </w:r>
            <w:r>
              <w:rPr>
                <w:noProof/>
                <w:webHidden/>
              </w:rPr>
              <w:instrText xml:space="preserve"> PAGEREF _Toc64544134 \h </w:instrText>
            </w:r>
            <w:r>
              <w:rPr>
                <w:noProof/>
                <w:webHidden/>
              </w:rPr>
            </w:r>
            <w:r>
              <w:rPr>
                <w:noProof/>
                <w:webHidden/>
              </w:rPr>
              <w:fldChar w:fldCharType="separate"/>
            </w:r>
            <w:r>
              <w:rPr>
                <w:noProof/>
                <w:webHidden/>
              </w:rPr>
              <w:t>6</w:t>
            </w:r>
            <w:r>
              <w:rPr>
                <w:noProof/>
                <w:webHidden/>
              </w:rPr>
              <w:fldChar w:fldCharType="end"/>
            </w:r>
          </w:hyperlink>
        </w:p>
        <w:p w14:paraId="40F4B58D" w14:textId="65885642" w:rsidR="00714ABA" w:rsidRDefault="00714ABA">
          <w:pPr>
            <w:pStyle w:val="TOC2"/>
            <w:tabs>
              <w:tab w:val="right" w:leader="dot" w:pos="10790"/>
            </w:tabs>
            <w:rPr>
              <w:rFonts w:asciiTheme="minorHAnsi" w:eastAsiaTheme="minorEastAsia" w:hAnsiTheme="minorHAnsi"/>
              <w:noProof/>
            </w:rPr>
          </w:pPr>
          <w:hyperlink w:anchor="_Toc64544135" w:history="1">
            <w:r w:rsidRPr="00CA51C7">
              <w:rPr>
                <w:rStyle w:val="Hyperlink"/>
                <w:noProof/>
              </w:rPr>
              <w:t>Receiving Waters</w:t>
            </w:r>
            <w:r>
              <w:rPr>
                <w:noProof/>
                <w:webHidden/>
              </w:rPr>
              <w:tab/>
            </w:r>
            <w:r>
              <w:rPr>
                <w:noProof/>
                <w:webHidden/>
              </w:rPr>
              <w:fldChar w:fldCharType="begin"/>
            </w:r>
            <w:r>
              <w:rPr>
                <w:noProof/>
                <w:webHidden/>
              </w:rPr>
              <w:instrText xml:space="preserve"> PAGEREF _Toc64544135 \h </w:instrText>
            </w:r>
            <w:r>
              <w:rPr>
                <w:noProof/>
                <w:webHidden/>
              </w:rPr>
            </w:r>
            <w:r>
              <w:rPr>
                <w:noProof/>
                <w:webHidden/>
              </w:rPr>
              <w:fldChar w:fldCharType="separate"/>
            </w:r>
            <w:r>
              <w:rPr>
                <w:noProof/>
                <w:webHidden/>
              </w:rPr>
              <w:t>7</w:t>
            </w:r>
            <w:r>
              <w:rPr>
                <w:noProof/>
                <w:webHidden/>
              </w:rPr>
              <w:fldChar w:fldCharType="end"/>
            </w:r>
          </w:hyperlink>
        </w:p>
        <w:p w14:paraId="06E5C1DF" w14:textId="5ACC354C" w:rsidR="00714ABA" w:rsidRDefault="00714ABA">
          <w:pPr>
            <w:pStyle w:val="TOC1"/>
            <w:tabs>
              <w:tab w:val="left" w:pos="880"/>
              <w:tab w:val="right" w:leader="dot" w:pos="10790"/>
            </w:tabs>
            <w:rPr>
              <w:rFonts w:asciiTheme="minorHAnsi" w:eastAsiaTheme="minorEastAsia" w:hAnsiTheme="minorHAnsi"/>
              <w:noProof/>
            </w:rPr>
          </w:pPr>
          <w:hyperlink w:anchor="_Toc64544136" w:history="1">
            <w:r w:rsidRPr="00CA51C7">
              <w:rPr>
                <w:rStyle w:val="Hyperlink"/>
                <w:rFonts w:eastAsia="Times New Roman"/>
                <w:noProof/>
              </w:rPr>
              <w:t>Part 4:</w:t>
            </w:r>
            <w:r>
              <w:rPr>
                <w:rFonts w:asciiTheme="minorHAnsi" w:eastAsiaTheme="minorEastAsia" w:hAnsiTheme="minorHAnsi"/>
                <w:noProof/>
              </w:rPr>
              <w:tab/>
            </w:r>
            <w:r w:rsidRPr="00CA51C7">
              <w:rPr>
                <w:rStyle w:val="Hyperlink"/>
                <w:rFonts w:eastAsia="Times New Roman"/>
                <w:noProof/>
              </w:rPr>
              <w:t>STORMWATER MANAGEMENT PROGRAM ADMINISTRATION</w:t>
            </w:r>
            <w:r>
              <w:rPr>
                <w:noProof/>
                <w:webHidden/>
              </w:rPr>
              <w:tab/>
            </w:r>
            <w:r>
              <w:rPr>
                <w:noProof/>
                <w:webHidden/>
              </w:rPr>
              <w:fldChar w:fldCharType="begin"/>
            </w:r>
            <w:r>
              <w:rPr>
                <w:noProof/>
                <w:webHidden/>
              </w:rPr>
              <w:instrText xml:space="preserve"> PAGEREF _Toc64544136 \h </w:instrText>
            </w:r>
            <w:r>
              <w:rPr>
                <w:noProof/>
                <w:webHidden/>
              </w:rPr>
            </w:r>
            <w:r>
              <w:rPr>
                <w:noProof/>
                <w:webHidden/>
              </w:rPr>
              <w:fldChar w:fldCharType="separate"/>
            </w:r>
            <w:r>
              <w:rPr>
                <w:noProof/>
                <w:webHidden/>
              </w:rPr>
              <w:t>8</w:t>
            </w:r>
            <w:r>
              <w:rPr>
                <w:noProof/>
                <w:webHidden/>
              </w:rPr>
              <w:fldChar w:fldCharType="end"/>
            </w:r>
          </w:hyperlink>
        </w:p>
        <w:p w14:paraId="374B4980" w14:textId="02FAD80F" w:rsidR="00714ABA" w:rsidRDefault="00714ABA">
          <w:pPr>
            <w:pStyle w:val="TOC2"/>
            <w:tabs>
              <w:tab w:val="right" w:leader="dot" w:pos="10790"/>
            </w:tabs>
            <w:rPr>
              <w:rFonts w:asciiTheme="minorHAnsi" w:eastAsiaTheme="minorEastAsia" w:hAnsiTheme="minorHAnsi"/>
              <w:noProof/>
            </w:rPr>
          </w:pPr>
          <w:hyperlink w:anchor="_Toc64544138" w:history="1">
            <w:r w:rsidRPr="00CA51C7">
              <w:rPr>
                <w:rStyle w:val="Hyperlink"/>
                <w:noProof/>
              </w:rPr>
              <w:t>Organizational Structure</w:t>
            </w:r>
            <w:r>
              <w:rPr>
                <w:noProof/>
                <w:webHidden/>
              </w:rPr>
              <w:tab/>
            </w:r>
            <w:r>
              <w:rPr>
                <w:noProof/>
                <w:webHidden/>
              </w:rPr>
              <w:fldChar w:fldCharType="begin"/>
            </w:r>
            <w:r>
              <w:rPr>
                <w:noProof/>
                <w:webHidden/>
              </w:rPr>
              <w:instrText xml:space="preserve"> PAGEREF _Toc64544138 \h </w:instrText>
            </w:r>
            <w:r>
              <w:rPr>
                <w:noProof/>
                <w:webHidden/>
              </w:rPr>
            </w:r>
            <w:r>
              <w:rPr>
                <w:noProof/>
                <w:webHidden/>
              </w:rPr>
              <w:fldChar w:fldCharType="separate"/>
            </w:r>
            <w:r>
              <w:rPr>
                <w:noProof/>
                <w:webHidden/>
              </w:rPr>
              <w:t>8</w:t>
            </w:r>
            <w:r>
              <w:rPr>
                <w:noProof/>
                <w:webHidden/>
              </w:rPr>
              <w:fldChar w:fldCharType="end"/>
            </w:r>
          </w:hyperlink>
        </w:p>
        <w:p w14:paraId="5E4F83E6" w14:textId="40B1A119" w:rsidR="00714ABA" w:rsidRDefault="00714ABA">
          <w:pPr>
            <w:pStyle w:val="TOC2"/>
            <w:tabs>
              <w:tab w:val="right" w:leader="dot" w:pos="10790"/>
            </w:tabs>
            <w:rPr>
              <w:rFonts w:asciiTheme="minorHAnsi" w:eastAsiaTheme="minorEastAsia" w:hAnsiTheme="minorHAnsi"/>
              <w:noProof/>
            </w:rPr>
          </w:pPr>
          <w:hyperlink w:anchor="_Toc64544139" w:history="1">
            <w:r w:rsidRPr="00CA51C7">
              <w:rPr>
                <w:rStyle w:val="Hyperlink"/>
                <w:noProof/>
              </w:rPr>
              <w:t>Program Funding and Budget</w:t>
            </w:r>
            <w:r>
              <w:rPr>
                <w:noProof/>
                <w:webHidden/>
              </w:rPr>
              <w:tab/>
            </w:r>
            <w:r>
              <w:rPr>
                <w:noProof/>
                <w:webHidden/>
              </w:rPr>
              <w:fldChar w:fldCharType="begin"/>
            </w:r>
            <w:r>
              <w:rPr>
                <w:noProof/>
                <w:webHidden/>
              </w:rPr>
              <w:instrText xml:space="preserve"> PAGEREF _Toc64544139 \h </w:instrText>
            </w:r>
            <w:r>
              <w:rPr>
                <w:noProof/>
                <w:webHidden/>
              </w:rPr>
            </w:r>
            <w:r>
              <w:rPr>
                <w:noProof/>
                <w:webHidden/>
              </w:rPr>
              <w:fldChar w:fldCharType="separate"/>
            </w:r>
            <w:r>
              <w:rPr>
                <w:noProof/>
                <w:webHidden/>
              </w:rPr>
              <w:t>8</w:t>
            </w:r>
            <w:r>
              <w:rPr>
                <w:noProof/>
                <w:webHidden/>
              </w:rPr>
              <w:fldChar w:fldCharType="end"/>
            </w:r>
          </w:hyperlink>
        </w:p>
        <w:p w14:paraId="2B83E493" w14:textId="72947A5A" w:rsidR="00714ABA" w:rsidRDefault="00714ABA">
          <w:pPr>
            <w:pStyle w:val="TOC2"/>
            <w:tabs>
              <w:tab w:val="right" w:leader="dot" w:pos="10790"/>
            </w:tabs>
            <w:rPr>
              <w:rFonts w:asciiTheme="minorHAnsi" w:eastAsiaTheme="minorEastAsia" w:hAnsiTheme="minorHAnsi"/>
              <w:noProof/>
            </w:rPr>
          </w:pPr>
          <w:hyperlink w:anchor="_Toc64544140" w:history="1">
            <w:r w:rsidRPr="00CA51C7">
              <w:rPr>
                <w:rStyle w:val="Hyperlink"/>
                <w:noProof/>
              </w:rPr>
              <w:t>Measurable Tasks for Program Administration</w:t>
            </w:r>
            <w:r>
              <w:rPr>
                <w:noProof/>
                <w:webHidden/>
              </w:rPr>
              <w:tab/>
            </w:r>
            <w:r>
              <w:rPr>
                <w:noProof/>
                <w:webHidden/>
              </w:rPr>
              <w:fldChar w:fldCharType="begin"/>
            </w:r>
            <w:r>
              <w:rPr>
                <w:noProof/>
                <w:webHidden/>
              </w:rPr>
              <w:instrText xml:space="preserve"> PAGEREF _Toc64544140 \h </w:instrText>
            </w:r>
            <w:r>
              <w:rPr>
                <w:noProof/>
                <w:webHidden/>
              </w:rPr>
            </w:r>
            <w:r>
              <w:rPr>
                <w:noProof/>
                <w:webHidden/>
              </w:rPr>
              <w:fldChar w:fldCharType="separate"/>
            </w:r>
            <w:r>
              <w:rPr>
                <w:noProof/>
                <w:webHidden/>
              </w:rPr>
              <w:t>9</w:t>
            </w:r>
            <w:r>
              <w:rPr>
                <w:noProof/>
                <w:webHidden/>
              </w:rPr>
              <w:fldChar w:fldCharType="end"/>
            </w:r>
          </w:hyperlink>
        </w:p>
        <w:p w14:paraId="7DE4A2F5" w14:textId="15BEDE14" w:rsidR="00714ABA" w:rsidRDefault="00714ABA">
          <w:pPr>
            <w:pStyle w:val="TOC1"/>
            <w:tabs>
              <w:tab w:val="left" w:pos="880"/>
              <w:tab w:val="right" w:leader="dot" w:pos="10790"/>
            </w:tabs>
            <w:rPr>
              <w:rFonts w:asciiTheme="minorHAnsi" w:eastAsiaTheme="minorEastAsia" w:hAnsiTheme="minorHAnsi"/>
              <w:noProof/>
            </w:rPr>
          </w:pPr>
          <w:hyperlink w:anchor="_Toc64544141" w:history="1">
            <w:r w:rsidRPr="00CA51C7">
              <w:rPr>
                <w:rStyle w:val="Hyperlink"/>
                <w:noProof/>
              </w:rPr>
              <w:t>Part 5:</w:t>
            </w:r>
            <w:r>
              <w:rPr>
                <w:rFonts w:asciiTheme="minorHAnsi" w:eastAsiaTheme="minorEastAsia" w:hAnsiTheme="minorHAnsi"/>
                <w:noProof/>
              </w:rPr>
              <w:tab/>
            </w:r>
            <w:r w:rsidRPr="00CA51C7">
              <w:rPr>
                <w:rStyle w:val="Hyperlink"/>
                <w:noProof/>
              </w:rPr>
              <w:t>POST-CO</w:t>
            </w:r>
            <w:r w:rsidRPr="00CA51C7">
              <w:rPr>
                <w:rStyle w:val="Hyperlink"/>
                <w:noProof/>
              </w:rPr>
              <w:t>N</w:t>
            </w:r>
            <w:r w:rsidRPr="00CA51C7">
              <w:rPr>
                <w:rStyle w:val="Hyperlink"/>
                <w:noProof/>
              </w:rPr>
              <w:t>STRUCTION SITE RUNOFF AND NUTRIENT LOADING MANAGEMENT PROGRAM</w:t>
            </w:r>
            <w:r>
              <w:rPr>
                <w:noProof/>
                <w:webHidden/>
              </w:rPr>
              <w:tab/>
            </w:r>
            <w:r>
              <w:rPr>
                <w:noProof/>
                <w:webHidden/>
              </w:rPr>
              <w:fldChar w:fldCharType="begin"/>
            </w:r>
            <w:r>
              <w:rPr>
                <w:noProof/>
                <w:webHidden/>
              </w:rPr>
              <w:instrText xml:space="preserve"> PAGEREF _Toc64544141 \h </w:instrText>
            </w:r>
            <w:r>
              <w:rPr>
                <w:noProof/>
                <w:webHidden/>
              </w:rPr>
            </w:r>
            <w:r>
              <w:rPr>
                <w:noProof/>
                <w:webHidden/>
              </w:rPr>
              <w:fldChar w:fldCharType="separate"/>
            </w:r>
            <w:r>
              <w:rPr>
                <w:noProof/>
                <w:webHidden/>
              </w:rPr>
              <w:t>12</w:t>
            </w:r>
            <w:r>
              <w:rPr>
                <w:noProof/>
                <w:webHidden/>
              </w:rPr>
              <w:fldChar w:fldCharType="end"/>
            </w:r>
          </w:hyperlink>
        </w:p>
        <w:p w14:paraId="474C7CC0" w14:textId="08B6D318" w:rsidR="00714ABA" w:rsidRDefault="00714ABA">
          <w:pPr>
            <w:pStyle w:val="TOC2"/>
            <w:tabs>
              <w:tab w:val="right" w:leader="dot" w:pos="10790"/>
            </w:tabs>
            <w:rPr>
              <w:rFonts w:asciiTheme="minorHAnsi" w:eastAsiaTheme="minorEastAsia" w:hAnsiTheme="minorHAnsi"/>
              <w:noProof/>
            </w:rPr>
          </w:pPr>
          <w:hyperlink w:anchor="_Toc64544142" w:history="1">
            <w:r w:rsidRPr="00CA51C7">
              <w:rPr>
                <w:rStyle w:val="Hyperlink"/>
                <w:noProof/>
              </w:rPr>
              <w:t>Applicable State Post-Construction Programs</w:t>
            </w:r>
            <w:r>
              <w:rPr>
                <w:noProof/>
                <w:webHidden/>
              </w:rPr>
              <w:tab/>
            </w:r>
            <w:r>
              <w:rPr>
                <w:noProof/>
                <w:webHidden/>
              </w:rPr>
              <w:fldChar w:fldCharType="begin"/>
            </w:r>
            <w:r>
              <w:rPr>
                <w:noProof/>
                <w:webHidden/>
              </w:rPr>
              <w:instrText xml:space="preserve"> PAGEREF _Toc64544142 \h </w:instrText>
            </w:r>
            <w:r>
              <w:rPr>
                <w:noProof/>
                <w:webHidden/>
              </w:rPr>
            </w:r>
            <w:r>
              <w:rPr>
                <w:noProof/>
                <w:webHidden/>
              </w:rPr>
              <w:fldChar w:fldCharType="separate"/>
            </w:r>
            <w:r>
              <w:rPr>
                <w:noProof/>
                <w:webHidden/>
              </w:rPr>
              <w:t>12</w:t>
            </w:r>
            <w:r>
              <w:rPr>
                <w:noProof/>
                <w:webHidden/>
              </w:rPr>
              <w:fldChar w:fldCharType="end"/>
            </w:r>
          </w:hyperlink>
        </w:p>
        <w:p w14:paraId="5C5AB361" w14:textId="3CBD6A82" w:rsidR="00714ABA" w:rsidRDefault="00714ABA">
          <w:pPr>
            <w:pStyle w:val="TOC2"/>
            <w:tabs>
              <w:tab w:val="right" w:leader="dot" w:pos="10790"/>
            </w:tabs>
            <w:rPr>
              <w:rFonts w:asciiTheme="minorHAnsi" w:eastAsiaTheme="minorEastAsia" w:hAnsiTheme="minorHAnsi"/>
              <w:noProof/>
            </w:rPr>
          </w:pPr>
          <w:hyperlink w:anchor="_Toc64544143" w:history="1">
            <w:r w:rsidRPr="00CA51C7">
              <w:rPr>
                <w:rStyle w:val="Hyperlink"/>
                <w:rFonts w:eastAsia="Calibri"/>
                <w:noProof/>
              </w:rPr>
              <w:t>Existing Post-Construction Ordinances, Procedures, and Guides</w:t>
            </w:r>
            <w:r>
              <w:rPr>
                <w:noProof/>
                <w:webHidden/>
              </w:rPr>
              <w:tab/>
            </w:r>
            <w:r>
              <w:rPr>
                <w:noProof/>
                <w:webHidden/>
              </w:rPr>
              <w:fldChar w:fldCharType="begin"/>
            </w:r>
            <w:r>
              <w:rPr>
                <w:noProof/>
                <w:webHidden/>
              </w:rPr>
              <w:instrText xml:space="preserve"> PAGEREF _Toc64544143 \h </w:instrText>
            </w:r>
            <w:r>
              <w:rPr>
                <w:noProof/>
                <w:webHidden/>
              </w:rPr>
            </w:r>
            <w:r>
              <w:rPr>
                <w:noProof/>
                <w:webHidden/>
              </w:rPr>
              <w:fldChar w:fldCharType="separate"/>
            </w:r>
            <w:r>
              <w:rPr>
                <w:noProof/>
                <w:webHidden/>
              </w:rPr>
              <w:t>13</w:t>
            </w:r>
            <w:r>
              <w:rPr>
                <w:noProof/>
                <w:webHidden/>
              </w:rPr>
              <w:fldChar w:fldCharType="end"/>
            </w:r>
          </w:hyperlink>
        </w:p>
        <w:p w14:paraId="1EA08414" w14:textId="34AFFBA3" w:rsidR="00714ABA" w:rsidRDefault="00714ABA">
          <w:pPr>
            <w:pStyle w:val="TOC2"/>
            <w:tabs>
              <w:tab w:val="right" w:leader="dot" w:pos="10790"/>
            </w:tabs>
            <w:rPr>
              <w:rFonts w:asciiTheme="minorHAnsi" w:eastAsiaTheme="minorEastAsia" w:hAnsiTheme="minorHAnsi"/>
              <w:noProof/>
            </w:rPr>
          </w:pPr>
          <w:hyperlink w:anchor="_Toc64544144" w:history="1">
            <w:r w:rsidRPr="00CA51C7">
              <w:rPr>
                <w:rStyle w:val="Hyperlink"/>
                <w:rFonts w:eastAsia="Calibri"/>
                <w:noProof/>
              </w:rPr>
              <w:t>Summary Description of Stormwater Program</w:t>
            </w:r>
            <w:r>
              <w:rPr>
                <w:noProof/>
                <w:webHidden/>
              </w:rPr>
              <w:tab/>
            </w:r>
            <w:r>
              <w:rPr>
                <w:noProof/>
                <w:webHidden/>
              </w:rPr>
              <w:fldChar w:fldCharType="begin"/>
            </w:r>
            <w:r>
              <w:rPr>
                <w:noProof/>
                <w:webHidden/>
              </w:rPr>
              <w:instrText xml:space="preserve"> PAGEREF _Toc64544144 \h </w:instrText>
            </w:r>
            <w:r>
              <w:rPr>
                <w:noProof/>
                <w:webHidden/>
              </w:rPr>
            </w:r>
            <w:r>
              <w:rPr>
                <w:noProof/>
                <w:webHidden/>
              </w:rPr>
              <w:fldChar w:fldCharType="separate"/>
            </w:r>
            <w:r>
              <w:rPr>
                <w:noProof/>
                <w:webHidden/>
              </w:rPr>
              <w:t>14</w:t>
            </w:r>
            <w:r>
              <w:rPr>
                <w:noProof/>
                <w:webHidden/>
              </w:rPr>
              <w:fldChar w:fldCharType="end"/>
            </w:r>
          </w:hyperlink>
        </w:p>
        <w:p w14:paraId="0EF7C611" w14:textId="0CA53936" w:rsidR="00714ABA" w:rsidRDefault="00714ABA">
          <w:pPr>
            <w:pStyle w:val="TOC2"/>
            <w:tabs>
              <w:tab w:val="right" w:leader="dot" w:pos="10790"/>
            </w:tabs>
            <w:rPr>
              <w:rFonts w:asciiTheme="minorHAnsi" w:eastAsiaTheme="minorEastAsia" w:hAnsiTheme="minorHAnsi"/>
              <w:noProof/>
            </w:rPr>
          </w:pPr>
          <w:hyperlink w:anchor="_Toc64544145" w:history="1">
            <w:r w:rsidRPr="00CA51C7">
              <w:rPr>
                <w:rStyle w:val="Hyperlink"/>
                <w:noProof/>
              </w:rPr>
              <w:t>Measurable Tasks for Post-Construction Runoff Control BMPs</w:t>
            </w:r>
            <w:r>
              <w:rPr>
                <w:noProof/>
                <w:webHidden/>
              </w:rPr>
              <w:tab/>
            </w:r>
            <w:r>
              <w:rPr>
                <w:noProof/>
                <w:webHidden/>
              </w:rPr>
              <w:fldChar w:fldCharType="begin"/>
            </w:r>
            <w:r>
              <w:rPr>
                <w:noProof/>
                <w:webHidden/>
              </w:rPr>
              <w:instrText xml:space="preserve"> PAGEREF _Toc64544145 \h </w:instrText>
            </w:r>
            <w:r>
              <w:rPr>
                <w:noProof/>
                <w:webHidden/>
              </w:rPr>
            </w:r>
            <w:r>
              <w:rPr>
                <w:noProof/>
                <w:webHidden/>
              </w:rPr>
              <w:fldChar w:fldCharType="separate"/>
            </w:r>
            <w:r>
              <w:rPr>
                <w:noProof/>
                <w:webHidden/>
              </w:rPr>
              <w:t>15</w:t>
            </w:r>
            <w:r>
              <w:rPr>
                <w:noProof/>
                <w:webHidden/>
              </w:rPr>
              <w:fldChar w:fldCharType="end"/>
            </w:r>
          </w:hyperlink>
        </w:p>
        <w:p w14:paraId="527622A3" w14:textId="6294CFA5" w:rsidR="00714ABA" w:rsidRDefault="00714ABA">
          <w:pPr>
            <w:pStyle w:val="TOC1"/>
            <w:tabs>
              <w:tab w:val="left" w:pos="880"/>
              <w:tab w:val="right" w:leader="dot" w:pos="10790"/>
            </w:tabs>
            <w:rPr>
              <w:rFonts w:asciiTheme="minorHAnsi" w:eastAsiaTheme="minorEastAsia" w:hAnsiTheme="minorHAnsi"/>
              <w:noProof/>
            </w:rPr>
          </w:pPr>
          <w:hyperlink w:anchor="_Toc64544146" w:history="1">
            <w:r w:rsidRPr="00CA51C7">
              <w:rPr>
                <w:rStyle w:val="Hyperlink"/>
                <w:noProof/>
              </w:rPr>
              <w:t>Part 6:</w:t>
            </w:r>
            <w:r>
              <w:rPr>
                <w:rFonts w:asciiTheme="minorHAnsi" w:eastAsiaTheme="minorEastAsia" w:hAnsiTheme="minorHAnsi"/>
                <w:noProof/>
              </w:rPr>
              <w:tab/>
            </w:r>
            <w:r w:rsidRPr="00CA51C7">
              <w:rPr>
                <w:rStyle w:val="Hyperlink"/>
                <w:noProof/>
              </w:rPr>
              <w:t>ILLICIT DISCHARGE DETECTION AND ELIMINATION PROGRAM</w:t>
            </w:r>
            <w:r>
              <w:rPr>
                <w:noProof/>
                <w:webHidden/>
              </w:rPr>
              <w:tab/>
            </w:r>
            <w:r>
              <w:rPr>
                <w:noProof/>
                <w:webHidden/>
              </w:rPr>
              <w:fldChar w:fldCharType="begin"/>
            </w:r>
            <w:r>
              <w:rPr>
                <w:noProof/>
                <w:webHidden/>
              </w:rPr>
              <w:instrText xml:space="preserve"> PAGEREF _Toc64544146 \h </w:instrText>
            </w:r>
            <w:r>
              <w:rPr>
                <w:noProof/>
                <w:webHidden/>
              </w:rPr>
            </w:r>
            <w:r>
              <w:rPr>
                <w:noProof/>
                <w:webHidden/>
              </w:rPr>
              <w:fldChar w:fldCharType="separate"/>
            </w:r>
            <w:r>
              <w:rPr>
                <w:noProof/>
                <w:webHidden/>
              </w:rPr>
              <w:t>25</w:t>
            </w:r>
            <w:r>
              <w:rPr>
                <w:noProof/>
                <w:webHidden/>
              </w:rPr>
              <w:fldChar w:fldCharType="end"/>
            </w:r>
          </w:hyperlink>
        </w:p>
        <w:p w14:paraId="191BA45A" w14:textId="4D058943" w:rsidR="00714ABA" w:rsidRDefault="00714ABA">
          <w:pPr>
            <w:pStyle w:val="TOC2"/>
            <w:tabs>
              <w:tab w:val="right" w:leader="dot" w:pos="10790"/>
            </w:tabs>
            <w:rPr>
              <w:rFonts w:asciiTheme="minorHAnsi" w:eastAsiaTheme="minorEastAsia" w:hAnsiTheme="minorHAnsi"/>
              <w:noProof/>
            </w:rPr>
          </w:pPr>
          <w:hyperlink w:anchor="_Toc64544147" w:history="1">
            <w:r w:rsidRPr="00CA51C7">
              <w:rPr>
                <w:rStyle w:val="Hyperlink"/>
                <w:noProof/>
              </w:rPr>
              <w:t>Non-Stormwater Discharges</w:t>
            </w:r>
            <w:r>
              <w:rPr>
                <w:noProof/>
                <w:webHidden/>
              </w:rPr>
              <w:tab/>
            </w:r>
            <w:r>
              <w:rPr>
                <w:noProof/>
                <w:webHidden/>
              </w:rPr>
              <w:fldChar w:fldCharType="begin"/>
            </w:r>
            <w:r>
              <w:rPr>
                <w:noProof/>
                <w:webHidden/>
              </w:rPr>
              <w:instrText xml:space="preserve"> PAGEREF _Toc64544147 \h </w:instrText>
            </w:r>
            <w:r>
              <w:rPr>
                <w:noProof/>
                <w:webHidden/>
              </w:rPr>
            </w:r>
            <w:r>
              <w:rPr>
                <w:noProof/>
                <w:webHidden/>
              </w:rPr>
              <w:fldChar w:fldCharType="separate"/>
            </w:r>
            <w:r>
              <w:rPr>
                <w:noProof/>
                <w:webHidden/>
              </w:rPr>
              <w:t>25</w:t>
            </w:r>
            <w:r>
              <w:rPr>
                <w:noProof/>
                <w:webHidden/>
              </w:rPr>
              <w:fldChar w:fldCharType="end"/>
            </w:r>
          </w:hyperlink>
        </w:p>
        <w:p w14:paraId="547CE211" w14:textId="7493DBB3" w:rsidR="00714ABA" w:rsidRDefault="00714ABA">
          <w:pPr>
            <w:pStyle w:val="TOC2"/>
            <w:tabs>
              <w:tab w:val="right" w:leader="dot" w:pos="10790"/>
            </w:tabs>
            <w:rPr>
              <w:rFonts w:asciiTheme="minorHAnsi" w:eastAsiaTheme="minorEastAsia" w:hAnsiTheme="minorHAnsi"/>
              <w:noProof/>
            </w:rPr>
          </w:pPr>
          <w:hyperlink w:anchor="_Toc64544148" w:history="1">
            <w:r w:rsidRPr="00CA51C7">
              <w:rPr>
                <w:rStyle w:val="Hyperlink"/>
                <w:noProof/>
              </w:rPr>
              <w:t>Measurable Tasks for Illicit Discharge Detection and Elimination BMPs</w:t>
            </w:r>
            <w:r>
              <w:rPr>
                <w:noProof/>
                <w:webHidden/>
              </w:rPr>
              <w:tab/>
            </w:r>
            <w:r>
              <w:rPr>
                <w:noProof/>
                <w:webHidden/>
              </w:rPr>
              <w:fldChar w:fldCharType="begin"/>
            </w:r>
            <w:r>
              <w:rPr>
                <w:noProof/>
                <w:webHidden/>
              </w:rPr>
              <w:instrText xml:space="preserve"> PAGEREF _Toc64544148 \h </w:instrText>
            </w:r>
            <w:r>
              <w:rPr>
                <w:noProof/>
                <w:webHidden/>
              </w:rPr>
            </w:r>
            <w:r>
              <w:rPr>
                <w:noProof/>
                <w:webHidden/>
              </w:rPr>
              <w:fldChar w:fldCharType="separate"/>
            </w:r>
            <w:r>
              <w:rPr>
                <w:noProof/>
                <w:webHidden/>
              </w:rPr>
              <w:t>26</w:t>
            </w:r>
            <w:r>
              <w:rPr>
                <w:noProof/>
                <w:webHidden/>
              </w:rPr>
              <w:fldChar w:fldCharType="end"/>
            </w:r>
          </w:hyperlink>
        </w:p>
        <w:p w14:paraId="55F98A0E" w14:textId="17A45937" w:rsidR="00714ABA" w:rsidRDefault="00714ABA">
          <w:pPr>
            <w:pStyle w:val="TOC1"/>
            <w:tabs>
              <w:tab w:val="left" w:pos="1100"/>
              <w:tab w:val="right" w:leader="dot" w:pos="10790"/>
            </w:tabs>
            <w:rPr>
              <w:rFonts w:asciiTheme="minorHAnsi" w:eastAsiaTheme="minorEastAsia" w:hAnsiTheme="minorHAnsi"/>
              <w:noProof/>
            </w:rPr>
          </w:pPr>
          <w:hyperlink w:anchor="_Toc64544149" w:history="1">
            <w:r w:rsidRPr="00CA51C7">
              <w:rPr>
                <w:rStyle w:val="Hyperlink"/>
                <w:noProof/>
              </w:rPr>
              <w:t>PART 7:</w:t>
            </w:r>
            <w:r>
              <w:rPr>
                <w:rFonts w:asciiTheme="minorHAnsi" w:eastAsiaTheme="minorEastAsia" w:hAnsiTheme="minorHAnsi"/>
                <w:noProof/>
              </w:rPr>
              <w:tab/>
            </w:r>
            <w:r w:rsidRPr="00CA51C7">
              <w:rPr>
                <w:rStyle w:val="Hyperlink"/>
                <w:noProof/>
              </w:rPr>
              <w:t>PUBLIC EDUCATION AND OUTREACH PROGRAM</w:t>
            </w:r>
            <w:r>
              <w:rPr>
                <w:noProof/>
                <w:webHidden/>
              </w:rPr>
              <w:tab/>
            </w:r>
            <w:r>
              <w:rPr>
                <w:noProof/>
                <w:webHidden/>
              </w:rPr>
              <w:fldChar w:fldCharType="begin"/>
            </w:r>
            <w:r>
              <w:rPr>
                <w:noProof/>
                <w:webHidden/>
              </w:rPr>
              <w:instrText xml:space="preserve"> PAGEREF _Toc64544149 \h </w:instrText>
            </w:r>
            <w:r>
              <w:rPr>
                <w:noProof/>
                <w:webHidden/>
              </w:rPr>
            </w:r>
            <w:r>
              <w:rPr>
                <w:noProof/>
                <w:webHidden/>
              </w:rPr>
              <w:fldChar w:fldCharType="separate"/>
            </w:r>
            <w:r>
              <w:rPr>
                <w:noProof/>
                <w:webHidden/>
              </w:rPr>
              <w:t>35</w:t>
            </w:r>
            <w:r>
              <w:rPr>
                <w:noProof/>
                <w:webHidden/>
              </w:rPr>
              <w:fldChar w:fldCharType="end"/>
            </w:r>
          </w:hyperlink>
        </w:p>
        <w:p w14:paraId="613219CB" w14:textId="0323554C" w:rsidR="00714ABA" w:rsidRDefault="00714ABA">
          <w:pPr>
            <w:pStyle w:val="TOC2"/>
            <w:tabs>
              <w:tab w:val="right" w:leader="dot" w:pos="10790"/>
            </w:tabs>
            <w:rPr>
              <w:rFonts w:asciiTheme="minorHAnsi" w:eastAsiaTheme="minorEastAsia" w:hAnsiTheme="minorHAnsi"/>
              <w:noProof/>
            </w:rPr>
          </w:pPr>
          <w:hyperlink w:anchor="_Toc64544150" w:history="1">
            <w:r w:rsidRPr="00CA51C7">
              <w:rPr>
                <w:rStyle w:val="Hyperlink"/>
                <w:rFonts w:eastAsia="Calibri"/>
                <w:noProof/>
              </w:rPr>
              <w:t>Pollutants, Sources, Audiences Worksheet</w:t>
            </w:r>
            <w:r>
              <w:rPr>
                <w:noProof/>
                <w:webHidden/>
              </w:rPr>
              <w:tab/>
            </w:r>
            <w:r>
              <w:rPr>
                <w:noProof/>
                <w:webHidden/>
              </w:rPr>
              <w:fldChar w:fldCharType="begin"/>
            </w:r>
            <w:r>
              <w:rPr>
                <w:noProof/>
                <w:webHidden/>
              </w:rPr>
              <w:instrText xml:space="preserve"> PAGEREF _Toc64544150 \h </w:instrText>
            </w:r>
            <w:r>
              <w:rPr>
                <w:noProof/>
                <w:webHidden/>
              </w:rPr>
            </w:r>
            <w:r>
              <w:rPr>
                <w:noProof/>
                <w:webHidden/>
              </w:rPr>
              <w:fldChar w:fldCharType="separate"/>
            </w:r>
            <w:r>
              <w:rPr>
                <w:noProof/>
                <w:webHidden/>
              </w:rPr>
              <w:t>35</w:t>
            </w:r>
            <w:r>
              <w:rPr>
                <w:noProof/>
                <w:webHidden/>
              </w:rPr>
              <w:fldChar w:fldCharType="end"/>
            </w:r>
          </w:hyperlink>
        </w:p>
        <w:p w14:paraId="5A14715D" w14:textId="3AE4F8DB" w:rsidR="00714ABA" w:rsidRDefault="00714ABA">
          <w:pPr>
            <w:pStyle w:val="TOC2"/>
            <w:tabs>
              <w:tab w:val="right" w:leader="dot" w:pos="10790"/>
            </w:tabs>
            <w:rPr>
              <w:rFonts w:asciiTheme="minorHAnsi" w:eastAsiaTheme="minorEastAsia" w:hAnsiTheme="minorHAnsi"/>
              <w:noProof/>
            </w:rPr>
          </w:pPr>
          <w:hyperlink w:anchor="_Toc64544151" w:history="1">
            <w:r w:rsidRPr="00CA51C7">
              <w:rPr>
                <w:rStyle w:val="Hyperlink"/>
                <w:noProof/>
              </w:rPr>
              <w:t>Measurable Tasks for Public Education and Outreach BMPs</w:t>
            </w:r>
            <w:r>
              <w:rPr>
                <w:noProof/>
                <w:webHidden/>
              </w:rPr>
              <w:tab/>
            </w:r>
            <w:r>
              <w:rPr>
                <w:noProof/>
                <w:webHidden/>
              </w:rPr>
              <w:fldChar w:fldCharType="begin"/>
            </w:r>
            <w:r>
              <w:rPr>
                <w:noProof/>
                <w:webHidden/>
              </w:rPr>
              <w:instrText xml:space="preserve"> PAGEREF _Toc64544151 \h </w:instrText>
            </w:r>
            <w:r>
              <w:rPr>
                <w:noProof/>
                <w:webHidden/>
              </w:rPr>
            </w:r>
            <w:r>
              <w:rPr>
                <w:noProof/>
                <w:webHidden/>
              </w:rPr>
              <w:fldChar w:fldCharType="separate"/>
            </w:r>
            <w:r>
              <w:rPr>
                <w:noProof/>
                <w:webHidden/>
              </w:rPr>
              <w:t>37</w:t>
            </w:r>
            <w:r>
              <w:rPr>
                <w:noProof/>
                <w:webHidden/>
              </w:rPr>
              <w:fldChar w:fldCharType="end"/>
            </w:r>
          </w:hyperlink>
        </w:p>
        <w:p w14:paraId="1451B2DD" w14:textId="78798A39" w:rsidR="00CD164C" w:rsidRDefault="00CD164C">
          <w:r>
            <w:rPr>
              <w:b/>
              <w:bCs/>
              <w:noProof/>
            </w:rPr>
            <w:fldChar w:fldCharType="end"/>
          </w:r>
        </w:p>
      </w:sdtContent>
    </w:sdt>
    <w:p w14:paraId="140EB2AB" w14:textId="34C5C819" w:rsidR="000F476F" w:rsidRPr="000F476F" w:rsidRDefault="000F476F" w:rsidP="000F476F">
      <w:pPr>
        <w:spacing w:after="0"/>
        <w:rPr>
          <w:rFonts w:eastAsia="Calibri" w:cs="Times New Roman"/>
          <w:b/>
          <w:noProof/>
          <w:sz w:val="28"/>
          <w:szCs w:val="28"/>
        </w:rPr>
      </w:pPr>
      <w:r w:rsidRPr="000F476F">
        <w:rPr>
          <w:rFonts w:eastAsia="Calibri" w:cs="Times New Roman"/>
          <w:b/>
          <w:noProof/>
          <w:sz w:val="28"/>
          <w:szCs w:val="28"/>
        </w:rPr>
        <w:br w:type="page"/>
      </w:r>
    </w:p>
    <w:p w14:paraId="1EACAEA7" w14:textId="1A5AEFC8" w:rsidR="0051461B" w:rsidRPr="000B1489" w:rsidRDefault="00537036" w:rsidP="00572808">
      <w:pPr>
        <w:pStyle w:val="Heading1"/>
        <w:rPr>
          <w:rFonts w:ascii="Times New Roman" w:hAnsi="Times New Roman"/>
          <w:i/>
          <w:iCs/>
        </w:rPr>
      </w:pPr>
      <w:bookmarkStart w:id="1" w:name="_Toc64544128"/>
      <w:r w:rsidRPr="000B1489">
        <w:rPr>
          <w:rFonts w:ascii="Times New Roman" w:hAnsi="Times New Roman"/>
          <w:i/>
          <w:iCs/>
        </w:rPr>
        <w:lastRenderedPageBreak/>
        <w:t>GEN</w:t>
      </w:r>
      <w:r w:rsidR="00777288" w:rsidRPr="000B1489">
        <w:rPr>
          <w:rFonts w:ascii="Times New Roman" w:hAnsi="Times New Roman"/>
          <w:i/>
          <w:iCs/>
        </w:rPr>
        <w:t>E</w:t>
      </w:r>
      <w:r w:rsidRPr="000B1489">
        <w:rPr>
          <w:rFonts w:ascii="Times New Roman" w:hAnsi="Times New Roman"/>
          <w:i/>
          <w:iCs/>
        </w:rPr>
        <w:t>RAL INSTRUCTIONS FOR LOCAL GOVERNMENTS CUSTOMIZING THIS TEMPLATE</w:t>
      </w:r>
      <w:bookmarkEnd w:id="1"/>
    </w:p>
    <w:p w14:paraId="0CD805B4" w14:textId="527DD037" w:rsidR="0051461B" w:rsidRDefault="0051461B" w:rsidP="00D32E73"/>
    <w:p w14:paraId="075D970B" w14:textId="76587148" w:rsidR="002C5039" w:rsidRPr="000B1489" w:rsidRDefault="002C5039" w:rsidP="00D32E73">
      <w:pPr>
        <w:rPr>
          <w:rStyle w:val="SubtleEmphasis"/>
        </w:rPr>
      </w:pPr>
      <w:r w:rsidRPr="000B1489">
        <w:rPr>
          <w:rStyle w:val="SubtleEmphasis"/>
        </w:rPr>
        <w:t>This document is provided as a</w:t>
      </w:r>
      <w:r w:rsidR="00F170C2" w:rsidRPr="000B1489">
        <w:rPr>
          <w:rStyle w:val="SubtleEmphasis"/>
        </w:rPr>
        <w:t xml:space="preserve"> customizable</w:t>
      </w:r>
      <w:r w:rsidRPr="000B1489">
        <w:rPr>
          <w:rStyle w:val="SubtleEmphasis"/>
        </w:rPr>
        <w:t xml:space="preserve"> template for local governments in the Neuse and Tar-Pamlico watersheds to use </w:t>
      </w:r>
      <w:r w:rsidR="00B0729D" w:rsidRPr="000B1489">
        <w:rPr>
          <w:rStyle w:val="SubtleEmphasis"/>
        </w:rPr>
        <w:t>in</w:t>
      </w:r>
      <w:r w:rsidRPr="000B1489">
        <w:rPr>
          <w:rStyle w:val="SubtleEmphasis"/>
        </w:rPr>
        <w:t xml:space="preserve"> drafting a </w:t>
      </w:r>
      <w:r w:rsidR="00F170C2" w:rsidRPr="000B1489">
        <w:rPr>
          <w:rStyle w:val="SubtleEmphasis"/>
        </w:rPr>
        <w:t xml:space="preserve">Stormwater </w:t>
      </w:r>
      <w:r w:rsidRPr="000B1489">
        <w:rPr>
          <w:rStyle w:val="SubtleEmphasis"/>
        </w:rPr>
        <w:t xml:space="preserve">Local Program document.  </w:t>
      </w:r>
      <w:r w:rsidR="004563A9" w:rsidRPr="000B1489">
        <w:rPr>
          <w:rStyle w:val="SubtleEmphasis"/>
        </w:rPr>
        <w:t xml:space="preserve">The </w:t>
      </w:r>
      <w:r w:rsidRPr="000B1489">
        <w:rPr>
          <w:rStyle w:val="SubtleEmphasis"/>
        </w:rPr>
        <w:t>Local Program describes the jurisdiction’s proposed program objectives and tasks for implementing the new Neuse and/or Tar-Pamlico New Development Stormwater Rules</w:t>
      </w:r>
      <w:r w:rsidR="004563A9" w:rsidRPr="000B1489">
        <w:rPr>
          <w:rStyle w:val="SubtleEmphasis"/>
        </w:rPr>
        <w:t xml:space="preserve">. Proposed Local Programs will </w:t>
      </w:r>
      <w:r w:rsidRPr="000B1489">
        <w:rPr>
          <w:rStyle w:val="SubtleEmphasis"/>
        </w:rPr>
        <w:t xml:space="preserve">be reviewed by DWR-NPS Unit and approved by the Environmental Management Commission.  </w:t>
      </w:r>
    </w:p>
    <w:p w14:paraId="48107363" w14:textId="78513738" w:rsidR="009E26BD" w:rsidRPr="000B1489" w:rsidRDefault="00B0729D" w:rsidP="00D32E73">
      <w:pPr>
        <w:rPr>
          <w:rStyle w:val="SubtleEmphasis"/>
        </w:rPr>
      </w:pPr>
      <w:r w:rsidRPr="000B1489">
        <w:rPr>
          <w:rStyle w:val="SubtleEmphasis"/>
        </w:rPr>
        <w:t xml:space="preserve">A Local Program’s </w:t>
      </w:r>
      <w:r w:rsidR="001C679B" w:rsidRPr="000B1489">
        <w:rPr>
          <w:rStyle w:val="SubtleEmphasis"/>
        </w:rPr>
        <w:t xml:space="preserve">specific </w:t>
      </w:r>
      <w:r w:rsidRPr="000B1489">
        <w:rPr>
          <w:rStyle w:val="SubtleEmphasis"/>
        </w:rPr>
        <w:t xml:space="preserve">performance objectives are called “Best Management Practices (BMPs)”.  </w:t>
      </w:r>
      <w:r w:rsidR="0051461B" w:rsidRPr="000B1489">
        <w:rPr>
          <w:rStyle w:val="SubtleEmphasis"/>
        </w:rPr>
        <w:t xml:space="preserve">The BMPs </w:t>
      </w:r>
      <w:r w:rsidRPr="000B1489">
        <w:rPr>
          <w:rStyle w:val="SubtleEmphasis"/>
        </w:rPr>
        <w:t xml:space="preserve">in the template </w:t>
      </w:r>
      <w:r w:rsidR="0051461B" w:rsidRPr="000B1489">
        <w:rPr>
          <w:rStyle w:val="SubtleEmphasis"/>
        </w:rPr>
        <w:t xml:space="preserve">below, </w:t>
      </w:r>
      <w:r w:rsidR="0051461B" w:rsidRPr="008049B3">
        <w:rPr>
          <w:rStyle w:val="SubtleEmphasis"/>
        </w:rPr>
        <w:t>and their associated tasks, schedules, and reporting metrics,</w:t>
      </w:r>
      <w:r w:rsidR="0051461B" w:rsidRPr="00EB05C1">
        <w:rPr>
          <w:rStyle w:val="SubtleEmphasis"/>
        </w:rPr>
        <w:t xml:space="preserve"> are </w:t>
      </w:r>
      <w:r w:rsidR="0051461B" w:rsidRPr="00EB05C1">
        <w:rPr>
          <w:rStyle w:val="SubtleEmphasis"/>
          <w:b/>
          <w:bCs/>
        </w:rPr>
        <w:t xml:space="preserve">intended to represent </w:t>
      </w:r>
      <w:r w:rsidR="009E26BD" w:rsidRPr="00EB05C1">
        <w:rPr>
          <w:rStyle w:val="SubtleEmphasis"/>
          <w:b/>
          <w:bCs/>
        </w:rPr>
        <w:t>a</w:t>
      </w:r>
      <w:r w:rsidR="00EB05C1" w:rsidRPr="00EB05C1">
        <w:rPr>
          <w:rStyle w:val="SubtleEmphasis"/>
          <w:b/>
          <w:bCs/>
        </w:rPr>
        <w:t>n</w:t>
      </w:r>
      <w:r w:rsidR="009E26BD" w:rsidRPr="00EB05C1">
        <w:rPr>
          <w:rStyle w:val="SubtleEmphasis"/>
          <w:b/>
          <w:bCs/>
        </w:rPr>
        <w:t xml:space="preserve"> </w:t>
      </w:r>
      <w:r w:rsidR="008049B3" w:rsidRPr="00EB05C1">
        <w:rPr>
          <w:rStyle w:val="SubtleEmphasis"/>
          <w:b/>
          <w:bCs/>
        </w:rPr>
        <w:t>example</w:t>
      </w:r>
      <w:r w:rsidR="009E26BD" w:rsidRPr="00EB05C1">
        <w:rPr>
          <w:rStyle w:val="SubtleEmphasis"/>
          <w:b/>
          <w:bCs/>
        </w:rPr>
        <w:t xml:space="preserve"> set of activities </w:t>
      </w:r>
      <w:r w:rsidR="009E26BD" w:rsidRPr="00112574">
        <w:rPr>
          <w:rStyle w:val="SubtleEmphasis"/>
        </w:rPr>
        <w:t xml:space="preserve">for successfully implementing a stormwater program </w:t>
      </w:r>
      <w:r w:rsidR="004563A9" w:rsidRPr="00112574">
        <w:rPr>
          <w:rStyle w:val="SubtleEmphasis"/>
        </w:rPr>
        <w:t xml:space="preserve">to comply with the </w:t>
      </w:r>
      <w:r w:rsidR="009E26BD" w:rsidRPr="00112574">
        <w:rPr>
          <w:rStyle w:val="SubtleEmphasis"/>
        </w:rPr>
        <w:t xml:space="preserve">Neuse or Tar-Pamlico </w:t>
      </w:r>
      <w:r w:rsidR="004563A9" w:rsidRPr="00112574">
        <w:rPr>
          <w:rStyle w:val="SubtleEmphasis"/>
        </w:rPr>
        <w:t>Rule</w:t>
      </w:r>
      <w:r w:rsidR="009E26BD" w:rsidRPr="00112574">
        <w:rPr>
          <w:rStyle w:val="SubtleEmphasis"/>
        </w:rPr>
        <w:t>.</w:t>
      </w:r>
      <w:r w:rsidR="008049B3">
        <w:rPr>
          <w:rStyle w:val="SubtleEmphasis"/>
        </w:rPr>
        <w:t xml:space="preserve">  Specific BMPs and wording can be customized to meet Local Program needs.</w:t>
      </w:r>
    </w:p>
    <w:p w14:paraId="2DD3669C" w14:textId="642224B7" w:rsidR="002C5039" w:rsidRPr="000B1489" w:rsidRDefault="002C5039" w:rsidP="00D32E73">
      <w:pPr>
        <w:rPr>
          <w:rStyle w:val="SubtleEmphasis"/>
        </w:rPr>
      </w:pPr>
      <w:r w:rsidRPr="000B1489">
        <w:rPr>
          <w:rStyle w:val="SubtleEmphasis"/>
        </w:rPr>
        <w:t>BMPs are organized into four groups:</w:t>
      </w:r>
    </w:p>
    <w:p w14:paraId="62521843" w14:textId="2A23E9F6" w:rsidR="002C5039" w:rsidRPr="000B1489" w:rsidRDefault="002C5039" w:rsidP="002C5039">
      <w:pPr>
        <w:pStyle w:val="ListParagraph"/>
        <w:numPr>
          <w:ilvl w:val="0"/>
          <w:numId w:val="13"/>
        </w:numPr>
        <w:rPr>
          <w:rStyle w:val="SubtleEmphasis"/>
        </w:rPr>
      </w:pPr>
      <w:r w:rsidRPr="000B1489">
        <w:rPr>
          <w:rStyle w:val="SubtleEmphasis"/>
        </w:rPr>
        <w:t>Program Administration BMPs</w:t>
      </w:r>
    </w:p>
    <w:p w14:paraId="3ED33CF6" w14:textId="0D3035BD" w:rsidR="002C5039" w:rsidRPr="000B1489" w:rsidRDefault="002C5039" w:rsidP="002C5039">
      <w:pPr>
        <w:pStyle w:val="ListParagraph"/>
        <w:numPr>
          <w:ilvl w:val="0"/>
          <w:numId w:val="13"/>
        </w:numPr>
        <w:rPr>
          <w:rStyle w:val="SubtleEmphasis"/>
        </w:rPr>
      </w:pPr>
      <w:r w:rsidRPr="000B1489">
        <w:rPr>
          <w:rStyle w:val="SubtleEmphasis"/>
        </w:rPr>
        <w:t>Post-Construction Stormwater BMPs</w:t>
      </w:r>
    </w:p>
    <w:p w14:paraId="0D8A3BD4" w14:textId="1CEC223B" w:rsidR="002C5039" w:rsidRPr="000B1489" w:rsidRDefault="002C5039" w:rsidP="002C5039">
      <w:pPr>
        <w:pStyle w:val="ListParagraph"/>
        <w:numPr>
          <w:ilvl w:val="0"/>
          <w:numId w:val="13"/>
        </w:numPr>
        <w:rPr>
          <w:rStyle w:val="SubtleEmphasis"/>
        </w:rPr>
      </w:pPr>
      <w:r w:rsidRPr="000B1489">
        <w:rPr>
          <w:rStyle w:val="SubtleEmphasis"/>
        </w:rPr>
        <w:t>Illicit Discharge Detection and Elimination BMPs</w:t>
      </w:r>
    </w:p>
    <w:p w14:paraId="29E9FA44" w14:textId="6DA19A73" w:rsidR="002C5039" w:rsidRPr="000B1489" w:rsidRDefault="002C5039" w:rsidP="002C5039">
      <w:pPr>
        <w:pStyle w:val="ListParagraph"/>
        <w:numPr>
          <w:ilvl w:val="0"/>
          <w:numId w:val="13"/>
        </w:numPr>
        <w:rPr>
          <w:rStyle w:val="SubtleEmphasis"/>
        </w:rPr>
      </w:pPr>
      <w:r w:rsidRPr="000B1489">
        <w:rPr>
          <w:rStyle w:val="SubtleEmphasis"/>
        </w:rPr>
        <w:t>Public Education and Outreach BMPs</w:t>
      </w:r>
    </w:p>
    <w:p w14:paraId="58DB6F48" w14:textId="27D97945" w:rsidR="0051461B" w:rsidRPr="000B1489" w:rsidRDefault="0051461B" w:rsidP="00D32E73">
      <w:pPr>
        <w:rPr>
          <w:rStyle w:val="SubtleEmphasis"/>
        </w:rPr>
      </w:pPr>
      <w:r w:rsidRPr="000B1489">
        <w:rPr>
          <w:rStyle w:val="SubtleEmphasis"/>
        </w:rPr>
        <w:t>To customize this template for your jurisdiction:</w:t>
      </w:r>
    </w:p>
    <w:p w14:paraId="6E43F809" w14:textId="3CA84DE3" w:rsidR="008049B3" w:rsidRDefault="008049B3" w:rsidP="0051461B">
      <w:pPr>
        <w:pStyle w:val="ListParagraph"/>
        <w:numPr>
          <w:ilvl w:val="0"/>
          <w:numId w:val="12"/>
        </w:numPr>
        <w:rPr>
          <w:rStyle w:val="SubtleEmphasis"/>
        </w:rPr>
      </w:pPr>
      <w:r>
        <w:rPr>
          <w:rStyle w:val="SubtleEmphasis"/>
        </w:rPr>
        <w:t xml:space="preserve">Review provided BMPs and text to determine whether it adequately describes the working elements of your stormwater program.  </w:t>
      </w:r>
      <w:r w:rsidR="00912CB8">
        <w:rPr>
          <w:rStyle w:val="SubtleEmphasis"/>
          <w:b/>
          <w:bCs/>
        </w:rPr>
        <w:t>Your local needs may vary</w:t>
      </w:r>
      <w:r w:rsidRPr="00EB05C1">
        <w:rPr>
          <w:rStyle w:val="SubtleEmphasis"/>
          <w:b/>
          <w:bCs/>
        </w:rPr>
        <w:t xml:space="preserve"> from the examples provided</w:t>
      </w:r>
      <w:r w:rsidR="00912CB8">
        <w:rPr>
          <w:rStyle w:val="SubtleEmphasis"/>
          <w:b/>
          <w:bCs/>
        </w:rPr>
        <w:t xml:space="preserve">, but the template is intended to be a </w:t>
      </w:r>
      <w:proofErr w:type="gramStart"/>
      <w:r w:rsidR="00912CB8">
        <w:rPr>
          <w:rStyle w:val="SubtleEmphasis"/>
          <w:b/>
          <w:bCs/>
        </w:rPr>
        <w:t>fairly comprehensive</w:t>
      </w:r>
      <w:proofErr w:type="gramEnd"/>
      <w:r w:rsidR="00912CB8">
        <w:rPr>
          <w:rStyle w:val="SubtleEmphasis"/>
          <w:b/>
          <w:bCs/>
        </w:rPr>
        <w:t xml:space="preserve"> listing of elements for you to customize</w:t>
      </w:r>
      <w:r w:rsidRPr="00EB05C1">
        <w:rPr>
          <w:rStyle w:val="SubtleEmphasis"/>
          <w:b/>
          <w:bCs/>
        </w:rPr>
        <w:t>.</w:t>
      </w:r>
    </w:p>
    <w:p w14:paraId="6DDA15DF" w14:textId="1FB2323D" w:rsidR="0051461B" w:rsidRPr="000B1489" w:rsidRDefault="008049B3" w:rsidP="0051461B">
      <w:pPr>
        <w:pStyle w:val="ListParagraph"/>
        <w:numPr>
          <w:ilvl w:val="0"/>
          <w:numId w:val="12"/>
        </w:numPr>
        <w:rPr>
          <w:rStyle w:val="SubtleEmphasis"/>
        </w:rPr>
      </w:pPr>
      <w:r>
        <w:rPr>
          <w:rStyle w:val="SubtleEmphasis"/>
        </w:rPr>
        <w:t xml:space="preserve">If this document is intended to merge the Neuse or Tar-Pamlico Local Program with requirements of an MS4 permit, BMPs and wording should be reviewed by the MS4 Program Coordinator. </w:t>
      </w:r>
    </w:p>
    <w:p w14:paraId="54FCA03D" w14:textId="1FC0D369" w:rsidR="0026439F" w:rsidRPr="000B1489" w:rsidRDefault="0026439F" w:rsidP="0051461B">
      <w:pPr>
        <w:pStyle w:val="ListParagraph"/>
        <w:numPr>
          <w:ilvl w:val="0"/>
          <w:numId w:val="12"/>
        </w:numPr>
        <w:rPr>
          <w:rStyle w:val="SubtleEmphasis"/>
        </w:rPr>
      </w:pPr>
      <w:r w:rsidRPr="000B1489">
        <w:rPr>
          <w:rStyle w:val="SubtleEmphasis"/>
        </w:rPr>
        <w:t xml:space="preserve">Empty template rows </w:t>
      </w:r>
      <w:r w:rsidR="00912CB8" w:rsidRPr="000B1489">
        <w:rPr>
          <w:rStyle w:val="SubtleEmphasis"/>
        </w:rPr>
        <w:t xml:space="preserve">are included </w:t>
      </w:r>
      <w:r w:rsidRPr="000B1489">
        <w:rPr>
          <w:rStyle w:val="SubtleEmphasis"/>
        </w:rPr>
        <w:t>for BMP titles, ID numbers, descriptions, tasks, schedules, and reporting metrics to enable easier addition of new BMPs.</w:t>
      </w:r>
      <w:r w:rsidR="00D61CB8" w:rsidRPr="000B1489">
        <w:rPr>
          <w:rStyle w:val="SubtleEmphasis"/>
        </w:rPr>
        <w:t xml:space="preserve">  (Unmerged cells are easier to paste in.)</w:t>
      </w:r>
    </w:p>
    <w:p w14:paraId="4D8DB5B3" w14:textId="1C1C02EE" w:rsidR="0051461B" w:rsidRPr="000B1489" w:rsidRDefault="0051461B" w:rsidP="0051461B">
      <w:pPr>
        <w:pStyle w:val="ListParagraph"/>
        <w:numPr>
          <w:ilvl w:val="0"/>
          <w:numId w:val="12"/>
        </w:numPr>
        <w:rPr>
          <w:rStyle w:val="SubtleEmphasis"/>
        </w:rPr>
      </w:pPr>
      <w:r w:rsidRPr="000B1489">
        <w:rPr>
          <w:rStyle w:val="SubtleEmphasis"/>
        </w:rPr>
        <w:t xml:space="preserve">Each one of </w:t>
      </w:r>
      <w:r w:rsidR="009D2F6C" w:rsidRPr="000B1489">
        <w:rPr>
          <w:rStyle w:val="SubtleEmphasis"/>
        </w:rPr>
        <w:t>your customized</w:t>
      </w:r>
      <w:r w:rsidRPr="000B1489">
        <w:rPr>
          <w:rStyle w:val="SubtleEmphasis"/>
        </w:rPr>
        <w:t xml:space="preserve"> BMPs needs to have at least one measurable task associated with it.  </w:t>
      </w:r>
    </w:p>
    <w:p w14:paraId="5D0E0F20" w14:textId="0E3CCCE9" w:rsidR="0051461B" w:rsidRPr="000B1489" w:rsidRDefault="0051461B" w:rsidP="0051461B">
      <w:pPr>
        <w:pStyle w:val="ListParagraph"/>
        <w:numPr>
          <w:ilvl w:val="0"/>
          <w:numId w:val="12"/>
        </w:numPr>
        <w:rPr>
          <w:rStyle w:val="SubtleEmphasis"/>
        </w:rPr>
      </w:pPr>
      <w:r w:rsidRPr="000B1489">
        <w:rPr>
          <w:rStyle w:val="SubtleEmphasis"/>
        </w:rPr>
        <w:t>All associated tasks need to be measurable, have that metric defined, and have an implementation schedule.</w:t>
      </w:r>
    </w:p>
    <w:p w14:paraId="66FD001A" w14:textId="17CD847E" w:rsidR="0051461B" w:rsidRPr="000B1489" w:rsidRDefault="0051461B" w:rsidP="0051461B">
      <w:pPr>
        <w:pStyle w:val="ListParagraph"/>
        <w:numPr>
          <w:ilvl w:val="0"/>
          <w:numId w:val="12"/>
        </w:numPr>
        <w:rPr>
          <w:rStyle w:val="SubtleEmphasis"/>
        </w:rPr>
      </w:pPr>
      <w:r w:rsidRPr="000B1489">
        <w:rPr>
          <w:rStyle w:val="SubtleEmphasis"/>
        </w:rPr>
        <w:t>Implementation schedules may be</w:t>
      </w:r>
      <w:r w:rsidR="00912CB8">
        <w:rPr>
          <w:rStyle w:val="SubtleEmphasis"/>
        </w:rPr>
        <w:t xml:space="preserve"> the</w:t>
      </w:r>
      <w:r w:rsidRPr="000B1489">
        <w:rPr>
          <w:rStyle w:val="SubtleEmphasis"/>
        </w:rPr>
        <w:t xml:space="preserve"> “one time” where you will record the date when it was completed, or</w:t>
      </w:r>
      <w:r w:rsidR="009D2F6C" w:rsidRPr="000B1489">
        <w:rPr>
          <w:rStyle w:val="SubtleEmphasis"/>
        </w:rPr>
        <w:t xml:space="preserve"> they</w:t>
      </w:r>
      <w:r w:rsidRPr="000B1489">
        <w:rPr>
          <w:rStyle w:val="SubtleEmphasis"/>
        </w:rPr>
        <w:t xml:space="preserve"> </w:t>
      </w:r>
      <w:r w:rsidR="00912CB8">
        <w:rPr>
          <w:rStyle w:val="SubtleEmphasis"/>
        </w:rPr>
        <w:t xml:space="preserve">may </w:t>
      </w:r>
      <w:r w:rsidRPr="000B1489">
        <w:rPr>
          <w:rStyle w:val="SubtleEmphasis"/>
        </w:rPr>
        <w:t>have some associated frequency of completion.</w:t>
      </w:r>
    </w:p>
    <w:p w14:paraId="67E54C94" w14:textId="437B23BC" w:rsidR="002C5039" w:rsidRPr="000B1489" w:rsidRDefault="009D2F6C" w:rsidP="003505B3">
      <w:pPr>
        <w:pStyle w:val="ListParagraph"/>
        <w:numPr>
          <w:ilvl w:val="0"/>
          <w:numId w:val="12"/>
        </w:numPr>
        <w:rPr>
          <w:rStyle w:val="SubtleEmphasis"/>
        </w:rPr>
      </w:pPr>
      <w:r w:rsidRPr="000B1489">
        <w:rPr>
          <w:rStyle w:val="SubtleEmphasis"/>
        </w:rPr>
        <w:t>Once all BMPs are set</w:t>
      </w:r>
      <w:r w:rsidR="00912CB8">
        <w:rPr>
          <w:rStyle w:val="SubtleEmphasis"/>
        </w:rPr>
        <w:t>,</w:t>
      </w:r>
      <w:r w:rsidR="008049B3">
        <w:rPr>
          <w:rStyle w:val="SubtleEmphasis"/>
        </w:rPr>
        <w:t xml:space="preserve"> sequentially number </w:t>
      </w:r>
      <w:r w:rsidR="00912CB8">
        <w:rPr>
          <w:rStyle w:val="SubtleEmphasis"/>
        </w:rPr>
        <w:t>them.</w:t>
      </w:r>
    </w:p>
    <w:p w14:paraId="66FC8B42" w14:textId="0EF01595" w:rsidR="00B9213E" w:rsidRPr="00112574" w:rsidRDefault="00B9213E" w:rsidP="002C5039">
      <w:pPr>
        <w:pStyle w:val="ListParagraph"/>
        <w:numPr>
          <w:ilvl w:val="0"/>
          <w:numId w:val="12"/>
        </w:numPr>
        <w:rPr>
          <w:rStyle w:val="SubtleEmphasis"/>
          <w:highlight w:val="yellow"/>
        </w:rPr>
      </w:pPr>
      <w:r w:rsidRPr="00112574">
        <w:rPr>
          <w:rStyle w:val="SubtleEmphasis"/>
          <w:highlight w:val="yellow"/>
        </w:rPr>
        <w:t xml:space="preserve">Yellow highlighted text </w:t>
      </w:r>
      <w:r w:rsidR="00912CB8">
        <w:rPr>
          <w:rStyle w:val="SubtleEmphasis"/>
          <w:highlight w:val="yellow"/>
        </w:rPr>
        <w:t>identifies where you do need to enter your information</w:t>
      </w:r>
      <w:r w:rsidRPr="00112574">
        <w:rPr>
          <w:rStyle w:val="SubtleEmphasis"/>
          <w:highlight w:val="yellow"/>
        </w:rPr>
        <w:t xml:space="preserve"> </w:t>
      </w:r>
      <w:r w:rsidR="009D2F6C" w:rsidRPr="00112574">
        <w:rPr>
          <w:rStyle w:val="SubtleEmphasis"/>
          <w:highlight w:val="yellow"/>
        </w:rPr>
        <w:t>or conditions</w:t>
      </w:r>
      <w:r w:rsidRPr="00112574">
        <w:rPr>
          <w:rStyle w:val="SubtleEmphasis"/>
          <w:highlight w:val="yellow"/>
        </w:rPr>
        <w:t xml:space="preserve">.  </w:t>
      </w:r>
    </w:p>
    <w:p w14:paraId="510841AE" w14:textId="2B78B831" w:rsidR="002C5039" w:rsidRPr="00112574" w:rsidRDefault="002C5039" w:rsidP="002C5039">
      <w:pPr>
        <w:pStyle w:val="ListParagraph"/>
        <w:numPr>
          <w:ilvl w:val="0"/>
          <w:numId w:val="12"/>
        </w:numPr>
        <w:rPr>
          <w:rStyle w:val="SubtleEmphasis"/>
          <w:u w:val="single"/>
        </w:rPr>
      </w:pPr>
      <w:r w:rsidRPr="00112574">
        <w:rPr>
          <w:rStyle w:val="SubtleEmphasis"/>
          <w:u w:val="single"/>
        </w:rPr>
        <w:t>Additional instructions or commentary are</w:t>
      </w:r>
      <w:r w:rsidR="00912CB8">
        <w:rPr>
          <w:rStyle w:val="SubtleEmphasis"/>
          <w:u w:val="single"/>
        </w:rPr>
        <w:t xml:space="preserve"> included</w:t>
      </w:r>
      <w:r w:rsidRPr="00112574">
        <w:rPr>
          <w:rStyle w:val="SubtleEmphasis"/>
          <w:u w:val="single"/>
        </w:rPr>
        <w:t xml:space="preserve"> parenthetically in </w:t>
      </w:r>
      <w:r w:rsidR="000B1489" w:rsidRPr="00112574">
        <w:rPr>
          <w:rStyle w:val="SubtleEmphasis"/>
          <w:u w:val="single"/>
        </w:rPr>
        <w:t xml:space="preserve">Times New Roman </w:t>
      </w:r>
      <w:r w:rsidRPr="00112574">
        <w:rPr>
          <w:rStyle w:val="SubtleEmphasis"/>
          <w:u w:val="single"/>
        </w:rPr>
        <w:t xml:space="preserve">italics throughout this template document and </w:t>
      </w:r>
      <w:r w:rsidR="003505B3" w:rsidRPr="00EB05C1">
        <w:rPr>
          <w:rStyle w:val="SubtleEmphasis"/>
          <w:b/>
          <w:bCs/>
          <w:u w:val="single"/>
        </w:rPr>
        <w:t>should</w:t>
      </w:r>
      <w:r w:rsidRPr="00EB05C1">
        <w:rPr>
          <w:rStyle w:val="SubtleEmphasis"/>
          <w:b/>
          <w:bCs/>
          <w:u w:val="single"/>
        </w:rPr>
        <w:t xml:space="preserve"> be removed </w:t>
      </w:r>
      <w:r w:rsidRPr="00112574">
        <w:rPr>
          <w:rStyle w:val="SubtleEmphasis"/>
          <w:u w:val="single"/>
        </w:rPr>
        <w:t>from your submitted Local Program document.</w:t>
      </w:r>
    </w:p>
    <w:p w14:paraId="34CA5414" w14:textId="77777777" w:rsidR="002C5039" w:rsidRDefault="002C5039" w:rsidP="00D00B56">
      <w:pPr>
        <w:ind w:left="360"/>
      </w:pPr>
    </w:p>
    <w:p w14:paraId="7A081816" w14:textId="77777777" w:rsidR="0051461B" w:rsidRDefault="0051461B" w:rsidP="00D32E73"/>
    <w:p w14:paraId="0F8728FD" w14:textId="77777777" w:rsidR="000B1489" w:rsidRDefault="000B1489">
      <w:pPr>
        <w:spacing w:after="160" w:line="259" w:lineRule="auto"/>
        <w:rPr>
          <w:rFonts w:eastAsiaTheme="majorEastAsia" w:cs="Times New Roman"/>
          <w:b/>
          <w:caps/>
          <w:sz w:val="28"/>
        </w:rPr>
      </w:pPr>
      <w:r>
        <w:br w:type="page"/>
      </w:r>
    </w:p>
    <w:p w14:paraId="385FAC33" w14:textId="613D80E8" w:rsidR="00D32E73" w:rsidRPr="00625535" w:rsidRDefault="00D32E73" w:rsidP="00572808">
      <w:pPr>
        <w:pStyle w:val="Heading1"/>
      </w:pPr>
      <w:bookmarkStart w:id="2" w:name="_Toc64544129"/>
      <w:r w:rsidRPr="00625535">
        <w:lastRenderedPageBreak/>
        <w:t>Part 1:</w:t>
      </w:r>
      <w:r w:rsidRPr="00625535">
        <w:tab/>
        <w:t>INTRODUCTION</w:t>
      </w:r>
      <w:bookmarkEnd w:id="0"/>
      <w:bookmarkEnd w:id="2"/>
    </w:p>
    <w:p w14:paraId="1815A891" w14:textId="77777777" w:rsidR="00DD72C8" w:rsidRDefault="00DD72C8" w:rsidP="000D479B">
      <w:pPr>
        <w:keepNext/>
        <w:keepLines/>
        <w:rPr>
          <w:rFonts w:cs="Times New Roman"/>
        </w:rPr>
      </w:pPr>
    </w:p>
    <w:p w14:paraId="7046726E" w14:textId="6BDDAD48" w:rsidR="000D479B" w:rsidRPr="00DD72C8" w:rsidRDefault="000D479B" w:rsidP="000B1489">
      <w:r w:rsidRPr="00DD72C8">
        <w:t xml:space="preserve">The purpose of this </w:t>
      </w:r>
      <w:r w:rsidRPr="00DD72C8">
        <w:rPr>
          <w:highlight w:val="yellow"/>
        </w:rPr>
        <w:t>&lt;Neuse | Tar-Pamlico&gt;</w:t>
      </w:r>
      <w:r w:rsidRPr="00DD72C8">
        <w:t xml:space="preserve"> Local Program is to establish and define the means by which </w:t>
      </w:r>
      <w:r w:rsidRPr="00DD72C8">
        <w:rPr>
          <w:rFonts w:eastAsia="Times New Roman"/>
          <w:highlight w:val="yellow"/>
        </w:rPr>
        <w:t>&lt;Jurisdiction Name&gt;</w:t>
      </w:r>
      <w:r w:rsidRPr="00DD72C8">
        <w:t xml:space="preserve"> will comply with the requirements of the </w:t>
      </w:r>
      <w:r w:rsidRPr="00DD72C8">
        <w:rPr>
          <w:highlight w:val="yellow"/>
        </w:rPr>
        <w:t>&lt;Neuse | Tar-Pamlico&gt;</w:t>
      </w:r>
      <w:r w:rsidRPr="00DD72C8">
        <w:t xml:space="preserve"> </w:t>
      </w:r>
      <w:r w:rsidR="00FF46CB">
        <w:t xml:space="preserve">nutrient stormwater rule </w:t>
      </w:r>
      <w:r w:rsidRPr="00DD72C8">
        <w:t>(hencefor</w:t>
      </w:r>
      <w:r w:rsidR="00DD72C8" w:rsidRPr="00DD72C8">
        <w:t>th</w:t>
      </w:r>
      <w:r w:rsidRPr="00DD72C8">
        <w:t xml:space="preserve">, “Rule”) (15A NCAC 02B </w:t>
      </w:r>
      <w:r w:rsidRPr="00DD72C8">
        <w:rPr>
          <w:highlight w:val="yellow"/>
        </w:rPr>
        <w:t>.0711 | .0731</w:t>
      </w:r>
      <w:r w:rsidRPr="00DD72C8">
        <w:t xml:space="preserve">). </w:t>
      </w:r>
    </w:p>
    <w:p w14:paraId="0BECF38B" w14:textId="324D8CBB" w:rsidR="000D479B" w:rsidRPr="001C679B" w:rsidRDefault="000D479B" w:rsidP="000B1489">
      <w:pPr>
        <w:rPr>
          <w:rFonts w:cs="Arial"/>
        </w:rPr>
      </w:pPr>
      <w:r w:rsidRPr="001C679B">
        <w:rPr>
          <w:rFonts w:cs="Arial"/>
        </w:rPr>
        <w:t xml:space="preserve">This Local Program identifies the specific elements and minimum measures that </w:t>
      </w:r>
      <w:r w:rsidRPr="001C679B">
        <w:rPr>
          <w:rFonts w:eastAsia="Times New Roman" w:cs="Arial"/>
          <w:highlight w:val="yellow"/>
        </w:rPr>
        <w:t>&lt;Jurisdiction Name&gt;</w:t>
      </w:r>
      <w:r w:rsidRPr="001C679B">
        <w:rPr>
          <w:rFonts w:cs="Arial"/>
        </w:rPr>
        <w:t xml:space="preserve"> will develop, implement, enforce, evaluate and report to the North Carolina Department of Environmenta</w:t>
      </w:r>
      <w:r w:rsidRPr="004B4E9C">
        <w:rPr>
          <w:rFonts w:cs="Arial"/>
        </w:rPr>
        <w:t xml:space="preserve">l Quality (NCDEQ) Division of Water Resources (DWR) to comply with the requirements of the Rule.  </w:t>
      </w:r>
      <w:r w:rsidRPr="000B1489">
        <w:rPr>
          <w:rFonts w:cs="Arial"/>
        </w:rPr>
        <w:t>This Local Program covers activities associated with the discharge of nutrients in stormwater from</w:t>
      </w:r>
      <w:r w:rsidRPr="000B1489">
        <w:rPr>
          <w:rStyle w:val="Heading3Char"/>
          <w:rFonts w:ascii="Arial" w:hAnsi="Arial" w:cs="Arial"/>
          <w:color w:val="auto"/>
          <w:sz w:val="22"/>
          <w:szCs w:val="22"/>
        </w:rPr>
        <w:t xml:space="preserve"> </w:t>
      </w:r>
      <w:r w:rsidRPr="001C679B">
        <w:rPr>
          <w:rFonts w:eastAsia="Times New Roman" w:cs="Arial"/>
          <w:highlight w:val="yellow"/>
        </w:rPr>
        <w:t>&lt;Jurisdiction Name&gt;</w:t>
      </w:r>
      <w:r w:rsidRPr="001C679B">
        <w:rPr>
          <w:rFonts w:cs="Arial"/>
        </w:rPr>
        <w:t xml:space="preserve">.  </w:t>
      </w:r>
    </w:p>
    <w:p w14:paraId="0B5A46EF" w14:textId="15C7177D" w:rsidR="000D479B" w:rsidRPr="00DD72C8" w:rsidRDefault="000D479B" w:rsidP="000D479B">
      <w:pPr>
        <w:keepNext/>
        <w:keepLines/>
        <w:rPr>
          <w:rFonts w:cstheme="minorHAnsi"/>
        </w:rPr>
      </w:pPr>
      <w:r w:rsidRPr="00DD72C8">
        <w:rPr>
          <w:rFonts w:cstheme="minorHAnsi"/>
        </w:rPr>
        <w:t xml:space="preserve">The Local Program will be evaluated annually, and updated as needed, to ensure that the elements and minimum measures it contains continue to adequately provide for Rule compliance.  </w:t>
      </w:r>
    </w:p>
    <w:p w14:paraId="215FE6D7" w14:textId="11DCC937" w:rsidR="000D479B" w:rsidRDefault="000D479B" w:rsidP="000D479B">
      <w:pPr>
        <w:keepNext/>
        <w:keepLines/>
        <w:rPr>
          <w:rFonts w:cstheme="minorHAnsi"/>
        </w:rPr>
      </w:pPr>
      <w:r w:rsidRPr="00DE1CCD">
        <w:rPr>
          <w:rFonts w:cstheme="minorHAnsi"/>
        </w:rPr>
        <w:t xml:space="preserve">Once the Local Program is approved by NCDEQ and the Environmental Management Commission, all provisions contained and referenced in </w:t>
      </w:r>
      <w:r w:rsidR="004563A9">
        <w:rPr>
          <w:rFonts w:cstheme="minorHAnsi"/>
        </w:rPr>
        <w:t>it</w:t>
      </w:r>
      <w:r w:rsidRPr="00DE1CCD">
        <w:rPr>
          <w:rFonts w:cstheme="minorHAnsi"/>
        </w:rPr>
        <w:t>, along with any approved modifications, become enforceable.</w:t>
      </w:r>
      <w:r w:rsidRPr="00DD72C8">
        <w:rPr>
          <w:rFonts w:cstheme="minorHAnsi"/>
        </w:rPr>
        <w:t xml:space="preserve">  </w:t>
      </w:r>
    </w:p>
    <w:p w14:paraId="21E79C58" w14:textId="77777777" w:rsidR="004563A9" w:rsidRPr="00DD72C8" w:rsidRDefault="004563A9" w:rsidP="000D479B">
      <w:pPr>
        <w:keepNext/>
        <w:keepLines/>
        <w:rPr>
          <w:rFonts w:cstheme="minorHAnsi"/>
        </w:rPr>
      </w:pPr>
    </w:p>
    <w:p w14:paraId="5D50B133" w14:textId="77777777" w:rsidR="000B1489" w:rsidRDefault="000B1489">
      <w:pPr>
        <w:spacing w:after="160" w:line="259" w:lineRule="auto"/>
        <w:rPr>
          <w:rFonts w:eastAsiaTheme="majorEastAsia" w:cs="Times New Roman"/>
          <w:b/>
          <w:caps/>
          <w:sz w:val="28"/>
        </w:rPr>
      </w:pPr>
      <w:bookmarkStart w:id="3" w:name="_Toc7165131"/>
      <w:r>
        <w:br w:type="page"/>
      </w:r>
    </w:p>
    <w:p w14:paraId="56D906A7" w14:textId="3C4E3299" w:rsidR="00D32E73" w:rsidRPr="00625535" w:rsidRDefault="00D32E73" w:rsidP="00572808">
      <w:pPr>
        <w:pStyle w:val="Heading1"/>
      </w:pPr>
      <w:bookmarkStart w:id="4" w:name="_Toc64544130"/>
      <w:r w:rsidRPr="00625535">
        <w:lastRenderedPageBreak/>
        <w:t>Part 2:</w:t>
      </w:r>
      <w:r w:rsidRPr="00625535">
        <w:tab/>
        <w:t>CERTIFICATION</w:t>
      </w:r>
      <w:bookmarkEnd w:id="3"/>
      <w:bookmarkEnd w:id="4"/>
    </w:p>
    <w:p w14:paraId="08A31652" w14:textId="3FDDDC02" w:rsidR="00DD72C8" w:rsidRPr="004563A9" w:rsidRDefault="00DD72C8" w:rsidP="00B63732"/>
    <w:p w14:paraId="33CFE191" w14:textId="5FEC8CCD" w:rsidR="00DD72C8" w:rsidRPr="00DD72C8" w:rsidRDefault="00DD72C8" w:rsidP="00DD72C8">
      <w:pPr>
        <w:keepNext/>
        <w:keepLines/>
        <w:jc w:val="both"/>
        <w:rPr>
          <w:rFonts w:cstheme="minorHAnsi"/>
        </w:rPr>
      </w:pPr>
      <w:r w:rsidRPr="00DD72C8">
        <w:rPr>
          <w:rFonts w:cstheme="minorHAnsi"/>
        </w:rPr>
        <w:t xml:space="preserve">By my signature below I hereby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20029ADC" w14:textId="10E2805F" w:rsidR="00DD72C8" w:rsidRPr="00DD72C8" w:rsidRDefault="00DD72C8" w:rsidP="00DD72C8">
      <w:pPr>
        <w:keepNext/>
        <w:keepLines/>
        <w:jc w:val="both"/>
        <w:rPr>
          <w:rFonts w:cstheme="minorHAnsi"/>
        </w:rPr>
      </w:pPr>
      <w:r w:rsidRPr="00DD72C8">
        <w:rPr>
          <w:rFonts w:cstheme="minorHAnsi"/>
        </w:rPr>
        <w:t xml:space="preserve">I am aware that there are significant penalties for submitting false information, including the possibility of fines and imprisonment for knowing violations.  </w:t>
      </w:r>
    </w:p>
    <w:p w14:paraId="370B75A2" w14:textId="25457171" w:rsidR="00DD72C8" w:rsidRPr="00DD72C8" w:rsidRDefault="00DD72C8" w:rsidP="00DD72C8">
      <w:pPr>
        <w:keepNext/>
        <w:keepLines/>
        <w:jc w:val="both"/>
        <w:rPr>
          <w:rFonts w:cstheme="minorHAnsi"/>
        </w:rPr>
      </w:pPr>
      <w:r w:rsidRPr="00DE1CCD">
        <w:rPr>
          <w:rFonts w:cstheme="minorHAnsi"/>
        </w:rPr>
        <w:t xml:space="preserve">I am also aware that the contents of this document shall become an enforceable part of the </w:t>
      </w:r>
      <w:r w:rsidR="0071361F" w:rsidRPr="00DE1CCD">
        <w:rPr>
          <w:rFonts w:cstheme="minorHAnsi"/>
        </w:rPr>
        <w:t>Local Program</w:t>
      </w:r>
      <w:r w:rsidRPr="00DE1CCD">
        <w:rPr>
          <w:rFonts w:cstheme="minorHAnsi"/>
        </w:rPr>
        <w:t>, and that</w:t>
      </w:r>
      <w:r w:rsidR="0071361F" w:rsidRPr="00DE1CCD">
        <w:rPr>
          <w:rFonts w:cstheme="minorHAnsi"/>
        </w:rPr>
        <w:t xml:space="preserve"> NCDEQ has</w:t>
      </w:r>
      <w:r w:rsidRPr="00DE1CCD">
        <w:rPr>
          <w:rFonts w:cstheme="minorHAnsi"/>
        </w:rPr>
        <w:t xml:space="preserve"> enforcement authority.</w:t>
      </w:r>
    </w:p>
    <w:p w14:paraId="4DAC860B" w14:textId="313081A5" w:rsidR="00DD72C8" w:rsidRPr="00DD72C8" w:rsidRDefault="00714ABA" w:rsidP="00DD72C8">
      <w:pPr>
        <w:keepNext/>
        <w:keepLines/>
        <w:ind w:left="360" w:hanging="360"/>
        <w:jc w:val="both"/>
        <w:rPr>
          <w:rFonts w:cstheme="minorHAnsi"/>
        </w:rPr>
      </w:pPr>
      <w:sdt>
        <w:sdtPr>
          <w:rPr>
            <w:rFonts w:cstheme="minorHAnsi"/>
          </w:rPr>
          <w:id w:val="1773046425"/>
          <w14:checkbox>
            <w14:checked w14:val="0"/>
            <w14:checkedState w14:val="2612" w14:font="MS Gothic"/>
            <w14:uncheckedState w14:val="2610" w14:font="MS Gothic"/>
          </w14:checkbox>
        </w:sdtPr>
        <w:sdtEndPr/>
        <w:sdtContent>
          <w:r w:rsidR="00DD72C8" w:rsidRPr="00DD72C8">
            <w:rPr>
              <w:rFonts w:ascii="Segoe UI Symbol" w:eastAsia="MS Gothic" w:hAnsi="Segoe UI Symbol" w:cs="Segoe UI Symbol"/>
            </w:rPr>
            <w:t>☐</w:t>
          </w:r>
        </w:sdtContent>
      </w:sdt>
      <w:r w:rsidR="00DD72C8" w:rsidRPr="00DD72C8">
        <w:rPr>
          <w:rFonts w:cstheme="minorHAnsi"/>
        </w:rPr>
        <w:t xml:space="preserve"> </w:t>
      </w:r>
      <w:r w:rsidR="00DD72C8" w:rsidRPr="00DD72C8">
        <w:rPr>
          <w:rFonts w:cstheme="minorHAnsi"/>
        </w:rPr>
        <w:tab/>
        <w:t>I am a ranking elected official</w:t>
      </w:r>
      <w:r w:rsidR="00DD72C8">
        <w:rPr>
          <w:rFonts w:cstheme="minorHAnsi"/>
        </w:rPr>
        <w:t xml:space="preserve"> for </w:t>
      </w:r>
      <w:r w:rsidR="00DD72C8" w:rsidRPr="00DD72C8">
        <w:rPr>
          <w:rFonts w:eastAsia="Times New Roman" w:cstheme="minorHAnsi"/>
          <w:highlight w:val="yellow"/>
        </w:rPr>
        <w:t>&lt;Jurisdiction Name&gt;</w:t>
      </w:r>
      <w:r w:rsidR="00DD72C8" w:rsidRPr="00DD72C8">
        <w:rPr>
          <w:rFonts w:cstheme="minorHAnsi"/>
        </w:rPr>
        <w:t>.</w:t>
      </w:r>
    </w:p>
    <w:p w14:paraId="6E9F24B1" w14:textId="58D15714" w:rsidR="00DD72C8" w:rsidRPr="00DD72C8" w:rsidRDefault="00714ABA" w:rsidP="00DD72C8">
      <w:pPr>
        <w:keepNext/>
        <w:keepLines/>
        <w:ind w:left="360" w:hanging="360"/>
        <w:jc w:val="both"/>
        <w:rPr>
          <w:rFonts w:cstheme="minorHAnsi"/>
        </w:rPr>
      </w:pPr>
      <w:sdt>
        <w:sdtPr>
          <w:rPr>
            <w:rFonts w:cstheme="minorHAnsi"/>
          </w:rPr>
          <w:id w:val="-339004084"/>
          <w14:checkbox>
            <w14:checked w14:val="0"/>
            <w14:checkedState w14:val="2612" w14:font="MS Gothic"/>
            <w14:uncheckedState w14:val="2610" w14:font="MS Gothic"/>
          </w14:checkbox>
        </w:sdtPr>
        <w:sdtEndPr/>
        <w:sdtContent>
          <w:r w:rsidR="00DD72C8" w:rsidRPr="00DD72C8">
            <w:rPr>
              <w:rFonts w:ascii="Segoe UI Symbol" w:eastAsia="MS Gothic" w:hAnsi="Segoe UI Symbol" w:cs="Segoe UI Symbol"/>
            </w:rPr>
            <w:t>☐</w:t>
          </w:r>
        </w:sdtContent>
      </w:sdt>
      <w:r w:rsidR="00DD72C8" w:rsidRPr="00DD72C8">
        <w:rPr>
          <w:rFonts w:cstheme="minorHAnsi"/>
        </w:rPr>
        <w:t xml:space="preserve"> </w:t>
      </w:r>
      <w:r w:rsidR="00DD72C8" w:rsidRPr="00DD72C8">
        <w:rPr>
          <w:rFonts w:cstheme="minorHAnsi"/>
        </w:rPr>
        <w:tab/>
        <w:t xml:space="preserve">I am a principal executive officer for </w:t>
      </w:r>
      <w:r w:rsidR="00DD72C8" w:rsidRPr="00DD72C8">
        <w:rPr>
          <w:rFonts w:eastAsia="Times New Roman" w:cstheme="minorHAnsi"/>
          <w:highlight w:val="yellow"/>
        </w:rPr>
        <w:t>&lt;Jurisdiction Name&gt;</w:t>
      </w:r>
      <w:r w:rsidR="00DD72C8" w:rsidRPr="00DD72C8">
        <w:rPr>
          <w:rFonts w:cstheme="minorHAnsi"/>
        </w:rPr>
        <w:t>.</w:t>
      </w:r>
    </w:p>
    <w:p w14:paraId="6A4F8C31" w14:textId="10B81509" w:rsidR="00DD72C8" w:rsidRPr="00DD72C8" w:rsidRDefault="00714ABA" w:rsidP="00DD72C8">
      <w:pPr>
        <w:keepNext/>
        <w:keepLines/>
        <w:ind w:left="360" w:hanging="360"/>
        <w:jc w:val="both"/>
        <w:rPr>
          <w:rFonts w:cstheme="minorHAnsi"/>
        </w:rPr>
      </w:pPr>
      <w:sdt>
        <w:sdtPr>
          <w:rPr>
            <w:rFonts w:cstheme="minorHAnsi"/>
          </w:rPr>
          <w:id w:val="1227484154"/>
          <w14:checkbox>
            <w14:checked w14:val="0"/>
            <w14:checkedState w14:val="2612" w14:font="MS Gothic"/>
            <w14:uncheckedState w14:val="2610" w14:font="MS Gothic"/>
          </w14:checkbox>
        </w:sdtPr>
        <w:sdtEndPr/>
        <w:sdtContent>
          <w:r w:rsidR="00DD72C8" w:rsidRPr="00DD72C8">
            <w:rPr>
              <w:rFonts w:ascii="Segoe UI Symbol" w:eastAsia="MS Gothic" w:hAnsi="Segoe UI Symbol" w:cs="Segoe UI Symbol"/>
            </w:rPr>
            <w:t>☐</w:t>
          </w:r>
        </w:sdtContent>
      </w:sdt>
      <w:r w:rsidR="00DD72C8" w:rsidRPr="00DD72C8">
        <w:rPr>
          <w:rFonts w:cstheme="minorHAnsi"/>
        </w:rPr>
        <w:t xml:space="preserve"> </w:t>
      </w:r>
      <w:r w:rsidR="00DD72C8" w:rsidRPr="00DD72C8">
        <w:rPr>
          <w:rFonts w:cstheme="minorHAnsi"/>
        </w:rPr>
        <w:tab/>
        <w:t xml:space="preserve">I am a duly authorized representative for </w:t>
      </w:r>
      <w:r w:rsidR="00DD72C8" w:rsidRPr="00DD72C8">
        <w:rPr>
          <w:rFonts w:eastAsia="Times New Roman" w:cstheme="minorHAnsi"/>
          <w:highlight w:val="yellow"/>
        </w:rPr>
        <w:t>&lt;Jurisdiction Name&gt;</w:t>
      </w:r>
      <w:r w:rsidR="00DD72C8" w:rsidRPr="00DD72C8">
        <w:rPr>
          <w:rFonts w:cstheme="minorHAnsi"/>
        </w:rPr>
        <w:t xml:space="preserve"> and have attached the authorization made in writing by a principal executive officer or ranking elected official which specifies me as (</w:t>
      </w:r>
      <w:r w:rsidR="00DD72C8" w:rsidRPr="00DD72C8">
        <w:rPr>
          <w:rFonts w:cstheme="minorHAnsi"/>
          <w:i/>
        </w:rPr>
        <w:t>check one</w:t>
      </w:r>
      <w:r w:rsidR="00DD72C8" w:rsidRPr="00DD72C8">
        <w:rPr>
          <w:rFonts w:cstheme="minorHAnsi"/>
        </w:rPr>
        <w:t>):</w:t>
      </w:r>
    </w:p>
    <w:p w14:paraId="08C2113D" w14:textId="588C1184" w:rsidR="00DD72C8" w:rsidRPr="00DD72C8" w:rsidRDefault="00714ABA" w:rsidP="00DD72C8">
      <w:pPr>
        <w:keepNext/>
        <w:keepLines/>
        <w:ind w:left="1080" w:hanging="360"/>
        <w:rPr>
          <w:rFonts w:cstheme="minorHAnsi"/>
        </w:rPr>
      </w:pPr>
      <w:sdt>
        <w:sdtPr>
          <w:rPr>
            <w:rFonts w:cstheme="minorHAnsi"/>
          </w:rPr>
          <w:id w:val="-1785790406"/>
          <w14:checkbox>
            <w14:checked w14:val="0"/>
            <w14:checkedState w14:val="2612" w14:font="MS Gothic"/>
            <w14:uncheckedState w14:val="2610" w14:font="MS Gothic"/>
          </w14:checkbox>
        </w:sdtPr>
        <w:sdtEndPr/>
        <w:sdtContent>
          <w:r w:rsidR="00DD72C8" w:rsidRPr="00DD72C8">
            <w:rPr>
              <w:rFonts w:ascii="Segoe UI Symbol" w:eastAsia="MS Gothic" w:hAnsi="Segoe UI Symbol" w:cs="Segoe UI Symbol"/>
            </w:rPr>
            <w:t>☐</w:t>
          </w:r>
        </w:sdtContent>
      </w:sdt>
      <w:r w:rsidR="00DD72C8" w:rsidRPr="00DD72C8">
        <w:rPr>
          <w:rFonts w:cstheme="minorHAnsi"/>
        </w:rPr>
        <w:tab/>
        <w:t>A specific individual having overall responsibility for stormwater matters.</w:t>
      </w:r>
    </w:p>
    <w:p w14:paraId="181C180C" w14:textId="77777777" w:rsidR="00DD72C8" w:rsidRPr="00DD72C8" w:rsidRDefault="00714ABA" w:rsidP="00DD72C8">
      <w:pPr>
        <w:keepNext/>
        <w:keepLines/>
        <w:ind w:left="1080" w:hanging="360"/>
        <w:rPr>
          <w:rFonts w:cstheme="minorHAnsi"/>
        </w:rPr>
      </w:pPr>
      <w:sdt>
        <w:sdtPr>
          <w:rPr>
            <w:rFonts w:cstheme="minorHAnsi"/>
          </w:rPr>
          <w:id w:val="-589465010"/>
          <w14:checkbox>
            <w14:checked w14:val="0"/>
            <w14:checkedState w14:val="2612" w14:font="MS Gothic"/>
            <w14:uncheckedState w14:val="2610" w14:font="MS Gothic"/>
          </w14:checkbox>
        </w:sdtPr>
        <w:sdtEndPr/>
        <w:sdtContent>
          <w:r w:rsidR="00DD72C8" w:rsidRPr="00DD72C8">
            <w:rPr>
              <w:rFonts w:ascii="Segoe UI Symbol" w:eastAsia="MS Gothic" w:hAnsi="Segoe UI Symbol" w:cs="Segoe UI Symbol"/>
            </w:rPr>
            <w:t>☐</w:t>
          </w:r>
        </w:sdtContent>
      </w:sdt>
      <w:r w:rsidR="00DD72C8" w:rsidRPr="00DD72C8">
        <w:rPr>
          <w:rFonts w:cstheme="minorHAnsi"/>
        </w:rPr>
        <w:tab/>
        <w:t>A specific position having overall responsibility for stormwater matters.</w:t>
      </w:r>
    </w:p>
    <w:tbl>
      <w:tblPr>
        <w:tblStyle w:val="TableGrid"/>
        <w:tblW w:w="9445" w:type="dxa"/>
        <w:tblLook w:val="04A0" w:firstRow="1" w:lastRow="0" w:firstColumn="1" w:lastColumn="0" w:noHBand="0" w:noVBand="1"/>
      </w:tblPr>
      <w:tblGrid>
        <w:gridCol w:w="1304"/>
        <w:gridCol w:w="8141"/>
      </w:tblGrid>
      <w:tr w:rsidR="00DD72C8" w:rsidRPr="00DD72C8" w14:paraId="3019BEDF" w14:textId="77777777" w:rsidTr="00DD72C8">
        <w:trPr>
          <w:trHeight w:val="500"/>
        </w:trPr>
        <w:tc>
          <w:tcPr>
            <w:tcW w:w="1165" w:type="dxa"/>
            <w:tcBorders>
              <w:top w:val="single" w:sz="4" w:space="0" w:color="auto"/>
              <w:left w:val="single" w:sz="4" w:space="0" w:color="auto"/>
              <w:bottom w:val="single" w:sz="4" w:space="0" w:color="auto"/>
              <w:right w:val="single" w:sz="4" w:space="0" w:color="auto"/>
            </w:tcBorders>
            <w:vAlign w:val="center"/>
            <w:hideMark/>
          </w:tcPr>
          <w:p w14:paraId="7EE6CF4C" w14:textId="77777777" w:rsidR="00DD72C8" w:rsidRPr="00EF0599" w:rsidRDefault="00DD72C8">
            <w:pPr>
              <w:rPr>
                <w:rFonts w:cs="Times New Roman"/>
                <w:b/>
                <w:bCs/>
                <w:iCs/>
              </w:rPr>
            </w:pPr>
            <w:r w:rsidRPr="00EF0599">
              <w:rPr>
                <w:rFonts w:cs="Times New Roman"/>
                <w:b/>
                <w:bCs/>
                <w:iCs/>
              </w:rPr>
              <w:t xml:space="preserve">Signature:  </w:t>
            </w:r>
          </w:p>
        </w:tc>
        <w:tc>
          <w:tcPr>
            <w:tcW w:w="8280" w:type="dxa"/>
            <w:tcBorders>
              <w:top w:val="single" w:sz="4" w:space="0" w:color="auto"/>
              <w:left w:val="single" w:sz="4" w:space="0" w:color="auto"/>
              <w:bottom w:val="single" w:sz="4" w:space="0" w:color="auto"/>
              <w:right w:val="single" w:sz="4" w:space="0" w:color="auto"/>
            </w:tcBorders>
          </w:tcPr>
          <w:p w14:paraId="77AB9157" w14:textId="77777777" w:rsidR="00DD72C8" w:rsidRPr="00EF0599" w:rsidRDefault="00DD72C8">
            <w:pPr>
              <w:rPr>
                <w:rFonts w:cs="Times New Roman"/>
              </w:rPr>
            </w:pPr>
            <w:r w:rsidRPr="00EF0599">
              <w:rPr>
                <w:rFonts w:cs="Times New Roman"/>
              </w:rPr>
              <w:t xml:space="preserve">  </w:t>
            </w:r>
          </w:p>
          <w:p w14:paraId="0BF3A4D4" w14:textId="77777777" w:rsidR="00DD72C8" w:rsidRPr="00EF0599" w:rsidRDefault="00DD72C8">
            <w:pPr>
              <w:rPr>
                <w:rFonts w:cs="Times New Roman"/>
              </w:rPr>
            </w:pPr>
          </w:p>
          <w:p w14:paraId="1D0713FD" w14:textId="77777777" w:rsidR="00DD72C8" w:rsidRPr="00EF0599" w:rsidRDefault="00DD72C8">
            <w:pPr>
              <w:rPr>
                <w:rFonts w:cs="Times New Roman"/>
              </w:rPr>
            </w:pPr>
          </w:p>
          <w:p w14:paraId="33968284" w14:textId="77777777" w:rsidR="00DD72C8" w:rsidRPr="00EF0599" w:rsidRDefault="00DD72C8">
            <w:pPr>
              <w:rPr>
                <w:rFonts w:cs="Times New Roman"/>
              </w:rPr>
            </w:pPr>
          </w:p>
        </w:tc>
      </w:tr>
      <w:tr w:rsidR="00DD72C8" w:rsidRPr="00DD72C8" w14:paraId="353AAFFF" w14:textId="77777777" w:rsidTr="00DD72C8">
        <w:trPr>
          <w:trHeight w:val="500"/>
        </w:trPr>
        <w:tc>
          <w:tcPr>
            <w:tcW w:w="1165" w:type="dxa"/>
            <w:tcBorders>
              <w:top w:val="single" w:sz="4" w:space="0" w:color="auto"/>
              <w:left w:val="single" w:sz="4" w:space="0" w:color="auto"/>
              <w:bottom w:val="single" w:sz="4" w:space="0" w:color="auto"/>
              <w:right w:val="single" w:sz="4" w:space="0" w:color="auto"/>
            </w:tcBorders>
            <w:vAlign w:val="center"/>
            <w:hideMark/>
          </w:tcPr>
          <w:p w14:paraId="66BC3E56" w14:textId="77777777" w:rsidR="00DD72C8" w:rsidRPr="00EF0599" w:rsidRDefault="00DD72C8">
            <w:pPr>
              <w:rPr>
                <w:rFonts w:cs="Times New Roman"/>
                <w:b/>
                <w:bCs/>
                <w:iCs/>
              </w:rPr>
            </w:pPr>
            <w:r w:rsidRPr="00EF0599">
              <w:rPr>
                <w:rFonts w:cs="Times New Roman"/>
                <w:b/>
                <w:bCs/>
                <w:iCs/>
              </w:rPr>
              <w:t>Print Name:</w:t>
            </w:r>
          </w:p>
        </w:tc>
        <w:tc>
          <w:tcPr>
            <w:tcW w:w="8280" w:type="dxa"/>
            <w:tcBorders>
              <w:top w:val="single" w:sz="4" w:space="0" w:color="auto"/>
              <w:left w:val="single" w:sz="4" w:space="0" w:color="auto"/>
              <w:bottom w:val="single" w:sz="4" w:space="0" w:color="auto"/>
              <w:right w:val="single" w:sz="4" w:space="0" w:color="auto"/>
            </w:tcBorders>
          </w:tcPr>
          <w:p w14:paraId="5EB05477" w14:textId="77777777" w:rsidR="00DD72C8" w:rsidRPr="00EF0599" w:rsidRDefault="00DD72C8">
            <w:pPr>
              <w:rPr>
                <w:rFonts w:cs="Times New Roman"/>
                <w:i/>
              </w:rPr>
            </w:pPr>
          </w:p>
          <w:p w14:paraId="2DA5304C" w14:textId="77777777" w:rsidR="00DD72C8" w:rsidRPr="00EF0599" w:rsidRDefault="00DD72C8">
            <w:pPr>
              <w:rPr>
                <w:rFonts w:cs="Times New Roman"/>
                <w:i/>
              </w:rPr>
            </w:pPr>
          </w:p>
        </w:tc>
      </w:tr>
      <w:tr w:rsidR="00DD72C8" w:rsidRPr="00DD72C8" w14:paraId="4241C921" w14:textId="77777777" w:rsidTr="00DD72C8">
        <w:trPr>
          <w:trHeight w:val="500"/>
        </w:trPr>
        <w:tc>
          <w:tcPr>
            <w:tcW w:w="1165" w:type="dxa"/>
            <w:tcBorders>
              <w:top w:val="single" w:sz="4" w:space="0" w:color="auto"/>
              <w:left w:val="single" w:sz="4" w:space="0" w:color="auto"/>
              <w:bottom w:val="single" w:sz="4" w:space="0" w:color="auto"/>
              <w:right w:val="single" w:sz="4" w:space="0" w:color="auto"/>
            </w:tcBorders>
            <w:vAlign w:val="center"/>
            <w:hideMark/>
          </w:tcPr>
          <w:p w14:paraId="277EA20E" w14:textId="77777777" w:rsidR="00DD72C8" w:rsidRPr="00EF0599" w:rsidRDefault="00DD72C8">
            <w:pPr>
              <w:rPr>
                <w:rFonts w:cs="Times New Roman"/>
                <w:b/>
                <w:bCs/>
                <w:iCs/>
              </w:rPr>
            </w:pPr>
            <w:r w:rsidRPr="00EF0599">
              <w:rPr>
                <w:rFonts w:cs="Times New Roman"/>
                <w:b/>
                <w:bCs/>
                <w:iCs/>
              </w:rPr>
              <w:t>Title:</w:t>
            </w:r>
          </w:p>
        </w:tc>
        <w:tc>
          <w:tcPr>
            <w:tcW w:w="8280" w:type="dxa"/>
            <w:tcBorders>
              <w:top w:val="single" w:sz="4" w:space="0" w:color="auto"/>
              <w:left w:val="single" w:sz="4" w:space="0" w:color="auto"/>
              <w:bottom w:val="single" w:sz="4" w:space="0" w:color="auto"/>
              <w:right w:val="single" w:sz="4" w:space="0" w:color="auto"/>
            </w:tcBorders>
          </w:tcPr>
          <w:p w14:paraId="401BB373" w14:textId="77777777" w:rsidR="00DD72C8" w:rsidRPr="00EF0599" w:rsidRDefault="00DD72C8">
            <w:pPr>
              <w:rPr>
                <w:rFonts w:cs="Times New Roman"/>
                <w:i/>
              </w:rPr>
            </w:pPr>
          </w:p>
          <w:p w14:paraId="01C01DBF" w14:textId="77777777" w:rsidR="00DD72C8" w:rsidRPr="00EF0599" w:rsidRDefault="00DD72C8">
            <w:pPr>
              <w:rPr>
                <w:rFonts w:cs="Times New Roman"/>
                <w:i/>
              </w:rPr>
            </w:pPr>
          </w:p>
        </w:tc>
      </w:tr>
      <w:tr w:rsidR="00DD72C8" w:rsidRPr="00DD72C8" w14:paraId="734E54AB" w14:textId="77777777" w:rsidTr="00DD72C8">
        <w:tc>
          <w:tcPr>
            <w:tcW w:w="9445" w:type="dxa"/>
            <w:gridSpan w:val="2"/>
            <w:tcBorders>
              <w:top w:val="single" w:sz="4" w:space="0" w:color="auto"/>
              <w:left w:val="single" w:sz="4" w:space="0" w:color="auto"/>
              <w:bottom w:val="single" w:sz="4" w:space="0" w:color="auto"/>
              <w:right w:val="single" w:sz="4" w:space="0" w:color="auto"/>
            </w:tcBorders>
          </w:tcPr>
          <w:p w14:paraId="70CDDF4A" w14:textId="77777777" w:rsidR="00DD72C8" w:rsidRPr="00EF0599" w:rsidRDefault="00DD72C8">
            <w:pPr>
              <w:rPr>
                <w:rFonts w:cs="Times New Roman"/>
                <w:color w:val="000000" w:themeColor="text1"/>
              </w:rPr>
            </w:pPr>
          </w:p>
          <w:p w14:paraId="24FC04BC" w14:textId="77777777" w:rsidR="00DD72C8" w:rsidRPr="00EF0599" w:rsidRDefault="00DD72C8">
            <w:pPr>
              <w:rPr>
                <w:rFonts w:cs="Times New Roman"/>
                <w:i/>
                <w:color w:val="FF0000"/>
                <w:highlight w:val="lightGray"/>
              </w:rPr>
            </w:pPr>
            <w:r w:rsidRPr="00EF0599">
              <w:rPr>
                <w:rFonts w:cs="Times New Roman"/>
                <w:color w:val="000000" w:themeColor="text1"/>
              </w:rPr>
              <w:t xml:space="preserve">Signed this </w:t>
            </w:r>
            <w:r w:rsidRPr="00EF0599">
              <w:rPr>
                <w:rFonts w:cs="Times New Roman"/>
                <w:color w:val="000000" w:themeColor="text1"/>
                <w:highlight w:val="lightGray"/>
              </w:rPr>
              <w:t>____</w:t>
            </w:r>
            <w:r w:rsidRPr="00EF0599">
              <w:rPr>
                <w:rFonts w:cs="Times New Roman"/>
                <w:color w:val="000000" w:themeColor="text1"/>
              </w:rPr>
              <w:t xml:space="preserve"> day of 20</w:t>
            </w:r>
            <w:r w:rsidRPr="00EF0599">
              <w:rPr>
                <w:rFonts w:cs="Times New Roman"/>
                <w:color w:val="000000" w:themeColor="text1"/>
                <w:highlight w:val="lightGray"/>
              </w:rPr>
              <w:t>____</w:t>
            </w:r>
            <w:r w:rsidRPr="00EF0599">
              <w:rPr>
                <w:rFonts w:cs="Times New Roman"/>
                <w:color w:val="000000" w:themeColor="text1"/>
              </w:rPr>
              <w:t xml:space="preserve"> .</w:t>
            </w:r>
          </w:p>
        </w:tc>
      </w:tr>
    </w:tbl>
    <w:p w14:paraId="661FBA97" w14:textId="77777777" w:rsidR="000B1489" w:rsidRDefault="000B1489" w:rsidP="00572808">
      <w:pPr>
        <w:pStyle w:val="Heading1"/>
      </w:pPr>
      <w:bookmarkStart w:id="5" w:name="_Toc7165132"/>
    </w:p>
    <w:p w14:paraId="1DD1C9C9" w14:textId="77777777" w:rsidR="000B1489" w:rsidRDefault="000B1489">
      <w:pPr>
        <w:spacing w:after="160" w:line="259" w:lineRule="auto"/>
        <w:rPr>
          <w:rFonts w:eastAsiaTheme="majorEastAsia" w:cs="Times New Roman"/>
          <w:b/>
          <w:caps/>
          <w:sz w:val="28"/>
        </w:rPr>
      </w:pPr>
      <w:r>
        <w:br w:type="page"/>
      </w:r>
    </w:p>
    <w:p w14:paraId="0F2D6C6B" w14:textId="6A461648" w:rsidR="00D32E73" w:rsidRPr="00572808" w:rsidRDefault="00D32E73" w:rsidP="00572808">
      <w:pPr>
        <w:pStyle w:val="Heading1"/>
      </w:pPr>
      <w:bookmarkStart w:id="6" w:name="_Toc64544131"/>
      <w:r w:rsidRPr="00572808">
        <w:lastRenderedPageBreak/>
        <w:t>Part 3:</w:t>
      </w:r>
      <w:r w:rsidRPr="00572808">
        <w:tab/>
      </w:r>
      <w:r w:rsidR="00537036">
        <w:t>LOCAL GOVERNMENT INFORMATION</w:t>
      </w:r>
      <w:bookmarkEnd w:id="5"/>
      <w:bookmarkEnd w:id="6"/>
    </w:p>
    <w:p w14:paraId="5CA506BB" w14:textId="77777777" w:rsidR="00D32E73" w:rsidRDefault="00D32E73" w:rsidP="00572808">
      <w:pPr>
        <w:pStyle w:val="Heading2"/>
      </w:pPr>
    </w:p>
    <w:p w14:paraId="4200272C" w14:textId="77777777" w:rsidR="00D32E73" w:rsidRPr="00572808" w:rsidRDefault="00D32E73" w:rsidP="00572808">
      <w:pPr>
        <w:pStyle w:val="Heading2"/>
      </w:pPr>
      <w:bookmarkStart w:id="7" w:name="_Toc7165136"/>
      <w:bookmarkStart w:id="8" w:name="_Toc64544132"/>
      <w:r w:rsidRPr="00572808">
        <w:t>Local Program Area</w:t>
      </w:r>
      <w:bookmarkEnd w:id="7"/>
      <w:bookmarkEnd w:id="8"/>
    </w:p>
    <w:p w14:paraId="1A423002" w14:textId="27B746C8" w:rsidR="000F476F" w:rsidRPr="00D32E73" w:rsidRDefault="00D32E73" w:rsidP="00144D43">
      <w:pPr>
        <w:rPr>
          <w:rFonts w:eastAsia="Calibri"/>
        </w:rPr>
      </w:pPr>
      <w:r w:rsidRPr="00D32E73">
        <w:t xml:space="preserve">This </w:t>
      </w:r>
      <w:r>
        <w:t>Local Program</w:t>
      </w:r>
      <w:r w:rsidRPr="00D32E73">
        <w:t xml:space="preserve"> applies throughout </w:t>
      </w:r>
      <w:r w:rsidRPr="00D32E73">
        <w:rPr>
          <w:rFonts w:eastAsia="Calibri"/>
        </w:rPr>
        <w:t>the limits of</w:t>
      </w:r>
      <w:r w:rsidR="00D50150">
        <w:t xml:space="preserve"> </w:t>
      </w:r>
      <w:r w:rsidR="00D50150" w:rsidRPr="00D50150">
        <w:rPr>
          <w:highlight w:val="yellow"/>
        </w:rPr>
        <w:t>&lt;</w:t>
      </w:r>
      <w:r w:rsidR="00B418BB">
        <w:rPr>
          <w:highlight w:val="yellow"/>
        </w:rPr>
        <w:t>J</w:t>
      </w:r>
      <w:r w:rsidRPr="00D50150">
        <w:rPr>
          <w:highlight w:val="yellow"/>
        </w:rPr>
        <w:t>urisdiction</w:t>
      </w:r>
      <w:r w:rsidR="00D50150" w:rsidRPr="00D50150">
        <w:rPr>
          <w:highlight w:val="yellow"/>
        </w:rPr>
        <w:t xml:space="preserve"> </w:t>
      </w:r>
      <w:r w:rsidR="00B418BB">
        <w:rPr>
          <w:highlight w:val="yellow"/>
        </w:rPr>
        <w:t>N</w:t>
      </w:r>
      <w:r w:rsidR="00D50150" w:rsidRPr="00D50150">
        <w:rPr>
          <w:highlight w:val="yellow"/>
        </w:rPr>
        <w:t>ame&gt;</w:t>
      </w:r>
      <w:r w:rsidRPr="00D32E73">
        <w:t xml:space="preserve">, including all regulated activities associated with the discharge of stormwater from the </w:t>
      </w:r>
      <w:r>
        <w:t>jurisdiction</w:t>
      </w:r>
      <w:r w:rsidRPr="00D32E73">
        <w:rPr>
          <w:rFonts w:eastAsia="Calibri"/>
        </w:rPr>
        <w:t xml:space="preserve">.  The map below shows the </w:t>
      </w:r>
      <w:r w:rsidR="00B418BB">
        <w:rPr>
          <w:rFonts w:eastAsia="Calibri"/>
        </w:rPr>
        <w:t xml:space="preserve">area regulated by </w:t>
      </w:r>
      <w:r>
        <w:rPr>
          <w:rFonts w:eastAsia="Calibri"/>
        </w:rPr>
        <w:t>the jurisdiction</w:t>
      </w:r>
      <w:r w:rsidR="00B418BB">
        <w:rPr>
          <w:rFonts w:eastAsia="Calibri"/>
        </w:rPr>
        <w:t xml:space="preserve"> for</w:t>
      </w:r>
      <w:r w:rsidR="00144D43">
        <w:rPr>
          <w:rFonts w:eastAsia="Calibri"/>
        </w:rPr>
        <w:t xml:space="preserve"> implementation of</w:t>
      </w:r>
      <w:r w:rsidR="00B418BB">
        <w:rPr>
          <w:rFonts w:eastAsia="Calibri"/>
        </w:rPr>
        <w:t xml:space="preserve"> the </w:t>
      </w:r>
      <w:r w:rsidR="00B418BB" w:rsidRPr="00D50150">
        <w:rPr>
          <w:rFonts w:eastAsia="Calibri"/>
          <w:highlight w:val="yellow"/>
        </w:rPr>
        <w:t xml:space="preserve">&lt;Neuse </w:t>
      </w:r>
      <w:r w:rsidR="00144D43">
        <w:rPr>
          <w:rFonts w:eastAsia="Calibri"/>
          <w:highlight w:val="yellow"/>
        </w:rPr>
        <w:t>|</w:t>
      </w:r>
      <w:r w:rsidR="00B418BB" w:rsidRPr="00D50150">
        <w:rPr>
          <w:rFonts w:eastAsia="Calibri"/>
          <w:highlight w:val="yellow"/>
        </w:rPr>
        <w:t xml:space="preserve"> Tar-Pamlico&gt;</w:t>
      </w:r>
      <w:r w:rsidR="00B418BB">
        <w:rPr>
          <w:rFonts w:eastAsia="Calibri"/>
        </w:rPr>
        <w:t xml:space="preserve"> Nutrient Management Strategy</w:t>
      </w:r>
      <w:r w:rsidRPr="00D32E73">
        <w:rPr>
          <w:rFonts w:eastAsia="Calibri"/>
        </w:rPr>
        <w:t xml:space="preserve"> as of the date of this document.</w:t>
      </w:r>
    </w:p>
    <w:p w14:paraId="5E02C445" w14:textId="77777777" w:rsidR="00D32E73" w:rsidRPr="00D32E73" w:rsidRDefault="00D32E73" w:rsidP="00D32E73">
      <w:pPr>
        <w:keepNext/>
        <w:keepLines/>
        <w:spacing w:after="0"/>
        <w:rPr>
          <w:rFonts w:eastAsia="Calibri" w:cs="Times New Roman"/>
        </w:rPr>
      </w:pPr>
    </w:p>
    <w:p w14:paraId="2B306535" w14:textId="566DDDA1" w:rsidR="00D32E73" w:rsidRPr="001C679B" w:rsidRDefault="00D32E73" w:rsidP="00D32E73">
      <w:pPr>
        <w:keepNext/>
        <w:keepLines/>
        <w:spacing w:after="0"/>
        <w:rPr>
          <w:rStyle w:val="SubtleEmphasis"/>
        </w:rPr>
      </w:pPr>
      <w:r w:rsidRPr="00B63732">
        <w:rPr>
          <w:rStyle w:val="SubtleEmphasis"/>
        </w:rPr>
        <w:t>[Insert</w:t>
      </w:r>
      <w:r w:rsidR="00B9213E" w:rsidRPr="00B63732">
        <w:rPr>
          <w:rStyle w:val="SubtleEmphasis"/>
        </w:rPr>
        <w:t xml:space="preserve"> a</w:t>
      </w:r>
      <w:r w:rsidRPr="00B63732">
        <w:rPr>
          <w:rStyle w:val="SubtleEmphasis"/>
        </w:rPr>
        <w:t xml:space="preserve"> map of </w:t>
      </w:r>
      <w:r w:rsidR="00B9213E" w:rsidRPr="00B63732">
        <w:rPr>
          <w:rStyle w:val="SubtleEmphasis"/>
        </w:rPr>
        <w:t xml:space="preserve">the </w:t>
      </w:r>
      <w:r w:rsidRPr="00B63732">
        <w:rPr>
          <w:rStyle w:val="SubtleEmphasis"/>
        </w:rPr>
        <w:t>current regulated area for</w:t>
      </w:r>
      <w:r w:rsidR="00B9213E" w:rsidRPr="00B63732">
        <w:rPr>
          <w:rStyle w:val="SubtleEmphasis"/>
        </w:rPr>
        <w:t xml:space="preserve"> the</w:t>
      </w:r>
      <w:r w:rsidRPr="00B63732">
        <w:rPr>
          <w:rStyle w:val="SubtleEmphasis"/>
        </w:rPr>
        <w:t xml:space="preserve"> Neuse or Tar-Pam</w:t>
      </w:r>
      <w:r w:rsidR="00B9213E" w:rsidRPr="00B63732">
        <w:rPr>
          <w:rStyle w:val="SubtleEmphasis"/>
        </w:rPr>
        <w:t>lico Nutrient Management Strategy.  In county areas, be sure to exclude areas where the county is not implementing this Local Program.</w:t>
      </w:r>
      <w:r w:rsidRPr="00B63732">
        <w:rPr>
          <w:rStyle w:val="SubtleEmphasis"/>
        </w:rPr>
        <w:t>]</w:t>
      </w:r>
    </w:p>
    <w:p w14:paraId="54772372" w14:textId="7997A25B" w:rsidR="00B9213E" w:rsidRDefault="00B9213E" w:rsidP="00B9213E">
      <w:pPr>
        <w:keepNext/>
        <w:keepLines/>
        <w:spacing w:after="0"/>
        <w:rPr>
          <w:rFonts w:eastAsia="Calibri" w:cs="Times New Roman"/>
        </w:rPr>
      </w:pPr>
    </w:p>
    <w:p w14:paraId="2CD590BF" w14:textId="77777777" w:rsidR="00B9213E" w:rsidRPr="00D32E73" w:rsidRDefault="00B9213E" w:rsidP="00572808">
      <w:pPr>
        <w:pStyle w:val="Heading2"/>
      </w:pPr>
      <w:bookmarkStart w:id="9" w:name="_Toc7165139"/>
      <w:bookmarkStart w:id="10" w:name="_Toc64544133"/>
      <w:r w:rsidRPr="00D32E73">
        <w:t>Interconnection</w:t>
      </w:r>
      <w:bookmarkEnd w:id="9"/>
      <w:r w:rsidRPr="00D32E73">
        <w:t xml:space="preserve"> </w:t>
      </w:r>
      <w:r>
        <w:t>with Other Local Jurisdictions</w:t>
      </w:r>
      <w:bookmarkEnd w:id="10"/>
    </w:p>
    <w:p w14:paraId="7B86BB4C" w14:textId="25B400F6" w:rsidR="00B9213E" w:rsidRPr="00B63732" w:rsidRDefault="00B9213E" w:rsidP="00B9213E">
      <w:pPr>
        <w:keepNext/>
        <w:keepLines/>
        <w:spacing w:after="0"/>
        <w:rPr>
          <w:rFonts w:eastAsia="Calibri" w:cs="Times New Roman"/>
        </w:rPr>
      </w:pPr>
      <w:r w:rsidRPr="00144D43">
        <w:rPr>
          <w:highlight w:val="yellow"/>
        </w:rPr>
        <w:t>&lt;</w:t>
      </w:r>
      <w:r w:rsidR="00B418BB" w:rsidRPr="00144D43">
        <w:rPr>
          <w:highlight w:val="yellow"/>
        </w:rPr>
        <w:t>J</w:t>
      </w:r>
      <w:r w:rsidRPr="00144D43">
        <w:rPr>
          <w:highlight w:val="yellow"/>
        </w:rPr>
        <w:t xml:space="preserve">urisdiction </w:t>
      </w:r>
      <w:r w:rsidR="00B418BB" w:rsidRPr="00144D43">
        <w:rPr>
          <w:highlight w:val="yellow"/>
        </w:rPr>
        <w:t>N</w:t>
      </w:r>
      <w:r w:rsidRPr="00144D43">
        <w:rPr>
          <w:highlight w:val="yellow"/>
        </w:rPr>
        <w:t>ame&gt;</w:t>
      </w:r>
      <w:r w:rsidRPr="00144D43">
        <w:t xml:space="preserve"> </w:t>
      </w:r>
      <w:r w:rsidR="00B418BB" w:rsidRPr="00144D43">
        <w:t>has a stormwater system interconnected</w:t>
      </w:r>
      <w:r w:rsidRPr="00144D43">
        <w:t xml:space="preserve"> with another entity regulated under the </w:t>
      </w:r>
      <w:r w:rsidRPr="00144D43">
        <w:rPr>
          <w:highlight w:val="yellow"/>
        </w:rPr>
        <w:t xml:space="preserve">&lt;Neuse </w:t>
      </w:r>
      <w:r w:rsidR="00144D43">
        <w:rPr>
          <w:highlight w:val="yellow"/>
        </w:rPr>
        <w:t>|</w:t>
      </w:r>
      <w:r w:rsidRPr="00144D43">
        <w:rPr>
          <w:highlight w:val="yellow"/>
        </w:rPr>
        <w:t xml:space="preserve"> Tar-Pamlico&gt;</w:t>
      </w:r>
      <w:r w:rsidRPr="00144D43">
        <w:t xml:space="preserve"> Nutrient Management Strategy and </w:t>
      </w:r>
      <w:r w:rsidR="007B1D11" w:rsidRPr="000B1489">
        <w:rPr>
          <w:highlight w:val="yellow"/>
        </w:rPr>
        <w:t>&lt;</w:t>
      </w:r>
      <w:r w:rsidRPr="000B1489">
        <w:rPr>
          <w:highlight w:val="yellow"/>
        </w:rPr>
        <w:t>directly receives stormwater from</w:t>
      </w:r>
      <w:r w:rsidR="007B1D11" w:rsidRPr="000B1489">
        <w:rPr>
          <w:highlight w:val="yellow"/>
        </w:rPr>
        <w:t xml:space="preserve"> | discharges stormwater to&gt;</w:t>
      </w:r>
      <w:r w:rsidRPr="00144D43">
        <w:t xml:space="preserve"> the </w:t>
      </w:r>
      <w:r w:rsidRPr="00144D43">
        <w:rPr>
          <w:highlight w:val="yellow"/>
        </w:rPr>
        <w:t>&lt;Other</w:t>
      </w:r>
      <w:r w:rsidR="00B418BB" w:rsidRPr="00144D43">
        <w:rPr>
          <w:highlight w:val="yellow"/>
        </w:rPr>
        <w:t xml:space="preserve"> J</w:t>
      </w:r>
      <w:r w:rsidRPr="00144D43">
        <w:rPr>
          <w:highlight w:val="yellow"/>
        </w:rPr>
        <w:t>urisdiction</w:t>
      </w:r>
      <w:r w:rsidR="00B418BB" w:rsidRPr="00144D43">
        <w:rPr>
          <w:highlight w:val="yellow"/>
        </w:rPr>
        <w:t xml:space="preserve"> N</w:t>
      </w:r>
      <w:r w:rsidRPr="00144D43">
        <w:rPr>
          <w:highlight w:val="yellow"/>
        </w:rPr>
        <w:t>ame&gt;</w:t>
      </w:r>
      <w:r w:rsidRPr="00144D43">
        <w:t xml:space="preserve">.  The number of interconnections entering </w:t>
      </w:r>
      <w:r w:rsidR="00B418BB" w:rsidRPr="00144D43">
        <w:rPr>
          <w:highlight w:val="yellow"/>
        </w:rPr>
        <w:t>&lt;Jurisdiction Name&gt;</w:t>
      </w:r>
      <w:r w:rsidR="00B418BB" w:rsidRPr="00144D43">
        <w:t xml:space="preserve"> </w:t>
      </w:r>
      <w:r w:rsidRPr="00144D43">
        <w:t xml:space="preserve">from </w:t>
      </w:r>
      <w:r w:rsidR="00B418BB" w:rsidRPr="00144D43">
        <w:rPr>
          <w:highlight w:val="yellow"/>
        </w:rPr>
        <w:t>&lt;Other Jurisdiction Name&gt;</w:t>
      </w:r>
      <w:r w:rsidR="00B418BB" w:rsidRPr="00144D43">
        <w:t xml:space="preserve">  </w:t>
      </w:r>
      <w:r w:rsidRPr="00144D43">
        <w:t xml:space="preserve">is </w:t>
      </w:r>
      <w:r w:rsidRPr="00144D43">
        <w:rPr>
          <w:highlight w:val="yellow"/>
        </w:rPr>
        <w:t>xx</w:t>
      </w:r>
      <w:r w:rsidRPr="00144D43">
        <w:t>, as determined by</w:t>
      </w:r>
      <w:r w:rsidRPr="00D32E73">
        <w:rPr>
          <w:rFonts w:eastAsia="Calibri" w:cs="Times New Roman"/>
        </w:rPr>
        <w:t xml:space="preserve"> </w:t>
      </w:r>
      <w:r w:rsidRPr="00B63732">
        <w:rPr>
          <w:rStyle w:val="SubtleEmphasis"/>
        </w:rPr>
        <w:t>[insert narrative explanation of the methodology used to specifically determine or estimate the number of interconnections and any additional work that is planned to define the inter-connecting discharges].</w:t>
      </w:r>
    </w:p>
    <w:p w14:paraId="3A4C3F0E" w14:textId="1A1BC033" w:rsidR="000B1489" w:rsidRPr="00B63732" w:rsidRDefault="000B1489" w:rsidP="00B9213E">
      <w:pPr>
        <w:keepNext/>
        <w:keepLines/>
        <w:spacing w:after="0"/>
        <w:rPr>
          <w:rFonts w:eastAsia="Calibri" w:cs="Times New Roman"/>
          <w:i/>
          <w:color w:val="FF0000"/>
        </w:rPr>
      </w:pPr>
    </w:p>
    <w:p w14:paraId="33AE88AA" w14:textId="65E9F075" w:rsidR="000B1489" w:rsidRPr="00E7571F" w:rsidRDefault="000B1489" w:rsidP="000B1489">
      <w:pPr>
        <w:spacing w:after="0"/>
        <w:rPr>
          <w:rStyle w:val="SubtleEmphasis"/>
        </w:rPr>
      </w:pPr>
      <w:r w:rsidRPr="00B63732">
        <w:rPr>
          <w:rStyle w:val="SubtleEmphasis"/>
        </w:rPr>
        <w:t>[If the jurisdiction has no stormwater interconnections, use the following language:]</w:t>
      </w:r>
    </w:p>
    <w:p w14:paraId="35A91C46" w14:textId="77777777" w:rsidR="000B1489" w:rsidRPr="00D32E73" w:rsidRDefault="000B1489" w:rsidP="00B9213E">
      <w:pPr>
        <w:keepNext/>
        <w:keepLines/>
        <w:spacing w:after="0"/>
        <w:rPr>
          <w:rFonts w:eastAsia="Calibri" w:cs="Times New Roman"/>
        </w:rPr>
      </w:pPr>
    </w:p>
    <w:p w14:paraId="114BE079" w14:textId="36900FBB" w:rsidR="000B1489" w:rsidRPr="000B1489" w:rsidRDefault="000B1489" w:rsidP="000B1489">
      <w:pPr>
        <w:rPr>
          <w:rStyle w:val="SubtleEmphasis"/>
        </w:rPr>
      </w:pPr>
      <w:r w:rsidRPr="000B1489">
        <w:rPr>
          <w:rStyle w:val="SubtleEmphasis"/>
          <w:highlight w:val="yellow"/>
        </w:rPr>
        <w:t>&lt;Jurisdiction Name&gt;</w:t>
      </w:r>
      <w:r w:rsidRPr="000B1489">
        <w:rPr>
          <w:rStyle w:val="SubtleEmphasis"/>
        </w:rPr>
        <w:t xml:space="preserve"> does not have an interconnected stormwater system with another entity regulated under the </w:t>
      </w:r>
      <w:r w:rsidRPr="000B1489">
        <w:rPr>
          <w:rStyle w:val="SubtleEmphasis"/>
          <w:highlight w:val="yellow"/>
        </w:rPr>
        <w:t>&lt;Neuse | Tar-Pamlico&gt;</w:t>
      </w:r>
      <w:r w:rsidRPr="000B1489">
        <w:rPr>
          <w:rStyle w:val="SubtleEmphasis"/>
        </w:rPr>
        <w:t xml:space="preserve"> Nutrient Management Strategy, and directly discharges to the receiving waters as listed in </w:t>
      </w:r>
      <w:r w:rsidR="00B63732">
        <w:rPr>
          <w:rStyle w:val="SubtleEmphasis"/>
        </w:rPr>
        <w:t>Table 2</w:t>
      </w:r>
      <w:r w:rsidRPr="000B1489">
        <w:rPr>
          <w:rStyle w:val="SubtleEmphasis"/>
        </w:rPr>
        <w:t xml:space="preserve"> below.</w:t>
      </w:r>
    </w:p>
    <w:p w14:paraId="493C6403" w14:textId="33EBAB5B" w:rsidR="00B9213E" w:rsidRDefault="00B9213E" w:rsidP="00144D43"/>
    <w:p w14:paraId="7FAD6357" w14:textId="77777777" w:rsidR="00B9213E" w:rsidRPr="00697E56" w:rsidRDefault="00B9213E" w:rsidP="00572808">
      <w:pPr>
        <w:pStyle w:val="Heading2"/>
      </w:pPr>
      <w:bookmarkStart w:id="11" w:name="_Toc7165149"/>
      <w:bookmarkStart w:id="12" w:name="_Toc64544134"/>
      <w:r w:rsidRPr="00697E56">
        <w:t>Shared Responsibility</w:t>
      </w:r>
      <w:bookmarkEnd w:id="11"/>
      <w:bookmarkEnd w:id="12"/>
    </w:p>
    <w:p w14:paraId="39C90B13" w14:textId="09DD51C7" w:rsidR="00B9213E" w:rsidRDefault="00B9213E" w:rsidP="00144D43">
      <w:r w:rsidRPr="00D50150">
        <w:rPr>
          <w:highlight w:val="yellow"/>
        </w:rPr>
        <w:t>&lt;</w:t>
      </w:r>
      <w:r w:rsidR="00B418BB">
        <w:rPr>
          <w:highlight w:val="yellow"/>
        </w:rPr>
        <w:t>J</w:t>
      </w:r>
      <w:r w:rsidRPr="00D50150">
        <w:rPr>
          <w:highlight w:val="yellow"/>
        </w:rPr>
        <w:t xml:space="preserve">urisdiction </w:t>
      </w:r>
      <w:r w:rsidR="00B418BB">
        <w:rPr>
          <w:highlight w:val="yellow"/>
        </w:rPr>
        <w:t>N</w:t>
      </w:r>
      <w:r w:rsidRPr="00D50150">
        <w:rPr>
          <w:highlight w:val="yellow"/>
        </w:rPr>
        <w:t>ame&gt;</w:t>
      </w:r>
      <w:r w:rsidRPr="00D50150">
        <w:t xml:space="preserve"> </w:t>
      </w:r>
      <w:r w:rsidRPr="00697E56">
        <w:t xml:space="preserve">will share the responsibility to implement the following </w:t>
      </w:r>
      <w:r w:rsidR="00B418BB">
        <w:t>Best Management Practices</w:t>
      </w:r>
      <w:r w:rsidRPr="00697E56">
        <w:t xml:space="preserve">.  </w:t>
      </w:r>
      <w:r w:rsidR="00B418BB" w:rsidRPr="00D50150">
        <w:rPr>
          <w:highlight w:val="yellow"/>
        </w:rPr>
        <w:t>&lt;</w:t>
      </w:r>
      <w:r w:rsidR="00B418BB">
        <w:rPr>
          <w:highlight w:val="yellow"/>
        </w:rPr>
        <w:t>J</w:t>
      </w:r>
      <w:r w:rsidR="00B418BB" w:rsidRPr="00D50150">
        <w:rPr>
          <w:highlight w:val="yellow"/>
        </w:rPr>
        <w:t xml:space="preserve">urisdiction </w:t>
      </w:r>
      <w:r w:rsidR="00B418BB">
        <w:rPr>
          <w:highlight w:val="yellow"/>
        </w:rPr>
        <w:t>N</w:t>
      </w:r>
      <w:r w:rsidR="00B418BB" w:rsidRPr="00D50150">
        <w:rPr>
          <w:highlight w:val="yellow"/>
        </w:rPr>
        <w:t>ame&gt;</w:t>
      </w:r>
      <w:r w:rsidR="00B418BB" w:rsidRPr="00D50150">
        <w:t xml:space="preserve"> </w:t>
      </w:r>
      <w:r w:rsidRPr="00697E56">
        <w:t xml:space="preserve">remains responsible for compliance if the other entity fails to perform the </w:t>
      </w:r>
      <w:r w:rsidR="00B418BB">
        <w:t>Local Program</w:t>
      </w:r>
      <w:r w:rsidRPr="00697E56">
        <w:t xml:space="preserve"> </w:t>
      </w:r>
      <w:r w:rsidR="002F5A3B" w:rsidRPr="00697E56">
        <w:t>obligation and</w:t>
      </w:r>
      <w:r w:rsidRPr="00697E56">
        <w:t xml:space="preserve"> may be subject to enforcement action if neither </w:t>
      </w:r>
      <w:r w:rsidR="00B418BB" w:rsidRPr="00D50150">
        <w:rPr>
          <w:highlight w:val="yellow"/>
        </w:rPr>
        <w:t>&lt;</w:t>
      </w:r>
      <w:r w:rsidR="00B418BB">
        <w:rPr>
          <w:highlight w:val="yellow"/>
        </w:rPr>
        <w:t>J</w:t>
      </w:r>
      <w:r w:rsidR="00B418BB" w:rsidRPr="00D50150">
        <w:rPr>
          <w:highlight w:val="yellow"/>
        </w:rPr>
        <w:t xml:space="preserve">urisdiction </w:t>
      </w:r>
      <w:r w:rsidR="00B418BB">
        <w:rPr>
          <w:highlight w:val="yellow"/>
        </w:rPr>
        <w:t>N</w:t>
      </w:r>
      <w:r w:rsidR="00B418BB" w:rsidRPr="00D50150">
        <w:rPr>
          <w:highlight w:val="yellow"/>
        </w:rPr>
        <w:t>ame&gt;</w:t>
      </w:r>
      <w:r w:rsidR="00B418BB" w:rsidRPr="00D50150">
        <w:t xml:space="preserve"> </w:t>
      </w:r>
      <w:r w:rsidRPr="00697E56">
        <w:t xml:space="preserve">nor the other entity fully performs the </w:t>
      </w:r>
      <w:r w:rsidR="00B418BB">
        <w:t xml:space="preserve">Local Program </w:t>
      </w:r>
      <w:r w:rsidRPr="00697E56">
        <w:t xml:space="preserve">obligation.  </w:t>
      </w:r>
      <w:r w:rsidR="005A1919" w:rsidRPr="002F5A3B">
        <w:rPr>
          <w:u w:val="single"/>
        </w:rPr>
        <w:fldChar w:fldCharType="begin"/>
      </w:r>
      <w:r w:rsidR="005A1919" w:rsidRPr="002F5A3B">
        <w:rPr>
          <w:u w:val="single"/>
        </w:rPr>
        <w:instrText xml:space="preserve"> REF _Ref50641087 \h </w:instrText>
      </w:r>
      <w:r w:rsidR="00144D43">
        <w:rPr>
          <w:u w:val="single"/>
        </w:rPr>
        <w:instrText xml:space="preserve"> \* MERGEFORMAT </w:instrText>
      </w:r>
      <w:r w:rsidR="005A1919" w:rsidRPr="002F5A3B">
        <w:rPr>
          <w:u w:val="single"/>
        </w:rPr>
      </w:r>
      <w:r w:rsidR="005A1919" w:rsidRPr="002F5A3B">
        <w:rPr>
          <w:u w:val="single"/>
        </w:rPr>
        <w:fldChar w:fldCharType="separate"/>
      </w:r>
      <w:r w:rsidR="005A1919" w:rsidRPr="002F5A3B">
        <w:rPr>
          <w:u w:val="single"/>
        </w:rPr>
        <w:t xml:space="preserve">Table </w:t>
      </w:r>
      <w:r w:rsidR="005A1919" w:rsidRPr="002F5A3B">
        <w:rPr>
          <w:noProof/>
          <w:u w:val="single"/>
        </w:rPr>
        <w:t>1</w:t>
      </w:r>
      <w:r w:rsidR="005A1919" w:rsidRPr="002F5A3B">
        <w:rPr>
          <w:u w:val="single"/>
        </w:rPr>
        <w:fldChar w:fldCharType="end"/>
      </w:r>
      <w:r w:rsidR="005A1919">
        <w:t xml:space="preserve"> </w:t>
      </w:r>
      <w:r w:rsidRPr="00697E56">
        <w:t xml:space="preserve">summarizes who will be implementing the component, what the component program is called, the specific </w:t>
      </w:r>
      <w:r w:rsidR="00B418BB">
        <w:t>Local Program</w:t>
      </w:r>
      <w:r w:rsidR="000B1489">
        <w:t xml:space="preserve"> BMP or</w:t>
      </w:r>
      <w:r w:rsidRPr="00697E56">
        <w:t xml:space="preserve"> requirement that is being met by the shared responsibility, and whether a legal agreement to share responsibility is in place. </w:t>
      </w:r>
    </w:p>
    <w:p w14:paraId="1AAAFBB4" w14:textId="5E18E0E8" w:rsidR="004F0592" w:rsidRPr="000B1489" w:rsidRDefault="000B1489" w:rsidP="004F0592">
      <w:pPr>
        <w:rPr>
          <w:rStyle w:val="SubtleEmphasis"/>
          <w:b/>
          <w:bCs/>
        </w:rPr>
      </w:pPr>
      <w:r>
        <w:rPr>
          <w:rStyle w:val="SubtleEmphasis"/>
          <w:b/>
          <w:bCs/>
        </w:rPr>
        <w:t>[</w:t>
      </w:r>
      <w:r w:rsidR="004F0592" w:rsidRPr="000B1489">
        <w:rPr>
          <w:rStyle w:val="SubtleEmphasis"/>
          <w:b/>
          <w:bCs/>
        </w:rPr>
        <w:t>If you rely on another local government or other entity to implement Rule requirements, here are a few things you might consider:</w:t>
      </w:r>
    </w:p>
    <w:p w14:paraId="2C86F7F7" w14:textId="77777777" w:rsidR="004F0592" w:rsidRPr="000B1489" w:rsidRDefault="004F0592" w:rsidP="004F0592">
      <w:pPr>
        <w:rPr>
          <w:rStyle w:val="SubtleEmphasis"/>
        </w:rPr>
      </w:pPr>
      <w:r w:rsidRPr="000B1489">
        <w:rPr>
          <w:rStyle w:val="SubtleEmphasis"/>
        </w:rPr>
        <w:t>You do not need to self-audit the cooperating entity but should confirm that your jurisdiction can obtain program information/documentation needed to demonstrate that the cooperator is implementing the program within your jurisdiction.  That would be documentation specific to your jurisdictional area and relevant to the identified reporting metrics for any shared BMPs. You will be responsible for entering this information in your Annual Report.</w:t>
      </w:r>
    </w:p>
    <w:p w14:paraId="50E394D3" w14:textId="77777777" w:rsidR="004F0592" w:rsidRPr="000B1489" w:rsidRDefault="004F0592" w:rsidP="004F0592">
      <w:pPr>
        <w:rPr>
          <w:rStyle w:val="SubtleEmphasis"/>
        </w:rPr>
      </w:pPr>
      <w:r w:rsidRPr="000B1489">
        <w:rPr>
          <w:rStyle w:val="SubtleEmphasis"/>
        </w:rPr>
        <w:t xml:space="preserve">A cooperating entity cannot assign permit compliance responsibility to any local government regulated by the Neuse or Tar-Pamlico Stormwater Rules, but another entity can agree to implement permit components on the local government’s behalf.  Even though the local government is relying upon another entity to implement the program, the NMS-regulated local government is still the legally responsible party for Rule compliance.  Any DEQ enforcement action will be issued directly to the NMS-regulated local government.  Any performance </w:t>
      </w:r>
      <w:r w:rsidRPr="000B1489">
        <w:rPr>
          <w:rStyle w:val="SubtleEmphasis"/>
        </w:rPr>
        <w:lastRenderedPageBreak/>
        <w:t>issues between the local government and the cooperating entity are irrelevant to Rule compliance and enforcement. That would be an issue strictly between the local government and the cooperator.</w:t>
      </w:r>
    </w:p>
    <w:p w14:paraId="45D1312D" w14:textId="77777777" w:rsidR="004F0592" w:rsidRPr="000B1489" w:rsidRDefault="004F0592" w:rsidP="004F0592">
      <w:pPr>
        <w:rPr>
          <w:rStyle w:val="SubtleEmphasis"/>
        </w:rPr>
      </w:pPr>
      <w:r w:rsidRPr="000B1489">
        <w:rPr>
          <w:rStyle w:val="SubtleEmphasis"/>
        </w:rPr>
        <w:t xml:space="preserve">Passing a governing body resolution that says the cooperator will implement a BMP is not sufficient to comply with the Rules.  The cooperator must also have documented, legally binding acknowledgement that they will implement the program within the NMS-regulated local government’s jurisdictional area.    </w:t>
      </w:r>
    </w:p>
    <w:p w14:paraId="055872FA" w14:textId="77777777" w:rsidR="004F0592" w:rsidRPr="000B1489" w:rsidRDefault="004F0592" w:rsidP="004F0592">
      <w:pPr>
        <w:rPr>
          <w:rStyle w:val="SubtleEmphasis"/>
        </w:rPr>
      </w:pPr>
      <w:r w:rsidRPr="000B1489">
        <w:rPr>
          <w:rStyle w:val="SubtleEmphasis"/>
        </w:rPr>
        <w:t>You might consider including specific contractual items in an interlocal or service agreement, such as:</w:t>
      </w:r>
    </w:p>
    <w:p w14:paraId="2D3F9C51" w14:textId="77777777" w:rsidR="004F0592" w:rsidRPr="000B1489" w:rsidRDefault="004F0592" w:rsidP="004F0592">
      <w:pPr>
        <w:pStyle w:val="ListParagraph"/>
        <w:numPr>
          <w:ilvl w:val="0"/>
          <w:numId w:val="15"/>
        </w:numPr>
        <w:spacing w:after="0"/>
        <w:contextualSpacing w:val="0"/>
        <w:rPr>
          <w:rStyle w:val="SubtleEmphasis"/>
        </w:rPr>
      </w:pPr>
      <w:r w:rsidRPr="000B1489">
        <w:rPr>
          <w:rStyle w:val="SubtleEmphasis"/>
        </w:rPr>
        <w:t>The specific BMPs, tasks, schedules, and annual reporting metrics, and when reporting data will be provided.</w:t>
      </w:r>
    </w:p>
    <w:p w14:paraId="7C5C8B71" w14:textId="77777777" w:rsidR="004F0592" w:rsidRPr="000B1489" w:rsidRDefault="004F0592" w:rsidP="004F0592">
      <w:pPr>
        <w:pStyle w:val="ListParagraph"/>
        <w:numPr>
          <w:ilvl w:val="0"/>
          <w:numId w:val="15"/>
        </w:numPr>
        <w:spacing w:after="0"/>
        <w:contextualSpacing w:val="0"/>
        <w:rPr>
          <w:rStyle w:val="SubtleEmphasis"/>
        </w:rPr>
      </w:pPr>
      <w:r w:rsidRPr="000B1489">
        <w:rPr>
          <w:rStyle w:val="SubtleEmphasis"/>
        </w:rPr>
        <w:t>Any other defined services that will be provided are clearly described.</w:t>
      </w:r>
    </w:p>
    <w:p w14:paraId="055E5ADA" w14:textId="77777777" w:rsidR="004F0592" w:rsidRPr="000B1489" w:rsidRDefault="004F0592" w:rsidP="004F0592">
      <w:pPr>
        <w:pStyle w:val="ListParagraph"/>
        <w:numPr>
          <w:ilvl w:val="0"/>
          <w:numId w:val="15"/>
        </w:numPr>
        <w:spacing w:after="0"/>
        <w:contextualSpacing w:val="0"/>
        <w:rPr>
          <w:rStyle w:val="SubtleEmphasis"/>
        </w:rPr>
      </w:pPr>
      <w:r w:rsidRPr="000B1489">
        <w:rPr>
          <w:rStyle w:val="SubtleEmphasis"/>
        </w:rPr>
        <w:t>Requirements to notify the local government if the cooperator’s program has been found deficient by NCDEQ.  Then you know the local program will be out of compliance with the Local Program requirements until the issue is resolved.</w:t>
      </w:r>
    </w:p>
    <w:p w14:paraId="0FD006C9" w14:textId="77777777" w:rsidR="004F0592" w:rsidRPr="000B1489" w:rsidRDefault="004F0592" w:rsidP="004F0592">
      <w:pPr>
        <w:pStyle w:val="ListParagraph"/>
        <w:numPr>
          <w:ilvl w:val="0"/>
          <w:numId w:val="15"/>
        </w:numPr>
        <w:spacing w:after="0"/>
        <w:contextualSpacing w:val="0"/>
        <w:rPr>
          <w:rStyle w:val="SubtleEmphasis"/>
        </w:rPr>
      </w:pPr>
      <w:r w:rsidRPr="000B1489">
        <w:rPr>
          <w:rStyle w:val="SubtleEmphasis"/>
        </w:rPr>
        <w:t xml:space="preserve">Reimbursement of any resulting legal defense and /or penalties for failure to implement the agreed upon program components.  </w:t>
      </w:r>
    </w:p>
    <w:p w14:paraId="3AA0F93A" w14:textId="77777777" w:rsidR="004F0592" w:rsidRPr="000B1489" w:rsidRDefault="004F0592" w:rsidP="004F0592">
      <w:pPr>
        <w:spacing w:after="0"/>
        <w:rPr>
          <w:rStyle w:val="SubtleEmphasis"/>
        </w:rPr>
      </w:pPr>
    </w:p>
    <w:p w14:paraId="4C86065A" w14:textId="7B7907B5" w:rsidR="004F0592" w:rsidRPr="000B1489" w:rsidRDefault="004F0592" w:rsidP="004F0592">
      <w:pPr>
        <w:keepNext/>
        <w:keepLines/>
        <w:spacing w:after="0"/>
        <w:rPr>
          <w:rStyle w:val="SubtleEmphasis"/>
        </w:rPr>
      </w:pPr>
      <w:r w:rsidRPr="000B1489">
        <w:rPr>
          <w:rStyle w:val="SubtleEmphasis"/>
        </w:rPr>
        <w:t>Do not attach any interlocal or service agreements, the Division will request them if needed.</w:t>
      </w:r>
      <w:r w:rsidR="000B1489">
        <w:rPr>
          <w:rStyle w:val="SubtleEmphasis"/>
        </w:rPr>
        <w:t>]</w:t>
      </w:r>
    </w:p>
    <w:p w14:paraId="70BAA527" w14:textId="77777777" w:rsidR="00B9213E" w:rsidRPr="00697E56" w:rsidRDefault="00B9213E" w:rsidP="00B9213E">
      <w:pPr>
        <w:spacing w:after="0"/>
        <w:ind w:left="720"/>
        <w:rPr>
          <w:rFonts w:eastAsia="Calibri" w:cs="Times New Roman"/>
        </w:rPr>
      </w:pPr>
    </w:p>
    <w:p w14:paraId="042A9E57" w14:textId="77777777" w:rsidR="00B9213E" w:rsidRPr="00697E56" w:rsidRDefault="00B9213E" w:rsidP="00B9213E">
      <w:pPr>
        <w:spacing w:after="0"/>
        <w:ind w:left="720"/>
        <w:rPr>
          <w:rFonts w:eastAsia="Calibri" w:cs="Times New Roman"/>
        </w:rPr>
      </w:pPr>
    </w:p>
    <w:p w14:paraId="72091AE9" w14:textId="023AF7AA" w:rsidR="00B9213E" w:rsidRPr="005A1919" w:rsidRDefault="005A1919" w:rsidP="005A1919">
      <w:pPr>
        <w:pStyle w:val="Caption"/>
      </w:pPr>
      <w:bookmarkStart w:id="13" w:name="_Ref50641087"/>
      <w:r>
        <w:t xml:space="preserve">Table </w:t>
      </w:r>
      <w:fldSimple w:instr=" SEQ Table \* ARABIC ">
        <w:r w:rsidR="00C405FB">
          <w:rPr>
            <w:noProof/>
          </w:rPr>
          <w:t>1</w:t>
        </w:r>
      </w:fldSimple>
      <w:r>
        <w:t xml:space="preserve">: </w:t>
      </w:r>
      <w:r w:rsidRPr="00FC5781">
        <w:t>Shared Responsibilities</w:t>
      </w:r>
      <w:bookmarkEnd w:id="13"/>
    </w:p>
    <w:tbl>
      <w:tblPr>
        <w:tblStyle w:val="TableGrid3"/>
        <w:tblW w:w="10800" w:type="dxa"/>
        <w:tblInd w:w="-5" w:type="dxa"/>
        <w:tblLook w:val="04A0" w:firstRow="1" w:lastRow="0" w:firstColumn="1" w:lastColumn="0" w:noHBand="0" w:noVBand="1"/>
      </w:tblPr>
      <w:tblGrid>
        <w:gridCol w:w="3175"/>
        <w:gridCol w:w="6119"/>
        <w:gridCol w:w="1506"/>
      </w:tblGrid>
      <w:tr w:rsidR="00050372" w:rsidRPr="00697E56" w14:paraId="40BD2B6B" w14:textId="77777777" w:rsidTr="000B1489">
        <w:tc>
          <w:tcPr>
            <w:tcW w:w="2880" w:type="dxa"/>
            <w:shd w:val="clear" w:color="auto" w:fill="D9D9D9"/>
            <w:vAlign w:val="center"/>
          </w:tcPr>
          <w:p w14:paraId="3F97835B" w14:textId="5DA9D3E2" w:rsidR="00050372" w:rsidRPr="00EF0599" w:rsidRDefault="00050372" w:rsidP="00144D43">
            <w:pPr>
              <w:rPr>
                <w:rFonts w:cs="Times New Roman"/>
                <w:b/>
                <w:bCs/>
              </w:rPr>
            </w:pPr>
            <w:r w:rsidRPr="00EF0599">
              <w:rPr>
                <w:rFonts w:cs="Times New Roman"/>
                <w:b/>
                <w:bCs/>
              </w:rPr>
              <w:t>BMP or</w:t>
            </w:r>
            <w:r w:rsidR="00144D43" w:rsidRPr="00EF0599">
              <w:rPr>
                <w:rFonts w:cs="Times New Roman"/>
                <w:b/>
                <w:bCs/>
              </w:rPr>
              <w:t xml:space="preserve"> </w:t>
            </w:r>
            <w:r w:rsidRPr="00EF0599">
              <w:rPr>
                <w:rFonts w:cs="Times New Roman"/>
                <w:b/>
                <w:bCs/>
              </w:rPr>
              <w:t xml:space="preserve">Local Program </w:t>
            </w:r>
            <w:r w:rsidR="00144D43" w:rsidRPr="00EF0599">
              <w:rPr>
                <w:rFonts w:cs="Times New Roman"/>
                <w:b/>
                <w:bCs/>
              </w:rPr>
              <w:t>R</w:t>
            </w:r>
            <w:r w:rsidRPr="00EF0599">
              <w:rPr>
                <w:rFonts w:cs="Times New Roman"/>
                <w:b/>
                <w:bCs/>
              </w:rPr>
              <w:t>equirement</w:t>
            </w:r>
          </w:p>
        </w:tc>
        <w:tc>
          <w:tcPr>
            <w:tcW w:w="5551" w:type="dxa"/>
            <w:shd w:val="clear" w:color="auto" w:fill="D9D9D9"/>
            <w:vAlign w:val="center"/>
          </w:tcPr>
          <w:p w14:paraId="32970CC8" w14:textId="77777777" w:rsidR="00050372" w:rsidRPr="00EF0599" w:rsidRDefault="00050372" w:rsidP="00144D43">
            <w:pPr>
              <w:rPr>
                <w:rFonts w:cs="Times New Roman"/>
                <w:b/>
                <w:bCs/>
              </w:rPr>
            </w:pPr>
            <w:r w:rsidRPr="00EF0599">
              <w:rPr>
                <w:rFonts w:cs="Times New Roman"/>
                <w:b/>
                <w:bCs/>
              </w:rPr>
              <w:t>Implementing Entity &amp; Program Name</w:t>
            </w:r>
          </w:p>
        </w:tc>
        <w:tc>
          <w:tcPr>
            <w:tcW w:w="1199" w:type="dxa"/>
            <w:shd w:val="clear" w:color="auto" w:fill="D9D9D9"/>
            <w:vAlign w:val="center"/>
          </w:tcPr>
          <w:p w14:paraId="67D21C83" w14:textId="77777777" w:rsidR="00050372" w:rsidRPr="00EF0599" w:rsidRDefault="00050372" w:rsidP="00144D43">
            <w:pPr>
              <w:rPr>
                <w:rFonts w:cs="Times New Roman"/>
                <w:b/>
                <w:bCs/>
              </w:rPr>
            </w:pPr>
            <w:r w:rsidRPr="00EF0599">
              <w:rPr>
                <w:rFonts w:cs="Times New Roman"/>
                <w:b/>
                <w:bCs/>
              </w:rPr>
              <w:t>Legal Agreement</w:t>
            </w:r>
          </w:p>
          <w:p w14:paraId="029CAEDA" w14:textId="77777777" w:rsidR="00050372" w:rsidRPr="00EF0599" w:rsidRDefault="00050372" w:rsidP="00144D43">
            <w:pPr>
              <w:rPr>
                <w:rFonts w:cs="Times New Roman"/>
                <w:b/>
                <w:bCs/>
              </w:rPr>
            </w:pPr>
            <w:r w:rsidRPr="00EF0599">
              <w:rPr>
                <w:rFonts w:cs="Times New Roman"/>
                <w:b/>
                <w:bCs/>
              </w:rPr>
              <w:t>(Y/N)</w:t>
            </w:r>
          </w:p>
        </w:tc>
      </w:tr>
      <w:tr w:rsidR="00050372" w:rsidRPr="00697E56" w14:paraId="37670119" w14:textId="77777777" w:rsidTr="000B1489">
        <w:tc>
          <w:tcPr>
            <w:tcW w:w="2880" w:type="dxa"/>
          </w:tcPr>
          <w:p w14:paraId="34378BD4" w14:textId="77777777" w:rsidR="00050372" w:rsidRPr="00EF0599" w:rsidRDefault="00050372" w:rsidP="00396795">
            <w:pPr>
              <w:rPr>
                <w:rFonts w:eastAsia="Calibri" w:cs="Times New Roman"/>
              </w:rPr>
            </w:pPr>
          </w:p>
        </w:tc>
        <w:tc>
          <w:tcPr>
            <w:tcW w:w="5551" w:type="dxa"/>
          </w:tcPr>
          <w:p w14:paraId="51FC0354" w14:textId="77777777" w:rsidR="00050372" w:rsidRPr="00EF0599" w:rsidRDefault="00050372" w:rsidP="00396795">
            <w:pPr>
              <w:rPr>
                <w:rFonts w:eastAsia="Calibri" w:cs="Times New Roman"/>
              </w:rPr>
            </w:pPr>
          </w:p>
        </w:tc>
        <w:tc>
          <w:tcPr>
            <w:tcW w:w="1199" w:type="dxa"/>
          </w:tcPr>
          <w:p w14:paraId="4C189A03" w14:textId="77777777" w:rsidR="00050372" w:rsidRPr="00EF0599" w:rsidRDefault="00050372" w:rsidP="00396795">
            <w:pPr>
              <w:jc w:val="center"/>
              <w:rPr>
                <w:rFonts w:eastAsia="Calibri" w:cs="Times New Roman"/>
              </w:rPr>
            </w:pPr>
          </w:p>
        </w:tc>
      </w:tr>
      <w:tr w:rsidR="00050372" w:rsidRPr="00697E56" w14:paraId="6C778EB9" w14:textId="77777777" w:rsidTr="000B1489">
        <w:tc>
          <w:tcPr>
            <w:tcW w:w="2880" w:type="dxa"/>
          </w:tcPr>
          <w:p w14:paraId="05A1FADF" w14:textId="77777777" w:rsidR="00050372" w:rsidRPr="00EF0599" w:rsidRDefault="00050372" w:rsidP="00396795">
            <w:pPr>
              <w:rPr>
                <w:rFonts w:eastAsia="Calibri" w:cs="Times New Roman"/>
              </w:rPr>
            </w:pPr>
          </w:p>
        </w:tc>
        <w:tc>
          <w:tcPr>
            <w:tcW w:w="5551" w:type="dxa"/>
          </w:tcPr>
          <w:p w14:paraId="3221E7DF" w14:textId="77777777" w:rsidR="00050372" w:rsidRPr="00EF0599" w:rsidRDefault="00050372" w:rsidP="00396795">
            <w:pPr>
              <w:rPr>
                <w:rFonts w:eastAsia="Calibri" w:cs="Times New Roman"/>
              </w:rPr>
            </w:pPr>
          </w:p>
        </w:tc>
        <w:tc>
          <w:tcPr>
            <w:tcW w:w="1199" w:type="dxa"/>
          </w:tcPr>
          <w:p w14:paraId="59C92BF4" w14:textId="77777777" w:rsidR="00050372" w:rsidRPr="00EF0599" w:rsidRDefault="00050372" w:rsidP="00396795">
            <w:pPr>
              <w:jc w:val="center"/>
              <w:rPr>
                <w:rFonts w:eastAsia="Calibri" w:cs="Times New Roman"/>
              </w:rPr>
            </w:pPr>
          </w:p>
        </w:tc>
      </w:tr>
      <w:tr w:rsidR="00050372" w:rsidRPr="00697E56" w14:paraId="65064049" w14:textId="77777777" w:rsidTr="000B1489">
        <w:tc>
          <w:tcPr>
            <w:tcW w:w="2880" w:type="dxa"/>
          </w:tcPr>
          <w:p w14:paraId="41AB3050" w14:textId="77777777" w:rsidR="00050372" w:rsidRPr="00EF0599" w:rsidRDefault="00050372" w:rsidP="00396795">
            <w:pPr>
              <w:rPr>
                <w:rFonts w:eastAsia="Calibri" w:cs="Times New Roman"/>
              </w:rPr>
            </w:pPr>
          </w:p>
        </w:tc>
        <w:tc>
          <w:tcPr>
            <w:tcW w:w="5551" w:type="dxa"/>
          </w:tcPr>
          <w:p w14:paraId="5F69567C" w14:textId="77777777" w:rsidR="00050372" w:rsidRPr="00EF0599" w:rsidRDefault="00050372" w:rsidP="00396795">
            <w:pPr>
              <w:rPr>
                <w:rFonts w:eastAsia="Calibri" w:cs="Times New Roman"/>
              </w:rPr>
            </w:pPr>
          </w:p>
        </w:tc>
        <w:tc>
          <w:tcPr>
            <w:tcW w:w="1199" w:type="dxa"/>
          </w:tcPr>
          <w:p w14:paraId="6727C2B0" w14:textId="77777777" w:rsidR="00050372" w:rsidRPr="00EF0599" w:rsidRDefault="00050372" w:rsidP="00396795">
            <w:pPr>
              <w:jc w:val="center"/>
              <w:rPr>
                <w:rFonts w:eastAsia="Calibri" w:cs="Times New Roman"/>
              </w:rPr>
            </w:pPr>
          </w:p>
        </w:tc>
      </w:tr>
    </w:tbl>
    <w:p w14:paraId="0266A9AE" w14:textId="3788235F" w:rsidR="003046C7" w:rsidRDefault="003046C7" w:rsidP="003046C7">
      <w:pPr>
        <w:spacing w:after="0"/>
        <w:rPr>
          <w:rFonts w:eastAsia="Calibri" w:cs="Times New Roman"/>
        </w:rPr>
      </w:pPr>
    </w:p>
    <w:p w14:paraId="0384B699" w14:textId="77777777" w:rsidR="00D32E73" w:rsidRPr="00D32E73" w:rsidRDefault="00D32E73" w:rsidP="00590911">
      <w:pPr>
        <w:keepNext/>
        <w:keepLines/>
        <w:spacing w:after="0"/>
        <w:rPr>
          <w:rFonts w:eastAsia="Calibri" w:cs="Times New Roman"/>
        </w:rPr>
      </w:pPr>
    </w:p>
    <w:p w14:paraId="3C1775B8" w14:textId="77777777" w:rsidR="00D32E73" w:rsidRPr="00D32E73" w:rsidRDefault="00D32E73" w:rsidP="00572808">
      <w:pPr>
        <w:pStyle w:val="Heading2"/>
      </w:pPr>
      <w:bookmarkStart w:id="14" w:name="_Toc7165138"/>
      <w:bookmarkStart w:id="15" w:name="_Toc64544135"/>
      <w:r w:rsidRPr="00D32E73">
        <w:t>Receiving Waters</w:t>
      </w:r>
      <w:bookmarkEnd w:id="14"/>
      <w:bookmarkEnd w:id="15"/>
    </w:p>
    <w:p w14:paraId="4439DDC8" w14:textId="539EB593" w:rsidR="00D32E73" w:rsidRPr="00D32E73" w:rsidRDefault="00D32E73" w:rsidP="00144D43">
      <w:r w:rsidRPr="00D50150">
        <w:rPr>
          <w:highlight w:val="yellow"/>
        </w:rPr>
        <w:t>&lt;</w:t>
      </w:r>
      <w:r w:rsidR="00A700EB">
        <w:rPr>
          <w:highlight w:val="yellow"/>
        </w:rPr>
        <w:t>J</w:t>
      </w:r>
      <w:r w:rsidRPr="00D50150">
        <w:rPr>
          <w:highlight w:val="yellow"/>
        </w:rPr>
        <w:t xml:space="preserve">urisdiction </w:t>
      </w:r>
      <w:r w:rsidR="00A700EB">
        <w:rPr>
          <w:highlight w:val="yellow"/>
        </w:rPr>
        <w:t>N</w:t>
      </w:r>
      <w:r w:rsidRPr="00D50150">
        <w:rPr>
          <w:highlight w:val="yellow"/>
        </w:rPr>
        <w:t>ame&gt;</w:t>
      </w:r>
      <w:r w:rsidRPr="00D32E73">
        <w:t xml:space="preserve"> is located within the </w:t>
      </w:r>
      <w:r w:rsidRPr="00D50150">
        <w:rPr>
          <w:highlight w:val="yellow"/>
        </w:rPr>
        <w:t>&lt;</w:t>
      </w:r>
      <w:r w:rsidR="00A700EB">
        <w:rPr>
          <w:highlight w:val="yellow"/>
        </w:rPr>
        <w:t xml:space="preserve">Neuse </w:t>
      </w:r>
      <w:r w:rsidR="00A81D0F">
        <w:rPr>
          <w:highlight w:val="yellow"/>
        </w:rPr>
        <w:t>|</w:t>
      </w:r>
      <w:r w:rsidR="00A700EB">
        <w:rPr>
          <w:highlight w:val="yellow"/>
        </w:rPr>
        <w:t xml:space="preserve"> Tar-Pamlico</w:t>
      </w:r>
      <w:r w:rsidR="00A700EB" w:rsidRPr="00D50150">
        <w:rPr>
          <w:highlight w:val="yellow"/>
        </w:rPr>
        <w:t xml:space="preserve"> </w:t>
      </w:r>
      <w:r w:rsidRPr="00D50150">
        <w:rPr>
          <w:highlight w:val="yellow"/>
        </w:rPr>
        <w:t>&gt;</w:t>
      </w:r>
      <w:r w:rsidR="00A700EB">
        <w:t xml:space="preserve"> watershed</w:t>
      </w:r>
      <w:r w:rsidRPr="00D32E73">
        <w:t xml:space="preserve"> and discharges directly into receiving waters as listed in </w:t>
      </w:r>
      <w:r w:rsidR="00B63732">
        <w:t xml:space="preserve">Table </w:t>
      </w:r>
      <w:r w:rsidR="000617F5">
        <w:rPr>
          <w:u w:val="single"/>
        </w:rPr>
        <w:t>2</w:t>
      </w:r>
      <w:r w:rsidR="005A1919">
        <w:t xml:space="preserve"> </w:t>
      </w:r>
      <w:r w:rsidRPr="00D32E73">
        <w:t>below.  Applicable water quality standards listed below are compiled from the following NCDEQ sources:</w:t>
      </w:r>
    </w:p>
    <w:p w14:paraId="7AFE0CCE" w14:textId="77777777" w:rsidR="00D32E73" w:rsidRPr="00D32E73" w:rsidRDefault="00714ABA" w:rsidP="00144D43">
      <w:hyperlink r:id="rId11" w:history="1">
        <w:r w:rsidR="00D32E73" w:rsidRPr="00D32E73">
          <w:rPr>
            <w:color w:val="1F4E79"/>
            <w:u w:val="single"/>
          </w:rPr>
          <w:t>Waterbody Classification Map</w:t>
        </w:r>
      </w:hyperlink>
    </w:p>
    <w:p w14:paraId="7F3E4227" w14:textId="77777777" w:rsidR="00D32E73" w:rsidRPr="00D32E73" w:rsidRDefault="00714ABA" w:rsidP="00144D43">
      <w:hyperlink r:id="rId12" w:history="1">
        <w:r w:rsidR="00D32E73" w:rsidRPr="00D32E73">
          <w:rPr>
            <w:color w:val="1F4E79"/>
            <w:u w:val="single"/>
          </w:rPr>
          <w:t>Impaired Waters and TMDL Map</w:t>
        </w:r>
      </w:hyperlink>
    </w:p>
    <w:p w14:paraId="127CD42C" w14:textId="77777777" w:rsidR="00D32E73" w:rsidRPr="00D32E73" w:rsidRDefault="00D32E73" w:rsidP="00144D43">
      <w:r w:rsidRPr="00D32E73">
        <w:t xml:space="preserve">Most recent NCDEQ Final </w:t>
      </w:r>
      <w:hyperlink r:id="rId13" w:history="1">
        <w:r w:rsidRPr="00D32E73">
          <w:rPr>
            <w:color w:val="1F4E79"/>
            <w:u w:val="single"/>
          </w:rPr>
          <w:t>303(d) List</w:t>
        </w:r>
      </w:hyperlink>
      <w:r w:rsidRPr="00D32E73">
        <w:t xml:space="preserve"> </w:t>
      </w:r>
    </w:p>
    <w:p w14:paraId="27A3A9B6" w14:textId="50F0B420" w:rsidR="00D32E73" w:rsidRDefault="00D32E73" w:rsidP="00A700EB">
      <w:pPr>
        <w:keepNext/>
        <w:keepLines/>
        <w:tabs>
          <w:tab w:val="left" w:pos="1800"/>
        </w:tabs>
        <w:rPr>
          <w:rFonts w:eastAsia="Calibri" w:cs="Times New Roman"/>
        </w:rPr>
      </w:pPr>
    </w:p>
    <w:p w14:paraId="4CB27E36" w14:textId="44C77E82" w:rsidR="00D32E73" w:rsidRPr="00D32E73" w:rsidRDefault="005A1919" w:rsidP="005A1919">
      <w:pPr>
        <w:pStyle w:val="Caption"/>
        <w:rPr>
          <w:rFonts w:eastAsia="Calibri" w:cs="Times New Roman"/>
        </w:rPr>
      </w:pPr>
      <w:bookmarkStart w:id="16" w:name="_Ref50641131"/>
      <w:r>
        <w:t xml:space="preserve">Table </w:t>
      </w:r>
      <w:r w:rsidR="000617F5">
        <w:t>2</w:t>
      </w:r>
      <w:r>
        <w:t xml:space="preserve">: </w:t>
      </w:r>
      <w:r w:rsidRPr="004E1AD0">
        <w:t>Summary of Receiving Waters</w:t>
      </w:r>
      <w:bookmarkEnd w:id="16"/>
      <w:r w:rsidR="00D32E73" w:rsidRPr="00D32E73">
        <w:rPr>
          <w:rFonts w:eastAsia="Calibri" w:cs="Times New Roman"/>
        </w:rPr>
        <w:t xml:space="preserve"> </w:t>
      </w:r>
    </w:p>
    <w:tbl>
      <w:tblPr>
        <w:tblStyle w:val="TableGrid"/>
        <w:tblW w:w="10800" w:type="dxa"/>
        <w:tblInd w:w="-5" w:type="dxa"/>
        <w:tblLook w:val="04A0" w:firstRow="1" w:lastRow="0" w:firstColumn="1" w:lastColumn="0" w:noHBand="0" w:noVBand="1"/>
      </w:tblPr>
      <w:tblGrid>
        <w:gridCol w:w="2711"/>
        <w:gridCol w:w="1661"/>
        <w:gridCol w:w="1409"/>
        <w:gridCol w:w="1789"/>
        <w:gridCol w:w="3230"/>
      </w:tblGrid>
      <w:tr w:rsidR="000617F5" w:rsidRPr="00D32E73" w14:paraId="4292D679" w14:textId="03516CCD" w:rsidTr="000617F5">
        <w:tc>
          <w:tcPr>
            <w:tcW w:w="3240" w:type="dxa"/>
            <w:shd w:val="clear" w:color="auto" w:fill="D9D9D9"/>
          </w:tcPr>
          <w:p w14:paraId="76A0C850" w14:textId="77777777" w:rsidR="000617F5" w:rsidRPr="00EF0599" w:rsidRDefault="000617F5" w:rsidP="00144D43">
            <w:pPr>
              <w:rPr>
                <w:rFonts w:cs="Times New Roman"/>
                <w:b/>
                <w:bCs/>
              </w:rPr>
            </w:pPr>
            <w:r w:rsidRPr="00EF0599">
              <w:rPr>
                <w:rFonts w:cs="Times New Roman"/>
                <w:b/>
                <w:bCs/>
              </w:rPr>
              <w:t>Receiving Water Name</w:t>
            </w:r>
          </w:p>
        </w:tc>
        <w:tc>
          <w:tcPr>
            <w:tcW w:w="1884" w:type="dxa"/>
            <w:shd w:val="clear" w:color="auto" w:fill="D9D9D9"/>
          </w:tcPr>
          <w:p w14:paraId="11319815" w14:textId="77777777" w:rsidR="000617F5" w:rsidRPr="00EF0599" w:rsidRDefault="000617F5" w:rsidP="00144D43">
            <w:pPr>
              <w:rPr>
                <w:rFonts w:cs="Times New Roman"/>
                <w:b/>
                <w:bCs/>
              </w:rPr>
            </w:pPr>
            <w:r w:rsidRPr="00EF0599">
              <w:rPr>
                <w:rFonts w:cs="Times New Roman"/>
                <w:b/>
                <w:bCs/>
              </w:rPr>
              <w:t>Stream Index / AU Number</w:t>
            </w:r>
          </w:p>
        </w:tc>
        <w:tc>
          <w:tcPr>
            <w:tcW w:w="1840" w:type="dxa"/>
            <w:shd w:val="clear" w:color="auto" w:fill="D9D9D9"/>
          </w:tcPr>
          <w:p w14:paraId="6F6F8C46" w14:textId="77777777" w:rsidR="000617F5" w:rsidRPr="00EF0599" w:rsidRDefault="000617F5" w:rsidP="00144D43">
            <w:pPr>
              <w:rPr>
                <w:rFonts w:cs="Times New Roman"/>
                <w:b/>
                <w:bCs/>
              </w:rPr>
            </w:pPr>
          </w:p>
        </w:tc>
        <w:tc>
          <w:tcPr>
            <w:tcW w:w="1840" w:type="dxa"/>
            <w:shd w:val="clear" w:color="auto" w:fill="D9D9D9"/>
          </w:tcPr>
          <w:p w14:paraId="36A40A36" w14:textId="159AD1CE" w:rsidR="000617F5" w:rsidRPr="00EF0599" w:rsidRDefault="000617F5" w:rsidP="00144D43">
            <w:pPr>
              <w:rPr>
                <w:rFonts w:cs="Times New Roman"/>
                <w:b/>
                <w:bCs/>
              </w:rPr>
            </w:pPr>
            <w:r w:rsidRPr="00EF0599">
              <w:rPr>
                <w:rFonts w:cs="Times New Roman"/>
                <w:b/>
                <w:bCs/>
              </w:rPr>
              <w:t>Water Quality Classification</w:t>
            </w:r>
          </w:p>
        </w:tc>
        <w:tc>
          <w:tcPr>
            <w:tcW w:w="3836" w:type="dxa"/>
            <w:shd w:val="clear" w:color="auto" w:fill="D9D9D9"/>
          </w:tcPr>
          <w:p w14:paraId="061DDC23" w14:textId="01F81368" w:rsidR="000617F5" w:rsidRPr="00EF0599" w:rsidRDefault="000617F5" w:rsidP="00144D43">
            <w:pPr>
              <w:rPr>
                <w:rFonts w:cs="Times New Roman"/>
                <w:b/>
                <w:bCs/>
              </w:rPr>
            </w:pPr>
            <w:r w:rsidRPr="00EF0599">
              <w:rPr>
                <w:rFonts w:cs="Times New Roman"/>
                <w:b/>
                <w:bCs/>
              </w:rPr>
              <w:t>303(d) Listed Parameter(s) of Interest</w:t>
            </w:r>
          </w:p>
        </w:tc>
      </w:tr>
      <w:tr w:rsidR="000617F5" w:rsidRPr="00D32E73" w14:paraId="2FA8B901" w14:textId="371B6B9C" w:rsidTr="000617F5">
        <w:tc>
          <w:tcPr>
            <w:tcW w:w="3240" w:type="dxa"/>
          </w:tcPr>
          <w:p w14:paraId="163ABCCC" w14:textId="77777777" w:rsidR="000617F5" w:rsidRPr="00EF0599" w:rsidRDefault="000617F5" w:rsidP="00D32E73">
            <w:pPr>
              <w:keepNext/>
              <w:keepLines/>
              <w:rPr>
                <w:rFonts w:eastAsia="Calibri" w:cs="Times New Roman"/>
              </w:rPr>
            </w:pPr>
          </w:p>
        </w:tc>
        <w:tc>
          <w:tcPr>
            <w:tcW w:w="1884" w:type="dxa"/>
          </w:tcPr>
          <w:p w14:paraId="6669939B" w14:textId="77777777" w:rsidR="000617F5" w:rsidRPr="00EF0599" w:rsidRDefault="000617F5" w:rsidP="00D32E73">
            <w:pPr>
              <w:keepNext/>
              <w:keepLines/>
              <w:rPr>
                <w:rFonts w:eastAsia="Calibri" w:cs="Times New Roman"/>
              </w:rPr>
            </w:pPr>
          </w:p>
        </w:tc>
        <w:tc>
          <w:tcPr>
            <w:tcW w:w="1840" w:type="dxa"/>
          </w:tcPr>
          <w:p w14:paraId="37A321D9" w14:textId="77777777" w:rsidR="000617F5" w:rsidRPr="00EF0599" w:rsidRDefault="000617F5" w:rsidP="00D32E73">
            <w:pPr>
              <w:keepNext/>
              <w:keepLines/>
              <w:rPr>
                <w:rFonts w:eastAsia="Calibri" w:cs="Times New Roman"/>
              </w:rPr>
            </w:pPr>
          </w:p>
        </w:tc>
        <w:tc>
          <w:tcPr>
            <w:tcW w:w="1840" w:type="dxa"/>
          </w:tcPr>
          <w:p w14:paraId="7B5095AB" w14:textId="25653B5D" w:rsidR="000617F5" w:rsidRPr="00EF0599" w:rsidRDefault="000617F5" w:rsidP="00D32E73">
            <w:pPr>
              <w:keepNext/>
              <w:keepLines/>
              <w:rPr>
                <w:rFonts w:eastAsia="Calibri" w:cs="Times New Roman"/>
              </w:rPr>
            </w:pPr>
          </w:p>
        </w:tc>
        <w:tc>
          <w:tcPr>
            <w:tcW w:w="3836" w:type="dxa"/>
          </w:tcPr>
          <w:p w14:paraId="5D8AC4B2" w14:textId="77777777" w:rsidR="000617F5" w:rsidRPr="00EF0599" w:rsidRDefault="000617F5" w:rsidP="00D32E73">
            <w:pPr>
              <w:keepNext/>
              <w:keepLines/>
              <w:rPr>
                <w:rFonts w:eastAsia="Calibri" w:cs="Times New Roman"/>
              </w:rPr>
            </w:pPr>
          </w:p>
        </w:tc>
      </w:tr>
      <w:tr w:rsidR="000617F5" w:rsidRPr="00D32E73" w14:paraId="307E8A32" w14:textId="2C498C58" w:rsidTr="000617F5">
        <w:tc>
          <w:tcPr>
            <w:tcW w:w="3240" w:type="dxa"/>
          </w:tcPr>
          <w:p w14:paraId="76CE3B1E" w14:textId="77777777" w:rsidR="000617F5" w:rsidRPr="00EF0599" w:rsidRDefault="000617F5" w:rsidP="00D32E73">
            <w:pPr>
              <w:keepNext/>
              <w:keepLines/>
              <w:rPr>
                <w:rFonts w:eastAsia="Calibri" w:cs="Times New Roman"/>
              </w:rPr>
            </w:pPr>
          </w:p>
        </w:tc>
        <w:tc>
          <w:tcPr>
            <w:tcW w:w="1884" w:type="dxa"/>
          </w:tcPr>
          <w:p w14:paraId="60BEF358" w14:textId="77777777" w:rsidR="000617F5" w:rsidRPr="00EF0599" w:rsidRDefault="000617F5" w:rsidP="00D32E73">
            <w:pPr>
              <w:keepNext/>
              <w:keepLines/>
              <w:rPr>
                <w:rFonts w:eastAsia="Calibri" w:cs="Times New Roman"/>
              </w:rPr>
            </w:pPr>
          </w:p>
        </w:tc>
        <w:tc>
          <w:tcPr>
            <w:tcW w:w="1840" w:type="dxa"/>
          </w:tcPr>
          <w:p w14:paraId="718C63BC" w14:textId="77777777" w:rsidR="000617F5" w:rsidRPr="00EF0599" w:rsidRDefault="000617F5" w:rsidP="00D32E73">
            <w:pPr>
              <w:keepNext/>
              <w:keepLines/>
              <w:rPr>
                <w:rFonts w:eastAsia="Calibri" w:cs="Times New Roman"/>
              </w:rPr>
            </w:pPr>
          </w:p>
        </w:tc>
        <w:tc>
          <w:tcPr>
            <w:tcW w:w="1840" w:type="dxa"/>
          </w:tcPr>
          <w:p w14:paraId="188A6424" w14:textId="08564B1E" w:rsidR="000617F5" w:rsidRPr="00EF0599" w:rsidRDefault="000617F5" w:rsidP="00D32E73">
            <w:pPr>
              <w:keepNext/>
              <w:keepLines/>
              <w:rPr>
                <w:rFonts w:eastAsia="Calibri" w:cs="Times New Roman"/>
              </w:rPr>
            </w:pPr>
          </w:p>
        </w:tc>
        <w:tc>
          <w:tcPr>
            <w:tcW w:w="3836" w:type="dxa"/>
          </w:tcPr>
          <w:p w14:paraId="10308582" w14:textId="77777777" w:rsidR="000617F5" w:rsidRPr="00EF0599" w:rsidRDefault="000617F5" w:rsidP="00D32E73">
            <w:pPr>
              <w:keepNext/>
              <w:keepLines/>
              <w:rPr>
                <w:rFonts w:eastAsia="Calibri" w:cs="Times New Roman"/>
              </w:rPr>
            </w:pPr>
          </w:p>
        </w:tc>
      </w:tr>
      <w:tr w:rsidR="000617F5" w:rsidRPr="00D32E73" w14:paraId="423CC1C3" w14:textId="56D5AA96" w:rsidTr="000617F5">
        <w:tc>
          <w:tcPr>
            <w:tcW w:w="3240" w:type="dxa"/>
          </w:tcPr>
          <w:p w14:paraId="01885BF6" w14:textId="77777777" w:rsidR="000617F5" w:rsidRPr="00EF0599" w:rsidRDefault="000617F5" w:rsidP="00D32E73">
            <w:pPr>
              <w:keepNext/>
              <w:keepLines/>
              <w:rPr>
                <w:rFonts w:eastAsia="Calibri" w:cs="Times New Roman"/>
              </w:rPr>
            </w:pPr>
          </w:p>
        </w:tc>
        <w:tc>
          <w:tcPr>
            <w:tcW w:w="1884" w:type="dxa"/>
          </w:tcPr>
          <w:p w14:paraId="673C9DE5" w14:textId="77777777" w:rsidR="000617F5" w:rsidRPr="00EF0599" w:rsidRDefault="000617F5" w:rsidP="00D32E73">
            <w:pPr>
              <w:keepNext/>
              <w:keepLines/>
              <w:rPr>
                <w:rFonts w:eastAsia="Calibri" w:cs="Times New Roman"/>
              </w:rPr>
            </w:pPr>
          </w:p>
        </w:tc>
        <w:tc>
          <w:tcPr>
            <w:tcW w:w="1840" w:type="dxa"/>
          </w:tcPr>
          <w:p w14:paraId="3D5E2926" w14:textId="77777777" w:rsidR="000617F5" w:rsidRPr="00EF0599" w:rsidRDefault="000617F5" w:rsidP="00D32E73">
            <w:pPr>
              <w:keepNext/>
              <w:keepLines/>
              <w:rPr>
                <w:rFonts w:eastAsia="Calibri" w:cs="Times New Roman"/>
              </w:rPr>
            </w:pPr>
          </w:p>
        </w:tc>
        <w:tc>
          <w:tcPr>
            <w:tcW w:w="1840" w:type="dxa"/>
          </w:tcPr>
          <w:p w14:paraId="1B823682" w14:textId="31DB1916" w:rsidR="000617F5" w:rsidRPr="00EF0599" w:rsidRDefault="000617F5" w:rsidP="00D32E73">
            <w:pPr>
              <w:keepNext/>
              <w:keepLines/>
              <w:rPr>
                <w:rFonts w:eastAsia="Calibri" w:cs="Times New Roman"/>
              </w:rPr>
            </w:pPr>
          </w:p>
        </w:tc>
        <w:tc>
          <w:tcPr>
            <w:tcW w:w="3836" w:type="dxa"/>
          </w:tcPr>
          <w:p w14:paraId="6D71CFC6" w14:textId="77777777" w:rsidR="000617F5" w:rsidRPr="00EF0599" w:rsidRDefault="000617F5" w:rsidP="00D32E73">
            <w:pPr>
              <w:keepNext/>
              <w:keepLines/>
              <w:rPr>
                <w:rFonts w:eastAsia="Calibri" w:cs="Times New Roman"/>
              </w:rPr>
            </w:pPr>
          </w:p>
        </w:tc>
      </w:tr>
      <w:tr w:rsidR="000617F5" w:rsidRPr="00D32E73" w14:paraId="58B9E386" w14:textId="7912DC62" w:rsidTr="000617F5">
        <w:tc>
          <w:tcPr>
            <w:tcW w:w="3240" w:type="dxa"/>
          </w:tcPr>
          <w:p w14:paraId="2FE21FCC" w14:textId="77777777" w:rsidR="000617F5" w:rsidRPr="00EF0599" w:rsidRDefault="000617F5" w:rsidP="00D32E73">
            <w:pPr>
              <w:keepNext/>
              <w:keepLines/>
              <w:rPr>
                <w:rFonts w:eastAsia="Calibri" w:cs="Times New Roman"/>
              </w:rPr>
            </w:pPr>
          </w:p>
        </w:tc>
        <w:tc>
          <w:tcPr>
            <w:tcW w:w="1884" w:type="dxa"/>
          </w:tcPr>
          <w:p w14:paraId="10EA934E" w14:textId="77777777" w:rsidR="000617F5" w:rsidRPr="00EF0599" w:rsidRDefault="000617F5" w:rsidP="00D32E73">
            <w:pPr>
              <w:keepNext/>
              <w:keepLines/>
              <w:rPr>
                <w:rFonts w:eastAsia="Calibri" w:cs="Times New Roman"/>
              </w:rPr>
            </w:pPr>
          </w:p>
        </w:tc>
        <w:tc>
          <w:tcPr>
            <w:tcW w:w="1840" w:type="dxa"/>
          </w:tcPr>
          <w:p w14:paraId="7B4160EA" w14:textId="77777777" w:rsidR="000617F5" w:rsidRPr="00EF0599" w:rsidRDefault="000617F5" w:rsidP="00D32E73">
            <w:pPr>
              <w:keepNext/>
              <w:keepLines/>
              <w:rPr>
                <w:rFonts w:eastAsia="Calibri" w:cs="Times New Roman"/>
              </w:rPr>
            </w:pPr>
          </w:p>
        </w:tc>
        <w:tc>
          <w:tcPr>
            <w:tcW w:w="1840" w:type="dxa"/>
          </w:tcPr>
          <w:p w14:paraId="1221C1AC" w14:textId="605D6D92" w:rsidR="000617F5" w:rsidRPr="00EF0599" w:rsidRDefault="000617F5" w:rsidP="00D32E73">
            <w:pPr>
              <w:keepNext/>
              <w:keepLines/>
              <w:rPr>
                <w:rFonts w:eastAsia="Calibri" w:cs="Times New Roman"/>
              </w:rPr>
            </w:pPr>
          </w:p>
        </w:tc>
        <w:tc>
          <w:tcPr>
            <w:tcW w:w="3836" w:type="dxa"/>
          </w:tcPr>
          <w:p w14:paraId="340FAF03" w14:textId="77777777" w:rsidR="000617F5" w:rsidRPr="00EF0599" w:rsidRDefault="000617F5" w:rsidP="00D32E73">
            <w:pPr>
              <w:keepNext/>
              <w:keepLines/>
              <w:rPr>
                <w:rFonts w:eastAsia="Calibri" w:cs="Times New Roman"/>
              </w:rPr>
            </w:pPr>
          </w:p>
        </w:tc>
      </w:tr>
    </w:tbl>
    <w:p w14:paraId="1FDDEF7F" w14:textId="77777777" w:rsidR="00D32E73" w:rsidRPr="00D32E73" w:rsidRDefault="00D32E73" w:rsidP="00D32E73">
      <w:pPr>
        <w:keepNext/>
        <w:keepLines/>
        <w:spacing w:after="0"/>
        <w:ind w:left="720"/>
        <w:rPr>
          <w:rFonts w:eastAsia="Calibri" w:cs="Times New Roman"/>
        </w:rPr>
      </w:pPr>
    </w:p>
    <w:p w14:paraId="5AB5D490" w14:textId="77777777" w:rsidR="00D32E73" w:rsidRPr="00D32E73" w:rsidRDefault="00D32E73" w:rsidP="00D32E73"/>
    <w:p w14:paraId="540AC616" w14:textId="77777777" w:rsidR="00D50150" w:rsidRDefault="00D50150"/>
    <w:p w14:paraId="3C5E2B82" w14:textId="792E0C4B" w:rsidR="00D50150" w:rsidRPr="00D50150" w:rsidRDefault="00D50150" w:rsidP="00572808">
      <w:pPr>
        <w:pStyle w:val="Heading1"/>
        <w:rPr>
          <w:rFonts w:eastAsia="Times New Roman"/>
        </w:rPr>
      </w:pPr>
      <w:bookmarkStart w:id="17" w:name="_Toc7165145"/>
      <w:bookmarkStart w:id="18" w:name="_Toc64544136"/>
      <w:r w:rsidRPr="00D50150">
        <w:rPr>
          <w:rFonts w:eastAsia="Times New Roman"/>
        </w:rPr>
        <w:t>Part 4:</w:t>
      </w:r>
      <w:r w:rsidRPr="00D50150">
        <w:rPr>
          <w:rFonts w:eastAsia="Times New Roman"/>
        </w:rPr>
        <w:tab/>
      </w:r>
      <w:r w:rsidR="00537036">
        <w:rPr>
          <w:rFonts w:eastAsia="Times New Roman"/>
        </w:rPr>
        <w:t>STORMWATER MANAGEMENT PROGRAM ADMINISTRATION</w:t>
      </w:r>
      <w:bookmarkEnd w:id="17"/>
      <w:bookmarkEnd w:id="18"/>
    </w:p>
    <w:p w14:paraId="03B7FB30" w14:textId="77777777" w:rsidR="00D50150" w:rsidRPr="00D50150" w:rsidRDefault="00D50150" w:rsidP="00D50150">
      <w:pPr>
        <w:keepNext/>
        <w:keepLines/>
        <w:spacing w:after="0"/>
        <w:rPr>
          <w:rFonts w:eastAsia="Calibri" w:cs="Times New Roman"/>
        </w:rPr>
      </w:pPr>
    </w:p>
    <w:p w14:paraId="442C1590" w14:textId="77777777" w:rsidR="00D50150" w:rsidRPr="00D50150" w:rsidRDefault="00D50150" w:rsidP="00D50150">
      <w:pPr>
        <w:keepNext/>
        <w:keepLines/>
        <w:numPr>
          <w:ilvl w:val="0"/>
          <w:numId w:val="2"/>
        </w:numPr>
        <w:spacing w:after="220"/>
        <w:outlineLvl w:val="1"/>
        <w:rPr>
          <w:rFonts w:eastAsia="Times New Roman" w:cs="Times New Roman"/>
          <w:b/>
          <w:vanish/>
        </w:rPr>
      </w:pPr>
      <w:bookmarkStart w:id="19" w:name="_Toc536539963"/>
      <w:bookmarkStart w:id="20" w:name="_Toc536540334"/>
      <w:bookmarkStart w:id="21" w:name="_Toc536540468"/>
      <w:bookmarkStart w:id="22" w:name="_Toc536598003"/>
      <w:bookmarkStart w:id="23" w:name="_Toc536598038"/>
      <w:bookmarkStart w:id="24" w:name="_Toc536598593"/>
      <w:bookmarkStart w:id="25" w:name="_Toc536633354"/>
      <w:bookmarkStart w:id="26" w:name="_Toc7164656"/>
      <w:bookmarkStart w:id="27" w:name="_Toc7164872"/>
      <w:bookmarkStart w:id="28" w:name="_Toc7164913"/>
      <w:bookmarkStart w:id="29" w:name="_Toc7164955"/>
      <w:bookmarkStart w:id="30" w:name="_Toc7165063"/>
      <w:bookmarkStart w:id="31" w:name="_Toc7165146"/>
      <w:bookmarkStart w:id="32" w:name="_Toc51849340"/>
      <w:bookmarkStart w:id="33" w:name="_Toc51849528"/>
      <w:bookmarkStart w:id="34" w:name="_Toc51849559"/>
      <w:bookmarkStart w:id="35" w:name="_Toc51849590"/>
      <w:bookmarkStart w:id="36" w:name="_Toc51849631"/>
      <w:bookmarkStart w:id="37" w:name="_Toc51850756"/>
      <w:bookmarkStart w:id="38" w:name="_Toc51850779"/>
      <w:bookmarkStart w:id="39" w:name="_Toc51858325"/>
      <w:bookmarkStart w:id="40" w:name="_Toc51858350"/>
      <w:bookmarkStart w:id="41" w:name="_Toc51877305"/>
      <w:bookmarkStart w:id="42" w:name="_Toc61120645"/>
      <w:bookmarkStart w:id="43" w:name="_Toc64291794"/>
      <w:bookmarkStart w:id="44" w:name="_Toc6454413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A4406D5" w14:textId="77777777" w:rsidR="00D50150" w:rsidRPr="00D50150" w:rsidRDefault="00D50150" w:rsidP="00572808">
      <w:pPr>
        <w:pStyle w:val="Heading2"/>
      </w:pPr>
      <w:bookmarkStart w:id="45" w:name="_Toc7165147"/>
      <w:bookmarkStart w:id="46" w:name="_Toc64544138"/>
      <w:r w:rsidRPr="00D50150">
        <w:t>Organizational Structure</w:t>
      </w:r>
      <w:bookmarkEnd w:id="45"/>
      <w:bookmarkEnd w:id="46"/>
    </w:p>
    <w:p w14:paraId="4EC70B32" w14:textId="655C38ED" w:rsidR="00D50150" w:rsidRPr="001C679B" w:rsidRDefault="00D50150" w:rsidP="00D50150">
      <w:pPr>
        <w:autoSpaceDE w:val="0"/>
        <w:autoSpaceDN w:val="0"/>
        <w:adjustRightInd w:val="0"/>
        <w:spacing w:after="0"/>
        <w:rPr>
          <w:rStyle w:val="SubtleEmphasis"/>
        </w:rPr>
      </w:pPr>
      <w:r w:rsidRPr="001C679B">
        <w:rPr>
          <w:rStyle w:val="SubtleEmphasis"/>
          <w:highlight w:val="lightGray"/>
        </w:rPr>
        <w:t>[Provide a brief narrative description of the organizational structure of the</w:t>
      </w:r>
      <w:r w:rsidR="00BF3D1B" w:rsidRPr="001C679B">
        <w:rPr>
          <w:rStyle w:val="SubtleEmphasis"/>
          <w:highlight w:val="lightGray"/>
        </w:rPr>
        <w:t xml:space="preserve"> jurisdiction</w:t>
      </w:r>
      <w:r w:rsidRPr="001C679B">
        <w:rPr>
          <w:rStyle w:val="SubtleEmphasis"/>
          <w:highlight w:val="lightGray"/>
        </w:rPr>
        <w:t xml:space="preserve"> as it relates to stormwater program implementation and </w:t>
      </w:r>
      <w:r w:rsidR="00EF0599" w:rsidRPr="001C679B">
        <w:rPr>
          <w:rStyle w:val="SubtleEmphasis"/>
          <w:highlight w:val="lightGray"/>
        </w:rPr>
        <w:t>Rule</w:t>
      </w:r>
      <w:r w:rsidRPr="001C679B">
        <w:rPr>
          <w:rStyle w:val="SubtleEmphasis"/>
          <w:highlight w:val="lightGray"/>
        </w:rPr>
        <w:t xml:space="preserve"> compliance]</w:t>
      </w:r>
    </w:p>
    <w:p w14:paraId="450553A2" w14:textId="77777777" w:rsidR="00D50150" w:rsidRPr="001C679B" w:rsidRDefault="00D50150" w:rsidP="00D50150">
      <w:pPr>
        <w:autoSpaceDE w:val="0"/>
        <w:autoSpaceDN w:val="0"/>
        <w:adjustRightInd w:val="0"/>
        <w:spacing w:after="0"/>
        <w:rPr>
          <w:rStyle w:val="SubtleEmphasis"/>
        </w:rPr>
      </w:pPr>
    </w:p>
    <w:p w14:paraId="786638DA" w14:textId="40D91802" w:rsidR="00D50150" w:rsidRPr="001C679B" w:rsidRDefault="00D50150" w:rsidP="00D50150">
      <w:pPr>
        <w:autoSpaceDE w:val="0"/>
        <w:autoSpaceDN w:val="0"/>
        <w:adjustRightInd w:val="0"/>
        <w:spacing w:after="0"/>
        <w:rPr>
          <w:rStyle w:val="SubtleEmphasis"/>
        </w:rPr>
      </w:pPr>
      <w:r w:rsidRPr="001C679B">
        <w:rPr>
          <w:rStyle w:val="SubtleEmphasis"/>
          <w:highlight w:val="lightGray"/>
        </w:rPr>
        <w:t>[Insert an organization</w:t>
      </w:r>
      <w:r w:rsidR="001C679B" w:rsidRPr="001C679B">
        <w:rPr>
          <w:rStyle w:val="SubtleEmphasis"/>
          <w:highlight w:val="lightGray"/>
        </w:rPr>
        <w:t>al</w:t>
      </w:r>
      <w:r w:rsidRPr="001C679B">
        <w:rPr>
          <w:rStyle w:val="SubtleEmphasis"/>
          <w:highlight w:val="lightGray"/>
        </w:rPr>
        <w:t xml:space="preserve"> chart that shows responsible positions as listed</w:t>
      </w:r>
      <w:r w:rsidR="005A1919" w:rsidRPr="001C679B">
        <w:rPr>
          <w:rStyle w:val="SubtleEmphasis"/>
          <w:highlight w:val="lightGray"/>
        </w:rPr>
        <w:t xml:space="preserve"> below</w:t>
      </w:r>
      <w:r w:rsidRPr="001C679B">
        <w:rPr>
          <w:rStyle w:val="SubtleEmphasis"/>
          <w:highlight w:val="lightGray"/>
        </w:rPr>
        <w:t>]</w:t>
      </w:r>
    </w:p>
    <w:p w14:paraId="0A5869D8" w14:textId="4C2337FE" w:rsidR="008131F8" w:rsidRDefault="008131F8" w:rsidP="00D50150">
      <w:pPr>
        <w:autoSpaceDE w:val="0"/>
        <w:autoSpaceDN w:val="0"/>
        <w:adjustRightInd w:val="0"/>
        <w:spacing w:after="0"/>
        <w:rPr>
          <w:rFonts w:eastAsia="Calibri" w:cs="Times New Roman"/>
          <w:i/>
          <w:iCs/>
          <w:color w:val="FF0000"/>
        </w:rPr>
      </w:pPr>
    </w:p>
    <w:p w14:paraId="08A99D80" w14:textId="6B90C1A5" w:rsidR="00D50150" w:rsidRPr="00D50150" w:rsidRDefault="005A1919" w:rsidP="005A1919">
      <w:pPr>
        <w:pStyle w:val="Caption"/>
        <w:rPr>
          <w:rFonts w:eastAsia="Calibri" w:cs="Times New Roman"/>
          <w:iCs w:val="0"/>
        </w:rPr>
      </w:pPr>
      <w:r>
        <w:t xml:space="preserve">Table </w:t>
      </w:r>
      <w:r w:rsidR="000617F5">
        <w:t>3</w:t>
      </w:r>
      <w:r>
        <w:t xml:space="preserve">: </w:t>
      </w:r>
      <w:r w:rsidRPr="008B137A">
        <w:t>Summary of Responsible Parties</w:t>
      </w:r>
    </w:p>
    <w:tbl>
      <w:tblPr>
        <w:tblStyle w:val="TableGrid2"/>
        <w:tblW w:w="10800" w:type="dxa"/>
        <w:tblLook w:val="04A0" w:firstRow="1" w:lastRow="0" w:firstColumn="1" w:lastColumn="0" w:noHBand="0" w:noVBand="1"/>
      </w:tblPr>
      <w:tblGrid>
        <w:gridCol w:w="4831"/>
        <w:gridCol w:w="2882"/>
        <w:gridCol w:w="3087"/>
      </w:tblGrid>
      <w:tr w:rsidR="001C679B" w:rsidRPr="00D50150" w14:paraId="5C1A590A" w14:textId="77777777" w:rsidTr="000617F5">
        <w:trPr>
          <w:trHeight w:val="548"/>
        </w:trPr>
        <w:tc>
          <w:tcPr>
            <w:tcW w:w="4225" w:type="dxa"/>
            <w:shd w:val="clear" w:color="auto" w:fill="D9D9D9"/>
          </w:tcPr>
          <w:p w14:paraId="6E0BE1E8" w14:textId="0C18E170" w:rsidR="001C679B" w:rsidRPr="00EF0599" w:rsidRDefault="001C679B" w:rsidP="001C679B">
            <w:pPr>
              <w:rPr>
                <w:rFonts w:cs="Times New Roman"/>
                <w:b/>
                <w:bCs/>
              </w:rPr>
            </w:pPr>
            <w:r>
              <w:rPr>
                <w:rFonts w:cs="Times New Roman"/>
                <w:b/>
                <w:bCs/>
              </w:rPr>
              <w:t>Local Program</w:t>
            </w:r>
            <w:r w:rsidRPr="00EF0599">
              <w:rPr>
                <w:rFonts w:cs="Times New Roman"/>
                <w:b/>
                <w:bCs/>
              </w:rPr>
              <w:t xml:space="preserve"> Component</w:t>
            </w:r>
          </w:p>
        </w:tc>
        <w:tc>
          <w:tcPr>
            <w:tcW w:w="2520" w:type="dxa"/>
            <w:shd w:val="clear" w:color="auto" w:fill="D9D9D9"/>
          </w:tcPr>
          <w:p w14:paraId="58E67A24" w14:textId="77777777" w:rsidR="001C679B" w:rsidRPr="00EF0599" w:rsidRDefault="001C679B" w:rsidP="001C679B">
            <w:pPr>
              <w:rPr>
                <w:rFonts w:cs="Times New Roman"/>
                <w:b/>
                <w:bCs/>
              </w:rPr>
            </w:pPr>
            <w:r w:rsidRPr="00EF0599">
              <w:rPr>
                <w:rFonts w:cs="Times New Roman"/>
                <w:b/>
                <w:bCs/>
              </w:rPr>
              <w:t>Responsible Position</w:t>
            </w:r>
          </w:p>
        </w:tc>
        <w:tc>
          <w:tcPr>
            <w:tcW w:w="2700" w:type="dxa"/>
            <w:shd w:val="clear" w:color="auto" w:fill="D9D9D9"/>
          </w:tcPr>
          <w:p w14:paraId="20FB19D2" w14:textId="77777777" w:rsidR="001C679B" w:rsidRPr="00EF0599" w:rsidRDefault="001C679B" w:rsidP="001C679B">
            <w:pPr>
              <w:rPr>
                <w:rFonts w:cs="Times New Roman"/>
                <w:b/>
                <w:bCs/>
              </w:rPr>
            </w:pPr>
            <w:r w:rsidRPr="00EF0599">
              <w:rPr>
                <w:rFonts w:cs="Times New Roman"/>
                <w:b/>
                <w:bCs/>
              </w:rPr>
              <w:t>Department</w:t>
            </w:r>
          </w:p>
        </w:tc>
      </w:tr>
      <w:tr w:rsidR="001C679B" w:rsidRPr="00D50150" w14:paraId="4224F209" w14:textId="77777777" w:rsidTr="000617F5">
        <w:tc>
          <w:tcPr>
            <w:tcW w:w="4225" w:type="dxa"/>
          </w:tcPr>
          <w:p w14:paraId="79D6C6F8" w14:textId="37123F05" w:rsidR="001C679B" w:rsidRPr="00EF0599" w:rsidRDefault="001C679B" w:rsidP="001C679B">
            <w:pPr>
              <w:rPr>
                <w:rFonts w:cs="Times New Roman"/>
              </w:rPr>
            </w:pPr>
            <w:r w:rsidRPr="00EF0599">
              <w:rPr>
                <w:rFonts w:cs="Times New Roman"/>
              </w:rPr>
              <w:t>Stormwater Program Administration</w:t>
            </w:r>
          </w:p>
        </w:tc>
        <w:tc>
          <w:tcPr>
            <w:tcW w:w="2520" w:type="dxa"/>
          </w:tcPr>
          <w:p w14:paraId="3F9C1F57" w14:textId="77777777" w:rsidR="001C679B" w:rsidRPr="00EF0599" w:rsidRDefault="001C679B" w:rsidP="001C679B">
            <w:pPr>
              <w:rPr>
                <w:rFonts w:cs="Times New Roman"/>
              </w:rPr>
            </w:pPr>
          </w:p>
        </w:tc>
        <w:tc>
          <w:tcPr>
            <w:tcW w:w="2700" w:type="dxa"/>
          </w:tcPr>
          <w:p w14:paraId="1FE57E24" w14:textId="77777777" w:rsidR="001C679B" w:rsidRPr="00EF0599" w:rsidRDefault="001C679B" w:rsidP="001C679B">
            <w:pPr>
              <w:rPr>
                <w:rFonts w:cs="Times New Roman"/>
              </w:rPr>
            </w:pPr>
          </w:p>
        </w:tc>
      </w:tr>
      <w:tr w:rsidR="001C679B" w:rsidRPr="00D50150" w14:paraId="074E3A25" w14:textId="77777777" w:rsidTr="000617F5">
        <w:tc>
          <w:tcPr>
            <w:tcW w:w="4225" w:type="dxa"/>
          </w:tcPr>
          <w:p w14:paraId="1E661DA3" w14:textId="7E71CC8B" w:rsidR="001C679B" w:rsidRPr="00EF0599" w:rsidRDefault="001C679B" w:rsidP="001C679B">
            <w:pPr>
              <w:rPr>
                <w:rFonts w:cs="Times New Roman"/>
              </w:rPr>
            </w:pPr>
            <w:r w:rsidRPr="00EF0599">
              <w:rPr>
                <w:rFonts w:cs="Times New Roman"/>
              </w:rPr>
              <w:t>Post-Construction Stormwater Management</w:t>
            </w:r>
          </w:p>
        </w:tc>
        <w:tc>
          <w:tcPr>
            <w:tcW w:w="2520" w:type="dxa"/>
          </w:tcPr>
          <w:p w14:paraId="4E8BABF0" w14:textId="77777777" w:rsidR="001C679B" w:rsidRPr="00EF0599" w:rsidRDefault="001C679B" w:rsidP="001C679B">
            <w:pPr>
              <w:rPr>
                <w:rFonts w:cs="Times New Roman"/>
              </w:rPr>
            </w:pPr>
          </w:p>
        </w:tc>
        <w:tc>
          <w:tcPr>
            <w:tcW w:w="2700" w:type="dxa"/>
          </w:tcPr>
          <w:p w14:paraId="1A13DE92" w14:textId="77777777" w:rsidR="001C679B" w:rsidRPr="00EF0599" w:rsidRDefault="001C679B" w:rsidP="001C679B">
            <w:pPr>
              <w:rPr>
                <w:rFonts w:cs="Times New Roman"/>
              </w:rPr>
            </w:pPr>
          </w:p>
        </w:tc>
      </w:tr>
      <w:tr w:rsidR="001C679B" w:rsidRPr="00D50150" w14:paraId="0B09002B" w14:textId="77777777" w:rsidTr="000617F5">
        <w:tc>
          <w:tcPr>
            <w:tcW w:w="4225" w:type="dxa"/>
          </w:tcPr>
          <w:p w14:paraId="2133FE1C" w14:textId="77777777" w:rsidR="001C679B" w:rsidRPr="00EF0599" w:rsidRDefault="001C679B" w:rsidP="001C679B">
            <w:pPr>
              <w:rPr>
                <w:rFonts w:cs="Times New Roman"/>
              </w:rPr>
            </w:pPr>
            <w:r w:rsidRPr="00EF0599">
              <w:rPr>
                <w:rFonts w:cs="Times New Roman"/>
              </w:rPr>
              <w:t>Illicit Discharge Detection &amp; Elimination</w:t>
            </w:r>
          </w:p>
        </w:tc>
        <w:tc>
          <w:tcPr>
            <w:tcW w:w="2520" w:type="dxa"/>
          </w:tcPr>
          <w:p w14:paraId="62A8298C" w14:textId="77777777" w:rsidR="001C679B" w:rsidRPr="00EF0599" w:rsidRDefault="001C679B" w:rsidP="001C679B">
            <w:pPr>
              <w:rPr>
                <w:rFonts w:cs="Times New Roman"/>
              </w:rPr>
            </w:pPr>
          </w:p>
        </w:tc>
        <w:tc>
          <w:tcPr>
            <w:tcW w:w="2700" w:type="dxa"/>
          </w:tcPr>
          <w:p w14:paraId="333ECB46" w14:textId="77777777" w:rsidR="001C679B" w:rsidRPr="00EF0599" w:rsidRDefault="001C679B" w:rsidP="001C679B">
            <w:pPr>
              <w:rPr>
                <w:rFonts w:cs="Times New Roman"/>
              </w:rPr>
            </w:pPr>
          </w:p>
        </w:tc>
      </w:tr>
      <w:tr w:rsidR="001C679B" w:rsidRPr="00D50150" w14:paraId="57BBF96A" w14:textId="77777777" w:rsidTr="000617F5">
        <w:tc>
          <w:tcPr>
            <w:tcW w:w="4225" w:type="dxa"/>
          </w:tcPr>
          <w:p w14:paraId="73582CE3" w14:textId="22A88C11" w:rsidR="001C679B" w:rsidRPr="00EF0599" w:rsidRDefault="001C679B" w:rsidP="001C679B">
            <w:pPr>
              <w:rPr>
                <w:rFonts w:cs="Times New Roman"/>
              </w:rPr>
            </w:pPr>
            <w:r w:rsidRPr="00EF0599">
              <w:rPr>
                <w:rFonts w:cs="Times New Roman"/>
              </w:rPr>
              <w:t>Public Education &amp; Outreach</w:t>
            </w:r>
          </w:p>
        </w:tc>
        <w:tc>
          <w:tcPr>
            <w:tcW w:w="2520" w:type="dxa"/>
          </w:tcPr>
          <w:p w14:paraId="18BEF44F" w14:textId="77777777" w:rsidR="001C679B" w:rsidRPr="00EF0599" w:rsidRDefault="001C679B" w:rsidP="001C679B">
            <w:pPr>
              <w:rPr>
                <w:rFonts w:cs="Times New Roman"/>
              </w:rPr>
            </w:pPr>
          </w:p>
        </w:tc>
        <w:tc>
          <w:tcPr>
            <w:tcW w:w="2700" w:type="dxa"/>
          </w:tcPr>
          <w:p w14:paraId="0A82D1EC" w14:textId="77777777" w:rsidR="001C679B" w:rsidRPr="00EF0599" w:rsidRDefault="001C679B" w:rsidP="001C679B">
            <w:pPr>
              <w:rPr>
                <w:rFonts w:cs="Times New Roman"/>
              </w:rPr>
            </w:pPr>
          </w:p>
        </w:tc>
      </w:tr>
    </w:tbl>
    <w:p w14:paraId="615C3790" w14:textId="77777777" w:rsidR="00D50150" w:rsidRDefault="00D50150" w:rsidP="00D50150">
      <w:pPr>
        <w:keepNext/>
        <w:keepLines/>
        <w:numPr>
          <w:ilvl w:val="1"/>
          <w:numId w:val="0"/>
        </w:numPr>
        <w:spacing w:after="220"/>
        <w:ind w:left="720" w:hanging="720"/>
        <w:outlineLvl w:val="1"/>
        <w:rPr>
          <w:rFonts w:eastAsia="Times New Roman" w:cs="Times New Roman"/>
          <w:b/>
        </w:rPr>
      </w:pPr>
      <w:bookmarkStart w:id="47" w:name="_Toc7165148"/>
    </w:p>
    <w:p w14:paraId="29CC8A46" w14:textId="77777777" w:rsidR="00D50150" w:rsidRPr="00D50150" w:rsidRDefault="00D50150" w:rsidP="00572808">
      <w:pPr>
        <w:pStyle w:val="Heading2"/>
      </w:pPr>
      <w:bookmarkStart w:id="48" w:name="_Toc64544139"/>
      <w:r w:rsidRPr="00D50150">
        <w:t>Program Funding and Budget</w:t>
      </w:r>
      <w:bookmarkEnd w:id="47"/>
      <w:bookmarkEnd w:id="48"/>
    </w:p>
    <w:p w14:paraId="26E155AE" w14:textId="25897EBC" w:rsidR="00D50150" w:rsidRPr="00D50150" w:rsidRDefault="00D50150" w:rsidP="00EF0599">
      <w:bookmarkStart w:id="49" w:name="_Hlk48577276"/>
      <w:r w:rsidRPr="00D50150">
        <w:rPr>
          <w:highlight w:val="yellow"/>
        </w:rPr>
        <w:t>&lt;</w:t>
      </w:r>
      <w:r w:rsidR="005A1919">
        <w:rPr>
          <w:highlight w:val="yellow"/>
        </w:rPr>
        <w:t>J</w:t>
      </w:r>
      <w:r w:rsidRPr="00D50150">
        <w:rPr>
          <w:highlight w:val="yellow"/>
        </w:rPr>
        <w:t xml:space="preserve">urisdiction </w:t>
      </w:r>
      <w:r w:rsidR="005A1919">
        <w:rPr>
          <w:highlight w:val="yellow"/>
        </w:rPr>
        <w:t>N</w:t>
      </w:r>
      <w:r w:rsidRPr="00D50150">
        <w:rPr>
          <w:highlight w:val="yellow"/>
        </w:rPr>
        <w:t>ame&gt;</w:t>
      </w:r>
      <w:bookmarkEnd w:id="49"/>
      <w:r w:rsidRPr="00D50150">
        <w:t xml:space="preserve"> shall maintain adequate funding and staffing to implement and manage the provisions of the </w:t>
      </w:r>
      <w:r w:rsidR="00697E56">
        <w:t>Local Program</w:t>
      </w:r>
      <w:r w:rsidRPr="00D50150">
        <w:t xml:space="preserve"> and comply with the requirements of </w:t>
      </w:r>
      <w:r w:rsidR="00697E56">
        <w:t xml:space="preserve">the </w:t>
      </w:r>
      <w:r w:rsidR="00697E56" w:rsidRPr="00697E56">
        <w:rPr>
          <w:highlight w:val="yellow"/>
        </w:rPr>
        <w:t>&lt;Neuse</w:t>
      </w:r>
      <w:r w:rsidR="00EF0599">
        <w:rPr>
          <w:highlight w:val="yellow"/>
        </w:rPr>
        <w:t xml:space="preserve"> | </w:t>
      </w:r>
      <w:r w:rsidR="00697E56" w:rsidRPr="00697E56">
        <w:rPr>
          <w:highlight w:val="yellow"/>
        </w:rPr>
        <w:t>Tar-Pamlico&gt;</w:t>
      </w:r>
      <w:r w:rsidR="00697E56">
        <w:t xml:space="preserve"> Stormwater Rule</w:t>
      </w:r>
      <w:r w:rsidRPr="00D50150">
        <w:t xml:space="preserve">.  </w:t>
      </w:r>
    </w:p>
    <w:p w14:paraId="2DA0BB2B" w14:textId="77777777" w:rsidR="00D50150" w:rsidRPr="00D50150" w:rsidRDefault="00D50150" w:rsidP="00D50150">
      <w:pPr>
        <w:spacing w:after="0"/>
        <w:rPr>
          <w:rFonts w:eastAsia="Calibri" w:cs="Times New Roman"/>
        </w:rPr>
      </w:pPr>
    </w:p>
    <w:p w14:paraId="0A393AFD" w14:textId="050D20C5" w:rsidR="00D50150" w:rsidRPr="007B1D11" w:rsidRDefault="00D50150" w:rsidP="00D50150">
      <w:pPr>
        <w:spacing w:after="0"/>
        <w:rPr>
          <w:rStyle w:val="SubtleEmphasis"/>
        </w:rPr>
      </w:pPr>
      <w:r w:rsidRPr="007B1D11">
        <w:rPr>
          <w:rStyle w:val="SubtleEmphasis"/>
        </w:rPr>
        <w:t>[Insert a brief narrative of current stormwater program funding mechanisms and</w:t>
      </w:r>
      <w:r w:rsidR="005A1919" w:rsidRPr="007B1D11">
        <w:rPr>
          <w:rStyle w:val="SubtleEmphasis"/>
        </w:rPr>
        <w:t xml:space="preserve"> expected</w:t>
      </w:r>
      <w:r w:rsidRPr="007B1D11">
        <w:rPr>
          <w:rStyle w:val="SubtleEmphasis"/>
        </w:rPr>
        <w:t xml:space="preserve"> total annual stormwater program budget].</w:t>
      </w:r>
    </w:p>
    <w:p w14:paraId="5098B1A2" w14:textId="2195C3F9" w:rsidR="00D50150" w:rsidRPr="00C7673A" w:rsidRDefault="00D50150" w:rsidP="00D50150">
      <w:pPr>
        <w:spacing w:after="0"/>
        <w:rPr>
          <w:rFonts w:eastAsia="Calibri" w:cs="Times New Roman"/>
        </w:rPr>
      </w:pPr>
    </w:p>
    <w:p w14:paraId="08459098" w14:textId="77777777" w:rsidR="00697E56" w:rsidRDefault="00697E56" w:rsidP="00D50150">
      <w:pPr>
        <w:spacing w:after="0"/>
        <w:rPr>
          <w:rFonts w:eastAsia="Calibri" w:cs="Times New Roman"/>
          <w:color w:val="FF0000"/>
        </w:rPr>
      </w:pPr>
    </w:p>
    <w:p w14:paraId="6D8712E9" w14:textId="77777777" w:rsidR="00BE46F8" w:rsidRDefault="00BE46F8" w:rsidP="00BE46F8">
      <w:pPr>
        <w:keepNext/>
        <w:keepLines/>
        <w:spacing w:after="0"/>
        <w:rPr>
          <w:rFonts w:eastAsia="Calibri" w:cs="Times New Roman"/>
          <w:i/>
          <w:color w:val="FF0000"/>
        </w:rPr>
      </w:pPr>
    </w:p>
    <w:p w14:paraId="71ED5CB8" w14:textId="02E83D77" w:rsidR="00BE46F8" w:rsidRPr="00BE46F8" w:rsidRDefault="00BE46F8" w:rsidP="00572808">
      <w:pPr>
        <w:pStyle w:val="Heading2"/>
      </w:pPr>
      <w:bookmarkStart w:id="50" w:name="_Toc7165151"/>
      <w:bookmarkStart w:id="51" w:name="_Toc64544140"/>
      <w:r w:rsidRPr="00BE46F8">
        <w:t xml:space="preserve">Measurable </w:t>
      </w:r>
      <w:r w:rsidR="00572808">
        <w:t>Tasks</w:t>
      </w:r>
      <w:r w:rsidRPr="00BE46F8">
        <w:t xml:space="preserve"> for Program Administration</w:t>
      </w:r>
      <w:bookmarkEnd w:id="50"/>
      <w:bookmarkEnd w:id="51"/>
    </w:p>
    <w:p w14:paraId="2CD03531" w14:textId="77777777" w:rsidR="001B297F" w:rsidRDefault="001B297F" w:rsidP="00BE46F8">
      <w:pPr>
        <w:keepNext/>
        <w:keepLines/>
        <w:spacing w:after="0"/>
        <w:rPr>
          <w:rFonts w:eastAsia="Calibri" w:cs="Times New Roman"/>
          <w:highlight w:val="yellow"/>
        </w:rPr>
      </w:pPr>
    </w:p>
    <w:p w14:paraId="05473BE2" w14:textId="4B583354" w:rsidR="00805407" w:rsidRDefault="00BE46F8" w:rsidP="00BE46F8">
      <w:pPr>
        <w:keepNext/>
        <w:keepLines/>
        <w:spacing w:after="0"/>
        <w:rPr>
          <w:rFonts w:eastAsia="Calibri" w:cs="Times New Roman"/>
        </w:rPr>
      </w:pPr>
      <w:r w:rsidRPr="00D50150">
        <w:rPr>
          <w:rFonts w:eastAsia="Calibri" w:cs="Times New Roman"/>
          <w:highlight w:val="yellow"/>
        </w:rPr>
        <w:t>&lt;</w:t>
      </w:r>
      <w:r w:rsidR="005A1919">
        <w:rPr>
          <w:rFonts w:eastAsia="Calibri" w:cs="Times New Roman"/>
          <w:highlight w:val="yellow"/>
        </w:rPr>
        <w:t>J</w:t>
      </w:r>
      <w:r w:rsidRPr="00D50150">
        <w:rPr>
          <w:rFonts w:eastAsia="Calibri" w:cs="Times New Roman"/>
          <w:highlight w:val="yellow"/>
        </w:rPr>
        <w:t xml:space="preserve">urisdiction </w:t>
      </w:r>
      <w:r w:rsidR="005A1919">
        <w:rPr>
          <w:rFonts w:eastAsia="Calibri" w:cs="Times New Roman"/>
          <w:highlight w:val="yellow"/>
        </w:rPr>
        <w:t>N</w:t>
      </w:r>
      <w:r w:rsidRPr="00D50150">
        <w:rPr>
          <w:rFonts w:eastAsia="Calibri" w:cs="Times New Roman"/>
          <w:highlight w:val="yellow"/>
        </w:rPr>
        <w:t>ame&gt;</w:t>
      </w:r>
      <w:r w:rsidRPr="00BE46F8">
        <w:rPr>
          <w:rFonts w:eastAsia="Calibri" w:cs="Times New Roman"/>
        </w:rPr>
        <w:t xml:space="preserve"> will manage and report </w:t>
      </w:r>
      <w:r w:rsidR="00F00557">
        <w:rPr>
          <w:rFonts w:eastAsia="Calibri" w:cs="Times New Roman"/>
        </w:rPr>
        <w:t xml:space="preserve">on </w:t>
      </w:r>
      <w:r w:rsidRPr="00BE46F8">
        <w:rPr>
          <w:rFonts w:eastAsia="Calibri" w:cs="Times New Roman"/>
        </w:rPr>
        <w:t xml:space="preserve">the following Best Management Practices (BMPs) for administration of the </w:t>
      </w:r>
      <w:r>
        <w:rPr>
          <w:rFonts w:eastAsia="Calibri" w:cs="Times New Roman"/>
        </w:rPr>
        <w:t>Local</w:t>
      </w:r>
      <w:r w:rsidRPr="00BE46F8">
        <w:rPr>
          <w:rFonts w:eastAsia="Calibri" w:cs="Times New Roman"/>
        </w:rPr>
        <w:t xml:space="preserve"> Program</w:t>
      </w:r>
      <w:r w:rsidR="00B63732">
        <w:rPr>
          <w:rFonts w:eastAsia="Calibri" w:cs="Times New Roman"/>
        </w:rPr>
        <w:t>, as described in Table 4</w:t>
      </w:r>
      <w:r w:rsidRPr="00BE46F8">
        <w:rPr>
          <w:rFonts w:eastAsia="Calibri" w:cs="Times New Roman"/>
        </w:rPr>
        <w:t>.</w:t>
      </w:r>
      <w:r w:rsidR="00805407">
        <w:rPr>
          <w:rFonts w:eastAsia="Calibri" w:cs="Times New Roman"/>
        </w:rPr>
        <w:t xml:space="preserve">  The </w:t>
      </w:r>
      <w:r w:rsidR="00805407" w:rsidRPr="00805407">
        <w:rPr>
          <w:rFonts w:eastAsia="Calibri" w:cs="Times New Roman"/>
          <w:highlight w:val="yellow"/>
        </w:rPr>
        <w:t>annual assessment and reporting period runs from July 1 to June 30 of every year</w:t>
      </w:r>
      <w:r w:rsidR="00805407">
        <w:rPr>
          <w:rFonts w:eastAsia="Calibri" w:cs="Times New Roman"/>
        </w:rPr>
        <w:t xml:space="preserve">, and is part of the annual reporting required to be submitted to comply with requirements of the Nutrient Management Strategy.  This annual assessment is to be submitted to the </w:t>
      </w:r>
      <w:r w:rsidR="00805407" w:rsidRPr="00805407">
        <w:rPr>
          <w:rFonts w:eastAsia="Calibri" w:cs="Times New Roman"/>
          <w:highlight w:val="yellow"/>
        </w:rPr>
        <w:t>Division of Water</w:t>
      </w:r>
      <w:r w:rsidR="00805407">
        <w:rPr>
          <w:rFonts w:eastAsia="Calibri" w:cs="Times New Roman"/>
        </w:rPr>
        <w:t xml:space="preserve"> </w:t>
      </w:r>
      <w:r w:rsidR="00805407" w:rsidRPr="00805407">
        <w:rPr>
          <w:rFonts w:eastAsia="Calibri" w:cs="Times New Roman"/>
          <w:highlight w:val="yellow"/>
        </w:rPr>
        <w:t>Resources</w:t>
      </w:r>
      <w:r w:rsidR="00805407">
        <w:rPr>
          <w:rFonts w:eastAsia="Calibri" w:cs="Times New Roman"/>
        </w:rPr>
        <w:t xml:space="preserve"> by </w:t>
      </w:r>
      <w:r w:rsidR="00805407" w:rsidRPr="00805407">
        <w:rPr>
          <w:rFonts w:eastAsia="Calibri" w:cs="Times New Roman"/>
          <w:highlight w:val="yellow"/>
        </w:rPr>
        <w:t>October 30</w:t>
      </w:r>
      <w:r w:rsidR="00805407">
        <w:rPr>
          <w:rFonts w:eastAsia="Calibri" w:cs="Times New Roman"/>
        </w:rPr>
        <w:t xml:space="preserve"> of each year. </w:t>
      </w:r>
    </w:p>
    <w:p w14:paraId="62C0CF76" w14:textId="77777777" w:rsidR="004B4E9C" w:rsidRDefault="004B4E9C" w:rsidP="00BE46F8">
      <w:pPr>
        <w:keepNext/>
        <w:keepLines/>
        <w:spacing w:after="0"/>
        <w:rPr>
          <w:rFonts w:eastAsia="Calibri" w:cs="Times New Roman"/>
        </w:rPr>
      </w:pPr>
    </w:p>
    <w:p w14:paraId="5251C7D5" w14:textId="74233542" w:rsidR="00BE46F8" w:rsidRPr="007B1D11" w:rsidRDefault="007B1D11" w:rsidP="00BE46F8">
      <w:pPr>
        <w:keepNext/>
        <w:keepLines/>
        <w:spacing w:after="0"/>
        <w:rPr>
          <w:rStyle w:val="SubtleEmphasis"/>
        </w:rPr>
      </w:pPr>
      <w:r>
        <w:rPr>
          <w:rStyle w:val="SubtleEmphasis"/>
        </w:rPr>
        <w:t>[</w:t>
      </w:r>
      <w:r w:rsidR="00805407" w:rsidRPr="007B1D11">
        <w:rPr>
          <w:rStyle w:val="SubtleEmphasis"/>
        </w:rPr>
        <w:t xml:space="preserve">Revise the above reporting period and due date(s) if you have a different arrangement with DWR and/or DEMLR. MS4 entities </w:t>
      </w:r>
      <w:r w:rsidR="006765B3" w:rsidRPr="007B1D11">
        <w:rPr>
          <w:rStyle w:val="SubtleEmphasis"/>
        </w:rPr>
        <w:t>shall</w:t>
      </w:r>
      <w:r w:rsidR="00805407" w:rsidRPr="007B1D11">
        <w:rPr>
          <w:rStyle w:val="SubtleEmphasis"/>
        </w:rPr>
        <w:t xml:space="preserve"> set the due date of the annual self-assessment to August 31 to meet NPDES requirements</w:t>
      </w:r>
      <w:r w:rsidR="00286D83" w:rsidRPr="007B1D11">
        <w:rPr>
          <w:rStyle w:val="SubtleEmphasis"/>
        </w:rPr>
        <w:t>, and change the agency receiving this submission to DEMLR</w:t>
      </w:r>
      <w:r w:rsidR="00805407" w:rsidRPr="007B1D11">
        <w:rPr>
          <w:rStyle w:val="SubtleEmphasis"/>
        </w:rPr>
        <w:t>.</w:t>
      </w:r>
      <w:r>
        <w:rPr>
          <w:rStyle w:val="SubtleEmphasis"/>
        </w:rPr>
        <w:t xml:space="preserve">  </w:t>
      </w:r>
      <w:r w:rsidR="00286D83" w:rsidRPr="007B1D11">
        <w:rPr>
          <w:rStyle w:val="SubtleEmphasis"/>
        </w:rPr>
        <w:t>Change this informat</w:t>
      </w:r>
      <w:r w:rsidR="00F00557" w:rsidRPr="007B1D11">
        <w:rPr>
          <w:rStyle w:val="SubtleEmphasis"/>
        </w:rPr>
        <w:t>ion in the table below as well.</w:t>
      </w:r>
      <w:r>
        <w:rPr>
          <w:rStyle w:val="SubtleEmphasis"/>
        </w:rPr>
        <w:t>]</w:t>
      </w:r>
    </w:p>
    <w:p w14:paraId="266C06DB" w14:textId="247D141D" w:rsidR="00BE46F8" w:rsidRDefault="00BE46F8" w:rsidP="00BE46F8">
      <w:pPr>
        <w:keepNext/>
        <w:keepLines/>
        <w:spacing w:after="0"/>
        <w:rPr>
          <w:rFonts w:eastAsia="Calibri" w:cs="Times New Roman"/>
        </w:rPr>
      </w:pPr>
    </w:p>
    <w:p w14:paraId="4E6C5C5A" w14:textId="0C9FF294" w:rsidR="005A1919" w:rsidRDefault="005A1919" w:rsidP="005A1919">
      <w:pPr>
        <w:pStyle w:val="Caption"/>
        <w:keepNext/>
      </w:pPr>
      <w:r>
        <w:t xml:space="preserve">Table </w:t>
      </w:r>
      <w:r w:rsidR="000617F5">
        <w:t>4</w:t>
      </w:r>
      <w:r>
        <w:t xml:space="preserve">: </w:t>
      </w:r>
      <w:r w:rsidRPr="009F3BD7">
        <w:t>Program Administration BMPs</w:t>
      </w:r>
    </w:p>
    <w:tbl>
      <w:tblPr>
        <w:tblW w:w="108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716"/>
        <w:gridCol w:w="2951"/>
        <w:gridCol w:w="3420"/>
        <w:gridCol w:w="1710"/>
        <w:gridCol w:w="2003"/>
      </w:tblGrid>
      <w:tr w:rsidR="004B4E9C" w:rsidRPr="00BE46F8" w14:paraId="220CEC83" w14:textId="130AA891" w:rsidTr="004B4E9C">
        <w:trPr>
          <w:cantSplit/>
          <w:trHeight w:val="432"/>
          <w:tblHeader/>
        </w:trPr>
        <w:tc>
          <w:tcPr>
            <w:tcW w:w="10800" w:type="dxa"/>
            <w:gridSpan w:val="5"/>
            <w:tcBorders>
              <w:top w:val="single" w:sz="18" w:space="0" w:color="auto"/>
              <w:bottom w:val="single" w:sz="18" w:space="0" w:color="auto"/>
            </w:tcBorders>
            <w:shd w:val="clear" w:color="auto" w:fill="DEEAF6"/>
            <w:vAlign w:val="center"/>
          </w:tcPr>
          <w:p w14:paraId="194FB62F" w14:textId="335DCC09" w:rsidR="004B4E9C" w:rsidRPr="00BE46F8" w:rsidRDefault="004B4E9C" w:rsidP="00BE46F8">
            <w:pPr>
              <w:tabs>
                <w:tab w:val="left" w:pos="1044"/>
              </w:tabs>
              <w:spacing w:after="0"/>
              <w:rPr>
                <w:rFonts w:eastAsia="Calibri" w:cs="Times New Roman"/>
                <w:b/>
              </w:rPr>
            </w:pPr>
            <w:r w:rsidRPr="00BE46F8">
              <w:rPr>
                <w:rFonts w:eastAsia="Calibri" w:cs="Times New Roman"/>
                <w:b/>
              </w:rPr>
              <w:t>Program Administration BMPs</w:t>
            </w:r>
          </w:p>
        </w:tc>
      </w:tr>
      <w:tr w:rsidR="004B4E9C" w:rsidRPr="00BE46F8" w14:paraId="2D844A69" w14:textId="3D039FB1" w:rsidTr="004B4E9C">
        <w:trPr>
          <w:cantSplit/>
          <w:trHeight w:val="738"/>
        </w:trPr>
        <w:tc>
          <w:tcPr>
            <w:tcW w:w="716" w:type="dxa"/>
            <w:tcBorders>
              <w:top w:val="single" w:sz="18" w:space="0" w:color="auto"/>
            </w:tcBorders>
            <w:shd w:val="clear" w:color="auto" w:fill="D9D9D9"/>
          </w:tcPr>
          <w:p w14:paraId="64DA2359" w14:textId="3EF5E883"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10084" w:type="dxa"/>
            <w:gridSpan w:val="4"/>
            <w:tcBorders>
              <w:top w:val="single" w:sz="18" w:space="0" w:color="auto"/>
            </w:tcBorders>
            <w:shd w:val="clear" w:color="auto" w:fill="D9D9D9"/>
          </w:tcPr>
          <w:p w14:paraId="1F8AEB4B" w14:textId="4D0B40C6" w:rsidR="004B4E9C" w:rsidRPr="008131F8" w:rsidRDefault="004B4E9C" w:rsidP="00BE46F8">
            <w:pPr>
              <w:tabs>
                <w:tab w:val="left" w:pos="720"/>
                <w:tab w:val="left" w:pos="1440"/>
                <w:tab w:val="left" w:pos="2160"/>
                <w:tab w:val="left" w:pos="2880"/>
                <w:tab w:val="left" w:pos="3600"/>
                <w:tab w:val="left" w:pos="4440"/>
              </w:tabs>
              <w:spacing w:after="0"/>
              <w:rPr>
                <w:rFonts w:eastAsia="Calibri" w:cs="Times New Roman"/>
                <w:b/>
              </w:rPr>
            </w:pPr>
            <w:r w:rsidRPr="008131F8">
              <w:rPr>
                <w:rFonts w:eastAsia="Calibri" w:cs="Times New Roman"/>
                <w:b/>
              </w:rPr>
              <w:t>Annual Self-Assessment</w:t>
            </w:r>
          </w:p>
          <w:p w14:paraId="2F716D8B" w14:textId="78785393" w:rsidR="004B4E9C" w:rsidRPr="00A56A05"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A56A05">
              <w:rPr>
                <w:rFonts w:eastAsia="Calibri" w:cs="Times New Roman"/>
              </w:rPr>
              <w:t>Measures to evaluate the performance and effectiveness of the</w:t>
            </w:r>
            <w:r>
              <w:rPr>
                <w:rFonts w:eastAsia="Calibri" w:cs="Times New Roman"/>
              </w:rPr>
              <w:t xml:space="preserve"> Local P</w:t>
            </w:r>
            <w:r w:rsidRPr="00A56A05">
              <w:rPr>
                <w:rFonts w:eastAsia="Calibri" w:cs="Times New Roman"/>
              </w:rPr>
              <w:t xml:space="preserve">rogram components at least annually. Results </w:t>
            </w:r>
            <w:r>
              <w:rPr>
                <w:rFonts w:eastAsia="Calibri" w:cs="Times New Roman"/>
              </w:rPr>
              <w:t>will</w:t>
            </w:r>
            <w:r w:rsidRPr="00A56A05">
              <w:rPr>
                <w:rFonts w:eastAsia="Calibri" w:cs="Times New Roman"/>
              </w:rPr>
              <w:t xml:space="preserve"> be used </w:t>
            </w:r>
            <w:r>
              <w:rPr>
                <w:rFonts w:eastAsia="Calibri" w:cs="Times New Roman"/>
              </w:rPr>
              <w:t>t</w:t>
            </w:r>
            <w:r w:rsidRPr="00A56A05">
              <w:rPr>
                <w:rFonts w:eastAsia="Calibri" w:cs="Times New Roman"/>
              </w:rPr>
              <w:t xml:space="preserve">o modify the program components as necessary to accomplish the intent of the </w:t>
            </w:r>
            <w:r w:rsidRPr="00DC6D39">
              <w:rPr>
                <w:rFonts w:eastAsia="Calibri" w:cs="Times New Roman"/>
                <w:highlight w:val="yellow"/>
              </w:rPr>
              <w:t>&lt;Neuse</w:t>
            </w:r>
            <w:r>
              <w:rPr>
                <w:rFonts w:eastAsia="Calibri" w:cs="Times New Roman"/>
                <w:highlight w:val="yellow"/>
              </w:rPr>
              <w:t xml:space="preserve"> |</w:t>
            </w:r>
            <w:r w:rsidRPr="00DC6D39">
              <w:rPr>
                <w:rFonts w:eastAsia="Calibri" w:cs="Times New Roman"/>
                <w:highlight w:val="yellow"/>
              </w:rPr>
              <w:t>Tar-Pamlico&gt;</w:t>
            </w:r>
            <w:r>
              <w:rPr>
                <w:rFonts w:eastAsia="Calibri" w:cs="Times New Roman"/>
              </w:rPr>
              <w:t xml:space="preserve"> Stormwater Rule</w:t>
            </w:r>
            <w:r w:rsidRPr="00A56A05">
              <w:rPr>
                <w:rFonts w:eastAsia="Calibri" w:cs="Times New Roman"/>
              </w:rPr>
              <w:t xml:space="preserve">.  The self-assessment reporting period is the fiscal year </w:t>
            </w:r>
            <w:r w:rsidRPr="00286D83">
              <w:rPr>
                <w:rFonts w:eastAsia="Calibri" w:cs="Times New Roman"/>
                <w:highlight w:val="yellow"/>
              </w:rPr>
              <w:t>(July 1 – June 30).</w:t>
            </w:r>
          </w:p>
        </w:tc>
      </w:tr>
      <w:tr w:rsidR="004B4E9C" w:rsidRPr="00BE46F8" w14:paraId="65B4A5FA" w14:textId="071FBF24" w:rsidTr="004B4E9C">
        <w:trPr>
          <w:cantSplit/>
          <w:trHeight w:val="360"/>
          <w:tblHeader/>
        </w:trPr>
        <w:tc>
          <w:tcPr>
            <w:tcW w:w="716" w:type="dxa"/>
            <w:vMerge w:val="restart"/>
            <w:tcBorders>
              <w:top w:val="single" w:sz="4" w:space="0" w:color="auto"/>
            </w:tcBorders>
            <w:shd w:val="clear" w:color="auto" w:fill="D9D9D9"/>
            <w:vAlign w:val="center"/>
          </w:tcPr>
          <w:p w14:paraId="47275A9D"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b/>
                <w:sz w:val="20"/>
                <w:szCs w:val="20"/>
              </w:rPr>
              <w:t>BMP No.</w:t>
            </w:r>
          </w:p>
        </w:tc>
        <w:tc>
          <w:tcPr>
            <w:tcW w:w="2951" w:type="dxa"/>
            <w:tcBorders>
              <w:top w:val="single" w:sz="4" w:space="0" w:color="auto"/>
            </w:tcBorders>
            <w:shd w:val="clear" w:color="auto" w:fill="D9D9D9"/>
            <w:vAlign w:val="center"/>
          </w:tcPr>
          <w:p w14:paraId="4BCC02EA"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A</w:t>
            </w:r>
          </w:p>
        </w:tc>
        <w:tc>
          <w:tcPr>
            <w:tcW w:w="3420" w:type="dxa"/>
            <w:tcBorders>
              <w:top w:val="single" w:sz="4" w:space="0" w:color="auto"/>
            </w:tcBorders>
            <w:shd w:val="clear" w:color="auto" w:fill="D9D9D9"/>
            <w:vAlign w:val="center"/>
          </w:tcPr>
          <w:p w14:paraId="6C98A897"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B</w:t>
            </w:r>
          </w:p>
        </w:tc>
        <w:tc>
          <w:tcPr>
            <w:tcW w:w="1710" w:type="dxa"/>
            <w:tcBorders>
              <w:top w:val="single" w:sz="4" w:space="0" w:color="auto"/>
            </w:tcBorders>
            <w:shd w:val="clear" w:color="auto" w:fill="D9D9D9"/>
            <w:vAlign w:val="center"/>
          </w:tcPr>
          <w:p w14:paraId="3788A40A"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C</w:t>
            </w:r>
          </w:p>
        </w:tc>
        <w:tc>
          <w:tcPr>
            <w:tcW w:w="2003" w:type="dxa"/>
            <w:tcBorders>
              <w:top w:val="single" w:sz="4" w:space="0" w:color="auto"/>
            </w:tcBorders>
            <w:shd w:val="clear" w:color="auto" w:fill="D9D9D9"/>
            <w:vAlign w:val="center"/>
          </w:tcPr>
          <w:p w14:paraId="1009DECA"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D</w:t>
            </w:r>
          </w:p>
        </w:tc>
      </w:tr>
      <w:tr w:rsidR="004B4E9C" w:rsidRPr="00BE46F8" w14:paraId="60889A67" w14:textId="28577238" w:rsidTr="004B4E9C">
        <w:trPr>
          <w:cantSplit/>
          <w:trHeight w:val="360"/>
          <w:tblHeader/>
        </w:trPr>
        <w:tc>
          <w:tcPr>
            <w:tcW w:w="716" w:type="dxa"/>
            <w:vMerge/>
            <w:tcBorders>
              <w:bottom w:val="double" w:sz="4" w:space="0" w:color="auto"/>
            </w:tcBorders>
            <w:shd w:val="clear" w:color="auto" w:fill="D9D9D9"/>
            <w:vAlign w:val="center"/>
          </w:tcPr>
          <w:p w14:paraId="5E50434E"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bottom w:val="double" w:sz="4" w:space="0" w:color="auto"/>
            </w:tcBorders>
            <w:shd w:val="clear" w:color="auto" w:fill="D9D9D9"/>
            <w:vAlign w:val="center"/>
          </w:tcPr>
          <w:p w14:paraId="4832FF39"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Description of BMP</w:t>
            </w:r>
          </w:p>
        </w:tc>
        <w:tc>
          <w:tcPr>
            <w:tcW w:w="3420" w:type="dxa"/>
            <w:tcBorders>
              <w:bottom w:val="double" w:sz="4" w:space="0" w:color="auto"/>
            </w:tcBorders>
            <w:shd w:val="clear" w:color="auto" w:fill="D9D9D9"/>
            <w:vAlign w:val="center"/>
          </w:tcPr>
          <w:p w14:paraId="6775F928" w14:textId="5B609F4F"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 xml:space="preserve">Measurable </w:t>
            </w:r>
            <w:r>
              <w:rPr>
                <w:rFonts w:eastAsia="Calibri" w:cs="Times New Roman"/>
                <w:b/>
                <w:sz w:val="20"/>
                <w:szCs w:val="20"/>
              </w:rPr>
              <w:t>Task</w:t>
            </w:r>
            <w:r w:rsidRPr="00BE46F8">
              <w:rPr>
                <w:rFonts w:eastAsia="Calibri" w:cs="Times New Roman"/>
                <w:b/>
                <w:sz w:val="20"/>
                <w:szCs w:val="20"/>
              </w:rPr>
              <w:t>(s)</w:t>
            </w:r>
          </w:p>
        </w:tc>
        <w:tc>
          <w:tcPr>
            <w:tcW w:w="1710" w:type="dxa"/>
            <w:tcBorders>
              <w:bottom w:val="double" w:sz="4" w:space="0" w:color="auto"/>
            </w:tcBorders>
            <w:shd w:val="clear" w:color="auto" w:fill="D9D9D9"/>
            <w:vAlign w:val="center"/>
          </w:tcPr>
          <w:p w14:paraId="33E4705D"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5DB76AC9"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Annual Reporting Metric</w:t>
            </w:r>
          </w:p>
        </w:tc>
      </w:tr>
      <w:tr w:rsidR="004B4E9C" w:rsidRPr="00BE46F8" w14:paraId="58A76769" w14:textId="5E9075C2" w:rsidTr="00D174EA">
        <w:trPr>
          <w:cantSplit/>
          <w:trHeight w:val="360"/>
          <w:tblHeader/>
        </w:trPr>
        <w:tc>
          <w:tcPr>
            <w:tcW w:w="716" w:type="dxa"/>
            <w:vMerge w:val="restart"/>
            <w:tcBorders>
              <w:top w:val="double" w:sz="4" w:space="0" w:color="auto"/>
            </w:tcBorders>
            <w:shd w:val="clear" w:color="auto" w:fill="FFFFFF"/>
          </w:tcPr>
          <w:p w14:paraId="73984525"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6465F8">
              <w:rPr>
                <w:rFonts w:eastAsia="Calibri" w:cs="Times New Roman"/>
                <w:b/>
                <w:sz w:val="20"/>
                <w:szCs w:val="20"/>
                <w:highlight w:val="yellow"/>
              </w:rPr>
              <w:t>#.</w:t>
            </w:r>
          </w:p>
        </w:tc>
        <w:tc>
          <w:tcPr>
            <w:tcW w:w="10084" w:type="dxa"/>
            <w:gridSpan w:val="4"/>
            <w:tcBorders>
              <w:top w:val="double" w:sz="4" w:space="0" w:color="auto"/>
              <w:bottom w:val="single" w:sz="4" w:space="0" w:color="auto"/>
            </w:tcBorders>
            <w:shd w:val="clear" w:color="auto" w:fill="FFFFFF"/>
            <w:vAlign w:val="center"/>
          </w:tcPr>
          <w:p w14:paraId="33A19394" w14:textId="787D5CA0" w:rsidR="004B4E9C" w:rsidRPr="00BE46F8" w:rsidRDefault="004B4E9C" w:rsidP="00D174EA">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b/>
                <w:sz w:val="20"/>
                <w:szCs w:val="20"/>
              </w:rPr>
              <w:t>Annual Self-Assessment</w:t>
            </w:r>
            <w:r>
              <w:rPr>
                <w:rFonts w:eastAsia="Calibri" w:cs="Times New Roman"/>
                <w:b/>
                <w:sz w:val="20"/>
                <w:szCs w:val="20"/>
              </w:rPr>
              <w:t xml:space="preserve"> and Report</w:t>
            </w:r>
          </w:p>
        </w:tc>
      </w:tr>
      <w:tr w:rsidR="004B4E9C" w:rsidRPr="00BE46F8" w14:paraId="456D3C81" w14:textId="67307FAB" w:rsidTr="004B4E9C">
        <w:trPr>
          <w:cantSplit/>
          <w:trHeight w:val="360"/>
          <w:tblHeader/>
        </w:trPr>
        <w:tc>
          <w:tcPr>
            <w:tcW w:w="716" w:type="dxa"/>
            <w:vMerge/>
            <w:shd w:val="clear" w:color="auto" w:fill="FFFFFF"/>
          </w:tcPr>
          <w:p w14:paraId="29370E66"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val="restart"/>
            <w:tcBorders>
              <w:top w:val="single" w:sz="4" w:space="0" w:color="auto"/>
            </w:tcBorders>
            <w:shd w:val="clear" w:color="auto" w:fill="FFFFFF"/>
          </w:tcPr>
          <w:p w14:paraId="40301E12" w14:textId="1081FDFE"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 xml:space="preserve">Perform an annual evaluation of </w:t>
            </w:r>
            <w:r>
              <w:rPr>
                <w:rFonts w:eastAsia="Calibri" w:cs="Times New Roman"/>
                <w:sz w:val="20"/>
                <w:szCs w:val="20"/>
              </w:rPr>
              <w:t>Local Program</w:t>
            </w:r>
            <w:r w:rsidRPr="00BE46F8">
              <w:rPr>
                <w:rFonts w:eastAsia="Calibri" w:cs="Times New Roman"/>
                <w:sz w:val="20"/>
                <w:szCs w:val="20"/>
              </w:rPr>
              <w:t xml:space="preserve"> implementation, suitability of </w:t>
            </w:r>
            <w:r>
              <w:rPr>
                <w:rFonts w:eastAsia="Calibri" w:cs="Times New Roman"/>
                <w:sz w:val="20"/>
                <w:szCs w:val="20"/>
              </w:rPr>
              <w:t>Local Program</w:t>
            </w:r>
            <w:r w:rsidRPr="00BE46F8">
              <w:rPr>
                <w:rFonts w:eastAsia="Calibri" w:cs="Times New Roman"/>
                <w:sz w:val="20"/>
                <w:szCs w:val="20"/>
              </w:rPr>
              <w:t xml:space="preserve"> commitments and any proposed changes to the </w:t>
            </w:r>
            <w:r>
              <w:rPr>
                <w:rFonts w:eastAsia="Calibri" w:cs="Times New Roman"/>
                <w:sz w:val="20"/>
                <w:szCs w:val="20"/>
              </w:rPr>
              <w:t>Local Program</w:t>
            </w:r>
            <w:r w:rsidRPr="00BE46F8">
              <w:rPr>
                <w:rFonts w:eastAsia="Calibri" w:cs="Times New Roman"/>
                <w:sz w:val="20"/>
                <w:szCs w:val="20"/>
              </w:rPr>
              <w:t xml:space="preserve"> utilizing the NCDEQ Annual Self-Assessment Template.</w:t>
            </w:r>
          </w:p>
        </w:tc>
        <w:tc>
          <w:tcPr>
            <w:tcW w:w="3420" w:type="dxa"/>
            <w:tcBorders>
              <w:top w:val="single" w:sz="4" w:space="0" w:color="auto"/>
              <w:bottom w:val="single" w:sz="4" w:space="0" w:color="auto"/>
            </w:tcBorders>
            <w:shd w:val="clear" w:color="auto" w:fill="FFFFFF"/>
          </w:tcPr>
          <w:p w14:paraId="10FE692A" w14:textId="4DD1CB11" w:rsidR="004B4E9C" w:rsidRPr="00BE46F8" w:rsidRDefault="004B4E9C" w:rsidP="00BE46F8">
            <w:pPr>
              <w:numPr>
                <w:ilvl w:val="0"/>
                <w:numId w:val="3"/>
              </w:numPr>
              <w:tabs>
                <w:tab w:val="left" w:pos="140"/>
                <w:tab w:val="left" w:pos="2160"/>
                <w:tab w:val="left" w:pos="2880"/>
                <w:tab w:val="left" w:pos="3600"/>
                <w:tab w:val="left" w:pos="4440"/>
              </w:tabs>
              <w:spacing w:after="0"/>
              <w:ind w:left="-40"/>
              <w:contextualSpacing/>
              <w:rPr>
                <w:rFonts w:eastAsia="Calibri" w:cs="Times New Roman"/>
                <w:sz w:val="20"/>
                <w:szCs w:val="20"/>
              </w:rPr>
            </w:pPr>
            <w:r>
              <w:rPr>
                <w:rFonts w:eastAsia="Calibri" w:cs="Times New Roman"/>
                <w:sz w:val="20"/>
                <w:szCs w:val="20"/>
              </w:rPr>
              <w:t>1. Record annual reporting metrics in the Annual Self-Assessment Template customized to this Local Program, provide formal certification by a local official, and submit to NCDEQ as part of annual reporting.</w:t>
            </w:r>
          </w:p>
        </w:tc>
        <w:tc>
          <w:tcPr>
            <w:tcW w:w="1710" w:type="dxa"/>
            <w:tcBorders>
              <w:top w:val="single" w:sz="4" w:space="0" w:color="auto"/>
              <w:bottom w:val="single" w:sz="4" w:space="0" w:color="auto"/>
            </w:tcBorders>
            <w:shd w:val="clear" w:color="auto" w:fill="FFFFFF"/>
          </w:tcPr>
          <w:p w14:paraId="0B1534D2" w14:textId="6EE33E2B" w:rsidR="004B4E9C" w:rsidRPr="00BE46F8" w:rsidRDefault="004B4E9C" w:rsidP="008131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1. Annually</w:t>
            </w:r>
          </w:p>
          <w:p w14:paraId="4798177B" w14:textId="65F9A7E0"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single" w:sz="4" w:space="0" w:color="auto"/>
              <w:bottom w:val="single" w:sz="4" w:space="0" w:color="auto"/>
            </w:tcBorders>
            <w:shd w:val="clear" w:color="auto" w:fill="FFFFFF"/>
          </w:tcPr>
          <w:p w14:paraId="30C9B68E" w14:textId="2B853AC9"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 xml:space="preserve">1. Annual </w:t>
            </w:r>
            <w:r>
              <w:rPr>
                <w:rFonts w:eastAsia="Calibri" w:cs="Times New Roman"/>
                <w:sz w:val="20"/>
                <w:szCs w:val="20"/>
              </w:rPr>
              <w:t xml:space="preserve">reporting metrics </w:t>
            </w:r>
            <w:r w:rsidRPr="00BE46F8">
              <w:rPr>
                <w:rFonts w:eastAsia="Calibri" w:cs="Times New Roman"/>
                <w:sz w:val="20"/>
                <w:szCs w:val="20"/>
              </w:rPr>
              <w:t xml:space="preserve">received by </w:t>
            </w:r>
            <w:r w:rsidRPr="00286D83">
              <w:rPr>
                <w:rFonts w:eastAsia="Calibri" w:cs="Times New Roman"/>
                <w:sz w:val="20"/>
                <w:szCs w:val="20"/>
                <w:highlight w:val="yellow"/>
              </w:rPr>
              <w:t>NCDEQ - DWR</w:t>
            </w:r>
            <w:r w:rsidRPr="00BE46F8">
              <w:rPr>
                <w:rFonts w:eastAsia="Calibri" w:cs="Times New Roman"/>
                <w:sz w:val="20"/>
                <w:szCs w:val="20"/>
              </w:rPr>
              <w:t xml:space="preserve"> no later than </w:t>
            </w:r>
            <w:r w:rsidRPr="00286D83">
              <w:rPr>
                <w:rFonts w:eastAsia="Calibri" w:cs="Times New Roman"/>
                <w:sz w:val="20"/>
                <w:szCs w:val="20"/>
                <w:highlight w:val="yellow"/>
              </w:rPr>
              <w:t>October 30</w:t>
            </w:r>
            <w:r>
              <w:rPr>
                <w:rFonts w:eastAsia="Calibri" w:cs="Times New Roman"/>
                <w:sz w:val="20"/>
                <w:szCs w:val="20"/>
              </w:rPr>
              <w:t xml:space="preserve"> of</w:t>
            </w:r>
            <w:r w:rsidRPr="00BE46F8">
              <w:rPr>
                <w:rFonts w:eastAsia="Calibri" w:cs="Times New Roman"/>
                <w:sz w:val="20"/>
                <w:szCs w:val="20"/>
              </w:rPr>
              <w:t xml:space="preserve"> each year.</w:t>
            </w:r>
            <w:r>
              <w:rPr>
                <w:rFonts w:eastAsia="Calibri" w:cs="Times New Roman"/>
                <w:sz w:val="20"/>
                <w:szCs w:val="20"/>
              </w:rPr>
              <w:t xml:space="preserve">  </w:t>
            </w:r>
          </w:p>
        </w:tc>
      </w:tr>
      <w:tr w:rsidR="004B4E9C" w:rsidRPr="00BE46F8" w14:paraId="26F63F90" w14:textId="77777777" w:rsidTr="004B4E9C">
        <w:trPr>
          <w:cantSplit/>
          <w:trHeight w:val="360"/>
          <w:tblHeader/>
        </w:trPr>
        <w:tc>
          <w:tcPr>
            <w:tcW w:w="716" w:type="dxa"/>
            <w:vMerge/>
            <w:tcBorders>
              <w:bottom w:val="double" w:sz="4" w:space="0" w:color="auto"/>
            </w:tcBorders>
            <w:shd w:val="clear" w:color="auto" w:fill="FFFFFF"/>
          </w:tcPr>
          <w:p w14:paraId="604C8861"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tcBorders>
              <w:bottom w:val="double" w:sz="4" w:space="0" w:color="auto"/>
            </w:tcBorders>
            <w:shd w:val="clear" w:color="auto" w:fill="FFFFFF"/>
          </w:tcPr>
          <w:p w14:paraId="7318C801"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420" w:type="dxa"/>
            <w:tcBorders>
              <w:top w:val="single" w:sz="4" w:space="0" w:color="auto"/>
              <w:bottom w:val="double" w:sz="4" w:space="0" w:color="auto"/>
            </w:tcBorders>
            <w:shd w:val="clear" w:color="auto" w:fill="FFFFFF"/>
          </w:tcPr>
          <w:p w14:paraId="18BDB53E" w14:textId="464B8D6F" w:rsidR="004B4E9C" w:rsidRDefault="004B4E9C" w:rsidP="00BE46F8">
            <w:pPr>
              <w:numPr>
                <w:ilvl w:val="0"/>
                <w:numId w:val="3"/>
              </w:numPr>
              <w:tabs>
                <w:tab w:val="left" w:pos="140"/>
                <w:tab w:val="left" w:pos="2160"/>
                <w:tab w:val="left" w:pos="2880"/>
                <w:tab w:val="left" w:pos="3600"/>
                <w:tab w:val="left" w:pos="4440"/>
              </w:tabs>
              <w:spacing w:after="0"/>
              <w:ind w:left="-40"/>
              <w:contextualSpacing/>
              <w:rPr>
                <w:rFonts w:eastAsia="Calibri" w:cs="Times New Roman"/>
                <w:sz w:val="20"/>
                <w:szCs w:val="20"/>
              </w:rPr>
            </w:pPr>
            <w:r>
              <w:rPr>
                <w:rFonts w:eastAsia="Calibri" w:cs="Times New Roman"/>
                <w:sz w:val="20"/>
                <w:szCs w:val="20"/>
              </w:rPr>
              <w:t>2. Review results of self-assessment for suitability and achievability of Local Program commitments.  Propose Local Program changes to NCDEQ as part of annual reporting.</w:t>
            </w:r>
          </w:p>
        </w:tc>
        <w:tc>
          <w:tcPr>
            <w:tcW w:w="1710" w:type="dxa"/>
            <w:tcBorders>
              <w:top w:val="single" w:sz="4" w:space="0" w:color="auto"/>
              <w:bottom w:val="double" w:sz="4" w:space="0" w:color="auto"/>
            </w:tcBorders>
            <w:shd w:val="clear" w:color="auto" w:fill="FFFFFF"/>
          </w:tcPr>
          <w:p w14:paraId="40DECE23" w14:textId="47C98804" w:rsidR="004B4E9C" w:rsidRPr="00ED6696" w:rsidRDefault="004B4E9C" w:rsidP="00ED6696">
            <w:pPr>
              <w:tabs>
                <w:tab w:val="left" w:pos="720"/>
                <w:tab w:val="left" w:pos="1440"/>
                <w:tab w:val="left" w:pos="2160"/>
                <w:tab w:val="left" w:pos="2880"/>
                <w:tab w:val="left" w:pos="3600"/>
                <w:tab w:val="left" w:pos="4440"/>
              </w:tabs>
              <w:spacing w:after="0"/>
              <w:rPr>
                <w:rFonts w:eastAsia="Calibri" w:cs="Times New Roman"/>
                <w:sz w:val="20"/>
                <w:szCs w:val="20"/>
              </w:rPr>
            </w:pPr>
            <w:r w:rsidRPr="00ED6696">
              <w:rPr>
                <w:rFonts w:eastAsia="Calibri" w:cs="Times New Roman"/>
                <w:sz w:val="20"/>
                <w:szCs w:val="20"/>
              </w:rPr>
              <w:t>2.</w:t>
            </w:r>
            <w:r>
              <w:rPr>
                <w:rFonts w:eastAsia="Calibri" w:cs="Times New Roman"/>
                <w:sz w:val="20"/>
                <w:szCs w:val="20"/>
              </w:rPr>
              <w:t xml:space="preserve"> Annually</w:t>
            </w:r>
          </w:p>
        </w:tc>
        <w:tc>
          <w:tcPr>
            <w:tcW w:w="2003" w:type="dxa"/>
            <w:tcBorders>
              <w:top w:val="single" w:sz="4" w:space="0" w:color="auto"/>
              <w:bottom w:val="double" w:sz="4" w:space="0" w:color="auto"/>
            </w:tcBorders>
            <w:shd w:val="clear" w:color="auto" w:fill="FFFFFF"/>
          </w:tcPr>
          <w:p w14:paraId="3E96DA8C" w14:textId="17D77B51"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 xml:space="preserve">2. Assessment of Local Program commitments suitability, and proposed changes to the Local Program, are included in the Annual Self-Assessment submitted no later than </w:t>
            </w:r>
            <w:r w:rsidRPr="00ED6696">
              <w:rPr>
                <w:rFonts w:eastAsia="Calibri" w:cs="Times New Roman"/>
                <w:sz w:val="20"/>
                <w:szCs w:val="20"/>
                <w:highlight w:val="yellow"/>
              </w:rPr>
              <w:t>October 30</w:t>
            </w:r>
            <w:r>
              <w:rPr>
                <w:rFonts w:eastAsia="Calibri" w:cs="Times New Roman"/>
                <w:sz w:val="20"/>
                <w:szCs w:val="20"/>
              </w:rPr>
              <w:t xml:space="preserve"> of each year.</w:t>
            </w:r>
          </w:p>
        </w:tc>
      </w:tr>
      <w:tr w:rsidR="004B4E9C" w:rsidRPr="00D9602C" w14:paraId="662FD613" w14:textId="77777777" w:rsidTr="00D174EA">
        <w:trPr>
          <w:cantSplit/>
          <w:trHeight w:val="360"/>
          <w:tblHeader/>
        </w:trPr>
        <w:tc>
          <w:tcPr>
            <w:tcW w:w="716" w:type="dxa"/>
            <w:tcBorders>
              <w:top w:val="double" w:sz="4" w:space="0" w:color="auto"/>
              <w:bottom w:val="single" w:sz="4" w:space="0" w:color="auto"/>
            </w:tcBorders>
            <w:shd w:val="clear" w:color="auto" w:fill="FFFFFF"/>
          </w:tcPr>
          <w:p w14:paraId="1532052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b/>
                <w:sz w:val="20"/>
                <w:szCs w:val="20"/>
                <w:highlight w:val="yellow"/>
              </w:rPr>
              <w:t>#.</w:t>
            </w:r>
          </w:p>
        </w:tc>
        <w:tc>
          <w:tcPr>
            <w:tcW w:w="2951" w:type="dxa"/>
            <w:tcBorders>
              <w:top w:val="double" w:sz="4" w:space="0" w:color="auto"/>
              <w:bottom w:val="single" w:sz="4" w:space="0" w:color="auto"/>
            </w:tcBorders>
            <w:shd w:val="clear" w:color="auto" w:fill="FFFFFF"/>
            <w:vAlign w:val="center"/>
          </w:tcPr>
          <w:p w14:paraId="3AFB80CE" w14:textId="77777777" w:rsidR="004B4E9C" w:rsidRPr="00D174EA" w:rsidRDefault="004B4E9C" w:rsidP="00D174EA">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b/>
                <w:sz w:val="20"/>
                <w:szCs w:val="20"/>
              </w:rPr>
              <w:t>BMP Title</w:t>
            </w:r>
          </w:p>
        </w:tc>
        <w:tc>
          <w:tcPr>
            <w:tcW w:w="3420" w:type="dxa"/>
            <w:tcBorders>
              <w:top w:val="double" w:sz="4" w:space="0" w:color="auto"/>
              <w:bottom w:val="single" w:sz="4" w:space="0" w:color="auto"/>
            </w:tcBorders>
            <w:shd w:val="clear" w:color="auto" w:fill="FFFFFF"/>
          </w:tcPr>
          <w:p w14:paraId="5D89330E"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710" w:type="dxa"/>
            <w:tcBorders>
              <w:top w:val="double" w:sz="4" w:space="0" w:color="auto"/>
              <w:bottom w:val="single" w:sz="4" w:space="0" w:color="auto"/>
            </w:tcBorders>
            <w:shd w:val="clear" w:color="auto" w:fill="FFFFFF"/>
          </w:tcPr>
          <w:p w14:paraId="7378803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single" w:sz="4" w:space="0" w:color="auto"/>
            </w:tcBorders>
            <w:shd w:val="clear" w:color="auto" w:fill="FFFFFF"/>
          </w:tcPr>
          <w:p w14:paraId="70DBBFE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r>
      <w:tr w:rsidR="004B4E9C" w:rsidRPr="00D9602C" w14:paraId="2B6A5AF8" w14:textId="77777777" w:rsidTr="004B4E9C">
        <w:trPr>
          <w:cantSplit/>
          <w:trHeight w:val="360"/>
          <w:tblHeader/>
        </w:trPr>
        <w:tc>
          <w:tcPr>
            <w:tcW w:w="716" w:type="dxa"/>
            <w:tcBorders>
              <w:top w:val="single" w:sz="4" w:space="0" w:color="auto"/>
            </w:tcBorders>
            <w:shd w:val="clear" w:color="auto" w:fill="FFFFFF"/>
          </w:tcPr>
          <w:p w14:paraId="543492D5"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top w:val="single" w:sz="4" w:space="0" w:color="auto"/>
            </w:tcBorders>
            <w:shd w:val="clear" w:color="auto" w:fill="FFFFFF"/>
          </w:tcPr>
          <w:p w14:paraId="7FF1DFD9"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sz w:val="20"/>
                <w:szCs w:val="20"/>
              </w:rPr>
              <w:t>Narrative description of BMP</w:t>
            </w:r>
          </w:p>
        </w:tc>
        <w:tc>
          <w:tcPr>
            <w:tcW w:w="3420" w:type="dxa"/>
            <w:tcBorders>
              <w:top w:val="single" w:sz="4" w:space="0" w:color="auto"/>
            </w:tcBorders>
            <w:shd w:val="clear" w:color="auto" w:fill="FFFFFF"/>
          </w:tcPr>
          <w:p w14:paraId="7D258C4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c>
          <w:tcPr>
            <w:tcW w:w="1710" w:type="dxa"/>
            <w:tcBorders>
              <w:top w:val="single" w:sz="4" w:space="0" w:color="auto"/>
            </w:tcBorders>
            <w:shd w:val="clear" w:color="auto" w:fill="FFFFFF"/>
          </w:tcPr>
          <w:p w14:paraId="24846B92"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c>
          <w:tcPr>
            <w:tcW w:w="2003" w:type="dxa"/>
            <w:tcBorders>
              <w:top w:val="single" w:sz="4" w:space="0" w:color="auto"/>
            </w:tcBorders>
            <w:shd w:val="clear" w:color="auto" w:fill="FFFFFF"/>
          </w:tcPr>
          <w:p w14:paraId="071F94C9"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r>
      <w:tr w:rsidR="004B4E9C" w:rsidRPr="00D9602C" w14:paraId="03F2BF37" w14:textId="77777777" w:rsidTr="004B4E9C">
        <w:trPr>
          <w:cantSplit/>
          <w:trHeight w:val="360"/>
          <w:tblHeader/>
        </w:trPr>
        <w:tc>
          <w:tcPr>
            <w:tcW w:w="716" w:type="dxa"/>
            <w:shd w:val="clear" w:color="auto" w:fill="FFFFFF"/>
          </w:tcPr>
          <w:p w14:paraId="2A30B735"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29F1414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2762E0AB"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1710" w:type="dxa"/>
            <w:shd w:val="clear" w:color="auto" w:fill="FFFFFF"/>
          </w:tcPr>
          <w:p w14:paraId="1751D4B8"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2003" w:type="dxa"/>
            <w:shd w:val="clear" w:color="auto" w:fill="FFFFFF"/>
          </w:tcPr>
          <w:p w14:paraId="395A4D18"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r>
      <w:tr w:rsidR="004B4E9C" w:rsidRPr="00D9602C" w14:paraId="2B1FDC4F" w14:textId="77777777" w:rsidTr="004B4E9C">
        <w:trPr>
          <w:cantSplit/>
          <w:trHeight w:val="360"/>
          <w:tblHeader/>
        </w:trPr>
        <w:tc>
          <w:tcPr>
            <w:tcW w:w="716" w:type="dxa"/>
            <w:shd w:val="clear" w:color="auto" w:fill="FFFFFF"/>
          </w:tcPr>
          <w:p w14:paraId="129E56B5"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5F711A4B"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110AA676"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1710" w:type="dxa"/>
            <w:shd w:val="clear" w:color="auto" w:fill="FFFFFF"/>
          </w:tcPr>
          <w:p w14:paraId="60A0AFF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2003" w:type="dxa"/>
            <w:shd w:val="clear" w:color="auto" w:fill="FFFFFF"/>
          </w:tcPr>
          <w:p w14:paraId="0F8B924A"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r>
      <w:tr w:rsidR="004B4E9C" w:rsidRPr="00D9602C" w14:paraId="527F50FC" w14:textId="77777777" w:rsidTr="004B4E9C">
        <w:trPr>
          <w:cantSplit/>
          <w:trHeight w:val="360"/>
          <w:tblHeader/>
        </w:trPr>
        <w:tc>
          <w:tcPr>
            <w:tcW w:w="716" w:type="dxa"/>
            <w:shd w:val="clear" w:color="auto" w:fill="FFFFFF"/>
          </w:tcPr>
          <w:p w14:paraId="005379C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1D7367D0"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6F6269F5"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1710" w:type="dxa"/>
            <w:shd w:val="clear" w:color="auto" w:fill="FFFFFF"/>
          </w:tcPr>
          <w:p w14:paraId="2D87CA99"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2003" w:type="dxa"/>
            <w:shd w:val="clear" w:color="auto" w:fill="FFFFFF"/>
          </w:tcPr>
          <w:p w14:paraId="4D742D5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r>
      <w:tr w:rsidR="004B4E9C" w:rsidRPr="00D9602C" w14:paraId="2419477E" w14:textId="77777777" w:rsidTr="004B4E9C">
        <w:trPr>
          <w:cantSplit/>
          <w:trHeight w:val="360"/>
          <w:tblHeader/>
        </w:trPr>
        <w:tc>
          <w:tcPr>
            <w:tcW w:w="716" w:type="dxa"/>
            <w:tcBorders>
              <w:bottom w:val="double" w:sz="4" w:space="0" w:color="auto"/>
            </w:tcBorders>
            <w:shd w:val="clear" w:color="auto" w:fill="FFFFFF"/>
          </w:tcPr>
          <w:p w14:paraId="7952B553"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bottom w:val="double" w:sz="4" w:space="0" w:color="auto"/>
            </w:tcBorders>
            <w:shd w:val="clear" w:color="auto" w:fill="FFFFFF"/>
          </w:tcPr>
          <w:p w14:paraId="750332E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tcBorders>
              <w:bottom w:val="double" w:sz="4" w:space="0" w:color="auto"/>
            </w:tcBorders>
            <w:shd w:val="clear" w:color="auto" w:fill="FFFFFF"/>
          </w:tcPr>
          <w:p w14:paraId="16C59F04"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1710" w:type="dxa"/>
            <w:tcBorders>
              <w:bottom w:val="double" w:sz="4" w:space="0" w:color="auto"/>
            </w:tcBorders>
            <w:shd w:val="clear" w:color="auto" w:fill="FFFFFF"/>
          </w:tcPr>
          <w:p w14:paraId="36722C1A"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2003" w:type="dxa"/>
            <w:tcBorders>
              <w:bottom w:val="double" w:sz="4" w:space="0" w:color="auto"/>
            </w:tcBorders>
            <w:shd w:val="clear" w:color="auto" w:fill="FFFFFF"/>
          </w:tcPr>
          <w:p w14:paraId="5512BE8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r>
      <w:tr w:rsidR="004B4E9C" w:rsidRPr="00BE46F8" w14:paraId="7C66F781" w14:textId="77777777" w:rsidTr="004B4E9C">
        <w:trPr>
          <w:cantSplit/>
          <w:trHeight w:val="360"/>
          <w:tblHeader/>
        </w:trPr>
        <w:tc>
          <w:tcPr>
            <w:tcW w:w="716" w:type="dxa"/>
            <w:tcBorders>
              <w:top w:val="double" w:sz="4" w:space="0" w:color="auto"/>
              <w:bottom w:val="single" w:sz="4" w:space="0" w:color="auto"/>
            </w:tcBorders>
            <w:shd w:val="clear" w:color="auto" w:fill="FFFFFF"/>
          </w:tcPr>
          <w:p w14:paraId="607CBB32"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top w:val="double" w:sz="4" w:space="0" w:color="auto"/>
              <w:bottom w:val="single" w:sz="4" w:space="0" w:color="auto"/>
            </w:tcBorders>
            <w:shd w:val="clear" w:color="auto" w:fill="FFFFFF"/>
          </w:tcPr>
          <w:p w14:paraId="2C2664FA"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420" w:type="dxa"/>
            <w:tcBorders>
              <w:top w:val="double" w:sz="4" w:space="0" w:color="auto"/>
              <w:bottom w:val="single" w:sz="4" w:space="0" w:color="auto"/>
            </w:tcBorders>
            <w:shd w:val="clear" w:color="auto" w:fill="FFFFFF"/>
          </w:tcPr>
          <w:p w14:paraId="57FC8F4E" w14:textId="77777777" w:rsidR="004B4E9C" w:rsidRPr="00BE46F8" w:rsidRDefault="004B4E9C" w:rsidP="00BE46F8">
            <w:pPr>
              <w:numPr>
                <w:ilvl w:val="0"/>
                <w:numId w:val="3"/>
              </w:numPr>
              <w:tabs>
                <w:tab w:val="left" w:pos="140"/>
                <w:tab w:val="left" w:pos="2160"/>
                <w:tab w:val="left" w:pos="2880"/>
                <w:tab w:val="left" w:pos="3600"/>
                <w:tab w:val="left" w:pos="4440"/>
              </w:tabs>
              <w:spacing w:after="0"/>
              <w:ind w:left="-40"/>
              <w:contextualSpacing/>
              <w:rPr>
                <w:rFonts w:eastAsia="Calibri" w:cs="Times New Roman"/>
                <w:sz w:val="20"/>
                <w:szCs w:val="20"/>
              </w:rPr>
            </w:pPr>
          </w:p>
        </w:tc>
        <w:tc>
          <w:tcPr>
            <w:tcW w:w="1710" w:type="dxa"/>
            <w:tcBorders>
              <w:top w:val="double" w:sz="4" w:space="0" w:color="auto"/>
              <w:bottom w:val="single" w:sz="4" w:space="0" w:color="auto"/>
            </w:tcBorders>
            <w:shd w:val="clear" w:color="auto" w:fill="FFFFFF"/>
          </w:tcPr>
          <w:p w14:paraId="0F127DED" w14:textId="77777777" w:rsidR="004B4E9C" w:rsidRPr="00BE46F8" w:rsidRDefault="004B4E9C" w:rsidP="008131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single" w:sz="4" w:space="0" w:color="auto"/>
            </w:tcBorders>
            <w:shd w:val="clear" w:color="auto" w:fill="FFFFFF"/>
          </w:tcPr>
          <w:p w14:paraId="5375B7BA"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r>
      <w:tr w:rsidR="004B4E9C" w:rsidRPr="00BE46F8" w14:paraId="1CA9224C" w14:textId="44681EFA" w:rsidTr="004B4E9C">
        <w:trPr>
          <w:cantSplit/>
          <w:trHeight w:val="738"/>
        </w:trPr>
        <w:tc>
          <w:tcPr>
            <w:tcW w:w="716" w:type="dxa"/>
            <w:tcBorders>
              <w:top w:val="single" w:sz="4" w:space="0" w:color="auto"/>
            </w:tcBorders>
            <w:shd w:val="clear" w:color="auto" w:fill="D9D9D9"/>
          </w:tcPr>
          <w:p w14:paraId="0AB6EF51" w14:textId="50D60E78" w:rsidR="004B4E9C" w:rsidRPr="008131F8" w:rsidRDefault="004B4E9C" w:rsidP="00BE46F8">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10084" w:type="dxa"/>
            <w:gridSpan w:val="4"/>
            <w:tcBorders>
              <w:top w:val="single" w:sz="4" w:space="0" w:color="auto"/>
            </w:tcBorders>
            <w:shd w:val="clear" w:color="auto" w:fill="D9D9D9"/>
          </w:tcPr>
          <w:p w14:paraId="2707B0B9" w14:textId="43C0D60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rPr>
            </w:pPr>
            <w:r w:rsidRPr="00C7673A">
              <w:rPr>
                <w:rFonts w:eastAsia="Calibri" w:cs="Times New Roman"/>
                <w:b/>
              </w:rPr>
              <w:t>Local Program Updates</w:t>
            </w:r>
          </w:p>
          <w:p w14:paraId="6D1368D2" w14:textId="3861D016" w:rsidR="004B4E9C" w:rsidRPr="00286D83" w:rsidRDefault="004B4E9C" w:rsidP="00DC6D39">
            <w:pPr>
              <w:tabs>
                <w:tab w:val="left" w:pos="720"/>
                <w:tab w:val="left" w:pos="1440"/>
                <w:tab w:val="left" w:pos="2160"/>
                <w:tab w:val="left" w:pos="2880"/>
                <w:tab w:val="left" w:pos="3600"/>
                <w:tab w:val="left" w:pos="4440"/>
              </w:tabs>
              <w:spacing w:after="0"/>
              <w:rPr>
                <w:rFonts w:eastAsia="Calibri" w:cs="Times New Roman"/>
                <w:b/>
                <w:strike/>
              </w:rPr>
            </w:pPr>
            <w:r w:rsidRPr="00286D83">
              <w:rPr>
                <w:rFonts w:eastAsia="Calibri" w:cs="Times New Roman"/>
                <w:bCs/>
              </w:rPr>
              <w:t>Process to be used to update the Local Program and/or Local Ordinances.</w:t>
            </w:r>
          </w:p>
        </w:tc>
      </w:tr>
      <w:tr w:rsidR="004B4E9C" w:rsidRPr="00BE46F8" w14:paraId="248C364E" w14:textId="68587867" w:rsidTr="004B4E9C">
        <w:trPr>
          <w:cantSplit/>
          <w:trHeight w:val="360"/>
          <w:tblHeader/>
        </w:trPr>
        <w:tc>
          <w:tcPr>
            <w:tcW w:w="716" w:type="dxa"/>
            <w:vMerge w:val="restart"/>
            <w:shd w:val="clear" w:color="auto" w:fill="D9D9D9"/>
            <w:vAlign w:val="center"/>
          </w:tcPr>
          <w:p w14:paraId="1F958791"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b/>
                <w:sz w:val="20"/>
                <w:szCs w:val="20"/>
              </w:rPr>
              <w:t>BMP No.</w:t>
            </w:r>
          </w:p>
        </w:tc>
        <w:tc>
          <w:tcPr>
            <w:tcW w:w="2951" w:type="dxa"/>
            <w:shd w:val="clear" w:color="auto" w:fill="D9D9D9"/>
            <w:vAlign w:val="center"/>
          </w:tcPr>
          <w:p w14:paraId="467E83DE"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A</w:t>
            </w:r>
          </w:p>
        </w:tc>
        <w:tc>
          <w:tcPr>
            <w:tcW w:w="3420" w:type="dxa"/>
            <w:shd w:val="clear" w:color="auto" w:fill="D9D9D9"/>
            <w:vAlign w:val="center"/>
          </w:tcPr>
          <w:p w14:paraId="7E95AC58"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B</w:t>
            </w:r>
          </w:p>
        </w:tc>
        <w:tc>
          <w:tcPr>
            <w:tcW w:w="1710" w:type="dxa"/>
            <w:shd w:val="clear" w:color="auto" w:fill="D9D9D9"/>
            <w:vAlign w:val="center"/>
          </w:tcPr>
          <w:p w14:paraId="4F019DDC"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C</w:t>
            </w:r>
          </w:p>
        </w:tc>
        <w:tc>
          <w:tcPr>
            <w:tcW w:w="2003" w:type="dxa"/>
            <w:shd w:val="clear" w:color="auto" w:fill="D9D9D9"/>
            <w:vAlign w:val="center"/>
          </w:tcPr>
          <w:p w14:paraId="0C11DE5C"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D</w:t>
            </w:r>
          </w:p>
        </w:tc>
      </w:tr>
      <w:tr w:rsidR="004B4E9C" w:rsidRPr="00BE46F8" w14:paraId="0959B8CA" w14:textId="715AA371" w:rsidTr="004B4E9C">
        <w:trPr>
          <w:cantSplit/>
          <w:trHeight w:val="360"/>
          <w:tblHeader/>
        </w:trPr>
        <w:tc>
          <w:tcPr>
            <w:tcW w:w="716" w:type="dxa"/>
            <w:vMerge/>
            <w:tcBorders>
              <w:bottom w:val="double" w:sz="4" w:space="0" w:color="auto"/>
            </w:tcBorders>
            <w:shd w:val="clear" w:color="auto" w:fill="D9D9D9"/>
            <w:vAlign w:val="center"/>
          </w:tcPr>
          <w:p w14:paraId="320C21BB"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bottom w:val="double" w:sz="4" w:space="0" w:color="auto"/>
            </w:tcBorders>
            <w:shd w:val="clear" w:color="auto" w:fill="D9D9D9"/>
            <w:vAlign w:val="center"/>
          </w:tcPr>
          <w:p w14:paraId="1676E325"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Description of BMP</w:t>
            </w:r>
          </w:p>
        </w:tc>
        <w:tc>
          <w:tcPr>
            <w:tcW w:w="3420" w:type="dxa"/>
            <w:tcBorders>
              <w:bottom w:val="double" w:sz="4" w:space="0" w:color="auto"/>
            </w:tcBorders>
            <w:shd w:val="clear" w:color="auto" w:fill="D9D9D9"/>
            <w:vAlign w:val="center"/>
          </w:tcPr>
          <w:p w14:paraId="69F4BE9B" w14:textId="10371C2C"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 xml:space="preserve">Measurable </w:t>
            </w:r>
            <w:r>
              <w:rPr>
                <w:rFonts w:eastAsia="Calibri" w:cs="Times New Roman"/>
                <w:b/>
                <w:sz w:val="20"/>
                <w:szCs w:val="20"/>
              </w:rPr>
              <w:t>Task</w:t>
            </w:r>
            <w:r w:rsidRPr="00BE46F8">
              <w:rPr>
                <w:rFonts w:eastAsia="Calibri" w:cs="Times New Roman"/>
                <w:b/>
                <w:sz w:val="20"/>
                <w:szCs w:val="20"/>
              </w:rPr>
              <w:t>(s)</w:t>
            </w:r>
          </w:p>
        </w:tc>
        <w:tc>
          <w:tcPr>
            <w:tcW w:w="1710" w:type="dxa"/>
            <w:tcBorders>
              <w:bottom w:val="double" w:sz="4" w:space="0" w:color="auto"/>
            </w:tcBorders>
            <w:shd w:val="clear" w:color="auto" w:fill="D9D9D9"/>
            <w:vAlign w:val="center"/>
          </w:tcPr>
          <w:p w14:paraId="6D413B0A"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7A82DCB3" w14:textId="77777777" w:rsidR="004B4E9C" w:rsidRPr="00BE46F8" w:rsidRDefault="004B4E9C" w:rsidP="00BE46F8">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Annual Reporting Metric</w:t>
            </w:r>
          </w:p>
        </w:tc>
      </w:tr>
      <w:tr w:rsidR="004B4E9C" w:rsidRPr="00BE46F8" w14:paraId="56988834" w14:textId="6CAC8C0C" w:rsidTr="00D174EA">
        <w:trPr>
          <w:cantSplit/>
          <w:trHeight w:val="360"/>
          <w:tblHeader/>
        </w:trPr>
        <w:tc>
          <w:tcPr>
            <w:tcW w:w="716" w:type="dxa"/>
            <w:vMerge w:val="restart"/>
            <w:tcBorders>
              <w:top w:val="double" w:sz="4" w:space="0" w:color="auto"/>
              <w:bottom w:val="single" w:sz="4" w:space="0" w:color="auto"/>
            </w:tcBorders>
            <w:shd w:val="clear" w:color="auto" w:fill="FFFFFF"/>
          </w:tcPr>
          <w:p w14:paraId="5212D74D"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6465F8">
              <w:rPr>
                <w:rFonts w:eastAsia="Calibri" w:cs="Times New Roman"/>
                <w:b/>
                <w:sz w:val="20"/>
                <w:szCs w:val="20"/>
                <w:highlight w:val="yellow"/>
              </w:rPr>
              <w:t>#.</w:t>
            </w:r>
          </w:p>
        </w:tc>
        <w:tc>
          <w:tcPr>
            <w:tcW w:w="10084" w:type="dxa"/>
            <w:gridSpan w:val="4"/>
            <w:tcBorders>
              <w:top w:val="double" w:sz="4" w:space="0" w:color="auto"/>
              <w:bottom w:val="single" w:sz="4" w:space="0" w:color="auto"/>
            </w:tcBorders>
            <w:shd w:val="clear" w:color="auto" w:fill="FFFFFF"/>
            <w:vAlign w:val="center"/>
          </w:tcPr>
          <w:p w14:paraId="37DA8E79" w14:textId="248E365C" w:rsidR="004B4E9C" w:rsidRPr="00BE46F8" w:rsidRDefault="004B4E9C" w:rsidP="00D174EA">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Local Program Updates</w:t>
            </w:r>
          </w:p>
        </w:tc>
      </w:tr>
      <w:tr w:rsidR="004B4E9C" w:rsidRPr="00BE46F8" w14:paraId="5BCAF165" w14:textId="49B22FE3" w:rsidTr="004B4E9C">
        <w:trPr>
          <w:cantSplit/>
          <w:trHeight w:val="360"/>
          <w:tblHeader/>
        </w:trPr>
        <w:tc>
          <w:tcPr>
            <w:tcW w:w="716" w:type="dxa"/>
            <w:vMerge/>
            <w:tcBorders>
              <w:top w:val="single" w:sz="4" w:space="0" w:color="auto"/>
            </w:tcBorders>
            <w:shd w:val="clear" w:color="auto" w:fill="FFFFFF"/>
          </w:tcPr>
          <w:p w14:paraId="34AE2156"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val="restart"/>
            <w:tcBorders>
              <w:top w:val="single" w:sz="4" w:space="0" w:color="auto"/>
            </w:tcBorders>
            <w:shd w:val="clear" w:color="auto" w:fill="FFFFFF"/>
          </w:tcPr>
          <w:p w14:paraId="1741B00B" w14:textId="767D9970"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sz w:val="20"/>
                <w:szCs w:val="20"/>
              </w:rPr>
              <w:t xml:space="preserve">Audit stormwater program implementation for compliance with </w:t>
            </w:r>
            <w:r w:rsidRPr="00BF4D3D">
              <w:rPr>
                <w:rFonts w:eastAsia="Calibri" w:cs="Times New Roman"/>
                <w:sz w:val="20"/>
                <w:szCs w:val="20"/>
                <w:highlight w:val="yellow"/>
              </w:rPr>
              <w:t>&lt;Neuse | Tar-Pamlico&gt;</w:t>
            </w:r>
            <w:r>
              <w:rPr>
                <w:rFonts w:eastAsia="Calibri" w:cs="Times New Roman"/>
                <w:sz w:val="20"/>
                <w:szCs w:val="20"/>
              </w:rPr>
              <w:t xml:space="preserve"> Rules </w:t>
            </w:r>
            <w:r w:rsidRPr="00BE46F8">
              <w:rPr>
                <w:rFonts w:eastAsia="Calibri" w:cs="Times New Roman"/>
                <w:sz w:val="20"/>
                <w:szCs w:val="20"/>
              </w:rPr>
              <w:t xml:space="preserve">and approved </w:t>
            </w:r>
            <w:r>
              <w:rPr>
                <w:rFonts w:eastAsia="Calibri" w:cs="Times New Roman"/>
                <w:sz w:val="20"/>
                <w:szCs w:val="20"/>
              </w:rPr>
              <w:t>Local Program</w:t>
            </w:r>
            <w:r w:rsidRPr="00BE46F8">
              <w:rPr>
                <w:rFonts w:eastAsia="Calibri" w:cs="Times New Roman"/>
                <w:sz w:val="20"/>
                <w:szCs w:val="20"/>
              </w:rPr>
              <w:t xml:space="preserve"> and utilize the results to prepare and submit a permit renewal application package.</w:t>
            </w:r>
          </w:p>
        </w:tc>
        <w:tc>
          <w:tcPr>
            <w:tcW w:w="3420" w:type="dxa"/>
            <w:tcBorders>
              <w:top w:val="single" w:sz="4" w:space="0" w:color="auto"/>
            </w:tcBorders>
            <w:shd w:val="clear" w:color="auto" w:fill="FFFFFF"/>
          </w:tcPr>
          <w:p w14:paraId="4E0B5AA1" w14:textId="4D412288"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1.</w:t>
            </w:r>
            <w:r w:rsidRPr="00BE46F8">
              <w:rPr>
                <w:rFonts w:eastAsia="Calibri" w:cs="Times New Roman"/>
                <w:i/>
                <w:sz w:val="20"/>
                <w:szCs w:val="20"/>
              </w:rPr>
              <w:t xml:space="preserve"> </w:t>
            </w:r>
            <w:r w:rsidRPr="00BE46F8">
              <w:rPr>
                <w:rFonts w:eastAsia="Calibri" w:cs="Times New Roman"/>
                <w:sz w:val="20"/>
                <w:szCs w:val="20"/>
              </w:rPr>
              <w:t>Self-audit and document any stormwater program components not audited by EPA or NCDEQ utilizing the DEQ Audit Template.</w:t>
            </w:r>
          </w:p>
        </w:tc>
        <w:tc>
          <w:tcPr>
            <w:tcW w:w="1710" w:type="dxa"/>
            <w:tcBorders>
              <w:top w:val="single" w:sz="4" w:space="0" w:color="auto"/>
            </w:tcBorders>
            <w:shd w:val="clear" w:color="auto" w:fill="FFFFFF"/>
          </w:tcPr>
          <w:p w14:paraId="24A0BB04" w14:textId="710393F8"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1. TBD</w:t>
            </w:r>
          </w:p>
        </w:tc>
        <w:tc>
          <w:tcPr>
            <w:tcW w:w="2003" w:type="dxa"/>
            <w:tcBorders>
              <w:top w:val="single" w:sz="4" w:space="0" w:color="auto"/>
            </w:tcBorders>
            <w:shd w:val="clear" w:color="auto" w:fill="FFFFFF"/>
          </w:tcPr>
          <w:p w14:paraId="45334AD7" w14:textId="56D12D80"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sz w:val="20"/>
                <w:szCs w:val="20"/>
              </w:rPr>
              <w:t>1. Submit Self-Audit to DEML</w:t>
            </w:r>
            <w:r>
              <w:rPr>
                <w:rFonts w:eastAsia="Calibri" w:cs="Times New Roman"/>
                <w:sz w:val="20"/>
                <w:szCs w:val="20"/>
              </w:rPr>
              <w:t>R (if MS4) or DWR (if non-MS4)</w:t>
            </w:r>
            <w:r w:rsidRPr="00BE46F8">
              <w:rPr>
                <w:rFonts w:eastAsia="Calibri" w:cs="Times New Roman"/>
                <w:sz w:val="20"/>
                <w:szCs w:val="20"/>
              </w:rPr>
              <w:t xml:space="preserve"> (required component of permit renewal application package).</w:t>
            </w:r>
          </w:p>
        </w:tc>
      </w:tr>
      <w:tr w:rsidR="004B4E9C" w:rsidRPr="00BE46F8" w14:paraId="44D1F5A0" w14:textId="6CE91545" w:rsidTr="004B4E9C">
        <w:trPr>
          <w:cantSplit/>
          <w:trHeight w:val="360"/>
          <w:tblHeader/>
        </w:trPr>
        <w:tc>
          <w:tcPr>
            <w:tcW w:w="716" w:type="dxa"/>
            <w:vMerge/>
            <w:shd w:val="clear" w:color="auto" w:fill="FFFFFF"/>
          </w:tcPr>
          <w:p w14:paraId="139BA0FC"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vAlign w:val="center"/>
          </w:tcPr>
          <w:p w14:paraId="547BAF99"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shd w:val="clear" w:color="auto" w:fill="FFFFFF"/>
            <w:vAlign w:val="center"/>
          </w:tcPr>
          <w:p w14:paraId="280C686F" w14:textId="23D4484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2. Participate in a</w:t>
            </w:r>
            <w:r>
              <w:rPr>
                <w:rFonts w:eastAsia="Calibri" w:cs="Times New Roman"/>
                <w:sz w:val="20"/>
                <w:szCs w:val="20"/>
              </w:rPr>
              <w:t xml:space="preserve"> </w:t>
            </w:r>
            <w:r w:rsidRPr="00BF4D3D">
              <w:rPr>
                <w:rFonts w:eastAsia="Calibri" w:cs="Times New Roman"/>
                <w:sz w:val="20"/>
                <w:szCs w:val="20"/>
                <w:highlight w:val="yellow"/>
              </w:rPr>
              <w:t>&lt;Neuse | Tar-Pamlico&gt;</w:t>
            </w:r>
            <w:r>
              <w:rPr>
                <w:rFonts w:eastAsia="Calibri" w:cs="Times New Roman"/>
                <w:sz w:val="20"/>
                <w:szCs w:val="20"/>
              </w:rPr>
              <w:t xml:space="preserve"> Nutrient Management Strategy</w:t>
            </w:r>
            <w:r w:rsidRPr="00BE46F8">
              <w:rPr>
                <w:rFonts w:eastAsia="Calibri" w:cs="Times New Roman"/>
                <w:sz w:val="20"/>
                <w:szCs w:val="20"/>
              </w:rPr>
              <w:t xml:space="preserve"> Audit, as scheduled and performed by NCDEQ.</w:t>
            </w:r>
          </w:p>
        </w:tc>
        <w:tc>
          <w:tcPr>
            <w:tcW w:w="1710" w:type="dxa"/>
            <w:shd w:val="clear" w:color="auto" w:fill="FFFFFF"/>
          </w:tcPr>
          <w:p w14:paraId="7F0F3AB8" w14:textId="6E44BECD"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 xml:space="preserve">2. </w:t>
            </w:r>
            <w:r>
              <w:rPr>
                <w:rFonts w:eastAsia="Calibri" w:cs="Times New Roman"/>
                <w:sz w:val="20"/>
                <w:szCs w:val="20"/>
              </w:rPr>
              <w:t>TBD</w:t>
            </w:r>
          </w:p>
        </w:tc>
        <w:tc>
          <w:tcPr>
            <w:tcW w:w="2003" w:type="dxa"/>
            <w:shd w:val="clear" w:color="auto" w:fill="FFFFFF"/>
          </w:tcPr>
          <w:p w14:paraId="064CA13B" w14:textId="6936032A"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sz w:val="20"/>
                <w:szCs w:val="20"/>
              </w:rPr>
              <w:t xml:space="preserve">2. </w:t>
            </w:r>
            <w:r>
              <w:rPr>
                <w:rFonts w:eastAsia="Calibri" w:cs="Times New Roman"/>
                <w:sz w:val="20"/>
                <w:szCs w:val="20"/>
              </w:rPr>
              <w:t>N/A</w:t>
            </w:r>
          </w:p>
        </w:tc>
      </w:tr>
      <w:tr w:rsidR="004B4E9C" w:rsidRPr="00BE46F8" w14:paraId="0308F851" w14:textId="29C23A7A" w:rsidTr="004B4E9C">
        <w:trPr>
          <w:cantSplit/>
          <w:trHeight w:val="360"/>
          <w:tblHeader/>
        </w:trPr>
        <w:tc>
          <w:tcPr>
            <w:tcW w:w="716" w:type="dxa"/>
            <w:vMerge/>
            <w:tcBorders>
              <w:bottom w:val="double" w:sz="4" w:space="0" w:color="auto"/>
            </w:tcBorders>
            <w:shd w:val="clear" w:color="auto" w:fill="FFFFFF"/>
          </w:tcPr>
          <w:p w14:paraId="45C8E6DF"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tcBorders>
              <w:bottom w:val="double" w:sz="4" w:space="0" w:color="auto"/>
            </w:tcBorders>
            <w:shd w:val="clear" w:color="auto" w:fill="FFFFFF"/>
            <w:vAlign w:val="center"/>
          </w:tcPr>
          <w:p w14:paraId="474DDA7E"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tcBorders>
              <w:bottom w:val="double" w:sz="4" w:space="0" w:color="auto"/>
            </w:tcBorders>
            <w:shd w:val="clear" w:color="auto" w:fill="FFFFFF"/>
            <w:vAlign w:val="center"/>
          </w:tcPr>
          <w:p w14:paraId="10C3F9AE" w14:textId="2ECD0732"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 xml:space="preserve">3. </w:t>
            </w:r>
          </w:p>
        </w:tc>
        <w:tc>
          <w:tcPr>
            <w:tcW w:w="1710" w:type="dxa"/>
            <w:tcBorders>
              <w:bottom w:val="double" w:sz="4" w:space="0" w:color="auto"/>
            </w:tcBorders>
            <w:shd w:val="clear" w:color="auto" w:fill="FFFFFF"/>
          </w:tcPr>
          <w:p w14:paraId="494E3CE3" w14:textId="787E9DF9"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sz w:val="20"/>
                <w:szCs w:val="20"/>
              </w:rPr>
              <w:t xml:space="preserve">3. </w:t>
            </w:r>
          </w:p>
        </w:tc>
        <w:tc>
          <w:tcPr>
            <w:tcW w:w="2003" w:type="dxa"/>
            <w:tcBorders>
              <w:bottom w:val="double" w:sz="4" w:space="0" w:color="auto"/>
            </w:tcBorders>
            <w:shd w:val="clear" w:color="auto" w:fill="FFFFFF"/>
          </w:tcPr>
          <w:p w14:paraId="59829E8A" w14:textId="2DF58AD4"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sz w:val="20"/>
                <w:szCs w:val="20"/>
              </w:rPr>
              <w:t xml:space="preserve">3. </w:t>
            </w:r>
          </w:p>
        </w:tc>
      </w:tr>
      <w:tr w:rsidR="004B4E9C" w:rsidRPr="00D9602C" w14:paraId="2E57C188" w14:textId="77777777" w:rsidTr="00D174EA">
        <w:trPr>
          <w:cantSplit/>
          <w:trHeight w:val="360"/>
          <w:tblHeader/>
        </w:trPr>
        <w:tc>
          <w:tcPr>
            <w:tcW w:w="716" w:type="dxa"/>
            <w:tcBorders>
              <w:top w:val="double" w:sz="4" w:space="0" w:color="auto"/>
              <w:bottom w:val="single" w:sz="4" w:space="0" w:color="auto"/>
            </w:tcBorders>
            <w:shd w:val="clear" w:color="auto" w:fill="FFFFFF"/>
          </w:tcPr>
          <w:p w14:paraId="22A3ADA9"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b/>
                <w:sz w:val="20"/>
                <w:szCs w:val="20"/>
                <w:highlight w:val="yellow"/>
              </w:rPr>
              <w:t>#.</w:t>
            </w:r>
          </w:p>
        </w:tc>
        <w:tc>
          <w:tcPr>
            <w:tcW w:w="2951" w:type="dxa"/>
            <w:tcBorders>
              <w:top w:val="double" w:sz="4" w:space="0" w:color="auto"/>
              <w:bottom w:val="single" w:sz="4" w:space="0" w:color="auto"/>
            </w:tcBorders>
            <w:shd w:val="clear" w:color="auto" w:fill="FFFFFF"/>
            <w:vAlign w:val="center"/>
          </w:tcPr>
          <w:p w14:paraId="7C49EB2E" w14:textId="77777777" w:rsidR="004B4E9C" w:rsidRPr="00D174EA" w:rsidRDefault="004B4E9C" w:rsidP="00D174EA">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b/>
                <w:sz w:val="20"/>
                <w:szCs w:val="20"/>
              </w:rPr>
              <w:t>BMP Title</w:t>
            </w:r>
          </w:p>
        </w:tc>
        <w:tc>
          <w:tcPr>
            <w:tcW w:w="3420" w:type="dxa"/>
            <w:tcBorders>
              <w:top w:val="double" w:sz="4" w:space="0" w:color="auto"/>
              <w:bottom w:val="single" w:sz="4" w:space="0" w:color="auto"/>
            </w:tcBorders>
            <w:shd w:val="clear" w:color="auto" w:fill="FFFFFF"/>
          </w:tcPr>
          <w:p w14:paraId="3AD04C28"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710" w:type="dxa"/>
            <w:tcBorders>
              <w:top w:val="double" w:sz="4" w:space="0" w:color="auto"/>
              <w:bottom w:val="single" w:sz="4" w:space="0" w:color="auto"/>
            </w:tcBorders>
            <w:shd w:val="clear" w:color="auto" w:fill="FFFFFF"/>
          </w:tcPr>
          <w:p w14:paraId="64066B8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single" w:sz="4" w:space="0" w:color="auto"/>
            </w:tcBorders>
            <w:shd w:val="clear" w:color="auto" w:fill="FFFFFF"/>
          </w:tcPr>
          <w:p w14:paraId="6558017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p>
        </w:tc>
      </w:tr>
      <w:tr w:rsidR="004B4E9C" w:rsidRPr="00D9602C" w14:paraId="53742F0E" w14:textId="77777777" w:rsidTr="004B4E9C">
        <w:trPr>
          <w:cantSplit/>
          <w:trHeight w:val="360"/>
          <w:tblHeader/>
        </w:trPr>
        <w:tc>
          <w:tcPr>
            <w:tcW w:w="716" w:type="dxa"/>
            <w:tcBorders>
              <w:top w:val="single" w:sz="4" w:space="0" w:color="auto"/>
            </w:tcBorders>
            <w:shd w:val="clear" w:color="auto" w:fill="FFFFFF"/>
          </w:tcPr>
          <w:p w14:paraId="77A843D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top w:val="single" w:sz="4" w:space="0" w:color="auto"/>
            </w:tcBorders>
            <w:shd w:val="clear" w:color="auto" w:fill="FFFFFF"/>
          </w:tcPr>
          <w:p w14:paraId="0D405DB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sz w:val="20"/>
                <w:szCs w:val="20"/>
              </w:rPr>
              <w:t>Narrative description of BMP</w:t>
            </w:r>
          </w:p>
        </w:tc>
        <w:tc>
          <w:tcPr>
            <w:tcW w:w="3420" w:type="dxa"/>
            <w:tcBorders>
              <w:top w:val="single" w:sz="4" w:space="0" w:color="auto"/>
            </w:tcBorders>
            <w:shd w:val="clear" w:color="auto" w:fill="FFFFFF"/>
          </w:tcPr>
          <w:p w14:paraId="7958D73A"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c>
          <w:tcPr>
            <w:tcW w:w="1710" w:type="dxa"/>
            <w:tcBorders>
              <w:top w:val="single" w:sz="4" w:space="0" w:color="auto"/>
            </w:tcBorders>
            <w:shd w:val="clear" w:color="auto" w:fill="FFFFFF"/>
          </w:tcPr>
          <w:p w14:paraId="6045B56B"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c>
          <w:tcPr>
            <w:tcW w:w="2003" w:type="dxa"/>
            <w:tcBorders>
              <w:top w:val="single" w:sz="4" w:space="0" w:color="auto"/>
            </w:tcBorders>
            <w:shd w:val="clear" w:color="auto" w:fill="FFFFFF"/>
          </w:tcPr>
          <w:p w14:paraId="6D4DB2B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 xml:space="preserve">1. </w:t>
            </w:r>
          </w:p>
        </w:tc>
      </w:tr>
      <w:tr w:rsidR="004B4E9C" w:rsidRPr="00D9602C" w14:paraId="17646D8D" w14:textId="77777777" w:rsidTr="004B4E9C">
        <w:trPr>
          <w:cantSplit/>
          <w:trHeight w:val="360"/>
          <w:tblHeader/>
        </w:trPr>
        <w:tc>
          <w:tcPr>
            <w:tcW w:w="716" w:type="dxa"/>
            <w:shd w:val="clear" w:color="auto" w:fill="FFFFFF"/>
          </w:tcPr>
          <w:p w14:paraId="2B3E0673"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058A45DE"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24A7123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1710" w:type="dxa"/>
            <w:shd w:val="clear" w:color="auto" w:fill="FFFFFF"/>
          </w:tcPr>
          <w:p w14:paraId="3871B2A6"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2003" w:type="dxa"/>
            <w:shd w:val="clear" w:color="auto" w:fill="FFFFFF"/>
          </w:tcPr>
          <w:p w14:paraId="7CDF63C4"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r>
      <w:tr w:rsidR="004B4E9C" w:rsidRPr="00D9602C" w14:paraId="7D481B00" w14:textId="77777777" w:rsidTr="004B4E9C">
        <w:trPr>
          <w:cantSplit/>
          <w:trHeight w:val="360"/>
          <w:tblHeader/>
        </w:trPr>
        <w:tc>
          <w:tcPr>
            <w:tcW w:w="716" w:type="dxa"/>
            <w:shd w:val="clear" w:color="auto" w:fill="FFFFFF"/>
          </w:tcPr>
          <w:p w14:paraId="02CB672F"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504228F3"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1529D8EF"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1710" w:type="dxa"/>
            <w:shd w:val="clear" w:color="auto" w:fill="FFFFFF"/>
          </w:tcPr>
          <w:p w14:paraId="01740D76"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2003" w:type="dxa"/>
            <w:shd w:val="clear" w:color="auto" w:fill="FFFFFF"/>
          </w:tcPr>
          <w:p w14:paraId="5C352A0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r>
      <w:tr w:rsidR="004B4E9C" w:rsidRPr="00D9602C" w14:paraId="008E022C" w14:textId="77777777" w:rsidTr="004B4E9C">
        <w:trPr>
          <w:cantSplit/>
          <w:trHeight w:val="360"/>
          <w:tblHeader/>
        </w:trPr>
        <w:tc>
          <w:tcPr>
            <w:tcW w:w="716" w:type="dxa"/>
            <w:shd w:val="clear" w:color="auto" w:fill="FFFFFF"/>
          </w:tcPr>
          <w:p w14:paraId="5240B86C"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shd w:val="clear" w:color="auto" w:fill="FFFFFF"/>
          </w:tcPr>
          <w:p w14:paraId="17EFF6F5"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6BE1C1CF"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1710" w:type="dxa"/>
            <w:shd w:val="clear" w:color="auto" w:fill="FFFFFF"/>
          </w:tcPr>
          <w:p w14:paraId="4ED513DD"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2003" w:type="dxa"/>
            <w:shd w:val="clear" w:color="auto" w:fill="FFFFFF"/>
          </w:tcPr>
          <w:p w14:paraId="5F67F441"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r>
      <w:tr w:rsidR="004B4E9C" w:rsidRPr="00D9602C" w14:paraId="76A90909" w14:textId="77777777" w:rsidTr="004B4E9C">
        <w:trPr>
          <w:cantSplit/>
          <w:trHeight w:val="360"/>
          <w:tblHeader/>
        </w:trPr>
        <w:tc>
          <w:tcPr>
            <w:tcW w:w="716" w:type="dxa"/>
            <w:tcBorders>
              <w:bottom w:val="double" w:sz="4" w:space="0" w:color="auto"/>
            </w:tcBorders>
            <w:shd w:val="clear" w:color="auto" w:fill="FFFFFF"/>
          </w:tcPr>
          <w:p w14:paraId="62F5F06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bottom w:val="double" w:sz="4" w:space="0" w:color="auto"/>
            </w:tcBorders>
            <w:shd w:val="clear" w:color="auto" w:fill="FFFFFF"/>
          </w:tcPr>
          <w:p w14:paraId="101495E2"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tcBorders>
              <w:bottom w:val="double" w:sz="4" w:space="0" w:color="auto"/>
            </w:tcBorders>
            <w:shd w:val="clear" w:color="auto" w:fill="FFFFFF"/>
          </w:tcPr>
          <w:p w14:paraId="00C6C4B7"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1710" w:type="dxa"/>
            <w:tcBorders>
              <w:bottom w:val="double" w:sz="4" w:space="0" w:color="auto"/>
            </w:tcBorders>
            <w:shd w:val="clear" w:color="auto" w:fill="FFFFFF"/>
          </w:tcPr>
          <w:p w14:paraId="64754A24"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2003" w:type="dxa"/>
            <w:tcBorders>
              <w:bottom w:val="double" w:sz="4" w:space="0" w:color="auto"/>
            </w:tcBorders>
            <w:shd w:val="clear" w:color="auto" w:fill="FFFFFF"/>
          </w:tcPr>
          <w:p w14:paraId="02AA209F" w14:textId="77777777" w:rsidR="004B4E9C" w:rsidRPr="00D174EA" w:rsidRDefault="004B4E9C" w:rsidP="008A3D6D">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r>
      <w:tr w:rsidR="004B4E9C" w:rsidRPr="00BE46F8" w14:paraId="3E00E128" w14:textId="77777777" w:rsidTr="004B4E9C">
        <w:trPr>
          <w:cantSplit/>
          <w:trHeight w:val="360"/>
          <w:tblHeader/>
        </w:trPr>
        <w:tc>
          <w:tcPr>
            <w:tcW w:w="716" w:type="dxa"/>
            <w:tcBorders>
              <w:top w:val="double" w:sz="4" w:space="0" w:color="auto"/>
              <w:bottom w:val="single" w:sz="4" w:space="0" w:color="auto"/>
            </w:tcBorders>
            <w:shd w:val="clear" w:color="auto" w:fill="FFFFFF"/>
          </w:tcPr>
          <w:p w14:paraId="320E42D1"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top w:val="double" w:sz="4" w:space="0" w:color="auto"/>
              <w:bottom w:val="single" w:sz="4" w:space="0" w:color="auto"/>
            </w:tcBorders>
            <w:shd w:val="clear" w:color="auto" w:fill="FFFFFF"/>
            <w:vAlign w:val="center"/>
          </w:tcPr>
          <w:p w14:paraId="68262936"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tcBorders>
              <w:top w:val="double" w:sz="4" w:space="0" w:color="auto"/>
              <w:bottom w:val="single" w:sz="4" w:space="0" w:color="auto"/>
            </w:tcBorders>
            <w:shd w:val="clear" w:color="auto" w:fill="FFFFFF"/>
            <w:vAlign w:val="center"/>
          </w:tcPr>
          <w:p w14:paraId="1B07DBEE"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710" w:type="dxa"/>
            <w:tcBorders>
              <w:top w:val="double" w:sz="4" w:space="0" w:color="auto"/>
              <w:bottom w:val="single" w:sz="4" w:space="0" w:color="auto"/>
            </w:tcBorders>
            <w:shd w:val="clear" w:color="auto" w:fill="FFFFFF"/>
          </w:tcPr>
          <w:p w14:paraId="178CEEBD"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single" w:sz="4" w:space="0" w:color="auto"/>
            </w:tcBorders>
            <w:shd w:val="clear" w:color="auto" w:fill="FFFFFF"/>
          </w:tcPr>
          <w:p w14:paraId="14AF81C2"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r>
      <w:tr w:rsidR="004B4E9C" w:rsidRPr="008131F8" w14:paraId="21421E76" w14:textId="0519A49A" w:rsidTr="004B4E9C">
        <w:trPr>
          <w:cantSplit/>
          <w:trHeight w:val="738"/>
        </w:trPr>
        <w:tc>
          <w:tcPr>
            <w:tcW w:w="716" w:type="dxa"/>
            <w:tcBorders>
              <w:top w:val="single" w:sz="4" w:space="0" w:color="auto"/>
            </w:tcBorders>
            <w:shd w:val="clear" w:color="auto" w:fill="D9D9D9"/>
          </w:tcPr>
          <w:p w14:paraId="5CA0E3AA" w14:textId="328E28AF" w:rsidR="004B4E9C" w:rsidRPr="008131F8" w:rsidRDefault="004B4E9C" w:rsidP="00302372">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10084" w:type="dxa"/>
            <w:gridSpan w:val="4"/>
            <w:tcBorders>
              <w:top w:val="single" w:sz="4" w:space="0" w:color="auto"/>
            </w:tcBorders>
            <w:shd w:val="clear" w:color="auto" w:fill="D9D9D9"/>
          </w:tcPr>
          <w:p w14:paraId="75C819FD" w14:textId="57DFAC2C" w:rsidR="004B4E9C" w:rsidRDefault="004B4E9C" w:rsidP="00302372">
            <w:pPr>
              <w:tabs>
                <w:tab w:val="left" w:pos="720"/>
                <w:tab w:val="left" w:pos="1440"/>
                <w:tab w:val="left" w:pos="2160"/>
                <w:tab w:val="left" w:pos="2880"/>
                <w:tab w:val="left" w:pos="3600"/>
                <w:tab w:val="left" w:pos="4440"/>
              </w:tabs>
              <w:spacing w:after="0"/>
              <w:rPr>
                <w:rFonts w:eastAsia="Calibri" w:cs="Times New Roman"/>
                <w:strike/>
              </w:rPr>
            </w:pPr>
            <w:r w:rsidRPr="00C7673A">
              <w:rPr>
                <w:rFonts w:eastAsia="Calibri" w:cs="Times New Roman"/>
                <w:b/>
              </w:rPr>
              <w:t>Adequate Funding and Staffing</w:t>
            </w:r>
          </w:p>
          <w:p w14:paraId="08117856" w14:textId="0CE9998A" w:rsidR="004B4E9C" w:rsidRPr="008131F8" w:rsidRDefault="004B4E9C" w:rsidP="001A1C41">
            <w:pPr>
              <w:tabs>
                <w:tab w:val="left" w:pos="720"/>
                <w:tab w:val="left" w:pos="1440"/>
                <w:tab w:val="left" w:pos="2160"/>
                <w:tab w:val="left" w:pos="2880"/>
                <w:tab w:val="left" w:pos="3600"/>
                <w:tab w:val="left" w:pos="4440"/>
              </w:tabs>
              <w:spacing w:after="0"/>
              <w:rPr>
                <w:rFonts w:eastAsia="Calibri" w:cs="Times New Roman"/>
                <w:b/>
                <w:strike/>
                <w:sz w:val="20"/>
                <w:szCs w:val="20"/>
              </w:rPr>
            </w:pPr>
            <w:r>
              <w:rPr>
                <w:rFonts w:eastAsia="Calibri" w:cs="Times New Roman"/>
                <w:bCs/>
                <w:sz w:val="20"/>
                <w:szCs w:val="20"/>
              </w:rPr>
              <w:t>Local Program activities to determine and m</w:t>
            </w:r>
            <w:r w:rsidRPr="00A56A05">
              <w:rPr>
                <w:rFonts w:eastAsia="Calibri" w:cs="Times New Roman"/>
                <w:bCs/>
                <w:sz w:val="20"/>
                <w:szCs w:val="20"/>
              </w:rPr>
              <w:t>aintain adequate funding and staffing to implement and manage the provisions of the</w:t>
            </w:r>
            <w:r>
              <w:rPr>
                <w:rFonts w:eastAsia="Calibri" w:cs="Times New Roman"/>
                <w:bCs/>
                <w:sz w:val="20"/>
                <w:szCs w:val="20"/>
              </w:rPr>
              <w:t xml:space="preserve"> Local Program</w:t>
            </w:r>
            <w:r w:rsidRPr="00A56A05">
              <w:rPr>
                <w:rFonts w:eastAsia="Calibri" w:cs="Times New Roman"/>
                <w:bCs/>
                <w:sz w:val="20"/>
                <w:szCs w:val="20"/>
              </w:rPr>
              <w:t xml:space="preserve"> and meet all requirements of th</w:t>
            </w:r>
            <w:r>
              <w:rPr>
                <w:rFonts w:eastAsia="Calibri" w:cs="Times New Roman"/>
                <w:bCs/>
                <w:sz w:val="20"/>
                <w:szCs w:val="20"/>
              </w:rPr>
              <w:t xml:space="preserve">e </w:t>
            </w:r>
            <w:r w:rsidRPr="00A56A05">
              <w:rPr>
                <w:rFonts w:eastAsia="Calibri" w:cs="Times New Roman"/>
                <w:bCs/>
                <w:sz w:val="20"/>
                <w:szCs w:val="20"/>
                <w:highlight w:val="yellow"/>
              </w:rPr>
              <w:t>&lt;Neuse</w:t>
            </w:r>
            <w:r>
              <w:rPr>
                <w:rFonts w:eastAsia="Calibri" w:cs="Times New Roman"/>
                <w:bCs/>
                <w:sz w:val="20"/>
                <w:szCs w:val="20"/>
                <w:highlight w:val="yellow"/>
              </w:rPr>
              <w:t xml:space="preserve"> |</w:t>
            </w:r>
            <w:r w:rsidRPr="00A56A05">
              <w:rPr>
                <w:rFonts w:eastAsia="Calibri" w:cs="Times New Roman"/>
                <w:bCs/>
                <w:sz w:val="20"/>
                <w:szCs w:val="20"/>
                <w:highlight w:val="yellow"/>
              </w:rPr>
              <w:t>Tar-Pamlico&gt;</w:t>
            </w:r>
            <w:r>
              <w:rPr>
                <w:rFonts w:eastAsia="Calibri" w:cs="Times New Roman"/>
                <w:bCs/>
                <w:sz w:val="20"/>
                <w:szCs w:val="20"/>
              </w:rPr>
              <w:t xml:space="preserve"> Stormwater Rule</w:t>
            </w:r>
          </w:p>
        </w:tc>
      </w:tr>
      <w:tr w:rsidR="004B4E9C" w:rsidRPr="00BE46F8" w14:paraId="0289AB0C" w14:textId="11497681" w:rsidTr="004B4E9C">
        <w:trPr>
          <w:cantSplit/>
          <w:trHeight w:val="360"/>
          <w:tblHeader/>
        </w:trPr>
        <w:tc>
          <w:tcPr>
            <w:tcW w:w="716" w:type="dxa"/>
            <w:vMerge w:val="restart"/>
            <w:shd w:val="clear" w:color="auto" w:fill="D9D9D9"/>
            <w:vAlign w:val="center"/>
          </w:tcPr>
          <w:p w14:paraId="35F68BE2" w14:textId="77777777" w:rsidR="004B4E9C" w:rsidRPr="00BE46F8" w:rsidRDefault="004B4E9C" w:rsidP="00302372">
            <w:pPr>
              <w:tabs>
                <w:tab w:val="left" w:pos="720"/>
                <w:tab w:val="left" w:pos="1440"/>
                <w:tab w:val="left" w:pos="2160"/>
                <w:tab w:val="left" w:pos="2880"/>
                <w:tab w:val="left" w:pos="3600"/>
                <w:tab w:val="left" w:pos="4440"/>
              </w:tabs>
              <w:spacing w:after="0"/>
              <w:rPr>
                <w:rFonts w:eastAsia="Calibri" w:cs="Times New Roman"/>
                <w:b/>
                <w:sz w:val="20"/>
                <w:szCs w:val="20"/>
              </w:rPr>
            </w:pPr>
            <w:r w:rsidRPr="00BE46F8">
              <w:rPr>
                <w:rFonts w:eastAsia="Calibri" w:cs="Times New Roman"/>
                <w:b/>
                <w:sz w:val="20"/>
                <w:szCs w:val="20"/>
              </w:rPr>
              <w:t>BMP No.</w:t>
            </w:r>
          </w:p>
        </w:tc>
        <w:tc>
          <w:tcPr>
            <w:tcW w:w="2951" w:type="dxa"/>
            <w:shd w:val="clear" w:color="auto" w:fill="D9D9D9"/>
            <w:vAlign w:val="center"/>
          </w:tcPr>
          <w:p w14:paraId="4E613F2F" w14:textId="77777777" w:rsidR="004B4E9C" w:rsidRPr="00BE46F8" w:rsidRDefault="004B4E9C" w:rsidP="00302372">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A</w:t>
            </w:r>
          </w:p>
        </w:tc>
        <w:tc>
          <w:tcPr>
            <w:tcW w:w="3420" w:type="dxa"/>
            <w:shd w:val="clear" w:color="auto" w:fill="D9D9D9"/>
            <w:vAlign w:val="center"/>
          </w:tcPr>
          <w:p w14:paraId="03C1BF00" w14:textId="77777777" w:rsidR="004B4E9C" w:rsidRPr="00BE46F8" w:rsidRDefault="004B4E9C" w:rsidP="00302372">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B</w:t>
            </w:r>
          </w:p>
        </w:tc>
        <w:tc>
          <w:tcPr>
            <w:tcW w:w="1710" w:type="dxa"/>
            <w:shd w:val="clear" w:color="auto" w:fill="D9D9D9"/>
            <w:vAlign w:val="center"/>
          </w:tcPr>
          <w:p w14:paraId="3AC91D12" w14:textId="77777777" w:rsidR="004B4E9C" w:rsidRPr="00BE46F8" w:rsidRDefault="004B4E9C" w:rsidP="00302372">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C</w:t>
            </w:r>
          </w:p>
        </w:tc>
        <w:tc>
          <w:tcPr>
            <w:tcW w:w="2003" w:type="dxa"/>
            <w:shd w:val="clear" w:color="auto" w:fill="D9D9D9"/>
            <w:vAlign w:val="center"/>
          </w:tcPr>
          <w:p w14:paraId="506D0C9C" w14:textId="77777777" w:rsidR="004B4E9C" w:rsidRPr="00BE46F8" w:rsidRDefault="004B4E9C" w:rsidP="00302372">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BE46F8">
              <w:rPr>
                <w:rFonts w:eastAsia="Calibri" w:cs="Times New Roman"/>
                <w:b/>
                <w:sz w:val="20"/>
                <w:szCs w:val="20"/>
              </w:rPr>
              <w:t>D</w:t>
            </w:r>
          </w:p>
        </w:tc>
      </w:tr>
      <w:tr w:rsidR="004B4E9C" w:rsidRPr="00BE46F8" w14:paraId="2B100314" w14:textId="12676A5F" w:rsidTr="004B4E9C">
        <w:trPr>
          <w:cantSplit/>
          <w:trHeight w:val="360"/>
          <w:tblHeader/>
        </w:trPr>
        <w:tc>
          <w:tcPr>
            <w:tcW w:w="716" w:type="dxa"/>
            <w:vMerge/>
            <w:tcBorders>
              <w:bottom w:val="double" w:sz="4" w:space="0" w:color="auto"/>
            </w:tcBorders>
            <w:shd w:val="clear" w:color="auto" w:fill="FFFFFF"/>
          </w:tcPr>
          <w:p w14:paraId="46D91F68" w14:textId="77777777" w:rsidR="004B4E9C" w:rsidRPr="00BE46F8" w:rsidRDefault="004B4E9C" w:rsidP="00A56A0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bottom w:val="double" w:sz="4" w:space="0" w:color="auto"/>
            </w:tcBorders>
            <w:shd w:val="clear" w:color="auto" w:fill="D9D9D9"/>
            <w:vAlign w:val="center"/>
          </w:tcPr>
          <w:p w14:paraId="1296B1B9" w14:textId="247DE15A" w:rsidR="004B4E9C" w:rsidRPr="00BE46F8" w:rsidRDefault="004B4E9C" w:rsidP="00A56A05">
            <w:pPr>
              <w:tabs>
                <w:tab w:val="left" w:pos="720"/>
                <w:tab w:val="left" w:pos="1440"/>
                <w:tab w:val="left" w:pos="2160"/>
                <w:tab w:val="left" w:pos="2880"/>
                <w:tab w:val="left" w:pos="3600"/>
                <w:tab w:val="left" w:pos="4440"/>
              </w:tabs>
              <w:spacing w:after="0"/>
              <w:rPr>
                <w:rFonts w:eastAsia="Calibri" w:cs="Times New Roman"/>
                <w:i/>
                <w:sz w:val="20"/>
                <w:szCs w:val="20"/>
              </w:rPr>
            </w:pPr>
            <w:r w:rsidRPr="00BE46F8">
              <w:rPr>
                <w:rFonts w:eastAsia="Calibri" w:cs="Times New Roman"/>
                <w:b/>
                <w:sz w:val="20"/>
                <w:szCs w:val="20"/>
              </w:rPr>
              <w:t>Description of BMP</w:t>
            </w:r>
          </w:p>
        </w:tc>
        <w:tc>
          <w:tcPr>
            <w:tcW w:w="3420" w:type="dxa"/>
            <w:tcBorders>
              <w:bottom w:val="double" w:sz="4" w:space="0" w:color="auto"/>
            </w:tcBorders>
            <w:shd w:val="clear" w:color="auto" w:fill="D9D9D9"/>
            <w:vAlign w:val="center"/>
          </w:tcPr>
          <w:p w14:paraId="3A2CD0FC" w14:textId="5B7B3A3F" w:rsidR="004B4E9C" w:rsidRPr="00BE46F8" w:rsidRDefault="004B4E9C" w:rsidP="00A56A05">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b/>
                <w:sz w:val="20"/>
                <w:szCs w:val="20"/>
              </w:rPr>
              <w:t xml:space="preserve">Measurable </w:t>
            </w:r>
            <w:r>
              <w:rPr>
                <w:rFonts w:eastAsia="Calibri" w:cs="Times New Roman"/>
                <w:b/>
                <w:sz w:val="20"/>
                <w:szCs w:val="20"/>
              </w:rPr>
              <w:t>Task</w:t>
            </w:r>
            <w:r w:rsidRPr="00BE46F8">
              <w:rPr>
                <w:rFonts w:eastAsia="Calibri" w:cs="Times New Roman"/>
                <w:b/>
                <w:sz w:val="20"/>
                <w:szCs w:val="20"/>
              </w:rPr>
              <w:t>(s)</w:t>
            </w:r>
          </w:p>
        </w:tc>
        <w:tc>
          <w:tcPr>
            <w:tcW w:w="1710" w:type="dxa"/>
            <w:tcBorders>
              <w:bottom w:val="double" w:sz="4" w:space="0" w:color="auto"/>
            </w:tcBorders>
            <w:shd w:val="clear" w:color="auto" w:fill="D9D9D9"/>
            <w:vAlign w:val="center"/>
          </w:tcPr>
          <w:p w14:paraId="645A3806" w14:textId="4C8C9870" w:rsidR="004B4E9C" w:rsidRPr="00BE46F8" w:rsidRDefault="004B4E9C" w:rsidP="00A56A05">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74242E45" w14:textId="48C0EDC8" w:rsidR="004B4E9C" w:rsidRPr="00BE46F8" w:rsidRDefault="004B4E9C" w:rsidP="00A56A05">
            <w:pPr>
              <w:tabs>
                <w:tab w:val="left" w:pos="720"/>
                <w:tab w:val="left" w:pos="1440"/>
                <w:tab w:val="left" w:pos="2160"/>
                <w:tab w:val="left" w:pos="2880"/>
                <w:tab w:val="left" w:pos="3600"/>
                <w:tab w:val="left" w:pos="4440"/>
              </w:tabs>
              <w:spacing w:after="0"/>
              <w:rPr>
                <w:rFonts w:eastAsia="Calibri" w:cs="Times New Roman"/>
                <w:sz w:val="20"/>
                <w:szCs w:val="20"/>
              </w:rPr>
            </w:pPr>
            <w:r w:rsidRPr="00BE46F8">
              <w:rPr>
                <w:rFonts w:eastAsia="Calibri" w:cs="Times New Roman"/>
                <w:b/>
                <w:sz w:val="20"/>
                <w:szCs w:val="20"/>
              </w:rPr>
              <w:t>Annual Reporting Metric</w:t>
            </w:r>
          </w:p>
        </w:tc>
      </w:tr>
      <w:tr w:rsidR="004B4E9C" w:rsidRPr="00BE46F8" w14:paraId="316591F6" w14:textId="57B893C2" w:rsidTr="004B4E9C">
        <w:trPr>
          <w:cantSplit/>
          <w:trHeight w:val="360"/>
          <w:tblHeader/>
        </w:trPr>
        <w:tc>
          <w:tcPr>
            <w:tcW w:w="716" w:type="dxa"/>
            <w:vMerge w:val="restart"/>
            <w:tcBorders>
              <w:top w:val="double" w:sz="4" w:space="0" w:color="auto"/>
              <w:bottom w:val="single" w:sz="4" w:space="0" w:color="auto"/>
            </w:tcBorders>
            <w:shd w:val="clear" w:color="auto" w:fill="FFFFFF"/>
          </w:tcPr>
          <w:p w14:paraId="2052F367" w14:textId="060E39CE"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r w:rsidRPr="006465F8">
              <w:rPr>
                <w:rFonts w:eastAsia="Calibri" w:cs="Times New Roman"/>
                <w:b/>
                <w:sz w:val="20"/>
                <w:szCs w:val="20"/>
                <w:highlight w:val="yellow"/>
              </w:rPr>
              <w:t>#.</w:t>
            </w:r>
          </w:p>
        </w:tc>
        <w:tc>
          <w:tcPr>
            <w:tcW w:w="10084" w:type="dxa"/>
            <w:gridSpan w:val="4"/>
            <w:tcBorders>
              <w:top w:val="double" w:sz="4" w:space="0" w:color="auto"/>
              <w:bottom w:val="single" w:sz="4" w:space="0" w:color="auto"/>
            </w:tcBorders>
            <w:shd w:val="clear" w:color="auto" w:fill="FFFFFF"/>
            <w:vAlign w:val="center"/>
          </w:tcPr>
          <w:p w14:paraId="1F2A35FB" w14:textId="7C35FED2"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bCs/>
                <w:iCs/>
                <w:sz w:val="20"/>
                <w:szCs w:val="20"/>
              </w:rPr>
              <w:t>Funding and Staffing Evaluation</w:t>
            </w:r>
          </w:p>
        </w:tc>
      </w:tr>
      <w:tr w:rsidR="004B4E9C" w:rsidRPr="00BE46F8" w14:paraId="4A37925E" w14:textId="07CA8E31" w:rsidTr="004B4E9C">
        <w:trPr>
          <w:cantSplit/>
          <w:trHeight w:val="360"/>
          <w:tblHeader/>
        </w:trPr>
        <w:tc>
          <w:tcPr>
            <w:tcW w:w="716" w:type="dxa"/>
            <w:vMerge/>
            <w:tcBorders>
              <w:top w:val="single" w:sz="4" w:space="0" w:color="auto"/>
            </w:tcBorders>
            <w:shd w:val="clear" w:color="auto" w:fill="FFFFFF"/>
          </w:tcPr>
          <w:p w14:paraId="209D518D"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val="restart"/>
            <w:tcBorders>
              <w:top w:val="single" w:sz="4" w:space="0" w:color="auto"/>
            </w:tcBorders>
            <w:shd w:val="clear" w:color="auto" w:fill="FFFFFF"/>
          </w:tcPr>
          <w:p w14:paraId="4E4E5721" w14:textId="7D09D693"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i/>
                <w:sz w:val="20"/>
                <w:szCs w:val="20"/>
              </w:rPr>
            </w:pPr>
            <w:r>
              <w:rPr>
                <w:rFonts w:eastAsia="Calibri" w:cs="Times New Roman"/>
                <w:iCs/>
                <w:sz w:val="20"/>
                <w:szCs w:val="20"/>
              </w:rPr>
              <w:t xml:space="preserve">Review of Annual Self-Assessment may identify uncompleted tasks.  Determine if more funding or staffing is needed to implement </w:t>
            </w:r>
            <w:r w:rsidRPr="00C7673A">
              <w:rPr>
                <w:rFonts w:eastAsia="Calibri" w:cs="Times New Roman"/>
                <w:iCs/>
                <w:sz w:val="20"/>
                <w:szCs w:val="20"/>
              </w:rPr>
              <w:t xml:space="preserve">the </w:t>
            </w:r>
            <w:r>
              <w:rPr>
                <w:rFonts w:eastAsia="Calibri" w:cs="Times New Roman"/>
                <w:iCs/>
                <w:sz w:val="20"/>
                <w:szCs w:val="20"/>
              </w:rPr>
              <w:t>Local Program</w:t>
            </w:r>
            <w:r w:rsidRPr="00C7673A">
              <w:rPr>
                <w:rFonts w:eastAsia="Calibri" w:cs="Times New Roman"/>
                <w:iCs/>
                <w:sz w:val="20"/>
                <w:szCs w:val="20"/>
              </w:rPr>
              <w:t>.</w:t>
            </w:r>
          </w:p>
        </w:tc>
        <w:tc>
          <w:tcPr>
            <w:tcW w:w="3420" w:type="dxa"/>
            <w:tcBorders>
              <w:top w:val="single" w:sz="4" w:space="0" w:color="auto"/>
            </w:tcBorders>
            <w:shd w:val="clear" w:color="auto" w:fill="FFFFFF"/>
            <w:vAlign w:val="center"/>
          </w:tcPr>
          <w:p w14:paraId="2E715CB7" w14:textId="270CC3E6"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1. </w:t>
            </w:r>
            <w:r>
              <w:rPr>
                <w:rFonts w:eastAsia="Calibri" w:cs="Times New Roman"/>
                <w:sz w:val="20"/>
                <w:szCs w:val="20"/>
              </w:rPr>
              <w:t>Identify uncompleted tasks from Annual Self-Assessment.</w:t>
            </w:r>
          </w:p>
        </w:tc>
        <w:tc>
          <w:tcPr>
            <w:tcW w:w="1710" w:type="dxa"/>
            <w:tcBorders>
              <w:top w:val="single" w:sz="4" w:space="0" w:color="auto"/>
            </w:tcBorders>
            <w:shd w:val="clear" w:color="auto" w:fill="FFFFFF"/>
          </w:tcPr>
          <w:p w14:paraId="4DFE9625" w14:textId="33EE5C4B" w:rsidR="004B4E9C" w:rsidRPr="00C7673A"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1. </w:t>
            </w:r>
            <w:r w:rsidR="00D174EA">
              <w:rPr>
                <w:rFonts w:eastAsia="Calibri" w:cs="Times New Roman"/>
                <w:sz w:val="20"/>
                <w:szCs w:val="20"/>
              </w:rPr>
              <w:t>Annually.</w:t>
            </w:r>
          </w:p>
        </w:tc>
        <w:tc>
          <w:tcPr>
            <w:tcW w:w="2003" w:type="dxa"/>
            <w:tcBorders>
              <w:top w:val="single" w:sz="4" w:space="0" w:color="auto"/>
            </w:tcBorders>
            <w:shd w:val="clear" w:color="auto" w:fill="FFFFFF"/>
          </w:tcPr>
          <w:p w14:paraId="3AD2F617" w14:textId="0E306900" w:rsidR="004B4E9C" w:rsidRPr="00C7673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1. </w:t>
            </w:r>
            <w:r>
              <w:rPr>
                <w:rFonts w:eastAsia="Calibri" w:cs="Times New Roman"/>
                <w:sz w:val="20"/>
                <w:szCs w:val="20"/>
              </w:rPr>
              <w:t>List of uncompleted tasks</w:t>
            </w:r>
          </w:p>
        </w:tc>
      </w:tr>
      <w:tr w:rsidR="004B4E9C" w:rsidRPr="00BE46F8" w14:paraId="05BE9604" w14:textId="05095C2B" w:rsidTr="004B4E9C">
        <w:trPr>
          <w:cantSplit/>
          <w:trHeight w:val="360"/>
          <w:tblHeader/>
        </w:trPr>
        <w:tc>
          <w:tcPr>
            <w:tcW w:w="716" w:type="dxa"/>
            <w:vMerge/>
            <w:shd w:val="clear" w:color="auto" w:fill="FFFFFF"/>
          </w:tcPr>
          <w:p w14:paraId="50F6FAF6"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vAlign w:val="center"/>
          </w:tcPr>
          <w:p w14:paraId="2E068EE7" w14:textId="77777777" w:rsidR="004B4E9C" w:rsidRPr="00C7673A"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shd w:val="clear" w:color="auto" w:fill="FFFFFF"/>
            <w:vAlign w:val="center"/>
          </w:tcPr>
          <w:p w14:paraId="4CA4FE19" w14:textId="62038E39"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2. </w:t>
            </w:r>
            <w:r>
              <w:rPr>
                <w:rFonts w:eastAsia="Calibri" w:cs="Times New Roman"/>
                <w:sz w:val="20"/>
                <w:szCs w:val="20"/>
              </w:rPr>
              <w:t>Determine whether additional funding or staff time are needed to achieve task, if Local Program change is needed, or if there were unusual circumstances.</w:t>
            </w:r>
          </w:p>
        </w:tc>
        <w:tc>
          <w:tcPr>
            <w:tcW w:w="1710" w:type="dxa"/>
            <w:shd w:val="clear" w:color="auto" w:fill="FFFFFF"/>
          </w:tcPr>
          <w:p w14:paraId="70B4D82D" w14:textId="116A5E22" w:rsidR="004B4E9C" w:rsidRPr="00C7673A" w:rsidRDefault="00D174EA" w:rsidP="00BE46F8">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2. Annually.</w:t>
            </w:r>
          </w:p>
        </w:tc>
        <w:tc>
          <w:tcPr>
            <w:tcW w:w="2003" w:type="dxa"/>
            <w:shd w:val="clear" w:color="auto" w:fill="FFFFFF"/>
          </w:tcPr>
          <w:p w14:paraId="64D6210B" w14:textId="5FB60F42"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2. </w:t>
            </w:r>
            <w:r>
              <w:rPr>
                <w:rFonts w:eastAsia="Calibri" w:cs="Times New Roman"/>
                <w:sz w:val="20"/>
                <w:szCs w:val="20"/>
              </w:rPr>
              <w:t>Report corrective actions needed</w:t>
            </w:r>
          </w:p>
        </w:tc>
      </w:tr>
      <w:tr w:rsidR="004B4E9C" w:rsidRPr="00BE46F8" w14:paraId="39FC7BBE" w14:textId="4A0A6647" w:rsidTr="004B4E9C">
        <w:trPr>
          <w:cantSplit/>
          <w:trHeight w:val="360"/>
          <w:tblHeader/>
        </w:trPr>
        <w:tc>
          <w:tcPr>
            <w:tcW w:w="716" w:type="dxa"/>
            <w:vMerge/>
            <w:shd w:val="clear" w:color="auto" w:fill="FFFFFF"/>
          </w:tcPr>
          <w:p w14:paraId="0890871E"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vAlign w:val="center"/>
          </w:tcPr>
          <w:p w14:paraId="2B9C3B47" w14:textId="77777777" w:rsidR="004B4E9C" w:rsidRPr="00C7673A"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shd w:val="clear" w:color="auto" w:fill="FFFFFF"/>
            <w:vAlign w:val="center"/>
          </w:tcPr>
          <w:p w14:paraId="239AE12C" w14:textId="2EB4A935"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3. </w:t>
            </w:r>
            <w:r>
              <w:rPr>
                <w:rFonts w:eastAsia="Calibri" w:cs="Times New Roman"/>
                <w:sz w:val="20"/>
                <w:szCs w:val="20"/>
              </w:rPr>
              <w:t>Set up steps to implement program changes.</w:t>
            </w:r>
          </w:p>
        </w:tc>
        <w:tc>
          <w:tcPr>
            <w:tcW w:w="1710" w:type="dxa"/>
            <w:shd w:val="clear" w:color="auto" w:fill="FFFFFF"/>
          </w:tcPr>
          <w:p w14:paraId="07BD0850" w14:textId="34EAEF62" w:rsidR="004B4E9C" w:rsidRPr="00C7673A" w:rsidRDefault="00D174EA" w:rsidP="00BE46F8">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3.  Annually.</w:t>
            </w:r>
          </w:p>
        </w:tc>
        <w:tc>
          <w:tcPr>
            <w:tcW w:w="2003" w:type="dxa"/>
            <w:shd w:val="clear" w:color="auto" w:fill="FFFFFF"/>
          </w:tcPr>
          <w:p w14:paraId="79F4A8CB" w14:textId="35627749"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3.</w:t>
            </w:r>
            <w:r w:rsidR="00EB05C1">
              <w:rPr>
                <w:rFonts w:eastAsia="Calibri" w:cs="Times New Roman"/>
                <w:sz w:val="20"/>
                <w:szCs w:val="20"/>
              </w:rPr>
              <w:t xml:space="preserve">  Date changes implemented.</w:t>
            </w:r>
          </w:p>
        </w:tc>
      </w:tr>
      <w:tr w:rsidR="004B4E9C" w:rsidRPr="00BE46F8" w14:paraId="70E61361" w14:textId="56FBCB4F" w:rsidTr="004B4E9C">
        <w:trPr>
          <w:cantSplit/>
          <w:trHeight w:val="360"/>
          <w:tblHeader/>
        </w:trPr>
        <w:tc>
          <w:tcPr>
            <w:tcW w:w="716" w:type="dxa"/>
            <w:vMerge/>
            <w:tcBorders>
              <w:bottom w:val="double" w:sz="4" w:space="0" w:color="auto"/>
            </w:tcBorders>
            <w:shd w:val="clear" w:color="auto" w:fill="FFFFFF"/>
          </w:tcPr>
          <w:p w14:paraId="1DC31E06"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tcBorders>
              <w:bottom w:val="double" w:sz="4" w:space="0" w:color="auto"/>
            </w:tcBorders>
            <w:shd w:val="clear" w:color="auto" w:fill="FFFFFF"/>
            <w:vAlign w:val="center"/>
          </w:tcPr>
          <w:p w14:paraId="61638D5E" w14:textId="77777777" w:rsidR="004B4E9C" w:rsidRPr="00C7673A"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tcBorders>
              <w:bottom w:val="double" w:sz="4" w:space="0" w:color="auto"/>
            </w:tcBorders>
            <w:shd w:val="clear" w:color="auto" w:fill="FFFFFF"/>
            <w:vAlign w:val="center"/>
          </w:tcPr>
          <w:p w14:paraId="43332A09" w14:textId="57C8C885"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4. </w:t>
            </w:r>
          </w:p>
        </w:tc>
        <w:tc>
          <w:tcPr>
            <w:tcW w:w="1710" w:type="dxa"/>
            <w:tcBorders>
              <w:bottom w:val="double" w:sz="4" w:space="0" w:color="auto"/>
            </w:tcBorders>
            <w:shd w:val="clear" w:color="auto" w:fill="FFFFFF"/>
          </w:tcPr>
          <w:p w14:paraId="1CE081C6" w14:textId="77777777" w:rsidR="004B4E9C" w:rsidRPr="00C7673A"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bottom w:val="double" w:sz="4" w:space="0" w:color="auto"/>
            </w:tcBorders>
            <w:shd w:val="clear" w:color="auto" w:fill="FFFFFF"/>
          </w:tcPr>
          <w:p w14:paraId="6BDF4EFC" w14:textId="379DBB82" w:rsidR="004B4E9C" w:rsidRPr="00C7673A" w:rsidRDefault="004B4E9C" w:rsidP="004B4E9C">
            <w:pPr>
              <w:tabs>
                <w:tab w:val="left" w:pos="720"/>
                <w:tab w:val="left" w:pos="1440"/>
                <w:tab w:val="left" w:pos="2160"/>
                <w:tab w:val="left" w:pos="2880"/>
                <w:tab w:val="left" w:pos="3600"/>
                <w:tab w:val="left" w:pos="4440"/>
              </w:tabs>
              <w:spacing w:after="0"/>
              <w:rPr>
                <w:rFonts w:eastAsia="Calibri" w:cs="Times New Roman"/>
                <w:sz w:val="20"/>
                <w:szCs w:val="20"/>
              </w:rPr>
            </w:pPr>
            <w:r w:rsidRPr="00C7673A">
              <w:rPr>
                <w:rFonts w:eastAsia="Calibri" w:cs="Times New Roman"/>
                <w:sz w:val="20"/>
                <w:szCs w:val="20"/>
              </w:rPr>
              <w:t xml:space="preserve">4. </w:t>
            </w:r>
          </w:p>
        </w:tc>
      </w:tr>
      <w:tr w:rsidR="004B4E9C" w:rsidRPr="00D9602C" w14:paraId="323A8A7E" w14:textId="77777777" w:rsidTr="00D174EA">
        <w:trPr>
          <w:cantSplit/>
          <w:trHeight w:val="360"/>
          <w:tblHeader/>
        </w:trPr>
        <w:tc>
          <w:tcPr>
            <w:tcW w:w="716" w:type="dxa"/>
            <w:vMerge w:val="restart"/>
            <w:tcBorders>
              <w:top w:val="double" w:sz="4" w:space="0" w:color="auto"/>
              <w:bottom w:val="single" w:sz="4" w:space="0" w:color="auto"/>
            </w:tcBorders>
            <w:shd w:val="clear" w:color="auto" w:fill="FFFFFF"/>
          </w:tcPr>
          <w:p w14:paraId="69E003F9"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r w:rsidRPr="00D174EA">
              <w:rPr>
                <w:rFonts w:eastAsia="Calibri" w:cs="Times New Roman"/>
                <w:b/>
                <w:sz w:val="20"/>
                <w:szCs w:val="20"/>
                <w:highlight w:val="yellow"/>
              </w:rPr>
              <w:t>#.</w:t>
            </w:r>
          </w:p>
          <w:p w14:paraId="2BF940EA" w14:textId="6500C705"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10084" w:type="dxa"/>
            <w:gridSpan w:val="4"/>
            <w:tcBorders>
              <w:top w:val="double" w:sz="4" w:space="0" w:color="auto"/>
              <w:bottom w:val="single" w:sz="4" w:space="0" w:color="auto"/>
            </w:tcBorders>
            <w:shd w:val="clear" w:color="auto" w:fill="FFFFFF"/>
            <w:vAlign w:val="center"/>
          </w:tcPr>
          <w:p w14:paraId="019D4665" w14:textId="79CDBE0C" w:rsidR="004B4E9C" w:rsidRPr="00D174EA" w:rsidRDefault="004B4E9C" w:rsidP="00D174EA">
            <w:pPr>
              <w:tabs>
                <w:tab w:val="left" w:pos="720"/>
                <w:tab w:val="left" w:pos="1440"/>
                <w:tab w:val="left" w:pos="2160"/>
                <w:tab w:val="left" w:pos="2880"/>
                <w:tab w:val="left" w:pos="3600"/>
                <w:tab w:val="left" w:pos="4440"/>
              </w:tabs>
              <w:spacing w:after="0"/>
              <w:rPr>
                <w:rFonts w:eastAsia="Calibri" w:cs="Times New Roman"/>
                <w:sz w:val="20"/>
                <w:szCs w:val="20"/>
                <w:highlight w:val="cyan"/>
              </w:rPr>
            </w:pPr>
            <w:r w:rsidRPr="00D174EA">
              <w:rPr>
                <w:rFonts w:eastAsia="Calibri" w:cs="Times New Roman"/>
                <w:b/>
                <w:sz w:val="20"/>
                <w:szCs w:val="20"/>
              </w:rPr>
              <w:lastRenderedPageBreak/>
              <w:t>BMP Title</w:t>
            </w:r>
          </w:p>
        </w:tc>
      </w:tr>
      <w:tr w:rsidR="004B4E9C" w:rsidRPr="00D9602C" w14:paraId="45C9B8EE" w14:textId="77777777" w:rsidTr="004B4E9C">
        <w:trPr>
          <w:cantSplit/>
          <w:trHeight w:val="360"/>
          <w:tblHeader/>
        </w:trPr>
        <w:tc>
          <w:tcPr>
            <w:tcW w:w="716" w:type="dxa"/>
            <w:vMerge/>
            <w:tcBorders>
              <w:top w:val="single" w:sz="4" w:space="0" w:color="auto"/>
            </w:tcBorders>
            <w:shd w:val="clear" w:color="auto" w:fill="FFFFFF"/>
          </w:tcPr>
          <w:p w14:paraId="0ADFD051"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val="restart"/>
            <w:tcBorders>
              <w:top w:val="single" w:sz="4" w:space="0" w:color="auto"/>
            </w:tcBorders>
            <w:shd w:val="clear" w:color="auto" w:fill="FFFFFF"/>
          </w:tcPr>
          <w:p w14:paraId="2D1DC02F"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highlight w:val="cyan"/>
              </w:rPr>
            </w:pPr>
            <w:r w:rsidRPr="00D174EA">
              <w:rPr>
                <w:rFonts w:eastAsia="Calibri" w:cs="Times New Roman"/>
                <w:sz w:val="20"/>
                <w:szCs w:val="20"/>
              </w:rPr>
              <w:t>Narrative description of BMP</w:t>
            </w:r>
          </w:p>
          <w:p w14:paraId="474768AA" w14:textId="16509982"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highlight w:val="cyan"/>
              </w:rPr>
            </w:pPr>
          </w:p>
        </w:tc>
        <w:tc>
          <w:tcPr>
            <w:tcW w:w="3420" w:type="dxa"/>
            <w:tcBorders>
              <w:top w:val="single" w:sz="4" w:space="0" w:color="auto"/>
            </w:tcBorders>
            <w:shd w:val="clear" w:color="auto" w:fill="FFFFFF"/>
          </w:tcPr>
          <w:p w14:paraId="19870A8E" w14:textId="20BD3C19"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highlight w:val="cyan"/>
              </w:rPr>
            </w:pPr>
            <w:r w:rsidRPr="00D174EA">
              <w:rPr>
                <w:rFonts w:eastAsia="Calibri" w:cs="Times New Roman"/>
                <w:sz w:val="20"/>
                <w:szCs w:val="20"/>
              </w:rPr>
              <w:t xml:space="preserve">1. </w:t>
            </w:r>
          </w:p>
        </w:tc>
        <w:tc>
          <w:tcPr>
            <w:tcW w:w="1710" w:type="dxa"/>
            <w:tcBorders>
              <w:top w:val="single" w:sz="4" w:space="0" w:color="auto"/>
            </w:tcBorders>
            <w:shd w:val="clear" w:color="auto" w:fill="FFFFFF"/>
          </w:tcPr>
          <w:p w14:paraId="6CAC9BA3" w14:textId="0FA29D38"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highlight w:val="cyan"/>
              </w:rPr>
            </w:pPr>
            <w:r w:rsidRPr="00D174EA">
              <w:rPr>
                <w:rFonts w:eastAsia="Calibri" w:cs="Times New Roman"/>
                <w:sz w:val="20"/>
                <w:szCs w:val="20"/>
              </w:rPr>
              <w:t xml:space="preserve">1. </w:t>
            </w:r>
          </w:p>
        </w:tc>
        <w:tc>
          <w:tcPr>
            <w:tcW w:w="2003" w:type="dxa"/>
            <w:tcBorders>
              <w:top w:val="single" w:sz="4" w:space="0" w:color="auto"/>
            </w:tcBorders>
            <w:shd w:val="clear" w:color="auto" w:fill="FFFFFF"/>
          </w:tcPr>
          <w:p w14:paraId="34DBA2F1" w14:textId="0ADE8994"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highlight w:val="cyan"/>
              </w:rPr>
            </w:pPr>
            <w:r w:rsidRPr="00D174EA">
              <w:rPr>
                <w:rFonts w:eastAsia="Calibri" w:cs="Times New Roman"/>
                <w:sz w:val="20"/>
                <w:szCs w:val="20"/>
              </w:rPr>
              <w:t xml:space="preserve">1. </w:t>
            </w:r>
          </w:p>
        </w:tc>
      </w:tr>
      <w:tr w:rsidR="004B4E9C" w:rsidRPr="00D9602C" w14:paraId="29933115" w14:textId="77777777" w:rsidTr="004B4E9C">
        <w:trPr>
          <w:cantSplit/>
          <w:trHeight w:val="360"/>
          <w:tblHeader/>
        </w:trPr>
        <w:tc>
          <w:tcPr>
            <w:tcW w:w="716" w:type="dxa"/>
            <w:vMerge/>
            <w:shd w:val="clear" w:color="auto" w:fill="FFFFFF"/>
          </w:tcPr>
          <w:p w14:paraId="66C866A3"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tcPr>
          <w:p w14:paraId="311675CC"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45B1F33E" w14:textId="040DA858"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1710" w:type="dxa"/>
            <w:shd w:val="clear" w:color="auto" w:fill="FFFFFF"/>
          </w:tcPr>
          <w:p w14:paraId="56CD6D16" w14:textId="6856F64E"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c>
          <w:tcPr>
            <w:tcW w:w="2003" w:type="dxa"/>
            <w:shd w:val="clear" w:color="auto" w:fill="FFFFFF"/>
          </w:tcPr>
          <w:p w14:paraId="21DEBD7C" w14:textId="46721D90"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2.</w:t>
            </w:r>
          </w:p>
        </w:tc>
      </w:tr>
      <w:tr w:rsidR="004B4E9C" w:rsidRPr="00D9602C" w14:paraId="2EB75A47" w14:textId="77777777" w:rsidTr="004B4E9C">
        <w:trPr>
          <w:cantSplit/>
          <w:trHeight w:val="360"/>
          <w:tblHeader/>
        </w:trPr>
        <w:tc>
          <w:tcPr>
            <w:tcW w:w="716" w:type="dxa"/>
            <w:vMerge/>
            <w:shd w:val="clear" w:color="auto" w:fill="FFFFFF"/>
          </w:tcPr>
          <w:p w14:paraId="0ECEBA30"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tcPr>
          <w:p w14:paraId="2BC988D3"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6D92C1C5" w14:textId="476E47DF"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1710" w:type="dxa"/>
            <w:shd w:val="clear" w:color="auto" w:fill="FFFFFF"/>
          </w:tcPr>
          <w:p w14:paraId="32208878" w14:textId="51A7B4C8"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c>
          <w:tcPr>
            <w:tcW w:w="2003" w:type="dxa"/>
            <w:shd w:val="clear" w:color="auto" w:fill="FFFFFF"/>
          </w:tcPr>
          <w:p w14:paraId="25203EA2" w14:textId="0DD1F328"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3.</w:t>
            </w:r>
          </w:p>
        </w:tc>
      </w:tr>
      <w:tr w:rsidR="004B4E9C" w:rsidRPr="00D9602C" w14:paraId="1F18037C" w14:textId="77777777" w:rsidTr="004B4E9C">
        <w:trPr>
          <w:cantSplit/>
          <w:trHeight w:val="360"/>
          <w:tblHeader/>
        </w:trPr>
        <w:tc>
          <w:tcPr>
            <w:tcW w:w="716" w:type="dxa"/>
            <w:vMerge/>
            <w:shd w:val="clear" w:color="auto" w:fill="FFFFFF"/>
          </w:tcPr>
          <w:p w14:paraId="4B0F2A03"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shd w:val="clear" w:color="auto" w:fill="FFFFFF"/>
          </w:tcPr>
          <w:p w14:paraId="1FCB953A"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shd w:val="clear" w:color="auto" w:fill="FFFFFF"/>
          </w:tcPr>
          <w:p w14:paraId="60288745" w14:textId="5F34CB61"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1710" w:type="dxa"/>
            <w:shd w:val="clear" w:color="auto" w:fill="FFFFFF"/>
          </w:tcPr>
          <w:p w14:paraId="0DDA3A8F" w14:textId="35EA1536"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c>
          <w:tcPr>
            <w:tcW w:w="2003" w:type="dxa"/>
            <w:shd w:val="clear" w:color="auto" w:fill="FFFFFF"/>
          </w:tcPr>
          <w:p w14:paraId="08054749" w14:textId="5E75280E"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4.</w:t>
            </w:r>
          </w:p>
        </w:tc>
      </w:tr>
      <w:tr w:rsidR="004B4E9C" w:rsidRPr="00D9602C" w14:paraId="5D732329" w14:textId="77777777" w:rsidTr="004B4E9C">
        <w:trPr>
          <w:cantSplit/>
          <w:trHeight w:val="360"/>
          <w:tblHeader/>
        </w:trPr>
        <w:tc>
          <w:tcPr>
            <w:tcW w:w="716" w:type="dxa"/>
            <w:vMerge/>
            <w:tcBorders>
              <w:bottom w:val="double" w:sz="4" w:space="0" w:color="auto"/>
            </w:tcBorders>
            <w:shd w:val="clear" w:color="auto" w:fill="FFFFFF"/>
          </w:tcPr>
          <w:p w14:paraId="774A6A76"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vMerge/>
            <w:tcBorders>
              <w:bottom w:val="double" w:sz="4" w:space="0" w:color="auto"/>
            </w:tcBorders>
            <w:shd w:val="clear" w:color="auto" w:fill="FFFFFF"/>
          </w:tcPr>
          <w:p w14:paraId="7CE31677" w14:textId="77777777"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420" w:type="dxa"/>
            <w:tcBorders>
              <w:bottom w:val="double" w:sz="4" w:space="0" w:color="auto"/>
            </w:tcBorders>
            <w:shd w:val="clear" w:color="auto" w:fill="FFFFFF"/>
          </w:tcPr>
          <w:p w14:paraId="2EE1DF1F" w14:textId="294519CE"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1710" w:type="dxa"/>
            <w:tcBorders>
              <w:bottom w:val="double" w:sz="4" w:space="0" w:color="auto"/>
            </w:tcBorders>
            <w:shd w:val="clear" w:color="auto" w:fill="FFFFFF"/>
          </w:tcPr>
          <w:p w14:paraId="2A3986E6" w14:textId="0587A022"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c>
          <w:tcPr>
            <w:tcW w:w="2003" w:type="dxa"/>
            <w:tcBorders>
              <w:bottom w:val="double" w:sz="4" w:space="0" w:color="auto"/>
            </w:tcBorders>
            <w:shd w:val="clear" w:color="auto" w:fill="FFFFFF"/>
          </w:tcPr>
          <w:p w14:paraId="7BF8E8D6" w14:textId="6BC4084F" w:rsidR="004B4E9C" w:rsidRPr="00D174EA" w:rsidRDefault="004B4E9C" w:rsidP="00C7673A">
            <w:pPr>
              <w:tabs>
                <w:tab w:val="left" w:pos="720"/>
                <w:tab w:val="left" w:pos="1440"/>
                <w:tab w:val="left" w:pos="2160"/>
                <w:tab w:val="left" w:pos="2880"/>
                <w:tab w:val="left" w:pos="3600"/>
                <w:tab w:val="left" w:pos="4440"/>
              </w:tabs>
              <w:spacing w:after="0"/>
              <w:rPr>
                <w:rFonts w:eastAsia="Calibri" w:cs="Times New Roman"/>
                <w:sz w:val="20"/>
                <w:szCs w:val="20"/>
              </w:rPr>
            </w:pPr>
            <w:r w:rsidRPr="00D174EA">
              <w:rPr>
                <w:rFonts w:eastAsia="Calibri" w:cs="Times New Roman"/>
                <w:sz w:val="20"/>
                <w:szCs w:val="20"/>
              </w:rPr>
              <w:t>5.</w:t>
            </w:r>
          </w:p>
        </w:tc>
      </w:tr>
      <w:tr w:rsidR="004B4E9C" w:rsidRPr="00BE46F8" w14:paraId="1FD1784B" w14:textId="77777777" w:rsidTr="004B4E9C">
        <w:trPr>
          <w:cantSplit/>
          <w:trHeight w:val="360"/>
          <w:tblHeader/>
        </w:trPr>
        <w:tc>
          <w:tcPr>
            <w:tcW w:w="716" w:type="dxa"/>
            <w:tcBorders>
              <w:top w:val="double" w:sz="4" w:space="0" w:color="auto"/>
              <w:bottom w:val="single" w:sz="12" w:space="0" w:color="auto"/>
            </w:tcBorders>
            <w:shd w:val="clear" w:color="auto" w:fill="FFFFFF"/>
          </w:tcPr>
          <w:p w14:paraId="2784EEC9"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51" w:type="dxa"/>
            <w:tcBorders>
              <w:top w:val="double" w:sz="4" w:space="0" w:color="auto"/>
              <w:bottom w:val="single" w:sz="12" w:space="0" w:color="auto"/>
            </w:tcBorders>
            <w:shd w:val="clear" w:color="auto" w:fill="FFFFFF"/>
            <w:vAlign w:val="center"/>
          </w:tcPr>
          <w:p w14:paraId="31C96A5D"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i/>
                <w:sz w:val="20"/>
                <w:szCs w:val="20"/>
              </w:rPr>
            </w:pPr>
          </w:p>
        </w:tc>
        <w:tc>
          <w:tcPr>
            <w:tcW w:w="3420" w:type="dxa"/>
            <w:tcBorders>
              <w:top w:val="double" w:sz="4" w:space="0" w:color="auto"/>
              <w:bottom w:val="single" w:sz="12" w:space="0" w:color="auto"/>
            </w:tcBorders>
            <w:shd w:val="clear" w:color="auto" w:fill="FFFFFF"/>
            <w:vAlign w:val="center"/>
          </w:tcPr>
          <w:p w14:paraId="1702475B" w14:textId="77777777" w:rsidR="004B4E9C" w:rsidRPr="00DC6D39" w:rsidRDefault="004B4E9C" w:rsidP="00DC6D39">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710" w:type="dxa"/>
            <w:tcBorders>
              <w:top w:val="double" w:sz="4" w:space="0" w:color="auto"/>
              <w:bottom w:val="single" w:sz="12" w:space="0" w:color="auto"/>
            </w:tcBorders>
            <w:shd w:val="clear" w:color="auto" w:fill="FFFFFF"/>
          </w:tcPr>
          <w:p w14:paraId="4D78322B" w14:textId="77777777" w:rsidR="004B4E9C" w:rsidRPr="00BE46F8" w:rsidRDefault="004B4E9C" w:rsidP="00BE46F8">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single" w:sz="12" w:space="0" w:color="auto"/>
            </w:tcBorders>
            <w:shd w:val="clear" w:color="auto" w:fill="FFFFFF"/>
          </w:tcPr>
          <w:p w14:paraId="172979BC" w14:textId="77777777" w:rsidR="004B4E9C" w:rsidRPr="00DC6D39" w:rsidRDefault="004B4E9C" w:rsidP="00DC6D39">
            <w:pPr>
              <w:tabs>
                <w:tab w:val="left" w:pos="720"/>
                <w:tab w:val="left" w:pos="1440"/>
                <w:tab w:val="left" w:pos="2160"/>
                <w:tab w:val="left" w:pos="2880"/>
                <w:tab w:val="left" w:pos="3600"/>
                <w:tab w:val="left" w:pos="4440"/>
              </w:tabs>
              <w:spacing w:after="0"/>
              <w:rPr>
                <w:rFonts w:eastAsia="Calibri" w:cs="Times New Roman"/>
                <w:sz w:val="20"/>
                <w:szCs w:val="20"/>
              </w:rPr>
            </w:pPr>
          </w:p>
        </w:tc>
      </w:tr>
    </w:tbl>
    <w:p w14:paraId="0A2AE949" w14:textId="77777777" w:rsidR="00BE46F8" w:rsidRDefault="00BE46F8" w:rsidP="00BE46F8">
      <w:pPr>
        <w:keepNext/>
        <w:keepLines/>
        <w:spacing w:after="0"/>
        <w:rPr>
          <w:rFonts w:eastAsia="Calibri" w:cs="Times New Roman"/>
          <w:iCs/>
          <w:color w:val="FF0000"/>
        </w:rPr>
      </w:pPr>
    </w:p>
    <w:p w14:paraId="2B444F4B" w14:textId="734A13EA" w:rsidR="009A7180" w:rsidRDefault="009A7180" w:rsidP="00BE46F8">
      <w:pPr>
        <w:keepNext/>
        <w:keepLines/>
        <w:spacing w:after="0"/>
        <w:rPr>
          <w:rFonts w:eastAsia="Calibri" w:cs="Times New Roman"/>
          <w:iCs/>
          <w:color w:val="FF0000"/>
        </w:rPr>
      </w:pPr>
    </w:p>
    <w:p w14:paraId="62389C76" w14:textId="77777777" w:rsidR="00FF131D" w:rsidRDefault="00FF131D">
      <w:pPr>
        <w:spacing w:after="160" w:line="259" w:lineRule="auto"/>
        <w:rPr>
          <w:rFonts w:eastAsiaTheme="majorEastAsia" w:cs="Times New Roman"/>
          <w:b/>
          <w:caps/>
        </w:rPr>
      </w:pPr>
      <w:bookmarkStart w:id="52" w:name="_Toc7165156"/>
      <w:r>
        <w:br w:type="page"/>
      </w:r>
    </w:p>
    <w:p w14:paraId="3900D0DF" w14:textId="1FCEF924" w:rsidR="00A92016" w:rsidRPr="00625535" w:rsidRDefault="00A92016" w:rsidP="00572808">
      <w:pPr>
        <w:pStyle w:val="Heading1"/>
      </w:pPr>
      <w:bookmarkStart w:id="53" w:name="_Toc64544141"/>
      <w:r w:rsidRPr="00625535">
        <w:lastRenderedPageBreak/>
        <w:t xml:space="preserve">Part </w:t>
      </w:r>
      <w:r w:rsidR="002F5A3B">
        <w:t>5</w:t>
      </w:r>
      <w:r w:rsidRPr="00625535">
        <w:t>:</w:t>
      </w:r>
      <w:r w:rsidRPr="00625535">
        <w:tab/>
      </w:r>
      <w:r w:rsidR="00537036">
        <w:t>POST-CONSTRUCTION SITE RUNOFF AND NUTRIENT LOADING MANAGEMENT PROGRAM</w:t>
      </w:r>
      <w:bookmarkEnd w:id="52"/>
      <w:bookmarkEnd w:id="53"/>
    </w:p>
    <w:p w14:paraId="3EDB9267" w14:textId="77777777" w:rsidR="00572808" w:rsidRDefault="00572808" w:rsidP="00A556C4">
      <w:pPr>
        <w:keepNext/>
        <w:keepLines/>
        <w:spacing w:after="0"/>
        <w:rPr>
          <w:rFonts w:eastAsia="Calibri" w:cs="Times New Roman"/>
          <w:i/>
          <w:iCs/>
          <w:color w:val="FF0000"/>
        </w:rPr>
      </w:pPr>
    </w:p>
    <w:p w14:paraId="6F59CFD4" w14:textId="207921BC" w:rsidR="00A92016" w:rsidRDefault="00A92016" w:rsidP="00A556C4">
      <w:r w:rsidRPr="00BC2CD3">
        <w:t xml:space="preserve">This </w:t>
      </w:r>
      <w:r w:rsidR="007B4364">
        <w:t>part</w:t>
      </w:r>
      <w:r w:rsidR="00C87994">
        <w:t xml:space="preserve"> of the </w:t>
      </w:r>
      <w:r w:rsidRPr="00BC2CD3">
        <w:t xml:space="preserve">Local Program identifies the elements </w:t>
      </w:r>
      <w:r w:rsidR="007B4364">
        <w:t xml:space="preserve">being used </w:t>
      </w:r>
      <w:r w:rsidRPr="00BC2CD3">
        <w:t>to develop, implement</w:t>
      </w:r>
      <w:r>
        <w:t>,</w:t>
      </w:r>
      <w:r w:rsidRPr="00BC2CD3">
        <w:t xml:space="preserve"> and enforce a program to reduce nutrients in stormwater runoff from new development </w:t>
      </w:r>
      <w:r w:rsidR="00FF131D">
        <w:t xml:space="preserve">projects </w:t>
      </w:r>
      <w:r w:rsidRPr="00BC2CD3">
        <w:t xml:space="preserve">and development </w:t>
      </w:r>
      <w:r w:rsidR="00C87994">
        <w:t>expansion</w:t>
      </w:r>
      <w:r w:rsidR="00FF131D">
        <w:t>s</w:t>
      </w:r>
      <w:r w:rsidR="00C87994">
        <w:t xml:space="preserve">. </w:t>
      </w:r>
      <w:r w:rsidR="007B4364">
        <w:t>These</w:t>
      </w:r>
      <w:r w:rsidR="00C87994">
        <w:t xml:space="preserve"> elements</w:t>
      </w:r>
      <w:r w:rsidRPr="00BC2CD3">
        <w:t xml:space="preserve"> meet the requirements </w:t>
      </w:r>
      <w:r>
        <w:t xml:space="preserve">set forth </w:t>
      </w:r>
      <w:r w:rsidRPr="00BC2CD3">
        <w:t xml:space="preserve">in the </w:t>
      </w:r>
      <w:r w:rsidRPr="00BC2CD3">
        <w:rPr>
          <w:highlight w:val="yellow"/>
        </w:rPr>
        <w:t>&lt;Neuse</w:t>
      </w:r>
      <w:r w:rsidR="00A556C4">
        <w:rPr>
          <w:highlight w:val="yellow"/>
        </w:rPr>
        <w:t xml:space="preserve"> |</w:t>
      </w:r>
      <w:r w:rsidRPr="00BC2CD3">
        <w:rPr>
          <w:highlight w:val="yellow"/>
        </w:rPr>
        <w:t>Tar-Pamlico&gt;</w:t>
      </w:r>
      <w:r w:rsidRPr="00BC2CD3">
        <w:t xml:space="preserve"> Stormwater Rul</w:t>
      </w:r>
      <w:r>
        <w:t xml:space="preserve">e </w:t>
      </w:r>
      <w:r w:rsidRPr="00BC2CD3">
        <w:rPr>
          <w:highlight w:val="yellow"/>
        </w:rPr>
        <w:t>(&lt;</w:t>
      </w:r>
      <w:r w:rsidRPr="00BC2CD3">
        <w:rPr>
          <w:rFonts w:eastAsia="Calibri"/>
          <w:highlight w:val="yellow"/>
        </w:rPr>
        <w:t xml:space="preserve">15A NCAC 02B .0711 </w:t>
      </w:r>
      <w:r w:rsidR="00A556C4">
        <w:rPr>
          <w:rFonts w:eastAsia="Calibri"/>
          <w:highlight w:val="yellow"/>
        </w:rPr>
        <w:t>|</w:t>
      </w:r>
      <w:r w:rsidRPr="00BC2CD3">
        <w:rPr>
          <w:rFonts w:eastAsia="Calibri"/>
          <w:highlight w:val="yellow"/>
        </w:rPr>
        <w:t xml:space="preserve"> 15A NCAC 02B .0731&gt;)</w:t>
      </w:r>
      <w:r w:rsidRPr="00BC2CD3">
        <w:t xml:space="preserve">.  These elements are designed to minimize water quality impacts </w:t>
      </w:r>
      <w:r w:rsidR="00C87994">
        <w:t>through</w:t>
      </w:r>
      <w:r w:rsidR="00C87994" w:rsidRPr="00BC2CD3">
        <w:t xml:space="preserve"> </w:t>
      </w:r>
      <w:r w:rsidRPr="00BC2CD3">
        <w:t>a combination of structural Stormwater Control Measures (SCMs)</w:t>
      </w:r>
      <w:r w:rsidR="007C7BFF">
        <w:t xml:space="preserve"> and</w:t>
      </w:r>
      <w:r>
        <w:t xml:space="preserve"> nutrient offset buy-downs,</w:t>
      </w:r>
      <w:r w:rsidRPr="00BC2CD3">
        <w:t xml:space="preserve"> and </w:t>
      </w:r>
      <w:r w:rsidR="00C87994">
        <w:t xml:space="preserve">to </w:t>
      </w:r>
      <w:r w:rsidRPr="00BC2CD3">
        <w:t xml:space="preserve">ensure adequate long-term operation and maintenance of SCMs.  </w:t>
      </w:r>
    </w:p>
    <w:p w14:paraId="435CCE44" w14:textId="77777777" w:rsidR="00572808" w:rsidRDefault="00572808" w:rsidP="00A556C4"/>
    <w:p w14:paraId="0812B74B" w14:textId="7AACF095" w:rsidR="00572808" w:rsidRPr="00BC2CD3" w:rsidRDefault="00572808" w:rsidP="00572808">
      <w:pPr>
        <w:pStyle w:val="Heading2"/>
      </w:pPr>
      <w:bookmarkStart w:id="54" w:name="_Toc64544142"/>
      <w:r>
        <w:t>Applicable State Post-Construction Programs</w:t>
      </w:r>
      <w:bookmarkEnd w:id="54"/>
    </w:p>
    <w:p w14:paraId="6386E988" w14:textId="37C13D5F" w:rsidR="00A92016" w:rsidRPr="00BC2CD3" w:rsidRDefault="00A92016" w:rsidP="00A556C4">
      <w:r w:rsidRPr="00BC2CD3">
        <w:rPr>
          <w:highlight w:val="yellow"/>
        </w:rPr>
        <w:t>&lt;</w:t>
      </w:r>
      <w:r>
        <w:rPr>
          <w:highlight w:val="yellow"/>
        </w:rPr>
        <w:t>J</w:t>
      </w:r>
      <w:r w:rsidRPr="00BC2CD3">
        <w:rPr>
          <w:highlight w:val="yellow"/>
        </w:rPr>
        <w:t xml:space="preserve">urisdiction </w:t>
      </w:r>
      <w:r>
        <w:rPr>
          <w:highlight w:val="yellow"/>
        </w:rPr>
        <w:t>N</w:t>
      </w:r>
      <w:r w:rsidRPr="00BC2CD3">
        <w:rPr>
          <w:highlight w:val="yellow"/>
        </w:rPr>
        <w:t>ame&gt;</w:t>
      </w:r>
      <w:r w:rsidRPr="00BC2CD3">
        <w:t xml:space="preserve"> implements the State post-construction </w:t>
      </w:r>
      <w:r w:rsidR="00553042">
        <w:t xml:space="preserve">programs </w:t>
      </w:r>
      <w:r w:rsidR="0043304E">
        <w:t>for which reference information is added</w:t>
      </w:r>
      <w:r>
        <w:t xml:space="preserve"> in </w:t>
      </w:r>
      <w:r w:rsidR="00B63732">
        <w:rPr>
          <w:u w:val="single"/>
        </w:rPr>
        <w:t>Table 5</w:t>
      </w:r>
      <w:r w:rsidRPr="00BC2CD3">
        <w:t xml:space="preserve">.  </w:t>
      </w:r>
    </w:p>
    <w:p w14:paraId="53C3AC94" w14:textId="0B5C4473" w:rsidR="00D413E4" w:rsidRPr="007B1D11" w:rsidRDefault="00A92016" w:rsidP="00D413E4">
      <w:pPr>
        <w:keepNext/>
        <w:keepLines/>
        <w:spacing w:after="0"/>
        <w:rPr>
          <w:rStyle w:val="SubtleEmphasis"/>
        </w:rPr>
      </w:pPr>
      <w:r w:rsidRPr="00492738">
        <w:rPr>
          <w:rStyle w:val="SubtleEmphasis"/>
        </w:rPr>
        <w:t xml:space="preserve"> </w:t>
      </w:r>
      <w:r w:rsidR="00D413E4" w:rsidRPr="00492738">
        <w:rPr>
          <w:rStyle w:val="SubtleEmphasis"/>
        </w:rPr>
        <w:t>[</w:t>
      </w:r>
      <w:r w:rsidRPr="00492738">
        <w:rPr>
          <w:rStyle w:val="SubtleEmphasis"/>
        </w:rPr>
        <w:t>T</w:t>
      </w:r>
      <w:r w:rsidR="00D413E4" w:rsidRPr="00492738">
        <w:rPr>
          <w:rStyle w:val="SubtleEmphasis"/>
        </w:rPr>
        <w:t xml:space="preserve">able </w:t>
      </w:r>
      <w:r w:rsidR="00B63732" w:rsidRPr="00492738">
        <w:rPr>
          <w:rStyle w:val="SubtleEmphasis"/>
        </w:rPr>
        <w:t>5</w:t>
      </w:r>
      <w:r w:rsidR="00D413E4" w:rsidRPr="00492738">
        <w:rPr>
          <w:rStyle w:val="SubtleEmphasis"/>
        </w:rPr>
        <w:t xml:space="preserve"> advises</w:t>
      </w:r>
      <w:r w:rsidRPr="00492738">
        <w:rPr>
          <w:rStyle w:val="SubtleEmphasis"/>
        </w:rPr>
        <w:t xml:space="preserve"> DWR</w:t>
      </w:r>
      <w:r w:rsidR="00D413E4" w:rsidRPr="00492738">
        <w:rPr>
          <w:rStyle w:val="SubtleEmphasis"/>
        </w:rPr>
        <w:t xml:space="preserve"> and DEMLR</w:t>
      </w:r>
      <w:r w:rsidRPr="00492738">
        <w:rPr>
          <w:rStyle w:val="SubtleEmphasis"/>
        </w:rPr>
        <w:t xml:space="preserve"> of all State-level water quality programs that apply in the jurisdiction.</w:t>
      </w:r>
      <w:r w:rsidR="00D413E4" w:rsidRPr="00492738">
        <w:rPr>
          <w:rStyle w:val="SubtleEmphasis"/>
        </w:rPr>
        <w:t xml:space="preserve"> </w:t>
      </w:r>
      <w:r w:rsidR="00553042" w:rsidRPr="00492738">
        <w:rPr>
          <w:rStyle w:val="SubtleEmphasis"/>
        </w:rPr>
        <w:t>Where a state program applies but does</w:t>
      </w:r>
      <w:r w:rsidR="00D413E4" w:rsidRPr="00492738">
        <w:rPr>
          <w:rStyle w:val="SubtleEmphasis"/>
        </w:rPr>
        <w:t xml:space="preserve"> not cover the entire jurisdictional area</w:t>
      </w:r>
      <w:r w:rsidR="009B3170" w:rsidRPr="00492738">
        <w:rPr>
          <w:rStyle w:val="SubtleEmphasis"/>
        </w:rPr>
        <w:t>,</w:t>
      </w:r>
      <w:r w:rsidR="00D413E4" w:rsidRPr="00492738">
        <w:rPr>
          <w:rStyle w:val="SubtleEmphasis"/>
        </w:rPr>
        <w:t xml:space="preserve"> then insert a map(s) </w:t>
      </w:r>
      <w:r w:rsidR="00703FB3" w:rsidRPr="00492738">
        <w:rPr>
          <w:rStyle w:val="SubtleEmphasis"/>
        </w:rPr>
        <w:t>that</w:t>
      </w:r>
      <w:r w:rsidR="00D413E4" w:rsidRPr="00492738">
        <w:rPr>
          <w:rStyle w:val="SubtleEmphasis"/>
        </w:rPr>
        <w:t xml:space="preserve"> clearly indicates where each program applies.]</w:t>
      </w:r>
    </w:p>
    <w:p w14:paraId="49B9E770" w14:textId="14C084CE" w:rsidR="00A92016" w:rsidRPr="00BC2CD3" w:rsidRDefault="00A92016" w:rsidP="00A92016">
      <w:pPr>
        <w:keepNext/>
        <w:keepLines/>
        <w:tabs>
          <w:tab w:val="left" w:pos="900"/>
        </w:tabs>
        <w:rPr>
          <w:rFonts w:cs="Times New Roman"/>
          <w:i/>
          <w:color w:val="FF0000"/>
          <w:highlight w:val="lightGray"/>
        </w:rPr>
      </w:pPr>
    </w:p>
    <w:p w14:paraId="57BCD6D7" w14:textId="6DBAA892" w:rsidR="00A92016" w:rsidRPr="00BC2CD3" w:rsidRDefault="00A92016" w:rsidP="00A92016">
      <w:pPr>
        <w:pStyle w:val="Caption"/>
        <w:rPr>
          <w:rFonts w:cs="Times New Roman"/>
          <w:i w:val="0"/>
          <w:color w:val="FF0000"/>
        </w:rPr>
      </w:pPr>
      <w:bookmarkStart w:id="55" w:name="_Ref50641350"/>
      <w:r>
        <w:t xml:space="preserve">Table </w:t>
      </w:r>
      <w:r w:rsidR="00B63732">
        <w:t>5</w:t>
      </w:r>
      <w:r>
        <w:t xml:space="preserve">: </w:t>
      </w:r>
      <w:r w:rsidRPr="003B2181">
        <w:t>List of State Programs for Post-Construction Site Runoff Control</w:t>
      </w:r>
      <w:bookmarkEnd w:id="55"/>
    </w:p>
    <w:tbl>
      <w:tblPr>
        <w:tblStyle w:val="TableGrid4"/>
        <w:tblW w:w="10800" w:type="dxa"/>
        <w:tblInd w:w="85" w:type="dxa"/>
        <w:tblLook w:val="04A0" w:firstRow="1" w:lastRow="0" w:firstColumn="1" w:lastColumn="0" w:noHBand="0" w:noVBand="1"/>
      </w:tblPr>
      <w:tblGrid>
        <w:gridCol w:w="3871"/>
        <w:gridCol w:w="2609"/>
        <w:gridCol w:w="4320"/>
      </w:tblGrid>
      <w:tr w:rsidR="002F5A3B" w:rsidRPr="00302372" w14:paraId="28D72BDC" w14:textId="77777777" w:rsidTr="00082782">
        <w:tc>
          <w:tcPr>
            <w:tcW w:w="3871" w:type="dxa"/>
            <w:shd w:val="clear" w:color="auto" w:fill="D9D9D9"/>
            <w:vAlign w:val="center"/>
          </w:tcPr>
          <w:p w14:paraId="028AE860" w14:textId="77777777" w:rsidR="002F5A3B" w:rsidRPr="000914E1" w:rsidRDefault="002F5A3B" w:rsidP="00396795">
            <w:pPr>
              <w:widowControl w:val="0"/>
              <w:jc w:val="center"/>
              <w:rPr>
                <w:rFonts w:eastAsia="Calibri" w:cs="Times New Roman"/>
                <w:b/>
                <w:bCs/>
                <w:color w:val="000000"/>
              </w:rPr>
            </w:pPr>
            <w:r w:rsidRPr="000914E1">
              <w:rPr>
                <w:rFonts w:eastAsia="Calibri" w:cs="Times New Roman"/>
                <w:b/>
                <w:bCs/>
                <w:color w:val="000000"/>
              </w:rPr>
              <w:t>State Stormwater Program Name</w:t>
            </w:r>
          </w:p>
        </w:tc>
        <w:tc>
          <w:tcPr>
            <w:tcW w:w="2609" w:type="dxa"/>
            <w:shd w:val="clear" w:color="auto" w:fill="D9D9D9"/>
            <w:vAlign w:val="center"/>
          </w:tcPr>
          <w:p w14:paraId="26015E6D" w14:textId="77777777" w:rsidR="002F5A3B" w:rsidRPr="000914E1" w:rsidRDefault="002F5A3B" w:rsidP="00396795">
            <w:pPr>
              <w:widowControl w:val="0"/>
              <w:jc w:val="center"/>
              <w:rPr>
                <w:rFonts w:eastAsia="Calibri" w:cs="Times New Roman"/>
                <w:b/>
                <w:bCs/>
                <w:color w:val="000000"/>
              </w:rPr>
            </w:pPr>
            <w:r w:rsidRPr="000914E1">
              <w:rPr>
                <w:rFonts w:eastAsia="Calibri" w:cs="Times New Roman"/>
                <w:b/>
                <w:bCs/>
                <w:color w:val="000000"/>
              </w:rPr>
              <w:t>State Requirements</w:t>
            </w:r>
          </w:p>
        </w:tc>
        <w:tc>
          <w:tcPr>
            <w:tcW w:w="4320" w:type="dxa"/>
            <w:shd w:val="clear" w:color="auto" w:fill="D9D9D9"/>
            <w:vAlign w:val="center"/>
          </w:tcPr>
          <w:p w14:paraId="1D90543E" w14:textId="77777777" w:rsidR="002F5A3B" w:rsidRPr="000914E1" w:rsidRDefault="002F5A3B" w:rsidP="00396795">
            <w:pPr>
              <w:widowControl w:val="0"/>
              <w:jc w:val="center"/>
              <w:rPr>
                <w:rFonts w:eastAsia="Calibri" w:cs="Times New Roman"/>
                <w:b/>
                <w:bCs/>
                <w:color w:val="000000"/>
              </w:rPr>
            </w:pPr>
            <w:r w:rsidRPr="000914E1">
              <w:rPr>
                <w:rFonts w:eastAsia="Calibri" w:cs="Times New Roman"/>
                <w:b/>
                <w:bCs/>
                <w:color w:val="000000"/>
              </w:rPr>
              <w:t>Local Ordinance / Regulatory Mechanism Reference</w:t>
            </w:r>
          </w:p>
        </w:tc>
      </w:tr>
      <w:tr w:rsidR="002F5A3B" w:rsidRPr="00302372" w14:paraId="76FEC270" w14:textId="77777777" w:rsidTr="00082782">
        <w:tc>
          <w:tcPr>
            <w:tcW w:w="3871" w:type="dxa"/>
          </w:tcPr>
          <w:p w14:paraId="0FD5027E" w14:textId="77777777" w:rsidR="002F5A3B" w:rsidRPr="00302372" w:rsidRDefault="002F5A3B" w:rsidP="00396795">
            <w:pPr>
              <w:widowControl w:val="0"/>
              <w:rPr>
                <w:rFonts w:eastAsia="Calibri" w:cs="Times New Roman"/>
                <w:color w:val="000000"/>
              </w:rPr>
            </w:pPr>
            <w:r w:rsidRPr="00302372">
              <w:rPr>
                <w:rFonts w:eastAsia="Calibri" w:cs="Times New Roman"/>
              </w:rPr>
              <w:t>Water Supply Watershed (WS-I)</w:t>
            </w:r>
          </w:p>
        </w:tc>
        <w:tc>
          <w:tcPr>
            <w:tcW w:w="2609" w:type="dxa"/>
          </w:tcPr>
          <w:p w14:paraId="79CD58B0"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 xml:space="preserve">2B </w:t>
            </w:r>
          </w:p>
          <w:p w14:paraId="55D04BA0" w14:textId="77777777" w:rsidR="002F5A3B" w:rsidRPr="00302372" w:rsidRDefault="002F5A3B" w:rsidP="00396795">
            <w:pPr>
              <w:widowControl w:val="0"/>
              <w:rPr>
                <w:rFonts w:eastAsia="Calibri" w:cs="Times New Roman"/>
                <w:color w:val="000000"/>
              </w:rPr>
            </w:pPr>
            <w:r w:rsidRPr="00302372">
              <w:rPr>
                <w:rFonts w:eastAsia="Calibri" w:cs="Times New Roman"/>
              </w:rPr>
              <w:t>.0620 - .0624</w:t>
            </w:r>
          </w:p>
        </w:tc>
        <w:tc>
          <w:tcPr>
            <w:tcW w:w="4320" w:type="dxa"/>
          </w:tcPr>
          <w:p w14:paraId="32F22459" w14:textId="77777777" w:rsidR="002F5A3B" w:rsidRPr="00A556C4" w:rsidRDefault="002F5A3B" w:rsidP="00A556C4">
            <w:pPr>
              <w:widowControl w:val="0"/>
              <w:rPr>
                <w:rFonts w:eastAsia="Calibri" w:cs="Times New Roman"/>
              </w:rPr>
            </w:pPr>
          </w:p>
        </w:tc>
      </w:tr>
      <w:tr w:rsidR="002F5A3B" w:rsidRPr="00302372" w14:paraId="4D585ADC" w14:textId="77777777" w:rsidTr="00082782">
        <w:tc>
          <w:tcPr>
            <w:tcW w:w="3871" w:type="dxa"/>
          </w:tcPr>
          <w:p w14:paraId="26764178" w14:textId="77777777" w:rsidR="002F5A3B" w:rsidRPr="00302372" w:rsidRDefault="002F5A3B" w:rsidP="00396795">
            <w:pPr>
              <w:widowControl w:val="0"/>
              <w:rPr>
                <w:rFonts w:eastAsia="Calibri" w:cs="Times New Roman"/>
              </w:rPr>
            </w:pPr>
            <w:r w:rsidRPr="00302372">
              <w:rPr>
                <w:rFonts w:eastAsia="Calibri" w:cs="Times New Roman"/>
              </w:rPr>
              <w:t>Water Supply Watershed (WS-II)</w:t>
            </w:r>
          </w:p>
        </w:tc>
        <w:tc>
          <w:tcPr>
            <w:tcW w:w="2609" w:type="dxa"/>
          </w:tcPr>
          <w:p w14:paraId="21BA58F6"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 xml:space="preserve">2B </w:t>
            </w:r>
          </w:p>
          <w:p w14:paraId="04F389F9" w14:textId="77777777" w:rsidR="002F5A3B" w:rsidRPr="00302372" w:rsidRDefault="002F5A3B" w:rsidP="00396795">
            <w:pPr>
              <w:widowControl w:val="0"/>
              <w:rPr>
                <w:rFonts w:eastAsia="Calibri" w:cs="Times New Roman"/>
              </w:rPr>
            </w:pPr>
            <w:r w:rsidRPr="00302372">
              <w:rPr>
                <w:rFonts w:eastAsia="Calibri" w:cs="Times New Roman"/>
              </w:rPr>
              <w:t>.0620 - .0624</w:t>
            </w:r>
          </w:p>
        </w:tc>
        <w:tc>
          <w:tcPr>
            <w:tcW w:w="4320" w:type="dxa"/>
          </w:tcPr>
          <w:p w14:paraId="0E00B634" w14:textId="77777777" w:rsidR="002F5A3B" w:rsidRPr="00A556C4" w:rsidRDefault="002F5A3B" w:rsidP="00A556C4">
            <w:pPr>
              <w:widowControl w:val="0"/>
              <w:rPr>
                <w:rFonts w:eastAsia="Calibri" w:cs="Times New Roman"/>
              </w:rPr>
            </w:pPr>
          </w:p>
        </w:tc>
      </w:tr>
      <w:tr w:rsidR="002F5A3B" w:rsidRPr="00302372" w14:paraId="67744125" w14:textId="77777777" w:rsidTr="00082782">
        <w:tc>
          <w:tcPr>
            <w:tcW w:w="3871" w:type="dxa"/>
          </w:tcPr>
          <w:p w14:paraId="51A28D93" w14:textId="77777777" w:rsidR="002F5A3B" w:rsidRPr="00302372" w:rsidRDefault="002F5A3B" w:rsidP="00396795">
            <w:pPr>
              <w:widowControl w:val="0"/>
              <w:rPr>
                <w:rFonts w:eastAsia="Calibri" w:cs="Times New Roman"/>
              </w:rPr>
            </w:pPr>
            <w:r w:rsidRPr="00302372">
              <w:rPr>
                <w:rFonts w:eastAsia="Calibri" w:cs="Times New Roman"/>
              </w:rPr>
              <w:t>Water Supply Watershed (WS-III)</w:t>
            </w:r>
          </w:p>
        </w:tc>
        <w:tc>
          <w:tcPr>
            <w:tcW w:w="2609" w:type="dxa"/>
          </w:tcPr>
          <w:p w14:paraId="641E3091"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 xml:space="preserve">2B </w:t>
            </w:r>
          </w:p>
          <w:p w14:paraId="753A27A7" w14:textId="77777777" w:rsidR="002F5A3B" w:rsidRPr="00302372" w:rsidRDefault="002F5A3B" w:rsidP="00396795">
            <w:pPr>
              <w:widowControl w:val="0"/>
              <w:rPr>
                <w:rFonts w:eastAsia="Calibri" w:cs="Times New Roman"/>
              </w:rPr>
            </w:pPr>
            <w:r w:rsidRPr="00302372">
              <w:rPr>
                <w:rFonts w:eastAsia="Calibri" w:cs="Times New Roman"/>
              </w:rPr>
              <w:t>.0620 - .0624</w:t>
            </w:r>
          </w:p>
        </w:tc>
        <w:tc>
          <w:tcPr>
            <w:tcW w:w="4320" w:type="dxa"/>
          </w:tcPr>
          <w:p w14:paraId="531030F8" w14:textId="77777777" w:rsidR="002F5A3B" w:rsidRPr="00A556C4" w:rsidRDefault="002F5A3B" w:rsidP="00A556C4">
            <w:pPr>
              <w:widowControl w:val="0"/>
              <w:rPr>
                <w:rFonts w:eastAsia="Calibri" w:cs="Times New Roman"/>
              </w:rPr>
            </w:pPr>
          </w:p>
        </w:tc>
      </w:tr>
      <w:tr w:rsidR="002F5A3B" w:rsidRPr="00302372" w14:paraId="538A3105" w14:textId="77777777" w:rsidTr="00082782">
        <w:tc>
          <w:tcPr>
            <w:tcW w:w="3871" w:type="dxa"/>
          </w:tcPr>
          <w:p w14:paraId="71F41469" w14:textId="77777777" w:rsidR="002F5A3B" w:rsidRPr="00302372" w:rsidRDefault="002F5A3B" w:rsidP="00396795">
            <w:pPr>
              <w:widowControl w:val="0"/>
              <w:rPr>
                <w:rFonts w:eastAsia="Calibri" w:cs="Times New Roman"/>
              </w:rPr>
            </w:pPr>
            <w:r w:rsidRPr="00302372">
              <w:rPr>
                <w:rFonts w:eastAsia="Calibri" w:cs="Times New Roman"/>
              </w:rPr>
              <w:t>Water Supply Watershed (WS-IV)</w:t>
            </w:r>
          </w:p>
        </w:tc>
        <w:tc>
          <w:tcPr>
            <w:tcW w:w="2609" w:type="dxa"/>
          </w:tcPr>
          <w:p w14:paraId="3BBFF688"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 xml:space="preserve">2B </w:t>
            </w:r>
          </w:p>
          <w:p w14:paraId="4E6198F2" w14:textId="77777777" w:rsidR="002F5A3B" w:rsidRPr="00302372" w:rsidRDefault="002F5A3B" w:rsidP="00396795">
            <w:pPr>
              <w:widowControl w:val="0"/>
              <w:rPr>
                <w:rFonts w:eastAsia="Calibri" w:cs="Times New Roman"/>
              </w:rPr>
            </w:pPr>
            <w:r w:rsidRPr="00302372">
              <w:rPr>
                <w:rFonts w:eastAsia="Calibri" w:cs="Times New Roman"/>
              </w:rPr>
              <w:t>.0620 - .0624</w:t>
            </w:r>
          </w:p>
        </w:tc>
        <w:tc>
          <w:tcPr>
            <w:tcW w:w="4320" w:type="dxa"/>
          </w:tcPr>
          <w:p w14:paraId="11355814" w14:textId="77777777" w:rsidR="002F5A3B" w:rsidRPr="00A556C4" w:rsidRDefault="002F5A3B" w:rsidP="00A556C4">
            <w:pPr>
              <w:widowControl w:val="0"/>
              <w:rPr>
                <w:rFonts w:eastAsia="Calibri" w:cs="Times New Roman"/>
              </w:rPr>
            </w:pPr>
          </w:p>
        </w:tc>
      </w:tr>
      <w:tr w:rsidR="002F5A3B" w:rsidRPr="00302372" w14:paraId="75B989A2" w14:textId="77777777" w:rsidTr="00082782">
        <w:tc>
          <w:tcPr>
            <w:tcW w:w="3871" w:type="dxa"/>
          </w:tcPr>
          <w:p w14:paraId="778766A7" w14:textId="144BFF3F" w:rsidR="002F5A3B" w:rsidRPr="00302372" w:rsidRDefault="002F5A3B" w:rsidP="00396795">
            <w:pPr>
              <w:widowControl w:val="0"/>
              <w:rPr>
                <w:rFonts w:eastAsia="Calibri" w:cs="Times New Roman"/>
                <w:color w:val="000000"/>
              </w:rPr>
            </w:pPr>
            <w:r w:rsidRPr="00302372">
              <w:rPr>
                <w:rFonts w:eastAsia="Calibri" w:cs="Times New Roman"/>
              </w:rPr>
              <w:t xml:space="preserve">Neuse River Basin Nutrient Management </w:t>
            </w:r>
            <w:r w:rsidR="00A556C4">
              <w:rPr>
                <w:rFonts w:eastAsia="Calibri" w:cs="Times New Roman"/>
              </w:rPr>
              <w:t xml:space="preserve">in Stormwater </w:t>
            </w:r>
            <w:r w:rsidRPr="00302372">
              <w:rPr>
                <w:rFonts w:eastAsia="Calibri" w:cs="Times New Roman"/>
              </w:rPr>
              <w:t>Strategy</w:t>
            </w:r>
          </w:p>
        </w:tc>
        <w:tc>
          <w:tcPr>
            <w:tcW w:w="2609" w:type="dxa"/>
          </w:tcPr>
          <w:p w14:paraId="207A0CB5" w14:textId="77777777" w:rsidR="002F5A3B" w:rsidRPr="00302372" w:rsidRDefault="002F5A3B" w:rsidP="00396795">
            <w:pPr>
              <w:widowControl w:val="0"/>
              <w:rPr>
                <w:rFonts w:eastAsia="Calibri" w:cs="Times New Roman"/>
                <w:color w:val="000000"/>
              </w:rPr>
            </w:pPr>
            <w:r w:rsidRPr="00302372">
              <w:rPr>
                <w:rFonts w:eastAsia="Calibri" w:cs="Times New Roman"/>
              </w:rPr>
              <w:t xml:space="preserve">15A NCAC </w:t>
            </w:r>
            <w:r>
              <w:rPr>
                <w:rFonts w:eastAsia="Calibri" w:cs="Times New Roman"/>
              </w:rPr>
              <w:t>0</w:t>
            </w:r>
            <w:r w:rsidRPr="00302372">
              <w:rPr>
                <w:rFonts w:eastAsia="Calibri" w:cs="Times New Roman"/>
              </w:rPr>
              <w:t>2B .</w:t>
            </w:r>
            <w:r>
              <w:rPr>
                <w:rFonts w:eastAsia="Calibri" w:cs="Times New Roman"/>
              </w:rPr>
              <w:t>0711</w:t>
            </w:r>
          </w:p>
        </w:tc>
        <w:tc>
          <w:tcPr>
            <w:tcW w:w="4320" w:type="dxa"/>
          </w:tcPr>
          <w:p w14:paraId="05462EEF" w14:textId="2F1C1198" w:rsidR="002F5A3B" w:rsidRPr="00A556C4" w:rsidRDefault="002F5A3B" w:rsidP="00A556C4">
            <w:pPr>
              <w:widowControl w:val="0"/>
              <w:rPr>
                <w:rFonts w:eastAsia="Calibri" w:cs="Times New Roman"/>
              </w:rPr>
            </w:pPr>
          </w:p>
        </w:tc>
      </w:tr>
      <w:tr w:rsidR="002F5A3B" w:rsidRPr="00302372" w14:paraId="5F73B620" w14:textId="77777777" w:rsidTr="00082782">
        <w:tc>
          <w:tcPr>
            <w:tcW w:w="3871" w:type="dxa"/>
          </w:tcPr>
          <w:p w14:paraId="69E1FF04" w14:textId="7E7FF570" w:rsidR="002F5A3B" w:rsidRPr="00302372" w:rsidRDefault="002F5A3B" w:rsidP="00396795">
            <w:pPr>
              <w:widowControl w:val="0"/>
              <w:rPr>
                <w:rFonts w:eastAsia="Calibri" w:cs="Times New Roman"/>
                <w:color w:val="000000"/>
              </w:rPr>
            </w:pPr>
            <w:r w:rsidRPr="00302372">
              <w:rPr>
                <w:rFonts w:eastAsia="Calibri" w:cs="Times New Roman"/>
              </w:rPr>
              <w:t xml:space="preserve">Tar-Pamlico River Basin Nutrient Management </w:t>
            </w:r>
            <w:r w:rsidR="00A556C4">
              <w:rPr>
                <w:rFonts w:eastAsia="Calibri" w:cs="Times New Roman"/>
              </w:rPr>
              <w:t xml:space="preserve">in Stormwater </w:t>
            </w:r>
            <w:r w:rsidRPr="00302372">
              <w:rPr>
                <w:rFonts w:eastAsia="Calibri" w:cs="Times New Roman"/>
              </w:rPr>
              <w:t>Strategy</w:t>
            </w:r>
          </w:p>
        </w:tc>
        <w:tc>
          <w:tcPr>
            <w:tcW w:w="2609" w:type="dxa"/>
          </w:tcPr>
          <w:p w14:paraId="1E011D56" w14:textId="77777777" w:rsidR="002F5A3B" w:rsidRPr="00302372" w:rsidRDefault="002F5A3B" w:rsidP="00396795">
            <w:pPr>
              <w:widowControl w:val="0"/>
              <w:rPr>
                <w:rFonts w:eastAsia="Calibri" w:cs="Times New Roman"/>
                <w:color w:val="000000"/>
              </w:rPr>
            </w:pPr>
            <w:r w:rsidRPr="00302372">
              <w:rPr>
                <w:rFonts w:eastAsia="Calibri" w:cs="Times New Roman"/>
              </w:rPr>
              <w:t xml:space="preserve">15A NCAC </w:t>
            </w:r>
            <w:r>
              <w:rPr>
                <w:rFonts w:eastAsia="Calibri" w:cs="Times New Roman"/>
              </w:rPr>
              <w:t>0</w:t>
            </w:r>
            <w:r w:rsidRPr="00302372">
              <w:rPr>
                <w:rFonts w:eastAsia="Calibri" w:cs="Times New Roman"/>
              </w:rPr>
              <w:t>2B .</w:t>
            </w:r>
            <w:r>
              <w:rPr>
                <w:rFonts w:eastAsia="Calibri" w:cs="Times New Roman"/>
              </w:rPr>
              <w:t>0731</w:t>
            </w:r>
          </w:p>
        </w:tc>
        <w:tc>
          <w:tcPr>
            <w:tcW w:w="4320" w:type="dxa"/>
          </w:tcPr>
          <w:p w14:paraId="2BCF40C3" w14:textId="0DF7CA1E" w:rsidR="002F5A3B" w:rsidRPr="00A556C4" w:rsidRDefault="002F5A3B" w:rsidP="00A556C4">
            <w:pPr>
              <w:widowControl w:val="0"/>
              <w:rPr>
                <w:rFonts w:eastAsia="Calibri" w:cs="Times New Roman"/>
              </w:rPr>
            </w:pPr>
          </w:p>
        </w:tc>
      </w:tr>
      <w:tr w:rsidR="002F5A3B" w:rsidRPr="00302372" w14:paraId="7EB87296" w14:textId="77777777" w:rsidTr="00082782">
        <w:tc>
          <w:tcPr>
            <w:tcW w:w="3871" w:type="dxa"/>
          </w:tcPr>
          <w:p w14:paraId="751EC39C" w14:textId="77777777" w:rsidR="002F5A3B" w:rsidRPr="00302372" w:rsidRDefault="002F5A3B" w:rsidP="00396795">
            <w:pPr>
              <w:widowControl w:val="0"/>
              <w:rPr>
                <w:rFonts w:eastAsia="Calibri" w:cs="Times New Roman"/>
              </w:rPr>
            </w:pPr>
            <w:r w:rsidRPr="00302372">
              <w:rPr>
                <w:rFonts w:eastAsia="Calibri" w:cs="Times New Roman"/>
              </w:rPr>
              <w:t>Randleman Lake Water Supply Watershed Nutrient Management Strategy</w:t>
            </w:r>
          </w:p>
        </w:tc>
        <w:tc>
          <w:tcPr>
            <w:tcW w:w="2609" w:type="dxa"/>
          </w:tcPr>
          <w:p w14:paraId="38433DA5"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2B .0251</w:t>
            </w:r>
          </w:p>
        </w:tc>
        <w:tc>
          <w:tcPr>
            <w:tcW w:w="4320" w:type="dxa"/>
          </w:tcPr>
          <w:p w14:paraId="06A0B418" w14:textId="77777777" w:rsidR="002F5A3B" w:rsidRPr="00A556C4" w:rsidRDefault="002F5A3B" w:rsidP="00A556C4">
            <w:pPr>
              <w:widowControl w:val="0"/>
              <w:rPr>
                <w:rFonts w:eastAsia="Calibri" w:cs="Times New Roman"/>
              </w:rPr>
            </w:pPr>
          </w:p>
        </w:tc>
      </w:tr>
      <w:tr w:rsidR="002F5A3B" w:rsidRPr="00302372" w14:paraId="684CC679" w14:textId="77777777" w:rsidTr="00082782">
        <w:tc>
          <w:tcPr>
            <w:tcW w:w="3871" w:type="dxa"/>
          </w:tcPr>
          <w:p w14:paraId="0510D3FD" w14:textId="77777777" w:rsidR="002F5A3B" w:rsidRPr="00302372" w:rsidRDefault="002F5A3B" w:rsidP="00396795">
            <w:pPr>
              <w:widowControl w:val="0"/>
              <w:rPr>
                <w:rFonts w:eastAsia="Calibri" w:cs="Times New Roman"/>
              </w:rPr>
            </w:pPr>
            <w:r>
              <w:rPr>
                <w:rFonts w:eastAsia="Calibri" w:cs="Times New Roman"/>
              </w:rPr>
              <w:t>Falls Reservoir Water Supply Nutrient Strategy: Stormwater Management for New Development</w:t>
            </w:r>
          </w:p>
        </w:tc>
        <w:tc>
          <w:tcPr>
            <w:tcW w:w="2609" w:type="dxa"/>
          </w:tcPr>
          <w:p w14:paraId="71A14F2C" w14:textId="77777777" w:rsidR="002F5A3B" w:rsidRPr="00302372" w:rsidRDefault="002F5A3B" w:rsidP="00396795">
            <w:pPr>
              <w:widowControl w:val="0"/>
              <w:rPr>
                <w:rFonts w:eastAsia="Calibri" w:cs="Times New Roman"/>
              </w:rPr>
            </w:pPr>
            <w:r>
              <w:rPr>
                <w:rFonts w:eastAsia="Calibri" w:cs="Times New Roman"/>
              </w:rPr>
              <w:t>15A NCAC 02B .0277</w:t>
            </w:r>
          </w:p>
        </w:tc>
        <w:tc>
          <w:tcPr>
            <w:tcW w:w="4320" w:type="dxa"/>
          </w:tcPr>
          <w:p w14:paraId="54674903" w14:textId="77777777" w:rsidR="002F5A3B" w:rsidRPr="00A556C4" w:rsidRDefault="002F5A3B" w:rsidP="00A556C4">
            <w:pPr>
              <w:widowControl w:val="0"/>
              <w:rPr>
                <w:rFonts w:eastAsia="Calibri" w:cs="Times New Roman"/>
              </w:rPr>
            </w:pPr>
          </w:p>
        </w:tc>
      </w:tr>
      <w:tr w:rsidR="002F5A3B" w:rsidRPr="00302372" w14:paraId="640011E2" w14:textId="77777777" w:rsidTr="00082782">
        <w:tc>
          <w:tcPr>
            <w:tcW w:w="3871" w:type="dxa"/>
          </w:tcPr>
          <w:p w14:paraId="6466F170" w14:textId="77777777" w:rsidR="002F5A3B" w:rsidRPr="00302372" w:rsidRDefault="002F5A3B" w:rsidP="00396795">
            <w:pPr>
              <w:widowControl w:val="0"/>
              <w:rPr>
                <w:rFonts w:eastAsia="Calibri" w:cs="Times New Roman"/>
              </w:rPr>
            </w:pPr>
            <w:r>
              <w:rPr>
                <w:rFonts w:eastAsia="Calibri" w:cs="Times New Roman"/>
              </w:rPr>
              <w:t>Jordan Water Supply Nutrient Strategy: Stormwater Management for New Development</w:t>
            </w:r>
          </w:p>
        </w:tc>
        <w:tc>
          <w:tcPr>
            <w:tcW w:w="2609" w:type="dxa"/>
          </w:tcPr>
          <w:p w14:paraId="5C493B97" w14:textId="77777777" w:rsidR="002F5A3B" w:rsidRPr="00302372" w:rsidRDefault="002F5A3B" w:rsidP="00396795">
            <w:pPr>
              <w:widowControl w:val="0"/>
              <w:rPr>
                <w:rFonts w:eastAsia="Calibri" w:cs="Times New Roman"/>
              </w:rPr>
            </w:pPr>
            <w:r>
              <w:rPr>
                <w:rFonts w:eastAsia="Calibri" w:cs="Times New Roman"/>
              </w:rPr>
              <w:t>15A NCAC 02B .0265</w:t>
            </w:r>
          </w:p>
        </w:tc>
        <w:tc>
          <w:tcPr>
            <w:tcW w:w="4320" w:type="dxa"/>
          </w:tcPr>
          <w:p w14:paraId="007FEAE6" w14:textId="77777777" w:rsidR="002F5A3B" w:rsidRPr="00A556C4" w:rsidRDefault="002F5A3B" w:rsidP="00A556C4">
            <w:pPr>
              <w:widowControl w:val="0"/>
              <w:rPr>
                <w:rFonts w:eastAsia="Calibri" w:cs="Times New Roman"/>
              </w:rPr>
            </w:pPr>
          </w:p>
        </w:tc>
      </w:tr>
      <w:tr w:rsidR="002F5A3B" w:rsidRPr="00302372" w14:paraId="5FA7CD3B" w14:textId="77777777" w:rsidTr="00082782">
        <w:tc>
          <w:tcPr>
            <w:tcW w:w="3871" w:type="dxa"/>
          </w:tcPr>
          <w:p w14:paraId="71BAEAC8" w14:textId="77777777" w:rsidR="002F5A3B" w:rsidRPr="00302372" w:rsidRDefault="002F5A3B" w:rsidP="00396795">
            <w:pPr>
              <w:widowControl w:val="0"/>
              <w:rPr>
                <w:rFonts w:eastAsia="Calibri" w:cs="Times New Roman"/>
              </w:rPr>
            </w:pPr>
            <w:r>
              <w:rPr>
                <w:rFonts w:eastAsia="Calibri" w:cs="Times New Roman"/>
              </w:rPr>
              <w:t>High Quality Waters (HQW) in Non-</w:t>
            </w:r>
            <w:r>
              <w:rPr>
                <w:rFonts w:eastAsia="Calibri" w:cs="Times New Roman"/>
              </w:rPr>
              <w:lastRenderedPageBreak/>
              <w:t>Coastal Counties</w:t>
            </w:r>
          </w:p>
        </w:tc>
        <w:tc>
          <w:tcPr>
            <w:tcW w:w="2609" w:type="dxa"/>
          </w:tcPr>
          <w:p w14:paraId="2ACDF923" w14:textId="77777777" w:rsidR="002F5A3B" w:rsidRPr="00302372" w:rsidRDefault="002F5A3B" w:rsidP="00396795">
            <w:pPr>
              <w:widowControl w:val="0"/>
              <w:rPr>
                <w:rFonts w:eastAsia="Calibri" w:cs="Times New Roman"/>
              </w:rPr>
            </w:pPr>
            <w:r>
              <w:rPr>
                <w:rFonts w:eastAsia="Calibri" w:cs="Times New Roman"/>
              </w:rPr>
              <w:lastRenderedPageBreak/>
              <w:t>15A NCAC 02H .1021</w:t>
            </w:r>
          </w:p>
        </w:tc>
        <w:tc>
          <w:tcPr>
            <w:tcW w:w="4320" w:type="dxa"/>
          </w:tcPr>
          <w:p w14:paraId="3ADB7E92" w14:textId="77777777" w:rsidR="002F5A3B" w:rsidRPr="00A556C4" w:rsidRDefault="002F5A3B" w:rsidP="00A556C4">
            <w:pPr>
              <w:widowControl w:val="0"/>
              <w:rPr>
                <w:rFonts w:eastAsia="Calibri" w:cs="Times New Roman"/>
              </w:rPr>
            </w:pPr>
          </w:p>
        </w:tc>
      </w:tr>
      <w:tr w:rsidR="002F5A3B" w:rsidRPr="00302372" w14:paraId="4F62836F" w14:textId="77777777" w:rsidTr="00082782">
        <w:tc>
          <w:tcPr>
            <w:tcW w:w="3871" w:type="dxa"/>
          </w:tcPr>
          <w:p w14:paraId="437946D2" w14:textId="77777777" w:rsidR="002F5A3B" w:rsidRPr="00302372" w:rsidRDefault="002F5A3B" w:rsidP="00396795">
            <w:pPr>
              <w:widowControl w:val="0"/>
              <w:rPr>
                <w:rFonts w:eastAsia="Calibri" w:cs="Times New Roman"/>
              </w:rPr>
            </w:pPr>
            <w:r>
              <w:rPr>
                <w:rFonts w:eastAsia="Calibri" w:cs="Times New Roman"/>
              </w:rPr>
              <w:t>Outstanding Resource Waters (ORW) in Non-Coastal Counties</w:t>
            </w:r>
          </w:p>
        </w:tc>
        <w:tc>
          <w:tcPr>
            <w:tcW w:w="2609" w:type="dxa"/>
          </w:tcPr>
          <w:p w14:paraId="1E9EBFD5" w14:textId="77777777" w:rsidR="002F5A3B" w:rsidRPr="00302372" w:rsidRDefault="002F5A3B" w:rsidP="00396795">
            <w:pPr>
              <w:widowControl w:val="0"/>
              <w:rPr>
                <w:rFonts w:eastAsia="Calibri" w:cs="Times New Roman"/>
              </w:rPr>
            </w:pPr>
            <w:r>
              <w:rPr>
                <w:rFonts w:eastAsia="Calibri" w:cs="Times New Roman"/>
              </w:rPr>
              <w:t>15A NCAC 02H .1021</w:t>
            </w:r>
          </w:p>
        </w:tc>
        <w:tc>
          <w:tcPr>
            <w:tcW w:w="4320" w:type="dxa"/>
          </w:tcPr>
          <w:p w14:paraId="4B32042D" w14:textId="77777777" w:rsidR="002F5A3B" w:rsidRPr="00A556C4" w:rsidRDefault="002F5A3B" w:rsidP="00A556C4">
            <w:pPr>
              <w:widowControl w:val="0"/>
              <w:rPr>
                <w:rFonts w:eastAsia="Calibri" w:cs="Times New Roman"/>
              </w:rPr>
            </w:pPr>
          </w:p>
        </w:tc>
      </w:tr>
      <w:tr w:rsidR="002F5A3B" w:rsidRPr="00302372" w14:paraId="0B02D9FE" w14:textId="77777777" w:rsidTr="00082782">
        <w:tc>
          <w:tcPr>
            <w:tcW w:w="3871" w:type="dxa"/>
          </w:tcPr>
          <w:p w14:paraId="1159132B" w14:textId="77777777" w:rsidR="002F5A3B" w:rsidRPr="00302372" w:rsidRDefault="002F5A3B" w:rsidP="00396795">
            <w:pPr>
              <w:widowControl w:val="0"/>
              <w:rPr>
                <w:rFonts w:eastAsia="Calibri" w:cs="Times New Roman"/>
              </w:rPr>
            </w:pPr>
            <w:r>
              <w:rPr>
                <w:rFonts w:eastAsia="Calibri" w:cs="Times New Roman"/>
              </w:rPr>
              <w:t>Coastal Counties: Stormwater Management Requirements</w:t>
            </w:r>
          </w:p>
        </w:tc>
        <w:tc>
          <w:tcPr>
            <w:tcW w:w="2609" w:type="dxa"/>
          </w:tcPr>
          <w:p w14:paraId="214103EF" w14:textId="77777777" w:rsidR="002F5A3B" w:rsidRPr="00302372" w:rsidRDefault="002F5A3B" w:rsidP="00396795">
            <w:pPr>
              <w:widowControl w:val="0"/>
              <w:rPr>
                <w:rFonts w:eastAsia="Calibri" w:cs="Times New Roman"/>
              </w:rPr>
            </w:pPr>
            <w:r>
              <w:rPr>
                <w:rFonts w:eastAsia="Calibri" w:cs="Times New Roman"/>
              </w:rPr>
              <w:t>15A NCAC 02H .1019</w:t>
            </w:r>
          </w:p>
        </w:tc>
        <w:tc>
          <w:tcPr>
            <w:tcW w:w="4320" w:type="dxa"/>
          </w:tcPr>
          <w:p w14:paraId="56409AD9" w14:textId="77777777" w:rsidR="002F5A3B" w:rsidRPr="00A556C4" w:rsidRDefault="002F5A3B" w:rsidP="00A556C4">
            <w:pPr>
              <w:widowControl w:val="0"/>
              <w:rPr>
                <w:rFonts w:eastAsia="Calibri" w:cs="Times New Roman"/>
              </w:rPr>
            </w:pPr>
          </w:p>
        </w:tc>
      </w:tr>
      <w:tr w:rsidR="002F5A3B" w:rsidRPr="00302372" w14:paraId="164BA030" w14:textId="77777777" w:rsidTr="00082782">
        <w:tc>
          <w:tcPr>
            <w:tcW w:w="3871" w:type="dxa"/>
          </w:tcPr>
          <w:p w14:paraId="07718AE4" w14:textId="77777777" w:rsidR="002F5A3B" w:rsidRPr="00302372" w:rsidRDefault="002F5A3B" w:rsidP="00396795">
            <w:pPr>
              <w:widowControl w:val="0"/>
              <w:rPr>
                <w:rFonts w:eastAsia="Calibri" w:cs="Times New Roman"/>
              </w:rPr>
            </w:pPr>
            <w:r w:rsidRPr="00302372">
              <w:rPr>
                <w:rFonts w:eastAsia="Calibri" w:cs="Times New Roman"/>
              </w:rPr>
              <w:t>Universal Stormwater Management Program</w:t>
            </w:r>
          </w:p>
        </w:tc>
        <w:tc>
          <w:tcPr>
            <w:tcW w:w="2609" w:type="dxa"/>
          </w:tcPr>
          <w:p w14:paraId="29EA0759" w14:textId="77777777" w:rsidR="002F5A3B" w:rsidRPr="00302372" w:rsidRDefault="002F5A3B" w:rsidP="00396795">
            <w:pPr>
              <w:widowControl w:val="0"/>
              <w:rPr>
                <w:rFonts w:eastAsia="Calibri" w:cs="Times New Roman"/>
              </w:rPr>
            </w:pPr>
            <w:r w:rsidRPr="00302372">
              <w:rPr>
                <w:rFonts w:eastAsia="Calibri" w:cs="Times New Roman"/>
              </w:rPr>
              <w:t xml:space="preserve">15A NCAC </w:t>
            </w:r>
            <w:r>
              <w:rPr>
                <w:rFonts w:eastAsia="Calibri" w:cs="Times New Roman"/>
              </w:rPr>
              <w:t>0</w:t>
            </w:r>
            <w:r w:rsidRPr="00302372">
              <w:rPr>
                <w:rFonts w:eastAsia="Calibri" w:cs="Times New Roman"/>
              </w:rPr>
              <w:t>2H .1020</w:t>
            </w:r>
          </w:p>
        </w:tc>
        <w:tc>
          <w:tcPr>
            <w:tcW w:w="4320" w:type="dxa"/>
          </w:tcPr>
          <w:p w14:paraId="1228B5DB" w14:textId="77777777" w:rsidR="002F5A3B" w:rsidRPr="00A556C4" w:rsidRDefault="002F5A3B" w:rsidP="00A556C4">
            <w:pPr>
              <w:widowControl w:val="0"/>
              <w:rPr>
                <w:rFonts w:eastAsia="Calibri" w:cs="Times New Roman"/>
              </w:rPr>
            </w:pPr>
          </w:p>
        </w:tc>
      </w:tr>
      <w:tr w:rsidR="002F5A3B" w:rsidRPr="00302372" w14:paraId="39B1267A" w14:textId="77777777" w:rsidTr="00082782">
        <w:tc>
          <w:tcPr>
            <w:tcW w:w="3871" w:type="dxa"/>
          </w:tcPr>
          <w:p w14:paraId="6E4D0510" w14:textId="77777777" w:rsidR="002F5A3B" w:rsidRPr="00302372" w:rsidRDefault="002F5A3B" w:rsidP="00396795">
            <w:pPr>
              <w:widowControl w:val="0"/>
              <w:rPr>
                <w:rFonts w:eastAsia="Calibri" w:cs="Times New Roman"/>
              </w:rPr>
            </w:pPr>
            <w:r>
              <w:rPr>
                <w:rFonts w:eastAsia="Calibri" w:cs="Times New Roman"/>
              </w:rPr>
              <w:t>Urbanizing Areas: MS4 Delegation</w:t>
            </w:r>
          </w:p>
        </w:tc>
        <w:tc>
          <w:tcPr>
            <w:tcW w:w="2609" w:type="dxa"/>
          </w:tcPr>
          <w:p w14:paraId="1BC8166C" w14:textId="77777777" w:rsidR="002F5A3B" w:rsidRPr="00302372" w:rsidRDefault="002F5A3B" w:rsidP="00396795">
            <w:pPr>
              <w:widowControl w:val="0"/>
              <w:rPr>
                <w:rFonts w:eastAsia="Calibri" w:cs="Times New Roman"/>
              </w:rPr>
            </w:pPr>
            <w:r>
              <w:rPr>
                <w:rFonts w:eastAsia="Calibri" w:cs="Times New Roman"/>
              </w:rPr>
              <w:t>15A NCAC 02H .1018</w:t>
            </w:r>
          </w:p>
        </w:tc>
        <w:tc>
          <w:tcPr>
            <w:tcW w:w="4320" w:type="dxa"/>
          </w:tcPr>
          <w:p w14:paraId="6610FE61" w14:textId="77777777" w:rsidR="002F5A3B" w:rsidRPr="00A556C4" w:rsidRDefault="002F5A3B" w:rsidP="00A556C4">
            <w:pPr>
              <w:widowControl w:val="0"/>
              <w:rPr>
                <w:rFonts w:eastAsia="Calibri" w:cs="Times New Roman"/>
              </w:rPr>
            </w:pPr>
          </w:p>
        </w:tc>
      </w:tr>
    </w:tbl>
    <w:p w14:paraId="5C1DDF73" w14:textId="75A2E724" w:rsidR="00A92016" w:rsidRDefault="00A92016" w:rsidP="00A92016"/>
    <w:p w14:paraId="058A5155" w14:textId="77777777" w:rsidR="0043304E" w:rsidRDefault="0043304E" w:rsidP="00A92016"/>
    <w:p w14:paraId="2FE52473" w14:textId="14C385D2" w:rsidR="00A92016" w:rsidRDefault="00572808" w:rsidP="00572808">
      <w:pPr>
        <w:pStyle w:val="Heading2"/>
        <w:rPr>
          <w:rFonts w:eastAsia="Calibri"/>
        </w:rPr>
      </w:pPr>
      <w:bookmarkStart w:id="56" w:name="_Toc64544143"/>
      <w:r>
        <w:rPr>
          <w:rFonts w:eastAsia="Calibri"/>
        </w:rPr>
        <w:t>Existing Post-Construction Ordinances, Procedures, and Guides</w:t>
      </w:r>
      <w:bookmarkEnd w:id="56"/>
    </w:p>
    <w:p w14:paraId="5752E805" w14:textId="1B6AB492" w:rsidR="00A92016" w:rsidRPr="00D9602C" w:rsidRDefault="00A92016" w:rsidP="004068FF">
      <w:pPr>
        <w:rPr>
          <w:i/>
          <w:color w:val="FF0000"/>
          <w:highlight w:val="lightGray"/>
        </w:rPr>
      </w:pPr>
      <w:r w:rsidRPr="00BC2CD3">
        <w:rPr>
          <w:highlight w:val="yellow"/>
        </w:rPr>
        <w:t>&lt;</w:t>
      </w:r>
      <w:r>
        <w:rPr>
          <w:highlight w:val="yellow"/>
        </w:rPr>
        <w:t>J</w:t>
      </w:r>
      <w:r w:rsidRPr="00BC2CD3">
        <w:rPr>
          <w:highlight w:val="yellow"/>
        </w:rPr>
        <w:t xml:space="preserve">urisdiction </w:t>
      </w:r>
      <w:r>
        <w:rPr>
          <w:highlight w:val="yellow"/>
        </w:rPr>
        <w:t>N</w:t>
      </w:r>
      <w:r w:rsidRPr="00BC2CD3">
        <w:rPr>
          <w:highlight w:val="yellow"/>
        </w:rPr>
        <w:t>ame&gt;</w:t>
      </w:r>
      <w:r w:rsidRPr="00BC2CD3">
        <w:t xml:space="preserve"> </w:t>
      </w:r>
      <w:r w:rsidRPr="00D9602C">
        <w:t>has existing</w:t>
      </w:r>
      <w:r>
        <w:t xml:space="preserve"> </w:t>
      </w:r>
      <w:r w:rsidR="00756027">
        <w:t>ordina</w:t>
      </w:r>
      <w:r w:rsidR="00703FB3">
        <w:t xml:space="preserve">nces, </w:t>
      </w:r>
      <w:r w:rsidR="00850B61">
        <w:t xml:space="preserve">guidance manuals, standard operating </w:t>
      </w:r>
      <w:r w:rsidR="00703FB3">
        <w:t>procedures, and reference material</w:t>
      </w:r>
      <w:r w:rsidR="00D413E4">
        <w:t xml:space="preserve"> that cover part or all of the</w:t>
      </w:r>
      <w:r w:rsidRPr="00D9602C">
        <w:t xml:space="preserve"> implementation of the </w:t>
      </w:r>
      <w:r w:rsidR="00FF131D">
        <w:t>nutrient stormwater rule’s</w:t>
      </w:r>
      <w:r w:rsidRPr="00D9602C">
        <w:t xml:space="preserve"> post-construction requirements.  These </w:t>
      </w:r>
      <w:r w:rsidR="0043304E">
        <w:t xml:space="preserve">ordinances and </w:t>
      </w:r>
      <w:r w:rsidR="00850B61">
        <w:t>references are</w:t>
      </w:r>
      <w:r w:rsidRPr="00D9602C">
        <w:t xml:space="preserve"> summarized in </w:t>
      </w:r>
      <w:r w:rsidR="00B63732">
        <w:rPr>
          <w:u w:val="single"/>
        </w:rPr>
        <w:t>Table 6</w:t>
      </w:r>
      <w:r w:rsidR="00797A6F">
        <w:t xml:space="preserve"> </w:t>
      </w:r>
      <w:r w:rsidRPr="00D9602C">
        <w:t xml:space="preserve">below.  </w:t>
      </w:r>
    </w:p>
    <w:p w14:paraId="229BFD02" w14:textId="679E10B7" w:rsidR="00A92016" w:rsidRPr="007B1D11" w:rsidRDefault="00A92016" w:rsidP="00A92016">
      <w:pPr>
        <w:spacing w:after="0"/>
        <w:rPr>
          <w:rStyle w:val="SubtleEmphasis"/>
        </w:rPr>
      </w:pPr>
      <w:r w:rsidRPr="007B1D11">
        <w:rPr>
          <w:rStyle w:val="SubtleEmphasis"/>
        </w:rPr>
        <w:t xml:space="preserve">[List all </w:t>
      </w:r>
      <w:r w:rsidR="00703FB3" w:rsidRPr="007B1D11">
        <w:rPr>
          <w:rStyle w:val="SubtleEmphasis"/>
        </w:rPr>
        <w:t>regulatory</w:t>
      </w:r>
      <w:r w:rsidR="00850B61" w:rsidRPr="007B1D11">
        <w:rPr>
          <w:rStyle w:val="SubtleEmphasis"/>
        </w:rPr>
        <w:t xml:space="preserve"> codes and procedural</w:t>
      </w:r>
      <w:r w:rsidR="00703FB3" w:rsidRPr="007B1D11">
        <w:rPr>
          <w:rStyle w:val="SubtleEmphasis"/>
        </w:rPr>
        <w:t xml:space="preserve"> </w:t>
      </w:r>
      <w:r w:rsidRPr="007B1D11">
        <w:rPr>
          <w:rStyle w:val="SubtleEmphasis"/>
        </w:rPr>
        <w:t xml:space="preserve">references that apply to implementation of the </w:t>
      </w:r>
      <w:r w:rsidR="00121CEB" w:rsidRPr="007B1D11">
        <w:rPr>
          <w:rStyle w:val="SubtleEmphasis"/>
        </w:rPr>
        <w:t>nutrient</w:t>
      </w:r>
      <w:r w:rsidRPr="007B1D11">
        <w:rPr>
          <w:rStyle w:val="SubtleEmphasis"/>
        </w:rPr>
        <w:t xml:space="preserve"> Stormwater Rule</w:t>
      </w:r>
      <w:r w:rsidR="00850B61" w:rsidRPr="007B1D11">
        <w:rPr>
          <w:rStyle w:val="SubtleEmphasis"/>
        </w:rPr>
        <w:t xml:space="preserve">. Add </w:t>
      </w:r>
      <w:r w:rsidRPr="007B1D11">
        <w:rPr>
          <w:rStyle w:val="SubtleEmphasis"/>
        </w:rPr>
        <w:t xml:space="preserve">lines as needed for individual entries.  Provide sufficient </w:t>
      </w:r>
      <w:r w:rsidR="00850B61" w:rsidRPr="007B1D11">
        <w:rPr>
          <w:rStyle w:val="SubtleEmphasis"/>
        </w:rPr>
        <w:t xml:space="preserve">detail </w:t>
      </w:r>
      <w:r w:rsidRPr="007B1D11">
        <w:rPr>
          <w:rStyle w:val="SubtleEmphasis"/>
        </w:rPr>
        <w:t xml:space="preserve">for NCDEQ to confirm that a compliant program is being implemented.  </w:t>
      </w:r>
      <w:r w:rsidR="00D413E4" w:rsidRPr="007B1D11">
        <w:rPr>
          <w:rStyle w:val="SubtleEmphasis"/>
        </w:rPr>
        <w:t xml:space="preserve">Where a jurisdiction is already implementing a BMP, </w:t>
      </w:r>
      <w:r w:rsidR="00553042" w:rsidRPr="007B1D11">
        <w:rPr>
          <w:rStyle w:val="SubtleEmphasis"/>
        </w:rPr>
        <w:t xml:space="preserve">either </w:t>
      </w:r>
      <w:r w:rsidR="00D413E4" w:rsidRPr="007B1D11">
        <w:rPr>
          <w:rStyle w:val="SubtleEmphasis"/>
        </w:rPr>
        <w:t xml:space="preserve">adjust the BMP Description and Tasks to reflect continuation of this activity, or </w:t>
      </w:r>
      <w:r w:rsidR="00553042" w:rsidRPr="007B1D11">
        <w:rPr>
          <w:rStyle w:val="SubtleEmphasis"/>
        </w:rPr>
        <w:t xml:space="preserve">if the Task is not repeated or ongoing, </w:t>
      </w:r>
      <w:r w:rsidR="00D413E4" w:rsidRPr="007B1D11">
        <w:rPr>
          <w:rStyle w:val="SubtleEmphasis"/>
        </w:rPr>
        <w:t xml:space="preserve">note in the Schedule that the Task is completed.  Annual reporting of such Tasks will note the date of completion.  </w:t>
      </w:r>
      <w:r w:rsidRPr="007B1D11">
        <w:rPr>
          <w:rStyle w:val="SubtleEmphasis"/>
        </w:rPr>
        <w:t xml:space="preserve">If an ordinance is being developed </w:t>
      </w:r>
      <w:r w:rsidR="00121CEB" w:rsidRPr="007B1D11">
        <w:rPr>
          <w:rStyle w:val="SubtleEmphasis"/>
        </w:rPr>
        <w:t xml:space="preserve">or revised </w:t>
      </w:r>
      <w:r w:rsidRPr="007B1D11">
        <w:rPr>
          <w:rStyle w:val="SubtleEmphasis"/>
        </w:rPr>
        <w:t xml:space="preserve">to implement the </w:t>
      </w:r>
      <w:r w:rsidR="00121CEB" w:rsidRPr="007B1D11">
        <w:rPr>
          <w:rStyle w:val="SubtleEmphasis"/>
        </w:rPr>
        <w:t>nutrient</w:t>
      </w:r>
      <w:r w:rsidRPr="007B1D11">
        <w:rPr>
          <w:rStyle w:val="SubtleEmphasis"/>
        </w:rPr>
        <w:t xml:space="preserve"> Stormwater Rule, add that </w:t>
      </w:r>
      <w:r w:rsidR="001A1C41" w:rsidRPr="007B1D11">
        <w:rPr>
          <w:rStyle w:val="SubtleEmphasis"/>
        </w:rPr>
        <w:t>objective</w:t>
      </w:r>
      <w:r w:rsidRPr="007B1D11">
        <w:rPr>
          <w:rStyle w:val="SubtleEmphasis"/>
        </w:rPr>
        <w:t xml:space="preserve"> as a BMP in the “Legal Authority” section below.  </w:t>
      </w:r>
      <w:r w:rsidR="00850B61" w:rsidRPr="007B1D11">
        <w:rPr>
          <w:rStyle w:val="SubtleEmphasis"/>
        </w:rPr>
        <w:t xml:space="preserve">If the rule requirement is not fully met with the listed references, provide needed additional </w:t>
      </w:r>
      <w:r w:rsidRPr="007B1D11">
        <w:rPr>
          <w:rStyle w:val="SubtleEmphasis"/>
        </w:rPr>
        <w:t xml:space="preserve">BMPs in Table </w:t>
      </w:r>
      <w:r w:rsidR="00B63732">
        <w:rPr>
          <w:rStyle w:val="SubtleEmphasis"/>
        </w:rPr>
        <w:t>7</w:t>
      </w:r>
      <w:r w:rsidRPr="007B1D11">
        <w:rPr>
          <w:rStyle w:val="SubtleEmphasis"/>
        </w:rPr>
        <w:t xml:space="preserve">.] </w:t>
      </w:r>
    </w:p>
    <w:p w14:paraId="5545EC80" w14:textId="5F1D5116" w:rsidR="00A92016" w:rsidRDefault="00A92016" w:rsidP="00A92016">
      <w:pPr>
        <w:spacing w:after="0"/>
        <w:rPr>
          <w:rFonts w:eastAsia="Calibri" w:cs="Times New Roman"/>
          <w:i/>
        </w:rPr>
      </w:pPr>
    </w:p>
    <w:p w14:paraId="150170FE" w14:textId="7358850E" w:rsidR="000617F5" w:rsidRDefault="000617F5" w:rsidP="00A92016">
      <w:pPr>
        <w:spacing w:after="0"/>
        <w:rPr>
          <w:rStyle w:val="SubtleEmphasis"/>
        </w:rPr>
      </w:pPr>
    </w:p>
    <w:p w14:paraId="25F5608D" w14:textId="77777777" w:rsidR="000617F5" w:rsidRDefault="000617F5" w:rsidP="00A92016">
      <w:pPr>
        <w:spacing w:after="0"/>
        <w:rPr>
          <w:rFonts w:eastAsia="Calibri" w:cs="Times New Roman"/>
          <w:i/>
        </w:rPr>
      </w:pPr>
    </w:p>
    <w:p w14:paraId="768EBBDE" w14:textId="35F427DB" w:rsidR="00A92016" w:rsidRPr="00D9602C" w:rsidRDefault="00A92016" w:rsidP="00A92016">
      <w:pPr>
        <w:pStyle w:val="Caption"/>
        <w:rPr>
          <w:rFonts w:eastAsia="Calibri" w:cs="Times New Roman"/>
          <w:i w:val="0"/>
        </w:rPr>
      </w:pPr>
      <w:bookmarkStart w:id="57" w:name="_Ref50655353"/>
      <w:r>
        <w:t xml:space="preserve">Table </w:t>
      </w:r>
      <w:r w:rsidR="00B63732">
        <w:t>6</w:t>
      </w:r>
      <w:r>
        <w:t xml:space="preserve">: </w:t>
      </w:r>
      <w:r w:rsidRPr="00EA5795">
        <w:t xml:space="preserve">Summary of Existing Post-Construction </w:t>
      </w:r>
      <w:bookmarkEnd w:id="57"/>
      <w:r w:rsidR="00756027">
        <w:t>Ordinances, Procedures, and References</w:t>
      </w:r>
    </w:p>
    <w:tbl>
      <w:tblPr>
        <w:tblStyle w:val="TableGrid5"/>
        <w:tblW w:w="10800" w:type="dxa"/>
        <w:tblLook w:val="04A0" w:firstRow="1" w:lastRow="0" w:firstColumn="1" w:lastColumn="0" w:noHBand="0" w:noVBand="1"/>
      </w:tblPr>
      <w:tblGrid>
        <w:gridCol w:w="3628"/>
        <w:gridCol w:w="4495"/>
        <w:gridCol w:w="2677"/>
      </w:tblGrid>
      <w:tr w:rsidR="00A92016" w:rsidRPr="00D9602C" w14:paraId="10026553" w14:textId="77777777" w:rsidTr="00714ABA">
        <w:tc>
          <w:tcPr>
            <w:tcW w:w="3628" w:type="dxa"/>
            <w:shd w:val="clear" w:color="auto" w:fill="D9D9D9"/>
          </w:tcPr>
          <w:p w14:paraId="5CCA3DE4" w14:textId="77777777" w:rsidR="00A92016" w:rsidRPr="000914E1" w:rsidRDefault="00A92016" w:rsidP="00396795">
            <w:pPr>
              <w:keepNext/>
              <w:keepLines/>
              <w:jc w:val="center"/>
              <w:rPr>
                <w:rFonts w:eastAsia="Calibri" w:cs="Times New Roman"/>
                <w:b/>
              </w:rPr>
            </w:pPr>
            <w:r w:rsidRPr="000914E1">
              <w:rPr>
                <w:rFonts w:eastAsia="Calibri" w:cs="Times New Roman"/>
                <w:b/>
              </w:rPr>
              <w:lastRenderedPageBreak/>
              <w:t xml:space="preserve">Plan Review and Approval </w:t>
            </w:r>
          </w:p>
        </w:tc>
        <w:tc>
          <w:tcPr>
            <w:tcW w:w="4495" w:type="dxa"/>
            <w:shd w:val="clear" w:color="auto" w:fill="D9D9D9"/>
          </w:tcPr>
          <w:p w14:paraId="55B5329D" w14:textId="77777777" w:rsidR="00A92016" w:rsidRPr="000914E1" w:rsidRDefault="00A92016" w:rsidP="00396795">
            <w:pPr>
              <w:keepNext/>
              <w:keepLines/>
              <w:jc w:val="center"/>
              <w:rPr>
                <w:rFonts w:eastAsia="Calibri" w:cs="Times New Roman"/>
                <w:b/>
              </w:rPr>
            </w:pPr>
            <w:r w:rsidRPr="000914E1">
              <w:rPr>
                <w:rFonts w:eastAsia="Calibri" w:cs="Times New Roman"/>
                <w:b/>
              </w:rPr>
              <w:t xml:space="preserve">Municipal Ordinance/Code Reference(s) </w:t>
            </w:r>
          </w:p>
          <w:p w14:paraId="23638242" w14:textId="77777777" w:rsidR="00A92016" w:rsidRPr="000914E1" w:rsidRDefault="00A92016" w:rsidP="00396795">
            <w:pPr>
              <w:keepNext/>
              <w:keepLines/>
              <w:jc w:val="center"/>
              <w:rPr>
                <w:rFonts w:eastAsia="Calibri" w:cs="Times New Roman"/>
                <w:b/>
              </w:rPr>
            </w:pPr>
            <w:r w:rsidRPr="000914E1">
              <w:rPr>
                <w:rFonts w:eastAsia="Calibri" w:cs="Times New Roman"/>
                <w:b/>
              </w:rPr>
              <w:t xml:space="preserve">and/or Document Title(s) </w:t>
            </w:r>
          </w:p>
        </w:tc>
        <w:tc>
          <w:tcPr>
            <w:tcW w:w="2677" w:type="dxa"/>
            <w:shd w:val="clear" w:color="auto" w:fill="D9D9D9"/>
          </w:tcPr>
          <w:p w14:paraId="3B88F3EB" w14:textId="77777777" w:rsidR="00A92016" w:rsidRPr="000914E1" w:rsidRDefault="00A92016" w:rsidP="00396795">
            <w:pPr>
              <w:keepNext/>
              <w:keepLines/>
              <w:jc w:val="center"/>
              <w:rPr>
                <w:rFonts w:eastAsia="Calibri" w:cs="Times New Roman"/>
                <w:b/>
              </w:rPr>
            </w:pPr>
            <w:r w:rsidRPr="000914E1">
              <w:rPr>
                <w:rFonts w:eastAsia="Calibri" w:cs="Times New Roman"/>
                <w:b/>
              </w:rPr>
              <w:t>Date Adopted</w:t>
            </w:r>
          </w:p>
        </w:tc>
      </w:tr>
      <w:tr w:rsidR="00A92016" w:rsidRPr="00D9602C" w14:paraId="5D6F465B" w14:textId="77777777" w:rsidTr="00714ABA">
        <w:tc>
          <w:tcPr>
            <w:tcW w:w="3628" w:type="dxa"/>
            <w:vAlign w:val="center"/>
          </w:tcPr>
          <w:p w14:paraId="46F5EAA8" w14:textId="77777777" w:rsidR="00A92016" w:rsidRPr="00D9602C" w:rsidRDefault="00A92016" w:rsidP="00EB05C1">
            <w:pPr>
              <w:keepNext/>
              <w:keepLines/>
              <w:rPr>
                <w:rFonts w:eastAsia="Calibri" w:cs="Times New Roman"/>
              </w:rPr>
            </w:pPr>
            <w:r w:rsidRPr="00D9602C">
              <w:rPr>
                <w:rFonts w:eastAsia="Calibri" w:cs="Times New Roman"/>
              </w:rPr>
              <w:t>Authority</w:t>
            </w:r>
          </w:p>
        </w:tc>
        <w:tc>
          <w:tcPr>
            <w:tcW w:w="4495" w:type="dxa"/>
            <w:vAlign w:val="center"/>
          </w:tcPr>
          <w:p w14:paraId="63381023" w14:textId="77777777" w:rsidR="00A92016" w:rsidRPr="00D9602C" w:rsidRDefault="00A92016" w:rsidP="00EB05C1">
            <w:pPr>
              <w:keepNext/>
              <w:keepLines/>
              <w:rPr>
                <w:rFonts w:eastAsia="Calibri" w:cs="Times New Roman"/>
              </w:rPr>
            </w:pPr>
          </w:p>
        </w:tc>
        <w:tc>
          <w:tcPr>
            <w:tcW w:w="2677" w:type="dxa"/>
            <w:vAlign w:val="center"/>
          </w:tcPr>
          <w:p w14:paraId="78CFF823" w14:textId="77777777" w:rsidR="00A92016" w:rsidRPr="00D9602C" w:rsidRDefault="00A92016" w:rsidP="00EB05C1">
            <w:pPr>
              <w:keepNext/>
              <w:keepLines/>
              <w:rPr>
                <w:rFonts w:eastAsia="Calibri" w:cs="Times New Roman"/>
              </w:rPr>
            </w:pPr>
          </w:p>
        </w:tc>
      </w:tr>
      <w:tr w:rsidR="00A92016" w:rsidRPr="00D9602C" w14:paraId="5CD18569" w14:textId="77777777" w:rsidTr="00714ABA">
        <w:tc>
          <w:tcPr>
            <w:tcW w:w="3628" w:type="dxa"/>
            <w:vAlign w:val="center"/>
          </w:tcPr>
          <w:p w14:paraId="10EB03C7" w14:textId="77777777" w:rsidR="00A92016" w:rsidRPr="00D9602C" w:rsidRDefault="00A92016" w:rsidP="00EB05C1">
            <w:pPr>
              <w:keepNext/>
              <w:keepLines/>
              <w:rPr>
                <w:rFonts w:eastAsia="Calibri" w:cs="Times New Roman"/>
              </w:rPr>
            </w:pPr>
            <w:r w:rsidRPr="00D9602C">
              <w:rPr>
                <w:rFonts w:eastAsia="Calibri" w:cs="Times New Roman"/>
              </w:rPr>
              <w:t>Federal, State &amp; Local Projects</w:t>
            </w:r>
          </w:p>
        </w:tc>
        <w:tc>
          <w:tcPr>
            <w:tcW w:w="4495" w:type="dxa"/>
            <w:vAlign w:val="center"/>
          </w:tcPr>
          <w:p w14:paraId="22FCA04B" w14:textId="77777777" w:rsidR="00A92016" w:rsidRPr="00D9602C" w:rsidRDefault="00A92016" w:rsidP="00EB05C1">
            <w:pPr>
              <w:keepNext/>
              <w:keepLines/>
              <w:rPr>
                <w:rFonts w:eastAsia="Calibri" w:cs="Times New Roman"/>
              </w:rPr>
            </w:pPr>
          </w:p>
        </w:tc>
        <w:tc>
          <w:tcPr>
            <w:tcW w:w="2677" w:type="dxa"/>
            <w:vAlign w:val="center"/>
          </w:tcPr>
          <w:p w14:paraId="509E1D29" w14:textId="77777777" w:rsidR="00A92016" w:rsidRPr="00D9602C" w:rsidRDefault="00A92016" w:rsidP="00EB05C1">
            <w:pPr>
              <w:keepNext/>
              <w:keepLines/>
              <w:rPr>
                <w:rFonts w:eastAsia="Calibri" w:cs="Times New Roman"/>
              </w:rPr>
            </w:pPr>
          </w:p>
        </w:tc>
      </w:tr>
      <w:tr w:rsidR="00A92016" w:rsidRPr="00D9602C" w14:paraId="5D0C6E8F" w14:textId="77777777" w:rsidTr="00714ABA">
        <w:tc>
          <w:tcPr>
            <w:tcW w:w="3628" w:type="dxa"/>
            <w:vAlign w:val="center"/>
          </w:tcPr>
          <w:p w14:paraId="6CF7ECFA" w14:textId="77777777" w:rsidR="00A92016" w:rsidRPr="00D9602C" w:rsidRDefault="00A92016" w:rsidP="00EB05C1">
            <w:pPr>
              <w:keepNext/>
              <w:keepLines/>
              <w:rPr>
                <w:rFonts w:eastAsia="Calibri" w:cs="Times New Roman"/>
              </w:rPr>
            </w:pPr>
            <w:r w:rsidRPr="00D9602C">
              <w:rPr>
                <w:rFonts w:eastAsia="Calibri" w:cs="Times New Roman"/>
              </w:rPr>
              <w:t>Plan Review</w:t>
            </w:r>
          </w:p>
        </w:tc>
        <w:tc>
          <w:tcPr>
            <w:tcW w:w="4495" w:type="dxa"/>
            <w:vAlign w:val="center"/>
          </w:tcPr>
          <w:p w14:paraId="7E4B18DF" w14:textId="77777777" w:rsidR="00A92016" w:rsidRPr="00D9602C" w:rsidRDefault="00A92016" w:rsidP="00EB05C1">
            <w:pPr>
              <w:keepNext/>
              <w:keepLines/>
              <w:rPr>
                <w:rFonts w:eastAsia="Calibri" w:cs="Times New Roman"/>
              </w:rPr>
            </w:pPr>
          </w:p>
        </w:tc>
        <w:tc>
          <w:tcPr>
            <w:tcW w:w="2677" w:type="dxa"/>
            <w:vAlign w:val="center"/>
          </w:tcPr>
          <w:p w14:paraId="22060C23" w14:textId="77777777" w:rsidR="00A92016" w:rsidRPr="00D9602C" w:rsidRDefault="00A92016" w:rsidP="00EB05C1">
            <w:pPr>
              <w:keepNext/>
              <w:keepLines/>
              <w:rPr>
                <w:rFonts w:eastAsia="Calibri" w:cs="Times New Roman"/>
              </w:rPr>
            </w:pPr>
          </w:p>
        </w:tc>
      </w:tr>
      <w:tr w:rsidR="00A92016" w:rsidRPr="00D9602C" w14:paraId="30E14B1C" w14:textId="77777777" w:rsidTr="00714ABA">
        <w:tc>
          <w:tcPr>
            <w:tcW w:w="3628" w:type="dxa"/>
            <w:vAlign w:val="center"/>
          </w:tcPr>
          <w:p w14:paraId="40FA479B" w14:textId="77777777" w:rsidR="00A92016" w:rsidRPr="00D9602C" w:rsidRDefault="00A92016" w:rsidP="00EB05C1">
            <w:pPr>
              <w:keepNext/>
              <w:keepLines/>
              <w:rPr>
                <w:rFonts w:eastAsia="Calibri" w:cs="Times New Roman"/>
              </w:rPr>
            </w:pPr>
            <w:r w:rsidRPr="00D9602C">
              <w:rPr>
                <w:rFonts w:eastAsia="Calibri" w:cs="Times New Roman"/>
              </w:rPr>
              <w:t>O&amp;M Agreement</w:t>
            </w:r>
          </w:p>
        </w:tc>
        <w:tc>
          <w:tcPr>
            <w:tcW w:w="4495" w:type="dxa"/>
            <w:vAlign w:val="center"/>
          </w:tcPr>
          <w:p w14:paraId="5C99CF1D" w14:textId="77777777" w:rsidR="00A92016" w:rsidRPr="00D9602C" w:rsidRDefault="00A92016" w:rsidP="00EB05C1">
            <w:pPr>
              <w:keepNext/>
              <w:keepLines/>
              <w:rPr>
                <w:rFonts w:eastAsia="Calibri" w:cs="Times New Roman"/>
              </w:rPr>
            </w:pPr>
          </w:p>
        </w:tc>
        <w:tc>
          <w:tcPr>
            <w:tcW w:w="2677" w:type="dxa"/>
            <w:vAlign w:val="center"/>
          </w:tcPr>
          <w:p w14:paraId="13AB6228" w14:textId="77777777" w:rsidR="00A92016" w:rsidRPr="00D9602C" w:rsidRDefault="00A92016" w:rsidP="00EB05C1">
            <w:pPr>
              <w:keepNext/>
              <w:keepLines/>
              <w:rPr>
                <w:rFonts w:eastAsia="Calibri" w:cs="Times New Roman"/>
              </w:rPr>
            </w:pPr>
          </w:p>
        </w:tc>
      </w:tr>
      <w:tr w:rsidR="00A92016" w:rsidRPr="00D9602C" w14:paraId="0F8E11E8" w14:textId="77777777" w:rsidTr="00714ABA">
        <w:tc>
          <w:tcPr>
            <w:tcW w:w="3628" w:type="dxa"/>
            <w:vAlign w:val="center"/>
          </w:tcPr>
          <w:p w14:paraId="4E0B3BF3" w14:textId="77777777" w:rsidR="00A92016" w:rsidRPr="00D9602C" w:rsidRDefault="00A92016" w:rsidP="00EB05C1">
            <w:pPr>
              <w:keepNext/>
              <w:keepLines/>
              <w:rPr>
                <w:rFonts w:eastAsia="Calibri" w:cs="Times New Roman"/>
              </w:rPr>
            </w:pPr>
            <w:r w:rsidRPr="00D9602C">
              <w:rPr>
                <w:rFonts w:eastAsia="Calibri" w:cs="Times New Roman"/>
              </w:rPr>
              <w:t>O&amp;M Plan</w:t>
            </w:r>
          </w:p>
        </w:tc>
        <w:tc>
          <w:tcPr>
            <w:tcW w:w="4495" w:type="dxa"/>
            <w:vAlign w:val="center"/>
          </w:tcPr>
          <w:p w14:paraId="2007BDC2" w14:textId="77777777" w:rsidR="00A92016" w:rsidRPr="00D9602C" w:rsidRDefault="00A92016" w:rsidP="00EB05C1">
            <w:pPr>
              <w:keepNext/>
              <w:keepLines/>
              <w:rPr>
                <w:rFonts w:eastAsia="Calibri" w:cs="Times New Roman"/>
              </w:rPr>
            </w:pPr>
          </w:p>
        </w:tc>
        <w:tc>
          <w:tcPr>
            <w:tcW w:w="2677" w:type="dxa"/>
            <w:vAlign w:val="center"/>
          </w:tcPr>
          <w:p w14:paraId="64078534" w14:textId="77777777" w:rsidR="00A92016" w:rsidRPr="00D9602C" w:rsidRDefault="00A92016" w:rsidP="00EB05C1">
            <w:pPr>
              <w:keepNext/>
              <w:keepLines/>
              <w:rPr>
                <w:rFonts w:eastAsia="Calibri" w:cs="Times New Roman"/>
              </w:rPr>
            </w:pPr>
          </w:p>
        </w:tc>
      </w:tr>
      <w:tr w:rsidR="00A92016" w:rsidRPr="00D9602C" w14:paraId="4A347C1C" w14:textId="77777777" w:rsidTr="00714ABA">
        <w:tc>
          <w:tcPr>
            <w:tcW w:w="3628" w:type="dxa"/>
            <w:vAlign w:val="center"/>
          </w:tcPr>
          <w:p w14:paraId="5851A7FA" w14:textId="77777777" w:rsidR="00A92016" w:rsidRPr="00D9602C" w:rsidRDefault="00A92016" w:rsidP="00EB05C1">
            <w:pPr>
              <w:keepNext/>
              <w:keepLines/>
              <w:rPr>
                <w:rFonts w:eastAsia="Calibri" w:cs="Times New Roman"/>
              </w:rPr>
            </w:pPr>
            <w:r w:rsidRPr="00D9602C">
              <w:rPr>
                <w:rFonts w:eastAsia="Calibri" w:cs="Times New Roman"/>
              </w:rPr>
              <w:t>Deed Restrictions/Covenants</w:t>
            </w:r>
          </w:p>
        </w:tc>
        <w:tc>
          <w:tcPr>
            <w:tcW w:w="4495" w:type="dxa"/>
            <w:vAlign w:val="center"/>
          </w:tcPr>
          <w:p w14:paraId="4FA61296" w14:textId="77777777" w:rsidR="00A92016" w:rsidRPr="00D9602C" w:rsidRDefault="00A92016" w:rsidP="00EB05C1">
            <w:pPr>
              <w:keepNext/>
              <w:keepLines/>
              <w:rPr>
                <w:rFonts w:eastAsia="Calibri" w:cs="Times New Roman"/>
              </w:rPr>
            </w:pPr>
          </w:p>
        </w:tc>
        <w:tc>
          <w:tcPr>
            <w:tcW w:w="2677" w:type="dxa"/>
            <w:vAlign w:val="center"/>
          </w:tcPr>
          <w:p w14:paraId="3123EC7E" w14:textId="77777777" w:rsidR="00A92016" w:rsidRPr="00D9602C" w:rsidRDefault="00A92016" w:rsidP="00EB05C1">
            <w:pPr>
              <w:keepNext/>
              <w:keepLines/>
              <w:rPr>
                <w:rFonts w:eastAsia="Calibri" w:cs="Times New Roman"/>
              </w:rPr>
            </w:pPr>
          </w:p>
        </w:tc>
      </w:tr>
      <w:tr w:rsidR="00A92016" w:rsidRPr="00D9602C" w14:paraId="591C9B03" w14:textId="77777777" w:rsidTr="00714ABA">
        <w:tc>
          <w:tcPr>
            <w:tcW w:w="3628" w:type="dxa"/>
            <w:vAlign w:val="center"/>
          </w:tcPr>
          <w:p w14:paraId="5A8A0BF2" w14:textId="77777777" w:rsidR="00A92016" w:rsidRPr="00D9602C" w:rsidRDefault="00A92016" w:rsidP="00EB05C1">
            <w:pPr>
              <w:keepNext/>
              <w:keepLines/>
              <w:rPr>
                <w:rFonts w:eastAsia="Calibri" w:cs="Times New Roman"/>
              </w:rPr>
            </w:pPr>
            <w:r w:rsidRPr="00D9602C">
              <w:rPr>
                <w:rFonts w:eastAsia="Calibri" w:cs="Times New Roman"/>
              </w:rPr>
              <w:t>Access Easements</w:t>
            </w:r>
          </w:p>
        </w:tc>
        <w:tc>
          <w:tcPr>
            <w:tcW w:w="4495" w:type="dxa"/>
            <w:vAlign w:val="center"/>
          </w:tcPr>
          <w:p w14:paraId="7CF93194" w14:textId="77777777" w:rsidR="00A92016" w:rsidRPr="00D9602C" w:rsidRDefault="00A92016" w:rsidP="00EB05C1">
            <w:pPr>
              <w:keepNext/>
              <w:keepLines/>
              <w:rPr>
                <w:rFonts w:eastAsia="Calibri" w:cs="Times New Roman"/>
              </w:rPr>
            </w:pPr>
          </w:p>
        </w:tc>
        <w:tc>
          <w:tcPr>
            <w:tcW w:w="2677" w:type="dxa"/>
            <w:vAlign w:val="center"/>
          </w:tcPr>
          <w:p w14:paraId="7EF005D4" w14:textId="77777777" w:rsidR="00A92016" w:rsidRPr="00D9602C" w:rsidRDefault="00A92016" w:rsidP="00EB05C1">
            <w:pPr>
              <w:keepNext/>
              <w:keepLines/>
              <w:rPr>
                <w:rFonts w:eastAsia="Calibri" w:cs="Times New Roman"/>
              </w:rPr>
            </w:pPr>
          </w:p>
        </w:tc>
      </w:tr>
      <w:tr w:rsidR="00A92016" w:rsidRPr="00D9602C" w14:paraId="2F9DA23D" w14:textId="77777777" w:rsidTr="00714ABA">
        <w:tc>
          <w:tcPr>
            <w:tcW w:w="3628" w:type="dxa"/>
            <w:vAlign w:val="center"/>
          </w:tcPr>
          <w:p w14:paraId="3973ABD0" w14:textId="77777777" w:rsidR="00A92016" w:rsidRPr="00D9602C" w:rsidRDefault="00A92016" w:rsidP="00EB05C1">
            <w:pPr>
              <w:keepNext/>
              <w:keepLines/>
              <w:rPr>
                <w:rFonts w:eastAsia="Calibri" w:cs="Times New Roman"/>
              </w:rPr>
            </w:pPr>
            <w:r>
              <w:rPr>
                <w:rFonts w:eastAsia="Calibri" w:cs="Times New Roman"/>
              </w:rPr>
              <w:t>Nutrient Calculation</w:t>
            </w:r>
          </w:p>
        </w:tc>
        <w:tc>
          <w:tcPr>
            <w:tcW w:w="4495" w:type="dxa"/>
            <w:vAlign w:val="center"/>
          </w:tcPr>
          <w:p w14:paraId="25932FB8" w14:textId="77777777" w:rsidR="00A92016" w:rsidRPr="00D9602C" w:rsidRDefault="00A92016" w:rsidP="00EB05C1">
            <w:pPr>
              <w:keepNext/>
              <w:keepLines/>
              <w:rPr>
                <w:rFonts w:eastAsia="Calibri" w:cs="Times New Roman"/>
              </w:rPr>
            </w:pPr>
          </w:p>
        </w:tc>
        <w:tc>
          <w:tcPr>
            <w:tcW w:w="2677" w:type="dxa"/>
            <w:vAlign w:val="center"/>
          </w:tcPr>
          <w:p w14:paraId="1A9A6190" w14:textId="77777777" w:rsidR="00A92016" w:rsidRPr="00D9602C" w:rsidRDefault="00A92016" w:rsidP="00EB05C1">
            <w:pPr>
              <w:keepNext/>
              <w:keepLines/>
              <w:rPr>
                <w:rFonts w:eastAsia="Calibri" w:cs="Times New Roman"/>
              </w:rPr>
            </w:pPr>
          </w:p>
        </w:tc>
      </w:tr>
      <w:tr w:rsidR="00756027" w:rsidRPr="00D9602C" w14:paraId="2ACDB0A0" w14:textId="77777777" w:rsidTr="00714ABA">
        <w:tc>
          <w:tcPr>
            <w:tcW w:w="3628" w:type="dxa"/>
            <w:vAlign w:val="center"/>
          </w:tcPr>
          <w:p w14:paraId="1880BDD1" w14:textId="0B1DF15C" w:rsidR="00756027" w:rsidRDefault="00756027" w:rsidP="00EB05C1">
            <w:pPr>
              <w:keepNext/>
              <w:keepLines/>
              <w:rPr>
                <w:rFonts w:eastAsia="Calibri" w:cs="Times New Roman"/>
              </w:rPr>
            </w:pPr>
            <w:r>
              <w:rPr>
                <w:rFonts w:eastAsia="Calibri" w:cs="Times New Roman"/>
              </w:rPr>
              <w:t>Nutrient Offset</w:t>
            </w:r>
          </w:p>
        </w:tc>
        <w:tc>
          <w:tcPr>
            <w:tcW w:w="4495" w:type="dxa"/>
            <w:vAlign w:val="center"/>
          </w:tcPr>
          <w:p w14:paraId="1DFEB29A" w14:textId="77777777" w:rsidR="00756027" w:rsidRPr="00D9602C" w:rsidRDefault="00756027" w:rsidP="00EB05C1">
            <w:pPr>
              <w:keepNext/>
              <w:keepLines/>
              <w:rPr>
                <w:rFonts w:eastAsia="Calibri" w:cs="Times New Roman"/>
              </w:rPr>
            </w:pPr>
          </w:p>
        </w:tc>
        <w:tc>
          <w:tcPr>
            <w:tcW w:w="2677" w:type="dxa"/>
            <w:vAlign w:val="center"/>
          </w:tcPr>
          <w:p w14:paraId="4F166FD9" w14:textId="77777777" w:rsidR="00756027" w:rsidRPr="00D9602C" w:rsidRDefault="00756027" w:rsidP="00EB05C1">
            <w:pPr>
              <w:keepNext/>
              <w:keepLines/>
              <w:rPr>
                <w:rFonts w:eastAsia="Calibri" w:cs="Times New Roman"/>
              </w:rPr>
            </w:pPr>
          </w:p>
        </w:tc>
      </w:tr>
      <w:tr w:rsidR="00A92016" w:rsidRPr="00D9602C" w14:paraId="4FFCF23E" w14:textId="77777777" w:rsidTr="00714ABA">
        <w:tc>
          <w:tcPr>
            <w:tcW w:w="3628" w:type="dxa"/>
            <w:shd w:val="clear" w:color="auto" w:fill="D9D9D9"/>
          </w:tcPr>
          <w:p w14:paraId="4D65B83B" w14:textId="77777777" w:rsidR="00A92016" w:rsidRPr="000914E1" w:rsidRDefault="00A92016" w:rsidP="00396795">
            <w:pPr>
              <w:keepNext/>
              <w:keepLines/>
              <w:jc w:val="center"/>
              <w:rPr>
                <w:rFonts w:eastAsia="Calibri" w:cs="Times New Roman"/>
                <w:b/>
              </w:rPr>
            </w:pPr>
            <w:r w:rsidRPr="000914E1">
              <w:rPr>
                <w:rFonts w:eastAsia="Calibri" w:cs="Times New Roman"/>
                <w:b/>
              </w:rPr>
              <w:t xml:space="preserve">Inspections and Enforcement </w:t>
            </w:r>
          </w:p>
        </w:tc>
        <w:tc>
          <w:tcPr>
            <w:tcW w:w="4495" w:type="dxa"/>
            <w:shd w:val="clear" w:color="auto" w:fill="D9D9D9"/>
          </w:tcPr>
          <w:p w14:paraId="52598081" w14:textId="77777777" w:rsidR="00A92016" w:rsidRPr="000914E1" w:rsidRDefault="00A92016" w:rsidP="00396795">
            <w:pPr>
              <w:keepNext/>
              <w:keepLines/>
              <w:jc w:val="center"/>
              <w:rPr>
                <w:rFonts w:eastAsia="Calibri" w:cs="Times New Roman"/>
                <w:b/>
              </w:rPr>
            </w:pPr>
            <w:r w:rsidRPr="000914E1">
              <w:rPr>
                <w:rFonts w:eastAsia="Calibri" w:cs="Times New Roman"/>
                <w:b/>
              </w:rPr>
              <w:t xml:space="preserve">Municipal Ordinance/Code Reference(s) </w:t>
            </w:r>
          </w:p>
          <w:p w14:paraId="4EA3C33B" w14:textId="77777777" w:rsidR="00A92016" w:rsidRPr="000914E1" w:rsidRDefault="00A92016" w:rsidP="00396795">
            <w:pPr>
              <w:keepNext/>
              <w:keepLines/>
              <w:jc w:val="center"/>
              <w:rPr>
                <w:rFonts w:eastAsia="Calibri" w:cs="Times New Roman"/>
                <w:b/>
              </w:rPr>
            </w:pPr>
            <w:r w:rsidRPr="000914E1">
              <w:rPr>
                <w:rFonts w:eastAsia="Calibri" w:cs="Times New Roman"/>
                <w:b/>
              </w:rPr>
              <w:t xml:space="preserve">and/or Document Title(s) </w:t>
            </w:r>
          </w:p>
        </w:tc>
        <w:tc>
          <w:tcPr>
            <w:tcW w:w="2677" w:type="dxa"/>
            <w:shd w:val="clear" w:color="auto" w:fill="D9D9D9"/>
          </w:tcPr>
          <w:p w14:paraId="7B859DA0" w14:textId="77777777" w:rsidR="00A92016" w:rsidRPr="000914E1" w:rsidRDefault="00A92016" w:rsidP="00396795">
            <w:pPr>
              <w:keepNext/>
              <w:keepLines/>
              <w:jc w:val="center"/>
              <w:rPr>
                <w:rFonts w:eastAsia="Calibri" w:cs="Times New Roman"/>
                <w:b/>
              </w:rPr>
            </w:pPr>
            <w:r w:rsidRPr="000914E1">
              <w:rPr>
                <w:rFonts w:eastAsia="Calibri" w:cs="Times New Roman"/>
                <w:b/>
              </w:rPr>
              <w:t>Date Adopted</w:t>
            </w:r>
          </w:p>
        </w:tc>
      </w:tr>
      <w:tr w:rsidR="00A92016" w:rsidRPr="00D9602C" w14:paraId="4AC75259" w14:textId="77777777" w:rsidTr="00714ABA">
        <w:tc>
          <w:tcPr>
            <w:tcW w:w="3628" w:type="dxa"/>
            <w:vAlign w:val="center"/>
          </w:tcPr>
          <w:p w14:paraId="35E61CC0" w14:textId="77777777" w:rsidR="00A92016" w:rsidRPr="00D9602C" w:rsidRDefault="00A92016" w:rsidP="00EB05C1">
            <w:pPr>
              <w:keepNext/>
              <w:keepLines/>
              <w:rPr>
                <w:rFonts w:eastAsia="Calibri" w:cs="Times New Roman"/>
              </w:rPr>
            </w:pPr>
            <w:r w:rsidRPr="00D9602C">
              <w:rPr>
                <w:rFonts w:eastAsia="Calibri" w:cs="Times New Roman"/>
              </w:rPr>
              <w:t>Documentation</w:t>
            </w:r>
          </w:p>
        </w:tc>
        <w:tc>
          <w:tcPr>
            <w:tcW w:w="4495" w:type="dxa"/>
            <w:vAlign w:val="center"/>
          </w:tcPr>
          <w:p w14:paraId="57E9BEA0" w14:textId="77777777" w:rsidR="00A92016" w:rsidRPr="00D9602C" w:rsidRDefault="00A92016" w:rsidP="00EB05C1">
            <w:pPr>
              <w:keepNext/>
              <w:keepLines/>
              <w:rPr>
                <w:rFonts w:eastAsia="Calibri" w:cs="Times New Roman"/>
              </w:rPr>
            </w:pPr>
          </w:p>
        </w:tc>
        <w:tc>
          <w:tcPr>
            <w:tcW w:w="2677" w:type="dxa"/>
            <w:vAlign w:val="center"/>
          </w:tcPr>
          <w:p w14:paraId="3D42E7E7" w14:textId="77777777" w:rsidR="00A92016" w:rsidRPr="00D9602C" w:rsidRDefault="00A92016" w:rsidP="00EB05C1">
            <w:pPr>
              <w:keepNext/>
              <w:keepLines/>
              <w:rPr>
                <w:rFonts w:eastAsia="Calibri" w:cs="Times New Roman"/>
              </w:rPr>
            </w:pPr>
          </w:p>
        </w:tc>
      </w:tr>
      <w:tr w:rsidR="00A92016" w:rsidRPr="00D9602C" w14:paraId="237FBF46" w14:textId="77777777" w:rsidTr="00714ABA">
        <w:tc>
          <w:tcPr>
            <w:tcW w:w="3628" w:type="dxa"/>
            <w:vAlign w:val="center"/>
          </w:tcPr>
          <w:p w14:paraId="5BAEFA78" w14:textId="77777777" w:rsidR="00A92016" w:rsidRPr="00D9602C" w:rsidRDefault="00A92016" w:rsidP="00EB05C1">
            <w:pPr>
              <w:keepNext/>
              <w:keepLines/>
              <w:rPr>
                <w:rFonts w:eastAsia="Calibri" w:cs="Times New Roman"/>
              </w:rPr>
            </w:pPr>
            <w:r w:rsidRPr="00D9602C">
              <w:rPr>
                <w:rFonts w:eastAsia="Calibri" w:cs="Times New Roman"/>
              </w:rPr>
              <w:t>Right of Entry</w:t>
            </w:r>
          </w:p>
        </w:tc>
        <w:tc>
          <w:tcPr>
            <w:tcW w:w="4495" w:type="dxa"/>
            <w:vAlign w:val="center"/>
          </w:tcPr>
          <w:p w14:paraId="62CBBB23" w14:textId="77777777" w:rsidR="00A92016" w:rsidRPr="00D9602C" w:rsidRDefault="00A92016" w:rsidP="00EB05C1">
            <w:pPr>
              <w:keepNext/>
              <w:keepLines/>
              <w:rPr>
                <w:rFonts w:eastAsia="Calibri" w:cs="Times New Roman"/>
              </w:rPr>
            </w:pPr>
          </w:p>
        </w:tc>
        <w:tc>
          <w:tcPr>
            <w:tcW w:w="2677" w:type="dxa"/>
            <w:vAlign w:val="center"/>
          </w:tcPr>
          <w:p w14:paraId="3CD71CFC" w14:textId="77777777" w:rsidR="00A92016" w:rsidRPr="00D9602C" w:rsidRDefault="00A92016" w:rsidP="00EB05C1">
            <w:pPr>
              <w:keepNext/>
              <w:keepLines/>
              <w:rPr>
                <w:rFonts w:eastAsia="Calibri" w:cs="Times New Roman"/>
              </w:rPr>
            </w:pPr>
          </w:p>
        </w:tc>
      </w:tr>
      <w:tr w:rsidR="00A92016" w:rsidRPr="00D9602C" w14:paraId="2CC2BA73" w14:textId="77777777" w:rsidTr="00714ABA">
        <w:tc>
          <w:tcPr>
            <w:tcW w:w="3628" w:type="dxa"/>
            <w:vAlign w:val="center"/>
          </w:tcPr>
          <w:p w14:paraId="76D99E18" w14:textId="77777777" w:rsidR="00A92016" w:rsidRPr="00D9602C" w:rsidRDefault="00A92016" w:rsidP="00EB05C1">
            <w:pPr>
              <w:keepNext/>
              <w:keepLines/>
              <w:rPr>
                <w:rFonts w:eastAsia="Calibri" w:cs="Times New Roman"/>
              </w:rPr>
            </w:pPr>
            <w:r w:rsidRPr="00D9602C">
              <w:rPr>
                <w:rFonts w:eastAsia="Calibri" w:cs="Times New Roman"/>
              </w:rPr>
              <w:t>Pre-CO Inspections</w:t>
            </w:r>
          </w:p>
        </w:tc>
        <w:tc>
          <w:tcPr>
            <w:tcW w:w="4495" w:type="dxa"/>
            <w:vAlign w:val="center"/>
          </w:tcPr>
          <w:p w14:paraId="1592EB5E" w14:textId="77777777" w:rsidR="00A92016" w:rsidRPr="00D9602C" w:rsidRDefault="00A92016" w:rsidP="00EB05C1">
            <w:pPr>
              <w:keepNext/>
              <w:keepLines/>
              <w:rPr>
                <w:rFonts w:eastAsia="Calibri" w:cs="Times New Roman"/>
              </w:rPr>
            </w:pPr>
          </w:p>
        </w:tc>
        <w:tc>
          <w:tcPr>
            <w:tcW w:w="2677" w:type="dxa"/>
            <w:vAlign w:val="center"/>
          </w:tcPr>
          <w:p w14:paraId="405C374F" w14:textId="77777777" w:rsidR="00A92016" w:rsidRPr="00D9602C" w:rsidRDefault="00A92016" w:rsidP="00EB05C1">
            <w:pPr>
              <w:keepNext/>
              <w:keepLines/>
              <w:rPr>
                <w:rFonts w:eastAsia="Calibri" w:cs="Times New Roman"/>
              </w:rPr>
            </w:pPr>
          </w:p>
        </w:tc>
      </w:tr>
      <w:tr w:rsidR="00A92016" w:rsidRPr="00D9602C" w14:paraId="4B8E4ACB" w14:textId="77777777" w:rsidTr="00714ABA">
        <w:tc>
          <w:tcPr>
            <w:tcW w:w="3628" w:type="dxa"/>
            <w:vAlign w:val="center"/>
          </w:tcPr>
          <w:p w14:paraId="4577A512" w14:textId="77777777" w:rsidR="00A92016" w:rsidRPr="00D9602C" w:rsidRDefault="00A92016" w:rsidP="00EB05C1">
            <w:pPr>
              <w:keepNext/>
              <w:keepLines/>
              <w:rPr>
                <w:rFonts w:eastAsia="Calibri" w:cs="Times New Roman"/>
              </w:rPr>
            </w:pPr>
            <w:r w:rsidRPr="00D9602C">
              <w:rPr>
                <w:rFonts w:eastAsia="Calibri" w:cs="Times New Roman"/>
              </w:rPr>
              <w:t>Compliance with Plans</w:t>
            </w:r>
          </w:p>
        </w:tc>
        <w:tc>
          <w:tcPr>
            <w:tcW w:w="4495" w:type="dxa"/>
            <w:vAlign w:val="center"/>
          </w:tcPr>
          <w:p w14:paraId="1A046E78" w14:textId="77777777" w:rsidR="00A92016" w:rsidRPr="00D9602C" w:rsidRDefault="00A92016" w:rsidP="00EB05C1">
            <w:pPr>
              <w:keepNext/>
              <w:keepLines/>
              <w:rPr>
                <w:rFonts w:eastAsia="Calibri" w:cs="Times New Roman"/>
              </w:rPr>
            </w:pPr>
          </w:p>
        </w:tc>
        <w:tc>
          <w:tcPr>
            <w:tcW w:w="2677" w:type="dxa"/>
            <w:vAlign w:val="center"/>
          </w:tcPr>
          <w:p w14:paraId="370EBDA6" w14:textId="77777777" w:rsidR="00A92016" w:rsidRPr="00D9602C" w:rsidRDefault="00A92016" w:rsidP="00EB05C1">
            <w:pPr>
              <w:keepNext/>
              <w:keepLines/>
              <w:rPr>
                <w:rFonts w:eastAsia="Calibri" w:cs="Times New Roman"/>
              </w:rPr>
            </w:pPr>
          </w:p>
        </w:tc>
      </w:tr>
      <w:tr w:rsidR="00A92016" w:rsidRPr="00D9602C" w14:paraId="1E65B80F" w14:textId="77777777" w:rsidTr="00714ABA">
        <w:tc>
          <w:tcPr>
            <w:tcW w:w="3628" w:type="dxa"/>
            <w:vAlign w:val="center"/>
          </w:tcPr>
          <w:p w14:paraId="2CD81E25" w14:textId="77777777" w:rsidR="00A92016" w:rsidRPr="00D9602C" w:rsidRDefault="00A92016" w:rsidP="00EB05C1">
            <w:pPr>
              <w:keepNext/>
              <w:keepLines/>
              <w:rPr>
                <w:rFonts w:eastAsia="Calibri" w:cs="Times New Roman"/>
              </w:rPr>
            </w:pPr>
            <w:r w:rsidRPr="00D9602C">
              <w:rPr>
                <w:rFonts w:eastAsia="Calibri" w:cs="Times New Roman"/>
              </w:rPr>
              <w:t>Annual SCM Inspections</w:t>
            </w:r>
          </w:p>
        </w:tc>
        <w:tc>
          <w:tcPr>
            <w:tcW w:w="4495" w:type="dxa"/>
            <w:vAlign w:val="center"/>
          </w:tcPr>
          <w:p w14:paraId="7A094775" w14:textId="77777777" w:rsidR="00A92016" w:rsidRPr="00D9602C" w:rsidRDefault="00A92016" w:rsidP="00EB05C1">
            <w:pPr>
              <w:keepNext/>
              <w:keepLines/>
              <w:rPr>
                <w:rFonts w:eastAsia="Calibri" w:cs="Times New Roman"/>
              </w:rPr>
            </w:pPr>
          </w:p>
        </w:tc>
        <w:tc>
          <w:tcPr>
            <w:tcW w:w="2677" w:type="dxa"/>
            <w:vAlign w:val="center"/>
          </w:tcPr>
          <w:p w14:paraId="5107416C" w14:textId="77777777" w:rsidR="00A92016" w:rsidRPr="00D9602C" w:rsidRDefault="00A92016" w:rsidP="00EB05C1">
            <w:pPr>
              <w:keepNext/>
              <w:keepLines/>
              <w:rPr>
                <w:rFonts w:eastAsia="Calibri" w:cs="Times New Roman"/>
              </w:rPr>
            </w:pPr>
          </w:p>
        </w:tc>
      </w:tr>
      <w:tr w:rsidR="00A92016" w:rsidRPr="00D9602C" w14:paraId="30CAADDB" w14:textId="77777777" w:rsidTr="00714ABA">
        <w:tc>
          <w:tcPr>
            <w:tcW w:w="3628" w:type="dxa"/>
            <w:vAlign w:val="center"/>
          </w:tcPr>
          <w:p w14:paraId="3B356224" w14:textId="77777777" w:rsidR="00A92016" w:rsidRPr="00D9602C" w:rsidRDefault="00A92016" w:rsidP="00EB05C1">
            <w:pPr>
              <w:keepNext/>
              <w:keepLines/>
              <w:rPr>
                <w:rFonts w:eastAsia="Calibri" w:cs="Times New Roman"/>
              </w:rPr>
            </w:pPr>
            <w:r w:rsidRPr="00D9602C">
              <w:rPr>
                <w:rFonts w:eastAsia="Calibri" w:cs="Times New Roman"/>
              </w:rPr>
              <w:t>Qualified Professional</w:t>
            </w:r>
          </w:p>
        </w:tc>
        <w:tc>
          <w:tcPr>
            <w:tcW w:w="4495" w:type="dxa"/>
            <w:vAlign w:val="center"/>
          </w:tcPr>
          <w:p w14:paraId="0A02D52D" w14:textId="77777777" w:rsidR="00A92016" w:rsidRPr="00D9602C" w:rsidRDefault="00A92016" w:rsidP="00EB05C1">
            <w:pPr>
              <w:keepNext/>
              <w:keepLines/>
              <w:rPr>
                <w:rFonts w:eastAsia="Calibri" w:cs="Times New Roman"/>
              </w:rPr>
            </w:pPr>
          </w:p>
        </w:tc>
        <w:tc>
          <w:tcPr>
            <w:tcW w:w="2677" w:type="dxa"/>
            <w:vAlign w:val="center"/>
          </w:tcPr>
          <w:p w14:paraId="29B8C783" w14:textId="77777777" w:rsidR="00A92016" w:rsidRPr="00D9602C" w:rsidRDefault="00A92016" w:rsidP="00EB05C1">
            <w:pPr>
              <w:keepNext/>
              <w:keepLines/>
              <w:rPr>
                <w:rFonts w:eastAsia="Calibri" w:cs="Times New Roman"/>
              </w:rPr>
            </w:pPr>
          </w:p>
        </w:tc>
      </w:tr>
    </w:tbl>
    <w:p w14:paraId="6A7C660D" w14:textId="1B960162" w:rsidR="00A92016" w:rsidRDefault="00A92016" w:rsidP="00A92016"/>
    <w:p w14:paraId="2FD31BEA" w14:textId="162BFCA3" w:rsidR="00B63732" w:rsidRDefault="008C2652" w:rsidP="00B63732">
      <w:pPr>
        <w:pStyle w:val="Heading2"/>
        <w:rPr>
          <w:rFonts w:eastAsia="Calibri"/>
        </w:rPr>
      </w:pPr>
      <w:bookmarkStart w:id="58" w:name="_Toc64544144"/>
      <w:r>
        <w:rPr>
          <w:rFonts w:eastAsia="Calibri"/>
        </w:rPr>
        <w:t>Summary Description of Stormwater Program</w:t>
      </w:r>
      <w:bookmarkEnd w:id="58"/>
    </w:p>
    <w:p w14:paraId="5C8864DA" w14:textId="083107D7" w:rsidR="008C2652" w:rsidRDefault="00B63732" w:rsidP="00B63732">
      <w:pPr>
        <w:rPr>
          <w:rStyle w:val="SubtleEmphasis"/>
        </w:rPr>
      </w:pPr>
      <w:r w:rsidRPr="000617F5">
        <w:rPr>
          <w:rStyle w:val="SubtleEmphasis"/>
        </w:rPr>
        <w:t>[</w:t>
      </w:r>
      <w:r w:rsidR="008C2652">
        <w:rPr>
          <w:rStyle w:val="SubtleEmphasis"/>
        </w:rPr>
        <w:t xml:space="preserve">Provide a </w:t>
      </w:r>
      <w:r w:rsidR="008C2652" w:rsidRPr="008C2652">
        <w:rPr>
          <w:rStyle w:val="SubtleEmphasis"/>
        </w:rPr>
        <w:t>description of your jurisdiction’s approach to development permitting, including whether density averaging or dwelling unit averaging is used, how incremental BUA expansion is managed, local development thresholds or triggers, more stringent stormwater requirements,</w:t>
      </w:r>
      <w:r w:rsidR="008C2652">
        <w:rPr>
          <w:rStyle w:val="SubtleEmphasis"/>
        </w:rPr>
        <w:t xml:space="preserve"> expansion allocation methods,</w:t>
      </w:r>
      <w:r w:rsidR="008C2652" w:rsidRPr="008C2652">
        <w:rPr>
          <w:rStyle w:val="SubtleEmphasis"/>
        </w:rPr>
        <w:t xml:space="preserve"> and any other situations or conditions specific to managing stormwater.</w:t>
      </w:r>
      <w:r w:rsidR="008C2652">
        <w:rPr>
          <w:rStyle w:val="SubtleEmphasis"/>
        </w:rPr>
        <w:t xml:space="preserve">  </w:t>
      </w:r>
      <w:r w:rsidRPr="000617F5">
        <w:rPr>
          <w:rStyle w:val="SubtleEmphasis"/>
        </w:rPr>
        <w:t xml:space="preserve">This description may need to include the existing patchwork of developments and the stormwater and nutrient rules that apply to them.  </w:t>
      </w:r>
    </w:p>
    <w:p w14:paraId="5C068890" w14:textId="725AC56A" w:rsidR="00991140" w:rsidRDefault="00991140" w:rsidP="00B63732">
      <w:pPr>
        <w:rPr>
          <w:rStyle w:val="SubtleEmphasis"/>
        </w:rPr>
      </w:pPr>
      <w:r>
        <w:rPr>
          <w:rStyle w:val="SubtleEmphasis"/>
        </w:rPr>
        <w:t>If you have any development issues particular to your jurisdiction that required a rule interpretation from DWR, please put the arrangement worked out here to document the decision.</w:t>
      </w:r>
    </w:p>
    <w:p w14:paraId="50E2B7C0" w14:textId="39A19DD7" w:rsidR="00B63732" w:rsidRPr="000617F5" w:rsidRDefault="00B63732" w:rsidP="00B63732">
      <w:pPr>
        <w:rPr>
          <w:rStyle w:val="SubtleEmphasis"/>
        </w:rPr>
      </w:pPr>
      <w:r w:rsidRPr="000617F5">
        <w:rPr>
          <w:rStyle w:val="SubtleEmphasis"/>
        </w:rPr>
        <w:t xml:space="preserve">This does not need to be a complete accounting of the development in your jurisdiction or the regulatory approach for each different type of </w:t>
      </w:r>
      <w:proofErr w:type="spellStart"/>
      <w:r w:rsidRPr="000617F5">
        <w:rPr>
          <w:rStyle w:val="SubtleEmphasis"/>
        </w:rPr>
        <w:t>landuse</w:t>
      </w:r>
      <w:proofErr w:type="spellEnd"/>
      <w:r w:rsidRPr="000617F5">
        <w:rPr>
          <w:rStyle w:val="SubtleEmphasis"/>
        </w:rPr>
        <w:t>.  Instead the objective is to describe the major/significant kinds of situations where development is expected to tri</w:t>
      </w:r>
      <w:r w:rsidR="008C2652">
        <w:rPr>
          <w:rStyle w:val="SubtleEmphasis"/>
        </w:rPr>
        <w:t>gger</w:t>
      </w:r>
      <w:r w:rsidRPr="000617F5">
        <w:rPr>
          <w:rStyle w:val="SubtleEmphasis"/>
        </w:rPr>
        <w:t xml:space="preserve"> Rule thresholds (for disturbance or BUA%)</w:t>
      </w:r>
      <w:r w:rsidR="008C2652">
        <w:rPr>
          <w:rStyle w:val="SubtleEmphasis"/>
        </w:rPr>
        <w:t>, situations particular to your jurisdiction that DWR has provided guidance on, and how</w:t>
      </w:r>
      <w:r w:rsidRPr="000617F5">
        <w:rPr>
          <w:rStyle w:val="SubtleEmphasis"/>
        </w:rPr>
        <w:t xml:space="preserve"> the jurisdiction ensure</w:t>
      </w:r>
      <w:r w:rsidR="008C2652">
        <w:rPr>
          <w:rStyle w:val="SubtleEmphasis"/>
        </w:rPr>
        <w:t>s</w:t>
      </w:r>
      <w:r w:rsidRPr="000617F5">
        <w:rPr>
          <w:rStyle w:val="SubtleEmphasis"/>
        </w:rPr>
        <w:t xml:space="preserve">  </w:t>
      </w:r>
      <w:r w:rsidR="008C2652">
        <w:rPr>
          <w:rStyle w:val="SubtleEmphasis"/>
        </w:rPr>
        <w:t>development</w:t>
      </w:r>
      <w:r w:rsidRPr="000617F5">
        <w:rPr>
          <w:rStyle w:val="SubtleEmphasis"/>
        </w:rPr>
        <w:t xml:space="preserve"> does not significantly extend beyond what the development was permitted for or the SCMs designed for.  </w:t>
      </w:r>
      <w:r w:rsidR="00991140">
        <w:rPr>
          <w:rStyle w:val="SubtleEmphasis"/>
        </w:rPr>
        <w:t>]</w:t>
      </w:r>
    </w:p>
    <w:p w14:paraId="64BFDECC" w14:textId="77777777" w:rsidR="00B63732" w:rsidRDefault="00B63732" w:rsidP="00A92016"/>
    <w:p w14:paraId="2A5FE11A" w14:textId="3B4B69A1" w:rsidR="00572808" w:rsidRDefault="00572808" w:rsidP="00A92016"/>
    <w:p w14:paraId="03D5086B" w14:textId="7F3C19B0" w:rsidR="00572808" w:rsidRPr="00BE46F8" w:rsidRDefault="00572808" w:rsidP="00572808">
      <w:pPr>
        <w:pStyle w:val="Heading2"/>
      </w:pPr>
      <w:bookmarkStart w:id="59" w:name="_Toc64544145"/>
      <w:r w:rsidRPr="00BE46F8">
        <w:lastRenderedPageBreak/>
        <w:t xml:space="preserve">Measurable </w:t>
      </w:r>
      <w:r>
        <w:t>Tasks</w:t>
      </w:r>
      <w:r w:rsidRPr="00BE46F8">
        <w:t xml:space="preserve"> for P</w:t>
      </w:r>
      <w:r>
        <w:t>ost-Construction Runoff Control BMPs</w:t>
      </w:r>
      <w:bookmarkEnd w:id="59"/>
    </w:p>
    <w:p w14:paraId="0DC0CA22" w14:textId="26C442CE" w:rsidR="00797A6F" w:rsidRDefault="0043304E" w:rsidP="00797A6F">
      <w:pPr>
        <w:keepNext/>
        <w:keepLines/>
        <w:rPr>
          <w:rFonts w:cs="Times New Roman"/>
        </w:rPr>
      </w:pPr>
      <w:r>
        <w:rPr>
          <w:rFonts w:cs="Times New Roman"/>
        </w:rPr>
        <w:t xml:space="preserve"> </w:t>
      </w:r>
      <w:r w:rsidRPr="007B1D11">
        <w:rPr>
          <w:rFonts w:cs="Times New Roman"/>
          <w:highlight w:val="yellow"/>
        </w:rPr>
        <w:t>&lt;Jurisdiction Name</w:t>
      </w:r>
      <w:r>
        <w:rPr>
          <w:rFonts w:cs="Times New Roman"/>
        </w:rPr>
        <w:t xml:space="preserve">&gt; will implement the following program measures to satisfy the post-construction runoff control requirements of the nutrient stormwater rule. </w:t>
      </w:r>
    </w:p>
    <w:p w14:paraId="00238CD0" w14:textId="77777777" w:rsidR="00572808" w:rsidRPr="00797A6F" w:rsidRDefault="00572808" w:rsidP="00797A6F">
      <w:pPr>
        <w:keepNext/>
        <w:keepLines/>
        <w:rPr>
          <w:rFonts w:cs="Times New Roman"/>
        </w:rPr>
      </w:pPr>
    </w:p>
    <w:p w14:paraId="34540021" w14:textId="68A48E04" w:rsidR="00A92016" w:rsidRPr="00BC2CD3" w:rsidRDefault="00A92016" w:rsidP="00A92016">
      <w:pPr>
        <w:pStyle w:val="Caption"/>
        <w:rPr>
          <w:rFonts w:cs="Times New Roman"/>
        </w:rPr>
      </w:pPr>
      <w:bookmarkStart w:id="60" w:name="_Ref50655391"/>
      <w:r>
        <w:t xml:space="preserve">Table </w:t>
      </w:r>
      <w:r w:rsidR="00B63732">
        <w:t>7</w:t>
      </w:r>
      <w:r>
        <w:t xml:space="preserve">: </w:t>
      </w:r>
      <w:r w:rsidRPr="00CC00EE">
        <w:t>Post Construction Site Runoff Control BMPs</w:t>
      </w:r>
      <w:bookmarkEnd w:id="60"/>
    </w:p>
    <w:tbl>
      <w:tblPr>
        <w:tblW w:w="108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58"/>
        <w:gridCol w:w="2875"/>
        <w:gridCol w:w="2871"/>
        <w:gridCol w:w="2098"/>
        <w:gridCol w:w="2098"/>
      </w:tblGrid>
      <w:tr w:rsidR="00082782" w:rsidRPr="00D9602C" w14:paraId="0F395235" w14:textId="77777777" w:rsidTr="00D174EA">
        <w:trPr>
          <w:cantSplit/>
          <w:trHeight w:val="432"/>
          <w:tblHeader/>
        </w:trPr>
        <w:tc>
          <w:tcPr>
            <w:tcW w:w="10800" w:type="dxa"/>
            <w:gridSpan w:val="5"/>
            <w:tcBorders>
              <w:top w:val="single" w:sz="18" w:space="0" w:color="auto"/>
              <w:bottom w:val="single" w:sz="18" w:space="0" w:color="auto"/>
            </w:tcBorders>
            <w:shd w:val="clear" w:color="auto" w:fill="DEEAF6"/>
            <w:vAlign w:val="center"/>
          </w:tcPr>
          <w:p w14:paraId="78766310" w14:textId="77777777" w:rsidR="00082782" w:rsidRPr="00D9602C" w:rsidRDefault="00082782" w:rsidP="00396795">
            <w:pPr>
              <w:spacing w:after="0"/>
              <w:rPr>
                <w:rFonts w:eastAsia="Calibri" w:cs="Times New Roman"/>
                <w:b/>
              </w:rPr>
            </w:pPr>
            <w:r w:rsidRPr="00D9602C">
              <w:rPr>
                <w:rFonts w:eastAsia="Calibri" w:cs="Times New Roman"/>
                <w:b/>
              </w:rPr>
              <w:t>Post Construction Site Runoff Control BMPs</w:t>
            </w:r>
          </w:p>
        </w:tc>
      </w:tr>
      <w:tr w:rsidR="00082782" w:rsidRPr="00D9602C" w14:paraId="37082020" w14:textId="77777777" w:rsidTr="00D174EA">
        <w:trPr>
          <w:cantSplit/>
          <w:trHeight w:val="738"/>
        </w:trPr>
        <w:tc>
          <w:tcPr>
            <w:tcW w:w="858" w:type="dxa"/>
            <w:tcBorders>
              <w:top w:val="single" w:sz="18" w:space="0" w:color="auto"/>
            </w:tcBorders>
            <w:shd w:val="clear" w:color="auto" w:fill="D9D9D9"/>
          </w:tcPr>
          <w:p w14:paraId="2513725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42" w:type="dxa"/>
            <w:gridSpan w:val="4"/>
            <w:tcBorders>
              <w:top w:val="single" w:sz="18" w:space="0" w:color="auto"/>
            </w:tcBorders>
            <w:shd w:val="clear" w:color="auto" w:fill="D9D9D9"/>
          </w:tcPr>
          <w:p w14:paraId="7615C765" w14:textId="77777777" w:rsidR="00082782" w:rsidRPr="00D9602C" w:rsidRDefault="00082782" w:rsidP="00396795">
            <w:pPr>
              <w:keepNext/>
              <w:keepLines/>
              <w:spacing w:after="0"/>
              <w:ind w:left="-20"/>
              <w:rPr>
                <w:rFonts w:eastAsia="Calibri" w:cs="Times New Roman"/>
                <w:b/>
              </w:rPr>
            </w:pPr>
            <w:r w:rsidRPr="00D174EA">
              <w:rPr>
                <w:rFonts w:eastAsia="Calibri" w:cs="Times New Roman"/>
                <w:b/>
              </w:rPr>
              <w:t>Minimum Post-Construction Reporting Requirements</w:t>
            </w:r>
          </w:p>
          <w:p w14:paraId="3C8F6773" w14:textId="77777777" w:rsidR="00082782" w:rsidRDefault="00082782" w:rsidP="00396795">
            <w:pPr>
              <w:keepNext/>
              <w:keepLines/>
              <w:spacing w:after="0"/>
              <w:ind w:left="-20"/>
              <w:rPr>
                <w:rFonts w:eastAsia="Calibri" w:cs="Times New Roman"/>
              </w:rPr>
            </w:pPr>
            <w:r w:rsidRPr="00D9602C">
              <w:rPr>
                <w:rFonts w:eastAsia="Calibri" w:cs="Times New Roman"/>
              </w:rPr>
              <w:t xml:space="preserve">Measures to document activities over the course of the fiscal year (July 1 – June 30) including appropriate information to accurately describe progress, status, and results. </w:t>
            </w:r>
          </w:p>
          <w:p w14:paraId="6480870F" w14:textId="77777777" w:rsidR="00082782" w:rsidRPr="00D174EA" w:rsidRDefault="00082782" w:rsidP="00396795">
            <w:pPr>
              <w:keepNext/>
              <w:keepLines/>
              <w:spacing w:after="0"/>
              <w:ind w:left="-20"/>
              <w:rPr>
                <w:rFonts w:eastAsia="Calibri" w:cs="Times New Roman"/>
              </w:rPr>
            </w:pPr>
          </w:p>
          <w:p w14:paraId="31CA33F3" w14:textId="0AAB6AA8" w:rsidR="00082782" w:rsidRPr="00EB05C1" w:rsidRDefault="00082782" w:rsidP="00506A99">
            <w:pPr>
              <w:keepNext/>
              <w:keepLines/>
              <w:spacing w:after="0"/>
              <w:ind w:left="-20"/>
              <w:rPr>
                <w:rFonts w:ascii="Times New Roman" w:eastAsia="Calibri" w:hAnsi="Times New Roman" w:cs="Times New Roman"/>
                <w:b/>
                <w:i/>
                <w:color w:val="FF0000"/>
                <w:sz w:val="20"/>
                <w:szCs w:val="20"/>
              </w:rPr>
            </w:pPr>
            <w:r w:rsidRPr="00EB05C1">
              <w:rPr>
                <w:rFonts w:ascii="Times New Roman" w:eastAsia="Calibri" w:hAnsi="Times New Roman" w:cs="Times New Roman"/>
                <w:i/>
                <w:sz w:val="20"/>
                <w:szCs w:val="20"/>
              </w:rPr>
              <w:t>[</w:t>
            </w:r>
            <w:r w:rsidR="00F14F37" w:rsidRPr="00EB05C1">
              <w:rPr>
                <w:rFonts w:ascii="Times New Roman" w:eastAsia="Calibri" w:hAnsi="Times New Roman" w:cs="Times New Roman"/>
                <w:i/>
                <w:sz w:val="20"/>
                <w:szCs w:val="20"/>
              </w:rPr>
              <w:t>BMPs and tasks may need adjustment to meet MS4 program requirements.</w:t>
            </w:r>
            <w:r w:rsidR="00EB05C1">
              <w:rPr>
                <w:rFonts w:ascii="Times New Roman" w:eastAsia="Calibri" w:hAnsi="Times New Roman" w:cs="Times New Roman"/>
                <w:i/>
                <w:sz w:val="20"/>
                <w:szCs w:val="20"/>
              </w:rPr>
              <w:t xml:space="preserve">  Remove one-time tasks if completed.</w:t>
            </w:r>
            <w:r w:rsidR="00D174EA" w:rsidRPr="00EB05C1">
              <w:rPr>
                <w:rFonts w:ascii="Times New Roman" w:eastAsia="Calibri" w:hAnsi="Times New Roman" w:cs="Times New Roman"/>
                <w:i/>
                <w:sz w:val="20"/>
                <w:szCs w:val="20"/>
              </w:rPr>
              <w:t>]</w:t>
            </w:r>
          </w:p>
        </w:tc>
      </w:tr>
      <w:tr w:rsidR="00082782" w:rsidRPr="00D9602C" w14:paraId="670ABFF3" w14:textId="77777777" w:rsidTr="00D174EA">
        <w:trPr>
          <w:cantSplit/>
          <w:trHeight w:val="360"/>
          <w:tblHeader/>
        </w:trPr>
        <w:tc>
          <w:tcPr>
            <w:tcW w:w="858" w:type="dxa"/>
            <w:vMerge w:val="restart"/>
            <w:shd w:val="clear" w:color="auto" w:fill="D9D9D9"/>
            <w:vAlign w:val="center"/>
          </w:tcPr>
          <w:p w14:paraId="4DC53B6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b/>
                <w:sz w:val="20"/>
                <w:szCs w:val="20"/>
              </w:rPr>
              <w:t>BMP No.</w:t>
            </w:r>
          </w:p>
        </w:tc>
        <w:tc>
          <w:tcPr>
            <w:tcW w:w="2875" w:type="dxa"/>
            <w:shd w:val="clear" w:color="auto" w:fill="D9D9D9"/>
            <w:vAlign w:val="center"/>
          </w:tcPr>
          <w:p w14:paraId="2285893C"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w:t>
            </w:r>
          </w:p>
        </w:tc>
        <w:tc>
          <w:tcPr>
            <w:tcW w:w="2871" w:type="dxa"/>
            <w:shd w:val="clear" w:color="auto" w:fill="D9D9D9"/>
            <w:vAlign w:val="center"/>
          </w:tcPr>
          <w:p w14:paraId="77EE84F5"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B</w:t>
            </w:r>
          </w:p>
        </w:tc>
        <w:tc>
          <w:tcPr>
            <w:tcW w:w="2098" w:type="dxa"/>
            <w:shd w:val="clear" w:color="auto" w:fill="D9D9D9"/>
            <w:vAlign w:val="center"/>
          </w:tcPr>
          <w:p w14:paraId="146F93C2"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C</w:t>
            </w:r>
          </w:p>
        </w:tc>
        <w:tc>
          <w:tcPr>
            <w:tcW w:w="2098" w:type="dxa"/>
            <w:shd w:val="clear" w:color="auto" w:fill="D9D9D9"/>
            <w:vAlign w:val="center"/>
          </w:tcPr>
          <w:p w14:paraId="17842A8F"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w:t>
            </w:r>
          </w:p>
        </w:tc>
      </w:tr>
      <w:tr w:rsidR="00082782" w:rsidRPr="00D9602C" w14:paraId="225B989B" w14:textId="77777777" w:rsidTr="00D174EA">
        <w:trPr>
          <w:cantSplit/>
          <w:trHeight w:val="360"/>
          <w:tblHeader/>
        </w:trPr>
        <w:tc>
          <w:tcPr>
            <w:tcW w:w="858" w:type="dxa"/>
            <w:vMerge/>
            <w:tcBorders>
              <w:bottom w:val="double" w:sz="4" w:space="0" w:color="auto"/>
            </w:tcBorders>
            <w:shd w:val="clear" w:color="auto" w:fill="D9D9D9"/>
            <w:vAlign w:val="center"/>
          </w:tcPr>
          <w:p w14:paraId="2272B5E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D9D9D9"/>
            <w:vAlign w:val="center"/>
          </w:tcPr>
          <w:p w14:paraId="25B84218"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Description of BMP</w:t>
            </w:r>
          </w:p>
        </w:tc>
        <w:tc>
          <w:tcPr>
            <w:tcW w:w="2871" w:type="dxa"/>
            <w:tcBorders>
              <w:bottom w:val="double" w:sz="4" w:space="0" w:color="auto"/>
            </w:tcBorders>
            <w:shd w:val="clear" w:color="auto" w:fill="D9D9D9"/>
            <w:vAlign w:val="center"/>
          </w:tcPr>
          <w:p w14:paraId="28CC65E4" w14:textId="7628005D"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 xml:space="preserve">Measurable </w:t>
            </w:r>
            <w:r>
              <w:rPr>
                <w:rFonts w:eastAsia="Calibri" w:cs="Times New Roman"/>
                <w:b/>
                <w:sz w:val="20"/>
                <w:szCs w:val="20"/>
              </w:rPr>
              <w:t>Task</w:t>
            </w:r>
            <w:r w:rsidRPr="00D9602C">
              <w:rPr>
                <w:rFonts w:eastAsia="Calibri" w:cs="Times New Roman"/>
                <w:b/>
                <w:sz w:val="20"/>
                <w:szCs w:val="20"/>
              </w:rPr>
              <w:t>(s)</w:t>
            </w:r>
          </w:p>
        </w:tc>
        <w:tc>
          <w:tcPr>
            <w:tcW w:w="2098" w:type="dxa"/>
            <w:tcBorders>
              <w:bottom w:val="double" w:sz="4" w:space="0" w:color="auto"/>
            </w:tcBorders>
            <w:shd w:val="clear" w:color="auto" w:fill="D9D9D9"/>
            <w:vAlign w:val="center"/>
          </w:tcPr>
          <w:p w14:paraId="446DA722"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Schedule for Implementation</w:t>
            </w:r>
          </w:p>
        </w:tc>
        <w:tc>
          <w:tcPr>
            <w:tcW w:w="2098" w:type="dxa"/>
            <w:tcBorders>
              <w:bottom w:val="double" w:sz="4" w:space="0" w:color="auto"/>
            </w:tcBorders>
            <w:shd w:val="clear" w:color="auto" w:fill="D9D9D9"/>
            <w:vAlign w:val="center"/>
          </w:tcPr>
          <w:p w14:paraId="3DB18BE2"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Annual Reporting Metric</w:t>
            </w:r>
          </w:p>
        </w:tc>
      </w:tr>
      <w:tr w:rsidR="00082782" w:rsidRPr="00D9602C" w14:paraId="3DB4E32D" w14:textId="77777777" w:rsidTr="00EB05C1">
        <w:trPr>
          <w:cantSplit/>
          <w:trHeight w:val="360"/>
          <w:tblHeader/>
        </w:trPr>
        <w:tc>
          <w:tcPr>
            <w:tcW w:w="858" w:type="dxa"/>
            <w:vMerge w:val="restart"/>
            <w:tcBorders>
              <w:top w:val="double" w:sz="4" w:space="0" w:color="auto"/>
            </w:tcBorders>
            <w:shd w:val="clear" w:color="auto" w:fill="FFFFFF"/>
          </w:tcPr>
          <w:p w14:paraId="36FB3CD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5F5A9358" w14:textId="3A108DBE" w:rsidR="00082782" w:rsidRPr="00D9602C" w:rsidRDefault="00082782" w:rsidP="00D174EA">
            <w:pPr>
              <w:tabs>
                <w:tab w:val="left" w:pos="720"/>
                <w:tab w:val="left" w:pos="1440"/>
                <w:tab w:val="left" w:pos="2160"/>
                <w:tab w:val="left" w:pos="2880"/>
                <w:tab w:val="left" w:pos="3600"/>
                <w:tab w:val="left" w:pos="4440"/>
              </w:tabs>
              <w:spacing w:after="0"/>
              <w:rPr>
                <w:rFonts w:eastAsia="Calibri" w:cs="Times New Roman"/>
                <w:sz w:val="20"/>
                <w:szCs w:val="20"/>
              </w:rPr>
            </w:pPr>
            <w:r w:rsidRPr="009B3170">
              <w:rPr>
                <w:rFonts w:eastAsia="Calibri" w:cs="Times New Roman"/>
                <w:b/>
                <w:sz w:val="20"/>
                <w:szCs w:val="20"/>
              </w:rPr>
              <w:t xml:space="preserve">Standard </w:t>
            </w:r>
            <w:r>
              <w:rPr>
                <w:rFonts w:eastAsia="Calibri" w:cs="Times New Roman"/>
                <w:b/>
                <w:sz w:val="20"/>
                <w:szCs w:val="20"/>
              </w:rPr>
              <w:t xml:space="preserve">Nutrient Management Strategy </w:t>
            </w:r>
            <w:r w:rsidRPr="009B3170">
              <w:rPr>
                <w:rFonts w:eastAsia="Calibri" w:cs="Times New Roman"/>
                <w:b/>
                <w:sz w:val="20"/>
                <w:szCs w:val="20"/>
              </w:rPr>
              <w:t>Reporting</w:t>
            </w:r>
          </w:p>
        </w:tc>
      </w:tr>
      <w:tr w:rsidR="00082782" w:rsidRPr="00D9602C" w14:paraId="17521ED0" w14:textId="77777777" w:rsidTr="00D174EA">
        <w:trPr>
          <w:cantSplit/>
          <w:trHeight w:val="360"/>
          <w:tblHeader/>
        </w:trPr>
        <w:tc>
          <w:tcPr>
            <w:tcW w:w="858" w:type="dxa"/>
            <w:vMerge/>
            <w:shd w:val="clear" w:color="auto" w:fill="FFFFFF"/>
          </w:tcPr>
          <w:p w14:paraId="5F7C1C39"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37539F9C" w14:textId="447BCDB4"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Implement standardized tracking, documentation, inspections and reporting mechanisms to compile appropriate data for the annual self-assessment process.  </w:t>
            </w:r>
          </w:p>
        </w:tc>
        <w:tc>
          <w:tcPr>
            <w:tcW w:w="2871" w:type="dxa"/>
            <w:tcBorders>
              <w:top w:val="single" w:sz="4" w:space="0" w:color="auto"/>
            </w:tcBorders>
            <w:shd w:val="clear" w:color="auto" w:fill="FFFFFF"/>
          </w:tcPr>
          <w:p w14:paraId="1E1EE28A" w14:textId="0B9DA120"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D174EA" w:rsidRPr="00D9602C">
              <w:rPr>
                <w:rFonts w:eastAsia="Calibri" w:cs="Times New Roman"/>
                <w:sz w:val="20"/>
                <w:szCs w:val="20"/>
              </w:rPr>
              <w:t xml:space="preserve">Track number of </w:t>
            </w:r>
            <w:r w:rsidR="00D174EA">
              <w:rPr>
                <w:rFonts w:eastAsia="Calibri" w:cs="Times New Roman"/>
                <w:sz w:val="20"/>
                <w:szCs w:val="20"/>
              </w:rPr>
              <w:t xml:space="preserve">NMS-subject </w:t>
            </w:r>
            <w:r w:rsidR="00D174EA" w:rsidRPr="00D9602C">
              <w:rPr>
                <w:rFonts w:eastAsia="Calibri" w:cs="Times New Roman"/>
                <w:sz w:val="20"/>
                <w:szCs w:val="20"/>
              </w:rPr>
              <w:t>plans approved</w:t>
            </w:r>
            <w:r w:rsidR="00D174EA">
              <w:rPr>
                <w:rFonts w:eastAsia="Calibri" w:cs="Times New Roman"/>
                <w:sz w:val="20"/>
                <w:szCs w:val="20"/>
              </w:rPr>
              <w:t xml:space="preserve"> in past year.</w:t>
            </w:r>
          </w:p>
        </w:tc>
        <w:tc>
          <w:tcPr>
            <w:tcW w:w="2098" w:type="dxa"/>
            <w:tcBorders>
              <w:top w:val="single" w:sz="4" w:space="0" w:color="auto"/>
            </w:tcBorders>
            <w:shd w:val="clear" w:color="auto" w:fill="FFFFFF"/>
          </w:tcPr>
          <w:p w14:paraId="21E58AD2" w14:textId="5FE91794"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Continuously </w:t>
            </w:r>
          </w:p>
        </w:tc>
        <w:tc>
          <w:tcPr>
            <w:tcW w:w="2098" w:type="dxa"/>
            <w:tcBorders>
              <w:top w:val="single" w:sz="4" w:space="0" w:color="auto"/>
            </w:tcBorders>
            <w:shd w:val="clear" w:color="auto" w:fill="FFFFFF"/>
          </w:tcPr>
          <w:p w14:paraId="7E0B6716" w14:textId="4EFBFFAA"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D174EA" w:rsidRPr="00D9602C">
              <w:rPr>
                <w:rFonts w:eastAsia="Calibri" w:cs="Times New Roman"/>
                <w:sz w:val="20"/>
                <w:szCs w:val="20"/>
              </w:rPr>
              <w:t xml:space="preserve">Number of plan approvals issued for </w:t>
            </w:r>
            <w:r w:rsidR="00D174EA">
              <w:rPr>
                <w:rFonts w:eastAsia="Calibri" w:cs="Times New Roman"/>
                <w:sz w:val="20"/>
                <w:szCs w:val="20"/>
              </w:rPr>
              <w:t>NMS-subject developments in the past year</w:t>
            </w:r>
            <w:r w:rsidR="00D174EA" w:rsidRPr="00D9602C">
              <w:rPr>
                <w:rFonts w:eastAsia="Calibri" w:cs="Times New Roman"/>
                <w:sz w:val="20"/>
                <w:szCs w:val="20"/>
              </w:rPr>
              <w:t>.</w:t>
            </w:r>
          </w:p>
        </w:tc>
      </w:tr>
      <w:tr w:rsidR="00082782" w:rsidRPr="00D9602C" w14:paraId="166FA612" w14:textId="77777777" w:rsidTr="00D174EA">
        <w:trPr>
          <w:cantSplit/>
          <w:trHeight w:val="360"/>
          <w:tblHeader/>
        </w:trPr>
        <w:tc>
          <w:tcPr>
            <w:tcW w:w="858" w:type="dxa"/>
            <w:vMerge/>
            <w:shd w:val="clear" w:color="auto" w:fill="FFFFFF"/>
          </w:tcPr>
          <w:p w14:paraId="4474C4F7"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EB5026F"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112B39D7" w14:textId="4BD86DC5"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2. </w:t>
            </w:r>
            <w:r w:rsidR="00D174EA" w:rsidRPr="00D9602C">
              <w:rPr>
                <w:rFonts w:eastAsia="Calibri" w:cs="Times New Roman"/>
                <w:sz w:val="20"/>
                <w:szCs w:val="20"/>
              </w:rPr>
              <w:t xml:space="preserve">Maintain a current inventory of </w:t>
            </w:r>
            <w:r w:rsidR="00D174EA">
              <w:rPr>
                <w:rFonts w:eastAsia="Calibri" w:cs="Times New Roman"/>
                <w:sz w:val="20"/>
                <w:szCs w:val="20"/>
              </w:rPr>
              <w:t xml:space="preserve">developments and lots with BUA limits </w:t>
            </w:r>
            <w:r w:rsidR="00D174EA" w:rsidRPr="002769A4">
              <w:rPr>
                <w:rFonts w:eastAsia="Calibri" w:cs="Times New Roman"/>
                <w:sz w:val="20"/>
                <w:szCs w:val="20"/>
                <w:highlight w:val="yellow"/>
              </w:rPr>
              <w:t>(BMP#)</w:t>
            </w:r>
            <w:r w:rsidR="00D174EA" w:rsidRPr="00D9602C">
              <w:rPr>
                <w:rFonts w:eastAsia="Calibri" w:cs="Times New Roman"/>
                <w:sz w:val="20"/>
                <w:szCs w:val="20"/>
              </w:rPr>
              <w:t xml:space="preserve"> and constructed SCMs including SCM type or location</w:t>
            </w:r>
            <w:r w:rsidR="00D174EA">
              <w:rPr>
                <w:rFonts w:eastAsia="Calibri" w:cs="Times New Roman"/>
                <w:sz w:val="20"/>
                <w:szCs w:val="20"/>
              </w:rPr>
              <w:t>,</w:t>
            </w:r>
            <w:r w:rsidR="00D174EA" w:rsidRPr="00D9602C">
              <w:rPr>
                <w:rFonts w:eastAsia="Calibri" w:cs="Times New Roman"/>
                <w:sz w:val="20"/>
                <w:szCs w:val="20"/>
              </w:rPr>
              <w:t xml:space="preserve"> and last inspection date</w:t>
            </w:r>
            <w:r w:rsidR="00D174EA">
              <w:rPr>
                <w:rFonts w:eastAsia="Calibri" w:cs="Times New Roman"/>
                <w:sz w:val="20"/>
                <w:szCs w:val="20"/>
              </w:rPr>
              <w:t xml:space="preserve"> </w:t>
            </w:r>
            <w:r w:rsidR="00D174EA" w:rsidRPr="002769A4">
              <w:rPr>
                <w:rFonts w:eastAsia="Calibri" w:cs="Times New Roman"/>
                <w:sz w:val="20"/>
                <w:szCs w:val="20"/>
                <w:highlight w:val="yellow"/>
              </w:rPr>
              <w:t>(BMP#).</w:t>
            </w:r>
          </w:p>
        </w:tc>
        <w:tc>
          <w:tcPr>
            <w:tcW w:w="2098" w:type="dxa"/>
            <w:shd w:val="clear" w:color="auto" w:fill="FFFFFF"/>
          </w:tcPr>
          <w:p w14:paraId="42569498" w14:textId="5280C03F"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2. Continuously </w:t>
            </w:r>
          </w:p>
        </w:tc>
        <w:tc>
          <w:tcPr>
            <w:tcW w:w="2098" w:type="dxa"/>
            <w:shd w:val="clear" w:color="auto" w:fill="FFFFFF"/>
          </w:tcPr>
          <w:p w14:paraId="0E8F5A7F" w14:textId="1CBC5FFA"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2. </w:t>
            </w:r>
            <w:r w:rsidR="00D174EA" w:rsidRPr="00D9602C">
              <w:rPr>
                <w:rFonts w:eastAsia="Calibri" w:cs="Times New Roman"/>
                <w:sz w:val="20"/>
                <w:szCs w:val="20"/>
              </w:rPr>
              <w:t>Summary of number and type of SCMs added to the inventory</w:t>
            </w:r>
            <w:r w:rsidR="00D174EA">
              <w:rPr>
                <w:rFonts w:eastAsia="Calibri" w:cs="Times New Roman"/>
                <w:sz w:val="20"/>
                <w:szCs w:val="20"/>
              </w:rPr>
              <w:t xml:space="preserve"> in the past year</w:t>
            </w:r>
            <w:r w:rsidR="00D174EA" w:rsidRPr="00D9602C">
              <w:rPr>
                <w:rFonts w:eastAsia="Calibri" w:cs="Times New Roman"/>
                <w:sz w:val="20"/>
                <w:szCs w:val="20"/>
              </w:rPr>
              <w:t xml:space="preserve">; and number </w:t>
            </w:r>
            <w:r w:rsidR="00D174EA">
              <w:rPr>
                <w:rFonts w:eastAsia="Calibri" w:cs="Times New Roman"/>
                <w:sz w:val="20"/>
                <w:szCs w:val="20"/>
              </w:rPr>
              <w:t>of developments with BUA limits added to inventory in the past year.</w:t>
            </w:r>
          </w:p>
        </w:tc>
      </w:tr>
      <w:tr w:rsidR="00082782" w:rsidRPr="00D9602C" w14:paraId="27F8F5F8" w14:textId="77777777" w:rsidTr="00D174EA">
        <w:trPr>
          <w:cantSplit/>
          <w:trHeight w:val="360"/>
          <w:tblHeader/>
        </w:trPr>
        <w:tc>
          <w:tcPr>
            <w:tcW w:w="858" w:type="dxa"/>
            <w:vMerge/>
            <w:shd w:val="clear" w:color="auto" w:fill="FFFFFF"/>
          </w:tcPr>
          <w:p w14:paraId="5442C04D"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FD839EB"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4532AE15" w14:textId="3BC64030"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3. </w:t>
            </w:r>
            <w:r w:rsidR="00D174EA" w:rsidRPr="00D9602C">
              <w:rPr>
                <w:rFonts w:eastAsia="Calibri" w:cs="Times New Roman"/>
                <w:sz w:val="20"/>
                <w:szCs w:val="20"/>
              </w:rPr>
              <w:t xml:space="preserve"> Track number of </w:t>
            </w:r>
            <w:r w:rsidR="00D174EA">
              <w:rPr>
                <w:rFonts w:eastAsia="Calibri" w:cs="Times New Roman"/>
                <w:sz w:val="20"/>
                <w:szCs w:val="20"/>
              </w:rPr>
              <w:t xml:space="preserve">post-construction </w:t>
            </w:r>
            <w:r w:rsidR="00D174EA" w:rsidRPr="00D9602C">
              <w:rPr>
                <w:rFonts w:eastAsia="Calibri" w:cs="Times New Roman"/>
                <w:sz w:val="20"/>
                <w:szCs w:val="20"/>
              </w:rPr>
              <w:t>SCM inspections performed</w:t>
            </w:r>
            <w:r w:rsidR="00D174EA">
              <w:rPr>
                <w:rFonts w:eastAsia="Calibri" w:cs="Times New Roman"/>
                <w:sz w:val="20"/>
                <w:szCs w:val="20"/>
              </w:rPr>
              <w:t xml:space="preserve"> by staff in the past year</w:t>
            </w:r>
            <w:r w:rsidR="00D174EA" w:rsidRPr="00D9602C">
              <w:rPr>
                <w:rFonts w:eastAsia="Calibri" w:cs="Times New Roman"/>
                <w:sz w:val="20"/>
                <w:szCs w:val="20"/>
              </w:rPr>
              <w:t>.</w:t>
            </w:r>
            <w:r w:rsidR="00D174EA">
              <w:rPr>
                <w:rFonts w:eastAsia="Calibri" w:cs="Times New Roman"/>
                <w:sz w:val="20"/>
                <w:szCs w:val="20"/>
              </w:rPr>
              <w:t xml:space="preserve"> </w:t>
            </w:r>
            <w:r w:rsidR="00D174EA" w:rsidRPr="002769A4">
              <w:rPr>
                <w:rFonts w:eastAsia="Calibri" w:cs="Times New Roman"/>
                <w:sz w:val="20"/>
                <w:szCs w:val="20"/>
                <w:highlight w:val="yellow"/>
              </w:rPr>
              <w:t>(BMP#)</w:t>
            </w:r>
          </w:p>
        </w:tc>
        <w:tc>
          <w:tcPr>
            <w:tcW w:w="2098" w:type="dxa"/>
            <w:shd w:val="clear" w:color="auto" w:fill="FFFFFF"/>
          </w:tcPr>
          <w:p w14:paraId="444D40EF" w14:textId="47A2AF66"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3. Continuously </w:t>
            </w:r>
          </w:p>
        </w:tc>
        <w:tc>
          <w:tcPr>
            <w:tcW w:w="2098" w:type="dxa"/>
            <w:shd w:val="clear" w:color="auto" w:fill="FFFFFF"/>
          </w:tcPr>
          <w:p w14:paraId="62C0DA7A" w14:textId="2FDF5E9C"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3. </w:t>
            </w:r>
            <w:r w:rsidR="00D174EA" w:rsidRPr="00D9602C">
              <w:rPr>
                <w:rFonts w:eastAsia="Calibri" w:cs="Times New Roman"/>
                <w:sz w:val="20"/>
                <w:szCs w:val="20"/>
              </w:rPr>
              <w:t xml:space="preserve"> Number of </w:t>
            </w:r>
            <w:r w:rsidR="00D174EA">
              <w:rPr>
                <w:rFonts w:eastAsia="Calibri" w:cs="Times New Roman"/>
                <w:sz w:val="20"/>
                <w:szCs w:val="20"/>
              </w:rPr>
              <w:t xml:space="preserve">post-construction </w:t>
            </w:r>
            <w:r w:rsidR="00D174EA" w:rsidRPr="00D9602C">
              <w:rPr>
                <w:rFonts w:eastAsia="Calibri" w:cs="Times New Roman"/>
                <w:sz w:val="20"/>
                <w:szCs w:val="20"/>
              </w:rPr>
              <w:t>SCM inspections</w:t>
            </w:r>
            <w:r w:rsidR="00D174EA">
              <w:rPr>
                <w:rFonts w:eastAsia="Calibri" w:cs="Times New Roman"/>
                <w:sz w:val="20"/>
                <w:szCs w:val="20"/>
              </w:rPr>
              <w:t xml:space="preserve"> in the past year</w:t>
            </w:r>
            <w:r w:rsidR="00D174EA" w:rsidRPr="00D9602C">
              <w:rPr>
                <w:rFonts w:eastAsia="Calibri" w:cs="Times New Roman"/>
                <w:sz w:val="20"/>
                <w:szCs w:val="20"/>
              </w:rPr>
              <w:t>.</w:t>
            </w:r>
          </w:p>
        </w:tc>
      </w:tr>
      <w:tr w:rsidR="00082782" w:rsidRPr="00D9602C" w14:paraId="1EFF52FF" w14:textId="77777777" w:rsidTr="00D174EA">
        <w:trPr>
          <w:cantSplit/>
          <w:trHeight w:val="360"/>
          <w:tblHeader/>
        </w:trPr>
        <w:tc>
          <w:tcPr>
            <w:tcW w:w="858" w:type="dxa"/>
            <w:vMerge/>
            <w:shd w:val="clear" w:color="auto" w:fill="FFFFFF"/>
          </w:tcPr>
          <w:p w14:paraId="1500F520"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0C891C8"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098D989A" w14:textId="72317F14"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4. </w:t>
            </w:r>
            <w:r w:rsidR="00D174EA" w:rsidRPr="00D9602C">
              <w:rPr>
                <w:rFonts w:eastAsia="Calibri" w:cs="Times New Roman"/>
                <w:sz w:val="20"/>
                <w:szCs w:val="20"/>
              </w:rPr>
              <w:t xml:space="preserve"> Track number </w:t>
            </w:r>
            <w:r w:rsidR="00D174EA">
              <w:rPr>
                <w:rFonts w:eastAsia="Calibri" w:cs="Times New Roman"/>
                <w:sz w:val="20"/>
                <w:szCs w:val="20"/>
              </w:rPr>
              <w:t xml:space="preserve">and type </w:t>
            </w:r>
            <w:r w:rsidR="00D174EA" w:rsidRPr="00D9602C">
              <w:rPr>
                <w:rFonts w:eastAsia="Calibri" w:cs="Times New Roman"/>
                <w:sz w:val="20"/>
                <w:szCs w:val="20"/>
              </w:rPr>
              <w:t xml:space="preserve">of </w:t>
            </w:r>
            <w:r w:rsidR="00D174EA">
              <w:rPr>
                <w:rFonts w:eastAsia="Calibri" w:cs="Times New Roman"/>
                <w:sz w:val="20"/>
                <w:szCs w:val="20"/>
              </w:rPr>
              <w:t>construction-phase stormwater</w:t>
            </w:r>
            <w:r w:rsidR="00D174EA" w:rsidRPr="00D9602C">
              <w:rPr>
                <w:rFonts w:eastAsia="Calibri" w:cs="Times New Roman"/>
                <w:sz w:val="20"/>
                <w:szCs w:val="20"/>
              </w:rPr>
              <w:t xml:space="preserve"> inspections performed.</w:t>
            </w:r>
          </w:p>
        </w:tc>
        <w:tc>
          <w:tcPr>
            <w:tcW w:w="2098" w:type="dxa"/>
            <w:shd w:val="clear" w:color="auto" w:fill="FFFFFF"/>
          </w:tcPr>
          <w:p w14:paraId="1823F17D" w14:textId="1FE5BFE8"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4. Continuously </w:t>
            </w:r>
          </w:p>
        </w:tc>
        <w:tc>
          <w:tcPr>
            <w:tcW w:w="2098" w:type="dxa"/>
            <w:shd w:val="clear" w:color="auto" w:fill="FFFFFF"/>
          </w:tcPr>
          <w:p w14:paraId="35F3FBF6" w14:textId="0A1136BD"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4. </w:t>
            </w:r>
            <w:r w:rsidR="00D174EA" w:rsidRPr="00D9602C">
              <w:rPr>
                <w:rFonts w:eastAsia="Calibri" w:cs="Times New Roman"/>
                <w:sz w:val="20"/>
                <w:szCs w:val="20"/>
              </w:rPr>
              <w:t xml:space="preserve"> Number </w:t>
            </w:r>
            <w:r w:rsidR="00D174EA">
              <w:rPr>
                <w:rFonts w:eastAsia="Calibri" w:cs="Times New Roman"/>
                <w:sz w:val="20"/>
                <w:szCs w:val="20"/>
              </w:rPr>
              <w:t xml:space="preserve">and type </w:t>
            </w:r>
            <w:r w:rsidR="00D174EA" w:rsidRPr="00D9602C">
              <w:rPr>
                <w:rFonts w:eastAsia="Calibri" w:cs="Times New Roman"/>
                <w:sz w:val="20"/>
                <w:szCs w:val="20"/>
              </w:rPr>
              <w:t xml:space="preserve">of </w:t>
            </w:r>
            <w:r w:rsidR="00D174EA">
              <w:rPr>
                <w:rFonts w:eastAsia="Calibri" w:cs="Times New Roman"/>
                <w:sz w:val="20"/>
                <w:szCs w:val="20"/>
              </w:rPr>
              <w:t>construction-phase stormwater</w:t>
            </w:r>
            <w:r w:rsidR="00D174EA" w:rsidRPr="00D9602C">
              <w:rPr>
                <w:rFonts w:eastAsia="Calibri" w:cs="Times New Roman"/>
                <w:sz w:val="20"/>
                <w:szCs w:val="20"/>
              </w:rPr>
              <w:t xml:space="preserve"> inspections.</w:t>
            </w:r>
          </w:p>
        </w:tc>
      </w:tr>
      <w:tr w:rsidR="00082782" w:rsidRPr="00D9602C" w14:paraId="45D8472C" w14:textId="77777777" w:rsidTr="00D174EA">
        <w:trPr>
          <w:cantSplit/>
          <w:trHeight w:val="360"/>
          <w:tblHeader/>
        </w:trPr>
        <w:tc>
          <w:tcPr>
            <w:tcW w:w="858" w:type="dxa"/>
            <w:vMerge/>
            <w:tcBorders>
              <w:bottom w:val="double" w:sz="4" w:space="0" w:color="auto"/>
            </w:tcBorders>
            <w:shd w:val="clear" w:color="auto" w:fill="FFFFFF"/>
          </w:tcPr>
          <w:p w14:paraId="441FCF63"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363DF23" w14:textId="77777777"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7973F0D7" w14:textId="443A9C42"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5. </w:t>
            </w:r>
          </w:p>
        </w:tc>
        <w:tc>
          <w:tcPr>
            <w:tcW w:w="2098" w:type="dxa"/>
            <w:shd w:val="clear" w:color="auto" w:fill="FFFFFF"/>
          </w:tcPr>
          <w:p w14:paraId="6FEB71F9" w14:textId="1D86F22E"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shd w:val="clear" w:color="auto" w:fill="FFFFFF"/>
          </w:tcPr>
          <w:p w14:paraId="36803FB0" w14:textId="5F2B542F" w:rsidR="00082782" w:rsidRPr="00D9602C"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5. </w:t>
            </w:r>
          </w:p>
        </w:tc>
      </w:tr>
      <w:tr w:rsidR="00082782" w:rsidRPr="00D9602C" w14:paraId="6F825023" w14:textId="77777777" w:rsidTr="00812AD9">
        <w:trPr>
          <w:cantSplit/>
          <w:trHeight w:val="360"/>
          <w:tblHeader/>
        </w:trPr>
        <w:tc>
          <w:tcPr>
            <w:tcW w:w="858" w:type="dxa"/>
            <w:vMerge w:val="restart"/>
            <w:tcBorders>
              <w:top w:val="double" w:sz="4" w:space="0" w:color="auto"/>
            </w:tcBorders>
            <w:shd w:val="clear" w:color="auto" w:fill="FFFFFF"/>
          </w:tcPr>
          <w:p w14:paraId="152F30D6" w14:textId="77777777" w:rsidR="00082782" w:rsidRPr="009B3170"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9B3170">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14B740EC" w14:textId="5E8EBAB1" w:rsidR="00082782" w:rsidRPr="009B3170" w:rsidRDefault="00082782" w:rsidP="00D174EA">
            <w:pPr>
              <w:tabs>
                <w:tab w:val="left" w:pos="720"/>
                <w:tab w:val="left" w:pos="1440"/>
                <w:tab w:val="left" w:pos="2160"/>
                <w:tab w:val="left" w:pos="2880"/>
                <w:tab w:val="left" w:pos="3600"/>
                <w:tab w:val="left" w:pos="4440"/>
              </w:tabs>
              <w:spacing w:after="0"/>
              <w:rPr>
                <w:rFonts w:eastAsia="Calibri" w:cs="Times New Roman"/>
                <w:sz w:val="20"/>
                <w:szCs w:val="20"/>
              </w:rPr>
            </w:pPr>
            <w:r w:rsidRPr="009B3170">
              <w:rPr>
                <w:rFonts w:eastAsia="Calibri" w:cs="Times New Roman"/>
                <w:b/>
                <w:sz w:val="20"/>
                <w:szCs w:val="20"/>
              </w:rPr>
              <w:t>Data Used in Nutrient Calculations</w:t>
            </w:r>
          </w:p>
        </w:tc>
      </w:tr>
      <w:tr w:rsidR="00082782" w:rsidRPr="00D9602C" w14:paraId="60B90D1D" w14:textId="77777777" w:rsidTr="00D174EA">
        <w:trPr>
          <w:cantSplit/>
          <w:trHeight w:val="360"/>
          <w:tblHeader/>
        </w:trPr>
        <w:tc>
          <w:tcPr>
            <w:tcW w:w="858" w:type="dxa"/>
            <w:vMerge/>
            <w:shd w:val="clear" w:color="auto" w:fill="FFFFFF"/>
          </w:tcPr>
          <w:p w14:paraId="75493404" w14:textId="77777777" w:rsidR="00082782" w:rsidRPr="009B3170"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145D6D79" w14:textId="612EFDDC" w:rsidR="00082782" w:rsidRPr="009B3170" w:rsidRDefault="00082782" w:rsidP="009B3170">
            <w:pPr>
              <w:tabs>
                <w:tab w:val="left" w:pos="720"/>
                <w:tab w:val="left" w:pos="1440"/>
                <w:tab w:val="left" w:pos="2160"/>
                <w:tab w:val="left" w:pos="2880"/>
                <w:tab w:val="left" w:pos="3600"/>
                <w:tab w:val="left" w:pos="4440"/>
              </w:tabs>
              <w:spacing w:after="0"/>
              <w:rPr>
                <w:rFonts w:eastAsia="Calibri" w:cs="Times New Roman"/>
                <w:b/>
                <w:sz w:val="20"/>
                <w:szCs w:val="20"/>
              </w:rPr>
            </w:pPr>
            <w:r w:rsidRPr="009B3170">
              <w:rPr>
                <w:rFonts w:eastAsia="Calibri" w:cs="Times New Roman"/>
                <w:sz w:val="20"/>
                <w:szCs w:val="20"/>
              </w:rPr>
              <w:t xml:space="preserve">Input data used for the calculation of nutrient export and reduction by SCMs for all development sites subject to </w:t>
            </w:r>
            <w:r w:rsidRPr="009B3170">
              <w:rPr>
                <w:rFonts w:eastAsia="Calibri" w:cs="Times New Roman"/>
                <w:sz w:val="20"/>
                <w:szCs w:val="20"/>
                <w:highlight w:val="yellow"/>
              </w:rPr>
              <w:t>&lt;.0711 or .0731&gt;</w:t>
            </w:r>
            <w:r w:rsidRPr="009B3170">
              <w:rPr>
                <w:rFonts w:eastAsia="Calibri" w:cs="Times New Roman"/>
                <w:sz w:val="20"/>
                <w:szCs w:val="20"/>
              </w:rPr>
              <w:t xml:space="preserve"> will be collected for the year and submitted as an appendix for the Local Program’s Annual Report.</w:t>
            </w:r>
          </w:p>
        </w:tc>
        <w:tc>
          <w:tcPr>
            <w:tcW w:w="2871" w:type="dxa"/>
            <w:tcBorders>
              <w:top w:val="single" w:sz="4" w:space="0" w:color="auto"/>
              <w:bottom w:val="single" w:sz="4" w:space="0" w:color="auto"/>
            </w:tcBorders>
            <w:shd w:val="clear" w:color="auto" w:fill="FFFFFF"/>
          </w:tcPr>
          <w:p w14:paraId="5F3D83B6" w14:textId="72EF732C" w:rsidR="00082782" w:rsidRPr="009B3170" w:rsidRDefault="00082782" w:rsidP="009B3170">
            <w:pPr>
              <w:tabs>
                <w:tab w:val="left" w:pos="720"/>
                <w:tab w:val="left" w:pos="1440"/>
                <w:tab w:val="left" w:pos="2160"/>
                <w:tab w:val="left" w:pos="2880"/>
                <w:tab w:val="left" w:pos="3600"/>
                <w:tab w:val="left" w:pos="4440"/>
              </w:tabs>
              <w:spacing w:after="0"/>
              <w:rPr>
                <w:rFonts w:eastAsia="Calibri" w:cs="Times New Roman"/>
                <w:sz w:val="20"/>
                <w:szCs w:val="20"/>
              </w:rPr>
            </w:pPr>
            <w:r w:rsidRPr="009B3170">
              <w:rPr>
                <w:rFonts w:eastAsia="Calibri" w:cs="Times New Roman"/>
                <w:sz w:val="20"/>
                <w:szCs w:val="20"/>
              </w:rPr>
              <w:t xml:space="preserve">1. </w:t>
            </w:r>
            <w:r w:rsidR="00D174EA">
              <w:rPr>
                <w:rFonts w:eastAsia="Calibri" w:cs="Times New Roman"/>
                <w:sz w:val="20"/>
                <w:szCs w:val="20"/>
              </w:rPr>
              <w:t>Export SNAP input data from each development upon approval.</w:t>
            </w:r>
          </w:p>
        </w:tc>
        <w:tc>
          <w:tcPr>
            <w:tcW w:w="2098" w:type="dxa"/>
            <w:tcBorders>
              <w:top w:val="single" w:sz="4" w:space="0" w:color="auto"/>
              <w:bottom w:val="single" w:sz="4" w:space="0" w:color="auto"/>
            </w:tcBorders>
            <w:shd w:val="clear" w:color="auto" w:fill="FFFFFF"/>
          </w:tcPr>
          <w:p w14:paraId="55F2C544" w14:textId="30DEB8FD"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1. </w:t>
            </w:r>
            <w:r w:rsidR="009E6110" w:rsidRPr="00D9602C">
              <w:rPr>
                <w:rFonts w:eastAsia="Calibri" w:cs="Times New Roman"/>
                <w:sz w:val="20"/>
                <w:szCs w:val="20"/>
              </w:rPr>
              <w:t>Continuously</w:t>
            </w:r>
          </w:p>
        </w:tc>
        <w:tc>
          <w:tcPr>
            <w:tcW w:w="2098" w:type="dxa"/>
            <w:tcBorders>
              <w:top w:val="single" w:sz="4" w:space="0" w:color="auto"/>
            </w:tcBorders>
            <w:shd w:val="clear" w:color="auto" w:fill="FFFFFF"/>
          </w:tcPr>
          <w:p w14:paraId="5D86ADF9" w14:textId="5B0E6B5F"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1. </w:t>
            </w:r>
            <w:r>
              <w:rPr>
                <w:rFonts w:eastAsia="Calibri" w:cs="Times New Roman"/>
                <w:sz w:val="20"/>
                <w:szCs w:val="20"/>
              </w:rPr>
              <w:t xml:space="preserve">Nutrient calculation input data for all developments and expansions subject to the </w:t>
            </w:r>
            <w:r w:rsidRPr="00A01894">
              <w:rPr>
                <w:rFonts w:eastAsia="Calibri" w:cs="Times New Roman"/>
                <w:sz w:val="20"/>
                <w:szCs w:val="20"/>
                <w:highlight w:val="yellow"/>
              </w:rPr>
              <w:t>Neuse/Tar-Pamlico</w:t>
            </w:r>
            <w:r>
              <w:rPr>
                <w:rFonts w:eastAsia="Calibri" w:cs="Times New Roman"/>
                <w:sz w:val="20"/>
                <w:szCs w:val="20"/>
              </w:rPr>
              <w:t xml:space="preserve"> Stormwater Rule submitted to NCDEQ by October 30 of each year.</w:t>
            </w:r>
          </w:p>
        </w:tc>
      </w:tr>
      <w:tr w:rsidR="00082782" w:rsidRPr="00D9602C" w14:paraId="04A24C80" w14:textId="77777777" w:rsidTr="00D174EA">
        <w:trPr>
          <w:cantSplit/>
          <w:trHeight w:val="360"/>
          <w:tblHeader/>
        </w:trPr>
        <w:tc>
          <w:tcPr>
            <w:tcW w:w="858" w:type="dxa"/>
            <w:vMerge/>
            <w:shd w:val="clear" w:color="auto" w:fill="FFFFFF"/>
          </w:tcPr>
          <w:p w14:paraId="3638EF32"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5" w:type="dxa"/>
            <w:vMerge/>
            <w:shd w:val="clear" w:color="auto" w:fill="FFFFFF"/>
          </w:tcPr>
          <w:p w14:paraId="413D2CF4"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1" w:type="dxa"/>
            <w:tcBorders>
              <w:top w:val="single" w:sz="4" w:space="0" w:color="auto"/>
              <w:bottom w:val="single" w:sz="4" w:space="0" w:color="auto"/>
            </w:tcBorders>
            <w:shd w:val="clear" w:color="auto" w:fill="FFFFFF"/>
          </w:tcPr>
          <w:p w14:paraId="62F253AC" w14:textId="5A99D11F"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2. </w:t>
            </w:r>
            <w:r w:rsidR="00D174EA">
              <w:rPr>
                <w:rFonts w:eastAsia="Calibri" w:cs="Times New Roman"/>
                <w:sz w:val="20"/>
                <w:szCs w:val="20"/>
              </w:rPr>
              <w:t>Provide adjusted SNAP input data from each development where completed landcovers are different from what was permitted.</w:t>
            </w:r>
          </w:p>
        </w:tc>
        <w:tc>
          <w:tcPr>
            <w:tcW w:w="2098" w:type="dxa"/>
            <w:tcBorders>
              <w:top w:val="single" w:sz="4" w:space="0" w:color="auto"/>
              <w:bottom w:val="single" w:sz="4" w:space="0" w:color="auto"/>
            </w:tcBorders>
            <w:shd w:val="clear" w:color="auto" w:fill="FFFFFF"/>
          </w:tcPr>
          <w:p w14:paraId="0580CED2" w14:textId="6B6B9694"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2. </w:t>
            </w:r>
            <w:r w:rsidR="00D174EA">
              <w:rPr>
                <w:rFonts w:eastAsia="Calibri" w:cs="Times New Roman"/>
                <w:sz w:val="20"/>
                <w:szCs w:val="20"/>
              </w:rPr>
              <w:t>Annually</w:t>
            </w:r>
          </w:p>
        </w:tc>
        <w:tc>
          <w:tcPr>
            <w:tcW w:w="2098" w:type="dxa"/>
            <w:shd w:val="clear" w:color="auto" w:fill="FFFFFF"/>
          </w:tcPr>
          <w:p w14:paraId="398AFFE4" w14:textId="1958B00C"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2. </w:t>
            </w:r>
            <w:r w:rsidR="00D174EA">
              <w:rPr>
                <w:rFonts w:eastAsia="Calibri" w:cs="Times New Roman"/>
                <w:sz w:val="20"/>
                <w:szCs w:val="20"/>
              </w:rPr>
              <w:t>Nutrient calculation data for these developments and a notice for which previously-submitted data are to be replaced.</w:t>
            </w:r>
          </w:p>
        </w:tc>
      </w:tr>
      <w:tr w:rsidR="00082782" w:rsidRPr="00D9602C" w14:paraId="59FF997E" w14:textId="77777777" w:rsidTr="00D174EA">
        <w:trPr>
          <w:cantSplit/>
          <w:trHeight w:val="360"/>
          <w:tblHeader/>
        </w:trPr>
        <w:tc>
          <w:tcPr>
            <w:tcW w:w="858" w:type="dxa"/>
            <w:vMerge/>
            <w:shd w:val="clear" w:color="auto" w:fill="FFFFFF"/>
          </w:tcPr>
          <w:p w14:paraId="615D8F5B"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5" w:type="dxa"/>
            <w:vMerge/>
            <w:shd w:val="clear" w:color="auto" w:fill="FFFFFF"/>
          </w:tcPr>
          <w:p w14:paraId="5D51937D"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1" w:type="dxa"/>
            <w:tcBorders>
              <w:top w:val="single" w:sz="4" w:space="0" w:color="auto"/>
              <w:bottom w:val="single" w:sz="4" w:space="0" w:color="auto"/>
            </w:tcBorders>
            <w:shd w:val="clear" w:color="auto" w:fill="FFFFFF"/>
          </w:tcPr>
          <w:p w14:paraId="1D93FECD" w14:textId="4742A015"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3. </w:t>
            </w:r>
          </w:p>
        </w:tc>
        <w:tc>
          <w:tcPr>
            <w:tcW w:w="2098" w:type="dxa"/>
            <w:tcBorders>
              <w:top w:val="single" w:sz="4" w:space="0" w:color="auto"/>
              <w:bottom w:val="single" w:sz="4" w:space="0" w:color="auto"/>
            </w:tcBorders>
            <w:shd w:val="clear" w:color="auto" w:fill="FFFFFF"/>
          </w:tcPr>
          <w:p w14:paraId="51A2B086" w14:textId="55DB91DF"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3. </w:t>
            </w:r>
          </w:p>
        </w:tc>
        <w:tc>
          <w:tcPr>
            <w:tcW w:w="2098" w:type="dxa"/>
            <w:shd w:val="clear" w:color="auto" w:fill="FFFFFF"/>
          </w:tcPr>
          <w:p w14:paraId="695AEB67" w14:textId="0FCD3899"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sidRPr="00D9602C">
              <w:rPr>
                <w:rFonts w:eastAsia="Calibri" w:cs="Times New Roman"/>
                <w:sz w:val="20"/>
                <w:szCs w:val="20"/>
              </w:rPr>
              <w:t xml:space="preserve">3. </w:t>
            </w:r>
          </w:p>
        </w:tc>
      </w:tr>
      <w:tr w:rsidR="00082782" w:rsidRPr="00D9602C" w14:paraId="3BC05563" w14:textId="77777777" w:rsidTr="00D174EA">
        <w:trPr>
          <w:cantSplit/>
          <w:trHeight w:val="360"/>
          <w:tblHeader/>
        </w:trPr>
        <w:tc>
          <w:tcPr>
            <w:tcW w:w="858" w:type="dxa"/>
            <w:vMerge/>
            <w:shd w:val="clear" w:color="auto" w:fill="FFFFFF"/>
          </w:tcPr>
          <w:p w14:paraId="3DB05F13"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5" w:type="dxa"/>
            <w:vMerge/>
            <w:shd w:val="clear" w:color="auto" w:fill="FFFFFF"/>
          </w:tcPr>
          <w:p w14:paraId="323C2FC0"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1" w:type="dxa"/>
            <w:tcBorders>
              <w:top w:val="single" w:sz="4" w:space="0" w:color="auto"/>
              <w:bottom w:val="single" w:sz="4" w:space="0" w:color="auto"/>
            </w:tcBorders>
            <w:shd w:val="clear" w:color="auto" w:fill="FFFFFF"/>
          </w:tcPr>
          <w:p w14:paraId="4A00960B" w14:textId="73B8A21C"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1388EDCE" w14:textId="0560872F"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4.</w:t>
            </w:r>
          </w:p>
        </w:tc>
        <w:tc>
          <w:tcPr>
            <w:tcW w:w="2098" w:type="dxa"/>
            <w:shd w:val="clear" w:color="auto" w:fill="FFFFFF"/>
          </w:tcPr>
          <w:p w14:paraId="0717A818" w14:textId="13BDA5FE"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4.</w:t>
            </w:r>
          </w:p>
        </w:tc>
      </w:tr>
      <w:tr w:rsidR="00082782" w:rsidRPr="00D9602C" w14:paraId="54E9224B" w14:textId="77777777" w:rsidTr="00D174EA">
        <w:trPr>
          <w:cantSplit/>
          <w:trHeight w:val="360"/>
          <w:tblHeader/>
        </w:trPr>
        <w:tc>
          <w:tcPr>
            <w:tcW w:w="858" w:type="dxa"/>
            <w:vMerge/>
            <w:tcBorders>
              <w:bottom w:val="double" w:sz="4" w:space="0" w:color="auto"/>
            </w:tcBorders>
            <w:shd w:val="clear" w:color="auto" w:fill="FFFFFF"/>
          </w:tcPr>
          <w:p w14:paraId="5C989B71"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5" w:type="dxa"/>
            <w:vMerge/>
            <w:tcBorders>
              <w:bottom w:val="double" w:sz="4" w:space="0" w:color="auto"/>
            </w:tcBorders>
            <w:shd w:val="clear" w:color="auto" w:fill="FFFFFF"/>
          </w:tcPr>
          <w:p w14:paraId="65902E24" w14:textId="77777777"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2871" w:type="dxa"/>
            <w:tcBorders>
              <w:top w:val="single" w:sz="4" w:space="0" w:color="auto"/>
              <w:bottom w:val="double" w:sz="4" w:space="0" w:color="auto"/>
            </w:tcBorders>
            <w:shd w:val="clear" w:color="auto" w:fill="FFFFFF"/>
          </w:tcPr>
          <w:p w14:paraId="67471117" w14:textId="27462D41"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2C677C6B" w14:textId="02FE7B9D"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5.</w:t>
            </w:r>
          </w:p>
        </w:tc>
        <w:tc>
          <w:tcPr>
            <w:tcW w:w="2098" w:type="dxa"/>
            <w:tcBorders>
              <w:bottom w:val="double" w:sz="4" w:space="0" w:color="auto"/>
            </w:tcBorders>
            <w:shd w:val="clear" w:color="auto" w:fill="FFFFFF"/>
          </w:tcPr>
          <w:p w14:paraId="191CDF47" w14:textId="5618E88F" w:rsidR="00082782" w:rsidRPr="0026439F" w:rsidRDefault="00082782" w:rsidP="009B3170">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r>
              <w:rPr>
                <w:rFonts w:eastAsia="Calibri" w:cs="Times New Roman"/>
                <w:sz w:val="20"/>
                <w:szCs w:val="20"/>
              </w:rPr>
              <w:t>5.</w:t>
            </w:r>
          </w:p>
        </w:tc>
      </w:tr>
      <w:tr w:rsidR="00082782" w:rsidRPr="0026439F" w14:paraId="4AA7D0D8" w14:textId="77777777" w:rsidTr="00812AD9">
        <w:trPr>
          <w:cantSplit/>
          <w:trHeight w:val="360"/>
          <w:tblHeader/>
        </w:trPr>
        <w:tc>
          <w:tcPr>
            <w:tcW w:w="858" w:type="dxa"/>
            <w:tcBorders>
              <w:top w:val="double" w:sz="4" w:space="0" w:color="auto"/>
              <w:bottom w:val="single" w:sz="4" w:space="0" w:color="auto"/>
            </w:tcBorders>
            <w:shd w:val="clear" w:color="auto" w:fill="FFFFFF"/>
          </w:tcPr>
          <w:p w14:paraId="16DD5123"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highlight w:val="yellow"/>
              </w:rPr>
              <w:t>#.</w:t>
            </w:r>
          </w:p>
        </w:tc>
        <w:tc>
          <w:tcPr>
            <w:tcW w:w="2875" w:type="dxa"/>
            <w:tcBorders>
              <w:top w:val="double" w:sz="4" w:space="0" w:color="auto"/>
              <w:bottom w:val="single" w:sz="4" w:space="0" w:color="auto"/>
            </w:tcBorders>
            <w:shd w:val="clear" w:color="auto" w:fill="FFFFFF"/>
            <w:vAlign w:val="center"/>
          </w:tcPr>
          <w:p w14:paraId="437E6E07" w14:textId="77777777" w:rsidR="00082782" w:rsidRPr="00F23FE7" w:rsidRDefault="00082782" w:rsidP="00D174EA">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rPr>
              <w:t>BMP Title</w:t>
            </w:r>
          </w:p>
        </w:tc>
        <w:tc>
          <w:tcPr>
            <w:tcW w:w="2871" w:type="dxa"/>
            <w:tcBorders>
              <w:top w:val="double" w:sz="4" w:space="0" w:color="auto"/>
              <w:bottom w:val="single" w:sz="4" w:space="0" w:color="auto"/>
            </w:tcBorders>
            <w:shd w:val="clear" w:color="auto" w:fill="FFFFFF"/>
          </w:tcPr>
          <w:p w14:paraId="644FD2DD"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65595DB2"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306C67B5"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26439F" w14:paraId="24D3BC39" w14:textId="77777777" w:rsidTr="00D174EA">
        <w:trPr>
          <w:cantSplit/>
          <w:trHeight w:val="360"/>
          <w:tblHeader/>
        </w:trPr>
        <w:tc>
          <w:tcPr>
            <w:tcW w:w="858" w:type="dxa"/>
            <w:tcBorders>
              <w:top w:val="single" w:sz="4" w:space="0" w:color="auto"/>
            </w:tcBorders>
            <w:shd w:val="clear" w:color="auto" w:fill="FFFFFF"/>
          </w:tcPr>
          <w:p w14:paraId="2303C29E"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tcBorders>
            <w:shd w:val="clear" w:color="auto" w:fill="FFFFFF"/>
          </w:tcPr>
          <w:p w14:paraId="624DDA33"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sz w:val="20"/>
                <w:szCs w:val="20"/>
              </w:rPr>
              <w:t>Narrative description of BMP</w:t>
            </w:r>
          </w:p>
        </w:tc>
        <w:tc>
          <w:tcPr>
            <w:tcW w:w="2871" w:type="dxa"/>
            <w:tcBorders>
              <w:top w:val="single" w:sz="4" w:space="0" w:color="auto"/>
            </w:tcBorders>
            <w:shd w:val="clear" w:color="auto" w:fill="FFFFFF"/>
          </w:tcPr>
          <w:p w14:paraId="5FB8B636"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4C330DBC"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5DA2B026"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r>
      <w:tr w:rsidR="00082782" w:rsidRPr="0026439F" w14:paraId="601BB1AF" w14:textId="77777777" w:rsidTr="00D174EA">
        <w:trPr>
          <w:cantSplit/>
          <w:trHeight w:val="360"/>
          <w:tblHeader/>
        </w:trPr>
        <w:tc>
          <w:tcPr>
            <w:tcW w:w="858" w:type="dxa"/>
            <w:shd w:val="clear" w:color="auto" w:fill="FFFFFF"/>
          </w:tcPr>
          <w:p w14:paraId="69E8A6BA"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1D512D7A"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4E4A571E"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14FD03C6"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49868FA8"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r>
      <w:tr w:rsidR="00082782" w:rsidRPr="0026439F" w14:paraId="2BE411AC" w14:textId="77777777" w:rsidTr="00D174EA">
        <w:trPr>
          <w:cantSplit/>
          <w:trHeight w:val="360"/>
          <w:tblHeader/>
        </w:trPr>
        <w:tc>
          <w:tcPr>
            <w:tcW w:w="858" w:type="dxa"/>
            <w:shd w:val="clear" w:color="auto" w:fill="FFFFFF"/>
          </w:tcPr>
          <w:p w14:paraId="217C5FF7"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3B7A54F5"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5F1A06C1"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04820C75"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0C249F07"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r>
      <w:tr w:rsidR="00082782" w:rsidRPr="0026439F" w14:paraId="630C6713" w14:textId="77777777" w:rsidTr="00D174EA">
        <w:trPr>
          <w:cantSplit/>
          <w:trHeight w:val="360"/>
          <w:tblHeader/>
        </w:trPr>
        <w:tc>
          <w:tcPr>
            <w:tcW w:w="858" w:type="dxa"/>
            <w:shd w:val="clear" w:color="auto" w:fill="FFFFFF"/>
          </w:tcPr>
          <w:p w14:paraId="6786BEA3"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374C542C"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645F77A"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4533AE7B"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6AB97022"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r>
      <w:tr w:rsidR="00082782" w:rsidRPr="0026439F" w14:paraId="39DA3F33" w14:textId="77777777" w:rsidTr="00D174EA">
        <w:trPr>
          <w:cantSplit/>
          <w:trHeight w:val="360"/>
          <w:tblHeader/>
        </w:trPr>
        <w:tc>
          <w:tcPr>
            <w:tcW w:w="858" w:type="dxa"/>
            <w:tcBorders>
              <w:bottom w:val="double" w:sz="4" w:space="0" w:color="auto"/>
            </w:tcBorders>
            <w:shd w:val="clear" w:color="auto" w:fill="FFFFFF"/>
          </w:tcPr>
          <w:p w14:paraId="6DDB3D49"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FFFFFF"/>
          </w:tcPr>
          <w:p w14:paraId="0ECAFD41"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1C62511A"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02CE058D"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34B7A10E" w14:textId="77777777" w:rsidR="00082782" w:rsidRPr="00F23FE7" w:rsidRDefault="00082782" w:rsidP="002769A4">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r>
      <w:tr w:rsidR="00082782" w:rsidRPr="00D9602C" w14:paraId="146E69B0" w14:textId="77777777" w:rsidTr="00D174EA">
        <w:trPr>
          <w:cantSplit/>
          <w:trHeight w:val="360"/>
          <w:tblHeader/>
        </w:trPr>
        <w:tc>
          <w:tcPr>
            <w:tcW w:w="858" w:type="dxa"/>
            <w:tcBorders>
              <w:top w:val="double" w:sz="4" w:space="0" w:color="auto"/>
              <w:bottom w:val="double" w:sz="4" w:space="0" w:color="auto"/>
            </w:tcBorders>
            <w:shd w:val="clear" w:color="auto" w:fill="FFFFFF"/>
          </w:tcPr>
          <w:p w14:paraId="0ED58B6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double" w:sz="4" w:space="0" w:color="auto"/>
              <w:bottom w:val="double" w:sz="4" w:space="0" w:color="auto"/>
            </w:tcBorders>
            <w:shd w:val="clear" w:color="auto" w:fill="FFFFFF"/>
          </w:tcPr>
          <w:p w14:paraId="31511D4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tcBorders>
              <w:top w:val="double" w:sz="4" w:space="0" w:color="auto"/>
              <w:bottom w:val="double" w:sz="4" w:space="0" w:color="auto"/>
            </w:tcBorders>
            <w:shd w:val="clear" w:color="auto" w:fill="FFFFFF"/>
          </w:tcPr>
          <w:p w14:paraId="0FDCC4C6" w14:textId="77777777" w:rsidR="00082782"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double" w:sz="4" w:space="0" w:color="auto"/>
            </w:tcBorders>
            <w:shd w:val="clear" w:color="auto" w:fill="FFFFFF"/>
          </w:tcPr>
          <w:p w14:paraId="23759834" w14:textId="77777777" w:rsidR="00082782"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tcBorders>
            <w:shd w:val="clear" w:color="auto" w:fill="FFFFFF"/>
          </w:tcPr>
          <w:p w14:paraId="715CC62C" w14:textId="77777777" w:rsidR="00082782"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D9602C" w14:paraId="6E3AC7B4" w14:textId="77777777" w:rsidTr="00D174EA">
        <w:trPr>
          <w:cantSplit/>
          <w:trHeight w:val="738"/>
        </w:trPr>
        <w:tc>
          <w:tcPr>
            <w:tcW w:w="858" w:type="dxa"/>
            <w:tcBorders>
              <w:top w:val="single" w:sz="4" w:space="0" w:color="auto"/>
            </w:tcBorders>
            <w:shd w:val="clear" w:color="auto" w:fill="D9D9D9"/>
          </w:tcPr>
          <w:p w14:paraId="0265362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42" w:type="dxa"/>
            <w:gridSpan w:val="4"/>
            <w:tcBorders>
              <w:top w:val="single" w:sz="4" w:space="0" w:color="auto"/>
            </w:tcBorders>
            <w:shd w:val="clear" w:color="auto" w:fill="D9D9D9"/>
          </w:tcPr>
          <w:p w14:paraId="7FDAB667" w14:textId="77777777" w:rsidR="00082782" w:rsidRPr="00D9602C" w:rsidRDefault="00082782" w:rsidP="00396795">
            <w:pPr>
              <w:keepNext/>
              <w:keepLines/>
              <w:spacing w:after="0"/>
              <w:ind w:left="-20"/>
              <w:rPr>
                <w:rFonts w:eastAsia="Calibri" w:cs="Times New Roman"/>
                <w:b/>
              </w:rPr>
            </w:pPr>
            <w:r w:rsidRPr="00D9602C">
              <w:rPr>
                <w:rFonts w:eastAsia="Calibri" w:cs="Times New Roman"/>
                <w:b/>
              </w:rPr>
              <w:t>Legal Authority</w:t>
            </w:r>
          </w:p>
          <w:p w14:paraId="04947786" w14:textId="77777777" w:rsidR="00082782" w:rsidRDefault="00082782" w:rsidP="00396795">
            <w:pPr>
              <w:keepNext/>
              <w:keepLines/>
              <w:spacing w:after="0"/>
              <w:ind w:left="-20"/>
              <w:rPr>
                <w:rFonts w:eastAsia="Calibri" w:cs="Times New Roman"/>
              </w:rPr>
            </w:pPr>
            <w:r w:rsidRPr="00D9602C">
              <w:rPr>
                <w:rFonts w:eastAsia="Calibri" w:cs="Times New Roman"/>
              </w:rPr>
              <w:t xml:space="preserve">Measures to maintain adequate legal authorities through ordinance or other regulatory mechanism to: </w:t>
            </w:r>
          </w:p>
          <w:p w14:paraId="4EB9FBA9" w14:textId="77777777" w:rsidR="00082782" w:rsidRDefault="00082782" w:rsidP="00396795">
            <w:pPr>
              <w:pStyle w:val="ListParagraph"/>
              <w:keepNext/>
              <w:keepLines/>
              <w:numPr>
                <w:ilvl w:val="0"/>
                <w:numId w:val="7"/>
              </w:numPr>
              <w:spacing w:after="0"/>
              <w:rPr>
                <w:rFonts w:eastAsia="Calibri" w:cs="Times New Roman"/>
              </w:rPr>
            </w:pPr>
            <w:r w:rsidRPr="001C706C">
              <w:rPr>
                <w:rFonts w:eastAsia="Calibri" w:cs="Times New Roman"/>
              </w:rPr>
              <w:t xml:space="preserve">review designs and proposals for new development and </w:t>
            </w:r>
            <w:r>
              <w:rPr>
                <w:rFonts w:eastAsia="Calibri" w:cs="Times New Roman"/>
              </w:rPr>
              <w:t xml:space="preserve">expansion of </w:t>
            </w:r>
            <w:r w:rsidRPr="001C706C">
              <w:rPr>
                <w:rFonts w:eastAsia="Calibri" w:cs="Times New Roman"/>
              </w:rPr>
              <w:t xml:space="preserve">development to determine whether adequate stormwater control measures will be installed, implemented, and maintained, </w:t>
            </w:r>
          </w:p>
          <w:p w14:paraId="4FF87423" w14:textId="77777777" w:rsidR="00082782" w:rsidRPr="001A1C41" w:rsidRDefault="00082782" w:rsidP="00396795">
            <w:pPr>
              <w:pStyle w:val="ListParagraph"/>
              <w:keepNext/>
              <w:keepLines/>
              <w:numPr>
                <w:ilvl w:val="0"/>
                <w:numId w:val="7"/>
              </w:numPr>
              <w:spacing w:after="0"/>
              <w:rPr>
                <w:rFonts w:eastAsia="Calibri" w:cs="Times New Roman"/>
              </w:rPr>
            </w:pPr>
            <w:r w:rsidRPr="001A1C41">
              <w:rPr>
                <w:rFonts w:eastAsia="Calibri" w:cs="Times New Roman"/>
              </w:rPr>
              <w:t xml:space="preserve">implement requirements of the </w:t>
            </w:r>
            <w:r w:rsidRPr="0088553D">
              <w:rPr>
                <w:rFonts w:eastAsia="Calibri" w:cs="Times New Roman"/>
                <w:highlight w:val="yellow"/>
              </w:rPr>
              <w:t>&lt;Neuse | Tar-Pamlico&gt;</w:t>
            </w:r>
            <w:r w:rsidRPr="001A1C41">
              <w:rPr>
                <w:rFonts w:eastAsia="Calibri" w:cs="Times New Roman"/>
              </w:rPr>
              <w:t xml:space="preserve"> Nutrient Management Strategy Stormwater Rule, including nutrient targets, Rule applicability, stormwater treatment requirements, nutrient calculation methods, and nutrient offset.</w:t>
            </w:r>
          </w:p>
          <w:p w14:paraId="098C3238" w14:textId="77777777" w:rsidR="00082782" w:rsidRDefault="00082782" w:rsidP="00396795">
            <w:pPr>
              <w:pStyle w:val="ListParagraph"/>
              <w:keepNext/>
              <w:keepLines/>
              <w:numPr>
                <w:ilvl w:val="0"/>
                <w:numId w:val="7"/>
              </w:numPr>
              <w:spacing w:after="0"/>
              <w:rPr>
                <w:rFonts w:eastAsia="Calibri" w:cs="Times New Roman"/>
              </w:rPr>
            </w:pPr>
            <w:r w:rsidRPr="001C706C">
              <w:rPr>
                <w:rFonts w:eastAsia="Calibri" w:cs="Times New Roman"/>
              </w:rPr>
              <w:t xml:space="preserve">request information such as stormwater plans, inspection reports, monitoring results, and other information deemed necessary to evaluate compliance with the Post-Construction Stormwater Management Program, </w:t>
            </w:r>
            <w:r>
              <w:rPr>
                <w:rFonts w:eastAsia="Calibri" w:cs="Times New Roman"/>
              </w:rPr>
              <w:t>and</w:t>
            </w:r>
          </w:p>
          <w:p w14:paraId="626F371A" w14:textId="5D058D33" w:rsidR="00082782" w:rsidRDefault="00082782" w:rsidP="00396795">
            <w:pPr>
              <w:pStyle w:val="ListParagraph"/>
              <w:keepNext/>
              <w:keepLines/>
              <w:numPr>
                <w:ilvl w:val="0"/>
                <w:numId w:val="7"/>
              </w:numPr>
              <w:spacing w:after="0"/>
              <w:rPr>
                <w:rFonts w:eastAsia="Calibri" w:cs="Times New Roman"/>
              </w:rPr>
            </w:pPr>
            <w:r w:rsidRPr="001C706C">
              <w:rPr>
                <w:rFonts w:eastAsia="Calibri" w:cs="Times New Roman"/>
              </w:rPr>
              <w:t>enter private property for the purpose of inspecting at reasonable times any facilities, equipment, practices, or operations related to stormwater discharges to determine whether there is compliance with the Post-Construction Stormwater Management Program</w:t>
            </w:r>
            <w:r>
              <w:rPr>
                <w:rFonts w:eastAsia="Calibri" w:cs="Times New Roman"/>
              </w:rPr>
              <w:t>.</w:t>
            </w:r>
          </w:p>
          <w:p w14:paraId="3906CA19" w14:textId="77777777" w:rsidR="00EB05C1" w:rsidRDefault="00EB05C1" w:rsidP="00EB05C1">
            <w:pPr>
              <w:pStyle w:val="ListParagraph"/>
              <w:keepNext/>
              <w:keepLines/>
              <w:spacing w:after="0"/>
              <w:ind w:left="700"/>
              <w:rPr>
                <w:rFonts w:eastAsia="Calibri" w:cs="Times New Roman"/>
              </w:rPr>
            </w:pPr>
          </w:p>
          <w:p w14:paraId="5FA1D974" w14:textId="62A0AA54" w:rsidR="00082782" w:rsidRPr="00812AD9" w:rsidRDefault="00EB05C1" w:rsidP="00396795">
            <w:pPr>
              <w:keepNext/>
              <w:keepLines/>
              <w:spacing w:after="0"/>
              <w:rPr>
                <w:rFonts w:ascii="Times New Roman" w:eastAsia="Calibri" w:hAnsi="Times New Roman" w:cs="Times New Roman"/>
                <w:sz w:val="20"/>
                <w:szCs w:val="20"/>
              </w:rPr>
            </w:pPr>
            <w:r w:rsidRPr="00EB05C1">
              <w:rPr>
                <w:rFonts w:ascii="Times New Roman" w:eastAsia="Calibri" w:hAnsi="Times New Roman" w:cs="Times New Roman"/>
                <w:i/>
                <w:sz w:val="20"/>
                <w:szCs w:val="20"/>
              </w:rPr>
              <w:t>[BMPs and tasks may need adjustment to meet MS4 program requirements.</w:t>
            </w:r>
            <w:r>
              <w:rPr>
                <w:rFonts w:ascii="Times New Roman" w:eastAsia="Calibri" w:hAnsi="Times New Roman" w:cs="Times New Roman"/>
                <w:i/>
                <w:sz w:val="20"/>
                <w:szCs w:val="20"/>
              </w:rPr>
              <w:t xml:space="preserve">  Remove one-time tasks if completed.</w:t>
            </w:r>
            <w:r w:rsidRPr="00EB05C1">
              <w:rPr>
                <w:rFonts w:ascii="Times New Roman" w:eastAsia="Calibri" w:hAnsi="Times New Roman" w:cs="Times New Roman"/>
                <w:i/>
                <w:sz w:val="20"/>
                <w:szCs w:val="20"/>
              </w:rPr>
              <w:t>]</w:t>
            </w:r>
          </w:p>
        </w:tc>
      </w:tr>
      <w:tr w:rsidR="00082782" w:rsidRPr="00D9602C" w14:paraId="130751FC" w14:textId="77777777" w:rsidTr="00D174EA">
        <w:trPr>
          <w:cantSplit/>
          <w:trHeight w:val="360"/>
          <w:tblHeader/>
        </w:trPr>
        <w:tc>
          <w:tcPr>
            <w:tcW w:w="858" w:type="dxa"/>
            <w:vMerge w:val="restart"/>
            <w:shd w:val="clear" w:color="auto" w:fill="D9D9D9"/>
            <w:vAlign w:val="center"/>
          </w:tcPr>
          <w:p w14:paraId="600C3B6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b/>
                <w:sz w:val="20"/>
                <w:szCs w:val="20"/>
              </w:rPr>
              <w:t>BMP No.</w:t>
            </w:r>
          </w:p>
        </w:tc>
        <w:tc>
          <w:tcPr>
            <w:tcW w:w="2875" w:type="dxa"/>
            <w:shd w:val="clear" w:color="auto" w:fill="D9D9D9"/>
            <w:vAlign w:val="center"/>
          </w:tcPr>
          <w:p w14:paraId="504EBCCC"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w:t>
            </w:r>
          </w:p>
        </w:tc>
        <w:tc>
          <w:tcPr>
            <w:tcW w:w="2871" w:type="dxa"/>
            <w:shd w:val="clear" w:color="auto" w:fill="D9D9D9"/>
            <w:vAlign w:val="center"/>
          </w:tcPr>
          <w:p w14:paraId="77ADBFAA"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B</w:t>
            </w:r>
          </w:p>
        </w:tc>
        <w:tc>
          <w:tcPr>
            <w:tcW w:w="2098" w:type="dxa"/>
            <w:shd w:val="clear" w:color="auto" w:fill="D9D9D9"/>
            <w:vAlign w:val="center"/>
          </w:tcPr>
          <w:p w14:paraId="5F9EC9A1"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C</w:t>
            </w:r>
          </w:p>
        </w:tc>
        <w:tc>
          <w:tcPr>
            <w:tcW w:w="2098" w:type="dxa"/>
            <w:shd w:val="clear" w:color="auto" w:fill="D9D9D9"/>
            <w:vAlign w:val="center"/>
          </w:tcPr>
          <w:p w14:paraId="69A9FC7A"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w:t>
            </w:r>
          </w:p>
        </w:tc>
      </w:tr>
      <w:tr w:rsidR="00082782" w:rsidRPr="00D9602C" w14:paraId="0EBB4672" w14:textId="77777777" w:rsidTr="00D174EA">
        <w:trPr>
          <w:cantSplit/>
          <w:trHeight w:val="360"/>
          <w:tblHeader/>
        </w:trPr>
        <w:tc>
          <w:tcPr>
            <w:tcW w:w="858" w:type="dxa"/>
            <w:vMerge/>
            <w:tcBorders>
              <w:bottom w:val="double" w:sz="4" w:space="0" w:color="auto"/>
            </w:tcBorders>
            <w:shd w:val="clear" w:color="auto" w:fill="D9D9D9"/>
            <w:vAlign w:val="center"/>
          </w:tcPr>
          <w:p w14:paraId="1AE0F08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D9D9D9"/>
            <w:vAlign w:val="center"/>
          </w:tcPr>
          <w:p w14:paraId="42789641"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Description of BMP</w:t>
            </w:r>
          </w:p>
        </w:tc>
        <w:tc>
          <w:tcPr>
            <w:tcW w:w="2871" w:type="dxa"/>
            <w:tcBorders>
              <w:bottom w:val="double" w:sz="4" w:space="0" w:color="auto"/>
            </w:tcBorders>
            <w:shd w:val="clear" w:color="auto" w:fill="D9D9D9"/>
            <w:vAlign w:val="center"/>
          </w:tcPr>
          <w:p w14:paraId="27291754" w14:textId="41B6DC7C"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Measurable</w:t>
            </w:r>
            <w:r>
              <w:rPr>
                <w:rFonts w:eastAsia="Calibri" w:cs="Times New Roman"/>
                <w:b/>
                <w:sz w:val="20"/>
                <w:szCs w:val="20"/>
              </w:rPr>
              <w:t xml:space="preserve"> Task</w:t>
            </w:r>
            <w:r w:rsidRPr="00D9602C">
              <w:rPr>
                <w:rFonts w:eastAsia="Calibri" w:cs="Times New Roman"/>
                <w:b/>
                <w:sz w:val="20"/>
                <w:szCs w:val="20"/>
              </w:rPr>
              <w:t>(s)</w:t>
            </w:r>
          </w:p>
        </w:tc>
        <w:tc>
          <w:tcPr>
            <w:tcW w:w="2098" w:type="dxa"/>
            <w:tcBorders>
              <w:bottom w:val="double" w:sz="4" w:space="0" w:color="auto"/>
            </w:tcBorders>
            <w:shd w:val="clear" w:color="auto" w:fill="D9D9D9"/>
            <w:vAlign w:val="center"/>
          </w:tcPr>
          <w:p w14:paraId="6E70B194"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Schedule for Implementation</w:t>
            </w:r>
          </w:p>
        </w:tc>
        <w:tc>
          <w:tcPr>
            <w:tcW w:w="2098" w:type="dxa"/>
            <w:tcBorders>
              <w:bottom w:val="double" w:sz="4" w:space="0" w:color="auto"/>
            </w:tcBorders>
            <w:shd w:val="clear" w:color="auto" w:fill="D9D9D9"/>
            <w:vAlign w:val="center"/>
          </w:tcPr>
          <w:p w14:paraId="74596037"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Annual Reporting Metric</w:t>
            </w:r>
          </w:p>
        </w:tc>
      </w:tr>
      <w:tr w:rsidR="00082782" w:rsidRPr="00D9602C" w14:paraId="32CEF082" w14:textId="77777777" w:rsidTr="00812AD9">
        <w:trPr>
          <w:cantSplit/>
          <w:trHeight w:val="360"/>
          <w:tblHeader/>
        </w:trPr>
        <w:tc>
          <w:tcPr>
            <w:tcW w:w="858" w:type="dxa"/>
            <w:vMerge w:val="restart"/>
            <w:tcBorders>
              <w:top w:val="double" w:sz="4" w:space="0" w:color="auto"/>
              <w:bottom w:val="single" w:sz="4" w:space="0" w:color="auto"/>
            </w:tcBorders>
            <w:shd w:val="clear" w:color="auto" w:fill="FFFFFF"/>
          </w:tcPr>
          <w:p w14:paraId="418A3DB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6F6E2EBB" w14:textId="35B16C84"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Nutrient Management Strategy Requirements Specified in Ordinance</w:t>
            </w:r>
          </w:p>
        </w:tc>
      </w:tr>
      <w:tr w:rsidR="00082782" w:rsidRPr="00D9602C" w14:paraId="716FEE44" w14:textId="77777777" w:rsidTr="00D174EA">
        <w:trPr>
          <w:cantSplit/>
          <w:trHeight w:val="360"/>
          <w:tblHeader/>
        </w:trPr>
        <w:tc>
          <w:tcPr>
            <w:tcW w:w="858" w:type="dxa"/>
            <w:vMerge/>
            <w:tcBorders>
              <w:top w:val="single" w:sz="4" w:space="0" w:color="auto"/>
            </w:tcBorders>
            <w:shd w:val="clear" w:color="auto" w:fill="FFFFFF"/>
          </w:tcPr>
          <w:p w14:paraId="47ED697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79F4DE70" w14:textId="57D05FD0" w:rsidR="00082782" w:rsidRPr="00D9602C" w:rsidRDefault="00082782" w:rsidP="00506A99">
            <w:pPr>
              <w:tabs>
                <w:tab w:val="left" w:pos="720"/>
                <w:tab w:val="left" w:pos="1440"/>
                <w:tab w:val="left" w:pos="2160"/>
                <w:tab w:val="left" w:pos="2880"/>
                <w:tab w:val="left" w:pos="3600"/>
                <w:tab w:val="left" w:pos="4440"/>
              </w:tabs>
              <w:spacing w:after="0"/>
              <w:rPr>
                <w:rFonts w:eastAsia="Calibri" w:cs="Times New Roman"/>
                <w:b/>
                <w:sz w:val="20"/>
                <w:szCs w:val="20"/>
              </w:rPr>
            </w:pPr>
            <w:r w:rsidRPr="005D488C">
              <w:rPr>
                <w:rFonts w:eastAsia="Calibri" w:cs="Times New Roman"/>
                <w:sz w:val="20"/>
                <w:szCs w:val="20"/>
                <w:highlight w:val="yellow"/>
              </w:rPr>
              <w:t>&lt;Neuse/Tar-Pamlico&gt;</w:t>
            </w:r>
            <w:r>
              <w:rPr>
                <w:rFonts w:eastAsia="Calibri" w:cs="Times New Roman"/>
                <w:sz w:val="20"/>
                <w:szCs w:val="20"/>
              </w:rPr>
              <w:t xml:space="preserve"> Nutrient Management Strategy requirements shall be included in the jurisdiction’s development ordinance.  Ordinance needs to be at least as stringent as </w:t>
            </w:r>
            <w:r>
              <w:rPr>
                <w:rFonts w:eastAsia="Calibri" w:cs="Times New Roman"/>
                <w:sz w:val="20"/>
                <w:szCs w:val="20"/>
              </w:rPr>
              <w:lastRenderedPageBreak/>
              <w:t>the NMS Rule requirements for Rule applicability, nutrient targets, stormwater requirements, specify the calculation method, and procedures for nutrient offset.</w:t>
            </w:r>
          </w:p>
        </w:tc>
        <w:tc>
          <w:tcPr>
            <w:tcW w:w="2871" w:type="dxa"/>
            <w:tcBorders>
              <w:top w:val="single" w:sz="4" w:space="0" w:color="auto"/>
            </w:tcBorders>
            <w:shd w:val="clear" w:color="auto" w:fill="FFFFFF"/>
          </w:tcPr>
          <w:p w14:paraId="495FD87B" w14:textId="4A6EEAF4" w:rsidR="008C4046" w:rsidRPr="00C81A7A" w:rsidRDefault="00082782"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lastRenderedPageBreak/>
              <w:t xml:space="preserve">1. </w:t>
            </w:r>
            <w:r w:rsidR="008C4046" w:rsidRPr="00C81A7A">
              <w:rPr>
                <w:rFonts w:eastAsia="Calibri" w:cs="Times New Roman"/>
                <w:sz w:val="20"/>
                <w:szCs w:val="20"/>
              </w:rPr>
              <w:t xml:space="preserve">Establish </w:t>
            </w:r>
            <w:r w:rsidR="008C4046">
              <w:rPr>
                <w:rFonts w:eastAsia="Calibri" w:cs="Times New Roman"/>
                <w:sz w:val="20"/>
                <w:szCs w:val="20"/>
              </w:rPr>
              <w:t xml:space="preserve">nutrient targets </w:t>
            </w:r>
            <w:r w:rsidR="008C4046" w:rsidRPr="00C81A7A">
              <w:rPr>
                <w:rFonts w:eastAsia="Calibri" w:cs="Times New Roman"/>
                <w:sz w:val="20"/>
                <w:szCs w:val="20"/>
              </w:rPr>
              <w:t>through code</w:t>
            </w:r>
          </w:p>
          <w:p w14:paraId="42065C75" w14:textId="7D00D5F3" w:rsidR="00082782" w:rsidRPr="00D9602C" w:rsidRDefault="008C4046"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tcBorders>
              <w:top w:val="single" w:sz="4" w:space="0" w:color="auto"/>
            </w:tcBorders>
            <w:shd w:val="clear" w:color="auto" w:fill="FFFFFF"/>
          </w:tcPr>
          <w:p w14:paraId="0915D265" w14:textId="5C4D486D"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2407C5">
              <w:rPr>
                <w:rFonts w:eastAsia="Calibri" w:cs="Times New Roman"/>
                <w:sz w:val="20"/>
                <w:szCs w:val="20"/>
              </w:rPr>
              <w:t xml:space="preserve"> </w:t>
            </w:r>
            <w:r w:rsidR="009E6110">
              <w:rPr>
                <w:rFonts w:eastAsia="Calibri" w:cs="Times New Roman"/>
                <w:sz w:val="20"/>
                <w:szCs w:val="20"/>
              </w:rPr>
              <w:t>F</w:t>
            </w:r>
            <w:r w:rsidR="002407C5">
              <w:rPr>
                <w:rFonts w:eastAsia="Calibri" w:cs="Times New Roman"/>
                <w:sz w:val="20"/>
                <w:szCs w:val="20"/>
              </w:rPr>
              <w:t>irst year</w:t>
            </w:r>
          </w:p>
        </w:tc>
        <w:tc>
          <w:tcPr>
            <w:tcW w:w="2098" w:type="dxa"/>
            <w:tcBorders>
              <w:top w:val="single" w:sz="4" w:space="0" w:color="auto"/>
            </w:tcBorders>
            <w:shd w:val="clear" w:color="auto" w:fill="FFFFFF"/>
          </w:tcPr>
          <w:p w14:paraId="253510A9" w14:textId="0220ED7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2407C5">
              <w:rPr>
                <w:rFonts w:eastAsia="Calibri" w:cs="Times New Roman"/>
                <w:sz w:val="20"/>
                <w:szCs w:val="20"/>
              </w:rPr>
              <w:t>Completed y/n?</w:t>
            </w:r>
          </w:p>
        </w:tc>
      </w:tr>
      <w:tr w:rsidR="00082782" w:rsidRPr="00D9602C" w14:paraId="1C44A9A1" w14:textId="77777777" w:rsidTr="00D174EA">
        <w:trPr>
          <w:cantSplit/>
          <w:trHeight w:val="360"/>
          <w:tblHeader/>
        </w:trPr>
        <w:tc>
          <w:tcPr>
            <w:tcW w:w="858" w:type="dxa"/>
            <w:vMerge/>
            <w:shd w:val="clear" w:color="auto" w:fill="FFFFFF"/>
          </w:tcPr>
          <w:p w14:paraId="6E149A9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77C793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6D43EAE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6197A6A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11E0ABD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p>
        </w:tc>
      </w:tr>
      <w:tr w:rsidR="00082782" w:rsidRPr="00D9602C" w14:paraId="24C54D65" w14:textId="77777777" w:rsidTr="00D174EA">
        <w:trPr>
          <w:cantSplit/>
          <w:trHeight w:val="360"/>
          <w:tblHeader/>
        </w:trPr>
        <w:tc>
          <w:tcPr>
            <w:tcW w:w="858" w:type="dxa"/>
            <w:vMerge/>
            <w:shd w:val="clear" w:color="auto" w:fill="FFFFFF"/>
          </w:tcPr>
          <w:p w14:paraId="112C529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C69412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1CF6186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281375D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0D9CC96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07EC5256" w14:textId="77777777" w:rsidTr="00D174EA">
        <w:trPr>
          <w:cantSplit/>
          <w:trHeight w:val="360"/>
          <w:tblHeader/>
        </w:trPr>
        <w:tc>
          <w:tcPr>
            <w:tcW w:w="858" w:type="dxa"/>
            <w:vMerge/>
            <w:shd w:val="clear" w:color="auto" w:fill="FFFFFF"/>
          </w:tcPr>
          <w:p w14:paraId="4036EDB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64B418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601DB80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6F29B22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DA4FC5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4F54A0D4" w14:textId="77777777" w:rsidTr="00D174EA">
        <w:trPr>
          <w:cantSplit/>
          <w:trHeight w:val="360"/>
          <w:tblHeader/>
        </w:trPr>
        <w:tc>
          <w:tcPr>
            <w:tcW w:w="858" w:type="dxa"/>
            <w:vMerge/>
            <w:tcBorders>
              <w:bottom w:val="double" w:sz="4" w:space="0" w:color="auto"/>
            </w:tcBorders>
            <w:shd w:val="clear" w:color="auto" w:fill="FFFFFF"/>
          </w:tcPr>
          <w:p w14:paraId="101F737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219CE43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1AEABE0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3A8831E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5EE9F2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6CA799C2" w14:textId="77777777" w:rsidTr="00812AD9">
        <w:trPr>
          <w:cantSplit/>
          <w:trHeight w:val="360"/>
          <w:tblHeader/>
        </w:trPr>
        <w:tc>
          <w:tcPr>
            <w:tcW w:w="858" w:type="dxa"/>
            <w:vMerge w:val="restart"/>
            <w:shd w:val="clear" w:color="auto" w:fill="FFFFFF"/>
          </w:tcPr>
          <w:p w14:paraId="176D3F51" w14:textId="70DF6E0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b/>
                <w:sz w:val="20"/>
                <w:szCs w:val="20"/>
                <w:highlight w:val="yellow"/>
              </w:rPr>
              <w:t>#.</w:t>
            </w:r>
          </w:p>
        </w:tc>
        <w:tc>
          <w:tcPr>
            <w:tcW w:w="9942" w:type="dxa"/>
            <w:gridSpan w:val="4"/>
            <w:tcBorders>
              <w:bottom w:val="double" w:sz="4" w:space="0" w:color="auto"/>
            </w:tcBorders>
            <w:shd w:val="clear" w:color="auto" w:fill="FFFFFF"/>
            <w:vAlign w:val="center"/>
          </w:tcPr>
          <w:p w14:paraId="483E9ED3" w14:textId="706E200D"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Authority to Review Federal, State, and Local Government Plans</w:t>
            </w:r>
          </w:p>
        </w:tc>
      </w:tr>
      <w:tr w:rsidR="00082782" w:rsidRPr="00D9602C" w14:paraId="49D735DF" w14:textId="77777777" w:rsidTr="00D174EA">
        <w:trPr>
          <w:cantSplit/>
          <w:trHeight w:val="360"/>
          <w:tblHeader/>
        </w:trPr>
        <w:tc>
          <w:tcPr>
            <w:tcW w:w="858" w:type="dxa"/>
            <w:vMerge/>
            <w:shd w:val="clear" w:color="auto" w:fill="FFFFFF"/>
          </w:tcPr>
          <w:p w14:paraId="6C41DBAE"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4AE46746" w14:textId="77777777" w:rsidR="00082782" w:rsidRPr="00C81A7A"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Ensure</w:t>
            </w:r>
            <w:r w:rsidRPr="00C81A7A">
              <w:rPr>
                <w:rFonts w:eastAsia="Calibri" w:cs="Times New Roman"/>
                <w:sz w:val="20"/>
                <w:szCs w:val="20"/>
              </w:rPr>
              <w:t xml:space="preserve"> </w:t>
            </w:r>
            <w:r>
              <w:rPr>
                <w:rFonts w:eastAsia="Calibri" w:cs="Times New Roman"/>
                <w:sz w:val="20"/>
                <w:szCs w:val="20"/>
              </w:rPr>
              <w:t xml:space="preserve">local </w:t>
            </w:r>
            <w:r w:rsidRPr="00C81A7A">
              <w:rPr>
                <w:rFonts w:eastAsia="Calibri" w:cs="Times New Roman"/>
                <w:sz w:val="20"/>
                <w:szCs w:val="20"/>
              </w:rPr>
              <w:t>ordinance</w:t>
            </w:r>
          </w:p>
          <w:p w14:paraId="375AC544" w14:textId="21EBB5FB" w:rsidR="00082782" w:rsidRPr="00C81A7A"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specifically require</w:t>
            </w:r>
            <w:r>
              <w:rPr>
                <w:rFonts w:eastAsia="Calibri" w:cs="Times New Roman"/>
                <w:sz w:val="20"/>
                <w:szCs w:val="20"/>
              </w:rPr>
              <w:t>s</w:t>
            </w:r>
            <w:r w:rsidRPr="00C81A7A">
              <w:rPr>
                <w:rFonts w:eastAsia="Calibri" w:cs="Times New Roman"/>
                <w:sz w:val="20"/>
                <w:szCs w:val="20"/>
              </w:rPr>
              <w:t xml:space="preserve"> compliance </w:t>
            </w:r>
            <w:r>
              <w:rPr>
                <w:rFonts w:eastAsia="Calibri" w:cs="Times New Roman"/>
                <w:sz w:val="20"/>
                <w:szCs w:val="20"/>
              </w:rPr>
              <w:t xml:space="preserve">with Nutrient Management Strategy </w:t>
            </w:r>
            <w:r w:rsidRPr="00C81A7A">
              <w:rPr>
                <w:rFonts w:eastAsia="Calibri" w:cs="Times New Roman"/>
                <w:sz w:val="20"/>
                <w:szCs w:val="20"/>
              </w:rPr>
              <w:t>by</w:t>
            </w:r>
            <w:r>
              <w:rPr>
                <w:rFonts w:eastAsia="Calibri" w:cs="Times New Roman"/>
                <w:sz w:val="20"/>
                <w:szCs w:val="20"/>
              </w:rPr>
              <w:t xml:space="preserve"> </w:t>
            </w:r>
            <w:r w:rsidRPr="00C81A7A">
              <w:rPr>
                <w:rFonts w:eastAsia="Calibri" w:cs="Times New Roman"/>
                <w:sz w:val="20"/>
                <w:szCs w:val="20"/>
              </w:rPr>
              <w:t>Federal, State, and Local government</w:t>
            </w:r>
          </w:p>
          <w:p w14:paraId="35958617" w14:textId="6D618E2F"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sz w:val="20"/>
                <w:szCs w:val="20"/>
              </w:rPr>
              <w:t>projects.</w:t>
            </w:r>
            <w:r>
              <w:rPr>
                <w:rFonts w:eastAsia="Calibri" w:cs="Times New Roman"/>
                <w:sz w:val="20"/>
                <w:szCs w:val="20"/>
              </w:rPr>
              <w:t xml:space="preserve">  </w:t>
            </w:r>
          </w:p>
        </w:tc>
        <w:tc>
          <w:tcPr>
            <w:tcW w:w="2871" w:type="dxa"/>
            <w:tcBorders>
              <w:top w:val="single" w:sz="4" w:space="0" w:color="auto"/>
            </w:tcBorders>
            <w:shd w:val="clear" w:color="auto" w:fill="FFFFFF"/>
          </w:tcPr>
          <w:p w14:paraId="52FF91AD" w14:textId="77777777" w:rsidR="00082782" w:rsidRPr="00C81A7A"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C81A7A">
              <w:rPr>
                <w:rFonts w:eastAsia="Calibri" w:cs="Times New Roman"/>
                <w:sz w:val="20"/>
                <w:szCs w:val="20"/>
              </w:rPr>
              <w:t>Revise code to require</w:t>
            </w:r>
            <w:r>
              <w:rPr>
                <w:rFonts w:eastAsia="Calibri" w:cs="Times New Roman"/>
                <w:sz w:val="20"/>
                <w:szCs w:val="20"/>
              </w:rPr>
              <w:t xml:space="preserve"> </w:t>
            </w:r>
            <w:r w:rsidRPr="00C81A7A">
              <w:rPr>
                <w:rFonts w:eastAsia="Calibri" w:cs="Times New Roman"/>
                <w:sz w:val="20"/>
                <w:szCs w:val="20"/>
              </w:rPr>
              <w:t>Federal, State, and local</w:t>
            </w:r>
          </w:p>
          <w:p w14:paraId="3184770F" w14:textId="77777777" w:rsidR="00082782" w:rsidRPr="00C81A7A"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government projects to</w:t>
            </w:r>
            <w:r>
              <w:rPr>
                <w:rFonts w:eastAsia="Calibri" w:cs="Times New Roman"/>
                <w:sz w:val="20"/>
                <w:szCs w:val="20"/>
              </w:rPr>
              <w:t xml:space="preserve"> </w:t>
            </w:r>
            <w:r w:rsidRPr="00C81A7A">
              <w:rPr>
                <w:rFonts w:eastAsia="Calibri" w:cs="Times New Roman"/>
                <w:sz w:val="20"/>
                <w:szCs w:val="20"/>
              </w:rPr>
              <w:t>comply with post</w:t>
            </w:r>
          </w:p>
          <w:p w14:paraId="41D852CA" w14:textId="77777777" w:rsidR="00082782" w:rsidRPr="00C81A7A"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construction requirements</w:t>
            </w:r>
            <w:r>
              <w:rPr>
                <w:rFonts w:eastAsia="Calibri" w:cs="Times New Roman"/>
                <w:sz w:val="20"/>
                <w:szCs w:val="20"/>
              </w:rPr>
              <w:t xml:space="preserve"> </w:t>
            </w:r>
            <w:r w:rsidRPr="00C81A7A">
              <w:rPr>
                <w:rFonts w:eastAsia="Calibri" w:cs="Times New Roman"/>
                <w:sz w:val="20"/>
                <w:szCs w:val="20"/>
              </w:rPr>
              <w:t>unless subject to its own</w:t>
            </w:r>
          </w:p>
          <w:p w14:paraId="4445FF24" w14:textId="22ECEF25"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NPDES MS4 permit or</w:t>
            </w:r>
            <w:r>
              <w:rPr>
                <w:rFonts w:eastAsia="Calibri" w:cs="Times New Roman"/>
                <w:sz w:val="20"/>
                <w:szCs w:val="20"/>
              </w:rPr>
              <w:t xml:space="preserve"> </w:t>
            </w:r>
            <w:r w:rsidRPr="00C81A7A">
              <w:rPr>
                <w:rFonts w:eastAsia="Calibri" w:cs="Times New Roman"/>
                <w:sz w:val="20"/>
                <w:szCs w:val="20"/>
              </w:rPr>
              <w:t>qualifying alternative</w:t>
            </w:r>
            <w:r>
              <w:rPr>
                <w:rFonts w:eastAsia="Calibri" w:cs="Times New Roman"/>
                <w:sz w:val="20"/>
                <w:szCs w:val="20"/>
              </w:rPr>
              <w:t xml:space="preserve"> </w:t>
            </w:r>
            <w:r w:rsidRPr="00C81A7A">
              <w:rPr>
                <w:rFonts w:eastAsia="Calibri" w:cs="Times New Roman"/>
                <w:sz w:val="20"/>
                <w:szCs w:val="20"/>
              </w:rPr>
              <w:t>program</w:t>
            </w:r>
          </w:p>
        </w:tc>
        <w:tc>
          <w:tcPr>
            <w:tcW w:w="2098" w:type="dxa"/>
            <w:tcBorders>
              <w:top w:val="single" w:sz="4" w:space="0" w:color="auto"/>
            </w:tcBorders>
            <w:shd w:val="clear" w:color="auto" w:fill="FFFFFF"/>
          </w:tcPr>
          <w:p w14:paraId="4C59D94D" w14:textId="6D796558"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First year</w:t>
            </w:r>
          </w:p>
        </w:tc>
        <w:tc>
          <w:tcPr>
            <w:tcW w:w="2098" w:type="dxa"/>
            <w:tcBorders>
              <w:top w:val="single" w:sz="4" w:space="0" w:color="auto"/>
            </w:tcBorders>
            <w:shd w:val="clear" w:color="auto" w:fill="FFFFFF"/>
          </w:tcPr>
          <w:p w14:paraId="2DF234EB" w14:textId="50C9D76E"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Completed</w:t>
            </w:r>
            <w:r w:rsidR="002407C5">
              <w:rPr>
                <w:rFonts w:eastAsia="Calibri" w:cs="Times New Roman"/>
                <w:sz w:val="20"/>
                <w:szCs w:val="20"/>
              </w:rPr>
              <w:t xml:space="preserve"> y/n?</w:t>
            </w:r>
            <w:r>
              <w:rPr>
                <w:rFonts w:eastAsia="Calibri" w:cs="Times New Roman"/>
                <w:sz w:val="20"/>
                <w:szCs w:val="20"/>
              </w:rPr>
              <w:t xml:space="preserve"> </w:t>
            </w:r>
          </w:p>
        </w:tc>
      </w:tr>
      <w:tr w:rsidR="00082782" w:rsidRPr="00D9602C" w14:paraId="33C01F40" w14:textId="77777777" w:rsidTr="00D174EA">
        <w:trPr>
          <w:cantSplit/>
          <w:trHeight w:val="360"/>
          <w:tblHeader/>
        </w:trPr>
        <w:tc>
          <w:tcPr>
            <w:tcW w:w="858" w:type="dxa"/>
            <w:vMerge/>
            <w:shd w:val="clear" w:color="auto" w:fill="FFFFFF"/>
          </w:tcPr>
          <w:p w14:paraId="74C29B03"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8C1C5E3"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CD182C8" w14:textId="058A11BC"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r>
              <w:rPr>
                <w:rFonts w:eastAsia="Calibri" w:cs="Times New Roman"/>
                <w:sz w:val="20"/>
                <w:szCs w:val="20"/>
              </w:rPr>
              <w:t>Contact representatives of all Federal, State, and local government land holdings within the jurisdiction to advise them of this development review requirement.</w:t>
            </w:r>
          </w:p>
        </w:tc>
        <w:tc>
          <w:tcPr>
            <w:tcW w:w="2098" w:type="dxa"/>
            <w:shd w:val="clear" w:color="auto" w:fill="FFFFFF"/>
          </w:tcPr>
          <w:p w14:paraId="3C933362" w14:textId="2DA7797A"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First year</w:t>
            </w:r>
          </w:p>
        </w:tc>
        <w:tc>
          <w:tcPr>
            <w:tcW w:w="2098" w:type="dxa"/>
            <w:shd w:val="clear" w:color="auto" w:fill="FFFFFF"/>
          </w:tcPr>
          <w:p w14:paraId="762712D6" w14:textId="214EE8BF"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Completed y/n?</w:t>
            </w:r>
          </w:p>
        </w:tc>
      </w:tr>
      <w:tr w:rsidR="00082782" w:rsidRPr="00D9602C" w14:paraId="5BCC1426" w14:textId="77777777" w:rsidTr="00D174EA">
        <w:trPr>
          <w:cantSplit/>
          <w:trHeight w:val="360"/>
          <w:tblHeader/>
        </w:trPr>
        <w:tc>
          <w:tcPr>
            <w:tcW w:w="858" w:type="dxa"/>
            <w:vMerge/>
            <w:shd w:val="clear" w:color="auto" w:fill="FFFFFF"/>
          </w:tcPr>
          <w:p w14:paraId="6C7B9C09"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D1DF18A"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0C8271A" w14:textId="24786B04"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799106D4" w14:textId="3AAE4303"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4BBFF2EB" w14:textId="4A4D8A4E"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01970AEB" w14:textId="77777777" w:rsidTr="00D174EA">
        <w:trPr>
          <w:cantSplit/>
          <w:trHeight w:val="360"/>
          <w:tblHeader/>
        </w:trPr>
        <w:tc>
          <w:tcPr>
            <w:tcW w:w="858" w:type="dxa"/>
            <w:vMerge/>
            <w:shd w:val="clear" w:color="auto" w:fill="FFFFFF"/>
          </w:tcPr>
          <w:p w14:paraId="3F2DE4C6"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EAE5A24"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1C50B97" w14:textId="1BBF9F5D"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5F5A8B00" w14:textId="21518223"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F937577" w14:textId="4EFA39E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7113764D" w14:textId="77777777" w:rsidTr="00D174EA">
        <w:trPr>
          <w:cantSplit/>
          <w:trHeight w:val="360"/>
          <w:tblHeader/>
        </w:trPr>
        <w:tc>
          <w:tcPr>
            <w:tcW w:w="858" w:type="dxa"/>
            <w:vMerge/>
            <w:tcBorders>
              <w:bottom w:val="double" w:sz="4" w:space="0" w:color="auto"/>
            </w:tcBorders>
            <w:shd w:val="clear" w:color="auto" w:fill="FFFFFF"/>
          </w:tcPr>
          <w:p w14:paraId="1A8A9D42"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52BFB62F" w14:textId="77777777"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1FBCF9D0" w14:textId="708C2DCE"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2FC85C5B" w14:textId="4CC61E56"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348BE6F3" w14:textId="6786B5A9" w:rsidR="00082782" w:rsidRPr="00D9602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030799CA" w14:textId="77777777" w:rsidTr="00812AD9">
        <w:trPr>
          <w:cantSplit/>
          <w:trHeight w:val="360"/>
          <w:tblHeader/>
        </w:trPr>
        <w:tc>
          <w:tcPr>
            <w:tcW w:w="858" w:type="dxa"/>
            <w:vMerge w:val="restart"/>
            <w:shd w:val="clear" w:color="auto" w:fill="FFFFFF"/>
          </w:tcPr>
          <w:p w14:paraId="7CAAC35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b/>
                <w:sz w:val="20"/>
                <w:szCs w:val="20"/>
                <w:highlight w:val="yellow"/>
              </w:rPr>
              <w:t>#.</w:t>
            </w:r>
          </w:p>
        </w:tc>
        <w:tc>
          <w:tcPr>
            <w:tcW w:w="9942" w:type="dxa"/>
            <w:gridSpan w:val="4"/>
            <w:shd w:val="clear" w:color="auto" w:fill="FFFFFF"/>
            <w:vAlign w:val="center"/>
          </w:tcPr>
          <w:p w14:paraId="3E152179" w14:textId="63B55080"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L</w:t>
            </w:r>
            <w:r w:rsidRPr="009761F4">
              <w:rPr>
                <w:rFonts w:eastAsia="Calibri" w:cs="Times New Roman"/>
                <w:b/>
                <w:sz w:val="20"/>
                <w:szCs w:val="20"/>
              </w:rPr>
              <w:t xml:space="preserve">egal </w:t>
            </w:r>
            <w:r>
              <w:rPr>
                <w:rFonts w:eastAsia="Calibri" w:cs="Times New Roman"/>
                <w:b/>
                <w:sz w:val="20"/>
                <w:szCs w:val="20"/>
              </w:rPr>
              <w:t>A</w:t>
            </w:r>
            <w:r w:rsidRPr="009761F4">
              <w:rPr>
                <w:rFonts w:eastAsia="Calibri" w:cs="Times New Roman"/>
                <w:b/>
                <w:sz w:val="20"/>
                <w:szCs w:val="20"/>
              </w:rPr>
              <w:t>uthorities</w:t>
            </w:r>
            <w:r>
              <w:rPr>
                <w:rFonts w:eastAsia="Calibri" w:cs="Times New Roman"/>
                <w:b/>
                <w:sz w:val="20"/>
                <w:szCs w:val="20"/>
              </w:rPr>
              <w:t xml:space="preserve"> for Development Plans and Plan Review</w:t>
            </w:r>
          </w:p>
        </w:tc>
      </w:tr>
      <w:tr w:rsidR="00082782" w:rsidRPr="00D9602C" w14:paraId="4B20C20E" w14:textId="77777777" w:rsidTr="00D174EA">
        <w:trPr>
          <w:cantSplit/>
          <w:trHeight w:val="360"/>
          <w:tblHeader/>
        </w:trPr>
        <w:tc>
          <w:tcPr>
            <w:tcW w:w="858" w:type="dxa"/>
            <w:vMerge/>
            <w:shd w:val="clear" w:color="auto" w:fill="FFFFFF"/>
          </w:tcPr>
          <w:p w14:paraId="55A38A6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7E01C88B" w14:textId="367C9E51"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Provide </w:t>
            </w:r>
            <w:r w:rsidRPr="00DB5C61">
              <w:rPr>
                <w:rFonts w:eastAsia="Calibri" w:cs="Times New Roman"/>
                <w:sz w:val="20"/>
                <w:szCs w:val="20"/>
              </w:rPr>
              <w:t>adequate legal authorities designed to meet the objectives of the Post-Construction Site Runoff Controls Stormwater Management program</w:t>
            </w:r>
            <w:r>
              <w:rPr>
                <w:rFonts w:eastAsia="Calibri" w:cs="Times New Roman"/>
                <w:sz w:val="20"/>
                <w:szCs w:val="20"/>
              </w:rPr>
              <w:t xml:space="preserve">, including the ability to request stormwater plans, conduct </w:t>
            </w:r>
            <w:r w:rsidRPr="00DB5C61">
              <w:rPr>
                <w:rFonts w:eastAsia="Calibri" w:cs="Times New Roman"/>
                <w:sz w:val="20"/>
                <w:szCs w:val="20"/>
              </w:rPr>
              <w:t>development design reviews</w:t>
            </w:r>
            <w:r>
              <w:rPr>
                <w:rFonts w:eastAsia="Calibri" w:cs="Times New Roman"/>
                <w:sz w:val="20"/>
                <w:szCs w:val="20"/>
              </w:rPr>
              <w:t xml:space="preserve"> and approvals</w:t>
            </w:r>
            <w:r w:rsidRPr="00DB5C61">
              <w:rPr>
                <w:rFonts w:eastAsia="Calibri" w:cs="Times New Roman"/>
                <w:sz w:val="20"/>
                <w:szCs w:val="20"/>
              </w:rPr>
              <w:t xml:space="preserve">, </w:t>
            </w:r>
            <w:r>
              <w:rPr>
                <w:rFonts w:eastAsia="Calibri" w:cs="Times New Roman"/>
                <w:sz w:val="20"/>
                <w:szCs w:val="20"/>
              </w:rPr>
              <w:t>review and approve O&amp;M Plans and Agreements for all SCMs, requiring deed restrictions and protective covenants for SCMs, and requiring recordation of BUA limits for projects and individual lots within.</w:t>
            </w:r>
          </w:p>
        </w:tc>
        <w:tc>
          <w:tcPr>
            <w:tcW w:w="2871" w:type="dxa"/>
            <w:shd w:val="clear" w:color="auto" w:fill="FFFFFF"/>
          </w:tcPr>
          <w:p w14:paraId="7A25431F" w14:textId="77777777" w:rsidR="008C4046" w:rsidRPr="00C81A7A" w:rsidRDefault="00082782"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9E6110">
              <w:rPr>
                <w:rFonts w:eastAsia="Calibri" w:cs="Times New Roman"/>
                <w:sz w:val="20"/>
                <w:szCs w:val="20"/>
              </w:rPr>
              <w:t xml:space="preserve"> </w:t>
            </w:r>
            <w:r w:rsidR="008C4046" w:rsidRPr="00C81A7A">
              <w:rPr>
                <w:rFonts w:eastAsia="Calibri" w:cs="Times New Roman"/>
                <w:sz w:val="20"/>
                <w:szCs w:val="20"/>
              </w:rPr>
              <w:t>Establish legal</w:t>
            </w:r>
          </w:p>
          <w:p w14:paraId="028CF965" w14:textId="77777777" w:rsidR="008C4046" w:rsidRPr="00C81A7A" w:rsidRDefault="008C4046"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25776AA5" w14:textId="7548585A" w:rsidR="00082782" w:rsidRPr="00D9602C" w:rsidRDefault="008C4046"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shd w:val="clear" w:color="auto" w:fill="FFFFFF"/>
          </w:tcPr>
          <w:p w14:paraId="7142F004" w14:textId="46579943"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9E6110">
              <w:rPr>
                <w:rFonts w:eastAsia="Calibri" w:cs="Times New Roman"/>
                <w:sz w:val="20"/>
                <w:szCs w:val="20"/>
              </w:rPr>
              <w:t>First year</w:t>
            </w:r>
          </w:p>
        </w:tc>
        <w:tc>
          <w:tcPr>
            <w:tcW w:w="2098" w:type="dxa"/>
            <w:shd w:val="clear" w:color="auto" w:fill="FFFFFF"/>
          </w:tcPr>
          <w:p w14:paraId="2FFEAC82" w14:textId="5B97522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9E6110">
              <w:rPr>
                <w:rFonts w:eastAsia="Calibri" w:cs="Times New Roman"/>
                <w:sz w:val="20"/>
                <w:szCs w:val="20"/>
              </w:rPr>
              <w:t>Completed y/n?</w:t>
            </w:r>
          </w:p>
        </w:tc>
      </w:tr>
      <w:tr w:rsidR="00082782" w:rsidRPr="00D9602C" w14:paraId="6936A25E" w14:textId="77777777" w:rsidTr="00D174EA">
        <w:trPr>
          <w:cantSplit/>
          <w:trHeight w:val="360"/>
          <w:tblHeader/>
        </w:trPr>
        <w:tc>
          <w:tcPr>
            <w:tcW w:w="858" w:type="dxa"/>
            <w:vMerge/>
            <w:shd w:val="clear" w:color="auto" w:fill="FFFFFF"/>
          </w:tcPr>
          <w:p w14:paraId="42C160C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FAAE6B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2A6209AC" w14:textId="73726B8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w:t>
            </w:r>
          </w:p>
        </w:tc>
        <w:tc>
          <w:tcPr>
            <w:tcW w:w="2098" w:type="dxa"/>
            <w:shd w:val="clear" w:color="auto" w:fill="FFFFFF"/>
          </w:tcPr>
          <w:p w14:paraId="0E19C362" w14:textId="07943479"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w:t>
            </w:r>
          </w:p>
        </w:tc>
        <w:tc>
          <w:tcPr>
            <w:tcW w:w="2098" w:type="dxa"/>
            <w:shd w:val="clear" w:color="auto" w:fill="FFFFFF"/>
          </w:tcPr>
          <w:p w14:paraId="0D694D6A" w14:textId="5BADC75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9E6110">
              <w:rPr>
                <w:rFonts w:eastAsia="Calibri" w:cs="Times New Roman"/>
                <w:sz w:val="20"/>
                <w:szCs w:val="20"/>
              </w:rPr>
              <w:t xml:space="preserve"> </w:t>
            </w:r>
          </w:p>
        </w:tc>
      </w:tr>
      <w:tr w:rsidR="00082782" w:rsidRPr="00D9602C" w14:paraId="60FC7A77" w14:textId="77777777" w:rsidTr="00D174EA">
        <w:trPr>
          <w:cantSplit/>
          <w:trHeight w:val="360"/>
          <w:tblHeader/>
        </w:trPr>
        <w:tc>
          <w:tcPr>
            <w:tcW w:w="858" w:type="dxa"/>
            <w:vMerge/>
            <w:shd w:val="clear" w:color="auto" w:fill="FFFFFF"/>
          </w:tcPr>
          <w:p w14:paraId="6FFFD24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433D23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1314D77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219A7BE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3E90CD1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356BA0D1" w14:textId="77777777" w:rsidTr="00D174EA">
        <w:trPr>
          <w:cantSplit/>
          <w:trHeight w:val="360"/>
          <w:tblHeader/>
        </w:trPr>
        <w:tc>
          <w:tcPr>
            <w:tcW w:w="858" w:type="dxa"/>
            <w:vMerge/>
            <w:shd w:val="clear" w:color="auto" w:fill="FFFFFF"/>
          </w:tcPr>
          <w:p w14:paraId="50F30F8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7A7A84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15EE82E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7A20C81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56A8CA9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57BCF53C" w14:textId="77777777" w:rsidTr="00D174EA">
        <w:trPr>
          <w:cantSplit/>
          <w:trHeight w:val="360"/>
          <w:tblHeader/>
        </w:trPr>
        <w:tc>
          <w:tcPr>
            <w:tcW w:w="858" w:type="dxa"/>
            <w:vMerge/>
            <w:tcBorders>
              <w:bottom w:val="double" w:sz="4" w:space="0" w:color="auto"/>
            </w:tcBorders>
            <w:shd w:val="clear" w:color="auto" w:fill="FFFFFF"/>
          </w:tcPr>
          <w:p w14:paraId="7D05300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4B10DFB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6163B23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8B8EB6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792BBF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3F671661" w14:textId="77777777" w:rsidTr="00812AD9">
        <w:trPr>
          <w:cantSplit/>
          <w:trHeight w:val="360"/>
          <w:tblHeader/>
        </w:trPr>
        <w:tc>
          <w:tcPr>
            <w:tcW w:w="858" w:type="dxa"/>
            <w:vMerge w:val="restart"/>
            <w:tcBorders>
              <w:top w:val="double" w:sz="4" w:space="0" w:color="auto"/>
            </w:tcBorders>
            <w:shd w:val="clear" w:color="auto" w:fill="FFFFFF"/>
          </w:tcPr>
          <w:p w14:paraId="0718F2F1"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2769A4">
              <w:rPr>
                <w:rFonts w:eastAsia="Calibri" w:cs="Times New Roman"/>
                <w:b/>
                <w:color w:val="000000" w:themeColor="text1"/>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2F2E0B4A" w14:textId="481ABC55" w:rsidR="00082782" w:rsidRPr="00733776" w:rsidRDefault="00082782" w:rsidP="00EB05C1">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color w:val="000000" w:themeColor="text1"/>
                <w:sz w:val="20"/>
                <w:szCs w:val="20"/>
              </w:rPr>
              <w:t>Authority to Require Submission of Annual SCM Inspection Reports</w:t>
            </w:r>
          </w:p>
        </w:tc>
      </w:tr>
      <w:tr w:rsidR="00082782" w:rsidRPr="00D9602C" w14:paraId="6DD75EC8" w14:textId="77777777" w:rsidTr="00D174EA">
        <w:trPr>
          <w:cantSplit/>
          <w:trHeight w:val="360"/>
          <w:tblHeader/>
        </w:trPr>
        <w:tc>
          <w:tcPr>
            <w:tcW w:w="858" w:type="dxa"/>
            <w:vMerge/>
            <w:shd w:val="clear" w:color="auto" w:fill="FFFFFF"/>
          </w:tcPr>
          <w:p w14:paraId="70D257C9"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val="restart"/>
            <w:tcBorders>
              <w:top w:val="single" w:sz="4" w:space="0" w:color="auto"/>
            </w:tcBorders>
            <w:shd w:val="clear" w:color="auto" w:fill="FFFFFF"/>
          </w:tcPr>
          <w:p w14:paraId="507E9DF9" w14:textId="2E5BC32B"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Pr>
                <w:rFonts w:eastAsia="Calibri" w:cs="Times New Roman"/>
                <w:color w:val="000000" w:themeColor="text1"/>
                <w:sz w:val="20"/>
                <w:szCs w:val="20"/>
              </w:rPr>
              <w:t xml:space="preserve">Provide legal authority to require owners and operators of post-construction SCMs to perform and submit inspections performed by a qualified professional on </w:t>
            </w:r>
            <w:proofErr w:type="spellStart"/>
            <w:r>
              <w:rPr>
                <w:rFonts w:eastAsia="Calibri" w:cs="Times New Roman"/>
                <w:color w:val="000000" w:themeColor="text1"/>
                <w:sz w:val="20"/>
                <w:szCs w:val="20"/>
              </w:rPr>
              <w:t>a</w:t>
            </w:r>
            <w:proofErr w:type="spellEnd"/>
            <w:r>
              <w:rPr>
                <w:rFonts w:eastAsia="Calibri" w:cs="Times New Roman"/>
                <w:color w:val="000000" w:themeColor="text1"/>
                <w:sz w:val="20"/>
                <w:szCs w:val="20"/>
              </w:rPr>
              <w:t xml:space="preserve"> annual basis.</w:t>
            </w:r>
          </w:p>
        </w:tc>
        <w:tc>
          <w:tcPr>
            <w:tcW w:w="2871" w:type="dxa"/>
            <w:tcBorders>
              <w:top w:val="single" w:sz="4" w:space="0" w:color="auto"/>
            </w:tcBorders>
            <w:shd w:val="clear" w:color="auto" w:fill="FFFFFF"/>
          </w:tcPr>
          <w:p w14:paraId="1BA54B25" w14:textId="77777777" w:rsidR="008C4046" w:rsidRPr="00C81A7A" w:rsidRDefault="00082782"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8C4046" w:rsidRPr="00C81A7A">
              <w:rPr>
                <w:rFonts w:eastAsia="Calibri" w:cs="Times New Roman"/>
                <w:sz w:val="20"/>
                <w:szCs w:val="20"/>
              </w:rPr>
              <w:t>Establish legal</w:t>
            </w:r>
          </w:p>
          <w:p w14:paraId="2F407933" w14:textId="77777777" w:rsidR="008C4046" w:rsidRPr="00C81A7A" w:rsidRDefault="008C4046"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247F3F49" w14:textId="57765A30" w:rsidR="00082782" w:rsidRPr="00733776" w:rsidRDefault="008C4046" w:rsidP="008C404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81A7A">
              <w:rPr>
                <w:rFonts w:eastAsia="Calibri" w:cs="Times New Roman"/>
                <w:sz w:val="20"/>
                <w:szCs w:val="20"/>
              </w:rPr>
              <w:t>revision</w:t>
            </w:r>
          </w:p>
        </w:tc>
        <w:tc>
          <w:tcPr>
            <w:tcW w:w="2098" w:type="dxa"/>
            <w:tcBorders>
              <w:top w:val="single" w:sz="4" w:space="0" w:color="auto"/>
            </w:tcBorders>
            <w:shd w:val="clear" w:color="auto" w:fill="FFFFFF"/>
          </w:tcPr>
          <w:p w14:paraId="40ABA797" w14:textId="7EC43023"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 xml:space="preserve">1. </w:t>
            </w:r>
            <w:r w:rsidR="009E6110">
              <w:rPr>
                <w:rFonts w:eastAsia="Calibri" w:cs="Times New Roman"/>
                <w:sz w:val="20"/>
                <w:szCs w:val="20"/>
              </w:rPr>
              <w:t>First year</w:t>
            </w:r>
          </w:p>
        </w:tc>
        <w:tc>
          <w:tcPr>
            <w:tcW w:w="2098" w:type="dxa"/>
            <w:tcBorders>
              <w:top w:val="single" w:sz="4" w:space="0" w:color="auto"/>
            </w:tcBorders>
            <w:shd w:val="clear" w:color="auto" w:fill="FFFFFF"/>
          </w:tcPr>
          <w:p w14:paraId="14491E0E" w14:textId="35A0D25C"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 xml:space="preserve">1. </w:t>
            </w:r>
            <w:r w:rsidR="009E6110">
              <w:rPr>
                <w:rFonts w:eastAsia="Calibri" w:cs="Times New Roman"/>
                <w:sz w:val="20"/>
                <w:szCs w:val="20"/>
              </w:rPr>
              <w:t>Completed y/n?</w:t>
            </w:r>
          </w:p>
        </w:tc>
      </w:tr>
      <w:tr w:rsidR="00082782" w:rsidRPr="00D9602C" w14:paraId="58375147" w14:textId="77777777" w:rsidTr="00D174EA">
        <w:trPr>
          <w:cantSplit/>
          <w:trHeight w:val="360"/>
          <w:tblHeader/>
        </w:trPr>
        <w:tc>
          <w:tcPr>
            <w:tcW w:w="858" w:type="dxa"/>
            <w:vMerge/>
            <w:shd w:val="clear" w:color="auto" w:fill="FFFFFF"/>
          </w:tcPr>
          <w:p w14:paraId="7A5C1364"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3960E388"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5505AA27" w14:textId="477F105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r w:rsidR="009E6110">
              <w:rPr>
                <w:rFonts w:eastAsia="Calibri" w:cs="Times New Roman"/>
                <w:sz w:val="20"/>
                <w:szCs w:val="20"/>
              </w:rPr>
              <w:t xml:space="preserve"> </w:t>
            </w:r>
          </w:p>
        </w:tc>
        <w:tc>
          <w:tcPr>
            <w:tcW w:w="2098" w:type="dxa"/>
            <w:shd w:val="clear" w:color="auto" w:fill="FFFFFF"/>
          </w:tcPr>
          <w:p w14:paraId="555D7A86" w14:textId="1423804F"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p>
        </w:tc>
        <w:tc>
          <w:tcPr>
            <w:tcW w:w="2098" w:type="dxa"/>
            <w:shd w:val="clear" w:color="auto" w:fill="FFFFFF"/>
          </w:tcPr>
          <w:p w14:paraId="7E325725" w14:textId="30FE22E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r w:rsidR="009E6110">
              <w:rPr>
                <w:rFonts w:eastAsia="Calibri" w:cs="Times New Roman"/>
                <w:sz w:val="20"/>
                <w:szCs w:val="20"/>
              </w:rPr>
              <w:t xml:space="preserve"> </w:t>
            </w:r>
          </w:p>
        </w:tc>
      </w:tr>
      <w:tr w:rsidR="00082782" w:rsidRPr="00D9602C" w14:paraId="351A158D" w14:textId="77777777" w:rsidTr="00D174EA">
        <w:trPr>
          <w:cantSplit/>
          <w:trHeight w:val="360"/>
          <w:tblHeader/>
        </w:trPr>
        <w:tc>
          <w:tcPr>
            <w:tcW w:w="858" w:type="dxa"/>
            <w:vMerge/>
            <w:shd w:val="clear" w:color="auto" w:fill="FFFFFF"/>
          </w:tcPr>
          <w:p w14:paraId="5D360382"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7C316F95"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0F92B3C6"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c>
          <w:tcPr>
            <w:tcW w:w="2098" w:type="dxa"/>
            <w:shd w:val="clear" w:color="auto" w:fill="FFFFFF"/>
          </w:tcPr>
          <w:p w14:paraId="0A076429"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c>
          <w:tcPr>
            <w:tcW w:w="2098" w:type="dxa"/>
            <w:shd w:val="clear" w:color="auto" w:fill="FFFFFF"/>
          </w:tcPr>
          <w:p w14:paraId="589A3955"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r>
      <w:tr w:rsidR="00082782" w:rsidRPr="00D9602C" w14:paraId="0D9C9550" w14:textId="77777777" w:rsidTr="00D174EA">
        <w:trPr>
          <w:cantSplit/>
          <w:trHeight w:val="360"/>
          <w:tblHeader/>
        </w:trPr>
        <w:tc>
          <w:tcPr>
            <w:tcW w:w="858" w:type="dxa"/>
            <w:vMerge/>
            <w:shd w:val="clear" w:color="auto" w:fill="FFFFFF"/>
          </w:tcPr>
          <w:p w14:paraId="44B98489"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1C1E4C18"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515A03C4"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c>
          <w:tcPr>
            <w:tcW w:w="2098" w:type="dxa"/>
            <w:shd w:val="clear" w:color="auto" w:fill="FFFFFF"/>
          </w:tcPr>
          <w:p w14:paraId="054F683F"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c>
          <w:tcPr>
            <w:tcW w:w="2098" w:type="dxa"/>
            <w:shd w:val="clear" w:color="auto" w:fill="FFFFFF"/>
          </w:tcPr>
          <w:p w14:paraId="525EFDE5"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r>
      <w:tr w:rsidR="00082782" w:rsidRPr="00D9602C" w14:paraId="2C76DD55" w14:textId="77777777" w:rsidTr="00D174EA">
        <w:trPr>
          <w:cantSplit/>
          <w:trHeight w:val="360"/>
          <w:tblHeader/>
        </w:trPr>
        <w:tc>
          <w:tcPr>
            <w:tcW w:w="858" w:type="dxa"/>
            <w:vMerge/>
            <w:tcBorders>
              <w:bottom w:val="double" w:sz="4" w:space="0" w:color="auto"/>
            </w:tcBorders>
            <w:shd w:val="clear" w:color="auto" w:fill="FFFFFF"/>
          </w:tcPr>
          <w:p w14:paraId="4B18D0DD"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tcBorders>
              <w:bottom w:val="double" w:sz="4" w:space="0" w:color="auto"/>
            </w:tcBorders>
            <w:shd w:val="clear" w:color="auto" w:fill="FFFFFF"/>
          </w:tcPr>
          <w:p w14:paraId="12118DF9"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bottom w:val="double" w:sz="4" w:space="0" w:color="auto"/>
            </w:tcBorders>
            <w:shd w:val="clear" w:color="auto" w:fill="FFFFFF"/>
          </w:tcPr>
          <w:p w14:paraId="46803B36"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406C5179"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167E540B" w14:textId="77777777" w:rsidR="00082782" w:rsidRPr="00733776" w:rsidRDefault="00082782" w:rsidP="00396795">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r>
      <w:tr w:rsidR="00082782" w:rsidRPr="0026439F" w14:paraId="7DAA93E9" w14:textId="77777777" w:rsidTr="00812AD9">
        <w:trPr>
          <w:cantSplit/>
          <w:trHeight w:val="360"/>
          <w:tblHeader/>
        </w:trPr>
        <w:tc>
          <w:tcPr>
            <w:tcW w:w="858" w:type="dxa"/>
            <w:vMerge w:val="restart"/>
            <w:tcBorders>
              <w:top w:val="double" w:sz="4" w:space="0" w:color="auto"/>
            </w:tcBorders>
            <w:shd w:val="clear" w:color="auto" w:fill="FFFFFF"/>
          </w:tcPr>
          <w:p w14:paraId="3B24DEC7"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2769A4">
              <w:rPr>
                <w:rFonts w:eastAsia="Calibri" w:cs="Times New Roman"/>
                <w:b/>
                <w:color w:val="000000" w:themeColor="text1"/>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432AF260" w14:textId="10D28C01" w:rsidR="00082782" w:rsidRPr="00733776" w:rsidRDefault="00082782" w:rsidP="00EB05C1">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color w:val="000000" w:themeColor="text1"/>
                <w:sz w:val="20"/>
                <w:szCs w:val="20"/>
              </w:rPr>
              <w:t>Legal Authorities for Inspections and Enforcement</w:t>
            </w:r>
          </w:p>
        </w:tc>
      </w:tr>
      <w:tr w:rsidR="00082782" w:rsidRPr="0026439F" w14:paraId="6C945670" w14:textId="77777777" w:rsidTr="00D174EA">
        <w:trPr>
          <w:cantSplit/>
          <w:trHeight w:val="360"/>
          <w:tblHeader/>
        </w:trPr>
        <w:tc>
          <w:tcPr>
            <w:tcW w:w="858" w:type="dxa"/>
            <w:vMerge/>
            <w:shd w:val="clear" w:color="auto" w:fill="FFFFFF"/>
          </w:tcPr>
          <w:p w14:paraId="13F93C1F"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val="restart"/>
            <w:tcBorders>
              <w:top w:val="single" w:sz="4" w:space="0" w:color="auto"/>
            </w:tcBorders>
            <w:shd w:val="clear" w:color="auto" w:fill="FFFFFF"/>
          </w:tcPr>
          <w:p w14:paraId="5B842915" w14:textId="2C5C711B"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Pr>
                <w:rFonts w:eastAsia="Calibri" w:cs="Times New Roman"/>
                <w:color w:val="000000" w:themeColor="text1"/>
                <w:sz w:val="20"/>
                <w:szCs w:val="20"/>
              </w:rPr>
              <w:t xml:space="preserve">Provide legal authorities needed for inspections and enforcement including right-of-entry, ability to issue Notices of Violation and Stop Work Orders, ability to review as-builts for compliance with approved plans, and other enforcement mechanisms. </w:t>
            </w:r>
          </w:p>
        </w:tc>
        <w:tc>
          <w:tcPr>
            <w:tcW w:w="2871" w:type="dxa"/>
            <w:tcBorders>
              <w:top w:val="single" w:sz="4" w:space="0" w:color="auto"/>
            </w:tcBorders>
            <w:shd w:val="clear" w:color="auto" w:fill="FFFFFF"/>
          </w:tcPr>
          <w:p w14:paraId="75DF9C3C" w14:textId="77777777" w:rsidR="008C4046" w:rsidRPr="00C81A7A" w:rsidRDefault="00082782"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8C4046" w:rsidRPr="00C81A7A">
              <w:rPr>
                <w:rFonts w:eastAsia="Calibri" w:cs="Times New Roman"/>
                <w:sz w:val="20"/>
                <w:szCs w:val="20"/>
              </w:rPr>
              <w:t>Establish legal</w:t>
            </w:r>
          </w:p>
          <w:p w14:paraId="1E79A043" w14:textId="77777777" w:rsidR="008C4046" w:rsidRPr="00C81A7A" w:rsidRDefault="008C4046" w:rsidP="008C404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7828F0D4" w14:textId="3B05E48F" w:rsidR="00082782" w:rsidRPr="00733776" w:rsidRDefault="008C4046" w:rsidP="008C404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81A7A">
              <w:rPr>
                <w:rFonts w:eastAsia="Calibri" w:cs="Times New Roman"/>
                <w:sz w:val="20"/>
                <w:szCs w:val="20"/>
              </w:rPr>
              <w:t>revision</w:t>
            </w:r>
          </w:p>
        </w:tc>
        <w:tc>
          <w:tcPr>
            <w:tcW w:w="2098" w:type="dxa"/>
            <w:tcBorders>
              <w:top w:val="single" w:sz="4" w:space="0" w:color="auto"/>
            </w:tcBorders>
            <w:shd w:val="clear" w:color="auto" w:fill="FFFFFF"/>
          </w:tcPr>
          <w:p w14:paraId="55ABEBED" w14:textId="721785A2"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 xml:space="preserve">1. </w:t>
            </w:r>
            <w:r w:rsidR="009E6110">
              <w:rPr>
                <w:rFonts w:eastAsia="Calibri" w:cs="Times New Roman"/>
                <w:sz w:val="20"/>
                <w:szCs w:val="20"/>
              </w:rPr>
              <w:t>First year</w:t>
            </w:r>
          </w:p>
        </w:tc>
        <w:tc>
          <w:tcPr>
            <w:tcW w:w="2098" w:type="dxa"/>
            <w:tcBorders>
              <w:top w:val="single" w:sz="4" w:space="0" w:color="auto"/>
            </w:tcBorders>
            <w:shd w:val="clear" w:color="auto" w:fill="FFFFFF"/>
          </w:tcPr>
          <w:p w14:paraId="3F86C721" w14:textId="33C7EEB9"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 xml:space="preserve">1. </w:t>
            </w:r>
            <w:r w:rsidR="009E6110">
              <w:rPr>
                <w:rFonts w:eastAsia="Calibri" w:cs="Times New Roman"/>
                <w:sz w:val="20"/>
                <w:szCs w:val="20"/>
              </w:rPr>
              <w:t>Completed y/n?</w:t>
            </w:r>
          </w:p>
        </w:tc>
      </w:tr>
      <w:tr w:rsidR="00082782" w:rsidRPr="0026439F" w14:paraId="70722068" w14:textId="77777777" w:rsidTr="00D174EA">
        <w:trPr>
          <w:cantSplit/>
          <w:trHeight w:val="360"/>
          <w:tblHeader/>
        </w:trPr>
        <w:tc>
          <w:tcPr>
            <w:tcW w:w="858" w:type="dxa"/>
            <w:vMerge/>
            <w:shd w:val="clear" w:color="auto" w:fill="FFFFFF"/>
          </w:tcPr>
          <w:p w14:paraId="11C507DE"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4ECB88D1"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714CAA77" w14:textId="6C1E20F5"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r w:rsidR="009E6110">
              <w:rPr>
                <w:rFonts w:eastAsia="Calibri" w:cs="Times New Roman"/>
                <w:sz w:val="20"/>
                <w:szCs w:val="20"/>
              </w:rPr>
              <w:t xml:space="preserve"> </w:t>
            </w:r>
          </w:p>
        </w:tc>
        <w:tc>
          <w:tcPr>
            <w:tcW w:w="2098" w:type="dxa"/>
            <w:shd w:val="clear" w:color="auto" w:fill="FFFFFF"/>
          </w:tcPr>
          <w:p w14:paraId="253490B1" w14:textId="74302CE9"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p>
        </w:tc>
        <w:tc>
          <w:tcPr>
            <w:tcW w:w="2098" w:type="dxa"/>
            <w:shd w:val="clear" w:color="auto" w:fill="FFFFFF"/>
          </w:tcPr>
          <w:p w14:paraId="6C9F9AB5" w14:textId="66A01E18"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2.</w:t>
            </w:r>
            <w:r w:rsidR="009E6110">
              <w:rPr>
                <w:rFonts w:eastAsia="Calibri" w:cs="Times New Roman"/>
                <w:sz w:val="20"/>
                <w:szCs w:val="20"/>
              </w:rPr>
              <w:t xml:space="preserve"> </w:t>
            </w:r>
          </w:p>
        </w:tc>
      </w:tr>
      <w:tr w:rsidR="00082782" w:rsidRPr="0026439F" w14:paraId="3A76CC1A" w14:textId="77777777" w:rsidTr="00D174EA">
        <w:trPr>
          <w:cantSplit/>
          <w:trHeight w:val="360"/>
          <w:tblHeader/>
        </w:trPr>
        <w:tc>
          <w:tcPr>
            <w:tcW w:w="858" w:type="dxa"/>
            <w:vMerge/>
            <w:shd w:val="clear" w:color="auto" w:fill="FFFFFF"/>
          </w:tcPr>
          <w:p w14:paraId="6552324F"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1D60FCB5"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2CCB76D5"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c>
          <w:tcPr>
            <w:tcW w:w="2098" w:type="dxa"/>
            <w:shd w:val="clear" w:color="auto" w:fill="FFFFFF"/>
          </w:tcPr>
          <w:p w14:paraId="149AA35F"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c>
          <w:tcPr>
            <w:tcW w:w="2098" w:type="dxa"/>
            <w:shd w:val="clear" w:color="auto" w:fill="FFFFFF"/>
          </w:tcPr>
          <w:p w14:paraId="0B7A2CC3"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3.</w:t>
            </w:r>
          </w:p>
        </w:tc>
      </w:tr>
      <w:tr w:rsidR="00082782" w:rsidRPr="0026439F" w14:paraId="58A7F6B0" w14:textId="77777777" w:rsidTr="00D174EA">
        <w:trPr>
          <w:cantSplit/>
          <w:trHeight w:val="360"/>
          <w:tblHeader/>
        </w:trPr>
        <w:tc>
          <w:tcPr>
            <w:tcW w:w="858" w:type="dxa"/>
            <w:vMerge/>
            <w:shd w:val="clear" w:color="auto" w:fill="FFFFFF"/>
          </w:tcPr>
          <w:p w14:paraId="7A80C627"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393EB5A9"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35CBF906"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c>
          <w:tcPr>
            <w:tcW w:w="2098" w:type="dxa"/>
            <w:shd w:val="clear" w:color="auto" w:fill="FFFFFF"/>
          </w:tcPr>
          <w:p w14:paraId="6D1D32D8"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c>
          <w:tcPr>
            <w:tcW w:w="2098" w:type="dxa"/>
            <w:shd w:val="clear" w:color="auto" w:fill="FFFFFF"/>
          </w:tcPr>
          <w:p w14:paraId="1434763E"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4.</w:t>
            </w:r>
          </w:p>
        </w:tc>
      </w:tr>
      <w:tr w:rsidR="00082782" w:rsidRPr="0026439F" w14:paraId="0FC1E9CA" w14:textId="77777777" w:rsidTr="00D174EA">
        <w:trPr>
          <w:cantSplit/>
          <w:trHeight w:val="360"/>
          <w:tblHeader/>
        </w:trPr>
        <w:tc>
          <w:tcPr>
            <w:tcW w:w="858" w:type="dxa"/>
            <w:vMerge/>
            <w:tcBorders>
              <w:bottom w:val="double" w:sz="4" w:space="0" w:color="auto"/>
            </w:tcBorders>
            <w:shd w:val="clear" w:color="auto" w:fill="FFFFFF"/>
          </w:tcPr>
          <w:p w14:paraId="3EAF9EF8"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tcBorders>
              <w:bottom w:val="double" w:sz="4" w:space="0" w:color="auto"/>
            </w:tcBorders>
            <w:shd w:val="clear" w:color="auto" w:fill="FFFFFF"/>
          </w:tcPr>
          <w:p w14:paraId="7272728C"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bottom w:val="double" w:sz="4" w:space="0" w:color="auto"/>
            </w:tcBorders>
            <w:shd w:val="clear" w:color="auto" w:fill="FFFFFF"/>
          </w:tcPr>
          <w:p w14:paraId="2BA158A0"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67D1BE06"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7473EC74" w14:textId="77777777" w:rsidR="00082782" w:rsidRPr="00733776"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733776">
              <w:rPr>
                <w:rFonts w:eastAsia="Calibri" w:cs="Times New Roman"/>
                <w:color w:val="000000" w:themeColor="text1"/>
                <w:sz w:val="20"/>
                <w:szCs w:val="20"/>
              </w:rPr>
              <w:t>5.</w:t>
            </w:r>
          </w:p>
        </w:tc>
      </w:tr>
      <w:tr w:rsidR="00082782" w:rsidRPr="0026439F" w14:paraId="4595C0C4" w14:textId="77777777" w:rsidTr="00812AD9">
        <w:trPr>
          <w:cantSplit/>
          <w:trHeight w:val="360"/>
          <w:tblHeader/>
        </w:trPr>
        <w:tc>
          <w:tcPr>
            <w:tcW w:w="858" w:type="dxa"/>
            <w:vMerge w:val="restart"/>
            <w:shd w:val="clear" w:color="auto" w:fill="FFFFFF"/>
          </w:tcPr>
          <w:p w14:paraId="7D28CCA6" w14:textId="0A86F224"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2769A4">
              <w:rPr>
                <w:rFonts w:eastAsia="Calibri" w:cs="Times New Roman"/>
                <w:b/>
                <w:color w:val="000000" w:themeColor="text1"/>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4AFA4A9F" w14:textId="7A1408C4" w:rsidR="00082782" w:rsidRPr="00733776" w:rsidRDefault="00082782" w:rsidP="00EB05C1">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sz w:val="20"/>
                <w:szCs w:val="20"/>
              </w:rPr>
              <w:t>SCM Minimum Design Criteria Specified</w:t>
            </w:r>
          </w:p>
        </w:tc>
      </w:tr>
      <w:tr w:rsidR="00082782" w:rsidRPr="0026439F" w14:paraId="6E6F3E35" w14:textId="77777777" w:rsidTr="00D174EA">
        <w:trPr>
          <w:cantSplit/>
          <w:trHeight w:val="360"/>
          <w:tblHeader/>
        </w:trPr>
        <w:tc>
          <w:tcPr>
            <w:tcW w:w="858" w:type="dxa"/>
            <w:vMerge/>
            <w:shd w:val="clear" w:color="auto" w:fill="FFFFFF"/>
          </w:tcPr>
          <w:p w14:paraId="30DB7662"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val="restart"/>
            <w:tcBorders>
              <w:top w:val="single" w:sz="4" w:space="0" w:color="auto"/>
            </w:tcBorders>
            <w:shd w:val="clear" w:color="auto" w:fill="FFFFFF"/>
          </w:tcPr>
          <w:p w14:paraId="6E5950BC" w14:textId="5EC89F44"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A01894">
              <w:rPr>
                <w:rFonts w:eastAsia="Calibri" w:cs="Times New Roman"/>
                <w:sz w:val="20"/>
                <w:szCs w:val="20"/>
              </w:rPr>
              <w:t>Ensure</w:t>
            </w:r>
            <w:r>
              <w:rPr>
                <w:rFonts w:eastAsia="Calibri" w:cs="Times New Roman"/>
                <w:sz w:val="20"/>
                <w:szCs w:val="20"/>
              </w:rPr>
              <w:t xml:space="preserve"> the</w:t>
            </w:r>
            <w:r w:rsidRPr="00A01894">
              <w:rPr>
                <w:rFonts w:eastAsia="Calibri" w:cs="Times New Roman"/>
                <w:sz w:val="20"/>
                <w:szCs w:val="20"/>
              </w:rPr>
              <w:t xml:space="preserve"> local ordinance or local SCM design manual specifically refers to the</w:t>
            </w:r>
            <w:r>
              <w:rPr>
                <w:rFonts w:eastAsia="Calibri" w:cs="Times New Roman"/>
                <w:sz w:val="20"/>
                <w:szCs w:val="20"/>
              </w:rPr>
              <w:t xml:space="preserve"> State’s Minimum Design Criteria</w:t>
            </w:r>
            <w:r w:rsidRPr="00C81A7A">
              <w:rPr>
                <w:rFonts w:eastAsia="Calibri" w:cs="Times New Roman"/>
                <w:sz w:val="20"/>
                <w:szCs w:val="20"/>
              </w:rPr>
              <w:t>.</w:t>
            </w:r>
          </w:p>
        </w:tc>
        <w:tc>
          <w:tcPr>
            <w:tcW w:w="2871" w:type="dxa"/>
            <w:tcBorders>
              <w:top w:val="single" w:sz="4" w:space="0" w:color="auto"/>
            </w:tcBorders>
            <w:shd w:val="clear" w:color="auto" w:fill="FFFFFF"/>
          </w:tcPr>
          <w:p w14:paraId="5192E7FE" w14:textId="77777777" w:rsidR="00082782" w:rsidRPr="00D30859" w:rsidRDefault="00082782" w:rsidP="00571A0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D30859">
              <w:rPr>
                <w:rFonts w:eastAsia="Calibri" w:cs="Times New Roman"/>
                <w:sz w:val="20"/>
                <w:szCs w:val="20"/>
              </w:rPr>
              <w:t>Revise code to specify</w:t>
            </w:r>
          </w:p>
          <w:p w14:paraId="737B32E8" w14:textId="0BDAD185"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30859">
              <w:rPr>
                <w:rFonts w:eastAsia="Calibri" w:cs="Times New Roman"/>
                <w:sz w:val="20"/>
                <w:szCs w:val="20"/>
              </w:rPr>
              <w:t>State Minimum Design Criteria for SCM design</w:t>
            </w:r>
          </w:p>
        </w:tc>
        <w:tc>
          <w:tcPr>
            <w:tcW w:w="2098" w:type="dxa"/>
            <w:tcBorders>
              <w:top w:val="single" w:sz="4" w:space="0" w:color="auto"/>
            </w:tcBorders>
            <w:shd w:val="clear" w:color="auto" w:fill="FFFFFF"/>
          </w:tcPr>
          <w:p w14:paraId="585CDCCD" w14:textId="64A4916A"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 xml:space="preserve">1. </w:t>
            </w:r>
            <w:r>
              <w:rPr>
                <w:rFonts w:eastAsia="Calibri" w:cs="Times New Roman"/>
                <w:sz w:val="20"/>
                <w:szCs w:val="20"/>
              </w:rPr>
              <w:t>First year</w:t>
            </w:r>
          </w:p>
        </w:tc>
        <w:tc>
          <w:tcPr>
            <w:tcW w:w="2098" w:type="dxa"/>
            <w:tcBorders>
              <w:top w:val="single" w:sz="4" w:space="0" w:color="auto"/>
            </w:tcBorders>
            <w:shd w:val="clear" w:color="auto" w:fill="FFFFFF"/>
          </w:tcPr>
          <w:p w14:paraId="7D8F7B50" w14:textId="5249DD78"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 xml:space="preserve">1. </w:t>
            </w:r>
            <w:r w:rsidR="002407C5">
              <w:rPr>
                <w:rFonts w:eastAsia="Calibri" w:cs="Times New Roman"/>
                <w:sz w:val="20"/>
                <w:szCs w:val="20"/>
              </w:rPr>
              <w:t>Completed y/n?</w:t>
            </w:r>
          </w:p>
        </w:tc>
      </w:tr>
      <w:tr w:rsidR="00082782" w:rsidRPr="0026439F" w14:paraId="557E372B" w14:textId="77777777" w:rsidTr="00D174EA">
        <w:trPr>
          <w:cantSplit/>
          <w:trHeight w:val="360"/>
          <w:tblHeader/>
        </w:trPr>
        <w:tc>
          <w:tcPr>
            <w:tcW w:w="858" w:type="dxa"/>
            <w:vMerge/>
            <w:shd w:val="clear" w:color="auto" w:fill="FFFFFF"/>
          </w:tcPr>
          <w:p w14:paraId="1D10EFC1"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2DCA7CB5"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4C1EEB11" w14:textId="6C8A036E"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2.</w:t>
            </w:r>
          </w:p>
        </w:tc>
        <w:tc>
          <w:tcPr>
            <w:tcW w:w="2098" w:type="dxa"/>
            <w:shd w:val="clear" w:color="auto" w:fill="FFFFFF"/>
          </w:tcPr>
          <w:p w14:paraId="592CD7AC" w14:textId="05B294AA"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2.</w:t>
            </w:r>
          </w:p>
        </w:tc>
        <w:tc>
          <w:tcPr>
            <w:tcW w:w="2098" w:type="dxa"/>
            <w:shd w:val="clear" w:color="auto" w:fill="FFFFFF"/>
          </w:tcPr>
          <w:p w14:paraId="285ABBED" w14:textId="2EFE016B"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2.</w:t>
            </w:r>
          </w:p>
        </w:tc>
      </w:tr>
      <w:tr w:rsidR="00082782" w:rsidRPr="0026439F" w14:paraId="66547814" w14:textId="77777777" w:rsidTr="00D174EA">
        <w:trPr>
          <w:cantSplit/>
          <w:trHeight w:val="360"/>
          <w:tblHeader/>
        </w:trPr>
        <w:tc>
          <w:tcPr>
            <w:tcW w:w="858" w:type="dxa"/>
            <w:vMerge/>
            <w:shd w:val="clear" w:color="auto" w:fill="FFFFFF"/>
          </w:tcPr>
          <w:p w14:paraId="66173DD7"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24AC5D6A"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03886C1A" w14:textId="61894088"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3.</w:t>
            </w:r>
          </w:p>
        </w:tc>
        <w:tc>
          <w:tcPr>
            <w:tcW w:w="2098" w:type="dxa"/>
            <w:shd w:val="clear" w:color="auto" w:fill="FFFFFF"/>
          </w:tcPr>
          <w:p w14:paraId="23A7C497" w14:textId="697D995D"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3.</w:t>
            </w:r>
          </w:p>
        </w:tc>
        <w:tc>
          <w:tcPr>
            <w:tcW w:w="2098" w:type="dxa"/>
            <w:shd w:val="clear" w:color="auto" w:fill="FFFFFF"/>
          </w:tcPr>
          <w:p w14:paraId="762D8F99" w14:textId="12717D93"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3.</w:t>
            </w:r>
          </w:p>
        </w:tc>
      </w:tr>
      <w:tr w:rsidR="00082782" w:rsidRPr="0026439F" w14:paraId="551144F5" w14:textId="77777777" w:rsidTr="00D174EA">
        <w:trPr>
          <w:cantSplit/>
          <w:trHeight w:val="360"/>
          <w:tblHeader/>
        </w:trPr>
        <w:tc>
          <w:tcPr>
            <w:tcW w:w="858" w:type="dxa"/>
            <w:vMerge/>
            <w:shd w:val="clear" w:color="auto" w:fill="FFFFFF"/>
          </w:tcPr>
          <w:p w14:paraId="518F90CC"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0BB2D3C7"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667341D2" w14:textId="26EB1C63"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4.</w:t>
            </w:r>
          </w:p>
        </w:tc>
        <w:tc>
          <w:tcPr>
            <w:tcW w:w="2098" w:type="dxa"/>
            <w:shd w:val="clear" w:color="auto" w:fill="FFFFFF"/>
          </w:tcPr>
          <w:p w14:paraId="6EB10EE5" w14:textId="24ACCD58"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4.</w:t>
            </w:r>
          </w:p>
        </w:tc>
        <w:tc>
          <w:tcPr>
            <w:tcW w:w="2098" w:type="dxa"/>
            <w:shd w:val="clear" w:color="auto" w:fill="FFFFFF"/>
          </w:tcPr>
          <w:p w14:paraId="19955FD4" w14:textId="144E7878"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4.</w:t>
            </w:r>
          </w:p>
        </w:tc>
      </w:tr>
      <w:tr w:rsidR="00082782" w:rsidRPr="0026439F" w14:paraId="668EE892" w14:textId="77777777" w:rsidTr="00D174EA">
        <w:trPr>
          <w:cantSplit/>
          <w:trHeight w:val="360"/>
          <w:tblHeader/>
        </w:trPr>
        <w:tc>
          <w:tcPr>
            <w:tcW w:w="858" w:type="dxa"/>
            <w:vMerge/>
            <w:tcBorders>
              <w:bottom w:val="double" w:sz="4" w:space="0" w:color="auto"/>
            </w:tcBorders>
            <w:shd w:val="clear" w:color="auto" w:fill="FFFFFF"/>
          </w:tcPr>
          <w:p w14:paraId="128F57E1"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tcBorders>
              <w:bottom w:val="double" w:sz="4" w:space="0" w:color="auto"/>
            </w:tcBorders>
            <w:shd w:val="clear" w:color="auto" w:fill="FFFFFF"/>
          </w:tcPr>
          <w:p w14:paraId="202B034B" w14:textId="77777777"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bottom w:val="double" w:sz="4" w:space="0" w:color="auto"/>
            </w:tcBorders>
            <w:shd w:val="clear" w:color="auto" w:fill="FFFFFF"/>
          </w:tcPr>
          <w:p w14:paraId="2D2A22B3" w14:textId="217062B8"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481E752" w14:textId="6F87FF7D"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6941AC4" w14:textId="4F6145A9" w:rsidR="00082782" w:rsidRPr="00733776" w:rsidRDefault="00082782" w:rsidP="00571A0E">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9602C">
              <w:rPr>
                <w:rFonts w:eastAsia="Calibri" w:cs="Times New Roman"/>
                <w:sz w:val="20"/>
                <w:szCs w:val="20"/>
              </w:rPr>
              <w:t>5.</w:t>
            </w:r>
          </w:p>
        </w:tc>
      </w:tr>
      <w:tr w:rsidR="00082782" w:rsidRPr="0026439F" w14:paraId="4F4D6DE7" w14:textId="77777777" w:rsidTr="00812AD9">
        <w:trPr>
          <w:cantSplit/>
          <w:trHeight w:val="360"/>
          <w:tblHeader/>
        </w:trPr>
        <w:tc>
          <w:tcPr>
            <w:tcW w:w="858" w:type="dxa"/>
            <w:tcBorders>
              <w:top w:val="double" w:sz="4" w:space="0" w:color="auto"/>
              <w:bottom w:val="single" w:sz="4" w:space="0" w:color="auto"/>
            </w:tcBorders>
            <w:shd w:val="clear" w:color="auto" w:fill="FFFFFF"/>
          </w:tcPr>
          <w:p w14:paraId="48469784"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highlight w:val="yellow"/>
              </w:rPr>
              <w:t>#.</w:t>
            </w:r>
          </w:p>
        </w:tc>
        <w:tc>
          <w:tcPr>
            <w:tcW w:w="2875" w:type="dxa"/>
            <w:tcBorders>
              <w:top w:val="double" w:sz="4" w:space="0" w:color="auto"/>
              <w:bottom w:val="single" w:sz="4" w:space="0" w:color="auto"/>
            </w:tcBorders>
            <w:shd w:val="clear" w:color="auto" w:fill="FFFFFF"/>
            <w:vAlign w:val="center"/>
          </w:tcPr>
          <w:p w14:paraId="572F827C" w14:textId="77777777" w:rsidR="00082782" w:rsidRPr="00F23FE7"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rPr>
              <w:t>BMP Title</w:t>
            </w:r>
          </w:p>
        </w:tc>
        <w:tc>
          <w:tcPr>
            <w:tcW w:w="2871" w:type="dxa"/>
            <w:tcBorders>
              <w:top w:val="double" w:sz="4" w:space="0" w:color="auto"/>
              <w:bottom w:val="single" w:sz="4" w:space="0" w:color="auto"/>
            </w:tcBorders>
            <w:shd w:val="clear" w:color="auto" w:fill="FFFFFF"/>
          </w:tcPr>
          <w:p w14:paraId="54ADBF97"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289BD6F4"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7D9212F9"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26439F" w14:paraId="5AB39137" w14:textId="77777777" w:rsidTr="00D174EA">
        <w:trPr>
          <w:cantSplit/>
          <w:trHeight w:val="360"/>
          <w:tblHeader/>
        </w:trPr>
        <w:tc>
          <w:tcPr>
            <w:tcW w:w="858" w:type="dxa"/>
            <w:tcBorders>
              <w:top w:val="single" w:sz="4" w:space="0" w:color="auto"/>
            </w:tcBorders>
            <w:shd w:val="clear" w:color="auto" w:fill="FFFFFF"/>
          </w:tcPr>
          <w:p w14:paraId="687E13AD"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tcBorders>
            <w:shd w:val="clear" w:color="auto" w:fill="FFFFFF"/>
          </w:tcPr>
          <w:p w14:paraId="47C5CF1B"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sz w:val="20"/>
                <w:szCs w:val="20"/>
              </w:rPr>
              <w:t>Narrative description of BMP</w:t>
            </w:r>
          </w:p>
        </w:tc>
        <w:tc>
          <w:tcPr>
            <w:tcW w:w="2871" w:type="dxa"/>
            <w:tcBorders>
              <w:top w:val="single" w:sz="4" w:space="0" w:color="auto"/>
            </w:tcBorders>
            <w:shd w:val="clear" w:color="auto" w:fill="FFFFFF"/>
          </w:tcPr>
          <w:p w14:paraId="0AA710EF"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4641574C"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53BEDA78"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r>
      <w:tr w:rsidR="00082782" w:rsidRPr="0026439F" w14:paraId="6934BD88" w14:textId="77777777" w:rsidTr="00D174EA">
        <w:trPr>
          <w:cantSplit/>
          <w:trHeight w:val="360"/>
          <w:tblHeader/>
        </w:trPr>
        <w:tc>
          <w:tcPr>
            <w:tcW w:w="858" w:type="dxa"/>
            <w:shd w:val="clear" w:color="auto" w:fill="FFFFFF"/>
          </w:tcPr>
          <w:p w14:paraId="35D6C352"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0B10008D"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FF1D9F1"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7C42DFA5"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2C8AA8C4"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r>
      <w:tr w:rsidR="00082782" w:rsidRPr="0026439F" w14:paraId="09A1A7F0" w14:textId="77777777" w:rsidTr="00D174EA">
        <w:trPr>
          <w:cantSplit/>
          <w:trHeight w:val="360"/>
          <w:tblHeader/>
        </w:trPr>
        <w:tc>
          <w:tcPr>
            <w:tcW w:w="858" w:type="dxa"/>
            <w:shd w:val="clear" w:color="auto" w:fill="FFFFFF"/>
          </w:tcPr>
          <w:p w14:paraId="27580810"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773A18BD"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AD3FD14"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01A0A9D5"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0BA00163"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r>
      <w:tr w:rsidR="00082782" w:rsidRPr="0026439F" w14:paraId="1AA69D7E" w14:textId="77777777" w:rsidTr="00D174EA">
        <w:trPr>
          <w:cantSplit/>
          <w:trHeight w:val="360"/>
          <w:tblHeader/>
        </w:trPr>
        <w:tc>
          <w:tcPr>
            <w:tcW w:w="858" w:type="dxa"/>
            <w:shd w:val="clear" w:color="auto" w:fill="FFFFFF"/>
          </w:tcPr>
          <w:p w14:paraId="19B44C56"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34E14C88"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4241D1F7"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7220B6AC"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6C0CE702"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r>
      <w:tr w:rsidR="00082782" w:rsidRPr="0026439F" w14:paraId="7329B9DE" w14:textId="77777777" w:rsidTr="00D174EA">
        <w:trPr>
          <w:cantSplit/>
          <w:trHeight w:val="360"/>
          <w:tblHeader/>
        </w:trPr>
        <w:tc>
          <w:tcPr>
            <w:tcW w:w="858" w:type="dxa"/>
            <w:tcBorders>
              <w:bottom w:val="double" w:sz="4" w:space="0" w:color="auto"/>
            </w:tcBorders>
            <w:shd w:val="clear" w:color="auto" w:fill="FFFFFF"/>
          </w:tcPr>
          <w:p w14:paraId="04F49CFB"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FFFFFF"/>
          </w:tcPr>
          <w:p w14:paraId="3736F11F"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51CD04FB"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4144FF67"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0F06F3AE" w14:textId="77777777" w:rsidR="00082782" w:rsidRPr="00F23FE7" w:rsidRDefault="00082782" w:rsidP="0073377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r>
      <w:tr w:rsidR="00082782" w:rsidRPr="00D9602C" w14:paraId="71006098" w14:textId="77777777" w:rsidTr="00D174EA">
        <w:trPr>
          <w:cantSplit/>
          <w:trHeight w:val="360"/>
          <w:tblHeader/>
        </w:trPr>
        <w:tc>
          <w:tcPr>
            <w:tcW w:w="858" w:type="dxa"/>
            <w:tcBorders>
              <w:top w:val="double" w:sz="4" w:space="0" w:color="auto"/>
              <w:bottom w:val="single" w:sz="4" w:space="0" w:color="auto"/>
            </w:tcBorders>
            <w:shd w:val="clear" w:color="auto" w:fill="FFFFFF"/>
          </w:tcPr>
          <w:p w14:paraId="6715DF6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double" w:sz="4" w:space="0" w:color="auto"/>
              <w:bottom w:val="single" w:sz="4" w:space="0" w:color="auto"/>
            </w:tcBorders>
            <w:shd w:val="clear" w:color="auto" w:fill="FFFFFF"/>
          </w:tcPr>
          <w:p w14:paraId="4D28E80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double" w:sz="4" w:space="0" w:color="auto"/>
              <w:bottom w:val="single" w:sz="4" w:space="0" w:color="auto"/>
            </w:tcBorders>
            <w:shd w:val="clear" w:color="auto" w:fill="FFFFFF"/>
          </w:tcPr>
          <w:p w14:paraId="355A64C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67D9196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0EAF9E7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D9602C" w14:paraId="5EBFB6DE" w14:textId="77777777" w:rsidTr="00D174EA">
        <w:trPr>
          <w:cantSplit/>
          <w:trHeight w:val="738"/>
        </w:trPr>
        <w:tc>
          <w:tcPr>
            <w:tcW w:w="858" w:type="dxa"/>
            <w:tcBorders>
              <w:top w:val="single" w:sz="4" w:space="0" w:color="auto"/>
            </w:tcBorders>
            <w:shd w:val="clear" w:color="auto" w:fill="D9D9D9"/>
          </w:tcPr>
          <w:p w14:paraId="36869BC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42" w:type="dxa"/>
            <w:gridSpan w:val="4"/>
            <w:tcBorders>
              <w:top w:val="single" w:sz="4" w:space="0" w:color="auto"/>
            </w:tcBorders>
            <w:shd w:val="clear" w:color="auto" w:fill="D9D9D9"/>
          </w:tcPr>
          <w:p w14:paraId="65143707" w14:textId="77777777" w:rsidR="00082782" w:rsidRPr="00D9602C" w:rsidRDefault="00082782" w:rsidP="00396795">
            <w:pPr>
              <w:keepNext/>
              <w:keepLines/>
              <w:spacing w:after="0"/>
              <w:ind w:left="-20"/>
              <w:rPr>
                <w:rFonts w:eastAsia="Calibri" w:cs="Times New Roman"/>
                <w:b/>
              </w:rPr>
            </w:pPr>
            <w:r w:rsidRPr="00D9602C">
              <w:rPr>
                <w:rFonts w:eastAsia="Calibri" w:cs="Times New Roman"/>
                <w:b/>
              </w:rPr>
              <w:t>Plan Review and Approval</w:t>
            </w:r>
          </w:p>
          <w:p w14:paraId="538FF7C9" w14:textId="77777777" w:rsidR="00082782" w:rsidRDefault="00082782" w:rsidP="00396795">
            <w:pPr>
              <w:keepNext/>
              <w:keepLines/>
              <w:spacing w:after="0"/>
              <w:outlineLvl w:val="3"/>
              <w:rPr>
                <w:rFonts w:eastAsia="Times New Roman" w:cs="Times New Roman"/>
              </w:rPr>
            </w:pPr>
            <w:r w:rsidRPr="00D9602C">
              <w:rPr>
                <w:rFonts w:eastAsia="Times New Roman" w:cs="Times New Roman"/>
              </w:rPr>
              <w:t>Measures to maintain plan review and approval authority, standards</w:t>
            </w:r>
            <w:r>
              <w:rPr>
                <w:rFonts w:eastAsia="Times New Roman" w:cs="Times New Roman"/>
              </w:rPr>
              <w:t>,</w:t>
            </w:r>
            <w:r w:rsidRPr="00D9602C">
              <w:rPr>
                <w:rFonts w:eastAsia="Times New Roman" w:cs="Times New Roman"/>
              </w:rPr>
              <w:t xml:space="preserve"> and procedures to: </w:t>
            </w:r>
          </w:p>
          <w:p w14:paraId="7D90EFCB" w14:textId="09DC05B2" w:rsidR="00082782" w:rsidRPr="0065767F" w:rsidRDefault="00082782" w:rsidP="0065767F">
            <w:pPr>
              <w:pStyle w:val="ListParagraph"/>
              <w:keepNext/>
              <w:keepLines/>
              <w:numPr>
                <w:ilvl w:val="0"/>
                <w:numId w:val="6"/>
              </w:numPr>
              <w:spacing w:after="0"/>
              <w:outlineLvl w:val="3"/>
              <w:rPr>
                <w:rFonts w:eastAsia="Times New Roman" w:cs="Times New Roman"/>
              </w:rPr>
            </w:pPr>
            <w:r>
              <w:rPr>
                <w:rFonts w:eastAsia="Times New Roman" w:cs="Times New Roman"/>
              </w:rPr>
              <w:t xml:space="preserve">(MS4 jurisdictions only) </w:t>
            </w:r>
            <w:r w:rsidRPr="001C706C">
              <w:rPr>
                <w:rFonts w:eastAsia="Times New Roman" w:cs="Times New Roman"/>
              </w:rPr>
              <w:t xml:space="preserve">Require Federal, State, and local government projects to comply with Post-Construction Program requirements throughout the entire jurisdiction, unless the entity is subject to its own NPDES MS4 permit or a qualifying alternative program, </w:t>
            </w:r>
            <w:r>
              <w:rPr>
                <w:rFonts w:eastAsia="Times New Roman" w:cs="Times New Roman"/>
              </w:rPr>
              <w:t xml:space="preserve">or set up </w:t>
            </w:r>
            <w:r w:rsidRPr="0065767F">
              <w:rPr>
                <w:rFonts w:eastAsia="Times New Roman" w:cs="Times New Roman"/>
              </w:rPr>
              <w:t>Memoranda of Agreement with Federal, State, and Local government property owners noting the appropriate reviewing authority for potential development plans on those properties,</w:t>
            </w:r>
          </w:p>
          <w:p w14:paraId="098D8A22" w14:textId="5F16A2B0" w:rsidR="00082782" w:rsidRPr="00E55485" w:rsidRDefault="00082782" w:rsidP="00396795">
            <w:pPr>
              <w:pStyle w:val="ListParagraph"/>
              <w:keepNext/>
              <w:keepLines/>
              <w:numPr>
                <w:ilvl w:val="0"/>
                <w:numId w:val="6"/>
              </w:numPr>
              <w:spacing w:after="0"/>
              <w:outlineLvl w:val="3"/>
              <w:rPr>
                <w:rFonts w:eastAsia="Times New Roman" w:cs="Times New Roman"/>
              </w:rPr>
            </w:pPr>
            <w:r w:rsidRPr="00E55485">
              <w:rPr>
                <w:rFonts w:eastAsia="Times New Roman" w:cs="Times New Roman"/>
              </w:rPr>
              <w:t>Conduct site plan reviews of all new development and redeveloped sites that disturb greater than or equal to one acre, and sites that disturb less than one acre that are part of a larger common plan of development or sale for compliance with 15A NCAC 02H .1017 and the qualifying alternative programs that apply within your jurisdiction (MS4 only),</w:t>
            </w:r>
          </w:p>
          <w:p w14:paraId="15F8DF25" w14:textId="598A78C9" w:rsidR="00082782" w:rsidRPr="00E55485" w:rsidRDefault="00082782" w:rsidP="00396795">
            <w:pPr>
              <w:pStyle w:val="ListParagraph"/>
              <w:keepNext/>
              <w:keepLines/>
              <w:numPr>
                <w:ilvl w:val="0"/>
                <w:numId w:val="6"/>
              </w:numPr>
              <w:spacing w:after="0"/>
              <w:outlineLvl w:val="3"/>
              <w:rPr>
                <w:rFonts w:eastAsia="Times New Roman" w:cs="Times New Roman"/>
              </w:rPr>
            </w:pPr>
            <w:r w:rsidRPr="00E55485">
              <w:rPr>
                <w:rFonts w:eastAsia="Times New Roman" w:cs="Times New Roman"/>
              </w:rPr>
              <w:t xml:space="preserve">Conduct site plan reviews of all new development and development expansions for compliance with the </w:t>
            </w:r>
            <w:r>
              <w:rPr>
                <w:rFonts w:eastAsia="Times New Roman" w:cs="Times New Roman"/>
              </w:rPr>
              <w:t xml:space="preserve">stormwater treatment and </w:t>
            </w:r>
            <w:r w:rsidRPr="00E55485">
              <w:rPr>
                <w:rFonts w:eastAsia="Times New Roman" w:cs="Times New Roman"/>
              </w:rPr>
              <w:t xml:space="preserve">nutrient reduction requirements in 15A NCAC 02B </w:t>
            </w:r>
            <w:r w:rsidRPr="00E55485">
              <w:rPr>
                <w:rFonts w:eastAsia="Times New Roman" w:cs="Times New Roman"/>
                <w:highlight w:val="yellow"/>
              </w:rPr>
              <w:t>.0711 or .0731</w:t>
            </w:r>
            <w:r w:rsidRPr="00E55485">
              <w:rPr>
                <w:rFonts w:eastAsia="Times New Roman" w:cs="Times New Roman"/>
              </w:rPr>
              <w:t>, including reviews of nutrient calculations using a DWR-approved calculation tool,</w:t>
            </w:r>
          </w:p>
          <w:p w14:paraId="0795490A" w14:textId="77777777" w:rsidR="00082782" w:rsidRDefault="00082782" w:rsidP="00396795">
            <w:pPr>
              <w:pStyle w:val="ListParagraph"/>
              <w:keepNext/>
              <w:keepLines/>
              <w:numPr>
                <w:ilvl w:val="0"/>
                <w:numId w:val="6"/>
              </w:numPr>
              <w:spacing w:after="0"/>
              <w:outlineLvl w:val="3"/>
              <w:rPr>
                <w:rFonts w:eastAsia="Times New Roman" w:cs="Times New Roman"/>
              </w:rPr>
            </w:pPr>
            <w:r w:rsidRPr="001C706C">
              <w:rPr>
                <w:rFonts w:eastAsia="Times New Roman" w:cs="Times New Roman"/>
              </w:rPr>
              <w:t xml:space="preserve">Ensure that each project has an Operation and Maintenance Agreement that complies with 15A NCAC 02H .1050(12), </w:t>
            </w:r>
          </w:p>
          <w:p w14:paraId="051FB9C3" w14:textId="77777777" w:rsidR="00082782" w:rsidRDefault="00082782" w:rsidP="00396795">
            <w:pPr>
              <w:pStyle w:val="ListParagraph"/>
              <w:keepNext/>
              <w:keepLines/>
              <w:numPr>
                <w:ilvl w:val="0"/>
                <w:numId w:val="6"/>
              </w:numPr>
              <w:spacing w:after="0"/>
              <w:outlineLvl w:val="3"/>
              <w:rPr>
                <w:rFonts w:eastAsia="Times New Roman" w:cs="Times New Roman"/>
              </w:rPr>
            </w:pPr>
            <w:r w:rsidRPr="001C706C">
              <w:rPr>
                <w:rFonts w:eastAsia="Times New Roman" w:cs="Times New Roman"/>
              </w:rPr>
              <w:t xml:space="preserve">Ensure that each project has an Operation and Maintenance Plan that complies with 15A NCAC 02H .1050(13), </w:t>
            </w:r>
          </w:p>
          <w:p w14:paraId="2D261900" w14:textId="77777777" w:rsidR="00082782" w:rsidRDefault="00082782" w:rsidP="00396795">
            <w:pPr>
              <w:pStyle w:val="ListParagraph"/>
              <w:keepNext/>
              <w:keepLines/>
              <w:numPr>
                <w:ilvl w:val="0"/>
                <w:numId w:val="6"/>
              </w:numPr>
              <w:spacing w:after="0"/>
              <w:outlineLvl w:val="3"/>
              <w:rPr>
                <w:rFonts w:eastAsia="Times New Roman" w:cs="Times New Roman"/>
              </w:rPr>
            </w:pPr>
            <w:r w:rsidRPr="001C706C">
              <w:rPr>
                <w:rFonts w:eastAsia="Times New Roman" w:cs="Times New Roman"/>
              </w:rPr>
              <w:t xml:space="preserve">Ensure that each project has recorded deed restrictions and protective covenants, that require the project to be maintained consistent with approved plans, and </w:t>
            </w:r>
          </w:p>
          <w:p w14:paraId="2999E074" w14:textId="77777777" w:rsidR="00082782" w:rsidRPr="001C706C" w:rsidRDefault="00082782" w:rsidP="00396795">
            <w:pPr>
              <w:pStyle w:val="ListParagraph"/>
              <w:keepNext/>
              <w:keepLines/>
              <w:numPr>
                <w:ilvl w:val="0"/>
                <w:numId w:val="6"/>
              </w:numPr>
              <w:spacing w:after="0"/>
              <w:outlineLvl w:val="3"/>
              <w:rPr>
                <w:rFonts w:eastAsia="Times New Roman" w:cs="Times New Roman"/>
              </w:rPr>
            </w:pPr>
            <w:r w:rsidRPr="001C706C">
              <w:rPr>
                <w:rFonts w:eastAsia="Times New Roman" w:cs="Times New Roman"/>
              </w:rPr>
              <w:t xml:space="preserve">Ensure that each SCM and associated maintenance accesses be protected in a permanent recorded easement per 15A NCAC 02H 1050 (9) and (10). </w:t>
            </w:r>
          </w:p>
          <w:p w14:paraId="42473219" w14:textId="77777777" w:rsidR="00F23FE7" w:rsidRDefault="00F23FE7" w:rsidP="00396795">
            <w:pPr>
              <w:keepNext/>
              <w:keepLines/>
              <w:spacing w:after="0"/>
              <w:outlineLvl w:val="3"/>
              <w:rPr>
                <w:rFonts w:eastAsia="Calibri" w:cs="Times New Roman"/>
                <w:i/>
                <w:color w:val="FF0000"/>
              </w:rPr>
            </w:pPr>
          </w:p>
          <w:p w14:paraId="0F44989C" w14:textId="15097908" w:rsidR="00082782" w:rsidRPr="001C706C" w:rsidRDefault="00EB05C1" w:rsidP="00396795">
            <w:pPr>
              <w:keepNext/>
              <w:keepLines/>
              <w:spacing w:after="0"/>
              <w:outlineLvl w:val="3"/>
              <w:rPr>
                <w:rFonts w:eastAsia="Times New Roman" w:cs="Times New Roman"/>
              </w:rPr>
            </w:pPr>
            <w:r w:rsidRPr="00EB05C1">
              <w:rPr>
                <w:rFonts w:ascii="Times New Roman" w:eastAsia="Calibri" w:hAnsi="Times New Roman" w:cs="Times New Roman"/>
                <w:i/>
                <w:sz w:val="20"/>
                <w:szCs w:val="20"/>
              </w:rPr>
              <w:t>[BMPs and tasks may need adjustment to meet MS4 program requirements.</w:t>
            </w:r>
            <w:r>
              <w:rPr>
                <w:rFonts w:ascii="Times New Roman" w:eastAsia="Calibri" w:hAnsi="Times New Roman" w:cs="Times New Roman"/>
                <w:i/>
                <w:sz w:val="20"/>
                <w:szCs w:val="20"/>
              </w:rPr>
              <w:t xml:space="preserve">  Remove one-time tasks if completed.</w:t>
            </w:r>
            <w:r w:rsidRPr="00EB05C1">
              <w:rPr>
                <w:rFonts w:ascii="Times New Roman" w:eastAsia="Calibri" w:hAnsi="Times New Roman" w:cs="Times New Roman"/>
                <w:i/>
                <w:sz w:val="20"/>
                <w:szCs w:val="20"/>
              </w:rPr>
              <w:t>]</w:t>
            </w:r>
          </w:p>
        </w:tc>
      </w:tr>
      <w:tr w:rsidR="00082782" w:rsidRPr="00D9602C" w14:paraId="31E34395" w14:textId="77777777" w:rsidTr="00D174EA">
        <w:trPr>
          <w:cantSplit/>
          <w:trHeight w:val="360"/>
          <w:tblHeader/>
        </w:trPr>
        <w:tc>
          <w:tcPr>
            <w:tcW w:w="858" w:type="dxa"/>
            <w:vMerge w:val="restart"/>
            <w:shd w:val="clear" w:color="auto" w:fill="D9D9D9"/>
            <w:vAlign w:val="center"/>
          </w:tcPr>
          <w:p w14:paraId="7BD7466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b/>
                <w:sz w:val="20"/>
                <w:szCs w:val="20"/>
              </w:rPr>
              <w:t>BMP No.</w:t>
            </w:r>
          </w:p>
        </w:tc>
        <w:tc>
          <w:tcPr>
            <w:tcW w:w="2875" w:type="dxa"/>
            <w:shd w:val="clear" w:color="auto" w:fill="D9D9D9"/>
            <w:vAlign w:val="center"/>
          </w:tcPr>
          <w:p w14:paraId="0CB3C804"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w:t>
            </w:r>
          </w:p>
        </w:tc>
        <w:tc>
          <w:tcPr>
            <w:tcW w:w="2871" w:type="dxa"/>
            <w:shd w:val="clear" w:color="auto" w:fill="D9D9D9"/>
            <w:vAlign w:val="center"/>
          </w:tcPr>
          <w:p w14:paraId="680CEDBC"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B</w:t>
            </w:r>
          </w:p>
        </w:tc>
        <w:tc>
          <w:tcPr>
            <w:tcW w:w="2098" w:type="dxa"/>
            <w:shd w:val="clear" w:color="auto" w:fill="D9D9D9"/>
            <w:vAlign w:val="center"/>
          </w:tcPr>
          <w:p w14:paraId="53092C8C"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C</w:t>
            </w:r>
          </w:p>
        </w:tc>
        <w:tc>
          <w:tcPr>
            <w:tcW w:w="2098" w:type="dxa"/>
            <w:shd w:val="clear" w:color="auto" w:fill="D9D9D9"/>
            <w:vAlign w:val="center"/>
          </w:tcPr>
          <w:p w14:paraId="21FEDC3D"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w:t>
            </w:r>
          </w:p>
        </w:tc>
      </w:tr>
      <w:tr w:rsidR="00082782" w:rsidRPr="00D9602C" w14:paraId="053F5CAA" w14:textId="77777777" w:rsidTr="00D174EA">
        <w:trPr>
          <w:cantSplit/>
          <w:trHeight w:val="360"/>
          <w:tblHeader/>
        </w:trPr>
        <w:tc>
          <w:tcPr>
            <w:tcW w:w="858" w:type="dxa"/>
            <w:vMerge/>
            <w:tcBorders>
              <w:bottom w:val="double" w:sz="4" w:space="0" w:color="auto"/>
            </w:tcBorders>
            <w:shd w:val="clear" w:color="auto" w:fill="D9D9D9"/>
            <w:vAlign w:val="center"/>
          </w:tcPr>
          <w:p w14:paraId="76A4665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D9D9D9"/>
            <w:vAlign w:val="center"/>
          </w:tcPr>
          <w:p w14:paraId="1BF644AA"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Description of BMP</w:t>
            </w:r>
          </w:p>
        </w:tc>
        <w:tc>
          <w:tcPr>
            <w:tcW w:w="2871" w:type="dxa"/>
            <w:tcBorders>
              <w:bottom w:val="double" w:sz="4" w:space="0" w:color="auto"/>
            </w:tcBorders>
            <w:shd w:val="clear" w:color="auto" w:fill="D9D9D9"/>
            <w:vAlign w:val="center"/>
          </w:tcPr>
          <w:p w14:paraId="51B4DE63" w14:textId="71A87573"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 xml:space="preserve">Measurable </w:t>
            </w:r>
            <w:r>
              <w:rPr>
                <w:rFonts w:eastAsia="Calibri" w:cs="Times New Roman"/>
                <w:b/>
                <w:sz w:val="20"/>
                <w:szCs w:val="20"/>
              </w:rPr>
              <w:t>Task</w:t>
            </w:r>
            <w:r w:rsidRPr="00D9602C">
              <w:rPr>
                <w:rFonts w:eastAsia="Calibri" w:cs="Times New Roman"/>
                <w:b/>
                <w:sz w:val="20"/>
                <w:szCs w:val="20"/>
              </w:rPr>
              <w:t>(s)</w:t>
            </w:r>
          </w:p>
        </w:tc>
        <w:tc>
          <w:tcPr>
            <w:tcW w:w="2098" w:type="dxa"/>
            <w:tcBorders>
              <w:bottom w:val="double" w:sz="4" w:space="0" w:color="auto"/>
            </w:tcBorders>
            <w:shd w:val="clear" w:color="auto" w:fill="D9D9D9"/>
            <w:vAlign w:val="center"/>
          </w:tcPr>
          <w:p w14:paraId="22C45163"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Schedule for Implementation</w:t>
            </w:r>
          </w:p>
        </w:tc>
        <w:tc>
          <w:tcPr>
            <w:tcW w:w="2098" w:type="dxa"/>
            <w:tcBorders>
              <w:bottom w:val="double" w:sz="4" w:space="0" w:color="auto"/>
            </w:tcBorders>
            <w:shd w:val="clear" w:color="auto" w:fill="D9D9D9"/>
            <w:vAlign w:val="center"/>
          </w:tcPr>
          <w:p w14:paraId="6072F923"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Annual Reporting Metric</w:t>
            </w:r>
          </w:p>
        </w:tc>
      </w:tr>
      <w:tr w:rsidR="00082782" w:rsidRPr="00D9602C" w14:paraId="2E48A25A" w14:textId="77777777" w:rsidTr="00812AD9">
        <w:trPr>
          <w:cantSplit/>
          <w:trHeight w:val="360"/>
          <w:tblHeader/>
        </w:trPr>
        <w:tc>
          <w:tcPr>
            <w:tcW w:w="858" w:type="dxa"/>
            <w:vMerge w:val="restart"/>
            <w:tcBorders>
              <w:top w:val="double" w:sz="4" w:space="0" w:color="auto"/>
            </w:tcBorders>
            <w:shd w:val="clear" w:color="auto" w:fill="FFFFFF"/>
          </w:tcPr>
          <w:p w14:paraId="29CD3F71" w14:textId="563D47D6"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bookmarkStart w:id="61" w:name="_GoBack"/>
            <w:bookmarkEnd w:id="61"/>
            <w:r w:rsidRPr="001420DC">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369D941F" w14:textId="4BD08609" w:rsidR="00082782" w:rsidRPr="001420D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MOAs for Plan Review – Federal, State, Local Government</w:t>
            </w:r>
          </w:p>
        </w:tc>
      </w:tr>
      <w:tr w:rsidR="00082782" w:rsidRPr="00D9602C" w14:paraId="4316439C" w14:textId="77777777" w:rsidTr="00D174EA">
        <w:trPr>
          <w:cantSplit/>
          <w:trHeight w:val="360"/>
          <w:tblHeader/>
        </w:trPr>
        <w:tc>
          <w:tcPr>
            <w:tcW w:w="858" w:type="dxa"/>
            <w:vMerge/>
            <w:shd w:val="clear" w:color="auto" w:fill="FFFFFF"/>
          </w:tcPr>
          <w:p w14:paraId="4FBA5A8B"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3B30685A" w14:textId="00771489"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Local Program will have an MOA with each Federal, State, and Local Government entity within its jurisdiction, stating whether the entity has chosen to have the Local Program review any future development plans for compliance with NMS Rule, or whether plans will be submitted to DEMLR for review.</w:t>
            </w:r>
          </w:p>
        </w:tc>
        <w:tc>
          <w:tcPr>
            <w:tcW w:w="2871" w:type="dxa"/>
            <w:tcBorders>
              <w:top w:val="single" w:sz="4" w:space="0" w:color="auto"/>
              <w:bottom w:val="single" w:sz="4" w:space="0" w:color="auto"/>
            </w:tcBorders>
            <w:shd w:val="clear" w:color="auto" w:fill="FFFFFF"/>
          </w:tcPr>
          <w:p w14:paraId="4B202713" w14:textId="206A7839"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 xml:space="preserve">1. </w:t>
            </w:r>
            <w:r>
              <w:rPr>
                <w:rFonts w:eastAsia="Calibri" w:cs="Times New Roman"/>
                <w:sz w:val="20"/>
                <w:szCs w:val="20"/>
              </w:rPr>
              <w:t>Set up Memoranda of Agreement with a responsible party of each Federal, State, and Local Government entity with property within the jurisdiction of the Local Program.</w:t>
            </w:r>
          </w:p>
        </w:tc>
        <w:tc>
          <w:tcPr>
            <w:tcW w:w="2098" w:type="dxa"/>
            <w:tcBorders>
              <w:top w:val="single" w:sz="4" w:space="0" w:color="auto"/>
              <w:bottom w:val="single" w:sz="4" w:space="0" w:color="auto"/>
            </w:tcBorders>
            <w:shd w:val="clear" w:color="auto" w:fill="FFFFFF"/>
          </w:tcPr>
          <w:p w14:paraId="2B87F0B3" w14:textId="04BAE1EF"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 xml:space="preserve">1. </w:t>
            </w:r>
            <w:r>
              <w:rPr>
                <w:rFonts w:eastAsia="Calibri" w:cs="Times New Roman"/>
                <w:sz w:val="20"/>
                <w:szCs w:val="20"/>
              </w:rPr>
              <w:t>First year</w:t>
            </w:r>
          </w:p>
        </w:tc>
        <w:tc>
          <w:tcPr>
            <w:tcW w:w="2098" w:type="dxa"/>
            <w:tcBorders>
              <w:top w:val="single" w:sz="4" w:space="0" w:color="auto"/>
              <w:bottom w:val="single" w:sz="4" w:space="0" w:color="auto"/>
            </w:tcBorders>
            <w:shd w:val="clear" w:color="auto" w:fill="FFFFFF"/>
          </w:tcPr>
          <w:p w14:paraId="1929D2FB" w14:textId="68AFBC3E"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 xml:space="preserve">1. </w:t>
            </w:r>
            <w:r>
              <w:rPr>
                <w:rFonts w:eastAsia="Calibri" w:cs="Times New Roman"/>
                <w:sz w:val="20"/>
                <w:szCs w:val="20"/>
              </w:rPr>
              <w:t>List of entities, responsible parties and contact information, and whether plan review will be local or state.</w:t>
            </w:r>
          </w:p>
        </w:tc>
      </w:tr>
      <w:tr w:rsidR="00082782" w:rsidRPr="00D9602C" w14:paraId="4D2A9761" w14:textId="77777777" w:rsidTr="00D174EA">
        <w:trPr>
          <w:cantSplit/>
          <w:trHeight w:val="360"/>
          <w:tblHeader/>
        </w:trPr>
        <w:tc>
          <w:tcPr>
            <w:tcW w:w="858" w:type="dxa"/>
            <w:vMerge/>
            <w:shd w:val="clear" w:color="auto" w:fill="FFFFFF"/>
          </w:tcPr>
          <w:p w14:paraId="33891257"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C915D90"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5FBF1B80" w14:textId="7A181E74"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2.</w:t>
            </w:r>
            <w:r>
              <w:rPr>
                <w:rFonts w:eastAsia="Calibri" w:cs="Times New Roman"/>
                <w:sz w:val="20"/>
                <w:szCs w:val="20"/>
              </w:rPr>
              <w:t xml:space="preserve"> </w:t>
            </w:r>
          </w:p>
        </w:tc>
        <w:tc>
          <w:tcPr>
            <w:tcW w:w="2098" w:type="dxa"/>
            <w:tcBorders>
              <w:top w:val="single" w:sz="4" w:space="0" w:color="auto"/>
              <w:bottom w:val="single" w:sz="4" w:space="0" w:color="auto"/>
            </w:tcBorders>
            <w:shd w:val="clear" w:color="auto" w:fill="FFFFFF"/>
          </w:tcPr>
          <w:p w14:paraId="418EF490" w14:textId="26EB905B"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2.</w:t>
            </w:r>
          </w:p>
        </w:tc>
        <w:tc>
          <w:tcPr>
            <w:tcW w:w="2098" w:type="dxa"/>
            <w:tcBorders>
              <w:top w:val="single" w:sz="4" w:space="0" w:color="auto"/>
              <w:bottom w:val="single" w:sz="4" w:space="0" w:color="auto"/>
            </w:tcBorders>
            <w:shd w:val="clear" w:color="auto" w:fill="FFFFFF"/>
          </w:tcPr>
          <w:p w14:paraId="244903D8" w14:textId="1F7C2EB2"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2.</w:t>
            </w:r>
            <w:r>
              <w:rPr>
                <w:rFonts w:eastAsia="Calibri" w:cs="Times New Roman"/>
                <w:sz w:val="20"/>
                <w:szCs w:val="20"/>
              </w:rPr>
              <w:t xml:space="preserve"> </w:t>
            </w:r>
          </w:p>
        </w:tc>
      </w:tr>
      <w:tr w:rsidR="00082782" w:rsidRPr="00D9602C" w14:paraId="1B82CAEB" w14:textId="77777777" w:rsidTr="00D174EA">
        <w:trPr>
          <w:cantSplit/>
          <w:trHeight w:val="360"/>
          <w:tblHeader/>
        </w:trPr>
        <w:tc>
          <w:tcPr>
            <w:tcW w:w="858" w:type="dxa"/>
            <w:vMerge/>
            <w:shd w:val="clear" w:color="auto" w:fill="FFFFFF"/>
          </w:tcPr>
          <w:p w14:paraId="75FE37A1"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4A9220F"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578C7BFB" w14:textId="48B439A9"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437D208E" w14:textId="4514E0BC"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3256AF4B" w14:textId="4CFE6C0E"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3.</w:t>
            </w:r>
          </w:p>
        </w:tc>
      </w:tr>
      <w:tr w:rsidR="00082782" w:rsidRPr="00D9602C" w14:paraId="05FB33EE" w14:textId="77777777" w:rsidTr="00D174EA">
        <w:trPr>
          <w:cantSplit/>
          <w:trHeight w:val="360"/>
          <w:tblHeader/>
        </w:trPr>
        <w:tc>
          <w:tcPr>
            <w:tcW w:w="858" w:type="dxa"/>
            <w:vMerge/>
            <w:shd w:val="clear" w:color="auto" w:fill="FFFFFF"/>
          </w:tcPr>
          <w:p w14:paraId="03AF59AA"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90F7C63"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6223D38E" w14:textId="5784342B"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1377D684" w14:textId="05D242B8"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776D36F4" w14:textId="6E56524D"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4.</w:t>
            </w:r>
          </w:p>
        </w:tc>
      </w:tr>
      <w:tr w:rsidR="00082782" w:rsidRPr="00D9602C" w14:paraId="0C8100A0" w14:textId="77777777" w:rsidTr="00D174EA">
        <w:trPr>
          <w:cantSplit/>
          <w:trHeight w:val="360"/>
          <w:tblHeader/>
        </w:trPr>
        <w:tc>
          <w:tcPr>
            <w:tcW w:w="858" w:type="dxa"/>
            <w:vMerge/>
            <w:tcBorders>
              <w:bottom w:val="double" w:sz="4" w:space="0" w:color="auto"/>
            </w:tcBorders>
            <w:shd w:val="clear" w:color="auto" w:fill="FFFFFF"/>
          </w:tcPr>
          <w:p w14:paraId="1103D3EE"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5AE61A37" w14:textId="77777777"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double" w:sz="4" w:space="0" w:color="auto"/>
            </w:tcBorders>
            <w:shd w:val="clear" w:color="auto" w:fill="FFFFFF"/>
          </w:tcPr>
          <w:p w14:paraId="48889821" w14:textId="00A03C6D"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3B411643" w14:textId="1E3ADD2B"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4AFFCDDF" w14:textId="53437D9B" w:rsidR="00082782" w:rsidRPr="001420DC" w:rsidRDefault="00082782" w:rsidP="001420DC">
            <w:pPr>
              <w:tabs>
                <w:tab w:val="left" w:pos="720"/>
                <w:tab w:val="left" w:pos="1440"/>
                <w:tab w:val="left" w:pos="2160"/>
                <w:tab w:val="left" w:pos="2880"/>
                <w:tab w:val="left" w:pos="3600"/>
                <w:tab w:val="left" w:pos="4440"/>
              </w:tabs>
              <w:spacing w:after="0"/>
              <w:rPr>
                <w:rFonts w:eastAsia="Calibri" w:cs="Times New Roman"/>
                <w:sz w:val="20"/>
                <w:szCs w:val="20"/>
              </w:rPr>
            </w:pPr>
            <w:r w:rsidRPr="001420DC">
              <w:rPr>
                <w:rFonts w:eastAsia="Calibri" w:cs="Times New Roman"/>
                <w:sz w:val="20"/>
                <w:szCs w:val="20"/>
              </w:rPr>
              <w:t>5.</w:t>
            </w:r>
          </w:p>
        </w:tc>
      </w:tr>
      <w:tr w:rsidR="00082782" w:rsidRPr="00D9602C" w14:paraId="181FDC9F" w14:textId="77777777" w:rsidTr="00812AD9">
        <w:trPr>
          <w:cantSplit/>
          <w:trHeight w:val="360"/>
          <w:tblHeader/>
        </w:trPr>
        <w:tc>
          <w:tcPr>
            <w:tcW w:w="858" w:type="dxa"/>
            <w:vMerge w:val="restart"/>
            <w:shd w:val="clear" w:color="auto" w:fill="FFFFFF"/>
          </w:tcPr>
          <w:p w14:paraId="399ECB34" w14:textId="0EB96495"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2E591340" w14:textId="7B58BF0B"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Review Plans for Compliance with Nutrient Management Strategy</w:t>
            </w:r>
          </w:p>
        </w:tc>
      </w:tr>
      <w:tr w:rsidR="00082782" w:rsidRPr="00D9602C" w14:paraId="23C192D5" w14:textId="77777777" w:rsidTr="00D174EA">
        <w:trPr>
          <w:cantSplit/>
          <w:trHeight w:val="360"/>
          <w:tblHeader/>
        </w:trPr>
        <w:tc>
          <w:tcPr>
            <w:tcW w:w="858" w:type="dxa"/>
            <w:vMerge/>
            <w:shd w:val="clear" w:color="auto" w:fill="FFFFFF"/>
          </w:tcPr>
          <w:p w14:paraId="3E252AD9"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32E99F66" w14:textId="2C8EA626"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r w:rsidRPr="009249CF">
              <w:rPr>
                <w:rFonts w:eastAsia="Calibri" w:cs="Times New Roman"/>
                <w:sz w:val="20"/>
                <w:szCs w:val="20"/>
              </w:rPr>
              <w:t xml:space="preserve">Conduct site plan reviews of all new development and development expansions for compliance with the </w:t>
            </w:r>
            <w:r>
              <w:rPr>
                <w:rFonts w:eastAsia="Calibri" w:cs="Times New Roman"/>
                <w:sz w:val="20"/>
                <w:szCs w:val="20"/>
              </w:rPr>
              <w:t xml:space="preserve">stormwater treatment and </w:t>
            </w:r>
            <w:r w:rsidRPr="009249CF">
              <w:rPr>
                <w:rFonts w:eastAsia="Calibri" w:cs="Times New Roman"/>
                <w:sz w:val="20"/>
                <w:szCs w:val="20"/>
              </w:rPr>
              <w:t xml:space="preserve">nutrient reduction requirements in 15A NCAC </w:t>
            </w:r>
            <w:r w:rsidRPr="009249CF">
              <w:rPr>
                <w:rFonts w:eastAsia="Calibri" w:cs="Times New Roman"/>
                <w:sz w:val="20"/>
                <w:szCs w:val="20"/>
              </w:rPr>
              <w:lastRenderedPageBreak/>
              <w:t>02B .0711 or .0731, including reviews of nutrient calculations using a DWR-approved calculation tool.</w:t>
            </w:r>
          </w:p>
        </w:tc>
        <w:tc>
          <w:tcPr>
            <w:tcW w:w="2871" w:type="dxa"/>
            <w:tcBorders>
              <w:top w:val="single" w:sz="4" w:space="0" w:color="auto"/>
            </w:tcBorders>
            <w:shd w:val="clear" w:color="auto" w:fill="FFFFFF"/>
          </w:tcPr>
          <w:p w14:paraId="4794DA5B" w14:textId="279F54B0"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lastRenderedPageBreak/>
              <w:t xml:space="preserve">1. </w:t>
            </w:r>
            <w:r w:rsidR="00A92B36">
              <w:rPr>
                <w:rFonts w:eastAsia="Calibri" w:cs="Times New Roman"/>
                <w:sz w:val="20"/>
                <w:szCs w:val="20"/>
              </w:rPr>
              <w:t>Establish application intake and review procedures</w:t>
            </w:r>
          </w:p>
        </w:tc>
        <w:tc>
          <w:tcPr>
            <w:tcW w:w="2098" w:type="dxa"/>
            <w:tcBorders>
              <w:top w:val="single" w:sz="4" w:space="0" w:color="auto"/>
            </w:tcBorders>
            <w:shd w:val="clear" w:color="auto" w:fill="FFFFFF"/>
          </w:tcPr>
          <w:p w14:paraId="3489A7C8" w14:textId="64913032"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1.</w:t>
            </w:r>
            <w:r w:rsidR="00A92B36">
              <w:rPr>
                <w:rFonts w:eastAsia="Calibri" w:cs="Times New Roman"/>
                <w:sz w:val="20"/>
                <w:szCs w:val="20"/>
              </w:rPr>
              <w:t xml:space="preserve"> First year</w:t>
            </w:r>
          </w:p>
        </w:tc>
        <w:tc>
          <w:tcPr>
            <w:tcW w:w="2098" w:type="dxa"/>
            <w:tcBorders>
              <w:top w:val="single" w:sz="4" w:space="0" w:color="auto"/>
            </w:tcBorders>
            <w:shd w:val="clear" w:color="auto" w:fill="FFFFFF"/>
          </w:tcPr>
          <w:p w14:paraId="1FF66B84" w14:textId="4186D31B"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Completed y/n?</w:t>
            </w:r>
          </w:p>
        </w:tc>
      </w:tr>
      <w:tr w:rsidR="00082782" w:rsidRPr="00D9602C" w14:paraId="1E32AE0B" w14:textId="77777777" w:rsidTr="00D174EA">
        <w:trPr>
          <w:cantSplit/>
          <w:trHeight w:val="360"/>
          <w:tblHeader/>
        </w:trPr>
        <w:tc>
          <w:tcPr>
            <w:tcW w:w="858" w:type="dxa"/>
            <w:vMerge/>
            <w:shd w:val="clear" w:color="auto" w:fill="FFFFFF"/>
          </w:tcPr>
          <w:p w14:paraId="195F757D"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E2AF8F3"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519D797D" w14:textId="1209EE69"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Conduct site plan reviews</w:t>
            </w:r>
          </w:p>
        </w:tc>
        <w:tc>
          <w:tcPr>
            <w:tcW w:w="2098" w:type="dxa"/>
            <w:shd w:val="clear" w:color="auto" w:fill="FFFFFF"/>
          </w:tcPr>
          <w:p w14:paraId="214A89F4" w14:textId="0E084602"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Continuously</w:t>
            </w:r>
          </w:p>
        </w:tc>
        <w:tc>
          <w:tcPr>
            <w:tcW w:w="2098" w:type="dxa"/>
            <w:shd w:val="clear" w:color="auto" w:fill="FFFFFF"/>
          </w:tcPr>
          <w:p w14:paraId="439B0B70" w14:textId="07DC89FB"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Number of plans approved that year</w:t>
            </w:r>
          </w:p>
        </w:tc>
      </w:tr>
      <w:tr w:rsidR="00082782" w:rsidRPr="00D9602C" w14:paraId="3D14577F" w14:textId="77777777" w:rsidTr="00D174EA">
        <w:trPr>
          <w:cantSplit/>
          <w:trHeight w:val="360"/>
          <w:tblHeader/>
        </w:trPr>
        <w:tc>
          <w:tcPr>
            <w:tcW w:w="858" w:type="dxa"/>
            <w:vMerge/>
            <w:shd w:val="clear" w:color="auto" w:fill="FFFFFF"/>
          </w:tcPr>
          <w:p w14:paraId="194B8F79"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2CBE6A2"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35B87E0" w14:textId="7B9EE5C2"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497890F7" w14:textId="19E1404F"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315E367D" w14:textId="716CE1D9"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041B518B" w14:textId="77777777" w:rsidTr="00D174EA">
        <w:trPr>
          <w:cantSplit/>
          <w:trHeight w:val="360"/>
          <w:tblHeader/>
        </w:trPr>
        <w:tc>
          <w:tcPr>
            <w:tcW w:w="858" w:type="dxa"/>
            <w:vMerge/>
            <w:shd w:val="clear" w:color="auto" w:fill="FFFFFF"/>
          </w:tcPr>
          <w:p w14:paraId="506D7795"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2915DCF"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DC87708" w14:textId="79214926"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3E8B6DE2" w14:textId="0D0038CF"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06035A3C" w14:textId="5C90165E"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4C5DFD4D" w14:textId="77777777" w:rsidTr="00D174EA">
        <w:trPr>
          <w:cantSplit/>
          <w:trHeight w:val="360"/>
          <w:tblHeader/>
        </w:trPr>
        <w:tc>
          <w:tcPr>
            <w:tcW w:w="858" w:type="dxa"/>
            <w:vMerge/>
            <w:tcBorders>
              <w:bottom w:val="double" w:sz="4" w:space="0" w:color="auto"/>
            </w:tcBorders>
            <w:shd w:val="clear" w:color="auto" w:fill="FFFFFF"/>
          </w:tcPr>
          <w:p w14:paraId="2713F174"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4322AC35" w14:textId="77777777" w:rsidR="00082782" w:rsidRPr="001420D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24354885" w14:textId="1EB704B1"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2B2BD2EF" w14:textId="6E3BCD65"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B47F2A4" w14:textId="07438665"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5134EEF1" w14:textId="77777777" w:rsidTr="00812AD9">
        <w:trPr>
          <w:cantSplit/>
          <w:trHeight w:val="360"/>
          <w:tblHeader/>
        </w:trPr>
        <w:tc>
          <w:tcPr>
            <w:tcW w:w="858" w:type="dxa"/>
            <w:vMerge w:val="restart"/>
            <w:shd w:val="clear" w:color="auto" w:fill="FFFFFF"/>
          </w:tcPr>
          <w:p w14:paraId="1D5C127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E55485">
              <w:rPr>
                <w:rFonts w:eastAsia="Calibri" w:cs="Times New Roman"/>
                <w:b/>
                <w:sz w:val="20"/>
                <w:szCs w:val="20"/>
                <w:highlight w:val="yellow"/>
              </w:rPr>
              <w:t>#.</w:t>
            </w:r>
          </w:p>
        </w:tc>
        <w:tc>
          <w:tcPr>
            <w:tcW w:w="9942" w:type="dxa"/>
            <w:gridSpan w:val="4"/>
            <w:shd w:val="clear" w:color="auto" w:fill="FFFFFF"/>
            <w:vAlign w:val="center"/>
          </w:tcPr>
          <w:p w14:paraId="703E2E31" w14:textId="03011B37"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SCM Operations and Maintenance Agreements and Plans</w:t>
            </w:r>
          </w:p>
        </w:tc>
      </w:tr>
      <w:tr w:rsidR="00082782" w:rsidRPr="00D9602C" w14:paraId="33B51C29" w14:textId="77777777" w:rsidTr="00D174EA">
        <w:trPr>
          <w:cantSplit/>
          <w:trHeight w:val="360"/>
          <w:tblHeader/>
        </w:trPr>
        <w:tc>
          <w:tcPr>
            <w:tcW w:w="858" w:type="dxa"/>
            <w:vMerge/>
            <w:shd w:val="clear" w:color="auto" w:fill="FFFFFF"/>
          </w:tcPr>
          <w:p w14:paraId="76BF636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5829B374" w14:textId="45F7F1FB"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 xml:space="preserve">Ensure </w:t>
            </w:r>
            <w:r w:rsidRPr="00C81A7A">
              <w:rPr>
                <w:rFonts w:eastAsia="Calibri" w:cs="Times New Roman"/>
                <w:sz w:val="20"/>
                <w:szCs w:val="20"/>
              </w:rPr>
              <w:t>each stormwater control</w:t>
            </w:r>
            <w:r>
              <w:rPr>
                <w:rFonts w:eastAsia="Calibri" w:cs="Times New Roman"/>
                <w:sz w:val="20"/>
                <w:szCs w:val="20"/>
              </w:rPr>
              <w:t xml:space="preserve"> </w:t>
            </w:r>
            <w:r w:rsidRPr="00C81A7A">
              <w:rPr>
                <w:rFonts w:eastAsia="Calibri" w:cs="Times New Roman"/>
                <w:sz w:val="20"/>
                <w:szCs w:val="20"/>
              </w:rPr>
              <w:t xml:space="preserve">measure </w:t>
            </w:r>
            <w:r>
              <w:rPr>
                <w:rFonts w:eastAsia="Calibri" w:cs="Times New Roman"/>
                <w:sz w:val="20"/>
                <w:szCs w:val="20"/>
              </w:rPr>
              <w:t>has</w:t>
            </w:r>
            <w:r w:rsidRPr="00C81A7A">
              <w:rPr>
                <w:rFonts w:eastAsia="Calibri" w:cs="Times New Roman"/>
                <w:sz w:val="20"/>
                <w:szCs w:val="20"/>
              </w:rPr>
              <w:t xml:space="preserve"> an Operation and</w:t>
            </w:r>
            <w:r>
              <w:rPr>
                <w:rFonts w:eastAsia="Calibri" w:cs="Times New Roman"/>
                <w:sz w:val="20"/>
                <w:szCs w:val="20"/>
              </w:rPr>
              <w:t xml:space="preserve"> </w:t>
            </w:r>
            <w:r w:rsidRPr="00C81A7A">
              <w:rPr>
                <w:rFonts w:eastAsia="Calibri" w:cs="Times New Roman"/>
                <w:sz w:val="20"/>
                <w:szCs w:val="20"/>
              </w:rPr>
              <w:t>Maintenance Plan that complies with</w:t>
            </w:r>
          </w:p>
          <w:p w14:paraId="52D65F2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sz w:val="20"/>
                <w:szCs w:val="20"/>
              </w:rPr>
              <w:t>15A NCAC 02H .1050(13)</w:t>
            </w:r>
            <w:r>
              <w:rPr>
                <w:rFonts w:eastAsia="Calibri" w:cs="Times New Roman"/>
                <w:sz w:val="20"/>
                <w:szCs w:val="20"/>
              </w:rPr>
              <w:t xml:space="preserve"> and an Operation and Maintenance Agreement that complies with 15A NCAC 02H .1050(12)</w:t>
            </w:r>
          </w:p>
        </w:tc>
        <w:tc>
          <w:tcPr>
            <w:tcW w:w="2871" w:type="dxa"/>
            <w:shd w:val="clear" w:color="auto" w:fill="FFFFFF"/>
          </w:tcPr>
          <w:p w14:paraId="050D383C"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C81A7A">
              <w:rPr>
                <w:rFonts w:eastAsia="Calibri" w:cs="Times New Roman"/>
                <w:sz w:val="20"/>
                <w:szCs w:val="20"/>
              </w:rPr>
              <w:t>Establish legal</w:t>
            </w:r>
          </w:p>
          <w:p w14:paraId="6732F9D6"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29A76EB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shd w:val="clear" w:color="auto" w:fill="FFFFFF"/>
          </w:tcPr>
          <w:p w14:paraId="17504D5C" w14:textId="04AEB613"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First year</w:t>
            </w:r>
          </w:p>
        </w:tc>
        <w:tc>
          <w:tcPr>
            <w:tcW w:w="2098" w:type="dxa"/>
            <w:shd w:val="clear" w:color="auto" w:fill="FFFFFF"/>
          </w:tcPr>
          <w:p w14:paraId="7EB49032" w14:textId="316A26D0"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A92B36">
              <w:rPr>
                <w:rFonts w:eastAsia="Calibri" w:cs="Times New Roman"/>
                <w:sz w:val="20"/>
                <w:szCs w:val="20"/>
              </w:rPr>
              <w:t>Completed y/n?</w:t>
            </w:r>
          </w:p>
        </w:tc>
      </w:tr>
      <w:tr w:rsidR="00082782" w:rsidRPr="00D9602C" w14:paraId="0C1BD812" w14:textId="77777777" w:rsidTr="00D174EA">
        <w:trPr>
          <w:cantSplit/>
          <w:trHeight w:val="360"/>
          <w:tblHeader/>
        </w:trPr>
        <w:tc>
          <w:tcPr>
            <w:tcW w:w="858" w:type="dxa"/>
            <w:vMerge/>
            <w:shd w:val="clear" w:color="auto" w:fill="FFFFFF"/>
          </w:tcPr>
          <w:p w14:paraId="4606103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1A8ADB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6F1E7930"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r w:rsidRPr="00C81A7A">
              <w:rPr>
                <w:rFonts w:eastAsia="Calibri" w:cs="Times New Roman"/>
                <w:sz w:val="20"/>
                <w:szCs w:val="20"/>
              </w:rPr>
              <w:t>Enforcement of new</w:t>
            </w:r>
          </w:p>
          <w:p w14:paraId="7F1C0990"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code by requiring</w:t>
            </w:r>
          </w:p>
          <w:p w14:paraId="511C5A02" w14:textId="7D16A4BA"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approval of O&amp;M Plan</w:t>
            </w:r>
            <w:r>
              <w:rPr>
                <w:rFonts w:eastAsia="Calibri" w:cs="Times New Roman"/>
                <w:sz w:val="20"/>
                <w:szCs w:val="20"/>
              </w:rPr>
              <w:t xml:space="preserve"> and Agreement</w:t>
            </w:r>
            <w:r w:rsidR="00A92B36">
              <w:rPr>
                <w:rFonts w:eastAsia="Calibri" w:cs="Times New Roman"/>
                <w:sz w:val="20"/>
                <w:szCs w:val="20"/>
              </w:rPr>
              <w:t xml:space="preserve"> </w:t>
            </w:r>
            <w:r w:rsidRPr="00C81A7A">
              <w:rPr>
                <w:rFonts w:eastAsia="Calibri" w:cs="Times New Roman"/>
                <w:sz w:val="20"/>
                <w:szCs w:val="20"/>
              </w:rPr>
              <w:t>by Stormwater</w:t>
            </w:r>
          </w:p>
          <w:p w14:paraId="262B0562" w14:textId="5500B8C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Administrator prior to</w:t>
            </w:r>
            <w:r w:rsidR="00A92B36">
              <w:rPr>
                <w:rFonts w:eastAsia="Calibri" w:cs="Times New Roman"/>
                <w:sz w:val="20"/>
                <w:szCs w:val="20"/>
              </w:rPr>
              <w:t xml:space="preserve"> </w:t>
            </w:r>
            <w:r w:rsidRPr="00C81A7A">
              <w:rPr>
                <w:rFonts w:eastAsia="Calibri" w:cs="Times New Roman"/>
                <w:sz w:val="20"/>
                <w:szCs w:val="20"/>
              </w:rPr>
              <w:t>plan approval</w:t>
            </w:r>
          </w:p>
        </w:tc>
        <w:tc>
          <w:tcPr>
            <w:tcW w:w="2098" w:type="dxa"/>
            <w:shd w:val="clear" w:color="auto" w:fill="FFFFFF"/>
          </w:tcPr>
          <w:p w14:paraId="5B7A5498" w14:textId="6E726D8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Continuously</w:t>
            </w:r>
          </w:p>
        </w:tc>
        <w:tc>
          <w:tcPr>
            <w:tcW w:w="2098" w:type="dxa"/>
            <w:shd w:val="clear" w:color="auto" w:fill="FFFFFF"/>
          </w:tcPr>
          <w:p w14:paraId="7F0C3CCE" w14:textId="15CF93F0"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A92B36">
              <w:rPr>
                <w:rFonts w:eastAsia="Calibri" w:cs="Times New Roman"/>
                <w:sz w:val="20"/>
                <w:szCs w:val="20"/>
              </w:rPr>
              <w:t xml:space="preserve">  Number of O&amp;M Plans and Agreements approved that year</w:t>
            </w:r>
          </w:p>
        </w:tc>
      </w:tr>
      <w:tr w:rsidR="00082782" w:rsidRPr="00D9602C" w14:paraId="592E34A1" w14:textId="77777777" w:rsidTr="00D174EA">
        <w:trPr>
          <w:cantSplit/>
          <w:trHeight w:val="360"/>
          <w:tblHeader/>
        </w:trPr>
        <w:tc>
          <w:tcPr>
            <w:tcW w:w="858" w:type="dxa"/>
            <w:vMerge/>
            <w:shd w:val="clear" w:color="auto" w:fill="FFFFFF"/>
          </w:tcPr>
          <w:p w14:paraId="233CDD0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0F8B2C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0FF0717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163C9F0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2EAE3C2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1F2BF0DC" w14:textId="77777777" w:rsidTr="00D174EA">
        <w:trPr>
          <w:cantSplit/>
          <w:trHeight w:val="360"/>
          <w:tblHeader/>
        </w:trPr>
        <w:tc>
          <w:tcPr>
            <w:tcW w:w="858" w:type="dxa"/>
            <w:vMerge/>
            <w:shd w:val="clear" w:color="auto" w:fill="FFFFFF"/>
          </w:tcPr>
          <w:p w14:paraId="5CA5D7B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152199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25ABBA7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481CA16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0D6894C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38FC2E8A" w14:textId="77777777" w:rsidTr="00D174EA">
        <w:trPr>
          <w:cantSplit/>
          <w:trHeight w:val="360"/>
          <w:tblHeader/>
        </w:trPr>
        <w:tc>
          <w:tcPr>
            <w:tcW w:w="858" w:type="dxa"/>
            <w:vMerge/>
            <w:tcBorders>
              <w:bottom w:val="double" w:sz="4" w:space="0" w:color="auto"/>
            </w:tcBorders>
            <w:shd w:val="clear" w:color="auto" w:fill="FFFFFF"/>
          </w:tcPr>
          <w:p w14:paraId="73C3E51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3D37876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1653611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7C0E9A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5ECF8E6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2DE0348B" w14:textId="77777777" w:rsidTr="00812AD9">
        <w:trPr>
          <w:cantSplit/>
          <w:trHeight w:val="360"/>
          <w:tblHeader/>
        </w:trPr>
        <w:tc>
          <w:tcPr>
            <w:tcW w:w="858" w:type="dxa"/>
            <w:vMerge w:val="restart"/>
            <w:shd w:val="clear" w:color="auto" w:fill="FFFFFF"/>
          </w:tcPr>
          <w:p w14:paraId="3D922A6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E55485">
              <w:rPr>
                <w:rFonts w:eastAsia="Calibri" w:cs="Times New Roman"/>
                <w:b/>
                <w:sz w:val="20"/>
                <w:szCs w:val="20"/>
                <w:highlight w:val="yellow"/>
              </w:rPr>
              <w:t>#.</w:t>
            </w:r>
          </w:p>
        </w:tc>
        <w:tc>
          <w:tcPr>
            <w:tcW w:w="9942" w:type="dxa"/>
            <w:gridSpan w:val="4"/>
            <w:shd w:val="clear" w:color="auto" w:fill="FFFFFF"/>
            <w:vAlign w:val="center"/>
          </w:tcPr>
          <w:p w14:paraId="2B720CE2" w14:textId="22A480ED"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sidRPr="001F4E05">
              <w:rPr>
                <w:rFonts w:eastAsia="Calibri" w:cs="Times New Roman"/>
                <w:b/>
                <w:sz w:val="20"/>
                <w:szCs w:val="20"/>
              </w:rPr>
              <w:t>Deed Restrictions</w:t>
            </w:r>
            <w:r>
              <w:rPr>
                <w:rFonts w:eastAsia="Calibri" w:cs="Times New Roman"/>
                <w:b/>
                <w:sz w:val="20"/>
                <w:szCs w:val="20"/>
              </w:rPr>
              <w:t xml:space="preserve"> and </w:t>
            </w:r>
            <w:r w:rsidRPr="001F4E05">
              <w:rPr>
                <w:rFonts w:eastAsia="Calibri" w:cs="Times New Roman"/>
                <w:b/>
                <w:sz w:val="20"/>
                <w:szCs w:val="20"/>
              </w:rPr>
              <w:t>Protective Covenants</w:t>
            </w:r>
            <w:r>
              <w:rPr>
                <w:rFonts w:eastAsia="Calibri" w:cs="Times New Roman"/>
                <w:b/>
                <w:sz w:val="20"/>
                <w:szCs w:val="20"/>
              </w:rPr>
              <w:t xml:space="preserve"> </w:t>
            </w:r>
          </w:p>
        </w:tc>
      </w:tr>
      <w:tr w:rsidR="00082782" w:rsidRPr="00D9602C" w14:paraId="41F0525D" w14:textId="77777777" w:rsidTr="00D174EA">
        <w:trPr>
          <w:cantSplit/>
          <w:trHeight w:val="360"/>
          <w:tblHeader/>
        </w:trPr>
        <w:tc>
          <w:tcPr>
            <w:tcW w:w="858" w:type="dxa"/>
            <w:vMerge/>
            <w:shd w:val="clear" w:color="auto" w:fill="FFFFFF"/>
          </w:tcPr>
          <w:p w14:paraId="0D4C82A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4B3DF9F1" w14:textId="3A235496"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P</w:t>
            </w:r>
            <w:r w:rsidRPr="001F4E05">
              <w:rPr>
                <w:rFonts w:eastAsia="Calibri" w:cs="Times New Roman"/>
                <w:sz w:val="20"/>
                <w:szCs w:val="20"/>
              </w:rPr>
              <w:t>rovide mechanisms such as recorded deed restrictions and protective covenants that ensure development activities will maintain the project consistent with approved plans.</w:t>
            </w:r>
            <w:r>
              <w:rPr>
                <w:rFonts w:eastAsia="Calibri" w:cs="Times New Roman"/>
                <w:sz w:val="20"/>
                <w:szCs w:val="20"/>
              </w:rPr>
              <w:t xml:space="preserve"> (Don’t close project until deed restrictions are recorded.)</w:t>
            </w:r>
          </w:p>
        </w:tc>
        <w:tc>
          <w:tcPr>
            <w:tcW w:w="2871" w:type="dxa"/>
            <w:shd w:val="clear" w:color="auto" w:fill="FFFFFF"/>
          </w:tcPr>
          <w:p w14:paraId="6386AA79" w14:textId="77777777" w:rsidR="00A92B36" w:rsidRPr="00C81A7A" w:rsidRDefault="00082782"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sidRPr="00C81A7A">
              <w:rPr>
                <w:rFonts w:eastAsia="Calibri" w:cs="Times New Roman"/>
                <w:sz w:val="20"/>
                <w:szCs w:val="20"/>
              </w:rPr>
              <w:t>Establish legal</w:t>
            </w:r>
          </w:p>
          <w:p w14:paraId="4046CBE2" w14:textId="77777777" w:rsidR="00A92B36" w:rsidRPr="00C81A7A"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23AA7D40" w14:textId="77087477" w:rsidR="00082782" w:rsidRPr="00D9602C"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shd w:val="clear" w:color="auto" w:fill="FFFFFF"/>
          </w:tcPr>
          <w:p w14:paraId="5E93CCE6" w14:textId="2C25937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First year</w:t>
            </w:r>
          </w:p>
        </w:tc>
        <w:tc>
          <w:tcPr>
            <w:tcW w:w="2098" w:type="dxa"/>
            <w:shd w:val="clear" w:color="auto" w:fill="FFFFFF"/>
          </w:tcPr>
          <w:p w14:paraId="67288CC9" w14:textId="3E0D732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A92B36">
              <w:rPr>
                <w:rFonts w:eastAsia="Calibri" w:cs="Times New Roman"/>
                <w:sz w:val="20"/>
                <w:szCs w:val="20"/>
              </w:rPr>
              <w:t>Completed y/n?</w:t>
            </w:r>
          </w:p>
        </w:tc>
      </w:tr>
      <w:tr w:rsidR="00082782" w:rsidRPr="00D9602C" w14:paraId="7AA66230" w14:textId="77777777" w:rsidTr="00D174EA">
        <w:trPr>
          <w:cantSplit/>
          <w:trHeight w:val="360"/>
          <w:tblHeader/>
        </w:trPr>
        <w:tc>
          <w:tcPr>
            <w:tcW w:w="858" w:type="dxa"/>
            <w:vMerge/>
            <w:shd w:val="clear" w:color="auto" w:fill="FFFFFF"/>
          </w:tcPr>
          <w:p w14:paraId="3B948B8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CB9C0C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0D24E95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5C1747D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042B587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p>
        </w:tc>
      </w:tr>
      <w:tr w:rsidR="00082782" w:rsidRPr="00D9602C" w14:paraId="32A2BE51" w14:textId="77777777" w:rsidTr="00D174EA">
        <w:trPr>
          <w:cantSplit/>
          <w:trHeight w:val="360"/>
          <w:tblHeader/>
        </w:trPr>
        <w:tc>
          <w:tcPr>
            <w:tcW w:w="858" w:type="dxa"/>
            <w:vMerge/>
            <w:shd w:val="clear" w:color="auto" w:fill="FFFFFF"/>
          </w:tcPr>
          <w:p w14:paraId="5C11B5D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E79A9E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0C77267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520B2AC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1175BB3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5FAF6CEF" w14:textId="77777777" w:rsidTr="00D174EA">
        <w:trPr>
          <w:cantSplit/>
          <w:trHeight w:val="360"/>
          <w:tblHeader/>
        </w:trPr>
        <w:tc>
          <w:tcPr>
            <w:tcW w:w="858" w:type="dxa"/>
            <w:vMerge/>
            <w:shd w:val="clear" w:color="auto" w:fill="FFFFFF"/>
          </w:tcPr>
          <w:p w14:paraId="286BED6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F7EBF2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4C77893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0D6F0B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70DDAD7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4FC7F8D5" w14:textId="77777777" w:rsidTr="00D174EA">
        <w:trPr>
          <w:cantSplit/>
          <w:trHeight w:val="360"/>
          <w:tblHeader/>
        </w:trPr>
        <w:tc>
          <w:tcPr>
            <w:tcW w:w="858" w:type="dxa"/>
            <w:vMerge/>
            <w:tcBorders>
              <w:bottom w:val="double" w:sz="4" w:space="0" w:color="auto"/>
            </w:tcBorders>
            <w:shd w:val="clear" w:color="auto" w:fill="FFFFFF"/>
          </w:tcPr>
          <w:p w14:paraId="67F2F02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6DF5000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6B0E2AC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98B53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102EB8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445B0F86" w14:textId="77777777" w:rsidTr="00812AD9">
        <w:trPr>
          <w:cantSplit/>
          <w:trHeight w:val="360"/>
          <w:tblHeader/>
        </w:trPr>
        <w:tc>
          <w:tcPr>
            <w:tcW w:w="858" w:type="dxa"/>
            <w:vMerge w:val="restart"/>
            <w:tcBorders>
              <w:top w:val="double" w:sz="4" w:space="0" w:color="auto"/>
            </w:tcBorders>
            <w:shd w:val="clear" w:color="auto" w:fill="FFFFFF"/>
          </w:tcPr>
          <w:p w14:paraId="45A1EF9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E55485">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7070BF54" w14:textId="5C34FD17"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Protective Easements for SCMs</w:t>
            </w:r>
          </w:p>
        </w:tc>
      </w:tr>
      <w:tr w:rsidR="00082782" w:rsidRPr="00D9602C" w14:paraId="1673DEBB" w14:textId="77777777" w:rsidTr="00D174EA">
        <w:trPr>
          <w:cantSplit/>
          <w:trHeight w:val="360"/>
          <w:tblHeader/>
        </w:trPr>
        <w:tc>
          <w:tcPr>
            <w:tcW w:w="858" w:type="dxa"/>
            <w:vMerge/>
            <w:shd w:val="clear" w:color="auto" w:fill="FFFFFF"/>
          </w:tcPr>
          <w:p w14:paraId="746F4E8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6D25BDB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Require</w:t>
            </w:r>
            <w:r w:rsidRPr="00D30859">
              <w:rPr>
                <w:rFonts w:eastAsia="Calibri" w:cs="Times New Roman"/>
                <w:sz w:val="20"/>
                <w:szCs w:val="20"/>
              </w:rPr>
              <w:t xml:space="preserve"> that each SCM and associated maintenance accesses be protected in a permanent recorded easement per 15A NCAC 02H 1050 (9) and (10).</w:t>
            </w:r>
          </w:p>
        </w:tc>
        <w:tc>
          <w:tcPr>
            <w:tcW w:w="2871" w:type="dxa"/>
            <w:tcBorders>
              <w:top w:val="single" w:sz="4" w:space="0" w:color="auto"/>
            </w:tcBorders>
            <w:shd w:val="clear" w:color="auto" w:fill="FFFFFF"/>
          </w:tcPr>
          <w:p w14:paraId="6980FCF4" w14:textId="77777777" w:rsidR="00A92B36" w:rsidRPr="00C81A7A" w:rsidRDefault="00082782"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sidRPr="00C81A7A">
              <w:rPr>
                <w:rFonts w:eastAsia="Calibri" w:cs="Times New Roman"/>
                <w:sz w:val="20"/>
                <w:szCs w:val="20"/>
              </w:rPr>
              <w:t>Establish legal</w:t>
            </w:r>
          </w:p>
          <w:p w14:paraId="1474FC1A" w14:textId="77777777" w:rsidR="00A92B36" w:rsidRPr="00C81A7A"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5BEBA909" w14:textId="66F834A7" w:rsidR="00082782" w:rsidRPr="00D9602C"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tcBorders>
              <w:top w:val="single" w:sz="4" w:space="0" w:color="auto"/>
            </w:tcBorders>
            <w:shd w:val="clear" w:color="auto" w:fill="FFFFFF"/>
          </w:tcPr>
          <w:p w14:paraId="7AC0A7D7" w14:textId="5704B1AB"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First year</w:t>
            </w:r>
          </w:p>
        </w:tc>
        <w:tc>
          <w:tcPr>
            <w:tcW w:w="2098" w:type="dxa"/>
            <w:tcBorders>
              <w:top w:val="single" w:sz="4" w:space="0" w:color="auto"/>
            </w:tcBorders>
            <w:shd w:val="clear" w:color="auto" w:fill="FFFFFF"/>
          </w:tcPr>
          <w:p w14:paraId="4BF3E0AF" w14:textId="40FB1AF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Completed y/n?</w:t>
            </w:r>
          </w:p>
        </w:tc>
      </w:tr>
      <w:tr w:rsidR="00082782" w:rsidRPr="00D9602C" w14:paraId="5F52F943" w14:textId="77777777" w:rsidTr="00D174EA">
        <w:trPr>
          <w:cantSplit/>
          <w:trHeight w:val="360"/>
          <w:tblHeader/>
        </w:trPr>
        <w:tc>
          <w:tcPr>
            <w:tcW w:w="858" w:type="dxa"/>
            <w:vMerge/>
            <w:shd w:val="clear" w:color="auto" w:fill="FFFFFF"/>
          </w:tcPr>
          <w:p w14:paraId="76346D0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448394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1CA436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7789258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63728FB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r>
      <w:tr w:rsidR="00082782" w:rsidRPr="00D9602C" w14:paraId="32E3B095" w14:textId="77777777" w:rsidTr="00D174EA">
        <w:trPr>
          <w:cantSplit/>
          <w:trHeight w:val="360"/>
          <w:tblHeader/>
        </w:trPr>
        <w:tc>
          <w:tcPr>
            <w:tcW w:w="858" w:type="dxa"/>
            <w:vMerge/>
            <w:shd w:val="clear" w:color="auto" w:fill="FFFFFF"/>
          </w:tcPr>
          <w:p w14:paraId="0D31625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A95BB9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1D4AFEA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6118223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75E6424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1B2014B3" w14:textId="77777777" w:rsidTr="00D174EA">
        <w:trPr>
          <w:cantSplit/>
          <w:trHeight w:val="360"/>
          <w:tblHeader/>
        </w:trPr>
        <w:tc>
          <w:tcPr>
            <w:tcW w:w="858" w:type="dxa"/>
            <w:vMerge/>
            <w:shd w:val="clear" w:color="auto" w:fill="FFFFFF"/>
          </w:tcPr>
          <w:p w14:paraId="63FA18C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C962DB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863A22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14FF37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133B81C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655349C8" w14:textId="77777777" w:rsidTr="00D174EA">
        <w:trPr>
          <w:cantSplit/>
          <w:trHeight w:val="360"/>
          <w:tblHeader/>
        </w:trPr>
        <w:tc>
          <w:tcPr>
            <w:tcW w:w="858" w:type="dxa"/>
            <w:vMerge/>
            <w:tcBorders>
              <w:bottom w:val="double" w:sz="4" w:space="0" w:color="auto"/>
            </w:tcBorders>
            <w:shd w:val="clear" w:color="auto" w:fill="FFFFFF"/>
          </w:tcPr>
          <w:p w14:paraId="38C6DF5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4072A49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0920C6C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976107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5163699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610BC4A8" w14:textId="77777777" w:rsidTr="00812AD9">
        <w:trPr>
          <w:cantSplit/>
          <w:trHeight w:val="360"/>
          <w:tblHeader/>
        </w:trPr>
        <w:tc>
          <w:tcPr>
            <w:tcW w:w="858" w:type="dxa"/>
            <w:vMerge w:val="restart"/>
            <w:tcBorders>
              <w:top w:val="double" w:sz="4" w:space="0" w:color="auto"/>
            </w:tcBorders>
            <w:shd w:val="clear" w:color="auto" w:fill="FFFFFF"/>
          </w:tcPr>
          <w:p w14:paraId="474261AF"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r w:rsidRPr="00E55485">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58AA6338" w14:textId="3094EF11"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color w:val="000000" w:themeColor="text1"/>
                <w:sz w:val="20"/>
                <w:szCs w:val="20"/>
              </w:rPr>
              <w:t>Require Recordation of BUA Limits on Deeds or Plats</w:t>
            </w:r>
          </w:p>
        </w:tc>
      </w:tr>
      <w:tr w:rsidR="00082782" w:rsidRPr="00D9602C" w14:paraId="1F9603EA" w14:textId="77777777" w:rsidTr="00D174EA">
        <w:trPr>
          <w:cantSplit/>
          <w:trHeight w:val="360"/>
          <w:tblHeader/>
        </w:trPr>
        <w:tc>
          <w:tcPr>
            <w:tcW w:w="858" w:type="dxa"/>
            <w:vMerge/>
            <w:shd w:val="clear" w:color="auto" w:fill="FFFFFF"/>
          </w:tcPr>
          <w:p w14:paraId="1B844091"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3BADC4DB" w14:textId="706E7464"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color w:val="000000" w:themeColor="text1"/>
                <w:sz w:val="20"/>
                <w:szCs w:val="20"/>
              </w:rPr>
              <w:t>Ensure that for lots in developments with a Common Plan of Development that a BUA limit, based on the approved stormwater plan, is recorded with either the deed or plat</w:t>
            </w:r>
          </w:p>
        </w:tc>
        <w:tc>
          <w:tcPr>
            <w:tcW w:w="2871" w:type="dxa"/>
            <w:tcBorders>
              <w:top w:val="single" w:sz="4" w:space="0" w:color="auto"/>
              <w:bottom w:val="single" w:sz="4" w:space="0" w:color="auto"/>
            </w:tcBorders>
            <w:shd w:val="clear" w:color="auto" w:fill="FFFFFF"/>
          </w:tcPr>
          <w:p w14:paraId="320C18FA" w14:textId="77777777" w:rsidR="00A92B36" w:rsidRPr="00C81A7A" w:rsidRDefault="00082782"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A92B36" w:rsidRPr="00C81A7A">
              <w:rPr>
                <w:rFonts w:eastAsia="Calibri" w:cs="Times New Roman"/>
                <w:sz w:val="20"/>
                <w:szCs w:val="20"/>
              </w:rPr>
              <w:t>Establish legal</w:t>
            </w:r>
          </w:p>
          <w:p w14:paraId="152704D7" w14:textId="77777777" w:rsidR="00A92B36" w:rsidRPr="00C81A7A"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p>
          <w:p w14:paraId="1465D8A8" w14:textId="14F173AA" w:rsidR="00082782" w:rsidRPr="00D9602C"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revision</w:t>
            </w:r>
          </w:p>
        </w:tc>
        <w:tc>
          <w:tcPr>
            <w:tcW w:w="2098" w:type="dxa"/>
            <w:tcBorders>
              <w:top w:val="single" w:sz="4" w:space="0" w:color="auto"/>
              <w:bottom w:val="single" w:sz="4" w:space="0" w:color="auto"/>
            </w:tcBorders>
            <w:shd w:val="clear" w:color="auto" w:fill="FFFFFF"/>
          </w:tcPr>
          <w:p w14:paraId="2235695E" w14:textId="6BD8CA55"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A92B36">
              <w:rPr>
                <w:rFonts w:eastAsia="Calibri" w:cs="Times New Roman"/>
                <w:color w:val="000000" w:themeColor="text1"/>
                <w:sz w:val="20"/>
                <w:szCs w:val="20"/>
              </w:rPr>
              <w:t>First year</w:t>
            </w:r>
          </w:p>
        </w:tc>
        <w:tc>
          <w:tcPr>
            <w:tcW w:w="2098" w:type="dxa"/>
            <w:tcBorders>
              <w:top w:val="single" w:sz="4" w:space="0" w:color="auto"/>
              <w:bottom w:val="single" w:sz="4" w:space="0" w:color="auto"/>
            </w:tcBorders>
            <w:shd w:val="clear" w:color="auto" w:fill="FFFFFF"/>
          </w:tcPr>
          <w:p w14:paraId="76D709B9" w14:textId="77777777" w:rsidR="00A92B36" w:rsidRPr="00C81A7A" w:rsidRDefault="00082782"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A92B36" w:rsidRPr="00C81A7A">
              <w:rPr>
                <w:rFonts w:eastAsia="Calibri" w:cs="Times New Roman"/>
                <w:sz w:val="20"/>
                <w:szCs w:val="20"/>
              </w:rPr>
              <w:t>Establish legal</w:t>
            </w:r>
          </w:p>
          <w:p w14:paraId="761807CC" w14:textId="2C6567FA" w:rsidR="00082782" w:rsidRPr="00D9602C" w:rsidRDefault="00A92B36" w:rsidP="00A92B36">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authority through code</w:t>
            </w:r>
            <w:r>
              <w:rPr>
                <w:rFonts w:eastAsia="Calibri" w:cs="Times New Roman"/>
                <w:sz w:val="20"/>
                <w:szCs w:val="20"/>
              </w:rPr>
              <w:t xml:space="preserve"> </w:t>
            </w:r>
            <w:r w:rsidRPr="00C81A7A">
              <w:rPr>
                <w:rFonts w:eastAsia="Calibri" w:cs="Times New Roman"/>
                <w:sz w:val="20"/>
                <w:szCs w:val="20"/>
              </w:rPr>
              <w:t>revision</w:t>
            </w:r>
          </w:p>
        </w:tc>
      </w:tr>
      <w:tr w:rsidR="00082782" w:rsidRPr="00D9602C" w14:paraId="0CF89277" w14:textId="77777777" w:rsidTr="00D174EA">
        <w:trPr>
          <w:cantSplit/>
          <w:trHeight w:val="360"/>
          <w:tblHeader/>
        </w:trPr>
        <w:tc>
          <w:tcPr>
            <w:tcW w:w="858" w:type="dxa"/>
            <w:vMerge/>
            <w:shd w:val="clear" w:color="auto" w:fill="FFFFFF"/>
          </w:tcPr>
          <w:p w14:paraId="5920E898"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E87FF16"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2251D01A" w14:textId="3A6496A3"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p>
        </w:tc>
        <w:tc>
          <w:tcPr>
            <w:tcW w:w="2098" w:type="dxa"/>
            <w:tcBorders>
              <w:top w:val="single" w:sz="4" w:space="0" w:color="auto"/>
              <w:bottom w:val="single" w:sz="4" w:space="0" w:color="auto"/>
            </w:tcBorders>
            <w:shd w:val="clear" w:color="auto" w:fill="FFFFFF"/>
          </w:tcPr>
          <w:p w14:paraId="37A93882" w14:textId="3FF3B399"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p>
        </w:tc>
        <w:tc>
          <w:tcPr>
            <w:tcW w:w="2098" w:type="dxa"/>
            <w:tcBorders>
              <w:top w:val="single" w:sz="4" w:space="0" w:color="auto"/>
              <w:bottom w:val="single" w:sz="4" w:space="0" w:color="auto"/>
            </w:tcBorders>
            <w:shd w:val="clear" w:color="auto" w:fill="FFFFFF"/>
          </w:tcPr>
          <w:p w14:paraId="71E99C81" w14:textId="033DB9E5"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p>
        </w:tc>
      </w:tr>
      <w:tr w:rsidR="00082782" w:rsidRPr="00D9602C" w14:paraId="67C515D5" w14:textId="77777777" w:rsidTr="00D174EA">
        <w:trPr>
          <w:cantSplit/>
          <w:trHeight w:val="360"/>
          <w:tblHeader/>
        </w:trPr>
        <w:tc>
          <w:tcPr>
            <w:tcW w:w="858" w:type="dxa"/>
            <w:vMerge/>
            <w:shd w:val="clear" w:color="auto" w:fill="FFFFFF"/>
          </w:tcPr>
          <w:p w14:paraId="371787FE"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CC8EDEC"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635C379F" w14:textId="72113A5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p>
        </w:tc>
        <w:tc>
          <w:tcPr>
            <w:tcW w:w="2098" w:type="dxa"/>
            <w:tcBorders>
              <w:top w:val="single" w:sz="4" w:space="0" w:color="auto"/>
              <w:bottom w:val="single" w:sz="4" w:space="0" w:color="auto"/>
            </w:tcBorders>
            <w:shd w:val="clear" w:color="auto" w:fill="FFFFFF"/>
          </w:tcPr>
          <w:p w14:paraId="63CEB423" w14:textId="19F805A2"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p>
        </w:tc>
        <w:tc>
          <w:tcPr>
            <w:tcW w:w="2098" w:type="dxa"/>
            <w:tcBorders>
              <w:top w:val="single" w:sz="4" w:space="0" w:color="auto"/>
              <w:bottom w:val="single" w:sz="4" w:space="0" w:color="auto"/>
            </w:tcBorders>
            <w:shd w:val="clear" w:color="auto" w:fill="FFFFFF"/>
          </w:tcPr>
          <w:p w14:paraId="0BE199B4" w14:textId="5AFCE32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p>
        </w:tc>
      </w:tr>
      <w:tr w:rsidR="00082782" w:rsidRPr="00D9602C" w14:paraId="3CC70AE4" w14:textId="77777777" w:rsidTr="00D174EA">
        <w:trPr>
          <w:cantSplit/>
          <w:trHeight w:val="360"/>
          <w:tblHeader/>
        </w:trPr>
        <w:tc>
          <w:tcPr>
            <w:tcW w:w="858" w:type="dxa"/>
            <w:vMerge/>
            <w:shd w:val="clear" w:color="auto" w:fill="FFFFFF"/>
          </w:tcPr>
          <w:p w14:paraId="0EE37941"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7AF632B"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2E7C3713" w14:textId="32A33E10"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p>
        </w:tc>
        <w:tc>
          <w:tcPr>
            <w:tcW w:w="2098" w:type="dxa"/>
            <w:tcBorders>
              <w:top w:val="single" w:sz="4" w:space="0" w:color="auto"/>
              <w:bottom w:val="single" w:sz="4" w:space="0" w:color="auto"/>
            </w:tcBorders>
            <w:shd w:val="clear" w:color="auto" w:fill="FFFFFF"/>
          </w:tcPr>
          <w:p w14:paraId="6E598E32" w14:textId="3B90BF0F"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p>
        </w:tc>
        <w:tc>
          <w:tcPr>
            <w:tcW w:w="2098" w:type="dxa"/>
            <w:tcBorders>
              <w:top w:val="single" w:sz="4" w:space="0" w:color="auto"/>
              <w:bottom w:val="single" w:sz="4" w:space="0" w:color="auto"/>
            </w:tcBorders>
            <w:shd w:val="clear" w:color="auto" w:fill="FFFFFF"/>
          </w:tcPr>
          <w:p w14:paraId="7CB0FA23" w14:textId="3AFE74B9"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p>
        </w:tc>
      </w:tr>
      <w:tr w:rsidR="00082782" w:rsidRPr="00D9602C" w14:paraId="26221AE7" w14:textId="77777777" w:rsidTr="00D174EA">
        <w:trPr>
          <w:cantSplit/>
          <w:trHeight w:val="360"/>
          <w:tblHeader/>
        </w:trPr>
        <w:tc>
          <w:tcPr>
            <w:tcW w:w="858" w:type="dxa"/>
            <w:vMerge/>
            <w:tcBorders>
              <w:bottom w:val="double" w:sz="4" w:space="0" w:color="auto"/>
            </w:tcBorders>
            <w:shd w:val="clear" w:color="auto" w:fill="FFFFFF"/>
          </w:tcPr>
          <w:p w14:paraId="3AF9B43B"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18840863" w14:textId="77777777"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double" w:sz="4" w:space="0" w:color="auto"/>
            </w:tcBorders>
            <w:shd w:val="clear" w:color="auto" w:fill="FFFFFF"/>
          </w:tcPr>
          <w:p w14:paraId="1C428659" w14:textId="4ED0A19E"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c>
          <w:tcPr>
            <w:tcW w:w="2098" w:type="dxa"/>
            <w:tcBorders>
              <w:top w:val="single" w:sz="4" w:space="0" w:color="auto"/>
              <w:bottom w:val="double" w:sz="4" w:space="0" w:color="auto"/>
            </w:tcBorders>
            <w:shd w:val="clear" w:color="auto" w:fill="FFFFFF"/>
          </w:tcPr>
          <w:p w14:paraId="3F28C9A4" w14:textId="34D4FE05"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c>
          <w:tcPr>
            <w:tcW w:w="2098" w:type="dxa"/>
            <w:tcBorders>
              <w:top w:val="single" w:sz="4" w:space="0" w:color="auto"/>
              <w:bottom w:val="double" w:sz="4" w:space="0" w:color="auto"/>
            </w:tcBorders>
            <w:shd w:val="clear" w:color="auto" w:fill="FFFFFF"/>
          </w:tcPr>
          <w:p w14:paraId="1ACC7318" w14:textId="6A21D490" w:rsidR="00082782" w:rsidRPr="00D9602C" w:rsidRDefault="00082782" w:rsidP="00E55485">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r>
      <w:tr w:rsidR="00082782" w:rsidRPr="00D9602C" w14:paraId="749B6801" w14:textId="77777777" w:rsidTr="00812AD9">
        <w:trPr>
          <w:cantSplit/>
          <w:trHeight w:val="360"/>
          <w:tblHeader/>
        </w:trPr>
        <w:tc>
          <w:tcPr>
            <w:tcW w:w="858" w:type="dxa"/>
            <w:vMerge w:val="restart"/>
            <w:tcBorders>
              <w:top w:val="double" w:sz="4" w:space="0" w:color="auto"/>
            </w:tcBorders>
            <w:shd w:val="clear" w:color="auto" w:fill="FFFFFF"/>
          </w:tcPr>
          <w:p w14:paraId="7CB7068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F407C6">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1482C7F5" w14:textId="2530741E"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Plan Review Staff Training on Nutrient Calculator Tool</w:t>
            </w:r>
          </w:p>
        </w:tc>
      </w:tr>
      <w:tr w:rsidR="00082782" w:rsidRPr="00D9602C" w14:paraId="03E1BA8B" w14:textId="77777777" w:rsidTr="00D174EA">
        <w:trPr>
          <w:cantSplit/>
          <w:trHeight w:val="360"/>
          <w:tblHeader/>
        </w:trPr>
        <w:tc>
          <w:tcPr>
            <w:tcW w:w="858" w:type="dxa"/>
            <w:vMerge/>
            <w:shd w:val="clear" w:color="auto" w:fill="FFFFFF"/>
          </w:tcPr>
          <w:p w14:paraId="08F1EC2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43FE0690" w14:textId="56B3F0B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Ensure all plan review staff have gone through DWR-provided plan reviewer </w:t>
            </w:r>
            <w:r>
              <w:rPr>
                <w:rFonts w:eastAsia="Calibri" w:cs="Times New Roman"/>
                <w:sz w:val="20"/>
                <w:szCs w:val="20"/>
              </w:rPr>
              <w:lastRenderedPageBreak/>
              <w:t>training for the approved nutrient calculator.</w:t>
            </w:r>
          </w:p>
        </w:tc>
        <w:tc>
          <w:tcPr>
            <w:tcW w:w="2871" w:type="dxa"/>
            <w:tcBorders>
              <w:top w:val="single" w:sz="4" w:space="0" w:color="auto"/>
              <w:bottom w:val="single" w:sz="4" w:space="0" w:color="auto"/>
            </w:tcBorders>
            <w:shd w:val="clear" w:color="auto" w:fill="FFFFFF"/>
          </w:tcPr>
          <w:p w14:paraId="034E8D18" w14:textId="1737CFB1"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lastRenderedPageBreak/>
              <w:t xml:space="preserve">1. </w:t>
            </w:r>
            <w:r>
              <w:rPr>
                <w:rFonts w:eastAsia="Calibri" w:cs="Times New Roman"/>
                <w:sz w:val="20"/>
                <w:szCs w:val="20"/>
              </w:rPr>
              <w:t>All current plan review staff participate in live online training for calculator tool.</w:t>
            </w:r>
          </w:p>
        </w:tc>
        <w:tc>
          <w:tcPr>
            <w:tcW w:w="2098" w:type="dxa"/>
            <w:tcBorders>
              <w:top w:val="single" w:sz="4" w:space="0" w:color="auto"/>
              <w:bottom w:val="single" w:sz="4" w:space="0" w:color="auto"/>
            </w:tcBorders>
            <w:shd w:val="clear" w:color="auto" w:fill="FFFFFF"/>
          </w:tcPr>
          <w:p w14:paraId="77878FD5" w14:textId="077815E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First year</w:t>
            </w:r>
          </w:p>
        </w:tc>
        <w:tc>
          <w:tcPr>
            <w:tcW w:w="2098" w:type="dxa"/>
            <w:tcBorders>
              <w:top w:val="single" w:sz="4" w:space="0" w:color="auto"/>
              <w:bottom w:val="single" w:sz="4" w:space="0" w:color="auto"/>
            </w:tcBorders>
            <w:shd w:val="clear" w:color="auto" w:fill="FFFFFF"/>
          </w:tcPr>
          <w:p w14:paraId="26A5CE7A" w14:textId="080662D6"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Number</w:t>
            </w:r>
            <w:r>
              <w:rPr>
                <w:rFonts w:eastAsia="Calibri" w:cs="Times New Roman"/>
                <w:sz w:val="20"/>
                <w:szCs w:val="20"/>
              </w:rPr>
              <w:t xml:space="preserve"> of review staff that</w:t>
            </w:r>
            <w:r w:rsidR="00A92B36">
              <w:rPr>
                <w:rFonts w:eastAsia="Calibri" w:cs="Times New Roman"/>
                <w:sz w:val="20"/>
                <w:szCs w:val="20"/>
              </w:rPr>
              <w:t xml:space="preserve"> </w:t>
            </w:r>
            <w:r>
              <w:rPr>
                <w:rFonts w:eastAsia="Calibri" w:cs="Times New Roman"/>
                <w:sz w:val="20"/>
                <w:szCs w:val="20"/>
              </w:rPr>
              <w:t>attended live online training</w:t>
            </w:r>
          </w:p>
        </w:tc>
      </w:tr>
      <w:tr w:rsidR="00082782" w:rsidRPr="00D9602C" w14:paraId="68973AF2" w14:textId="77777777" w:rsidTr="00D174EA">
        <w:trPr>
          <w:cantSplit/>
          <w:trHeight w:val="360"/>
          <w:tblHeader/>
        </w:trPr>
        <w:tc>
          <w:tcPr>
            <w:tcW w:w="858" w:type="dxa"/>
            <w:vMerge/>
            <w:shd w:val="clear" w:color="auto" w:fill="FFFFFF"/>
          </w:tcPr>
          <w:p w14:paraId="05BE073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628977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3E475DB6" w14:textId="297D3871"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Pr>
                <w:rFonts w:eastAsia="Calibri" w:cs="Times New Roman"/>
                <w:sz w:val="20"/>
                <w:szCs w:val="20"/>
              </w:rPr>
              <w:t xml:space="preserve"> Plan review staff who were unable to attend live online workshop view recording of training.</w:t>
            </w:r>
          </w:p>
        </w:tc>
        <w:tc>
          <w:tcPr>
            <w:tcW w:w="2098" w:type="dxa"/>
            <w:tcBorders>
              <w:top w:val="single" w:sz="4" w:space="0" w:color="auto"/>
              <w:bottom w:val="single" w:sz="4" w:space="0" w:color="auto"/>
            </w:tcBorders>
            <w:shd w:val="clear" w:color="auto" w:fill="FFFFFF"/>
          </w:tcPr>
          <w:p w14:paraId="52E2F2C5" w14:textId="79748DFD"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Pr>
                <w:rFonts w:eastAsia="Calibri" w:cs="Times New Roman"/>
                <w:sz w:val="20"/>
                <w:szCs w:val="20"/>
              </w:rPr>
              <w:t xml:space="preserve"> </w:t>
            </w:r>
            <w:r w:rsidR="00A92B36">
              <w:rPr>
                <w:rFonts w:eastAsia="Calibri" w:cs="Times New Roman"/>
                <w:sz w:val="20"/>
                <w:szCs w:val="20"/>
              </w:rPr>
              <w:t>As needed</w:t>
            </w:r>
          </w:p>
        </w:tc>
        <w:tc>
          <w:tcPr>
            <w:tcW w:w="2098" w:type="dxa"/>
            <w:tcBorders>
              <w:top w:val="single" w:sz="4" w:space="0" w:color="auto"/>
              <w:bottom w:val="single" w:sz="4" w:space="0" w:color="auto"/>
            </w:tcBorders>
            <w:shd w:val="clear" w:color="auto" w:fill="FFFFFF"/>
          </w:tcPr>
          <w:p w14:paraId="67885FBB" w14:textId="074678A2"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Pr>
                <w:rFonts w:eastAsia="Calibri" w:cs="Times New Roman"/>
                <w:sz w:val="20"/>
                <w:szCs w:val="20"/>
              </w:rPr>
              <w:t xml:space="preserve"> </w:t>
            </w:r>
            <w:r w:rsidR="00A92B36">
              <w:rPr>
                <w:rFonts w:eastAsia="Calibri" w:cs="Times New Roman"/>
                <w:sz w:val="20"/>
                <w:szCs w:val="20"/>
              </w:rPr>
              <w:t>Number</w:t>
            </w:r>
            <w:r>
              <w:rPr>
                <w:rFonts w:eastAsia="Calibri" w:cs="Times New Roman"/>
                <w:sz w:val="20"/>
                <w:szCs w:val="20"/>
              </w:rPr>
              <w:t xml:space="preserve"> of review staff that viewed recording of training</w:t>
            </w:r>
            <w:r w:rsidR="00A92B36">
              <w:rPr>
                <w:rFonts w:eastAsia="Calibri" w:cs="Times New Roman"/>
                <w:sz w:val="20"/>
                <w:szCs w:val="20"/>
              </w:rPr>
              <w:t xml:space="preserve"> that year</w:t>
            </w:r>
          </w:p>
        </w:tc>
      </w:tr>
      <w:tr w:rsidR="00082782" w:rsidRPr="00D9602C" w14:paraId="3DA8B249" w14:textId="77777777" w:rsidTr="00D174EA">
        <w:trPr>
          <w:cantSplit/>
          <w:trHeight w:val="360"/>
          <w:tblHeader/>
        </w:trPr>
        <w:tc>
          <w:tcPr>
            <w:tcW w:w="858" w:type="dxa"/>
            <w:vMerge/>
            <w:shd w:val="clear" w:color="auto" w:fill="FFFFFF"/>
          </w:tcPr>
          <w:p w14:paraId="0CBD472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45EA86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4E70964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5042B1A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29A56D6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11F1CA34" w14:textId="77777777" w:rsidTr="00D174EA">
        <w:trPr>
          <w:cantSplit/>
          <w:trHeight w:val="360"/>
          <w:tblHeader/>
        </w:trPr>
        <w:tc>
          <w:tcPr>
            <w:tcW w:w="858" w:type="dxa"/>
            <w:vMerge/>
            <w:shd w:val="clear" w:color="auto" w:fill="FFFFFF"/>
          </w:tcPr>
          <w:p w14:paraId="0BCC674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BA1B5B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45C5723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42BC8DE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569D183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4E1FDFF2" w14:textId="77777777" w:rsidTr="00D174EA">
        <w:trPr>
          <w:cantSplit/>
          <w:trHeight w:val="360"/>
          <w:tblHeader/>
        </w:trPr>
        <w:tc>
          <w:tcPr>
            <w:tcW w:w="858" w:type="dxa"/>
            <w:vMerge/>
            <w:tcBorders>
              <w:bottom w:val="double" w:sz="4" w:space="0" w:color="auto"/>
            </w:tcBorders>
            <w:shd w:val="clear" w:color="auto" w:fill="FFFFFF"/>
          </w:tcPr>
          <w:p w14:paraId="03E6E76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4C487BA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double" w:sz="4" w:space="0" w:color="auto"/>
            </w:tcBorders>
            <w:shd w:val="clear" w:color="auto" w:fill="FFFFFF"/>
          </w:tcPr>
          <w:p w14:paraId="13BCFE6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5478807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2DE6622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26439F" w14:paraId="00F58B5C" w14:textId="77777777" w:rsidTr="00812AD9">
        <w:trPr>
          <w:cantSplit/>
          <w:trHeight w:val="360"/>
          <w:tblHeader/>
        </w:trPr>
        <w:tc>
          <w:tcPr>
            <w:tcW w:w="858" w:type="dxa"/>
            <w:vMerge w:val="restart"/>
            <w:tcBorders>
              <w:top w:val="double" w:sz="4" w:space="0" w:color="auto"/>
            </w:tcBorders>
            <w:shd w:val="clear" w:color="auto" w:fill="FFFFFF"/>
          </w:tcPr>
          <w:p w14:paraId="31051FE7"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F407C6">
              <w:rPr>
                <w:rFonts w:eastAsia="Calibri" w:cs="Times New Roman"/>
                <w:b/>
                <w:color w:val="000000" w:themeColor="text1"/>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6E14357B" w14:textId="7BA68322" w:rsidR="00082782" w:rsidRPr="00DC74E1" w:rsidRDefault="00082782" w:rsidP="00EB05C1">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color w:val="000000" w:themeColor="text1"/>
                <w:sz w:val="20"/>
                <w:szCs w:val="20"/>
              </w:rPr>
              <w:t>SCM Transfer Process</w:t>
            </w:r>
          </w:p>
        </w:tc>
      </w:tr>
      <w:tr w:rsidR="00082782" w:rsidRPr="0026439F" w14:paraId="740353F0" w14:textId="77777777" w:rsidTr="00D174EA">
        <w:trPr>
          <w:cantSplit/>
          <w:trHeight w:val="360"/>
          <w:tblHeader/>
        </w:trPr>
        <w:tc>
          <w:tcPr>
            <w:tcW w:w="858" w:type="dxa"/>
            <w:vMerge/>
            <w:shd w:val="clear" w:color="auto" w:fill="FFFFFF"/>
          </w:tcPr>
          <w:p w14:paraId="66EFE9D6"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val="restart"/>
            <w:tcBorders>
              <w:top w:val="single" w:sz="4" w:space="0" w:color="auto"/>
            </w:tcBorders>
            <w:shd w:val="clear" w:color="auto" w:fill="FFFFFF"/>
          </w:tcPr>
          <w:p w14:paraId="1CEAB766" w14:textId="0118F1B6"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Pr>
                <w:rFonts w:eastAsia="Calibri" w:cs="Times New Roman"/>
                <w:color w:val="000000" w:themeColor="text1"/>
                <w:sz w:val="20"/>
                <w:szCs w:val="20"/>
              </w:rPr>
              <w:t>Prepare a “handoff” educational process for when developers transfer ownership of SCMs to HOAs/POAs.  Educational materials should include estimates of annual costs for O&amp;M and inspection, LG general expectations, possible/likely modes of failure, HOA/POA general obligations, other guidance and resources.  Integrate this process with the as-built inspection of SCMs.</w:t>
            </w:r>
          </w:p>
        </w:tc>
        <w:tc>
          <w:tcPr>
            <w:tcW w:w="2871" w:type="dxa"/>
            <w:tcBorders>
              <w:top w:val="single" w:sz="4" w:space="0" w:color="auto"/>
              <w:bottom w:val="single" w:sz="4" w:space="0" w:color="auto"/>
            </w:tcBorders>
            <w:shd w:val="clear" w:color="auto" w:fill="FFFFFF"/>
          </w:tcPr>
          <w:p w14:paraId="738A7E45" w14:textId="198F21C0"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r w:rsidR="008C4046">
              <w:rPr>
                <w:rFonts w:eastAsia="Calibri" w:cs="Times New Roman"/>
                <w:color w:val="000000" w:themeColor="text1"/>
                <w:sz w:val="20"/>
                <w:szCs w:val="20"/>
              </w:rPr>
              <w:t>Develop instructions and materials for outreach to HOAs</w:t>
            </w:r>
          </w:p>
        </w:tc>
        <w:tc>
          <w:tcPr>
            <w:tcW w:w="2098" w:type="dxa"/>
            <w:tcBorders>
              <w:top w:val="single" w:sz="4" w:space="0" w:color="auto"/>
              <w:bottom w:val="single" w:sz="4" w:space="0" w:color="auto"/>
            </w:tcBorders>
            <w:shd w:val="clear" w:color="auto" w:fill="FFFFFF"/>
          </w:tcPr>
          <w:p w14:paraId="231B2271" w14:textId="4E5B679F"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r w:rsidR="008C4046">
              <w:rPr>
                <w:rFonts w:eastAsia="Calibri" w:cs="Times New Roman"/>
                <w:color w:val="000000" w:themeColor="text1"/>
                <w:sz w:val="20"/>
                <w:szCs w:val="20"/>
              </w:rPr>
              <w:t>First year</w:t>
            </w:r>
          </w:p>
        </w:tc>
        <w:tc>
          <w:tcPr>
            <w:tcW w:w="2098" w:type="dxa"/>
            <w:tcBorders>
              <w:top w:val="single" w:sz="4" w:space="0" w:color="auto"/>
              <w:bottom w:val="single" w:sz="4" w:space="0" w:color="auto"/>
            </w:tcBorders>
            <w:shd w:val="clear" w:color="auto" w:fill="FFFFFF"/>
          </w:tcPr>
          <w:p w14:paraId="630508D0" w14:textId="056C41E4"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r w:rsidR="008C4046">
              <w:rPr>
                <w:rFonts w:eastAsia="Calibri" w:cs="Times New Roman"/>
                <w:color w:val="000000" w:themeColor="text1"/>
                <w:sz w:val="20"/>
                <w:szCs w:val="20"/>
              </w:rPr>
              <w:t>Completed y/n?</w:t>
            </w:r>
          </w:p>
        </w:tc>
      </w:tr>
      <w:tr w:rsidR="00082782" w:rsidRPr="0026439F" w14:paraId="32A03274" w14:textId="77777777" w:rsidTr="00D174EA">
        <w:trPr>
          <w:cantSplit/>
          <w:trHeight w:val="360"/>
          <w:tblHeader/>
        </w:trPr>
        <w:tc>
          <w:tcPr>
            <w:tcW w:w="858" w:type="dxa"/>
            <w:vMerge/>
            <w:shd w:val="clear" w:color="auto" w:fill="FFFFFF"/>
          </w:tcPr>
          <w:p w14:paraId="3EB8037E"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346AC26E"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top w:val="single" w:sz="4" w:space="0" w:color="auto"/>
              <w:bottom w:val="single" w:sz="4" w:space="0" w:color="auto"/>
            </w:tcBorders>
            <w:shd w:val="clear" w:color="auto" w:fill="FFFFFF"/>
          </w:tcPr>
          <w:p w14:paraId="7EB1BEA3" w14:textId="6B91C4BE"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r w:rsidR="008C4046">
              <w:rPr>
                <w:rFonts w:eastAsia="Calibri" w:cs="Times New Roman"/>
                <w:color w:val="000000" w:themeColor="text1"/>
                <w:sz w:val="20"/>
                <w:szCs w:val="20"/>
              </w:rPr>
              <w:t xml:space="preserve">  Set up annual reminders (postcards/email) to HOAs for SCM O&amp;M and inspection</w:t>
            </w:r>
          </w:p>
        </w:tc>
        <w:tc>
          <w:tcPr>
            <w:tcW w:w="2098" w:type="dxa"/>
            <w:tcBorders>
              <w:top w:val="single" w:sz="4" w:space="0" w:color="auto"/>
              <w:bottom w:val="single" w:sz="4" w:space="0" w:color="auto"/>
            </w:tcBorders>
            <w:shd w:val="clear" w:color="auto" w:fill="FFFFFF"/>
          </w:tcPr>
          <w:p w14:paraId="03EB7AC4" w14:textId="024AE38D"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r w:rsidR="008C4046">
              <w:rPr>
                <w:rFonts w:eastAsia="Calibri" w:cs="Times New Roman"/>
                <w:color w:val="000000" w:themeColor="text1"/>
                <w:sz w:val="20"/>
                <w:szCs w:val="20"/>
              </w:rPr>
              <w:t xml:space="preserve"> Second year and annually thereafter</w:t>
            </w:r>
          </w:p>
        </w:tc>
        <w:tc>
          <w:tcPr>
            <w:tcW w:w="2098" w:type="dxa"/>
            <w:tcBorders>
              <w:top w:val="single" w:sz="4" w:space="0" w:color="auto"/>
              <w:bottom w:val="single" w:sz="4" w:space="0" w:color="auto"/>
            </w:tcBorders>
            <w:shd w:val="clear" w:color="auto" w:fill="FFFFFF"/>
          </w:tcPr>
          <w:p w14:paraId="7BD154F1" w14:textId="6F41256A"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r w:rsidR="008C4046">
              <w:rPr>
                <w:rFonts w:eastAsia="Calibri" w:cs="Times New Roman"/>
                <w:color w:val="000000" w:themeColor="text1"/>
                <w:sz w:val="20"/>
                <w:szCs w:val="20"/>
              </w:rPr>
              <w:t xml:space="preserve"> Completed y/n?</w:t>
            </w:r>
          </w:p>
        </w:tc>
      </w:tr>
      <w:tr w:rsidR="00082782" w:rsidRPr="0026439F" w14:paraId="0F167BB2" w14:textId="77777777" w:rsidTr="00D174EA">
        <w:trPr>
          <w:cantSplit/>
          <w:trHeight w:val="360"/>
          <w:tblHeader/>
        </w:trPr>
        <w:tc>
          <w:tcPr>
            <w:tcW w:w="858" w:type="dxa"/>
            <w:vMerge/>
            <w:shd w:val="clear" w:color="auto" w:fill="FFFFFF"/>
          </w:tcPr>
          <w:p w14:paraId="46BC586B"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4298D743"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top w:val="single" w:sz="4" w:space="0" w:color="auto"/>
              <w:bottom w:val="single" w:sz="4" w:space="0" w:color="auto"/>
            </w:tcBorders>
            <w:shd w:val="clear" w:color="auto" w:fill="FFFFFF"/>
          </w:tcPr>
          <w:p w14:paraId="7C870FBC"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c>
          <w:tcPr>
            <w:tcW w:w="2098" w:type="dxa"/>
            <w:tcBorders>
              <w:top w:val="single" w:sz="4" w:space="0" w:color="auto"/>
              <w:bottom w:val="single" w:sz="4" w:space="0" w:color="auto"/>
            </w:tcBorders>
            <w:shd w:val="clear" w:color="auto" w:fill="FFFFFF"/>
          </w:tcPr>
          <w:p w14:paraId="64739CCD"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c>
          <w:tcPr>
            <w:tcW w:w="2098" w:type="dxa"/>
            <w:tcBorders>
              <w:top w:val="single" w:sz="4" w:space="0" w:color="auto"/>
              <w:bottom w:val="single" w:sz="4" w:space="0" w:color="auto"/>
            </w:tcBorders>
            <w:shd w:val="clear" w:color="auto" w:fill="FFFFFF"/>
          </w:tcPr>
          <w:p w14:paraId="425347E7"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r>
      <w:tr w:rsidR="00082782" w:rsidRPr="0026439F" w14:paraId="2BBD35D5" w14:textId="77777777" w:rsidTr="00D174EA">
        <w:trPr>
          <w:cantSplit/>
          <w:trHeight w:val="360"/>
          <w:tblHeader/>
        </w:trPr>
        <w:tc>
          <w:tcPr>
            <w:tcW w:w="858" w:type="dxa"/>
            <w:vMerge/>
            <w:shd w:val="clear" w:color="auto" w:fill="FFFFFF"/>
          </w:tcPr>
          <w:p w14:paraId="6C940D1D"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06C80D3F"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top w:val="single" w:sz="4" w:space="0" w:color="auto"/>
              <w:bottom w:val="single" w:sz="4" w:space="0" w:color="auto"/>
            </w:tcBorders>
            <w:shd w:val="clear" w:color="auto" w:fill="FFFFFF"/>
          </w:tcPr>
          <w:p w14:paraId="43B0D92B"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c>
          <w:tcPr>
            <w:tcW w:w="2098" w:type="dxa"/>
            <w:tcBorders>
              <w:top w:val="single" w:sz="4" w:space="0" w:color="auto"/>
              <w:bottom w:val="single" w:sz="4" w:space="0" w:color="auto"/>
            </w:tcBorders>
            <w:shd w:val="clear" w:color="auto" w:fill="FFFFFF"/>
          </w:tcPr>
          <w:p w14:paraId="728811B2"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c>
          <w:tcPr>
            <w:tcW w:w="2098" w:type="dxa"/>
            <w:tcBorders>
              <w:top w:val="single" w:sz="4" w:space="0" w:color="auto"/>
              <w:bottom w:val="single" w:sz="4" w:space="0" w:color="auto"/>
            </w:tcBorders>
            <w:shd w:val="clear" w:color="auto" w:fill="FFFFFF"/>
          </w:tcPr>
          <w:p w14:paraId="691BDA04"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r>
      <w:tr w:rsidR="00082782" w:rsidRPr="0026439F" w14:paraId="1B3204D3" w14:textId="77777777" w:rsidTr="00D174EA">
        <w:trPr>
          <w:cantSplit/>
          <w:trHeight w:val="360"/>
          <w:tblHeader/>
        </w:trPr>
        <w:tc>
          <w:tcPr>
            <w:tcW w:w="858" w:type="dxa"/>
            <w:vMerge/>
            <w:tcBorders>
              <w:bottom w:val="double" w:sz="4" w:space="0" w:color="auto"/>
            </w:tcBorders>
            <w:shd w:val="clear" w:color="auto" w:fill="FFFFFF"/>
          </w:tcPr>
          <w:p w14:paraId="14C6F73C"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tcBorders>
              <w:bottom w:val="double" w:sz="4" w:space="0" w:color="auto"/>
            </w:tcBorders>
            <w:shd w:val="clear" w:color="auto" w:fill="FFFFFF"/>
          </w:tcPr>
          <w:p w14:paraId="30077DE2"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top w:val="single" w:sz="4" w:space="0" w:color="auto"/>
              <w:bottom w:val="double" w:sz="4" w:space="0" w:color="auto"/>
            </w:tcBorders>
            <w:shd w:val="clear" w:color="auto" w:fill="FFFFFF"/>
          </w:tcPr>
          <w:p w14:paraId="2A750CB6"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c>
          <w:tcPr>
            <w:tcW w:w="2098" w:type="dxa"/>
            <w:tcBorders>
              <w:top w:val="single" w:sz="4" w:space="0" w:color="auto"/>
              <w:bottom w:val="double" w:sz="4" w:space="0" w:color="auto"/>
            </w:tcBorders>
            <w:shd w:val="clear" w:color="auto" w:fill="FFFFFF"/>
          </w:tcPr>
          <w:p w14:paraId="67757223"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c>
          <w:tcPr>
            <w:tcW w:w="2098" w:type="dxa"/>
            <w:tcBorders>
              <w:top w:val="single" w:sz="4" w:space="0" w:color="auto"/>
              <w:bottom w:val="double" w:sz="4" w:space="0" w:color="auto"/>
            </w:tcBorders>
            <w:shd w:val="clear" w:color="auto" w:fill="FFFFFF"/>
          </w:tcPr>
          <w:p w14:paraId="1FA8A89F"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r>
      <w:tr w:rsidR="00082782" w:rsidRPr="0026439F" w14:paraId="549725AA" w14:textId="77777777" w:rsidTr="00812AD9">
        <w:trPr>
          <w:cantSplit/>
          <w:trHeight w:val="360"/>
          <w:tblHeader/>
        </w:trPr>
        <w:tc>
          <w:tcPr>
            <w:tcW w:w="858" w:type="dxa"/>
            <w:tcBorders>
              <w:top w:val="double" w:sz="4" w:space="0" w:color="auto"/>
              <w:bottom w:val="single" w:sz="4" w:space="0" w:color="auto"/>
            </w:tcBorders>
            <w:shd w:val="clear" w:color="auto" w:fill="FFFFFF"/>
          </w:tcPr>
          <w:p w14:paraId="761D1789"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highlight w:val="yellow"/>
              </w:rPr>
              <w:t>#.</w:t>
            </w:r>
          </w:p>
        </w:tc>
        <w:tc>
          <w:tcPr>
            <w:tcW w:w="2875" w:type="dxa"/>
            <w:tcBorders>
              <w:top w:val="double" w:sz="4" w:space="0" w:color="auto"/>
              <w:bottom w:val="single" w:sz="4" w:space="0" w:color="auto"/>
            </w:tcBorders>
            <w:shd w:val="clear" w:color="auto" w:fill="FFFFFF"/>
            <w:vAlign w:val="center"/>
          </w:tcPr>
          <w:p w14:paraId="551CEBF6" w14:textId="77777777" w:rsidR="00082782" w:rsidRPr="00F23FE7"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rPr>
              <w:t>BMP Title</w:t>
            </w:r>
          </w:p>
        </w:tc>
        <w:tc>
          <w:tcPr>
            <w:tcW w:w="2871" w:type="dxa"/>
            <w:tcBorders>
              <w:top w:val="double" w:sz="4" w:space="0" w:color="auto"/>
              <w:bottom w:val="single" w:sz="4" w:space="0" w:color="auto"/>
            </w:tcBorders>
            <w:shd w:val="clear" w:color="auto" w:fill="FFFFFF"/>
          </w:tcPr>
          <w:p w14:paraId="51952CAF"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62E01A20"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4A5734B0"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26439F" w14:paraId="6BC9F344" w14:textId="77777777" w:rsidTr="00D174EA">
        <w:trPr>
          <w:cantSplit/>
          <w:trHeight w:val="360"/>
          <w:tblHeader/>
        </w:trPr>
        <w:tc>
          <w:tcPr>
            <w:tcW w:w="858" w:type="dxa"/>
            <w:tcBorders>
              <w:top w:val="single" w:sz="4" w:space="0" w:color="auto"/>
              <w:bottom w:val="single" w:sz="4" w:space="0" w:color="auto"/>
            </w:tcBorders>
            <w:shd w:val="clear" w:color="auto" w:fill="FFFFFF"/>
          </w:tcPr>
          <w:p w14:paraId="458CD801"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bottom w:val="single" w:sz="4" w:space="0" w:color="auto"/>
            </w:tcBorders>
            <w:shd w:val="clear" w:color="auto" w:fill="FFFFFF"/>
          </w:tcPr>
          <w:p w14:paraId="474771C2"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sz w:val="20"/>
                <w:szCs w:val="20"/>
              </w:rPr>
              <w:t>Narrative description of BMP</w:t>
            </w:r>
          </w:p>
        </w:tc>
        <w:tc>
          <w:tcPr>
            <w:tcW w:w="2871" w:type="dxa"/>
            <w:tcBorders>
              <w:top w:val="single" w:sz="4" w:space="0" w:color="auto"/>
              <w:bottom w:val="single" w:sz="4" w:space="0" w:color="auto"/>
            </w:tcBorders>
            <w:shd w:val="clear" w:color="auto" w:fill="FFFFFF"/>
          </w:tcPr>
          <w:p w14:paraId="1AE3FFB0"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bottom w:val="single" w:sz="4" w:space="0" w:color="auto"/>
            </w:tcBorders>
            <w:shd w:val="clear" w:color="auto" w:fill="FFFFFF"/>
          </w:tcPr>
          <w:p w14:paraId="37D4BF1B"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bottom w:val="single" w:sz="4" w:space="0" w:color="auto"/>
            </w:tcBorders>
            <w:shd w:val="clear" w:color="auto" w:fill="FFFFFF"/>
          </w:tcPr>
          <w:p w14:paraId="77B4432D"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r>
      <w:tr w:rsidR="00082782" w:rsidRPr="0026439F" w14:paraId="3D9325D7" w14:textId="77777777" w:rsidTr="00D174EA">
        <w:trPr>
          <w:cantSplit/>
          <w:trHeight w:val="360"/>
          <w:tblHeader/>
        </w:trPr>
        <w:tc>
          <w:tcPr>
            <w:tcW w:w="858" w:type="dxa"/>
            <w:tcBorders>
              <w:top w:val="single" w:sz="4" w:space="0" w:color="auto"/>
              <w:bottom w:val="single" w:sz="4" w:space="0" w:color="auto"/>
            </w:tcBorders>
            <w:shd w:val="clear" w:color="auto" w:fill="FFFFFF"/>
          </w:tcPr>
          <w:p w14:paraId="3D8657E9"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bottom w:val="single" w:sz="4" w:space="0" w:color="auto"/>
            </w:tcBorders>
            <w:shd w:val="clear" w:color="auto" w:fill="FFFFFF"/>
          </w:tcPr>
          <w:p w14:paraId="65E7682C"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79945AB7"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tcBorders>
              <w:top w:val="single" w:sz="4" w:space="0" w:color="auto"/>
              <w:bottom w:val="single" w:sz="4" w:space="0" w:color="auto"/>
            </w:tcBorders>
            <w:shd w:val="clear" w:color="auto" w:fill="FFFFFF"/>
          </w:tcPr>
          <w:p w14:paraId="4B690C8D"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tcBorders>
              <w:top w:val="single" w:sz="4" w:space="0" w:color="auto"/>
              <w:bottom w:val="single" w:sz="4" w:space="0" w:color="auto"/>
            </w:tcBorders>
            <w:shd w:val="clear" w:color="auto" w:fill="FFFFFF"/>
          </w:tcPr>
          <w:p w14:paraId="1813509F"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r>
      <w:tr w:rsidR="00082782" w:rsidRPr="0026439F" w14:paraId="791AA69A" w14:textId="77777777" w:rsidTr="00D174EA">
        <w:trPr>
          <w:cantSplit/>
          <w:trHeight w:val="360"/>
          <w:tblHeader/>
        </w:trPr>
        <w:tc>
          <w:tcPr>
            <w:tcW w:w="858" w:type="dxa"/>
            <w:tcBorders>
              <w:top w:val="single" w:sz="4" w:space="0" w:color="auto"/>
              <w:bottom w:val="single" w:sz="4" w:space="0" w:color="auto"/>
            </w:tcBorders>
            <w:shd w:val="clear" w:color="auto" w:fill="FFFFFF"/>
          </w:tcPr>
          <w:p w14:paraId="511F7D79"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bottom w:val="single" w:sz="4" w:space="0" w:color="auto"/>
            </w:tcBorders>
            <w:shd w:val="clear" w:color="auto" w:fill="FFFFFF"/>
          </w:tcPr>
          <w:p w14:paraId="401D7907"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45B8D4DD"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5ECAFB86"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tcBorders>
              <w:top w:val="single" w:sz="4" w:space="0" w:color="auto"/>
              <w:bottom w:val="single" w:sz="4" w:space="0" w:color="auto"/>
            </w:tcBorders>
            <w:shd w:val="clear" w:color="auto" w:fill="FFFFFF"/>
          </w:tcPr>
          <w:p w14:paraId="2C202A55"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r>
      <w:tr w:rsidR="00082782" w:rsidRPr="0026439F" w14:paraId="01E1991F" w14:textId="77777777" w:rsidTr="00D174EA">
        <w:trPr>
          <w:cantSplit/>
          <w:trHeight w:val="360"/>
          <w:tblHeader/>
        </w:trPr>
        <w:tc>
          <w:tcPr>
            <w:tcW w:w="858" w:type="dxa"/>
            <w:tcBorders>
              <w:top w:val="single" w:sz="4" w:space="0" w:color="auto"/>
              <w:bottom w:val="single" w:sz="4" w:space="0" w:color="auto"/>
            </w:tcBorders>
            <w:shd w:val="clear" w:color="auto" w:fill="FFFFFF"/>
          </w:tcPr>
          <w:p w14:paraId="0E7649E0"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bottom w:val="single" w:sz="4" w:space="0" w:color="auto"/>
            </w:tcBorders>
            <w:shd w:val="clear" w:color="auto" w:fill="FFFFFF"/>
          </w:tcPr>
          <w:p w14:paraId="6AFCC773"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single" w:sz="4" w:space="0" w:color="auto"/>
            </w:tcBorders>
            <w:shd w:val="clear" w:color="auto" w:fill="FFFFFF"/>
          </w:tcPr>
          <w:p w14:paraId="7E7C8601"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0A2DBEB1"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tcBorders>
              <w:top w:val="single" w:sz="4" w:space="0" w:color="auto"/>
              <w:bottom w:val="single" w:sz="4" w:space="0" w:color="auto"/>
            </w:tcBorders>
            <w:shd w:val="clear" w:color="auto" w:fill="FFFFFF"/>
          </w:tcPr>
          <w:p w14:paraId="17F93630"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r>
      <w:tr w:rsidR="00082782" w:rsidRPr="0026439F" w14:paraId="4779AA46" w14:textId="77777777" w:rsidTr="00D174EA">
        <w:trPr>
          <w:cantSplit/>
          <w:trHeight w:val="360"/>
          <w:tblHeader/>
        </w:trPr>
        <w:tc>
          <w:tcPr>
            <w:tcW w:w="858" w:type="dxa"/>
            <w:tcBorders>
              <w:top w:val="single" w:sz="4" w:space="0" w:color="auto"/>
              <w:bottom w:val="double" w:sz="4" w:space="0" w:color="auto"/>
            </w:tcBorders>
            <w:shd w:val="clear" w:color="auto" w:fill="FFFFFF"/>
          </w:tcPr>
          <w:p w14:paraId="46BBD888"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bottom w:val="double" w:sz="4" w:space="0" w:color="auto"/>
            </w:tcBorders>
            <w:shd w:val="clear" w:color="auto" w:fill="FFFFFF"/>
          </w:tcPr>
          <w:p w14:paraId="2F6EC1EF"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single" w:sz="4" w:space="0" w:color="auto"/>
              <w:bottom w:val="double" w:sz="4" w:space="0" w:color="auto"/>
            </w:tcBorders>
            <w:shd w:val="clear" w:color="auto" w:fill="FFFFFF"/>
          </w:tcPr>
          <w:p w14:paraId="4712C737"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36715735"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top w:val="single" w:sz="4" w:space="0" w:color="auto"/>
              <w:bottom w:val="double" w:sz="4" w:space="0" w:color="auto"/>
            </w:tcBorders>
            <w:shd w:val="clear" w:color="auto" w:fill="FFFFFF"/>
          </w:tcPr>
          <w:p w14:paraId="352B5802" w14:textId="77777777" w:rsidR="00082782" w:rsidRPr="00F23FE7" w:rsidRDefault="00082782" w:rsidP="00842016">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r>
      <w:tr w:rsidR="00082782" w:rsidRPr="00D9602C" w14:paraId="25437FF8" w14:textId="77777777" w:rsidTr="00D174EA">
        <w:trPr>
          <w:cantSplit/>
          <w:trHeight w:val="360"/>
          <w:tblHeader/>
        </w:trPr>
        <w:tc>
          <w:tcPr>
            <w:tcW w:w="858" w:type="dxa"/>
            <w:tcBorders>
              <w:top w:val="double" w:sz="4" w:space="0" w:color="auto"/>
              <w:bottom w:val="single" w:sz="4" w:space="0" w:color="auto"/>
            </w:tcBorders>
            <w:shd w:val="clear" w:color="auto" w:fill="FFFFFF"/>
          </w:tcPr>
          <w:p w14:paraId="5869A36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double" w:sz="4" w:space="0" w:color="auto"/>
              <w:bottom w:val="single" w:sz="4" w:space="0" w:color="auto"/>
            </w:tcBorders>
            <w:shd w:val="clear" w:color="auto" w:fill="FFFFFF"/>
          </w:tcPr>
          <w:p w14:paraId="67AE55E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double" w:sz="4" w:space="0" w:color="auto"/>
              <w:bottom w:val="single" w:sz="4" w:space="0" w:color="auto"/>
            </w:tcBorders>
            <w:shd w:val="clear" w:color="auto" w:fill="FFFFFF"/>
          </w:tcPr>
          <w:p w14:paraId="26231EB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2C5E467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37C24A5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D9602C" w14:paraId="75842797" w14:textId="77777777" w:rsidTr="00D174EA">
        <w:trPr>
          <w:cantSplit/>
          <w:trHeight w:val="738"/>
        </w:trPr>
        <w:tc>
          <w:tcPr>
            <w:tcW w:w="858" w:type="dxa"/>
            <w:tcBorders>
              <w:top w:val="single" w:sz="4" w:space="0" w:color="auto"/>
            </w:tcBorders>
            <w:shd w:val="clear" w:color="auto" w:fill="D9D9D9"/>
          </w:tcPr>
          <w:p w14:paraId="2991176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42" w:type="dxa"/>
            <w:gridSpan w:val="4"/>
            <w:tcBorders>
              <w:top w:val="single" w:sz="4" w:space="0" w:color="auto"/>
            </w:tcBorders>
            <w:shd w:val="clear" w:color="auto" w:fill="D9D9D9"/>
          </w:tcPr>
          <w:p w14:paraId="3E3C6B44" w14:textId="77777777" w:rsidR="00082782" w:rsidRPr="00D9602C" w:rsidRDefault="00082782" w:rsidP="00396795">
            <w:pPr>
              <w:keepNext/>
              <w:keepLines/>
              <w:spacing w:after="0"/>
              <w:ind w:left="-20"/>
              <w:rPr>
                <w:rFonts w:eastAsia="Calibri" w:cs="Times New Roman"/>
                <w:b/>
              </w:rPr>
            </w:pPr>
            <w:r w:rsidRPr="00D9602C">
              <w:rPr>
                <w:rFonts w:eastAsia="Calibri" w:cs="Times New Roman"/>
                <w:b/>
              </w:rPr>
              <w:t>Inspections and Enforcement</w:t>
            </w:r>
          </w:p>
          <w:p w14:paraId="2EEBF229" w14:textId="77777777" w:rsidR="00082782" w:rsidRDefault="00082782" w:rsidP="00396795">
            <w:pPr>
              <w:keepNext/>
              <w:keepLines/>
              <w:spacing w:after="220"/>
              <w:outlineLvl w:val="3"/>
              <w:rPr>
                <w:rFonts w:eastAsia="Times New Roman" w:cs="Times New Roman"/>
              </w:rPr>
            </w:pPr>
            <w:r w:rsidRPr="00D9602C">
              <w:rPr>
                <w:rFonts w:eastAsia="Times New Roman" w:cs="Times New Roman"/>
              </w:rPr>
              <w:t xml:space="preserve">Measures to maintain inspection and enforcement authority, standards and procedures to: </w:t>
            </w:r>
          </w:p>
          <w:p w14:paraId="2CB5DC4C" w14:textId="77777777" w:rsidR="00082782" w:rsidRDefault="00082782" w:rsidP="00396795">
            <w:pPr>
              <w:pStyle w:val="ListParagraph"/>
              <w:keepNext/>
              <w:keepLines/>
              <w:numPr>
                <w:ilvl w:val="0"/>
                <w:numId w:val="9"/>
              </w:numPr>
              <w:spacing w:after="220"/>
              <w:outlineLvl w:val="3"/>
              <w:rPr>
                <w:rFonts w:eastAsia="Times New Roman" w:cs="Times New Roman"/>
              </w:rPr>
            </w:pPr>
            <w:r w:rsidRPr="001C706C">
              <w:rPr>
                <w:rFonts w:eastAsia="Times New Roman" w:cs="Times New Roman"/>
              </w:rPr>
              <w:t xml:space="preserve">Conduct post-construction inspections prior to issuing a Certificate of Occupancy or a Temporary Certificate of Occupancy. Alternatively, the project owner may provide a surety bond to guarantee compliance with the approved plan(s), </w:t>
            </w:r>
          </w:p>
          <w:p w14:paraId="57D11B70" w14:textId="77777777" w:rsidR="00082782" w:rsidRDefault="00082782" w:rsidP="00396795">
            <w:pPr>
              <w:pStyle w:val="ListParagraph"/>
              <w:keepNext/>
              <w:keepLines/>
              <w:numPr>
                <w:ilvl w:val="0"/>
                <w:numId w:val="9"/>
              </w:numPr>
              <w:spacing w:after="220"/>
              <w:outlineLvl w:val="3"/>
              <w:rPr>
                <w:rFonts w:eastAsia="Times New Roman" w:cs="Times New Roman"/>
              </w:rPr>
            </w:pPr>
            <w:r w:rsidRPr="001C706C">
              <w:rPr>
                <w:rFonts w:eastAsia="Times New Roman" w:cs="Times New Roman"/>
              </w:rPr>
              <w:t xml:space="preserve">Ensure that the project has been constructed in accordance with the approved plan(s), </w:t>
            </w:r>
          </w:p>
          <w:p w14:paraId="0C166AA3" w14:textId="77777777" w:rsidR="00082782" w:rsidRDefault="00082782" w:rsidP="00396795">
            <w:pPr>
              <w:pStyle w:val="ListParagraph"/>
              <w:keepNext/>
              <w:keepLines/>
              <w:numPr>
                <w:ilvl w:val="0"/>
                <w:numId w:val="9"/>
              </w:numPr>
              <w:spacing w:after="220"/>
              <w:outlineLvl w:val="3"/>
              <w:rPr>
                <w:rFonts w:eastAsia="Times New Roman" w:cs="Times New Roman"/>
              </w:rPr>
            </w:pPr>
            <w:r w:rsidRPr="001C706C">
              <w:rPr>
                <w:rFonts w:eastAsia="Times New Roman" w:cs="Times New Roman"/>
              </w:rPr>
              <w:t xml:space="preserve">Ensure annual inspection of each permitted SCM to ensure compliance with the approved Operation and Maintenance Agreement, </w:t>
            </w:r>
          </w:p>
          <w:p w14:paraId="5305A59D" w14:textId="4862E7C0" w:rsidR="00082782" w:rsidRPr="00CF7625" w:rsidRDefault="00082782" w:rsidP="00396795">
            <w:pPr>
              <w:pStyle w:val="ListParagraph"/>
              <w:keepNext/>
              <w:keepLines/>
              <w:numPr>
                <w:ilvl w:val="0"/>
                <w:numId w:val="9"/>
              </w:numPr>
              <w:spacing w:after="220"/>
              <w:outlineLvl w:val="3"/>
              <w:rPr>
                <w:rFonts w:eastAsia="Times New Roman" w:cs="Times New Roman"/>
              </w:rPr>
            </w:pPr>
            <w:r w:rsidRPr="00CF7625">
              <w:rPr>
                <w:rFonts w:eastAsia="Times New Roman" w:cs="Times New Roman"/>
              </w:rPr>
              <w:t xml:space="preserve">Ensure inspection of low-density projects </w:t>
            </w:r>
            <w:r w:rsidRPr="00CF7625">
              <w:rPr>
                <w:rFonts w:eastAsia="Times New Roman" w:cs="Times New Roman"/>
                <w:iCs/>
              </w:rPr>
              <w:t xml:space="preserve">at least once every five years (MS4s only), and </w:t>
            </w:r>
          </w:p>
          <w:p w14:paraId="1AAF4CEE" w14:textId="77777777" w:rsidR="00082782" w:rsidRDefault="00082782" w:rsidP="00396795">
            <w:pPr>
              <w:pStyle w:val="ListParagraph"/>
              <w:keepNext/>
              <w:keepLines/>
              <w:numPr>
                <w:ilvl w:val="0"/>
                <w:numId w:val="9"/>
              </w:numPr>
              <w:spacing w:after="220"/>
              <w:outlineLvl w:val="3"/>
              <w:rPr>
                <w:rFonts w:eastAsia="Times New Roman" w:cs="Times New Roman"/>
              </w:rPr>
            </w:pPr>
            <w:r w:rsidRPr="001C706C">
              <w:rPr>
                <w:rFonts w:eastAsia="Times New Roman" w:cs="Times New Roman"/>
              </w:rPr>
              <w:t xml:space="preserve">Require that inspections be conducted by a qualified professional.  </w:t>
            </w:r>
          </w:p>
          <w:p w14:paraId="52271895" w14:textId="03052E91" w:rsidR="00082782" w:rsidRPr="001C706C" w:rsidRDefault="00EB05C1" w:rsidP="00396795">
            <w:pPr>
              <w:keepNext/>
              <w:keepLines/>
              <w:spacing w:after="220"/>
              <w:outlineLvl w:val="3"/>
              <w:rPr>
                <w:rFonts w:eastAsia="Times New Roman" w:cs="Times New Roman"/>
              </w:rPr>
            </w:pPr>
            <w:r w:rsidRPr="00EB05C1">
              <w:rPr>
                <w:rFonts w:ascii="Times New Roman" w:eastAsia="Calibri" w:hAnsi="Times New Roman" w:cs="Times New Roman"/>
                <w:i/>
                <w:sz w:val="20"/>
                <w:szCs w:val="20"/>
              </w:rPr>
              <w:t>[BMPs and tasks may need adjustment to meet MS4 program requirements.</w:t>
            </w:r>
            <w:r>
              <w:rPr>
                <w:rFonts w:ascii="Times New Roman" w:eastAsia="Calibri" w:hAnsi="Times New Roman" w:cs="Times New Roman"/>
                <w:i/>
                <w:sz w:val="20"/>
                <w:szCs w:val="20"/>
              </w:rPr>
              <w:t xml:space="preserve">  Remove one-time tasks if completed.</w:t>
            </w:r>
            <w:r w:rsidRPr="00EB05C1">
              <w:rPr>
                <w:rFonts w:ascii="Times New Roman" w:eastAsia="Calibri" w:hAnsi="Times New Roman" w:cs="Times New Roman"/>
                <w:i/>
                <w:sz w:val="20"/>
                <w:szCs w:val="20"/>
              </w:rPr>
              <w:t>]</w:t>
            </w:r>
          </w:p>
        </w:tc>
      </w:tr>
      <w:tr w:rsidR="00082782" w:rsidRPr="00D9602C" w14:paraId="236CD04A" w14:textId="77777777" w:rsidTr="00D174EA">
        <w:trPr>
          <w:cantSplit/>
          <w:trHeight w:val="360"/>
          <w:tblHeader/>
        </w:trPr>
        <w:tc>
          <w:tcPr>
            <w:tcW w:w="858" w:type="dxa"/>
            <w:vMerge w:val="restart"/>
            <w:shd w:val="clear" w:color="auto" w:fill="D9D9D9"/>
            <w:vAlign w:val="center"/>
          </w:tcPr>
          <w:p w14:paraId="69EFC03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b/>
                <w:sz w:val="20"/>
                <w:szCs w:val="20"/>
              </w:rPr>
              <w:t>BMP No.</w:t>
            </w:r>
          </w:p>
        </w:tc>
        <w:tc>
          <w:tcPr>
            <w:tcW w:w="2875" w:type="dxa"/>
            <w:shd w:val="clear" w:color="auto" w:fill="D9D9D9"/>
            <w:vAlign w:val="center"/>
          </w:tcPr>
          <w:p w14:paraId="2DAE01A2"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w:t>
            </w:r>
          </w:p>
        </w:tc>
        <w:tc>
          <w:tcPr>
            <w:tcW w:w="2871" w:type="dxa"/>
            <w:shd w:val="clear" w:color="auto" w:fill="D9D9D9"/>
            <w:vAlign w:val="center"/>
          </w:tcPr>
          <w:p w14:paraId="07815CCD"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B</w:t>
            </w:r>
          </w:p>
        </w:tc>
        <w:tc>
          <w:tcPr>
            <w:tcW w:w="2098" w:type="dxa"/>
            <w:shd w:val="clear" w:color="auto" w:fill="D9D9D9"/>
            <w:vAlign w:val="center"/>
          </w:tcPr>
          <w:p w14:paraId="08D1D9C0"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C</w:t>
            </w:r>
          </w:p>
        </w:tc>
        <w:tc>
          <w:tcPr>
            <w:tcW w:w="2098" w:type="dxa"/>
            <w:shd w:val="clear" w:color="auto" w:fill="D9D9D9"/>
            <w:vAlign w:val="center"/>
          </w:tcPr>
          <w:p w14:paraId="759B53D8"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w:t>
            </w:r>
          </w:p>
        </w:tc>
      </w:tr>
      <w:tr w:rsidR="00082782" w:rsidRPr="00D9602C" w14:paraId="0FD88B94" w14:textId="77777777" w:rsidTr="00D174EA">
        <w:trPr>
          <w:cantSplit/>
          <w:trHeight w:val="360"/>
          <w:tblHeader/>
        </w:trPr>
        <w:tc>
          <w:tcPr>
            <w:tcW w:w="858" w:type="dxa"/>
            <w:vMerge/>
            <w:tcBorders>
              <w:bottom w:val="double" w:sz="4" w:space="0" w:color="auto"/>
            </w:tcBorders>
            <w:shd w:val="clear" w:color="auto" w:fill="D9D9D9"/>
            <w:vAlign w:val="center"/>
          </w:tcPr>
          <w:p w14:paraId="207F71D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D9D9D9"/>
            <w:vAlign w:val="center"/>
          </w:tcPr>
          <w:p w14:paraId="543E049D"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Description of BMP</w:t>
            </w:r>
          </w:p>
        </w:tc>
        <w:tc>
          <w:tcPr>
            <w:tcW w:w="2871" w:type="dxa"/>
            <w:tcBorders>
              <w:bottom w:val="double" w:sz="4" w:space="0" w:color="auto"/>
            </w:tcBorders>
            <w:shd w:val="clear" w:color="auto" w:fill="D9D9D9"/>
            <w:vAlign w:val="center"/>
          </w:tcPr>
          <w:p w14:paraId="6A43E2E2" w14:textId="5E4EE43E"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 xml:space="preserve">Measurable </w:t>
            </w:r>
            <w:r>
              <w:rPr>
                <w:rFonts w:eastAsia="Calibri" w:cs="Times New Roman"/>
                <w:b/>
                <w:sz w:val="20"/>
                <w:szCs w:val="20"/>
              </w:rPr>
              <w:t>Task</w:t>
            </w:r>
            <w:r w:rsidRPr="00D9602C">
              <w:rPr>
                <w:rFonts w:eastAsia="Calibri" w:cs="Times New Roman"/>
                <w:b/>
                <w:sz w:val="20"/>
                <w:szCs w:val="20"/>
              </w:rPr>
              <w:t>(s)</w:t>
            </w:r>
          </w:p>
        </w:tc>
        <w:tc>
          <w:tcPr>
            <w:tcW w:w="2098" w:type="dxa"/>
            <w:tcBorders>
              <w:bottom w:val="double" w:sz="4" w:space="0" w:color="auto"/>
            </w:tcBorders>
            <w:shd w:val="clear" w:color="auto" w:fill="D9D9D9"/>
            <w:vAlign w:val="center"/>
          </w:tcPr>
          <w:p w14:paraId="4963EEDD"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Schedule for Implementation</w:t>
            </w:r>
          </w:p>
        </w:tc>
        <w:tc>
          <w:tcPr>
            <w:tcW w:w="2098" w:type="dxa"/>
            <w:tcBorders>
              <w:bottom w:val="double" w:sz="4" w:space="0" w:color="auto"/>
            </w:tcBorders>
            <w:shd w:val="clear" w:color="auto" w:fill="D9D9D9"/>
            <w:vAlign w:val="center"/>
          </w:tcPr>
          <w:p w14:paraId="19CF6A4E"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Annual Reporting Metric</w:t>
            </w:r>
          </w:p>
        </w:tc>
      </w:tr>
      <w:tr w:rsidR="00082782" w:rsidRPr="00D9602C" w14:paraId="6C0C8CFE" w14:textId="77777777" w:rsidTr="00812AD9">
        <w:trPr>
          <w:cantSplit/>
          <w:trHeight w:val="360"/>
          <w:tblHeader/>
        </w:trPr>
        <w:tc>
          <w:tcPr>
            <w:tcW w:w="858" w:type="dxa"/>
            <w:vMerge w:val="restart"/>
            <w:tcBorders>
              <w:top w:val="double" w:sz="4" w:space="0" w:color="auto"/>
              <w:bottom w:val="single" w:sz="4" w:space="0" w:color="auto"/>
            </w:tcBorders>
            <w:shd w:val="clear" w:color="auto" w:fill="FFFFFF"/>
          </w:tcPr>
          <w:p w14:paraId="016F67E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A51960">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29F12F01" w14:textId="362D86E3"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Inspection of Post-Construction SCMs</w:t>
            </w:r>
          </w:p>
        </w:tc>
      </w:tr>
      <w:tr w:rsidR="00082782" w:rsidRPr="00D9602C" w14:paraId="52770E70" w14:textId="77777777" w:rsidTr="00D174EA">
        <w:trPr>
          <w:cantSplit/>
          <w:trHeight w:val="360"/>
          <w:tblHeader/>
        </w:trPr>
        <w:tc>
          <w:tcPr>
            <w:tcW w:w="858" w:type="dxa"/>
            <w:vMerge/>
            <w:tcBorders>
              <w:top w:val="single" w:sz="4" w:space="0" w:color="auto"/>
            </w:tcBorders>
            <w:shd w:val="clear" w:color="auto" w:fill="FFFFFF"/>
          </w:tcPr>
          <w:p w14:paraId="3889DF1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291FC151" w14:textId="573B3978" w:rsidR="00082782" w:rsidRPr="00D9602C" w:rsidRDefault="00082782" w:rsidP="001C56A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Conduct staff inspection </w:t>
            </w:r>
            <w:r w:rsidRPr="00C81A7A">
              <w:rPr>
                <w:rFonts w:eastAsia="Calibri" w:cs="Times New Roman"/>
                <w:sz w:val="20"/>
                <w:szCs w:val="20"/>
              </w:rPr>
              <w:t xml:space="preserve">of </w:t>
            </w:r>
            <w:r>
              <w:rPr>
                <w:rFonts w:eastAsia="Calibri" w:cs="Times New Roman"/>
                <w:sz w:val="20"/>
                <w:szCs w:val="20"/>
              </w:rPr>
              <w:t>all post-construction SCMs</w:t>
            </w:r>
            <w:r w:rsidRPr="00C81A7A">
              <w:rPr>
                <w:rFonts w:eastAsia="Calibri" w:cs="Times New Roman"/>
                <w:sz w:val="20"/>
                <w:szCs w:val="20"/>
              </w:rPr>
              <w:t xml:space="preserve"> at</w:t>
            </w:r>
            <w:r>
              <w:rPr>
                <w:rFonts w:eastAsia="Calibri" w:cs="Times New Roman"/>
                <w:sz w:val="20"/>
                <w:szCs w:val="20"/>
              </w:rPr>
              <w:t xml:space="preserve"> </w:t>
            </w:r>
            <w:r w:rsidRPr="00C81A7A">
              <w:rPr>
                <w:rFonts w:eastAsia="Calibri" w:cs="Times New Roman"/>
                <w:sz w:val="20"/>
                <w:szCs w:val="20"/>
              </w:rPr>
              <w:t xml:space="preserve">least once </w:t>
            </w:r>
            <w:r>
              <w:rPr>
                <w:rFonts w:eastAsia="Calibri" w:cs="Times New Roman"/>
                <w:sz w:val="20"/>
                <w:szCs w:val="20"/>
              </w:rPr>
              <w:t>every five years.</w:t>
            </w:r>
          </w:p>
        </w:tc>
        <w:tc>
          <w:tcPr>
            <w:tcW w:w="2871" w:type="dxa"/>
            <w:tcBorders>
              <w:top w:val="single" w:sz="4" w:space="0" w:color="auto"/>
            </w:tcBorders>
            <w:shd w:val="clear" w:color="auto" w:fill="FFFFFF"/>
          </w:tcPr>
          <w:p w14:paraId="0766B20A" w14:textId="77777777" w:rsidR="00082782" w:rsidRPr="00C81A7A" w:rsidRDefault="00082782" w:rsidP="00A5196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C81A7A">
              <w:rPr>
                <w:rFonts w:eastAsia="Calibri" w:cs="Times New Roman"/>
                <w:sz w:val="20"/>
                <w:szCs w:val="20"/>
              </w:rPr>
              <w:t>Conduct inspection of</w:t>
            </w:r>
          </w:p>
          <w:p w14:paraId="67FE00F6" w14:textId="09C8F0D1" w:rsidR="00082782" w:rsidRPr="00D9602C" w:rsidRDefault="00082782" w:rsidP="00A51960">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 xml:space="preserve">20% of </w:t>
            </w:r>
            <w:r>
              <w:rPr>
                <w:rFonts w:eastAsia="Calibri" w:cs="Times New Roman"/>
                <w:sz w:val="20"/>
                <w:szCs w:val="20"/>
              </w:rPr>
              <w:t>SCMs</w:t>
            </w:r>
            <w:r w:rsidRPr="00C81A7A">
              <w:rPr>
                <w:rFonts w:eastAsia="Calibri" w:cs="Times New Roman"/>
                <w:sz w:val="20"/>
                <w:szCs w:val="20"/>
              </w:rPr>
              <w:t xml:space="preserve"> each year</w:t>
            </w:r>
          </w:p>
        </w:tc>
        <w:tc>
          <w:tcPr>
            <w:tcW w:w="2098" w:type="dxa"/>
            <w:tcBorders>
              <w:top w:val="single" w:sz="4" w:space="0" w:color="auto"/>
            </w:tcBorders>
            <w:shd w:val="clear" w:color="auto" w:fill="FFFFFF"/>
          </w:tcPr>
          <w:p w14:paraId="1677DD33" w14:textId="7052DCA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Annually</w:t>
            </w:r>
          </w:p>
        </w:tc>
        <w:tc>
          <w:tcPr>
            <w:tcW w:w="2098" w:type="dxa"/>
            <w:tcBorders>
              <w:top w:val="single" w:sz="4" w:space="0" w:color="auto"/>
            </w:tcBorders>
            <w:shd w:val="clear" w:color="auto" w:fill="FFFFFF"/>
          </w:tcPr>
          <w:p w14:paraId="0F6D9C5C" w14:textId="6B570529"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A92B36">
              <w:rPr>
                <w:rFonts w:eastAsia="Calibri" w:cs="Times New Roman"/>
                <w:sz w:val="20"/>
                <w:szCs w:val="20"/>
              </w:rPr>
              <w:t>Number of SCMs inspected</w:t>
            </w:r>
          </w:p>
        </w:tc>
      </w:tr>
      <w:tr w:rsidR="00082782" w:rsidRPr="00D9602C" w14:paraId="634A1D07" w14:textId="77777777" w:rsidTr="00D174EA">
        <w:trPr>
          <w:cantSplit/>
          <w:trHeight w:val="360"/>
          <w:tblHeader/>
        </w:trPr>
        <w:tc>
          <w:tcPr>
            <w:tcW w:w="858" w:type="dxa"/>
            <w:vMerge/>
            <w:shd w:val="clear" w:color="auto" w:fill="FFFFFF"/>
          </w:tcPr>
          <w:p w14:paraId="3C71BC2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24ADE8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3D46F49F" w14:textId="7CE26680" w:rsidR="00082782" w:rsidRPr="00D9602C" w:rsidRDefault="00082782" w:rsidP="00A5196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p>
          <w:p w14:paraId="6623580B" w14:textId="5686722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shd w:val="clear" w:color="auto" w:fill="FFFFFF"/>
          </w:tcPr>
          <w:p w14:paraId="74F5877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0A5BE36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p>
        </w:tc>
      </w:tr>
      <w:tr w:rsidR="00082782" w:rsidRPr="00D9602C" w14:paraId="630C5FF8" w14:textId="77777777" w:rsidTr="00D174EA">
        <w:trPr>
          <w:cantSplit/>
          <w:trHeight w:val="360"/>
          <w:tblHeader/>
        </w:trPr>
        <w:tc>
          <w:tcPr>
            <w:tcW w:w="858" w:type="dxa"/>
            <w:vMerge/>
            <w:shd w:val="clear" w:color="auto" w:fill="FFFFFF"/>
          </w:tcPr>
          <w:p w14:paraId="2D487C6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0DA14C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595BCC1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31B1783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005E3C2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547DE242" w14:textId="77777777" w:rsidTr="00D174EA">
        <w:trPr>
          <w:cantSplit/>
          <w:trHeight w:val="360"/>
          <w:tblHeader/>
        </w:trPr>
        <w:tc>
          <w:tcPr>
            <w:tcW w:w="858" w:type="dxa"/>
            <w:vMerge/>
            <w:shd w:val="clear" w:color="auto" w:fill="FFFFFF"/>
          </w:tcPr>
          <w:p w14:paraId="6CCA94D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2BDF87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3CF0E13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7FFBDBF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7C331B7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34FC8F89" w14:textId="77777777" w:rsidTr="00D174EA">
        <w:trPr>
          <w:cantSplit/>
          <w:trHeight w:val="360"/>
          <w:tblHeader/>
        </w:trPr>
        <w:tc>
          <w:tcPr>
            <w:tcW w:w="858" w:type="dxa"/>
            <w:vMerge/>
            <w:tcBorders>
              <w:bottom w:val="double" w:sz="4" w:space="0" w:color="auto"/>
            </w:tcBorders>
            <w:shd w:val="clear" w:color="auto" w:fill="FFFFFF"/>
          </w:tcPr>
          <w:p w14:paraId="7C5DED7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3A6BF93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5B44D77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7B0A252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F4022D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1FCED60A" w14:textId="77777777" w:rsidTr="00812AD9">
        <w:trPr>
          <w:cantSplit/>
          <w:trHeight w:val="360"/>
          <w:tblHeader/>
        </w:trPr>
        <w:tc>
          <w:tcPr>
            <w:tcW w:w="858" w:type="dxa"/>
            <w:vMerge w:val="restart"/>
            <w:shd w:val="clear" w:color="auto" w:fill="FFFFFF"/>
          </w:tcPr>
          <w:p w14:paraId="581B442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A51960">
              <w:rPr>
                <w:rFonts w:eastAsia="Calibri" w:cs="Times New Roman"/>
                <w:b/>
                <w:sz w:val="20"/>
                <w:szCs w:val="20"/>
                <w:highlight w:val="yellow"/>
              </w:rPr>
              <w:t>#.</w:t>
            </w:r>
          </w:p>
        </w:tc>
        <w:tc>
          <w:tcPr>
            <w:tcW w:w="9942" w:type="dxa"/>
            <w:gridSpan w:val="4"/>
            <w:shd w:val="clear" w:color="auto" w:fill="FFFFFF"/>
            <w:vAlign w:val="center"/>
          </w:tcPr>
          <w:p w14:paraId="291152CC" w14:textId="6182D3CE"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Require submission of Annual Post-Construction SCM Inspections</w:t>
            </w:r>
          </w:p>
        </w:tc>
      </w:tr>
      <w:tr w:rsidR="00082782" w:rsidRPr="00D9602C" w14:paraId="01A89579" w14:textId="77777777" w:rsidTr="00D174EA">
        <w:trPr>
          <w:cantSplit/>
          <w:trHeight w:val="360"/>
          <w:tblHeader/>
        </w:trPr>
        <w:tc>
          <w:tcPr>
            <w:tcW w:w="858" w:type="dxa"/>
            <w:vMerge/>
            <w:shd w:val="clear" w:color="auto" w:fill="FFFFFF"/>
          </w:tcPr>
          <w:p w14:paraId="5CF610E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66F25A02" w14:textId="773DCECD"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Require annual submission of post-construction SCM inspections reports, that inspections are conducted by a qualified professional for compliance with the approved O&amp;M plan, and that SCM owners keep O&amp;M records available for viewing by the Local Program for 5 years.</w:t>
            </w:r>
          </w:p>
        </w:tc>
        <w:tc>
          <w:tcPr>
            <w:tcW w:w="2871" w:type="dxa"/>
            <w:shd w:val="clear" w:color="auto" w:fill="FFFFFF"/>
          </w:tcPr>
          <w:p w14:paraId="7A73E97F" w14:textId="7B6AD7D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1.</w:t>
            </w:r>
            <w:r w:rsidR="00A92B36">
              <w:rPr>
                <w:rFonts w:eastAsia="Calibri" w:cs="Times New Roman"/>
                <w:sz w:val="20"/>
                <w:szCs w:val="20"/>
              </w:rPr>
              <w:t xml:space="preserve">  Assign data storage location for reports and staff to log them in</w:t>
            </w:r>
          </w:p>
        </w:tc>
        <w:tc>
          <w:tcPr>
            <w:tcW w:w="2098" w:type="dxa"/>
            <w:shd w:val="clear" w:color="auto" w:fill="FFFFFF"/>
          </w:tcPr>
          <w:p w14:paraId="4BD1A71F" w14:textId="61E668AB"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A92B36">
              <w:rPr>
                <w:rFonts w:eastAsia="Calibri" w:cs="Times New Roman"/>
                <w:sz w:val="20"/>
                <w:szCs w:val="20"/>
              </w:rPr>
              <w:t xml:space="preserve">  First year</w:t>
            </w:r>
          </w:p>
        </w:tc>
        <w:tc>
          <w:tcPr>
            <w:tcW w:w="2098" w:type="dxa"/>
            <w:shd w:val="clear" w:color="auto" w:fill="FFFFFF"/>
          </w:tcPr>
          <w:p w14:paraId="45051F03" w14:textId="024A19F5"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A92B36">
              <w:rPr>
                <w:rFonts w:eastAsia="Calibri" w:cs="Times New Roman"/>
                <w:sz w:val="20"/>
                <w:szCs w:val="20"/>
              </w:rPr>
              <w:t>Completed y/n?</w:t>
            </w:r>
          </w:p>
        </w:tc>
      </w:tr>
      <w:tr w:rsidR="00082782" w:rsidRPr="00D9602C" w14:paraId="5564949F" w14:textId="77777777" w:rsidTr="00D174EA">
        <w:trPr>
          <w:cantSplit/>
          <w:trHeight w:val="360"/>
          <w:tblHeader/>
        </w:trPr>
        <w:tc>
          <w:tcPr>
            <w:tcW w:w="858" w:type="dxa"/>
            <w:vMerge/>
            <w:shd w:val="clear" w:color="auto" w:fill="FFFFFF"/>
          </w:tcPr>
          <w:p w14:paraId="3B7B002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8C281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58E2CE46" w14:textId="3D5FBF02"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Log reports as they’re received</w:t>
            </w:r>
          </w:p>
        </w:tc>
        <w:tc>
          <w:tcPr>
            <w:tcW w:w="2098" w:type="dxa"/>
            <w:shd w:val="clear" w:color="auto" w:fill="FFFFFF"/>
          </w:tcPr>
          <w:p w14:paraId="10104A58" w14:textId="76446263"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A92B36">
              <w:rPr>
                <w:rFonts w:eastAsia="Calibri" w:cs="Times New Roman"/>
                <w:sz w:val="20"/>
                <w:szCs w:val="20"/>
              </w:rPr>
              <w:t xml:space="preserve">  Continuously</w:t>
            </w:r>
          </w:p>
        </w:tc>
        <w:tc>
          <w:tcPr>
            <w:tcW w:w="2098" w:type="dxa"/>
            <w:shd w:val="clear" w:color="auto" w:fill="FFFFFF"/>
          </w:tcPr>
          <w:p w14:paraId="5C00CF8F" w14:textId="01A38E7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A92B36">
              <w:rPr>
                <w:rFonts w:eastAsia="Calibri" w:cs="Times New Roman"/>
                <w:sz w:val="20"/>
                <w:szCs w:val="20"/>
              </w:rPr>
              <w:t xml:space="preserve">  Number of reports received that year</w:t>
            </w:r>
          </w:p>
        </w:tc>
      </w:tr>
      <w:tr w:rsidR="00082782" w:rsidRPr="00D9602C" w14:paraId="6C094185" w14:textId="77777777" w:rsidTr="00D174EA">
        <w:trPr>
          <w:cantSplit/>
          <w:trHeight w:val="360"/>
          <w:tblHeader/>
        </w:trPr>
        <w:tc>
          <w:tcPr>
            <w:tcW w:w="858" w:type="dxa"/>
            <w:vMerge/>
            <w:shd w:val="clear" w:color="auto" w:fill="FFFFFF"/>
          </w:tcPr>
          <w:p w14:paraId="0EA6723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277F19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6E7BBFE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1C7E453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3332BE6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32B5D88A" w14:textId="77777777" w:rsidTr="00D174EA">
        <w:trPr>
          <w:cantSplit/>
          <w:trHeight w:val="360"/>
          <w:tblHeader/>
        </w:trPr>
        <w:tc>
          <w:tcPr>
            <w:tcW w:w="858" w:type="dxa"/>
            <w:vMerge/>
            <w:shd w:val="clear" w:color="auto" w:fill="FFFFFF"/>
          </w:tcPr>
          <w:p w14:paraId="3A236C6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C0354A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26D3A0A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1FC7D93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50E456E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5DFF6411" w14:textId="77777777" w:rsidTr="00D174EA">
        <w:trPr>
          <w:cantSplit/>
          <w:trHeight w:val="360"/>
          <w:tblHeader/>
        </w:trPr>
        <w:tc>
          <w:tcPr>
            <w:tcW w:w="858" w:type="dxa"/>
            <w:vMerge/>
            <w:tcBorders>
              <w:bottom w:val="double" w:sz="4" w:space="0" w:color="auto"/>
            </w:tcBorders>
            <w:shd w:val="clear" w:color="auto" w:fill="FFFFFF"/>
          </w:tcPr>
          <w:p w14:paraId="054105F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2A8EBAC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40A073A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6680D3A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7745C58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7F6B2231" w14:textId="77777777" w:rsidTr="00812AD9">
        <w:trPr>
          <w:cantSplit/>
          <w:trHeight w:val="360"/>
          <w:tblHeader/>
        </w:trPr>
        <w:tc>
          <w:tcPr>
            <w:tcW w:w="858" w:type="dxa"/>
            <w:vMerge w:val="restart"/>
            <w:tcBorders>
              <w:top w:val="double" w:sz="4" w:space="0" w:color="auto"/>
              <w:bottom w:val="single" w:sz="4" w:space="0" w:color="auto"/>
            </w:tcBorders>
            <w:shd w:val="clear" w:color="auto" w:fill="FFFFFF"/>
          </w:tcPr>
          <w:p w14:paraId="29AECD6C" w14:textId="77777777" w:rsidR="00082782" w:rsidRPr="00001948"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A51960">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320B7BA1" w14:textId="3AE948DB" w:rsidR="00082782" w:rsidRPr="00001948"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sidRPr="00001948">
              <w:rPr>
                <w:rFonts w:eastAsia="Calibri" w:cs="Times New Roman"/>
                <w:b/>
                <w:sz w:val="20"/>
                <w:szCs w:val="20"/>
              </w:rPr>
              <w:t xml:space="preserve">Inspection of Projects for </w:t>
            </w:r>
            <w:r>
              <w:rPr>
                <w:rFonts w:eastAsia="Calibri" w:cs="Times New Roman"/>
                <w:b/>
                <w:sz w:val="20"/>
                <w:szCs w:val="20"/>
              </w:rPr>
              <w:t>Compliance With an Approved Plan</w:t>
            </w:r>
          </w:p>
        </w:tc>
      </w:tr>
      <w:tr w:rsidR="00082782" w:rsidRPr="00D9602C" w14:paraId="7F8C7C6C" w14:textId="77777777" w:rsidTr="00D174EA">
        <w:trPr>
          <w:cantSplit/>
          <w:trHeight w:val="360"/>
          <w:tblHeader/>
        </w:trPr>
        <w:tc>
          <w:tcPr>
            <w:tcW w:w="858" w:type="dxa"/>
            <w:vMerge/>
            <w:tcBorders>
              <w:top w:val="single" w:sz="4" w:space="0" w:color="auto"/>
            </w:tcBorders>
            <w:shd w:val="clear" w:color="auto" w:fill="FFFFFF"/>
          </w:tcPr>
          <w:p w14:paraId="4C0BAC9C" w14:textId="77777777" w:rsidR="00082782" w:rsidRPr="00001948"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76E9AB6B" w14:textId="6472FE65" w:rsidR="00082782" w:rsidRPr="00001948"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001948">
              <w:rPr>
                <w:rFonts w:eastAsia="Times New Roman" w:cs="Times New Roman"/>
                <w:sz w:val="20"/>
                <w:szCs w:val="20"/>
              </w:rPr>
              <w:t xml:space="preserve">Ensure inspection of all development projects for </w:t>
            </w:r>
            <w:r>
              <w:rPr>
                <w:rFonts w:eastAsia="Times New Roman" w:cs="Times New Roman"/>
                <w:sz w:val="20"/>
                <w:szCs w:val="20"/>
              </w:rPr>
              <w:t>compliance with approved stormwater plans, forest protection, and BUA limits, including projects with a lack of an approved plan. Use enforcement measures such as NOVs and stop work orders.</w:t>
            </w:r>
          </w:p>
        </w:tc>
        <w:tc>
          <w:tcPr>
            <w:tcW w:w="2871" w:type="dxa"/>
            <w:tcBorders>
              <w:top w:val="single" w:sz="4" w:space="0" w:color="auto"/>
            </w:tcBorders>
            <w:shd w:val="clear" w:color="auto" w:fill="FFFFFF"/>
          </w:tcPr>
          <w:p w14:paraId="7D62246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tcBorders>
              <w:top w:val="single" w:sz="4" w:space="0" w:color="auto"/>
            </w:tcBorders>
            <w:shd w:val="clear" w:color="auto" w:fill="FFFFFF"/>
          </w:tcPr>
          <w:p w14:paraId="391B591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tcBorders>
              <w:top w:val="single" w:sz="4" w:space="0" w:color="auto"/>
            </w:tcBorders>
            <w:shd w:val="clear" w:color="auto" w:fill="FFFFFF"/>
          </w:tcPr>
          <w:p w14:paraId="693485F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r>
      <w:tr w:rsidR="00082782" w:rsidRPr="00D9602C" w14:paraId="60328509" w14:textId="77777777" w:rsidTr="00D174EA">
        <w:trPr>
          <w:cantSplit/>
          <w:trHeight w:val="360"/>
          <w:tblHeader/>
        </w:trPr>
        <w:tc>
          <w:tcPr>
            <w:tcW w:w="858" w:type="dxa"/>
            <w:vMerge/>
            <w:shd w:val="clear" w:color="auto" w:fill="FFFFFF"/>
          </w:tcPr>
          <w:p w14:paraId="4B8E331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94BF7B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26AFDF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3D9D1E4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4F9F832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r>
      <w:tr w:rsidR="00082782" w:rsidRPr="00D9602C" w14:paraId="3E076EED" w14:textId="77777777" w:rsidTr="00D174EA">
        <w:trPr>
          <w:cantSplit/>
          <w:trHeight w:val="360"/>
          <w:tblHeader/>
        </w:trPr>
        <w:tc>
          <w:tcPr>
            <w:tcW w:w="858" w:type="dxa"/>
            <w:vMerge/>
            <w:shd w:val="clear" w:color="auto" w:fill="FFFFFF"/>
          </w:tcPr>
          <w:p w14:paraId="0D26A32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E4D024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B5E319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37A1641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4589B85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0BD2D811" w14:textId="77777777" w:rsidTr="00D174EA">
        <w:trPr>
          <w:cantSplit/>
          <w:trHeight w:val="360"/>
          <w:tblHeader/>
        </w:trPr>
        <w:tc>
          <w:tcPr>
            <w:tcW w:w="858" w:type="dxa"/>
            <w:vMerge/>
            <w:shd w:val="clear" w:color="auto" w:fill="FFFFFF"/>
          </w:tcPr>
          <w:p w14:paraId="3E374DD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AB31A5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406232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A7FFED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0B6140D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67C56B6A" w14:textId="77777777" w:rsidTr="00D174EA">
        <w:trPr>
          <w:cantSplit/>
          <w:trHeight w:val="360"/>
          <w:tblHeader/>
        </w:trPr>
        <w:tc>
          <w:tcPr>
            <w:tcW w:w="858" w:type="dxa"/>
            <w:vMerge/>
            <w:tcBorders>
              <w:bottom w:val="double" w:sz="4" w:space="0" w:color="auto"/>
            </w:tcBorders>
            <w:shd w:val="clear" w:color="auto" w:fill="FFFFFF"/>
          </w:tcPr>
          <w:p w14:paraId="32B7B98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4D55301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5823614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60571EE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094A774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4D7CD47C" w14:textId="77777777" w:rsidTr="00812AD9">
        <w:trPr>
          <w:cantSplit/>
          <w:trHeight w:val="360"/>
          <w:tblHeader/>
        </w:trPr>
        <w:tc>
          <w:tcPr>
            <w:tcW w:w="858" w:type="dxa"/>
            <w:vMerge w:val="restart"/>
            <w:tcBorders>
              <w:top w:val="double" w:sz="4" w:space="0" w:color="auto"/>
            </w:tcBorders>
            <w:shd w:val="clear" w:color="auto" w:fill="FFFFFF"/>
          </w:tcPr>
          <w:p w14:paraId="1BB6AA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A51960">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49AB9D66" w14:textId="10237A19" w:rsidR="00082782" w:rsidRPr="00D9602C" w:rsidRDefault="00082782"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End-of-construction SCM Inspections</w:t>
            </w:r>
          </w:p>
        </w:tc>
      </w:tr>
      <w:tr w:rsidR="00082782" w:rsidRPr="00D9602C" w14:paraId="603820EC" w14:textId="77777777" w:rsidTr="00D174EA">
        <w:trPr>
          <w:cantSplit/>
          <w:trHeight w:val="360"/>
          <w:tblHeader/>
        </w:trPr>
        <w:tc>
          <w:tcPr>
            <w:tcW w:w="858" w:type="dxa"/>
            <w:vMerge/>
            <w:shd w:val="clear" w:color="auto" w:fill="FFFFFF"/>
          </w:tcPr>
          <w:p w14:paraId="48F0846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122A2286" w14:textId="6C61DC20" w:rsidR="00082782" w:rsidRPr="00001948" w:rsidRDefault="00082782" w:rsidP="00001948">
            <w:pPr>
              <w:keepNext/>
              <w:keepLines/>
              <w:spacing w:after="220"/>
              <w:outlineLvl w:val="3"/>
              <w:rPr>
                <w:rFonts w:eastAsia="Times New Roman" w:cs="Times New Roman"/>
                <w:sz w:val="20"/>
                <w:szCs w:val="20"/>
              </w:rPr>
            </w:pPr>
            <w:r w:rsidRPr="00DB5C61">
              <w:rPr>
                <w:rFonts w:eastAsia="Times New Roman" w:cs="Times New Roman"/>
                <w:sz w:val="20"/>
                <w:szCs w:val="20"/>
              </w:rPr>
              <w:t xml:space="preserve">Conduct post-construction </w:t>
            </w:r>
            <w:r>
              <w:rPr>
                <w:rFonts w:eastAsia="Times New Roman" w:cs="Times New Roman"/>
                <w:sz w:val="20"/>
                <w:szCs w:val="20"/>
              </w:rPr>
              <w:t xml:space="preserve">SCM </w:t>
            </w:r>
            <w:r w:rsidRPr="00DB5C61">
              <w:rPr>
                <w:rFonts w:eastAsia="Times New Roman" w:cs="Times New Roman"/>
                <w:sz w:val="20"/>
                <w:szCs w:val="20"/>
              </w:rPr>
              <w:t>inspections prior to issuing a Certificate of Occupancy or a Temporary Certificate of Occupancy. Alternatively, the project owner may provide a surety bond to guarantee compliance with the approved plan(s), and ensure that the project has been constructed in accordance with the approved plan(s)</w:t>
            </w:r>
            <w:r>
              <w:rPr>
                <w:rFonts w:eastAsia="Times New Roman" w:cs="Times New Roman"/>
                <w:sz w:val="20"/>
                <w:szCs w:val="20"/>
              </w:rPr>
              <w:t>.</w:t>
            </w:r>
          </w:p>
        </w:tc>
        <w:tc>
          <w:tcPr>
            <w:tcW w:w="2871" w:type="dxa"/>
            <w:tcBorders>
              <w:top w:val="single" w:sz="4" w:space="0" w:color="auto"/>
            </w:tcBorders>
            <w:shd w:val="clear" w:color="auto" w:fill="FFFFFF"/>
          </w:tcPr>
          <w:p w14:paraId="757B217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tcBorders>
              <w:top w:val="single" w:sz="4" w:space="0" w:color="auto"/>
            </w:tcBorders>
            <w:shd w:val="clear" w:color="auto" w:fill="FFFFFF"/>
          </w:tcPr>
          <w:p w14:paraId="0FC04B5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tcBorders>
              <w:top w:val="single" w:sz="4" w:space="0" w:color="auto"/>
            </w:tcBorders>
            <w:shd w:val="clear" w:color="auto" w:fill="FFFFFF"/>
          </w:tcPr>
          <w:p w14:paraId="5F182D5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r>
      <w:tr w:rsidR="00082782" w:rsidRPr="00D9602C" w14:paraId="39FFE830" w14:textId="77777777" w:rsidTr="00D174EA">
        <w:trPr>
          <w:cantSplit/>
          <w:trHeight w:val="360"/>
          <w:tblHeader/>
        </w:trPr>
        <w:tc>
          <w:tcPr>
            <w:tcW w:w="858" w:type="dxa"/>
            <w:vMerge/>
            <w:shd w:val="clear" w:color="auto" w:fill="FFFFFF"/>
          </w:tcPr>
          <w:p w14:paraId="6453EA1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247F42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1D6D814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0D05AB8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2D9355D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r>
      <w:tr w:rsidR="00082782" w:rsidRPr="00D9602C" w14:paraId="4842F1DE" w14:textId="77777777" w:rsidTr="00D174EA">
        <w:trPr>
          <w:cantSplit/>
          <w:trHeight w:val="360"/>
          <w:tblHeader/>
        </w:trPr>
        <w:tc>
          <w:tcPr>
            <w:tcW w:w="858" w:type="dxa"/>
            <w:vMerge/>
            <w:shd w:val="clear" w:color="auto" w:fill="FFFFFF"/>
          </w:tcPr>
          <w:p w14:paraId="297B3FB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8485E3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B53652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195C8F1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0EE9495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36A33C6B" w14:textId="77777777" w:rsidTr="00D174EA">
        <w:trPr>
          <w:cantSplit/>
          <w:trHeight w:val="360"/>
          <w:tblHeader/>
        </w:trPr>
        <w:tc>
          <w:tcPr>
            <w:tcW w:w="858" w:type="dxa"/>
            <w:vMerge/>
            <w:shd w:val="clear" w:color="auto" w:fill="FFFFFF"/>
          </w:tcPr>
          <w:p w14:paraId="4B459E4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8D6C2D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1FDAE4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C13195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73C089C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54D3A286" w14:textId="77777777" w:rsidTr="00D174EA">
        <w:trPr>
          <w:cantSplit/>
          <w:trHeight w:val="360"/>
          <w:tblHeader/>
        </w:trPr>
        <w:tc>
          <w:tcPr>
            <w:tcW w:w="858" w:type="dxa"/>
            <w:vMerge/>
            <w:tcBorders>
              <w:bottom w:val="double" w:sz="4" w:space="0" w:color="auto"/>
            </w:tcBorders>
            <w:shd w:val="clear" w:color="auto" w:fill="FFFFFF"/>
          </w:tcPr>
          <w:p w14:paraId="2F51AEF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6BB0ED6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7D90557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252AC5C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74F1B17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5578D23F" w14:textId="77777777" w:rsidTr="00812AD9">
        <w:trPr>
          <w:cantSplit/>
          <w:trHeight w:val="360"/>
          <w:tblHeader/>
        </w:trPr>
        <w:tc>
          <w:tcPr>
            <w:tcW w:w="858" w:type="dxa"/>
            <w:tcBorders>
              <w:top w:val="double" w:sz="4" w:space="0" w:color="auto"/>
              <w:bottom w:val="single" w:sz="4" w:space="0" w:color="auto"/>
            </w:tcBorders>
            <w:shd w:val="clear" w:color="auto" w:fill="FFFFFF"/>
          </w:tcPr>
          <w:p w14:paraId="2C15FCB5"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highlight w:val="yellow"/>
              </w:rPr>
              <w:t>#.</w:t>
            </w:r>
          </w:p>
        </w:tc>
        <w:tc>
          <w:tcPr>
            <w:tcW w:w="2875" w:type="dxa"/>
            <w:tcBorders>
              <w:top w:val="double" w:sz="4" w:space="0" w:color="auto"/>
              <w:bottom w:val="single" w:sz="4" w:space="0" w:color="auto"/>
            </w:tcBorders>
            <w:shd w:val="clear" w:color="auto" w:fill="FFFFFF"/>
            <w:vAlign w:val="center"/>
          </w:tcPr>
          <w:p w14:paraId="628C69F1" w14:textId="77777777" w:rsidR="00082782" w:rsidRPr="00F23FE7" w:rsidRDefault="00082782"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rPr>
              <w:t>BMP Title</w:t>
            </w:r>
          </w:p>
        </w:tc>
        <w:tc>
          <w:tcPr>
            <w:tcW w:w="2871" w:type="dxa"/>
            <w:tcBorders>
              <w:top w:val="double" w:sz="4" w:space="0" w:color="auto"/>
              <w:bottom w:val="single" w:sz="4" w:space="0" w:color="auto"/>
            </w:tcBorders>
            <w:shd w:val="clear" w:color="auto" w:fill="FFFFFF"/>
          </w:tcPr>
          <w:p w14:paraId="3FC9399D"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25B40791"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0692FCC0"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D9602C" w14:paraId="21F47B8A" w14:textId="77777777" w:rsidTr="00D174EA">
        <w:trPr>
          <w:cantSplit/>
          <w:trHeight w:val="360"/>
          <w:tblHeader/>
        </w:trPr>
        <w:tc>
          <w:tcPr>
            <w:tcW w:w="858" w:type="dxa"/>
            <w:tcBorders>
              <w:top w:val="single" w:sz="4" w:space="0" w:color="auto"/>
            </w:tcBorders>
            <w:shd w:val="clear" w:color="auto" w:fill="FFFFFF"/>
          </w:tcPr>
          <w:p w14:paraId="17269B19"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tcBorders>
            <w:shd w:val="clear" w:color="auto" w:fill="FFFFFF"/>
          </w:tcPr>
          <w:p w14:paraId="3F18CA40"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sz w:val="20"/>
                <w:szCs w:val="20"/>
              </w:rPr>
              <w:t>Narrative description of BMP</w:t>
            </w:r>
          </w:p>
        </w:tc>
        <w:tc>
          <w:tcPr>
            <w:tcW w:w="2871" w:type="dxa"/>
            <w:tcBorders>
              <w:top w:val="single" w:sz="4" w:space="0" w:color="auto"/>
            </w:tcBorders>
            <w:shd w:val="clear" w:color="auto" w:fill="FFFFFF"/>
          </w:tcPr>
          <w:p w14:paraId="3513CD9F"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53C41478"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245212EB"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r>
      <w:tr w:rsidR="00082782" w:rsidRPr="00D9602C" w14:paraId="553D231F" w14:textId="77777777" w:rsidTr="00D174EA">
        <w:trPr>
          <w:cantSplit/>
          <w:trHeight w:val="360"/>
          <w:tblHeader/>
        </w:trPr>
        <w:tc>
          <w:tcPr>
            <w:tcW w:w="858" w:type="dxa"/>
            <w:shd w:val="clear" w:color="auto" w:fill="FFFFFF"/>
          </w:tcPr>
          <w:p w14:paraId="3B343147"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5C5349F5"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2491BB1"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49B8070E"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33F36EF1"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r>
      <w:tr w:rsidR="00082782" w:rsidRPr="00D9602C" w14:paraId="72665E3F" w14:textId="77777777" w:rsidTr="00D174EA">
        <w:trPr>
          <w:cantSplit/>
          <w:trHeight w:val="360"/>
          <w:tblHeader/>
        </w:trPr>
        <w:tc>
          <w:tcPr>
            <w:tcW w:w="858" w:type="dxa"/>
            <w:shd w:val="clear" w:color="auto" w:fill="FFFFFF"/>
          </w:tcPr>
          <w:p w14:paraId="25792D1C"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34C464A3"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6D559668"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077801C8"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21E8FBA6"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r>
      <w:tr w:rsidR="00082782" w:rsidRPr="00D9602C" w14:paraId="4EC6B3E3" w14:textId="77777777" w:rsidTr="00D174EA">
        <w:trPr>
          <w:cantSplit/>
          <w:trHeight w:val="360"/>
          <w:tblHeader/>
        </w:trPr>
        <w:tc>
          <w:tcPr>
            <w:tcW w:w="858" w:type="dxa"/>
            <w:shd w:val="clear" w:color="auto" w:fill="FFFFFF"/>
          </w:tcPr>
          <w:p w14:paraId="5C3A94C4"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4E6A1A1D"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5778AE7D"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4BCAD716"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3FAA537D"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r>
      <w:tr w:rsidR="00082782" w:rsidRPr="00D9602C" w14:paraId="116F570F" w14:textId="77777777" w:rsidTr="00D174EA">
        <w:trPr>
          <w:cantSplit/>
          <w:trHeight w:val="360"/>
          <w:tblHeader/>
        </w:trPr>
        <w:tc>
          <w:tcPr>
            <w:tcW w:w="858" w:type="dxa"/>
            <w:tcBorders>
              <w:bottom w:val="double" w:sz="4" w:space="0" w:color="auto"/>
            </w:tcBorders>
            <w:shd w:val="clear" w:color="auto" w:fill="FFFFFF"/>
          </w:tcPr>
          <w:p w14:paraId="37EFEA40"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FFFFFF"/>
          </w:tcPr>
          <w:p w14:paraId="09FA6A7A"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66D379E6"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59F85381"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26A86BBC" w14:textId="77777777" w:rsidR="00082782" w:rsidRPr="00F23FE7"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r>
      <w:tr w:rsidR="00082782" w:rsidRPr="00D9602C" w14:paraId="434908E9" w14:textId="77777777" w:rsidTr="00D174EA">
        <w:trPr>
          <w:cantSplit/>
          <w:trHeight w:val="360"/>
          <w:tblHeader/>
        </w:trPr>
        <w:tc>
          <w:tcPr>
            <w:tcW w:w="858" w:type="dxa"/>
            <w:tcBorders>
              <w:top w:val="double" w:sz="4" w:space="0" w:color="auto"/>
              <w:bottom w:val="single" w:sz="4" w:space="0" w:color="auto"/>
            </w:tcBorders>
            <w:shd w:val="clear" w:color="auto" w:fill="FFFFFF"/>
          </w:tcPr>
          <w:p w14:paraId="776BA3B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double" w:sz="4" w:space="0" w:color="auto"/>
              <w:bottom w:val="single" w:sz="4" w:space="0" w:color="auto"/>
            </w:tcBorders>
            <w:shd w:val="clear" w:color="auto" w:fill="FFFFFF"/>
          </w:tcPr>
          <w:p w14:paraId="7775092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top w:val="double" w:sz="4" w:space="0" w:color="auto"/>
              <w:bottom w:val="single" w:sz="4" w:space="0" w:color="auto"/>
            </w:tcBorders>
            <w:shd w:val="clear" w:color="auto" w:fill="FFFFFF"/>
          </w:tcPr>
          <w:p w14:paraId="5FEC533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084134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487BA25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D9602C" w14:paraId="44E9A2A7" w14:textId="77777777" w:rsidTr="00D174EA">
        <w:trPr>
          <w:cantSplit/>
          <w:trHeight w:val="738"/>
        </w:trPr>
        <w:tc>
          <w:tcPr>
            <w:tcW w:w="858" w:type="dxa"/>
            <w:tcBorders>
              <w:top w:val="single" w:sz="4" w:space="0" w:color="auto"/>
            </w:tcBorders>
            <w:shd w:val="clear" w:color="auto" w:fill="D9D9D9"/>
          </w:tcPr>
          <w:p w14:paraId="63E79FBE" w14:textId="77777777" w:rsidR="00082782"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p w14:paraId="47E838B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42" w:type="dxa"/>
            <w:gridSpan w:val="4"/>
            <w:tcBorders>
              <w:top w:val="single" w:sz="4" w:space="0" w:color="auto"/>
            </w:tcBorders>
            <w:shd w:val="clear" w:color="auto" w:fill="D9D9D9"/>
          </w:tcPr>
          <w:p w14:paraId="32D434D2" w14:textId="77777777" w:rsidR="00082782" w:rsidRDefault="00082782" w:rsidP="00396795">
            <w:pPr>
              <w:keepNext/>
              <w:keepLines/>
              <w:rPr>
                <w:rFonts w:eastAsia="Calibri" w:cs="Times New Roman"/>
                <w:b/>
              </w:rPr>
            </w:pPr>
            <w:r w:rsidRPr="00C81A7A">
              <w:rPr>
                <w:rFonts w:eastAsia="Calibri" w:cs="Times New Roman"/>
                <w:b/>
              </w:rPr>
              <w:t>Documentation</w:t>
            </w:r>
          </w:p>
          <w:p w14:paraId="11FB378E" w14:textId="77777777" w:rsidR="00082782" w:rsidRDefault="00082782" w:rsidP="00396795">
            <w:pPr>
              <w:keepNext/>
              <w:keepLines/>
              <w:spacing w:after="0"/>
              <w:rPr>
                <w:rFonts w:eastAsia="Calibri" w:cs="Times New Roman"/>
              </w:rPr>
            </w:pPr>
            <w:r w:rsidRPr="00C81A7A">
              <w:rPr>
                <w:rFonts w:eastAsia="Calibri" w:cs="Times New Roman"/>
              </w:rPr>
              <w:t>Measures to maintain adequate documentation and standardized inspection and tracking mechanisms to:</w:t>
            </w:r>
          </w:p>
          <w:p w14:paraId="4D8E1C7B" w14:textId="77777777" w:rsidR="00082782" w:rsidRPr="0017331A" w:rsidRDefault="00082782" w:rsidP="00396795">
            <w:pPr>
              <w:pStyle w:val="ListParagraph"/>
              <w:keepNext/>
              <w:keepLines/>
              <w:numPr>
                <w:ilvl w:val="0"/>
                <w:numId w:val="10"/>
              </w:numPr>
              <w:spacing w:after="0"/>
              <w:rPr>
                <w:rFonts w:eastAsia="Calibri" w:cs="Times New Roman"/>
              </w:rPr>
            </w:pPr>
            <w:r w:rsidRPr="0017331A">
              <w:rPr>
                <w:rFonts w:eastAsia="Calibri" w:cs="Times New Roman"/>
              </w:rPr>
              <w:t>Maintain an inventory of post-construction SCMs and their responsible parties,</w:t>
            </w:r>
          </w:p>
          <w:p w14:paraId="7F69E0DE" w14:textId="5A855B15" w:rsidR="00082782" w:rsidRPr="0017331A" w:rsidRDefault="00082782" w:rsidP="00396795">
            <w:pPr>
              <w:pStyle w:val="ListParagraph"/>
              <w:keepNext/>
              <w:keepLines/>
              <w:numPr>
                <w:ilvl w:val="0"/>
                <w:numId w:val="10"/>
              </w:numPr>
              <w:spacing w:after="0"/>
              <w:rPr>
                <w:rFonts w:eastAsia="Calibri" w:cs="Times New Roman"/>
              </w:rPr>
            </w:pPr>
            <w:r w:rsidRPr="0017331A">
              <w:rPr>
                <w:rFonts w:eastAsia="Calibri" w:cs="Times New Roman"/>
              </w:rPr>
              <w:t>Maintain an inventory of low-density projects (MS4s only),</w:t>
            </w:r>
          </w:p>
          <w:p w14:paraId="6D8EFF33" w14:textId="210F142A" w:rsidR="00082782" w:rsidRPr="0017331A" w:rsidRDefault="00082782" w:rsidP="00396795">
            <w:pPr>
              <w:pStyle w:val="ListParagraph"/>
              <w:keepNext/>
              <w:keepLines/>
              <w:numPr>
                <w:ilvl w:val="0"/>
                <w:numId w:val="10"/>
              </w:numPr>
              <w:spacing w:after="0"/>
              <w:rPr>
                <w:rFonts w:eastAsia="Calibri" w:cs="Times New Roman"/>
              </w:rPr>
            </w:pPr>
            <w:r w:rsidRPr="0017331A">
              <w:rPr>
                <w:rFonts w:eastAsia="Calibri" w:cs="Times New Roman"/>
              </w:rPr>
              <w:t xml:space="preserve">Maintain an inventory of developments and parcels with BUA limits, </w:t>
            </w:r>
          </w:p>
          <w:p w14:paraId="2BFFCDE7" w14:textId="77777777" w:rsidR="00082782" w:rsidRDefault="00082782" w:rsidP="00396795">
            <w:pPr>
              <w:pStyle w:val="ListParagraph"/>
              <w:keepNext/>
              <w:keepLines/>
              <w:numPr>
                <w:ilvl w:val="0"/>
                <w:numId w:val="10"/>
              </w:numPr>
              <w:spacing w:after="0"/>
              <w:rPr>
                <w:rFonts w:eastAsia="Calibri" w:cs="Times New Roman"/>
              </w:rPr>
            </w:pPr>
            <w:r w:rsidRPr="0017331A">
              <w:rPr>
                <w:rFonts w:eastAsia="Calibri" w:cs="Times New Roman"/>
              </w:rPr>
              <w:t>Document, track and maintain records of inspections and enforcement actions</w:t>
            </w:r>
            <w:r>
              <w:rPr>
                <w:rFonts w:eastAsia="Calibri" w:cs="Times New Roman"/>
              </w:rPr>
              <w:t xml:space="preserve"> through the end of construction for compliance with development plans</w:t>
            </w:r>
            <w:r w:rsidRPr="0017331A">
              <w:rPr>
                <w:rFonts w:eastAsia="Calibri" w:cs="Times New Roman"/>
              </w:rPr>
              <w:t xml:space="preserve">. Tracking shall include the ability to identify chronic violators, </w:t>
            </w:r>
          </w:p>
          <w:p w14:paraId="2643E808" w14:textId="77777777" w:rsidR="00082782" w:rsidRDefault="00082782" w:rsidP="00396795">
            <w:pPr>
              <w:pStyle w:val="ListParagraph"/>
              <w:keepNext/>
              <w:keepLines/>
              <w:numPr>
                <w:ilvl w:val="0"/>
                <w:numId w:val="10"/>
              </w:numPr>
              <w:spacing w:after="0"/>
              <w:rPr>
                <w:rFonts w:eastAsia="Calibri" w:cs="Times New Roman"/>
              </w:rPr>
            </w:pPr>
            <w:r>
              <w:rPr>
                <w:rFonts w:eastAsia="Calibri" w:cs="Times New Roman"/>
              </w:rPr>
              <w:t>Provide education resources for developers to meet stormwater and nutrient management Rules,</w:t>
            </w:r>
          </w:p>
          <w:p w14:paraId="21E145B5" w14:textId="6D5F9FD3" w:rsidR="00082782" w:rsidRPr="0017331A" w:rsidRDefault="00082782" w:rsidP="00396795">
            <w:pPr>
              <w:pStyle w:val="ListParagraph"/>
              <w:keepNext/>
              <w:keepLines/>
              <w:numPr>
                <w:ilvl w:val="0"/>
                <w:numId w:val="10"/>
              </w:numPr>
              <w:spacing w:after="0"/>
              <w:rPr>
                <w:rFonts w:eastAsia="Calibri" w:cs="Times New Roman"/>
              </w:rPr>
            </w:pPr>
            <w:r>
              <w:rPr>
                <w:rFonts w:eastAsia="Calibri" w:cs="Times New Roman"/>
              </w:rPr>
              <w:t>Provide education resources for the public regarding BUA limits in developments and management of SCMs.</w:t>
            </w:r>
          </w:p>
          <w:p w14:paraId="4F5840BE" w14:textId="77777777" w:rsidR="00F23FE7" w:rsidRDefault="00F23FE7" w:rsidP="00396795">
            <w:pPr>
              <w:keepNext/>
              <w:keepLines/>
              <w:spacing w:after="0"/>
              <w:rPr>
                <w:rFonts w:eastAsia="Times New Roman" w:cs="Times New Roman"/>
                <w:i/>
                <w:color w:val="FF0000"/>
              </w:rPr>
            </w:pPr>
          </w:p>
          <w:p w14:paraId="09B244C8" w14:textId="5AE6BDB4" w:rsidR="00082782" w:rsidRPr="004F30F8" w:rsidRDefault="00EB05C1" w:rsidP="00396795">
            <w:pPr>
              <w:keepNext/>
              <w:keepLines/>
              <w:spacing w:after="0"/>
              <w:rPr>
                <w:rFonts w:eastAsia="Calibri" w:cs="Times New Roman"/>
              </w:rPr>
            </w:pPr>
            <w:r w:rsidRPr="00EB05C1">
              <w:rPr>
                <w:rFonts w:ascii="Times New Roman" w:eastAsia="Calibri" w:hAnsi="Times New Roman" w:cs="Times New Roman"/>
                <w:i/>
                <w:sz w:val="20"/>
                <w:szCs w:val="20"/>
              </w:rPr>
              <w:t>[BMPs and tasks may need adjustment to meet MS4 program requirements.</w:t>
            </w:r>
            <w:r w:rsidR="00812AD9">
              <w:rPr>
                <w:rFonts w:ascii="Times New Roman" w:eastAsia="Calibri" w:hAnsi="Times New Roman" w:cs="Times New Roman"/>
                <w:i/>
                <w:sz w:val="20"/>
                <w:szCs w:val="20"/>
              </w:rPr>
              <w:t xml:space="preserve">  Remove one-time tasks if completed.</w:t>
            </w:r>
            <w:r w:rsidRPr="00EB05C1">
              <w:rPr>
                <w:rFonts w:ascii="Times New Roman" w:eastAsia="Calibri" w:hAnsi="Times New Roman" w:cs="Times New Roman"/>
                <w:i/>
                <w:sz w:val="20"/>
                <w:szCs w:val="20"/>
              </w:rPr>
              <w:t>]</w:t>
            </w:r>
          </w:p>
        </w:tc>
      </w:tr>
      <w:tr w:rsidR="00082782" w:rsidRPr="00D9602C" w14:paraId="680A1448" w14:textId="77777777" w:rsidTr="00D174EA">
        <w:trPr>
          <w:cantSplit/>
          <w:trHeight w:val="360"/>
          <w:tblHeader/>
        </w:trPr>
        <w:tc>
          <w:tcPr>
            <w:tcW w:w="858" w:type="dxa"/>
            <w:vMerge w:val="restart"/>
            <w:shd w:val="clear" w:color="auto" w:fill="D9D9D9"/>
            <w:vAlign w:val="center"/>
          </w:tcPr>
          <w:p w14:paraId="5211B55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b/>
                <w:sz w:val="20"/>
                <w:szCs w:val="20"/>
              </w:rPr>
              <w:t>BMP No.</w:t>
            </w:r>
          </w:p>
        </w:tc>
        <w:tc>
          <w:tcPr>
            <w:tcW w:w="2875" w:type="dxa"/>
            <w:shd w:val="clear" w:color="auto" w:fill="D9D9D9"/>
            <w:vAlign w:val="center"/>
          </w:tcPr>
          <w:p w14:paraId="0C6687D3"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w:t>
            </w:r>
          </w:p>
        </w:tc>
        <w:tc>
          <w:tcPr>
            <w:tcW w:w="2871" w:type="dxa"/>
            <w:shd w:val="clear" w:color="auto" w:fill="D9D9D9"/>
            <w:vAlign w:val="center"/>
          </w:tcPr>
          <w:p w14:paraId="54756C7D"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B</w:t>
            </w:r>
          </w:p>
        </w:tc>
        <w:tc>
          <w:tcPr>
            <w:tcW w:w="2098" w:type="dxa"/>
            <w:shd w:val="clear" w:color="auto" w:fill="D9D9D9"/>
            <w:vAlign w:val="center"/>
          </w:tcPr>
          <w:p w14:paraId="37CFD226"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C</w:t>
            </w:r>
          </w:p>
        </w:tc>
        <w:tc>
          <w:tcPr>
            <w:tcW w:w="2098" w:type="dxa"/>
            <w:shd w:val="clear" w:color="auto" w:fill="D9D9D9"/>
            <w:vAlign w:val="center"/>
          </w:tcPr>
          <w:p w14:paraId="3ABDD45F"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w:t>
            </w:r>
          </w:p>
        </w:tc>
      </w:tr>
      <w:tr w:rsidR="00082782" w:rsidRPr="00D9602C" w14:paraId="58EAEA08" w14:textId="77777777" w:rsidTr="00D174EA">
        <w:trPr>
          <w:cantSplit/>
          <w:trHeight w:val="360"/>
          <w:tblHeader/>
        </w:trPr>
        <w:tc>
          <w:tcPr>
            <w:tcW w:w="858" w:type="dxa"/>
            <w:vMerge/>
            <w:tcBorders>
              <w:bottom w:val="double" w:sz="4" w:space="0" w:color="auto"/>
            </w:tcBorders>
            <w:shd w:val="clear" w:color="auto" w:fill="D9D9D9"/>
            <w:vAlign w:val="center"/>
          </w:tcPr>
          <w:p w14:paraId="65B8FC6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D9D9D9"/>
            <w:vAlign w:val="center"/>
          </w:tcPr>
          <w:p w14:paraId="04B6D023"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Description of BMP</w:t>
            </w:r>
          </w:p>
        </w:tc>
        <w:tc>
          <w:tcPr>
            <w:tcW w:w="2871" w:type="dxa"/>
            <w:tcBorders>
              <w:bottom w:val="double" w:sz="4" w:space="0" w:color="auto"/>
            </w:tcBorders>
            <w:shd w:val="clear" w:color="auto" w:fill="D9D9D9"/>
            <w:vAlign w:val="center"/>
          </w:tcPr>
          <w:p w14:paraId="745B7959" w14:textId="51FDEB82"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 xml:space="preserve">Measurable </w:t>
            </w:r>
            <w:r>
              <w:rPr>
                <w:rFonts w:eastAsia="Calibri" w:cs="Times New Roman"/>
                <w:b/>
                <w:sz w:val="20"/>
                <w:szCs w:val="20"/>
              </w:rPr>
              <w:t>Task</w:t>
            </w:r>
            <w:r w:rsidRPr="00D9602C">
              <w:rPr>
                <w:rFonts w:eastAsia="Calibri" w:cs="Times New Roman"/>
                <w:b/>
                <w:sz w:val="20"/>
                <w:szCs w:val="20"/>
              </w:rPr>
              <w:t>(s)</w:t>
            </w:r>
          </w:p>
        </w:tc>
        <w:tc>
          <w:tcPr>
            <w:tcW w:w="2098" w:type="dxa"/>
            <w:tcBorders>
              <w:bottom w:val="double" w:sz="4" w:space="0" w:color="auto"/>
            </w:tcBorders>
            <w:shd w:val="clear" w:color="auto" w:fill="D9D9D9"/>
            <w:vAlign w:val="center"/>
          </w:tcPr>
          <w:p w14:paraId="744B32BB"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Schedule for Implementation</w:t>
            </w:r>
          </w:p>
        </w:tc>
        <w:tc>
          <w:tcPr>
            <w:tcW w:w="2098" w:type="dxa"/>
            <w:tcBorders>
              <w:bottom w:val="double" w:sz="4" w:space="0" w:color="auto"/>
            </w:tcBorders>
            <w:shd w:val="clear" w:color="auto" w:fill="D9D9D9"/>
            <w:vAlign w:val="center"/>
          </w:tcPr>
          <w:p w14:paraId="03E62341" w14:textId="77777777" w:rsidR="00082782" w:rsidRPr="00D9602C" w:rsidRDefault="00082782" w:rsidP="00396795">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D9602C">
              <w:rPr>
                <w:rFonts w:eastAsia="Calibri" w:cs="Times New Roman"/>
                <w:b/>
                <w:sz w:val="20"/>
                <w:szCs w:val="20"/>
              </w:rPr>
              <w:t>Annual Reporting Metric</w:t>
            </w:r>
          </w:p>
        </w:tc>
      </w:tr>
      <w:tr w:rsidR="00082782" w:rsidRPr="00D9602C" w14:paraId="110E5402" w14:textId="77777777" w:rsidTr="00812AD9">
        <w:trPr>
          <w:cantSplit/>
          <w:trHeight w:val="360"/>
          <w:tblHeader/>
        </w:trPr>
        <w:tc>
          <w:tcPr>
            <w:tcW w:w="858" w:type="dxa"/>
            <w:vMerge w:val="restart"/>
            <w:tcBorders>
              <w:top w:val="double" w:sz="4" w:space="0" w:color="auto"/>
              <w:bottom w:val="single" w:sz="4" w:space="0" w:color="auto"/>
            </w:tcBorders>
            <w:shd w:val="clear" w:color="auto" w:fill="FFFFFF"/>
          </w:tcPr>
          <w:p w14:paraId="47210B4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59BB4D02" w14:textId="15EDC483" w:rsidR="00082782" w:rsidRPr="00D9602C" w:rsidRDefault="00082782"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b/>
                <w:sz w:val="20"/>
                <w:szCs w:val="20"/>
              </w:rPr>
              <w:t xml:space="preserve">Inventory of </w:t>
            </w:r>
            <w:r>
              <w:rPr>
                <w:rFonts w:eastAsia="Calibri" w:cs="Times New Roman"/>
                <w:b/>
                <w:sz w:val="20"/>
                <w:szCs w:val="20"/>
              </w:rPr>
              <w:t xml:space="preserve">Post-Construction </w:t>
            </w:r>
            <w:r w:rsidRPr="00C81A7A">
              <w:rPr>
                <w:rFonts w:eastAsia="Calibri" w:cs="Times New Roman"/>
                <w:b/>
                <w:sz w:val="20"/>
                <w:szCs w:val="20"/>
              </w:rPr>
              <w:t>SCMs</w:t>
            </w:r>
          </w:p>
        </w:tc>
      </w:tr>
      <w:tr w:rsidR="00082782" w:rsidRPr="00D9602C" w14:paraId="48744CB8" w14:textId="77777777" w:rsidTr="00D174EA">
        <w:trPr>
          <w:cantSplit/>
          <w:trHeight w:val="360"/>
          <w:tblHeader/>
        </w:trPr>
        <w:tc>
          <w:tcPr>
            <w:tcW w:w="858" w:type="dxa"/>
            <w:vMerge/>
            <w:tcBorders>
              <w:top w:val="single" w:sz="4" w:space="0" w:color="auto"/>
            </w:tcBorders>
            <w:shd w:val="clear" w:color="auto" w:fill="FFFFFF"/>
          </w:tcPr>
          <w:p w14:paraId="6DB97EA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7C1C2FC3" w14:textId="0A02DFDA" w:rsidR="00082782" w:rsidRPr="00D9602C" w:rsidRDefault="00082782" w:rsidP="00C178F9">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sz w:val="20"/>
                <w:szCs w:val="20"/>
              </w:rPr>
              <w:t>Develop</w:t>
            </w:r>
            <w:r>
              <w:rPr>
                <w:rFonts w:eastAsia="Calibri" w:cs="Times New Roman"/>
                <w:sz w:val="20"/>
                <w:szCs w:val="20"/>
              </w:rPr>
              <w:t xml:space="preserve"> and maintain</w:t>
            </w:r>
            <w:r w:rsidRPr="00C81A7A">
              <w:rPr>
                <w:rFonts w:eastAsia="Calibri" w:cs="Times New Roman"/>
                <w:sz w:val="20"/>
                <w:szCs w:val="20"/>
              </w:rPr>
              <w:t xml:space="preserve"> a comprehensive inventory</w:t>
            </w:r>
            <w:r>
              <w:rPr>
                <w:rFonts w:eastAsia="Calibri" w:cs="Times New Roman"/>
                <w:sz w:val="20"/>
                <w:szCs w:val="20"/>
              </w:rPr>
              <w:t xml:space="preserve"> </w:t>
            </w:r>
            <w:r w:rsidRPr="00C81A7A">
              <w:rPr>
                <w:rFonts w:eastAsia="Calibri" w:cs="Times New Roman"/>
                <w:sz w:val="20"/>
                <w:szCs w:val="20"/>
              </w:rPr>
              <w:t xml:space="preserve">of </w:t>
            </w:r>
            <w:r>
              <w:rPr>
                <w:rFonts w:eastAsia="Calibri" w:cs="Times New Roman"/>
                <w:sz w:val="20"/>
                <w:szCs w:val="20"/>
              </w:rPr>
              <w:t xml:space="preserve">post-construction </w:t>
            </w:r>
            <w:r w:rsidRPr="00C81A7A">
              <w:rPr>
                <w:rFonts w:eastAsia="Calibri" w:cs="Times New Roman"/>
                <w:sz w:val="20"/>
                <w:szCs w:val="20"/>
              </w:rPr>
              <w:t>SCMs to be utilized for</w:t>
            </w:r>
            <w:r>
              <w:rPr>
                <w:rFonts w:eastAsia="Calibri" w:cs="Times New Roman"/>
                <w:sz w:val="20"/>
                <w:szCs w:val="20"/>
              </w:rPr>
              <w:t xml:space="preserve"> </w:t>
            </w:r>
            <w:r w:rsidRPr="00C81A7A">
              <w:rPr>
                <w:rFonts w:eastAsia="Calibri" w:cs="Times New Roman"/>
                <w:sz w:val="20"/>
                <w:szCs w:val="20"/>
              </w:rPr>
              <w:t>inspections and tracking.</w:t>
            </w:r>
            <w:r>
              <w:rPr>
                <w:rFonts w:eastAsia="Calibri" w:cs="Times New Roman"/>
                <w:sz w:val="20"/>
                <w:szCs w:val="20"/>
              </w:rPr>
              <w:t xml:space="preserve">  Inventory shall include information on responsible parties and contact information.</w:t>
            </w:r>
          </w:p>
        </w:tc>
        <w:tc>
          <w:tcPr>
            <w:tcW w:w="2871" w:type="dxa"/>
            <w:tcBorders>
              <w:top w:val="single" w:sz="4" w:space="0" w:color="auto"/>
            </w:tcBorders>
            <w:shd w:val="clear" w:color="auto" w:fill="FFFFFF"/>
          </w:tcPr>
          <w:p w14:paraId="6061424D"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C81A7A">
              <w:rPr>
                <w:rFonts w:eastAsia="Calibri" w:cs="Times New Roman"/>
                <w:sz w:val="20"/>
                <w:szCs w:val="20"/>
              </w:rPr>
              <w:t>Establish list of</w:t>
            </w:r>
          </w:p>
          <w:p w14:paraId="0E39648F" w14:textId="695736D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 xml:space="preserve">existing </w:t>
            </w:r>
            <w:r>
              <w:rPr>
                <w:rFonts w:eastAsia="Calibri" w:cs="Times New Roman"/>
                <w:sz w:val="20"/>
                <w:szCs w:val="20"/>
              </w:rPr>
              <w:t xml:space="preserve">post-construction </w:t>
            </w:r>
            <w:r w:rsidRPr="00C81A7A">
              <w:rPr>
                <w:rFonts w:eastAsia="Calibri" w:cs="Times New Roman"/>
                <w:sz w:val="20"/>
                <w:szCs w:val="20"/>
              </w:rPr>
              <w:t>SCMs</w:t>
            </w:r>
            <w:r>
              <w:rPr>
                <w:rFonts w:eastAsia="Calibri" w:cs="Times New Roman"/>
                <w:sz w:val="20"/>
                <w:szCs w:val="20"/>
              </w:rPr>
              <w:t xml:space="preserve"> and responsible parties</w:t>
            </w:r>
          </w:p>
        </w:tc>
        <w:tc>
          <w:tcPr>
            <w:tcW w:w="2098" w:type="dxa"/>
            <w:tcBorders>
              <w:top w:val="single" w:sz="4" w:space="0" w:color="auto"/>
            </w:tcBorders>
            <w:shd w:val="clear" w:color="auto" w:fill="FFFFFF"/>
          </w:tcPr>
          <w:p w14:paraId="4AD37A98" w14:textId="1831B19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First year</w:t>
            </w:r>
          </w:p>
        </w:tc>
        <w:tc>
          <w:tcPr>
            <w:tcW w:w="2098" w:type="dxa"/>
            <w:tcBorders>
              <w:top w:val="single" w:sz="4" w:space="0" w:color="auto"/>
            </w:tcBorders>
            <w:shd w:val="clear" w:color="auto" w:fill="FFFFFF"/>
          </w:tcPr>
          <w:p w14:paraId="2E12FF59" w14:textId="28728A60"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2407C5">
              <w:rPr>
                <w:rFonts w:eastAsia="Calibri" w:cs="Times New Roman"/>
                <w:sz w:val="20"/>
                <w:szCs w:val="20"/>
              </w:rPr>
              <w:t>number of SCMs</w:t>
            </w:r>
          </w:p>
        </w:tc>
      </w:tr>
      <w:tr w:rsidR="00082782" w:rsidRPr="00D9602C" w14:paraId="1AE226BE" w14:textId="77777777" w:rsidTr="00D174EA">
        <w:trPr>
          <w:cantSplit/>
          <w:trHeight w:val="360"/>
          <w:tblHeader/>
        </w:trPr>
        <w:tc>
          <w:tcPr>
            <w:tcW w:w="858" w:type="dxa"/>
            <w:vMerge/>
            <w:shd w:val="clear" w:color="auto" w:fill="FFFFFF"/>
          </w:tcPr>
          <w:p w14:paraId="30B0142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E01BF7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2E51537C" w14:textId="451BF74B"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r w:rsidRPr="00C81A7A">
              <w:rPr>
                <w:rFonts w:eastAsia="Calibri" w:cs="Times New Roman"/>
                <w:sz w:val="20"/>
                <w:szCs w:val="20"/>
              </w:rPr>
              <w:t>Add SCMs to</w:t>
            </w:r>
            <w:r>
              <w:rPr>
                <w:rFonts w:eastAsia="Calibri" w:cs="Times New Roman"/>
                <w:sz w:val="20"/>
                <w:szCs w:val="20"/>
              </w:rPr>
              <w:t xml:space="preserve"> </w:t>
            </w:r>
            <w:r w:rsidRPr="00C81A7A">
              <w:rPr>
                <w:rFonts w:eastAsia="Calibri" w:cs="Times New Roman"/>
                <w:sz w:val="20"/>
                <w:szCs w:val="20"/>
              </w:rPr>
              <w:t>inventory list when</w:t>
            </w:r>
            <w:r w:rsidR="002407C5">
              <w:rPr>
                <w:rFonts w:eastAsia="Calibri" w:cs="Times New Roman"/>
                <w:sz w:val="20"/>
                <w:szCs w:val="20"/>
              </w:rPr>
              <w:t xml:space="preserve"> </w:t>
            </w:r>
            <w:r w:rsidRPr="00C81A7A">
              <w:rPr>
                <w:rFonts w:eastAsia="Calibri" w:cs="Times New Roman"/>
                <w:sz w:val="20"/>
                <w:szCs w:val="20"/>
              </w:rPr>
              <w:t>project as-builts are</w:t>
            </w:r>
          </w:p>
          <w:p w14:paraId="7331CC9A" w14:textId="6113C7D9"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approved</w:t>
            </w:r>
          </w:p>
        </w:tc>
        <w:tc>
          <w:tcPr>
            <w:tcW w:w="2098" w:type="dxa"/>
            <w:shd w:val="clear" w:color="auto" w:fill="FFFFFF"/>
          </w:tcPr>
          <w:p w14:paraId="58832941" w14:textId="22B3971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Pr>
                <w:rFonts w:eastAsia="Calibri" w:cs="Times New Roman"/>
                <w:sz w:val="20"/>
                <w:szCs w:val="20"/>
              </w:rPr>
              <w:t xml:space="preserve"> Annually</w:t>
            </w:r>
          </w:p>
        </w:tc>
        <w:tc>
          <w:tcPr>
            <w:tcW w:w="2098" w:type="dxa"/>
            <w:shd w:val="clear" w:color="auto" w:fill="FFFFFF"/>
          </w:tcPr>
          <w:p w14:paraId="3AD28AFD" w14:textId="3FE1D9A5"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2407C5">
              <w:rPr>
                <w:rFonts w:eastAsia="Calibri" w:cs="Times New Roman"/>
                <w:sz w:val="20"/>
                <w:szCs w:val="20"/>
              </w:rPr>
              <w:t xml:space="preserve"> total number of SCMs</w:t>
            </w:r>
          </w:p>
        </w:tc>
      </w:tr>
      <w:tr w:rsidR="00082782" w:rsidRPr="00D9602C" w14:paraId="174A2884" w14:textId="77777777" w:rsidTr="00D174EA">
        <w:trPr>
          <w:cantSplit/>
          <w:trHeight w:val="360"/>
          <w:tblHeader/>
        </w:trPr>
        <w:tc>
          <w:tcPr>
            <w:tcW w:w="858" w:type="dxa"/>
            <w:vMerge/>
            <w:shd w:val="clear" w:color="auto" w:fill="FFFFFF"/>
          </w:tcPr>
          <w:p w14:paraId="70F5113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4A1CAF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4D7FED69" w14:textId="51E077DA" w:rsidR="00082782" w:rsidRPr="0017331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17331A">
              <w:rPr>
                <w:rFonts w:eastAsia="Calibri" w:cs="Times New Roman"/>
                <w:sz w:val="20"/>
                <w:szCs w:val="20"/>
              </w:rPr>
              <w:t>3.</w:t>
            </w:r>
            <w:r w:rsidRPr="0017331A">
              <w:rPr>
                <w:rFonts w:cs="Times New Roman"/>
                <w:sz w:val="20"/>
                <w:szCs w:val="20"/>
              </w:rPr>
              <w:t xml:space="preserve"> Update </w:t>
            </w:r>
            <w:r>
              <w:rPr>
                <w:rFonts w:cs="Times New Roman"/>
                <w:sz w:val="20"/>
                <w:szCs w:val="20"/>
              </w:rPr>
              <w:t>responsible party information from submitted annual inspection reports</w:t>
            </w:r>
          </w:p>
        </w:tc>
        <w:tc>
          <w:tcPr>
            <w:tcW w:w="2098" w:type="dxa"/>
            <w:shd w:val="clear" w:color="auto" w:fill="FFFFFF"/>
          </w:tcPr>
          <w:p w14:paraId="3FC3A3E5" w14:textId="6940F004" w:rsidR="00082782" w:rsidRPr="0017331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17331A">
              <w:rPr>
                <w:rFonts w:eastAsia="Calibri" w:cs="Times New Roman"/>
                <w:sz w:val="20"/>
                <w:szCs w:val="20"/>
              </w:rPr>
              <w:t>3.</w:t>
            </w:r>
            <w:r w:rsidR="002407C5">
              <w:rPr>
                <w:rFonts w:eastAsia="Calibri" w:cs="Times New Roman"/>
                <w:sz w:val="20"/>
                <w:szCs w:val="20"/>
              </w:rPr>
              <w:t xml:space="preserve"> Annually</w:t>
            </w:r>
          </w:p>
        </w:tc>
        <w:tc>
          <w:tcPr>
            <w:tcW w:w="2098" w:type="dxa"/>
            <w:shd w:val="clear" w:color="auto" w:fill="FFFFFF"/>
          </w:tcPr>
          <w:p w14:paraId="4F735E5C" w14:textId="5A693F1F" w:rsidR="00082782" w:rsidRPr="0017331A"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17331A">
              <w:rPr>
                <w:rFonts w:eastAsia="Calibri" w:cs="Times New Roman"/>
                <w:sz w:val="20"/>
                <w:szCs w:val="20"/>
              </w:rPr>
              <w:t>3.</w:t>
            </w:r>
            <w:r w:rsidR="002407C5">
              <w:rPr>
                <w:rFonts w:eastAsia="Calibri" w:cs="Times New Roman"/>
                <w:sz w:val="20"/>
                <w:szCs w:val="20"/>
              </w:rPr>
              <w:t xml:space="preserve">  Completed y/n?</w:t>
            </w:r>
          </w:p>
        </w:tc>
      </w:tr>
      <w:tr w:rsidR="00082782" w:rsidRPr="00D9602C" w14:paraId="22F2AF29" w14:textId="77777777" w:rsidTr="00D174EA">
        <w:trPr>
          <w:cantSplit/>
          <w:trHeight w:val="360"/>
          <w:tblHeader/>
        </w:trPr>
        <w:tc>
          <w:tcPr>
            <w:tcW w:w="858" w:type="dxa"/>
            <w:vMerge/>
            <w:shd w:val="clear" w:color="auto" w:fill="FFFFFF"/>
          </w:tcPr>
          <w:p w14:paraId="13010BD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A2F562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7508C7F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6CED537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67A796D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05BC0A1D" w14:textId="77777777" w:rsidTr="00D174EA">
        <w:trPr>
          <w:cantSplit/>
          <w:trHeight w:val="360"/>
          <w:tblHeader/>
        </w:trPr>
        <w:tc>
          <w:tcPr>
            <w:tcW w:w="858" w:type="dxa"/>
            <w:vMerge/>
            <w:tcBorders>
              <w:bottom w:val="double" w:sz="4" w:space="0" w:color="auto"/>
            </w:tcBorders>
            <w:shd w:val="clear" w:color="auto" w:fill="FFFFFF"/>
          </w:tcPr>
          <w:p w14:paraId="533678B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6BC1962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7CAA9E0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387C50A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42DCFE3"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6956892F" w14:textId="77777777" w:rsidTr="00812AD9">
        <w:trPr>
          <w:cantSplit/>
          <w:trHeight w:val="360"/>
          <w:tblHeader/>
        </w:trPr>
        <w:tc>
          <w:tcPr>
            <w:tcW w:w="858" w:type="dxa"/>
            <w:vMerge w:val="restart"/>
            <w:tcBorders>
              <w:top w:val="double" w:sz="4" w:space="0" w:color="auto"/>
            </w:tcBorders>
            <w:shd w:val="clear" w:color="auto" w:fill="FFFFFF"/>
          </w:tcPr>
          <w:p w14:paraId="3666FEE0" w14:textId="0A467DEA" w:rsidR="00082782" w:rsidRPr="00D9602C" w:rsidRDefault="00082782" w:rsidP="00E33713">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67F1A599" w14:textId="46F79DEB" w:rsidR="00082782" w:rsidRPr="002769A4" w:rsidRDefault="00082782" w:rsidP="00812AD9">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2769A4">
              <w:rPr>
                <w:rFonts w:eastAsia="Calibri" w:cs="Times New Roman"/>
                <w:b/>
                <w:color w:val="000000" w:themeColor="text1"/>
                <w:sz w:val="20"/>
                <w:szCs w:val="20"/>
              </w:rPr>
              <w:t>Inventory of Developments and Lots with BUA Limits</w:t>
            </w:r>
          </w:p>
        </w:tc>
      </w:tr>
      <w:tr w:rsidR="00082782" w:rsidRPr="00D9602C" w14:paraId="48371BBF" w14:textId="77777777" w:rsidTr="00D174EA">
        <w:trPr>
          <w:cantSplit/>
          <w:trHeight w:val="360"/>
          <w:tblHeader/>
        </w:trPr>
        <w:tc>
          <w:tcPr>
            <w:tcW w:w="858" w:type="dxa"/>
            <w:vMerge/>
            <w:shd w:val="clear" w:color="auto" w:fill="FFFFFF"/>
          </w:tcPr>
          <w:p w14:paraId="37D9B754"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365AD088" w14:textId="1BAE37E4" w:rsidR="00082782" w:rsidRPr="002769A4"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color w:val="000000" w:themeColor="text1"/>
                <w:sz w:val="20"/>
                <w:szCs w:val="20"/>
              </w:rPr>
              <w:t>Develop and maintain a comprehensive inventory of projects that have BUA limits tied to their stormwater management or nutrient loading requirements to be used when reviewing new development plans. Develop and maintain a database BUA limits on developments and individual lots within, with BUA limits based on their approved stormwater plans.  Actual BUA amounts are updated as new development is approved for and occurs on individual lots.</w:t>
            </w:r>
          </w:p>
        </w:tc>
        <w:tc>
          <w:tcPr>
            <w:tcW w:w="2871" w:type="dxa"/>
            <w:tcBorders>
              <w:top w:val="single" w:sz="4" w:space="0" w:color="auto"/>
            </w:tcBorders>
            <w:shd w:val="clear" w:color="auto" w:fill="FFFFFF"/>
          </w:tcPr>
          <w:p w14:paraId="54FEC207" w14:textId="7E5DE30F" w:rsidR="00082782" w:rsidRPr="002769A4"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2769A4">
              <w:rPr>
                <w:rFonts w:eastAsia="Calibri" w:cs="Times New Roman"/>
                <w:color w:val="000000" w:themeColor="text1"/>
                <w:sz w:val="20"/>
                <w:szCs w:val="20"/>
              </w:rPr>
              <w:t>1. Establish a list of developments with BUA limits</w:t>
            </w:r>
          </w:p>
        </w:tc>
        <w:tc>
          <w:tcPr>
            <w:tcW w:w="2098" w:type="dxa"/>
            <w:tcBorders>
              <w:top w:val="single" w:sz="4" w:space="0" w:color="auto"/>
            </w:tcBorders>
            <w:shd w:val="clear" w:color="auto" w:fill="FFFFFF"/>
          </w:tcPr>
          <w:p w14:paraId="4C667177" w14:textId="0A554666" w:rsidR="00082782" w:rsidRPr="002769A4"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2769A4">
              <w:rPr>
                <w:rFonts w:eastAsia="Calibri" w:cs="Times New Roman"/>
                <w:color w:val="000000" w:themeColor="text1"/>
                <w:sz w:val="20"/>
                <w:szCs w:val="20"/>
              </w:rPr>
              <w:t xml:space="preserve">1. </w:t>
            </w:r>
            <w:r w:rsidR="002407C5">
              <w:rPr>
                <w:rFonts w:eastAsia="Calibri" w:cs="Times New Roman"/>
                <w:color w:val="000000" w:themeColor="text1"/>
                <w:sz w:val="20"/>
                <w:szCs w:val="20"/>
              </w:rPr>
              <w:t>First yea</w:t>
            </w:r>
            <w:r w:rsidR="009E6110">
              <w:rPr>
                <w:rFonts w:eastAsia="Calibri" w:cs="Times New Roman"/>
                <w:color w:val="000000" w:themeColor="text1"/>
                <w:sz w:val="20"/>
                <w:szCs w:val="20"/>
              </w:rPr>
              <w:t>r</w:t>
            </w:r>
          </w:p>
        </w:tc>
        <w:tc>
          <w:tcPr>
            <w:tcW w:w="2098" w:type="dxa"/>
            <w:tcBorders>
              <w:top w:val="single" w:sz="4" w:space="0" w:color="auto"/>
            </w:tcBorders>
            <w:shd w:val="clear" w:color="auto" w:fill="FFFFFF"/>
          </w:tcPr>
          <w:p w14:paraId="111BC3CA" w14:textId="06DF0001" w:rsidR="00082782" w:rsidRPr="002769A4"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2769A4">
              <w:rPr>
                <w:rFonts w:eastAsia="Calibri" w:cs="Times New Roman"/>
                <w:color w:val="000000" w:themeColor="text1"/>
                <w:sz w:val="20"/>
                <w:szCs w:val="20"/>
              </w:rPr>
              <w:t xml:space="preserve">1. </w:t>
            </w:r>
            <w:r w:rsidR="002407C5">
              <w:rPr>
                <w:rFonts w:eastAsia="Calibri" w:cs="Times New Roman"/>
                <w:color w:val="000000" w:themeColor="text1"/>
                <w:sz w:val="20"/>
                <w:szCs w:val="20"/>
              </w:rPr>
              <w:t xml:space="preserve"> number of developments</w:t>
            </w:r>
          </w:p>
        </w:tc>
      </w:tr>
      <w:tr w:rsidR="00082782" w:rsidRPr="00D9602C" w14:paraId="120BFE62" w14:textId="77777777" w:rsidTr="00D174EA">
        <w:trPr>
          <w:cantSplit/>
          <w:trHeight w:val="360"/>
          <w:tblHeader/>
        </w:trPr>
        <w:tc>
          <w:tcPr>
            <w:tcW w:w="858" w:type="dxa"/>
            <w:vMerge/>
            <w:shd w:val="clear" w:color="auto" w:fill="FFFFFF"/>
          </w:tcPr>
          <w:p w14:paraId="05303CD7"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69ABE67"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19873509" w14:textId="11A32D55"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2.</w:t>
            </w:r>
            <w:r>
              <w:rPr>
                <w:rFonts w:eastAsia="Calibri" w:cs="Times New Roman"/>
                <w:color w:val="000000" w:themeColor="text1"/>
                <w:sz w:val="20"/>
                <w:szCs w:val="20"/>
              </w:rPr>
              <w:t xml:space="preserve"> Establish a list of parcels or lots with BUA limits</w:t>
            </w:r>
          </w:p>
        </w:tc>
        <w:tc>
          <w:tcPr>
            <w:tcW w:w="2098" w:type="dxa"/>
            <w:shd w:val="clear" w:color="auto" w:fill="FFFFFF"/>
          </w:tcPr>
          <w:p w14:paraId="730A55E9" w14:textId="047A6D15"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2.</w:t>
            </w:r>
            <w:r w:rsidR="002407C5">
              <w:rPr>
                <w:rFonts w:eastAsia="Calibri" w:cs="Times New Roman"/>
                <w:color w:val="000000" w:themeColor="text1"/>
                <w:sz w:val="20"/>
                <w:szCs w:val="20"/>
              </w:rPr>
              <w:t xml:space="preserve"> First year</w:t>
            </w:r>
          </w:p>
        </w:tc>
        <w:tc>
          <w:tcPr>
            <w:tcW w:w="2098" w:type="dxa"/>
            <w:shd w:val="clear" w:color="auto" w:fill="FFFFFF"/>
          </w:tcPr>
          <w:p w14:paraId="6E8EBBF6" w14:textId="203B0FB6"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2.</w:t>
            </w:r>
            <w:r w:rsidR="002407C5">
              <w:rPr>
                <w:rFonts w:eastAsia="Calibri" w:cs="Times New Roman"/>
                <w:color w:val="000000" w:themeColor="text1"/>
                <w:sz w:val="20"/>
                <w:szCs w:val="20"/>
              </w:rPr>
              <w:t xml:space="preserve">  number of parcels</w:t>
            </w:r>
          </w:p>
        </w:tc>
      </w:tr>
      <w:tr w:rsidR="00082782" w:rsidRPr="00D9602C" w14:paraId="22B16276" w14:textId="77777777" w:rsidTr="00D174EA">
        <w:trPr>
          <w:cantSplit/>
          <w:trHeight w:val="360"/>
          <w:tblHeader/>
        </w:trPr>
        <w:tc>
          <w:tcPr>
            <w:tcW w:w="858" w:type="dxa"/>
            <w:vMerge/>
            <w:shd w:val="clear" w:color="auto" w:fill="FFFFFF"/>
          </w:tcPr>
          <w:p w14:paraId="712A9DAF"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AF04999"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3F443259" w14:textId="1EEC5C71"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3.</w:t>
            </w:r>
            <w:r>
              <w:rPr>
                <w:rFonts w:eastAsia="Calibri" w:cs="Times New Roman"/>
                <w:color w:val="000000" w:themeColor="text1"/>
                <w:sz w:val="20"/>
                <w:szCs w:val="20"/>
              </w:rPr>
              <w:t xml:space="preserve"> Add developments and lots within to the list when project as-builts are approved</w:t>
            </w:r>
          </w:p>
        </w:tc>
        <w:tc>
          <w:tcPr>
            <w:tcW w:w="2098" w:type="dxa"/>
            <w:shd w:val="clear" w:color="auto" w:fill="FFFFFF"/>
          </w:tcPr>
          <w:p w14:paraId="364C49EA" w14:textId="62081C7A"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3.</w:t>
            </w:r>
            <w:r w:rsidR="002407C5">
              <w:rPr>
                <w:rFonts w:eastAsia="Calibri" w:cs="Times New Roman"/>
                <w:color w:val="000000" w:themeColor="text1"/>
                <w:sz w:val="20"/>
                <w:szCs w:val="20"/>
              </w:rPr>
              <w:t xml:space="preserve"> </w:t>
            </w:r>
            <w:r w:rsidR="009E6110">
              <w:rPr>
                <w:rFonts w:eastAsia="Calibri" w:cs="Times New Roman"/>
                <w:color w:val="000000" w:themeColor="text1"/>
                <w:sz w:val="20"/>
                <w:szCs w:val="20"/>
              </w:rPr>
              <w:t>Continuously</w:t>
            </w:r>
          </w:p>
        </w:tc>
        <w:tc>
          <w:tcPr>
            <w:tcW w:w="2098" w:type="dxa"/>
            <w:shd w:val="clear" w:color="auto" w:fill="FFFFFF"/>
          </w:tcPr>
          <w:p w14:paraId="27BC57B9" w14:textId="616140EC"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3.</w:t>
            </w:r>
            <w:r w:rsidR="002407C5">
              <w:rPr>
                <w:rFonts w:eastAsia="Calibri" w:cs="Times New Roman"/>
                <w:color w:val="000000" w:themeColor="text1"/>
                <w:sz w:val="20"/>
                <w:szCs w:val="20"/>
              </w:rPr>
              <w:t xml:space="preserve"> total numbers of developments and lots</w:t>
            </w:r>
          </w:p>
        </w:tc>
      </w:tr>
      <w:tr w:rsidR="00082782" w:rsidRPr="00D9602C" w14:paraId="5A3A58B4" w14:textId="77777777" w:rsidTr="00D174EA">
        <w:trPr>
          <w:cantSplit/>
          <w:trHeight w:val="360"/>
          <w:tblHeader/>
        </w:trPr>
        <w:tc>
          <w:tcPr>
            <w:tcW w:w="858" w:type="dxa"/>
            <w:vMerge/>
            <w:shd w:val="clear" w:color="auto" w:fill="FFFFFF"/>
          </w:tcPr>
          <w:p w14:paraId="0A1B11A0"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B7FE8E9"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5171EEB" w14:textId="34806385"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4.</w:t>
            </w:r>
            <w:r>
              <w:rPr>
                <w:rFonts w:eastAsia="Calibri" w:cs="Times New Roman"/>
                <w:color w:val="000000" w:themeColor="text1"/>
                <w:sz w:val="20"/>
                <w:szCs w:val="20"/>
              </w:rPr>
              <w:t xml:space="preserve"> </w:t>
            </w:r>
          </w:p>
        </w:tc>
        <w:tc>
          <w:tcPr>
            <w:tcW w:w="2098" w:type="dxa"/>
            <w:shd w:val="clear" w:color="auto" w:fill="FFFFFF"/>
          </w:tcPr>
          <w:p w14:paraId="6309E2E7" w14:textId="3C76B57D"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4.</w:t>
            </w:r>
          </w:p>
        </w:tc>
        <w:tc>
          <w:tcPr>
            <w:tcW w:w="2098" w:type="dxa"/>
            <w:shd w:val="clear" w:color="auto" w:fill="FFFFFF"/>
          </w:tcPr>
          <w:p w14:paraId="0D52A757" w14:textId="311D63E3"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4.</w:t>
            </w:r>
          </w:p>
        </w:tc>
      </w:tr>
      <w:tr w:rsidR="00082782" w:rsidRPr="00D9602C" w14:paraId="5AAF59BA" w14:textId="77777777" w:rsidTr="00D174EA">
        <w:trPr>
          <w:cantSplit/>
          <w:trHeight w:val="360"/>
          <w:tblHeader/>
        </w:trPr>
        <w:tc>
          <w:tcPr>
            <w:tcW w:w="858" w:type="dxa"/>
            <w:vMerge/>
            <w:tcBorders>
              <w:bottom w:val="double" w:sz="4" w:space="0" w:color="auto"/>
            </w:tcBorders>
            <w:shd w:val="clear" w:color="auto" w:fill="FFFFFF"/>
          </w:tcPr>
          <w:p w14:paraId="0B69DECA"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7794A659"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1CBEA2AA" w14:textId="4F8DCF62"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587310D3" w14:textId="0E59CD3A"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515949EA" w14:textId="2622EFC1" w:rsidR="00082782" w:rsidRPr="00C178F9" w:rsidRDefault="00082782" w:rsidP="007112CB">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C178F9">
              <w:rPr>
                <w:rFonts w:eastAsia="Calibri" w:cs="Times New Roman"/>
                <w:color w:val="000000" w:themeColor="text1"/>
                <w:sz w:val="20"/>
                <w:szCs w:val="20"/>
              </w:rPr>
              <w:t>5.</w:t>
            </w:r>
          </w:p>
        </w:tc>
      </w:tr>
      <w:tr w:rsidR="00082782" w:rsidRPr="00D9602C" w14:paraId="5720D1F9" w14:textId="77777777" w:rsidTr="00812AD9">
        <w:trPr>
          <w:cantSplit/>
          <w:trHeight w:val="360"/>
          <w:tblHeader/>
        </w:trPr>
        <w:tc>
          <w:tcPr>
            <w:tcW w:w="858" w:type="dxa"/>
            <w:vMerge w:val="restart"/>
            <w:shd w:val="clear" w:color="auto" w:fill="FFFFFF"/>
          </w:tcPr>
          <w:p w14:paraId="19DCB11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lastRenderedPageBreak/>
              <w:t>#.</w:t>
            </w:r>
          </w:p>
        </w:tc>
        <w:tc>
          <w:tcPr>
            <w:tcW w:w="9942" w:type="dxa"/>
            <w:gridSpan w:val="4"/>
            <w:shd w:val="clear" w:color="auto" w:fill="FFFFFF"/>
            <w:vAlign w:val="center"/>
          </w:tcPr>
          <w:p w14:paraId="42825576" w14:textId="13DC50A8" w:rsidR="00082782" w:rsidRPr="00D9602C" w:rsidRDefault="00082782"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b/>
                <w:sz w:val="20"/>
                <w:szCs w:val="20"/>
              </w:rPr>
              <w:t>Inspection</w:t>
            </w:r>
            <w:r>
              <w:rPr>
                <w:rFonts w:eastAsia="Calibri" w:cs="Times New Roman"/>
                <w:b/>
                <w:sz w:val="20"/>
                <w:szCs w:val="20"/>
              </w:rPr>
              <w:t>s &amp; Enforcement</w:t>
            </w:r>
            <w:r w:rsidRPr="00C81A7A">
              <w:rPr>
                <w:rFonts w:eastAsia="Calibri" w:cs="Times New Roman"/>
                <w:b/>
                <w:sz w:val="20"/>
                <w:szCs w:val="20"/>
              </w:rPr>
              <w:t xml:space="preserve"> Tracking</w:t>
            </w:r>
            <w:r>
              <w:rPr>
                <w:rFonts w:eastAsia="Calibri" w:cs="Times New Roman"/>
                <w:b/>
                <w:sz w:val="20"/>
                <w:szCs w:val="20"/>
              </w:rPr>
              <w:t xml:space="preserve"> – Construction-Stage Compliance</w:t>
            </w:r>
          </w:p>
        </w:tc>
      </w:tr>
      <w:tr w:rsidR="00082782" w:rsidRPr="00D9602C" w14:paraId="3CEC6451" w14:textId="77777777" w:rsidTr="00D174EA">
        <w:trPr>
          <w:cantSplit/>
          <w:trHeight w:val="360"/>
          <w:tblHeader/>
        </w:trPr>
        <w:tc>
          <w:tcPr>
            <w:tcW w:w="858" w:type="dxa"/>
            <w:vMerge/>
            <w:shd w:val="clear" w:color="auto" w:fill="FFFFFF"/>
          </w:tcPr>
          <w:p w14:paraId="2124124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7FDDF8F1" w14:textId="0F440FD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sz w:val="20"/>
                <w:szCs w:val="20"/>
              </w:rPr>
              <w:t>Develop and maintain a tracking mechanism for inspections, enforcement, and follow-up actions through the end of construction for compliance with development plans, including SCM installations, BUA limits, and protection of forested areas. Provide the ability to identify chronic violators.</w:t>
            </w:r>
          </w:p>
        </w:tc>
        <w:tc>
          <w:tcPr>
            <w:tcW w:w="2871" w:type="dxa"/>
            <w:shd w:val="clear" w:color="auto" w:fill="FFFFFF"/>
          </w:tcPr>
          <w:p w14:paraId="279849C4" w14:textId="2502A07C"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 xml:space="preserve">Develop </w:t>
            </w:r>
            <w:r w:rsidRPr="00C81A7A">
              <w:rPr>
                <w:rFonts w:eastAsia="Calibri" w:cs="Times New Roman"/>
                <w:sz w:val="20"/>
                <w:szCs w:val="20"/>
              </w:rPr>
              <w:t>inspection</w:t>
            </w:r>
            <w:r>
              <w:rPr>
                <w:rFonts w:eastAsia="Calibri" w:cs="Times New Roman"/>
                <w:sz w:val="20"/>
                <w:szCs w:val="20"/>
              </w:rPr>
              <w:t xml:space="preserve"> </w:t>
            </w:r>
            <w:r w:rsidRPr="00C81A7A">
              <w:rPr>
                <w:rFonts w:eastAsia="Calibri" w:cs="Times New Roman"/>
                <w:sz w:val="20"/>
                <w:szCs w:val="20"/>
              </w:rPr>
              <w:t>tracking mechanism to</w:t>
            </w:r>
            <w:r>
              <w:rPr>
                <w:rFonts w:eastAsia="Calibri" w:cs="Times New Roman"/>
                <w:sz w:val="20"/>
                <w:szCs w:val="20"/>
              </w:rPr>
              <w:t xml:space="preserve"> </w:t>
            </w:r>
            <w:r w:rsidRPr="00C81A7A">
              <w:rPr>
                <w:rFonts w:eastAsia="Calibri" w:cs="Times New Roman"/>
                <w:sz w:val="20"/>
                <w:szCs w:val="20"/>
              </w:rPr>
              <w:t>meet all requirements</w:t>
            </w:r>
          </w:p>
          <w:p w14:paraId="1852B2E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shd w:val="clear" w:color="auto" w:fill="FFFFFF"/>
          </w:tcPr>
          <w:p w14:paraId="37A6A0E0" w14:textId="67B770AE"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2407C5">
              <w:rPr>
                <w:rFonts w:eastAsia="Calibri" w:cs="Times New Roman"/>
                <w:sz w:val="20"/>
                <w:szCs w:val="20"/>
              </w:rPr>
              <w:t>First year</w:t>
            </w:r>
          </w:p>
        </w:tc>
        <w:tc>
          <w:tcPr>
            <w:tcW w:w="2098" w:type="dxa"/>
            <w:shd w:val="clear" w:color="auto" w:fill="FFFFFF"/>
          </w:tcPr>
          <w:p w14:paraId="0E7675C0" w14:textId="3D11B299"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r w:rsidR="002407C5">
              <w:rPr>
                <w:rFonts w:eastAsia="Calibri" w:cs="Times New Roman"/>
                <w:sz w:val="20"/>
                <w:szCs w:val="20"/>
              </w:rPr>
              <w:t>Completed y/n?</w:t>
            </w:r>
          </w:p>
        </w:tc>
      </w:tr>
      <w:tr w:rsidR="00082782" w:rsidRPr="00D9602C" w14:paraId="6A0FB33F" w14:textId="77777777" w:rsidTr="00D174EA">
        <w:trPr>
          <w:cantSplit/>
          <w:trHeight w:val="360"/>
          <w:tblHeader/>
        </w:trPr>
        <w:tc>
          <w:tcPr>
            <w:tcW w:w="858" w:type="dxa"/>
            <w:vMerge/>
            <w:shd w:val="clear" w:color="auto" w:fill="FFFFFF"/>
          </w:tcPr>
          <w:p w14:paraId="53D15E9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2227185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50DE2FCD" w14:textId="0D2ED7F1"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Pr>
                <w:rFonts w:eastAsia="Calibri" w:cs="Times New Roman"/>
                <w:sz w:val="20"/>
                <w:szCs w:val="20"/>
              </w:rPr>
              <w:t xml:space="preserve"> </w:t>
            </w:r>
            <w:r w:rsidR="002407C5">
              <w:rPr>
                <w:rFonts w:eastAsia="Calibri" w:cs="Times New Roman"/>
                <w:color w:val="000000" w:themeColor="text1"/>
                <w:sz w:val="20"/>
                <w:szCs w:val="20"/>
              </w:rPr>
              <w:t>Enforcement actions are followed for sites with frequent deficiencies</w:t>
            </w:r>
          </w:p>
        </w:tc>
        <w:tc>
          <w:tcPr>
            <w:tcW w:w="2098" w:type="dxa"/>
            <w:shd w:val="clear" w:color="auto" w:fill="FFFFFF"/>
          </w:tcPr>
          <w:p w14:paraId="76DCB605" w14:textId="03DD748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2407C5">
              <w:rPr>
                <w:rFonts w:eastAsia="Calibri" w:cs="Times New Roman"/>
                <w:sz w:val="20"/>
                <w:szCs w:val="20"/>
              </w:rPr>
              <w:t xml:space="preserve"> </w:t>
            </w:r>
            <w:r w:rsidR="009E6110">
              <w:rPr>
                <w:rFonts w:eastAsia="Calibri" w:cs="Times New Roman"/>
                <w:sz w:val="20"/>
                <w:szCs w:val="20"/>
              </w:rPr>
              <w:t>Continuously</w:t>
            </w:r>
          </w:p>
        </w:tc>
        <w:tc>
          <w:tcPr>
            <w:tcW w:w="2098" w:type="dxa"/>
            <w:shd w:val="clear" w:color="auto" w:fill="FFFFFF"/>
          </w:tcPr>
          <w:p w14:paraId="0C3FC2E6" w14:textId="1B9B6149"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2407C5">
              <w:rPr>
                <w:rFonts w:eastAsia="Calibri" w:cs="Times New Roman"/>
                <w:color w:val="000000" w:themeColor="text1"/>
                <w:sz w:val="20"/>
                <w:szCs w:val="20"/>
              </w:rPr>
              <w:t xml:space="preserve"> Number of SCMs with deficiencies that year, number of SCMs with unresolved deficiencies</w:t>
            </w:r>
          </w:p>
        </w:tc>
      </w:tr>
      <w:tr w:rsidR="00082782" w:rsidRPr="00D9602C" w14:paraId="0D73F957" w14:textId="77777777" w:rsidTr="00D174EA">
        <w:trPr>
          <w:cantSplit/>
          <w:trHeight w:val="360"/>
          <w:tblHeader/>
        </w:trPr>
        <w:tc>
          <w:tcPr>
            <w:tcW w:w="858" w:type="dxa"/>
            <w:vMerge/>
            <w:shd w:val="clear" w:color="auto" w:fill="FFFFFF"/>
          </w:tcPr>
          <w:p w14:paraId="775C7A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1C8586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6DF4670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5421117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13A7FCBE"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082782" w:rsidRPr="00D9602C" w14:paraId="085DB8BF" w14:textId="77777777" w:rsidTr="00D174EA">
        <w:trPr>
          <w:cantSplit/>
          <w:trHeight w:val="360"/>
          <w:tblHeader/>
        </w:trPr>
        <w:tc>
          <w:tcPr>
            <w:tcW w:w="858" w:type="dxa"/>
            <w:vMerge/>
            <w:shd w:val="clear" w:color="auto" w:fill="FFFFFF"/>
          </w:tcPr>
          <w:p w14:paraId="3531305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3B19044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49C5DCE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46B7695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05514B5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082782" w:rsidRPr="00D9602C" w14:paraId="0DD168E3" w14:textId="77777777" w:rsidTr="00D174EA">
        <w:trPr>
          <w:cantSplit/>
          <w:trHeight w:val="360"/>
          <w:tblHeader/>
        </w:trPr>
        <w:tc>
          <w:tcPr>
            <w:tcW w:w="858" w:type="dxa"/>
            <w:vMerge/>
            <w:tcBorders>
              <w:bottom w:val="double" w:sz="4" w:space="0" w:color="auto"/>
            </w:tcBorders>
            <w:shd w:val="clear" w:color="auto" w:fill="FFFFFF"/>
          </w:tcPr>
          <w:p w14:paraId="0E853AE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2831564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07C7E20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A35C55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1BDF411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082782" w:rsidRPr="00D9602C" w14:paraId="53664DCF" w14:textId="77777777" w:rsidTr="00812AD9">
        <w:trPr>
          <w:cantSplit/>
          <w:trHeight w:val="360"/>
          <w:tblHeader/>
        </w:trPr>
        <w:tc>
          <w:tcPr>
            <w:tcW w:w="858" w:type="dxa"/>
            <w:vMerge w:val="restart"/>
            <w:tcBorders>
              <w:top w:val="double" w:sz="4" w:space="0" w:color="auto"/>
            </w:tcBorders>
            <w:shd w:val="clear" w:color="auto" w:fill="FFFFFF"/>
          </w:tcPr>
          <w:p w14:paraId="6456B98F" w14:textId="425A6A05"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7686FED3" w14:textId="0AFF1664" w:rsidR="00082782" w:rsidRPr="00D9602C" w:rsidRDefault="00082782" w:rsidP="00812AD9">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b/>
                <w:sz w:val="20"/>
                <w:szCs w:val="20"/>
              </w:rPr>
              <w:t>Inspection</w:t>
            </w:r>
            <w:r>
              <w:rPr>
                <w:rFonts w:eastAsia="Calibri" w:cs="Times New Roman"/>
                <w:b/>
                <w:sz w:val="20"/>
                <w:szCs w:val="20"/>
              </w:rPr>
              <w:t>s &amp; Enforcement</w:t>
            </w:r>
            <w:r w:rsidRPr="00C81A7A">
              <w:rPr>
                <w:rFonts w:eastAsia="Calibri" w:cs="Times New Roman"/>
                <w:b/>
                <w:sz w:val="20"/>
                <w:szCs w:val="20"/>
              </w:rPr>
              <w:t xml:space="preserve"> Tracking</w:t>
            </w:r>
            <w:r>
              <w:rPr>
                <w:rFonts w:eastAsia="Calibri" w:cs="Times New Roman"/>
                <w:b/>
                <w:sz w:val="20"/>
                <w:szCs w:val="20"/>
              </w:rPr>
              <w:t xml:space="preserve"> – Post-Construction SCM Compliance</w:t>
            </w:r>
          </w:p>
        </w:tc>
      </w:tr>
      <w:tr w:rsidR="00082782" w:rsidRPr="00D9602C" w14:paraId="70C56DEA" w14:textId="77777777" w:rsidTr="00D174EA">
        <w:trPr>
          <w:cantSplit/>
          <w:trHeight w:val="360"/>
          <w:tblHeader/>
        </w:trPr>
        <w:tc>
          <w:tcPr>
            <w:tcW w:w="858" w:type="dxa"/>
            <w:vMerge/>
            <w:shd w:val="clear" w:color="auto" w:fill="FFFFFF"/>
          </w:tcPr>
          <w:p w14:paraId="6B70EACF"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tcBorders>
              <w:top w:val="single" w:sz="4" w:space="0" w:color="auto"/>
            </w:tcBorders>
            <w:shd w:val="clear" w:color="auto" w:fill="FFFFFF"/>
          </w:tcPr>
          <w:p w14:paraId="65ECFEA2" w14:textId="2E1C1B3C"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r w:rsidRPr="002769A4">
              <w:rPr>
                <w:rFonts w:eastAsia="Calibri" w:cs="Times New Roman"/>
                <w:sz w:val="20"/>
                <w:szCs w:val="20"/>
              </w:rPr>
              <w:t>Develop and maintain a tracking mechanism for inspections, enforcement, and follow-up actions of post-construction SCM inspections, including annual inspection submissions and periodic staff inspections.  Provide the ability to identify chronic violators.</w:t>
            </w:r>
          </w:p>
        </w:tc>
        <w:tc>
          <w:tcPr>
            <w:tcW w:w="2871" w:type="dxa"/>
            <w:tcBorders>
              <w:top w:val="single" w:sz="4" w:space="0" w:color="auto"/>
            </w:tcBorders>
            <w:shd w:val="clear" w:color="auto" w:fill="FFFFFF"/>
          </w:tcPr>
          <w:p w14:paraId="4FF17B5F" w14:textId="0AA8A000"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DA4BE6">
              <w:rPr>
                <w:rFonts w:eastAsia="Calibri" w:cs="Times New Roman"/>
                <w:color w:val="000000" w:themeColor="text1"/>
                <w:sz w:val="20"/>
                <w:szCs w:val="20"/>
              </w:rPr>
              <w:t>A list of SCMs and responsible parties is developed and kept updated</w:t>
            </w:r>
          </w:p>
        </w:tc>
        <w:tc>
          <w:tcPr>
            <w:tcW w:w="2098" w:type="dxa"/>
            <w:tcBorders>
              <w:top w:val="single" w:sz="4" w:space="0" w:color="auto"/>
            </w:tcBorders>
            <w:shd w:val="clear" w:color="auto" w:fill="FFFFFF"/>
          </w:tcPr>
          <w:p w14:paraId="7E16C246" w14:textId="1A616DAE"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1.</w:t>
            </w:r>
            <w:r w:rsidR="00DA4BE6">
              <w:rPr>
                <w:rFonts w:eastAsia="Calibri" w:cs="Times New Roman"/>
                <w:color w:val="000000" w:themeColor="text1"/>
                <w:sz w:val="20"/>
                <w:szCs w:val="20"/>
              </w:rPr>
              <w:t xml:space="preserve">  First year</w:t>
            </w:r>
            <w:r w:rsidRPr="00733776">
              <w:rPr>
                <w:rFonts w:eastAsia="Calibri" w:cs="Times New Roman"/>
                <w:color w:val="000000" w:themeColor="text1"/>
                <w:sz w:val="20"/>
                <w:szCs w:val="20"/>
              </w:rPr>
              <w:t xml:space="preserve"> </w:t>
            </w:r>
          </w:p>
        </w:tc>
        <w:tc>
          <w:tcPr>
            <w:tcW w:w="2098" w:type="dxa"/>
            <w:tcBorders>
              <w:top w:val="single" w:sz="4" w:space="0" w:color="auto"/>
            </w:tcBorders>
            <w:shd w:val="clear" w:color="auto" w:fill="FFFFFF"/>
          </w:tcPr>
          <w:p w14:paraId="4A2804AB" w14:textId="07EE6EDC"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 xml:space="preserve">1. </w:t>
            </w:r>
            <w:r w:rsidR="00DA4BE6">
              <w:rPr>
                <w:rFonts w:eastAsia="Calibri" w:cs="Times New Roman"/>
                <w:color w:val="000000" w:themeColor="text1"/>
                <w:sz w:val="20"/>
                <w:szCs w:val="20"/>
              </w:rPr>
              <w:t>Cumulative number of SCMs identified</w:t>
            </w:r>
          </w:p>
        </w:tc>
      </w:tr>
      <w:tr w:rsidR="00082782" w:rsidRPr="00D9602C" w14:paraId="1D8496AA" w14:textId="77777777" w:rsidTr="00D174EA">
        <w:trPr>
          <w:cantSplit/>
          <w:trHeight w:val="360"/>
          <w:tblHeader/>
        </w:trPr>
        <w:tc>
          <w:tcPr>
            <w:tcW w:w="858" w:type="dxa"/>
            <w:vMerge/>
            <w:shd w:val="clear" w:color="auto" w:fill="FFFFFF"/>
          </w:tcPr>
          <w:p w14:paraId="16C3D2B9"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177B27C"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1807307E" w14:textId="77BFE3A1"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r w:rsidR="00DA4BE6">
              <w:rPr>
                <w:rFonts w:eastAsia="Calibri" w:cs="Times New Roman"/>
                <w:color w:val="000000" w:themeColor="text1"/>
                <w:sz w:val="20"/>
                <w:szCs w:val="20"/>
              </w:rPr>
              <w:t>Due dates are set for submission of annual inspection reports</w:t>
            </w:r>
          </w:p>
        </w:tc>
        <w:tc>
          <w:tcPr>
            <w:tcW w:w="2098" w:type="dxa"/>
            <w:shd w:val="clear" w:color="auto" w:fill="FFFFFF"/>
          </w:tcPr>
          <w:p w14:paraId="66DC058C" w14:textId="6CC4B7C9"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r w:rsidR="00DA4BE6">
              <w:rPr>
                <w:rFonts w:eastAsia="Calibri" w:cs="Times New Roman"/>
                <w:color w:val="000000" w:themeColor="text1"/>
                <w:sz w:val="20"/>
                <w:szCs w:val="20"/>
              </w:rPr>
              <w:t xml:space="preserve">  First year</w:t>
            </w:r>
          </w:p>
        </w:tc>
        <w:tc>
          <w:tcPr>
            <w:tcW w:w="2098" w:type="dxa"/>
            <w:shd w:val="clear" w:color="auto" w:fill="FFFFFF"/>
          </w:tcPr>
          <w:p w14:paraId="21CDB968" w14:textId="320A665F"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2.</w:t>
            </w:r>
            <w:r w:rsidR="00DA4BE6">
              <w:rPr>
                <w:rFonts w:eastAsia="Calibri" w:cs="Times New Roman"/>
                <w:color w:val="000000" w:themeColor="text1"/>
                <w:sz w:val="20"/>
                <w:szCs w:val="20"/>
              </w:rPr>
              <w:t xml:space="preserve"> Due dates roll through the year or if there is a single date?</w:t>
            </w:r>
          </w:p>
        </w:tc>
      </w:tr>
      <w:tr w:rsidR="00082782" w:rsidRPr="00D9602C" w14:paraId="552EC45C" w14:textId="77777777" w:rsidTr="00D174EA">
        <w:trPr>
          <w:cantSplit/>
          <w:trHeight w:val="360"/>
          <w:tblHeader/>
        </w:trPr>
        <w:tc>
          <w:tcPr>
            <w:tcW w:w="858" w:type="dxa"/>
            <w:vMerge/>
            <w:shd w:val="clear" w:color="auto" w:fill="FFFFFF"/>
          </w:tcPr>
          <w:p w14:paraId="0294B56E"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E00DCE2"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22268C1E" w14:textId="355ED971"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r w:rsidR="00DA4BE6">
              <w:rPr>
                <w:rFonts w:eastAsia="Calibri" w:cs="Times New Roman"/>
                <w:color w:val="000000" w:themeColor="text1"/>
                <w:sz w:val="20"/>
                <w:szCs w:val="20"/>
              </w:rPr>
              <w:t xml:space="preserve">Staff are assigned responsibility for ensuring missed reports have </w:t>
            </w:r>
            <w:proofErr w:type="spellStart"/>
            <w:r w:rsidR="00DA4BE6">
              <w:rPr>
                <w:rFonts w:eastAsia="Calibri" w:cs="Times New Roman"/>
                <w:color w:val="000000" w:themeColor="text1"/>
                <w:sz w:val="20"/>
                <w:szCs w:val="20"/>
              </w:rPr>
              <w:t>followup</w:t>
            </w:r>
            <w:proofErr w:type="spellEnd"/>
          </w:p>
        </w:tc>
        <w:tc>
          <w:tcPr>
            <w:tcW w:w="2098" w:type="dxa"/>
            <w:shd w:val="clear" w:color="auto" w:fill="FFFFFF"/>
          </w:tcPr>
          <w:p w14:paraId="3BDA265A" w14:textId="7DA9D1D1"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r w:rsidR="00DA4BE6">
              <w:rPr>
                <w:rFonts w:eastAsia="Calibri" w:cs="Times New Roman"/>
                <w:color w:val="000000" w:themeColor="text1"/>
                <w:sz w:val="20"/>
                <w:szCs w:val="20"/>
              </w:rPr>
              <w:t xml:space="preserve">  Annual report check-in</w:t>
            </w:r>
          </w:p>
        </w:tc>
        <w:tc>
          <w:tcPr>
            <w:tcW w:w="2098" w:type="dxa"/>
            <w:shd w:val="clear" w:color="auto" w:fill="FFFFFF"/>
          </w:tcPr>
          <w:p w14:paraId="3AFE212A" w14:textId="6AD624A6"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3.</w:t>
            </w:r>
            <w:r w:rsidR="00DA4BE6">
              <w:rPr>
                <w:rFonts w:eastAsia="Calibri" w:cs="Times New Roman"/>
                <w:color w:val="000000" w:themeColor="text1"/>
                <w:sz w:val="20"/>
                <w:szCs w:val="20"/>
              </w:rPr>
              <w:t xml:space="preserve"> Number of missed annual reports that year</w:t>
            </w:r>
          </w:p>
        </w:tc>
      </w:tr>
      <w:tr w:rsidR="00082782" w:rsidRPr="00D9602C" w14:paraId="1CE6CCF2" w14:textId="77777777" w:rsidTr="00D174EA">
        <w:trPr>
          <w:cantSplit/>
          <w:trHeight w:val="360"/>
          <w:tblHeader/>
        </w:trPr>
        <w:tc>
          <w:tcPr>
            <w:tcW w:w="858" w:type="dxa"/>
            <w:vMerge/>
            <w:shd w:val="clear" w:color="auto" w:fill="FFFFFF"/>
          </w:tcPr>
          <w:p w14:paraId="7E2FE126"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0DDD65F2"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019CA133" w14:textId="3CC794D6"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r w:rsidR="00DA4BE6">
              <w:rPr>
                <w:rFonts w:eastAsia="Calibri" w:cs="Times New Roman"/>
                <w:color w:val="000000" w:themeColor="text1"/>
                <w:sz w:val="20"/>
                <w:szCs w:val="20"/>
              </w:rPr>
              <w:t>Enforcement actions are followed for sites with frequent deficiencies</w:t>
            </w:r>
          </w:p>
        </w:tc>
        <w:tc>
          <w:tcPr>
            <w:tcW w:w="2098" w:type="dxa"/>
            <w:shd w:val="clear" w:color="auto" w:fill="FFFFFF"/>
          </w:tcPr>
          <w:p w14:paraId="70E0E26A" w14:textId="49A23789"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r w:rsidR="00DA4BE6">
              <w:rPr>
                <w:rFonts w:eastAsia="Calibri" w:cs="Times New Roman"/>
                <w:color w:val="000000" w:themeColor="text1"/>
                <w:sz w:val="20"/>
                <w:szCs w:val="20"/>
              </w:rPr>
              <w:t xml:space="preserve">  </w:t>
            </w:r>
            <w:r w:rsidR="009E6110">
              <w:rPr>
                <w:rFonts w:eastAsia="Calibri" w:cs="Times New Roman"/>
                <w:sz w:val="20"/>
                <w:szCs w:val="20"/>
              </w:rPr>
              <w:t>Continuously</w:t>
            </w:r>
          </w:p>
        </w:tc>
        <w:tc>
          <w:tcPr>
            <w:tcW w:w="2098" w:type="dxa"/>
            <w:shd w:val="clear" w:color="auto" w:fill="FFFFFF"/>
          </w:tcPr>
          <w:p w14:paraId="7E5AE1E2" w14:textId="214A74A8"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4.</w:t>
            </w:r>
            <w:r w:rsidR="00DA4BE6">
              <w:rPr>
                <w:rFonts w:eastAsia="Calibri" w:cs="Times New Roman"/>
                <w:color w:val="000000" w:themeColor="text1"/>
                <w:sz w:val="20"/>
                <w:szCs w:val="20"/>
              </w:rPr>
              <w:t xml:space="preserve"> Number of SCMs with deficiencies that year, number of SCMs with unresolved deficiencies</w:t>
            </w:r>
          </w:p>
        </w:tc>
      </w:tr>
      <w:tr w:rsidR="00082782" w:rsidRPr="00D9602C" w14:paraId="31ED6717" w14:textId="77777777" w:rsidTr="00D174EA">
        <w:trPr>
          <w:cantSplit/>
          <w:trHeight w:val="360"/>
          <w:tblHeader/>
        </w:trPr>
        <w:tc>
          <w:tcPr>
            <w:tcW w:w="858" w:type="dxa"/>
            <w:vMerge/>
            <w:tcBorders>
              <w:bottom w:val="double" w:sz="4" w:space="0" w:color="auto"/>
            </w:tcBorders>
            <w:shd w:val="clear" w:color="auto" w:fill="FFFFFF"/>
          </w:tcPr>
          <w:p w14:paraId="5D512F90"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0E9A8460" w14:textId="77777777"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58D52147" w14:textId="1CB84204"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036A88CC" w14:textId="63C94A4C"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290EB215" w14:textId="3C344450" w:rsidR="00082782" w:rsidRPr="00D9602C" w:rsidRDefault="00082782" w:rsidP="007112CB">
            <w:pPr>
              <w:tabs>
                <w:tab w:val="left" w:pos="720"/>
                <w:tab w:val="left" w:pos="1440"/>
                <w:tab w:val="left" w:pos="2160"/>
                <w:tab w:val="left" w:pos="2880"/>
                <w:tab w:val="left" w:pos="3600"/>
                <w:tab w:val="left" w:pos="4440"/>
              </w:tabs>
              <w:spacing w:after="0"/>
              <w:rPr>
                <w:rFonts w:eastAsia="Calibri" w:cs="Times New Roman"/>
                <w:sz w:val="20"/>
                <w:szCs w:val="20"/>
              </w:rPr>
            </w:pPr>
            <w:r w:rsidRPr="00733776">
              <w:rPr>
                <w:rFonts w:eastAsia="Calibri" w:cs="Times New Roman"/>
                <w:color w:val="000000" w:themeColor="text1"/>
                <w:sz w:val="20"/>
                <w:szCs w:val="20"/>
              </w:rPr>
              <w:t>5.</w:t>
            </w:r>
          </w:p>
        </w:tc>
      </w:tr>
      <w:tr w:rsidR="00082782" w:rsidRPr="00D9602C" w14:paraId="6C160DCB" w14:textId="77777777" w:rsidTr="00812AD9">
        <w:trPr>
          <w:cantSplit/>
          <w:trHeight w:val="360"/>
          <w:tblHeader/>
        </w:trPr>
        <w:tc>
          <w:tcPr>
            <w:tcW w:w="858" w:type="dxa"/>
            <w:vMerge w:val="restart"/>
            <w:tcBorders>
              <w:top w:val="double" w:sz="4" w:space="0" w:color="auto"/>
            </w:tcBorders>
            <w:shd w:val="clear" w:color="auto" w:fill="FFFFFF"/>
          </w:tcPr>
          <w:p w14:paraId="35B1721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C28FE">
              <w:rPr>
                <w:rFonts w:eastAsia="Calibri" w:cs="Times New Roman"/>
                <w:b/>
                <w:sz w:val="20"/>
                <w:szCs w:val="20"/>
                <w:highlight w:val="yellow"/>
              </w:rPr>
              <w:t>#.</w:t>
            </w:r>
          </w:p>
        </w:tc>
        <w:tc>
          <w:tcPr>
            <w:tcW w:w="9942" w:type="dxa"/>
            <w:gridSpan w:val="4"/>
            <w:tcBorders>
              <w:top w:val="double" w:sz="4" w:space="0" w:color="auto"/>
            </w:tcBorders>
            <w:shd w:val="clear" w:color="auto" w:fill="FFFFFF"/>
            <w:vAlign w:val="center"/>
          </w:tcPr>
          <w:p w14:paraId="73724A25" w14:textId="77777777" w:rsidR="00082782" w:rsidRPr="00D9602C" w:rsidRDefault="00082782" w:rsidP="00812AD9">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b/>
                <w:sz w:val="20"/>
                <w:szCs w:val="20"/>
              </w:rPr>
              <w:t>Developer Resources</w:t>
            </w:r>
            <w:r>
              <w:rPr>
                <w:rFonts w:eastAsia="Calibri" w:cs="Times New Roman"/>
                <w:b/>
                <w:sz w:val="20"/>
                <w:szCs w:val="20"/>
              </w:rPr>
              <w:t xml:space="preserve"> - General</w:t>
            </w:r>
          </w:p>
        </w:tc>
      </w:tr>
      <w:tr w:rsidR="00082782" w:rsidRPr="00D9602C" w14:paraId="376FAD45" w14:textId="77777777" w:rsidTr="00D174EA">
        <w:trPr>
          <w:cantSplit/>
          <w:trHeight w:val="360"/>
          <w:tblHeader/>
        </w:trPr>
        <w:tc>
          <w:tcPr>
            <w:tcW w:w="858" w:type="dxa"/>
            <w:vMerge/>
            <w:shd w:val="clear" w:color="auto" w:fill="FFFFFF"/>
          </w:tcPr>
          <w:p w14:paraId="251C163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7D1700D7" w14:textId="2E5ABA9C" w:rsidR="00082782" w:rsidRPr="002C28FE" w:rsidRDefault="00082782" w:rsidP="0017331A">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 xml:space="preserve">(See full BMP description in Public Education and Outreach Table 12, </w:t>
            </w:r>
            <w:r w:rsidRPr="002C28FE">
              <w:rPr>
                <w:rFonts w:eastAsia="Calibri" w:cs="Times New Roman"/>
                <w:sz w:val="20"/>
                <w:szCs w:val="20"/>
                <w:highlight w:val="yellow"/>
              </w:rPr>
              <w:t>BMP #</w:t>
            </w:r>
            <w:r>
              <w:rPr>
                <w:rFonts w:eastAsia="Calibri" w:cs="Times New Roman"/>
                <w:sz w:val="20"/>
                <w:szCs w:val="20"/>
              </w:rPr>
              <w:t>)</w:t>
            </w:r>
          </w:p>
        </w:tc>
        <w:tc>
          <w:tcPr>
            <w:tcW w:w="2871" w:type="dxa"/>
            <w:shd w:val="clear" w:color="auto" w:fill="FFFFFF"/>
          </w:tcPr>
          <w:p w14:paraId="363E6023" w14:textId="1B8A23CE" w:rsidR="00082782" w:rsidRPr="00D9602C" w:rsidRDefault="00082782" w:rsidP="001E143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shd w:val="clear" w:color="auto" w:fill="FFFFFF"/>
          </w:tcPr>
          <w:p w14:paraId="11FAFB1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shd w:val="clear" w:color="auto" w:fill="FFFFFF"/>
          </w:tcPr>
          <w:p w14:paraId="647FECD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r>
      <w:tr w:rsidR="00082782" w:rsidRPr="00D9602C" w14:paraId="4FC0DE3B" w14:textId="77777777" w:rsidTr="00D174EA">
        <w:trPr>
          <w:cantSplit/>
          <w:trHeight w:val="360"/>
          <w:tblHeader/>
        </w:trPr>
        <w:tc>
          <w:tcPr>
            <w:tcW w:w="858" w:type="dxa"/>
            <w:vMerge/>
            <w:shd w:val="clear" w:color="auto" w:fill="FFFFFF"/>
          </w:tcPr>
          <w:p w14:paraId="5256F72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6D553B48"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434F5A84" w14:textId="69B5CF35" w:rsidR="00082782" w:rsidRPr="00D9602C" w:rsidRDefault="00082782" w:rsidP="001E1430">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p>
        </w:tc>
        <w:tc>
          <w:tcPr>
            <w:tcW w:w="2098" w:type="dxa"/>
            <w:shd w:val="clear" w:color="auto" w:fill="FFFFFF"/>
          </w:tcPr>
          <w:p w14:paraId="56504AC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615273E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r>
      <w:tr w:rsidR="00082782" w:rsidRPr="00D9602C" w14:paraId="0098813C" w14:textId="77777777" w:rsidTr="00D174EA">
        <w:trPr>
          <w:cantSplit/>
          <w:trHeight w:val="360"/>
          <w:tblHeader/>
        </w:trPr>
        <w:tc>
          <w:tcPr>
            <w:tcW w:w="858" w:type="dxa"/>
            <w:vMerge/>
            <w:shd w:val="clear" w:color="auto" w:fill="FFFFFF"/>
          </w:tcPr>
          <w:p w14:paraId="351A7026"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524D3F2A"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787D148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7189A34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484A075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481E4975" w14:textId="77777777" w:rsidTr="00D174EA">
        <w:trPr>
          <w:cantSplit/>
          <w:trHeight w:val="360"/>
          <w:tblHeader/>
        </w:trPr>
        <w:tc>
          <w:tcPr>
            <w:tcW w:w="858" w:type="dxa"/>
            <w:vMerge/>
            <w:shd w:val="clear" w:color="auto" w:fill="FFFFFF"/>
          </w:tcPr>
          <w:p w14:paraId="75A29C8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A5B0C87"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11FC929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2190E5A7"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4EC70AFD"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7C1D73A9" w14:textId="77777777" w:rsidTr="00D174EA">
        <w:trPr>
          <w:cantSplit/>
          <w:trHeight w:val="360"/>
          <w:tblHeader/>
        </w:trPr>
        <w:tc>
          <w:tcPr>
            <w:tcW w:w="858" w:type="dxa"/>
            <w:vMerge/>
            <w:tcBorders>
              <w:bottom w:val="double" w:sz="4" w:space="0" w:color="auto"/>
            </w:tcBorders>
            <w:shd w:val="clear" w:color="auto" w:fill="FFFFFF"/>
          </w:tcPr>
          <w:p w14:paraId="4CF4E18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697BB6BA"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tcBorders>
              <w:bottom w:val="double" w:sz="4" w:space="0" w:color="auto"/>
            </w:tcBorders>
            <w:shd w:val="clear" w:color="auto" w:fill="FFFFFF"/>
          </w:tcPr>
          <w:p w14:paraId="4A1DE57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77FA1080"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4F57F6C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D9602C" w14:paraId="6DF6443F" w14:textId="77777777" w:rsidTr="00812AD9">
        <w:trPr>
          <w:cantSplit/>
          <w:trHeight w:val="360"/>
          <w:tblHeader/>
        </w:trPr>
        <w:tc>
          <w:tcPr>
            <w:tcW w:w="858" w:type="dxa"/>
            <w:vMerge w:val="restart"/>
            <w:tcBorders>
              <w:top w:val="double" w:sz="4" w:space="0" w:color="auto"/>
            </w:tcBorders>
            <w:shd w:val="clear" w:color="auto" w:fill="FFFFFF"/>
          </w:tcPr>
          <w:p w14:paraId="10EB098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r w:rsidRPr="002C28FE">
              <w:rPr>
                <w:rFonts w:eastAsia="Calibri" w:cs="Times New Roman"/>
                <w:b/>
                <w:sz w:val="20"/>
                <w:szCs w:val="20"/>
                <w:highlight w:val="yellow"/>
              </w:rPr>
              <w:t>#.</w:t>
            </w:r>
          </w:p>
        </w:tc>
        <w:tc>
          <w:tcPr>
            <w:tcW w:w="9942" w:type="dxa"/>
            <w:gridSpan w:val="4"/>
            <w:tcBorders>
              <w:top w:val="double" w:sz="4" w:space="0" w:color="auto"/>
            </w:tcBorders>
            <w:shd w:val="clear" w:color="auto" w:fill="FFFFFF"/>
            <w:vAlign w:val="center"/>
          </w:tcPr>
          <w:p w14:paraId="23D8CED1" w14:textId="77777777" w:rsidR="00082782" w:rsidRPr="00D9602C" w:rsidRDefault="00082782"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Developer Resources – Nutrient Rules</w:t>
            </w:r>
          </w:p>
        </w:tc>
      </w:tr>
      <w:tr w:rsidR="00082782" w:rsidRPr="00D9602C" w14:paraId="19056323" w14:textId="77777777" w:rsidTr="00D174EA">
        <w:trPr>
          <w:cantSplit/>
          <w:trHeight w:val="360"/>
          <w:tblHeader/>
        </w:trPr>
        <w:tc>
          <w:tcPr>
            <w:tcW w:w="858" w:type="dxa"/>
            <w:vMerge/>
            <w:shd w:val="clear" w:color="auto" w:fill="FFFFFF"/>
          </w:tcPr>
          <w:p w14:paraId="1BA514A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val="restart"/>
            <w:shd w:val="clear" w:color="auto" w:fill="FFFFFF"/>
          </w:tcPr>
          <w:p w14:paraId="2717315A" w14:textId="2859144A" w:rsidR="00082782" w:rsidRPr="00FC5149" w:rsidRDefault="00082782" w:rsidP="00396795">
            <w:pPr>
              <w:tabs>
                <w:tab w:val="left" w:pos="720"/>
                <w:tab w:val="left" w:pos="1440"/>
                <w:tab w:val="left" w:pos="2160"/>
                <w:tab w:val="left" w:pos="2880"/>
                <w:tab w:val="left" w:pos="3600"/>
                <w:tab w:val="left" w:pos="4440"/>
              </w:tabs>
              <w:spacing w:after="0"/>
              <w:rPr>
                <w:rFonts w:eastAsia="Calibri" w:cs="Times New Roman"/>
                <w:bCs/>
                <w:sz w:val="20"/>
                <w:szCs w:val="20"/>
              </w:rPr>
            </w:pPr>
            <w:r>
              <w:rPr>
                <w:rFonts w:eastAsia="Calibri" w:cs="Times New Roman"/>
                <w:sz w:val="20"/>
                <w:szCs w:val="20"/>
              </w:rPr>
              <w:t xml:space="preserve">(See full BMP description in Public Education and Outreach Table 12, </w:t>
            </w:r>
            <w:r w:rsidRPr="002C28FE">
              <w:rPr>
                <w:rFonts w:eastAsia="Calibri" w:cs="Times New Roman"/>
                <w:sz w:val="20"/>
                <w:szCs w:val="20"/>
                <w:highlight w:val="yellow"/>
              </w:rPr>
              <w:t>BMP #</w:t>
            </w:r>
            <w:r>
              <w:rPr>
                <w:rFonts w:eastAsia="Calibri" w:cs="Times New Roman"/>
                <w:sz w:val="20"/>
                <w:szCs w:val="20"/>
              </w:rPr>
              <w:t>)</w:t>
            </w:r>
          </w:p>
        </w:tc>
        <w:tc>
          <w:tcPr>
            <w:tcW w:w="2871" w:type="dxa"/>
            <w:shd w:val="clear" w:color="auto" w:fill="FFFFFF"/>
          </w:tcPr>
          <w:p w14:paraId="390D50A5" w14:textId="5ACB90E5"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1.</w:t>
            </w:r>
            <w:r>
              <w:rPr>
                <w:rFonts w:eastAsia="Calibri" w:cs="Times New Roman"/>
                <w:sz w:val="20"/>
                <w:szCs w:val="20"/>
              </w:rPr>
              <w:t xml:space="preserve"> </w:t>
            </w:r>
          </w:p>
        </w:tc>
        <w:tc>
          <w:tcPr>
            <w:tcW w:w="2098" w:type="dxa"/>
            <w:shd w:val="clear" w:color="auto" w:fill="FFFFFF"/>
          </w:tcPr>
          <w:p w14:paraId="4EDB99AA"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c>
          <w:tcPr>
            <w:tcW w:w="2098" w:type="dxa"/>
            <w:shd w:val="clear" w:color="auto" w:fill="FFFFFF"/>
          </w:tcPr>
          <w:p w14:paraId="59A2F2C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p>
        </w:tc>
      </w:tr>
      <w:tr w:rsidR="00082782" w:rsidRPr="00D9602C" w14:paraId="4709E239" w14:textId="77777777" w:rsidTr="00D174EA">
        <w:trPr>
          <w:cantSplit/>
          <w:trHeight w:val="360"/>
          <w:tblHeader/>
        </w:trPr>
        <w:tc>
          <w:tcPr>
            <w:tcW w:w="858" w:type="dxa"/>
            <w:vMerge/>
            <w:shd w:val="clear" w:color="auto" w:fill="FFFFFF"/>
          </w:tcPr>
          <w:p w14:paraId="7EB8EA2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16FC2CCB"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703E0410" w14:textId="04718478"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Pr="00C81A7A">
              <w:rPr>
                <w:rFonts w:eastAsia="Calibri" w:cs="Times New Roman"/>
                <w:sz w:val="20"/>
                <w:szCs w:val="20"/>
              </w:rPr>
              <w:t xml:space="preserve"> </w:t>
            </w:r>
          </w:p>
        </w:tc>
        <w:tc>
          <w:tcPr>
            <w:tcW w:w="2098" w:type="dxa"/>
            <w:shd w:val="clear" w:color="auto" w:fill="FFFFFF"/>
          </w:tcPr>
          <w:p w14:paraId="162EC06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c>
          <w:tcPr>
            <w:tcW w:w="2098" w:type="dxa"/>
            <w:shd w:val="clear" w:color="auto" w:fill="FFFFFF"/>
          </w:tcPr>
          <w:p w14:paraId="1A97896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p>
        </w:tc>
      </w:tr>
      <w:tr w:rsidR="00082782" w:rsidRPr="00D9602C" w14:paraId="027526AC" w14:textId="77777777" w:rsidTr="00D174EA">
        <w:trPr>
          <w:cantSplit/>
          <w:trHeight w:val="360"/>
          <w:tblHeader/>
        </w:trPr>
        <w:tc>
          <w:tcPr>
            <w:tcW w:w="858" w:type="dxa"/>
            <w:vMerge/>
            <w:shd w:val="clear" w:color="auto" w:fill="FFFFFF"/>
          </w:tcPr>
          <w:p w14:paraId="61387FF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4F923013"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364B20B8"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7B33082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98" w:type="dxa"/>
            <w:shd w:val="clear" w:color="auto" w:fill="FFFFFF"/>
          </w:tcPr>
          <w:p w14:paraId="6FCDEF01"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r>
      <w:tr w:rsidR="00082782" w:rsidRPr="00D9602C" w14:paraId="2ABB3824" w14:textId="77777777" w:rsidTr="00D174EA">
        <w:trPr>
          <w:cantSplit/>
          <w:trHeight w:val="360"/>
          <w:tblHeader/>
        </w:trPr>
        <w:tc>
          <w:tcPr>
            <w:tcW w:w="858" w:type="dxa"/>
            <w:vMerge/>
            <w:shd w:val="clear" w:color="auto" w:fill="FFFFFF"/>
          </w:tcPr>
          <w:p w14:paraId="63594C1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shd w:val="clear" w:color="auto" w:fill="FFFFFF"/>
          </w:tcPr>
          <w:p w14:paraId="73C892ED"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shd w:val="clear" w:color="auto" w:fill="FFFFFF"/>
          </w:tcPr>
          <w:p w14:paraId="70B98202"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17BD86EF"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98" w:type="dxa"/>
            <w:shd w:val="clear" w:color="auto" w:fill="FFFFFF"/>
          </w:tcPr>
          <w:p w14:paraId="5CEE2A3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r>
      <w:tr w:rsidR="00082782" w:rsidRPr="00D9602C" w14:paraId="6A40304C" w14:textId="77777777" w:rsidTr="00D174EA">
        <w:trPr>
          <w:cantSplit/>
          <w:trHeight w:val="360"/>
          <w:tblHeader/>
        </w:trPr>
        <w:tc>
          <w:tcPr>
            <w:tcW w:w="858" w:type="dxa"/>
            <w:vMerge/>
            <w:tcBorders>
              <w:bottom w:val="double" w:sz="4" w:space="0" w:color="auto"/>
            </w:tcBorders>
            <w:shd w:val="clear" w:color="auto" w:fill="FFFFFF"/>
          </w:tcPr>
          <w:p w14:paraId="6B65893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vMerge/>
            <w:tcBorders>
              <w:bottom w:val="double" w:sz="4" w:space="0" w:color="auto"/>
            </w:tcBorders>
            <w:shd w:val="clear" w:color="auto" w:fill="FFFFFF"/>
          </w:tcPr>
          <w:p w14:paraId="314D7EB6"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tcBorders>
              <w:bottom w:val="double" w:sz="4" w:space="0" w:color="auto"/>
            </w:tcBorders>
            <w:shd w:val="clear" w:color="auto" w:fill="FFFFFF"/>
          </w:tcPr>
          <w:p w14:paraId="0502D87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593750F4"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98" w:type="dxa"/>
            <w:tcBorders>
              <w:bottom w:val="double" w:sz="4" w:space="0" w:color="auto"/>
            </w:tcBorders>
            <w:shd w:val="clear" w:color="auto" w:fill="FFFFFF"/>
          </w:tcPr>
          <w:p w14:paraId="3A2986EB"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r>
      <w:tr w:rsidR="00082782" w:rsidRPr="0026439F" w14:paraId="62FA865B" w14:textId="77777777" w:rsidTr="00812AD9">
        <w:trPr>
          <w:cantSplit/>
          <w:trHeight w:val="360"/>
          <w:tblHeader/>
        </w:trPr>
        <w:tc>
          <w:tcPr>
            <w:tcW w:w="858" w:type="dxa"/>
            <w:vMerge w:val="restart"/>
            <w:tcBorders>
              <w:top w:val="double" w:sz="4" w:space="0" w:color="auto"/>
            </w:tcBorders>
            <w:shd w:val="clear" w:color="auto" w:fill="FFFFFF"/>
          </w:tcPr>
          <w:p w14:paraId="3EDE785A"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2C28FE">
              <w:rPr>
                <w:rFonts w:eastAsia="Calibri" w:cs="Times New Roman"/>
                <w:b/>
                <w:color w:val="000000" w:themeColor="text1"/>
                <w:sz w:val="20"/>
                <w:szCs w:val="20"/>
                <w:highlight w:val="yellow"/>
              </w:rPr>
              <w:t>#.</w:t>
            </w:r>
          </w:p>
        </w:tc>
        <w:tc>
          <w:tcPr>
            <w:tcW w:w="9942" w:type="dxa"/>
            <w:gridSpan w:val="4"/>
            <w:tcBorders>
              <w:top w:val="double" w:sz="4" w:space="0" w:color="auto"/>
              <w:bottom w:val="single" w:sz="4" w:space="0" w:color="auto"/>
            </w:tcBorders>
            <w:shd w:val="clear" w:color="auto" w:fill="FFFFFF"/>
            <w:vAlign w:val="center"/>
          </w:tcPr>
          <w:p w14:paraId="78C272CD" w14:textId="07AA2B26" w:rsidR="00082782" w:rsidRPr="00DC74E1" w:rsidRDefault="00082782" w:rsidP="00812AD9">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color w:val="000000" w:themeColor="text1"/>
                <w:sz w:val="20"/>
                <w:szCs w:val="20"/>
              </w:rPr>
              <w:t>Public Education for BUA Limits and SCM Maintenance</w:t>
            </w:r>
          </w:p>
        </w:tc>
      </w:tr>
      <w:tr w:rsidR="00082782" w:rsidRPr="0026439F" w14:paraId="314E7EDC" w14:textId="77777777" w:rsidTr="00D174EA">
        <w:trPr>
          <w:cantSplit/>
          <w:trHeight w:val="360"/>
          <w:tblHeader/>
        </w:trPr>
        <w:tc>
          <w:tcPr>
            <w:tcW w:w="858" w:type="dxa"/>
            <w:vMerge/>
            <w:shd w:val="clear" w:color="auto" w:fill="FFFFFF"/>
          </w:tcPr>
          <w:p w14:paraId="40013D68"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val="restart"/>
            <w:tcBorders>
              <w:top w:val="single" w:sz="4" w:space="0" w:color="auto"/>
            </w:tcBorders>
            <w:shd w:val="clear" w:color="auto" w:fill="FFFFFF"/>
          </w:tcPr>
          <w:p w14:paraId="0A9D8B49" w14:textId="6F3C95E5"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Pr>
                <w:rFonts w:eastAsia="Calibri" w:cs="Times New Roman"/>
                <w:sz w:val="20"/>
                <w:szCs w:val="20"/>
              </w:rPr>
              <w:t xml:space="preserve">(See full BMP description in Public Education and Outreach Table 12, </w:t>
            </w:r>
            <w:r w:rsidRPr="002C28FE">
              <w:rPr>
                <w:rFonts w:eastAsia="Calibri" w:cs="Times New Roman"/>
                <w:sz w:val="20"/>
                <w:szCs w:val="20"/>
                <w:highlight w:val="yellow"/>
              </w:rPr>
              <w:t>BMP #</w:t>
            </w:r>
            <w:r>
              <w:rPr>
                <w:rFonts w:eastAsia="Calibri" w:cs="Times New Roman"/>
                <w:sz w:val="20"/>
                <w:szCs w:val="20"/>
              </w:rPr>
              <w:t>)</w:t>
            </w:r>
          </w:p>
        </w:tc>
        <w:tc>
          <w:tcPr>
            <w:tcW w:w="2871" w:type="dxa"/>
            <w:tcBorders>
              <w:top w:val="single" w:sz="4" w:space="0" w:color="auto"/>
            </w:tcBorders>
            <w:shd w:val="clear" w:color="auto" w:fill="FFFFFF"/>
          </w:tcPr>
          <w:p w14:paraId="58F53474"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p>
        </w:tc>
        <w:tc>
          <w:tcPr>
            <w:tcW w:w="2098" w:type="dxa"/>
            <w:tcBorders>
              <w:top w:val="single" w:sz="4" w:space="0" w:color="auto"/>
            </w:tcBorders>
            <w:shd w:val="clear" w:color="auto" w:fill="FFFFFF"/>
          </w:tcPr>
          <w:p w14:paraId="51EA242D"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p>
        </w:tc>
        <w:tc>
          <w:tcPr>
            <w:tcW w:w="2098" w:type="dxa"/>
            <w:tcBorders>
              <w:top w:val="single" w:sz="4" w:space="0" w:color="auto"/>
            </w:tcBorders>
            <w:shd w:val="clear" w:color="auto" w:fill="FFFFFF"/>
          </w:tcPr>
          <w:p w14:paraId="1E7AAA9E"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 xml:space="preserve">1. </w:t>
            </w:r>
          </w:p>
        </w:tc>
      </w:tr>
      <w:tr w:rsidR="00082782" w:rsidRPr="0026439F" w14:paraId="20DEBC19" w14:textId="77777777" w:rsidTr="00D174EA">
        <w:trPr>
          <w:cantSplit/>
          <w:trHeight w:val="360"/>
          <w:tblHeader/>
        </w:trPr>
        <w:tc>
          <w:tcPr>
            <w:tcW w:w="858" w:type="dxa"/>
            <w:vMerge/>
            <w:shd w:val="clear" w:color="auto" w:fill="FFFFFF"/>
          </w:tcPr>
          <w:p w14:paraId="2B658448"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70908722"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739D2067"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p>
        </w:tc>
        <w:tc>
          <w:tcPr>
            <w:tcW w:w="2098" w:type="dxa"/>
            <w:shd w:val="clear" w:color="auto" w:fill="FFFFFF"/>
          </w:tcPr>
          <w:p w14:paraId="6DF115C3"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p>
        </w:tc>
        <w:tc>
          <w:tcPr>
            <w:tcW w:w="2098" w:type="dxa"/>
            <w:shd w:val="clear" w:color="auto" w:fill="FFFFFF"/>
          </w:tcPr>
          <w:p w14:paraId="54DCCDE7"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2.</w:t>
            </w:r>
          </w:p>
        </w:tc>
      </w:tr>
      <w:tr w:rsidR="00082782" w:rsidRPr="0026439F" w14:paraId="0069D4D5" w14:textId="77777777" w:rsidTr="00D174EA">
        <w:trPr>
          <w:cantSplit/>
          <w:trHeight w:val="360"/>
          <w:tblHeader/>
        </w:trPr>
        <w:tc>
          <w:tcPr>
            <w:tcW w:w="858" w:type="dxa"/>
            <w:vMerge/>
            <w:shd w:val="clear" w:color="auto" w:fill="FFFFFF"/>
          </w:tcPr>
          <w:p w14:paraId="1BE2BEDC"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64C0C51A"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525665B7"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c>
          <w:tcPr>
            <w:tcW w:w="2098" w:type="dxa"/>
            <w:shd w:val="clear" w:color="auto" w:fill="FFFFFF"/>
          </w:tcPr>
          <w:p w14:paraId="5788ED34"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c>
          <w:tcPr>
            <w:tcW w:w="2098" w:type="dxa"/>
            <w:shd w:val="clear" w:color="auto" w:fill="FFFFFF"/>
          </w:tcPr>
          <w:p w14:paraId="3B00C7EC"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3.</w:t>
            </w:r>
          </w:p>
        </w:tc>
      </w:tr>
      <w:tr w:rsidR="00082782" w:rsidRPr="0026439F" w14:paraId="6CFED3A3" w14:textId="77777777" w:rsidTr="00D174EA">
        <w:trPr>
          <w:cantSplit/>
          <w:trHeight w:val="360"/>
          <w:tblHeader/>
        </w:trPr>
        <w:tc>
          <w:tcPr>
            <w:tcW w:w="858" w:type="dxa"/>
            <w:vMerge/>
            <w:shd w:val="clear" w:color="auto" w:fill="FFFFFF"/>
          </w:tcPr>
          <w:p w14:paraId="7716A3D3"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shd w:val="clear" w:color="auto" w:fill="FFFFFF"/>
          </w:tcPr>
          <w:p w14:paraId="3A97DB8D"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shd w:val="clear" w:color="auto" w:fill="FFFFFF"/>
          </w:tcPr>
          <w:p w14:paraId="6ECE88DC"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c>
          <w:tcPr>
            <w:tcW w:w="2098" w:type="dxa"/>
            <w:shd w:val="clear" w:color="auto" w:fill="FFFFFF"/>
          </w:tcPr>
          <w:p w14:paraId="04655B8F"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c>
          <w:tcPr>
            <w:tcW w:w="2098" w:type="dxa"/>
            <w:shd w:val="clear" w:color="auto" w:fill="FFFFFF"/>
          </w:tcPr>
          <w:p w14:paraId="3F762556"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4.</w:t>
            </w:r>
          </w:p>
        </w:tc>
      </w:tr>
      <w:tr w:rsidR="00082782" w:rsidRPr="0026439F" w14:paraId="47F17B8A" w14:textId="77777777" w:rsidTr="00D174EA">
        <w:trPr>
          <w:cantSplit/>
          <w:trHeight w:val="360"/>
          <w:tblHeader/>
        </w:trPr>
        <w:tc>
          <w:tcPr>
            <w:tcW w:w="858" w:type="dxa"/>
            <w:vMerge/>
            <w:tcBorders>
              <w:bottom w:val="double" w:sz="4" w:space="0" w:color="auto"/>
            </w:tcBorders>
            <w:shd w:val="clear" w:color="auto" w:fill="FFFFFF"/>
          </w:tcPr>
          <w:p w14:paraId="0709F7B9"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5" w:type="dxa"/>
            <w:vMerge/>
            <w:tcBorders>
              <w:bottom w:val="double" w:sz="4" w:space="0" w:color="auto"/>
            </w:tcBorders>
            <w:shd w:val="clear" w:color="auto" w:fill="FFFFFF"/>
          </w:tcPr>
          <w:p w14:paraId="24713014"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2871" w:type="dxa"/>
            <w:tcBorders>
              <w:bottom w:val="double" w:sz="4" w:space="0" w:color="auto"/>
            </w:tcBorders>
            <w:shd w:val="clear" w:color="auto" w:fill="FFFFFF"/>
          </w:tcPr>
          <w:p w14:paraId="254E27C3"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42583C08"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c>
          <w:tcPr>
            <w:tcW w:w="2098" w:type="dxa"/>
            <w:tcBorders>
              <w:bottom w:val="double" w:sz="4" w:space="0" w:color="auto"/>
            </w:tcBorders>
            <w:shd w:val="clear" w:color="auto" w:fill="FFFFFF"/>
          </w:tcPr>
          <w:p w14:paraId="4E03D0BA" w14:textId="77777777" w:rsidR="00082782" w:rsidRPr="00DC74E1" w:rsidRDefault="00082782" w:rsidP="00733776">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DC74E1">
              <w:rPr>
                <w:rFonts w:eastAsia="Calibri" w:cs="Times New Roman"/>
                <w:color w:val="000000" w:themeColor="text1"/>
                <w:sz w:val="20"/>
                <w:szCs w:val="20"/>
              </w:rPr>
              <w:t>5.</w:t>
            </w:r>
          </w:p>
        </w:tc>
      </w:tr>
      <w:tr w:rsidR="00082782" w:rsidRPr="0026439F" w14:paraId="398EB229" w14:textId="77777777" w:rsidTr="00812AD9">
        <w:trPr>
          <w:cantSplit/>
          <w:trHeight w:val="360"/>
          <w:tblHeader/>
        </w:trPr>
        <w:tc>
          <w:tcPr>
            <w:tcW w:w="858" w:type="dxa"/>
            <w:tcBorders>
              <w:top w:val="double" w:sz="4" w:space="0" w:color="auto"/>
              <w:bottom w:val="single" w:sz="4" w:space="0" w:color="auto"/>
            </w:tcBorders>
            <w:shd w:val="clear" w:color="auto" w:fill="FFFFFF"/>
          </w:tcPr>
          <w:p w14:paraId="609DDFCD"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highlight w:val="yellow"/>
              </w:rPr>
              <w:t>#.</w:t>
            </w:r>
          </w:p>
        </w:tc>
        <w:tc>
          <w:tcPr>
            <w:tcW w:w="2875" w:type="dxa"/>
            <w:tcBorders>
              <w:top w:val="double" w:sz="4" w:space="0" w:color="auto"/>
              <w:bottom w:val="single" w:sz="4" w:space="0" w:color="auto"/>
            </w:tcBorders>
            <w:shd w:val="clear" w:color="auto" w:fill="FFFFFF"/>
            <w:vAlign w:val="center"/>
          </w:tcPr>
          <w:p w14:paraId="239FAC77" w14:textId="77777777" w:rsidR="00082782" w:rsidRPr="00F23FE7" w:rsidRDefault="00082782"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b/>
                <w:sz w:val="20"/>
                <w:szCs w:val="20"/>
              </w:rPr>
              <w:t>BMP Title</w:t>
            </w:r>
          </w:p>
        </w:tc>
        <w:tc>
          <w:tcPr>
            <w:tcW w:w="2871" w:type="dxa"/>
            <w:tcBorders>
              <w:top w:val="double" w:sz="4" w:space="0" w:color="auto"/>
              <w:bottom w:val="single" w:sz="4" w:space="0" w:color="auto"/>
            </w:tcBorders>
            <w:shd w:val="clear" w:color="auto" w:fill="FFFFFF"/>
          </w:tcPr>
          <w:p w14:paraId="3FA827C6"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310AA8E7"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4" w:space="0" w:color="auto"/>
            </w:tcBorders>
            <w:shd w:val="clear" w:color="auto" w:fill="FFFFFF"/>
          </w:tcPr>
          <w:p w14:paraId="00FE74D2"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p>
        </w:tc>
      </w:tr>
      <w:tr w:rsidR="00082782" w:rsidRPr="0026439F" w14:paraId="6320209F" w14:textId="77777777" w:rsidTr="00D174EA">
        <w:trPr>
          <w:cantSplit/>
          <w:trHeight w:val="360"/>
          <w:tblHeader/>
        </w:trPr>
        <w:tc>
          <w:tcPr>
            <w:tcW w:w="858" w:type="dxa"/>
            <w:tcBorders>
              <w:top w:val="single" w:sz="4" w:space="0" w:color="auto"/>
            </w:tcBorders>
            <w:shd w:val="clear" w:color="auto" w:fill="FFFFFF"/>
          </w:tcPr>
          <w:p w14:paraId="32559840"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single" w:sz="4" w:space="0" w:color="auto"/>
            </w:tcBorders>
            <w:shd w:val="clear" w:color="auto" w:fill="FFFFFF"/>
          </w:tcPr>
          <w:p w14:paraId="18BEA26C"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r w:rsidRPr="00F23FE7">
              <w:rPr>
                <w:rFonts w:eastAsia="Calibri" w:cs="Times New Roman"/>
                <w:sz w:val="20"/>
                <w:szCs w:val="20"/>
              </w:rPr>
              <w:t>Narrative description of BMP</w:t>
            </w:r>
          </w:p>
        </w:tc>
        <w:tc>
          <w:tcPr>
            <w:tcW w:w="2871" w:type="dxa"/>
            <w:tcBorders>
              <w:top w:val="single" w:sz="4" w:space="0" w:color="auto"/>
            </w:tcBorders>
            <w:shd w:val="clear" w:color="auto" w:fill="FFFFFF"/>
          </w:tcPr>
          <w:p w14:paraId="6469D489"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4B0B7AAA"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c>
          <w:tcPr>
            <w:tcW w:w="2098" w:type="dxa"/>
            <w:tcBorders>
              <w:top w:val="single" w:sz="4" w:space="0" w:color="auto"/>
            </w:tcBorders>
            <w:shd w:val="clear" w:color="auto" w:fill="FFFFFF"/>
          </w:tcPr>
          <w:p w14:paraId="126D9F02"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 xml:space="preserve">1. </w:t>
            </w:r>
          </w:p>
        </w:tc>
      </w:tr>
      <w:tr w:rsidR="00082782" w:rsidRPr="0026439F" w14:paraId="44062870" w14:textId="77777777" w:rsidTr="00D174EA">
        <w:trPr>
          <w:cantSplit/>
          <w:trHeight w:val="360"/>
          <w:tblHeader/>
        </w:trPr>
        <w:tc>
          <w:tcPr>
            <w:tcW w:w="858" w:type="dxa"/>
            <w:shd w:val="clear" w:color="auto" w:fill="FFFFFF"/>
          </w:tcPr>
          <w:p w14:paraId="62906DBE"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59CF0723"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76519FE1"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346F7699"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c>
          <w:tcPr>
            <w:tcW w:w="2098" w:type="dxa"/>
            <w:shd w:val="clear" w:color="auto" w:fill="FFFFFF"/>
          </w:tcPr>
          <w:p w14:paraId="332588CD"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2.</w:t>
            </w:r>
          </w:p>
        </w:tc>
      </w:tr>
      <w:tr w:rsidR="00082782" w:rsidRPr="0026439F" w14:paraId="38611CCE" w14:textId="77777777" w:rsidTr="00D174EA">
        <w:trPr>
          <w:cantSplit/>
          <w:trHeight w:val="360"/>
          <w:tblHeader/>
        </w:trPr>
        <w:tc>
          <w:tcPr>
            <w:tcW w:w="858" w:type="dxa"/>
            <w:shd w:val="clear" w:color="auto" w:fill="FFFFFF"/>
          </w:tcPr>
          <w:p w14:paraId="3B4A2941"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271D70EA"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2F8193BB"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190D34CB"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c>
          <w:tcPr>
            <w:tcW w:w="2098" w:type="dxa"/>
            <w:shd w:val="clear" w:color="auto" w:fill="FFFFFF"/>
          </w:tcPr>
          <w:p w14:paraId="2AAF0AA4"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3.</w:t>
            </w:r>
          </w:p>
        </w:tc>
      </w:tr>
      <w:tr w:rsidR="00082782" w:rsidRPr="0026439F" w14:paraId="054BC19A" w14:textId="77777777" w:rsidTr="00D174EA">
        <w:trPr>
          <w:cantSplit/>
          <w:trHeight w:val="360"/>
          <w:tblHeader/>
        </w:trPr>
        <w:tc>
          <w:tcPr>
            <w:tcW w:w="858" w:type="dxa"/>
            <w:shd w:val="clear" w:color="auto" w:fill="FFFFFF"/>
          </w:tcPr>
          <w:p w14:paraId="009AD7CB"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shd w:val="clear" w:color="auto" w:fill="FFFFFF"/>
          </w:tcPr>
          <w:p w14:paraId="4F5528C3"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shd w:val="clear" w:color="auto" w:fill="FFFFFF"/>
          </w:tcPr>
          <w:p w14:paraId="1109AC84"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3B2C0391"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c>
          <w:tcPr>
            <w:tcW w:w="2098" w:type="dxa"/>
            <w:shd w:val="clear" w:color="auto" w:fill="FFFFFF"/>
          </w:tcPr>
          <w:p w14:paraId="2291B3AF"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4.</w:t>
            </w:r>
          </w:p>
        </w:tc>
      </w:tr>
      <w:tr w:rsidR="00082782" w:rsidRPr="0026439F" w14:paraId="375783F3" w14:textId="77777777" w:rsidTr="00D174EA">
        <w:trPr>
          <w:cantSplit/>
          <w:trHeight w:val="360"/>
          <w:tblHeader/>
        </w:trPr>
        <w:tc>
          <w:tcPr>
            <w:tcW w:w="858" w:type="dxa"/>
            <w:tcBorders>
              <w:bottom w:val="double" w:sz="4" w:space="0" w:color="auto"/>
            </w:tcBorders>
            <w:shd w:val="clear" w:color="auto" w:fill="FFFFFF"/>
          </w:tcPr>
          <w:p w14:paraId="464EDB48"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bottom w:val="double" w:sz="4" w:space="0" w:color="auto"/>
            </w:tcBorders>
            <w:shd w:val="clear" w:color="auto" w:fill="FFFFFF"/>
          </w:tcPr>
          <w:p w14:paraId="5A3F24AF"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1" w:type="dxa"/>
            <w:tcBorders>
              <w:bottom w:val="double" w:sz="4" w:space="0" w:color="auto"/>
            </w:tcBorders>
            <w:shd w:val="clear" w:color="auto" w:fill="FFFFFF"/>
          </w:tcPr>
          <w:p w14:paraId="436F2B03"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1AD1D8F9"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c>
          <w:tcPr>
            <w:tcW w:w="2098" w:type="dxa"/>
            <w:tcBorders>
              <w:bottom w:val="double" w:sz="4" w:space="0" w:color="auto"/>
            </w:tcBorders>
            <w:shd w:val="clear" w:color="auto" w:fill="FFFFFF"/>
          </w:tcPr>
          <w:p w14:paraId="7F7D9BD9" w14:textId="77777777" w:rsidR="00082782" w:rsidRPr="00F23FE7" w:rsidRDefault="00082782" w:rsidP="009A53EC">
            <w:pPr>
              <w:tabs>
                <w:tab w:val="left" w:pos="720"/>
                <w:tab w:val="left" w:pos="1440"/>
                <w:tab w:val="left" w:pos="2160"/>
                <w:tab w:val="left" w:pos="2880"/>
                <w:tab w:val="left" w:pos="3600"/>
                <w:tab w:val="left" w:pos="4440"/>
              </w:tabs>
              <w:spacing w:after="0"/>
              <w:rPr>
                <w:rFonts w:eastAsia="Calibri" w:cs="Times New Roman"/>
                <w:sz w:val="20"/>
                <w:szCs w:val="20"/>
              </w:rPr>
            </w:pPr>
            <w:r w:rsidRPr="00F23FE7">
              <w:rPr>
                <w:rFonts w:eastAsia="Calibri" w:cs="Times New Roman"/>
                <w:sz w:val="20"/>
                <w:szCs w:val="20"/>
              </w:rPr>
              <w:t>5.</w:t>
            </w:r>
          </w:p>
        </w:tc>
      </w:tr>
      <w:tr w:rsidR="00082782" w:rsidRPr="00D9602C" w14:paraId="227F0A96" w14:textId="77777777" w:rsidTr="00D174EA">
        <w:trPr>
          <w:cantSplit/>
          <w:trHeight w:val="360"/>
          <w:tblHeader/>
        </w:trPr>
        <w:tc>
          <w:tcPr>
            <w:tcW w:w="858" w:type="dxa"/>
            <w:tcBorders>
              <w:top w:val="double" w:sz="4" w:space="0" w:color="auto"/>
              <w:bottom w:val="single" w:sz="18" w:space="0" w:color="auto"/>
            </w:tcBorders>
            <w:shd w:val="clear" w:color="auto" w:fill="FFFFFF"/>
          </w:tcPr>
          <w:p w14:paraId="75EDC93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875" w:type="dxa"/>
            <w:tcBorders>
              <w:top w:val="double" w:sz="4" w:space="0" w:color="auto"/>
              <w:bottom w:val="single" w:sz="18" w:space="0" w:color="auto"/>
            </w:tcBorders>
            <w:shd w:val="clear" w:color="auto" w:fill="FFFFFF"/>
          </w:tcPr>
          <w:p w14:paraId="3E4D76E7" w14:textId="77777777" w:rsidR="00082782" w:rsidRPr="00C81A7A"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871" w:type="dxa"/>
            <w:tcBorders>
              <w:top w:val="double" w:sz="4" w:space="0" w:color="auto"/>
              <w:bottom w:val="single" w:sz="18" w:space="0" w:color="auto"/>
            </w:tcBorders>
            <w:shd w:val="clear" w:color="auto" w:fill="FFFFFF"/>
          </w:tcPr>
          <w:p w14:paraId="3CD7529C"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18" w:space="0" w:color="auto"/>
            </w:tcBorders>
            <w:shd w:val="clear" w:color="auto" w:fill="FFFFFF"/>
          </w:tcPr>
          <w:p w14:paraId="2B890A95"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98" w:type="dxa"/>
            <w:tcBorders>
              <w:top w:val="double" w:sz="4" w:space="0" w:color="auto"/>
              <w:bottom w:val="single" w:sz="18" w:space="0" w:color="auto"/>
            </w:tcBorders>
            <w:shd w:val="clear" w:color="auto" w:fill="FFFFFF"/>
          </w:tcPr>
          <w:p w14:paraId="4367BCC9" w14:textId="77777777" w:rsidR="00082782" w:rsidRPr="00D9602C" w:rsidRDefault="00082782" w:rsidP="00396795">
            <w:pPr>
              <w:tabs>
                <w:tab w:val="left" w:pos="720"/>
                <w:tab w:val="left" w:pos="1440"/>
                <w:tab w:val="left" w:pos="2160"/>
                <w:tab w:val="left" w:pos="2880"/>
                <w:tab w:val="left" w:pos="3600"/>
                <w:tab w:val="left" w:pos="4440"/>
              </w:tabs>
              <w:spacing w:after="0"/>
              <w:rPr>
                <w:rFonts w:eastAsia="Calibri" w:cs="Times New Roman"/>
                <w:sz w:val="20"/>
                <w:szCs w:val="20"/>
              </w:rPr>
            </w:pPr>
          </w:p>
        </w:tc>
      </w:tr>
    </w:tbl>
    <w:p w14:paraId="7CA9AC96" w14:textId="77777777" w:rsidR="00A92016" w:rsidRDefault="00A92016" w:rsidP="00BE46F8">
      <w:pPr>
        <w:keepNext/>
        <w:keepLines/>
        <w:spacing w:after="0"/>
        <w:rPr>
          <w:rFonts w:eastAsia="Calibri" w:cs="Times New Roman"/>
          <w:iCs/>
          <w:color w:val="FF0000"/>
        </w:rPr>
      </w:pPr>
    </w:p>
    <w:p w14:paraId="4FB63059" w14:textId="4E64B0BE" w:rsidR="008131F8" w:rsidRDefault="008131F8" w:rsidP="00BE46F8">
      <w:pPr>
        <w:keepNext/>
        <w:keepLines/>
        <w:spacing w:after="0"/>
        <w:rPr>
          <w:rFonts w:eastAsia="Calibri" w:cs="Times New Roman"/>
          <w:iCs/>
          <w:color w:val="FF0000"/>
        </w:rPr>
      </w:pPr>
    </w:p>
    <w:p w14:paraId="07DD39E0" w14:textId="4D01F97A" w:rsidR="005E456F" w:rsidRDefault="005E456F" w:rsidP="00BE46F8">
      <w:pPr>
        <w:keepNext/>
        <w:keepLines/>
        <w:spacing w:after="0"/>
        <w:rPr>
          <w:rFonts w:eastAsia="Calibri" w:cs="Times New Roman"/>
          <w:iCs/>
          <w:color w:val="FF0000"/>
        </w:rPr>
      </w:pPr>
    </w:p>
    <w:p w14:paraId="6F743A26" w14:textId="289BD7AE" w:rsidR="00D633A4" w:rsidRPr="00D633A4" w:rsidRDefault="005E456F" w:rsidP="00D633A4">
      <w:pPr>
        <w:pStyle w:val="Heading1"/>
      </w:pPr>
      <w:bookmarkStart w:id="62" w:name="_Toc7165154"/>
      <w:bookmarkStart w:id="63" w:name="_Toc64544146"/>
      <w:r w:rsidRPr="00625535">
        <w:t xml:space="preserve">Part </w:t>
      </w:r>
      <w:r w:rsidR="00797A6F">
        <w:t>6</w:t>
      </w:r>
      <w:r w:rsidRPr="00625535">
        <w:t>:</w:t>
      </w:r>
      <w:r w:rsidRPr="00625535">
        <w:tab/>
      </w:r>
      <w:r w:rsidR="00537036">
        <w:t>ILLICIT DISCHARGE DETECTION AND ELIMINATION PROGRAM</w:t>
      </w:r>
      <w:bookmarkEnd w:id="62"/>
      <w:bookmarkEnd w:id="63"/>
    </w:p>
    <w:p w14:paraId="6B8C678A" w14:textId="77777777" w:rsidR="00D633A4" w:rsidRDefault="00D633A4" w:rsidP="007A29A3">
      <w:pPr>
        <w:keepNext/>
        <w:keepLines/>
        <w:spacing w:after="0"/>
        <w:rPr>
          <w:rFonts w:eastAsia="Calibri" w:cs="Times New Roman"/>
          <w:i/>
          <w:iCs/>
          <w:color w:val="FF0000"/>
        </w:rPr>
      </w:pPr>
    </w:p>
    <w:p w14:paraId="029DFCAA" w14:textId="77777777" w:rsidR="000617F5" w:rsidRPr="00D50150" w:rsidRDefault="000617F5" w:rsidP="000617F5">
      <w:pPr>
        <w:pStyle w:val="Heading2"/>
      </w:pPr>
      <w:bookmarkStart w:id="64" w:name="_Toc64544147"/>
      <w:r w:rsidRPr="00D50150">
        <w:t>Non-Stormwater Discharges</w:t>
      </w:r>
      <w:bookmarkEnd w:id="64"/>
    </w:p>
    <w:p w14:paraId="01F2BD35" w14:textId="77777777" w:rsidR="000617F5" w:rsidRPr="00EF0599" w:rsidRDefault="000617F5" w:rsidP="000617F5">
      <w:r w:rsidRPr="00D50150">
        <w:t xml:space="preserve">The water quality impacts of non-stormwater discharges have been evaluated by </w:t>
      </w:r>
      <w:r w:rsidRPr="00D50150">
        <w:rPr>
          <w:highlight w:val="yellow"/>
        </w:rPr>
        <w:t>&lt;</w:t>
      </w:r>
      <w:r>
        <w:rPr>
          <w:highlight w:val="yellow"/>
        </w:rPr>
        <w:t>J</w:t>
      </w:r>
      <w:r w:rsidRPr="00D50150">
        <w:rPr>
          <w:highlight w:val="yellow"/>
        </w:rPr>
        <w:t xml:space="preserve">urisdiction </w:t>
      </w:r>
      <w:r>
        <w:rPr>
          <w:highlight w:val="yellow"/>
        </w:rPr>
        <w:t>N</w:t>
      </w:r>
      <w:r w:rsidRPr="00D50150">
        <w:rPr>
          <w:highlight w:val="yellow"/>
        </w:rPr>
        <w:t>ame&gt;</w:t>
      </w:r>
      <w:r w:rsidRPr="00D50150">
        <w:t xml:space="preserve"> as summarized in </w:t>
      </w:r>
      <w:r w:rsidRPr="002F5A3B">
        <w:rPr>
          <w:u w:val="single"/>
        </w:rPr>
        <w:fldChar w:fldCharType="begin"/>
      </w:r>
      <w:r w:rsidRPr="002F5A3B">
        <w:rPr>
          <w:u w:val="single"/>
        </w:rPr>
        <w:instrText xml:space="preserve"> REF _Ref50641167 \h </w:instrText>
      </w:r>
      <w:r>
        <w:rPr>
          <w:u w:val="single"/>
        </w:rPr>
        <w:instrText xml:space="preserve"> \* MERGEFORMAT </w:instrText>
      </w:r>
      <w:r w:rsidRPr="002F5A3B">
        <w:rPr>
          <w:u w:val="single"/>
        </w:rPr>
      </w:r>
      <w:r w:rsidRPr="002F5A3B">
        <w:rPr>
          <w:u w:val="single"/>
        </w:rPr>
        <w:fldChar w:fldCharType="separate"/>
      </w:r>
      <w:r w:rsidRPr="002F5A3B">
        <w:rPr>
          <w:u w:val="single"/>
        </w:rPr>
        <w:t xml:space="preserve">Table </w:t>
      </w:r>
      <w:r w:rsidRPr="002F5A3B">
        <w:rPr>
          <w:noProof/>
          <w:u w:val="single"/>
        </w:rPr>
        <w:t>4</w:t>
      </w:r>
      <w:r w:rsidRPr="002F5A3B">
        <w:rPr>
          <w:u w:val="single"/>
        </w:rPr>
        <w:fldChar w:fldCharType="end"/>
      </w:r>
      <w:r>
        <w:t xml:space="preserve"> </w:t>
      </w:r>
      <w:r w:rsidRPr="00D50150">
        <w:t>below</w:t>
      </w:r>
      <w:r>
        <w:t xml:space="preserve"> as to whether they are incidental or possible</w:t>
      </w:r>
      <w:r w:rsidRPr="00D50150">
        <w:t xml:space="preserve">.  The unpermitted non-stormwater flows listed as incidental do not significantly impact water quality.  </w:t>
      </w:r>
      <w:r w:rsidRPr="00D50150">
        <w:rPr>
          <w:highlight w:val="yellow"/>
        </w:rPr>
        <w:t>&lt;</w:t>
      </w:r>
      <w:r>
        <w:rPr>
          <w:highlight w:val="yellow"/>
        </w:rPr>
        <w:t>J</w:t>
      </w:r>
      <w:r w:rsidRPr="00D50150">
        <w:rPr>
          <w:highlight w:val="yellow"/>
        </w:rPr>
        <w:t xml:space="preserve">urisdiction </w:t>
      </w:r>
      <w:r>
        <w:rPr>
          <w:highlight w:val="yellow"/>
        </w:rPr>
        <w:t>N</w:t>
      </w:r>
      <w:r w:rsidRPr="00D50150">
        <w:rPr>
          <w:highlight w:val="yellow"/>
        </w:rPr>
        <w:t>ame&gt;</w:t>
      </w:r>
      <w:r w:rsidRPr="00D50150">
        <w:t xml:space="preserve"> has evaluated residential and charity car washing and street washing for possible significant water quality impacts.  </w:t>
      </w:r>
    </w:p>
    <w:p w14:paraId="58515D9E" w14:textId="77777777" w:rsidR="000617F5" w:rsidRDefault="000617F5" w:rsidP="000617F5">
      <w:pPr>
        <w:spacing w:after="0"/>
        <w:rPr>
          <w:rFonts w:eastAsia="Calibri" w:cs="Times New Roman"/>
          <w:i/>
          <w:color w:val="FF0000"/>
        </w:rPr>
      </w:pPr>
      <w:r w:rsidRPr="001C4751">
        <w:t xml:space="preserve">Street washing discharges are addressed under the Illicit Discharge Detection and Elimination section of this SWMP.  The Division </w:t>
      </w:r>
      <w:r w:rsidRPr="001C4751">
        <w:rPr>
          <w:highlight w:val="yellow"/>
        </w:rPr>
        <w:t>has/has not</w:t>
      </w:r>
      <w:r w:rsidRPr="001C4751">
        <w:t xml:space="preserve"> required that other non-stormwater flows be specifically controlled by </w:t>
      </w:r>
      <w:r w:rsidRPr="001C4751">
        <w:rPr>
          <w:highlight w:val="yellow"/>
        </w:rPr>
        <w:t>&lt;Jurisdiction Name&gt;</w:t>
      </w:r>
      <w:r w:rsidRPr="001C4751">
        <w:t xml:space="preserve">. </w:t>
      </w:r>
      <w:r w:rsidRPr="00812AD9">
        <w:rPr>
          <w:rFonts w:ascii="Times New Roman" w:eastAsia="Calibri" w:hAnsi="Times New Roman" w:cs="Times New Roman"/>
          <w:i/>
          <w:sz w:val="20"/>
          <w:szCs w:val="20"/>
          <w:highlight w:val="lightGray"/>
        </w:rPr>
        <w:t>[insert brief narrative of any other Division-required non-stormwater flows to be addressed and where in the SWMP they are addressed.]</w:t>
      </w:r>
    </w:p>
    <w:p w14:paraId="44814C30" w14:textId="77777777" w:rsidR="000617F5" w:rsidRDefault="000617F5" w:rsidP="000617F5">
      <w:pPr>
        <w:spacing w:after="0"/>
        <w:rPr>
          <w:rFonts w:eastAsia="Calibri" w:cs="Times New Roman"/>
          <w:i/>
          <w:color w:val="FF0000"/>
        </w:rPr>
      </w:pPr>
    </w:p>
    <w:p w14:paraId="2F549ED0" w14:textId="77777777" w:rsidR="000617F5" w:rsidRPr="00D50150" w:rsidRDefault="000617F5" w:rsidP="000617F5">
      <w:pPr>
        <w:spacing w:after="0"/>
        <w:rPr>
          <w:rFonts w:eastAsia="Calibri" w:cs="Times New Roman"/>
        </w:rPr>
      </w:pPr>
      <w:r w:rsidRPr="001C4751">
        <w:t xml:space="preserve">Wash water associated with car washing that does not contain detergents or does not discharge directly into the local drainage system is considered incidental.  However, these types of non-stormwater discharges that do contain detergents have been evaluated by </w:t>
      </w:r>
      <w:r w:rsidRPr="001C4751">
        <w:rPr>
          <w:highlight w:val="yellow"/>
        </w:rPr>
        <w:t>&lt;Jurisdiction Name&gt;</w:t>
      </w:r>
      <w:r w:rsidRPr="001C4751">
        <w:t xml:space="preserve"> to determine whether they may significantly impact water quality.</w:t>
      </w:r>
      <w:r w:rsidRPr="00D50150">
        <w:rPr>
          <w:rFonts w:eastAsia="Calibri" w:cs="Times New Roman"/>
        </w:rPr>
        <w:t xml:space="preserve">  </w:t>
      </w:r>
      <w:r w:rsidRPr="00812AD9">
        <w:rPr>
          <w:rFonts w:ascii="Times New Roman" w:eastAsia="Calibri" w:hAnsi="Times New Roman" w:cs="Times New Roman"/>
          <w:i/>
          <w:sz w:val="20"/>
          <w:szCs w:val="20"/>
          <w:highlight w:val="lightGray"/>
        </w:rPr>
        <w:t>[insert brief narrative explanation of the determination.  If determined to be significant, list as target pollutants/audiences and identify which parts of the Local Program contain measures to address them (e.g. Measures to address these target pollutants are provided in Parts xxx of this Local Program).  If not evaluated yet, include BMPs to evaluate and incorporate into the Local Program in the Illicit Discharge Detection and Elimination section of this template.]</w:t>
      </w:r>
    </w:p>
    <w:p w14:paraId="5C5D4F14" w14:textId="77777777" w:rsidR="000617F5" w:rsidRPr="00D50150" w:rsidRDefault="000617F5" w:rsidP="000617F5">
      <w:pPr>
        <w:spacing w:after="0"/>
        <w:ind w:left="720"/>
        <w:rPr>
          <w:rFonts w:eastAsia="Calibri" w:cs="Times New Roman"/>
        </w:rPr>
      </w:pPr>
    </w:p>
    <w:p w14:paraId="02AF90FB" w14:textId="77777777" w:rsidR="000617F5" w:rsidRPr="00D50150" w:rsidRDefault="000617F5" w:rsidP="000617F5">
      <w:pPr>
        <w:pStyle w:val="Caption"/>
        <w:rPr>
          <w:rFonts w:eastAsia="Calibri" w:cs="Times New Roman"/>
        </w:rPr>
      </w:pPr>
      <w:bookmarkStart w:id="65" w:name="_Ref50641167"/>
      <w:r>
        <w:t xml:space="preserve">Table </w:t>
      </w:r>
      <w:fldSimple w:instr=" SEQ Table \* ARABIC ">
        <w:r>
          <w:rPr>
            <w:noProof/>
          </w:rPr>
          <w:t>4</w:t>
        </w:r>
      </w:fldSimple>
      <w:r>
        <w:t xml:space="preserve">: </w:t>
      </w:r>
      <w:r w:rsidRPr="006A13D8">
        <w:t>Non-Stormwater Discharges</w:t>
      </w:r>
      <w:bookmarkEnd w:id="65"/>
    </w:p>
    <w:tbl>
      <w:tblPr>
        <w:tblStyle w:val="TableGrid"/>
        <w:tblW w:w="7019" w:type="dxa"/>
        <w:tblInd w:w="85" w:type="dxa"/>
        <w:tblLook w:val="04A0" w:firstRow="1" w:lastRow="0" w:firstColumn="1" w:lastColumn="0" w:noHBand="0" w:noVBand="1"/>
      </w:tblPr>
      <w:tblGrid>
        <w:gridCol w:w="4405"/>
        <w:gridCol w:w="2614"/>
      </w:tblGrid>
      <w:tr w:rsidR="000617F5" w:rsidRPr="00D50150" w14:paraId="1DB18450" w14:textId="77777777" w:rsidTr="008049B3">
        <w:tc>
          <w:tcPr>
            <w:tcW w:w="4405" w:type="dxa"/>
            <w:shd w:val="clear" w:color="auto" w:fill="D9D9D9"/>
          </w:tcPr>
          <w:p w14:paraId="24599114" w14:textId="77777777" w:rsidR="000617F5" w:rsidRPr="00EF0599" w:rsidRDefault="000617F5" w:rsidP="008049B3">
            <w:pPr>
              <w:rPr>
                <w:rFonts w:cs="Times New Roman"/>
                <w:b/>
                <w:bCs/>
              </w:rPr>
            </w:pPr>
            <w:r w:rsidRPr="00EF0599">
              <w:rPr>
                <w:rFonts w:cs="Times New Roman"/>
                <w:b/>
                <w:bCs/>
              </w:rPr>
              <w:t>Non-Stormwater Discharge</w:t>
            </w:r>
          </w:p>
        </w:tc>
        <w:tc>
          <w:tcPr>
            <w:tcW w:w="2614" w:type="dxa"/>
            <w:shd w:val="clear" w:color="auto" w:fill="D9D9D9"/>
          </w:tcPr>
          <w:p w14:paraId="1B1F5FF9" w14:textId="77777777" w:rsidR="000617F5" w:rsidRPr="00EF0599" w:rsidRDefault="000617F5" w:rsidP="008049B3">
            <w:pPr>
              <w:rPr>
                <w:rFonts w:cs="Times New Roman"/>
                <w:b/>
                <w:bCs/>
              </w:rPr>
            </w:pPr>
            <w:r w:rsidRPr="00EF0599">
              <w:rPr>
                <w:rFonts w:cs="Times New Roman"/>
                <w:b/>
                <w:bCs/>
              </w:rPr>
              <w:t>Water Quality Impacts</w:t>
            </w:r>
          </w:p>
        </w:tc>
      </w:tr>
      <w:tr w:rsidR="000617F5" w:rsidRPr="00D50150" w14:paraId="139D9F2D" w14:textId="77777777" w:rsidTr="008049B3">
        <w:tc>
          <w:tcPr>
            <w:tcW w:w="4405" w:type="dxa"/>
          </w:tcPr>
          <w:p w14:paraId="3E2DB506" w14:textId="77777777" w:rsidR="000617F5" w:rsidRPr="00EF0599" w:rsidRDefault="000617F5" w:rsidP="008049B3">
            <w:pPr>
              <w:rPr>
                <w:rFonts w:cs="Times New Roman"/>
              </w:rPr>
            </w:pPr>
            <w:r w:rsidRPr="00EF0599">
              <w:rPr>
                <w:rFonts w:cs="Times New Roman"/>
              </w:rPr>
              <w:t>Water line and fire hydrant flushing</w:t>
            </w:r>
          </w:p>
        </w:tc>
        <w:tc>
          <w:tcPr>
            <w:tcW w:w="2614" w:type="dxa"/>
          </w:tcPr>
          <w:p w14:paraId="7A86775A"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78668A11" w14:textId="77777777" w:rsidTr="008049B3">
        <w:tc>
          <w:tcPr>
            <w:tcW w:w="4405" w:type="dxa"/>
          </w:tcPr>
          <w:p w14:paraId="20F02EFB" w14:textId="77777777" w:rsidR="000617F5" w:rsidRPr="00EF0599" w:rsidRDefault="000617F5" w:rsidP="008049B3">
            <w:pPr>
              <w:rPr>
                <w:rFonts w:cs="Times New Roman"/>
              </w:rPr>
            </w:pPr>
            <w:r w:rsidRPr="00EF0599">
              <w:rPr>
                <w:rFonts w:cs="Times New Roman"/>
              </w:rPr>
              <w:t>Landscape irrigation</w:t>
            </w:r>
          </w:p>
        </w:tc>
        <w:tc>
          <w:tcPr>
            <w:tcW w:w="2614" w:type="dxa"/>
          </w:tcPr>
          <w:p w14:paraId="39471E6A"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2DCF2D63" w14:textId="77777777" w:rsidTr="008049B3">
        <w:tc>
          <w:tcPr>
            <w:tcW w:w="4405" w:type="dxa"/>
          </w:tcPr>
          <w:p w14:paraId="10CBABE9" w14:textId="77777777" w:rsidR="000617F5" w:rsidRPr="00EF0599" w:rsidRDefault="000617F5" w:rsidP="008049B3">
            <w:pPr>
              <w:rPr>
                <w:rFonts w:cs="Times New Roman"/>
              </w:rPr>
            </w:pPr>
            <w:r w:rsidRPr="00EF0599">
              <w:rPr>
                <w:rFonts w:cs="Times New Roman"/>
              </w:rPr>
              <w:t>Diverted stream flows</w:t>
            </w:r>
          </w:p>
        </w:tc>
        <w:tc>
          <w:tcPr>
            <w:tcW w:w="2614" w:type="dxa"/>
          </w:tcPr>
          <w:p w14:paraId="708EB553"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3989836A" w14:textId="77777777" w:rsidTr="008049B3">
        <w:tc>
          <w:tcPr>
            <w:tcW w:w="4405" w:type="dxa"/>
          </w:tcPr>
          <w:p w14:paraId="000CE8BD" w14:textId="77777777" w:rsidR="000617F5" w:rsidRPr="00EF0599" w:rsidRDefault="000617F5" w:rsidP="008049B3">
            <w:pPr>
              <w:rPr>
                <w:rFonts w:cs="Times New Roman"/>
              </w:rPr>
            </w:pPr>
            <w:r w:rsidRPr="00EF0599">
              <w:rPr>
                <w:rFonts w:cs="Times New Roman"/>
              </w:rPr>
              <w:t>Rising groundwater</w:t>
            </w:r>
          </w:p>
        </w:tc>
        <w:tc>
          <w:tcPr>
            <w:tcW w:w="2614" w:type="dxa"/>
          </w:tcPr>
          <w:p w14:paraId="0A494FDD"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3C90B25D" w14:textId="77777777" w:rsidTr="008049B3">
        <w:tc>
          <w:tcPr>
            <w:tcW w:w="4405" w:type="dxa"/>
          </w:tcPr>
          <w:p w14:paraId="6B834E7E" w14:textId="77777777" w:rsidR="000617F5" w:rsidRPr="00EF0599" w:rsidRDefault="000617F5" w:rsidP="008049B3">
            <w:pPr>
              <w:rPr>
                <w:rFonts w:cs="Times New Roman"/>
              </w:rPr>
            </w:pPr>
            <w:r w:rsidRPr="00EF0599">
              <w:rPr>
                <w:rFonts w:cs="Times New Roman"/>
              </w:rPr>
              <w:lastRenderedPageBreak/>
              <w:t>Uncontaminated groundwater infiltration</w:t>
            </w:r>
          </w:p>
        </w:tc>
        <w:tc>
          <w:tcPr>
            <w:tcW w:w="2614" w:type="dxa"/>
          </w:tcPr>
          <w:p w14:paraId="27672F5C"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451DD85D" w14:textId="77777777" w:rsidTr="008049B3">
        <w:tc>
          <w:tcPr>
            <w:tcW w:w="4405" w:type="dxa"/>
          </w:tcPr>
          <w:p w14:paraId="161780BD" w14:textId="77777777" w:rsidR="000617F5" w:rsidRPr="00EF0599" w:rsidRDefault="000617F5" w:rsidP="008049B3">
            <w:pPr>
              <w:rPr>
                <w:rFonts w:cs="Times New Roman"/>
              </w:rPr>
            </w:pPr>
            <w:r w:rsidRPr="00EF0599">
              <w:rPr>
                <w:rFonts w:cs="Times New Roman"/>
              </w:rPr>
              <w:t>Uncontaminated pumped groundwater</w:t>
            </w:r>
          </w:p>
        </w:tc>
        <w:tc>
          <w:tcPr>
            <w:tcW w:w="2614" w:type="dxa"/>
          </w:tcPr>
          <w:p w14:paraId="1EB29C2B"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3EA33CC2" w14:textId="77777777" w:rsidTr="008049B3">
        <w:tc>
          <w:tcPr>
            <w:tcW w:w="4405" w:type="dxa"/>
          </w:tcPr>
          <w:p w14:paraId="25025136" w14:textId="77777777" w:rsidR="000617F5" w:rsidRPr="00EF0599" w:rsidRDefault="000617F5" w:rsidP="008049B3">
            <w:pPr>
              <w:rPr>
                <w:rFonts w:cs="Times New Roman"/>
              </w:rPr>
            </w:pPr>
            <w:r w:rsidRPr="00EF0599">
              <w:rPr>
                <w:rFonts w:cs="Times New Roman"/>
              </w:rPr>
              <w:t>Uncontaminated potable water sources</w:t>
            </w:r>
          </w:p>
        </w:tc>
        <w:tc>
          <w:tcPr>
            <w:tcW w:w="2614" w:type="dxa"/>
          </w:tcPr>
          <w:p w14:paraId="64F24DE5"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567A92AB" w14:textId="77777777" w:rsidTr="008049B3">
        <w:tc>
          <w:tcPr>
            <w:tcW w:w="4405" w:type="dxa"/>
          </w:tcPr>
          <w:p w14:paraId="175EADE7" w14:textId="77777777" w:rsidR="000617F5" w:rsidRPr="00EF0599" w:rsidRDefault="000617F5" w:rsidP="008049B3">
            <w:pPr>
              <w:rPr>
                <w:rFonts w:cs="Times New Roman"/>
              </w:rPr>
            </w:pPr>
            <w:r w:rsidRPr="00EF0599">
              <w:rPr>
                <w:rFonts w:cs="Times New Roman"/>
              </w:rPr>
              <w:t>Foundation drains</w:t>
            </w:r>
          </w:p>
        </w:tc>
        <w:tc>
          <w:tcPr>
            <w:tcW w:w="2614" w:type="dxa"/>
          </w:tcPr>
          <w:p w14:paraId="26423F13"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17EFC000" w14:textId="77777777" w:rsidTr="008049B3">
        <w:tc>
          <w:tcPr>
            <w:tcW w:w="4405" w:type="dxa"/>
          </w:tcPr>
          <w:p w14:paraId="37599100" w14:textId="77777777" w:rsidR="000617F5" w:rsidRPr="00EF0599" w:rsidRDefault="000617F5" w:rsidP="008049B3">
            <w:pPr>
              <w:rPr>
                <w:rFonts w:cs="Times New Roman"/>
              </w:rPr>
            </w:pPr>
            <w:r w:rsidRPr="00EF0599">
              <w:rPr>
                <w:rFonts w:cs="Times New Roman"/>
              </w:rPr>
              <w:t xml:space="preserve">Air conditioning condensate </w:t>
            </w:r>
          </w:p>
        </w:tc>
        <w:tc>
          <w:tcPr>
            <w:tcW w:w="2614" w:type="dxa"/>
          </w:tcPr>
          <w:p w14:paraId="021C6F8A"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384BB9C4" w14:textId="77777777" w:rsidTr="008049B3">
        <w:tc>
          <w:tcPr>
            <w:tcW w:w="4405" w:type="dxa"/>
          </w:tcPr>
          <w:p w14:paraId="63A582B0" w14:textId="77777777" w:rsidR="000617F5" w:rsidRPr="00EF0599" w:rsidRDefault="000617F5" w:rsidP="008049B3">
            <w:pPr>
              <w:rPr>
                <w:rFonts w:cs="Times New Roman"/>
              </w:rPr>
            </w:pPr>
            <w:r w:rsidRPr="00EF0599">
              <w:rPr>
                <w:rFonts w:cs="Times New Roman"/>
              </w:rPr>
              <w:t>Irrigation waters</w:t>
            </w:r>
          </w:p>
        </w:tc>
        <w:tc>
          <w:tcPr>
            <w:tcW w:w="2614" w:type="dxa"/>
          </w:tcPr>
          <w:p w14:paraId="5F937DBE"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713AC93D" w14:textId="77777777" w:rsidTr="008049B3">
        <w:tc>
          <w:tcPr>
            <w:tcW w:w="4405" w:type="dxa"/>
          </w:tcPr>
          <w:p w14:paraId="4C226294" w14:textId="77777777" w:rsidR="000617F5" w:rsidRPr="00EF0599" w:rsidRDefault="000617F5" w:rsidP="008049B3">
            <w:pPr>
              <w:rPr>
                <w:rFonts w:cs="Times New Roman"/>
              </w:rPr>
            </w:pPr>
            <w:r w:rsidRPr="00EF0599">
              <w:rPr>
                <w:rFonts w:cs="Times New Roman"/>
              </w:rPr>
              <w:t>Springs</w:t>
            </w:r>
          </w:p>
        </w:tc>
        <w:tc>
          <w:tcPr>
            <w:tcW w:w="2614" w:type="dxa"/>
          </w:tcPr>
          <w:p w14:paraId="5E2CA174"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736ACC72" w14:textId="77777777" w:rsidTr="008049B3">
        <w:tc>
          <w:tcPr>
            <w:tcW w:w="4405" w:type="dxa"/>
          </w:tcPr>
          <w:p w14:paraId="77470ACA" w14:textId="77777777" w:rsidR="000617F5" w:rsidRPr="00EF0599" w:rsidRDefault="000617F5" w:rsidP="008049B3">
            <w:pPr>
              <w:rPr>
                <w:rFonts w:cs="Times New Roman"/>
              </w:rPr>
            </w:pPr>
            <w:r w:rsidRPr="00EF0599">
              <w:rPr>
                <w:rFonts w:cs="Times New Roman"/>
              </w:rPr>
              <w:t>Water from crawl space pumps</w:t>
            </w:r>
          </w:p>
        </w:tc>
        <w:tc>
          <w:tcPr>
            <w:tcW w:w="2614" w:type="dxa"/>
          </w:tcPr>
          <w:p w14:paraId="7B75DB4B"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5C0F5B9B" w14:textId="77777777" w:rsidTr="008049B3">
        <w:tc>
          <w:tcPr>
            <w:tcW w:w="4405" w:type="dxa"/>
          </w:tcPr>
          <w:p w14:paraId="63322986" w14:textId="77777777" w:rsidR="000617F5" w:rsidRPr="00EF0599" w:rsidRDefault="000617F5" w:rsidP="008049B3">
            <w:pPr>
              <w:rPr>
                <w:rFonts w:cs="Times New Roman"/>
              </w:rPr>
            </w:pPr>
            <w:r w:rsidRPr="00EF0599">
              <w:rPr>
                <w:rFonts w:cs="Times New Roman"/>
              </w:rPr>
              <w:t>Footing drains</w:t>
            </w:r>
          </w:p>
        </w:tc>
        <w:tc>
          <w:tcPr>
            <w:tcW w:w="2614" w:type="dxa"/>
          </w:tcPr>
          <w:p w14:paraId="166FDA1E"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622489C0" w14:textId="77777777" w:rsidTr="008049B3">
        <w:tc>
          <w:tcPr>
            <w:tcW w:w="4405" w:type="dxa"/>
          </w:tcPr>
          <w:p w14:paraId="543A37AD" w14:textId="77777777" w:rsidR="000617F5" w:rsidRPr="00EF0599" w:rsidRDefault="000617F5" w:rsidP="008049B3">
            <w:pPr>
              <w:rPr>
                <w:rFonts w:cs="Times New Roman"/>
              </w:rPr>
            </w:pPr>
            <w:r w:rsidRPr="00EF0599">
              <w:rPr>
                <w:rFonts w:cs="Times New Roman"/>
              </w:rPr>
              <w:t>Lawn watering</w:t>
            </w:r>
          </w:p>
        </w:tc>
        <w:tc>
          <w:tcPr>
            <w:tcW w:w="2614" w:type="dxa"/>
          </w:tcPr>
          <w:p w14:paraId="5876D70A"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1046038D" w14:textId="77777777" w:rsidTr="008049B3">
        <w:tc>
          <w:tcPr>
            <w:tcW w:w="4405" w:type="dxa"/>
          </w:tcPr>
          <w:p w14:paraId="2EC572E7" w14:textId="77777777" w:rsidR="000617F5" w:rsidRPr="00EF0599" w:rsidRDefault="000617F5" w:rsidP="008049B3">
            <w:pPr>
              <w:rPr>
                <w:rFonts w:cs="Times New Roman"/>
              </w:rPr>
            </w:pPr>
            <w:r w:rsidRPr="00EF0599">
              <w:rPr>
                <w:rFonts w:cs="Times New Roman"/>
              </w:rPr>
              <w:t>Residential and charity car washing</w:t>
            </w:r>
          </w:p>
        </w:tc>
        <w:tc>
          <w:tcPr>
            <w:tcW w:w="2614" w:type="dxa"/>
          </w:tcPr>
          <w:p w14:paraId="67D5CDD3" w14:textId="77777777" w:rsidR="000617F5" w:rsidRPr="00EF0599" w:rsidRDefault="000617F5" w:rsidP="008049B3">
            <w:pPr>
              <w:rPr>
                <w:rFonts w:cs="Times New Roman"/>
                <w:b/>
              </w:rPr>
            </w:pPr>
            <w:r w:rsidRPr="00EF0599">
              <w:rPr>
                <w:rFonts w:cs="Times New Roman"/>
                <w:highlight w:val="yellow"/>
              </w:rPr>
              <w:t>(Incidental | Possible)</w:t>
            </w:r>
          </w:p>
        </w:tc>
      </w:tr>
      <w:tr w:rsidR="000617F5" w:rsidRPr="00D50150" w14:paraId="59E6E3ED" w14:textId="77777777" w:rsidTr="008049B3">
        <w:tc>
          <w:tcPr>
            <w:tcW w:w="4405" w:type="dxa"/>
          </w:tcPr>
          <w:p w14:paraId="69030147" w14:textId="77777777" w:rsidR="000617F5" w:rsidRPr="00EF0599" w:rsidRDefault="000617F5" w:rsidP="008049B3">
            <w:pPr>
              <w:rPr>
                <w:rFonts w:cs="Times New Roman"/>
              </w:rPr>
            </w:pPr>
            <w:r w:rsidRPr="00EF0599">
              <w:rPr>
                <w:rFonts w:cs="Times New Roman"/>
              </w:rPr>
              <w:t>Flows from riparian habitats and wetlands</w:t>
            </w:r>
          </w:p>
        </w:tc>
        <w:tc>
          <w:tcPr>
            <w:tcW w:w="2614" w:type="dxa"/>
          </w:tcPr>
          <w:p w14:paraId="3354DE74"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53DCE2C6" w14:textId="77777777" w:rsidTr="008049B3">
        <w:tc>
          <w:tcPr>
            <w:tcW w:w="4405" w:type="dxa"/>
          </w:tcPr>
          <w:p w14:paraId="09C2E87F" w14:textId="77777777" w:rsidR="000617F5" w:rsidRPr="00EF0599" w:rsidRDefault="000617F5" w:rsidP="008049B3">
            <w:pPr>
              <w:rPr>
                <w:rFonts w:cs="Times New Roman"/>
              </w:rPr>
            </w:pPr>
            <w:r w:rsidRPr="00EF0599">
              <w:rPr>
                <w:rFonts w:cs="Times New Roman"/>
              </w:rPr>
              <w:t>Dechlorinated swimming pool discharges</w:t>
            </w:r>
          </w:p>
        </w:tc>
        <w:tc>
          <w:tcPr>
            <w:tcW w:w="2614" w:type="dxa"/>
          </w:tcPr>
          <w:p w14:paraId="155E0B1C" w14:textId="77777777" w:rsidR="000617F5" w:rsidRPr="00EF0599" w:rsidRDefault="000617F5" w:rsidP="008049B3">
            <w:pPr>
              <w:rPr>
                <w:rFonts w:cs="Times New Roman"/>
              </w:rPr>
            </w:pPr>
            <w:r w:rsidRPr="00EF0599">
              <w:rPr>
                <w:rFonts w:cs="Times New Roman"/>
                <w:highlight w:val="yellow"/>
              </w:rPr>
              <w:t>(Incidental | Possible)</w:t>
            </w:r>
          </w:p>
        </w:tc>
      </w:tr>
      <w:tr w:rsidR="000617F5" w:rsidRPr="00D50150" w14:paraId="767D8DC5" w14:textId="77777777" w:rsidTr="008049B3">
        <w:tc>
          <w:tcPr>
            <w:tcW w:w="4405" w:type="dxa"/>
          </w:tcPr>
          <w:p w14:paraId="5BF4A935" w14:textId="77777777" w:rsidR="000617F5" w:rsidRPr="00EF0599" w:rsidRDefault="000617F5" w:rsidP="008049B3">
            <w:pPr>
              <w:rPr>
                <w:rFonts w:cs="Times New Roman"/>
              </w:rPr>
            </w:pPr>
            <w:r w:rsidRPr="00EF0599">
              <w:rPr>
                <w:rFonts w:cs="Times New Roman"/>
              </w:rPr>
              <w:t>Street wash water</w:t>
            </w:r>
          </w:p>
        </w:tc>
        <w:tc>
          <w:tcPr>
            <w:tcW w:w="2614" w:type="dxa"/>
          </w:tcPr>
          <w:p w14:paraId="540C49F1" w14:textId="77777777" w:rsidR="000617F5" w:rsidRPr="00EF0599" w:rsidRDefault="000617F5" w:rsidP="008049B3">
            <w:pPr>
              <w:rPr>
                <w:rFonts w:cs="Times New Roman"/>
                <w:b/>
              </w:rPr>
            </w:pPr>
            <w:r w:rsidRPr="00EF0599">
              <w:rPr>
                <w:rFonts w:cs="Times New Roman"/>
                <w:highlight w:val="yellow"/>
              </w:rPr>
              <w:t>(Incidental | Possible)</w:t>
            </w:r>
          </w:p>
        </w:tc>
      </w:tr>
      <w:tr w:rsidR="000617F5" w:rsidRPr="00D50150" w14:paraId="63693856" w14:textId="77777777" w:rsidTr="008049B3">
        <w:tc>
          <w:tcPr>
            <w:tcW w:w="4405" w:type="dxa"/>
          </w:tcPr>
          <w:p w14:paraId="49B4BBFF" w14:textId="77777777" w:rsidR="000617F5" w:rsidRPr="00EF0599" w:rsidRDefault="000617F5" w:rsidP="008049B3">
            <w:pPr>
              <w:rPr>
                <w:rFonts w:cs="Times New Roman"/>
              </w:rPr>
            </w:pPr>
            <w:r w:rsidRPr="00EF0599">
              <w:rPr>
                <w:rFonts w:cs="Times New Roman"/>
              </w:rPr>
              <w:t>Flows from firefighting activities</w:t>
            </w:r>
          </w:p>
        </w:tc>
        <w:tc>
          <w:tcPr>
            <w:tcW w:w="2614" w:type="dxa"/>
          </w:tcPr>
          <w:p w14:paraId="359D022D" w14:textId="77777777" w:rsidR="000617F5" w:rsidRPr="00EF0599" w:rsidRDefault="000617F5" w:rsidP="008049B3">
            <w:pPr>
              <w:rPr>
                <w:rFonts w:cs="Times New Roman"/>
                <w:highlight w:val="yellow"/>
              </w:rPr>
            </w:pPr>
            <w:r w:rsidRPr="00EF0599">
              <w:rPr>
                <w:rFonts w:cs="Times New Roman"/>
                <w:highlight w:val="yellow"/>
              </w:rPr>
              <w:t>(Incidental | Possible)</w:t>
            </w:r>
          </w:p>
        </w:tc>
      </w:tr>
    </w:tbl>
    <w:p w14:paraId="56A319BA" w14:textId="77777777" w:rsidR="000617F5" w:rsidRDefault="000617F5" w:rsidP="000617F5"/>
    <w:p w14:paraId="687789BA" w14:textId="1537F001" w:rsidR="00D633A4" w:rsidRPr="00D633A4" w:rsidRDefault="00D633A4" w:rsidP="00D633A4">
      <w:pPr>
        <w:pStyle w:val="Heading2"/>
      </w:pPr>
      <w:bookmarkStart w:id="66" w:name="_Toc64544148"/>
      <w:r w:rsidRPr="00BE46F8">
        <w:t xml:space="preserve">Measurable </w:t>
      </w:r>
      <w:r>
        <w:t>Tasks</w:t>
      </w:r>
      <w:r w:rsidRPr="00BE46F8">
        <w:t xml:space="preserve"> for </w:t>
      </w:r>
      <w:r>
        <w:t>Illicit Discharge Detection and Elimination BMPs</w:t>
      </w:r>
      <w:bookmarkEnd w:id="66"/>
    </w:p>
    <w:p w14:paraId="4893EE8D" w14:textId="6857BB4E" w:rsidR="005E456F" w:rsidRDefault="005E456F" w:rsidP="005E456F">
      <w:pPr>
        <w:keepNext/>
        <w:keepLines/>
        <w:rPr>
          <w:rFonts w:cs="Times New Roman"/>
        </w:rPr>
      </w:pPr>
      <w:r w:rsidRPr="00BC2CD3">
        <w:rPr>
          <w:rFonts w:cs="Times New Roman"/>
          <w:highlight w:val="yellow"/>
        </w:rPr>
        <w:t>&lt;</w:t>
      </w:r>
      <w:r>
        <w:rPr>
          <w:rFonts w:cs="Times New Roman"/>
          <w:highlight w:val="yellow"/>
        </w:rPr>
        <w:t>J</w:t>
      </w:r>
      <w:r w:rsidRPr="00BC2CD3">
        <w:rPr>
          <w:rFonts w:cs="Times New Roman"/>
          <w:highlight w:val="yellow"/>
        </w:rPr>
        <w:t xml:space="preserve">urisdiction </w:t>
      </w:r>
      <w:r>
        <w:rPr>
          <w:rFonts w:cs="Times New Roman"/>
          <w:highlight w:val="yellow"/>
        </w:rPr>
        <w:t>N</w:t>
      </w:r>
      <w:r w:rsidRPr="00BC2CD3">
        <w:rPr>
          <w:rFonts w:cs="Times New Roman"/>
          <w:highlight w:val="yellow"/>
        </w:rPr>
        <w:t>ame&gt;</w:t>
      </w:r>
      <w:r w:rsidRPr="00BC2CD3">
        <w:rPr>
          <w:rFonts w:cs="Times New Roman"/>
        </w:rPr>
        <w:t xml:space="preserve"> will develop, manage, implement, document, report and enforce an Illicit Discharge Detection and Elimination Program which include</w:t>
      </w:r>
      <w:r>
        <w:rPr>
          <w:rFonts w:cs="Times New Roman"/>
        </w:rPr>
        <w:t>s</w:t>
      </w:r>
      <w:r w:rsidRPr="00BC2CD3">
        <w:rPr>
          <w:rFonts w:cs="Times New Roman"/>
        </w:rPr>
        <w:t xml:space="preserve"> the following illicit discharge detection and elimination BMPs.</w:t>
      </w:r>
    </w:p>
    <w:p w14:paraId="5FCC9283" w14:textId="7DBC3255" w:rsidR="005E456F" w:rsidRDefault="005E456F" w:rsidP="005E456F">
      <w:pPr>
        <w:pStyle w:val="Caption"/>
      </w:pPr>
      <w:r>
        <w:t xml:space="preserve">Table </w:t>
      </w:r>
      <w:fldSimple w:instr=" SEQ Table \* ARABIC ">
        <w:r w:rsidR="00C405FB">
          <w:rPr>
            <w:noProof/>
          </w:rPr>
          <w:t>10</w:t>
        </w:r>
      </w:fldSimple>
      <w:r>
        <w:t xml:space="preserve">: </w:t>
      </w:r>
      <w:r w:rsidRPr="005C3178">
        <w:t>Illicit Discharge Detection and Elimination BMPs</w:t>
      </w:r>
    </w:p>
    <w:tbl>
      <w:tblPr>
        <w:tblW w:w="108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40"/>
        <w:gridCol w:w="3007"/>
        <w:gridCol w:w="2970"/>
        <w:gridCol w:w="1824"/>
        <w:gridCol w:w="2159"/>
      </w:tblGrid>
      <w:tr w:rsidR="00623754" w:rsidRPr="00302372" w14:paraId="4EC67B72" w14:textId="77777777" w:rsidTr="00812AD9">
        <w:trPr>
          <w:cantSplit/>
          <w:trHeight w:val="432"/>
          <w:tblHeader/>
        </w:trPr>
        <w:tc>
          <w:tcPr>
            <w:tcW w:w="10800" w:type="dxa"/>
            <w:gridSpan w:val="5"/>
            <w:tcBorders>
              <w:top w:val="single" w:sz="18" w:space="0" w:color="auto"/>
              <w:bottom w:val="single" w:sz="18" w:space="0" w:color="auto"/>
            </w:tcBorders>
            <w:shd w:val="clear" w:color="auto" w:fill="DEEAF6"/>
            <w:vAlign w:val="center"/>
          </w:tcPr>
          <w:p w14:paraId="4870F9DA" w14:textId="77777777" w:rsidR="00623754" w:rsidRPr="00302372" w:rsidRDefault="00623754" w:rsidP="002F5A3B">
            <w:pPr>
              <w:spacing w:after="0"/>
              <w:rPr>
                <w:rFonts w:eastAsia="Calibri" w:cs="Times New Roman"/>
                <w:b/>
              </w:rPr>
            </w:pPr>
            <w:r w:rsidRPr="00302372">
              <w:rPr>
                <w:rFonts w:eastAsia="Calibri" w:cs="Times New Roman"/>
                <w:b/>
              </w:rPr>
              <w:t>Illicit Discharge Detection and Elimination BMPs</w:t>
            </w:r>
          </w:p>
        </w:tc>
      </w:tr>
      <w:tr w:rsidR="00623754" w:rsidRPr="00302372" w14:paraId="6D232B20" w14:textId="77777777" w:rsidTr="00812AD9">
        <w:trPr>
          <w:cantSplit/>
          <w:trHeight w:val="738"/>
        </w:trPr>
        <w:tc>
          <w:tcPr>
            <w:tcW w:w="840" w:type="dxa"/>
            <w:tcBorders>
              <w:top w:val="single" w:sz="18" w:space="0" w:color="auto"/>
            </w:tcBorders>
            <w:shd w:val="clear" w:color="auto" w:fill="D9D9D9"/>
          </w:tcPr>
          <w:p w14:paraId="2F7AA4A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0F0A4A4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Pr>
                <w:rFonts w:eastAsia="Calibri" w:cs="Times New Roman"/>
                <w:b/>
              </w:rPr>
              <w:t>Stormwater Drainage Network</w:t>
            </w:r>
            <w:r w:rsidRPr="00302372">
              <w:rPr>
                <w:rFonts w:eastAsia="Calibri" w:cs="Times New Roman"/>
                <w:b/>
              </w:rPr>
              <w:t xml:space="preserve"> Map</w:t>
            </w:r>
          </w:p>
          <w:p w14:paraId="433A9F9A" w14:textId="0B1DADBE" w:rsidR="00623754" w:rsidRDefault="00623754" w:rsidP="002F5A3B">
            <w:pPr>
              <w:tabs>
                <w:tab w:val="left" w:pos="720"/>
                <w:tab w:val="left" w:pos="1440"/>
                <w:tab w:val="left" w:pos="2160"/>
                <w:tab w:val="left" w:pos="2880"/>
                <w:tab w:val="left" w:pos="3600"/>
                <w:tab w:val="left" w:pos="4440"/>
              </w:tabs>
              <w:spacing w:after="0"/>
              <w:rPr>
                <w:rFonts w:eastAsia="Calibri" w:cs="Times New Roman"/>
              </w:rPr>
            </w:pPr>
            <w:r w:rsidRPr="00302372">
              <w:rPr>
                <w:rFonts w:eastAsia="Calibri" w:cs="Times New Roman"/>
              </w:rPr>
              <w:t xml:space="preserve">Measures to develop, update and maintain a </w:t>
            </w:r>
            <w:r>
              <w:rPr>
                <w:rFonts w:eastAsia="Calibri" w:cs="Times New Roman"/>
              </w:rPr>
              <w:t xml:space="preserve">stormwater drainage network map </w:t>
            </w:r>
            <w:r w:rsidRPr="00302372">
              <w:rPr>
                <w:rFonts w:eastAsia="Calibri" w:cs="Times New Roman"/>
              </w:rPr>
              <w:t>including stormwater conveyances, flow direction, major outfalls and waters of the United States receiving stormwater discharges.</w:t>
            </w:r>
          </w:p>
          <w:p w14:paraId="0C9F0C65" w14:textId="77777777" w:rsidR="005B321C" w:rsidRDefault="005B321C" w:rsidP="002F5A3B">
            <w:pPr>
              <w:tabs>
                <w:tab w:val="left" w:pos="720"/>
                <w:tab w:val="left" w:pos="1440"/>
                <w:tab w:val="left" w:pos="2160"/>
                <w:tab w:val="left" w:pos="2880"/>
                <w:tab w:val="left" w:pos="3600"/>
                <w:tab w:val="left" w:pos="4440"/>
              </w:tabs>
              <w:spacing w:after="0"/>
              <w:rPr>
                <w:rFonts w:eastAsia="Calibri" w:cs="Times New Roman"/>
              </w:rPr>
            </w:pPr>
          </w:p>
          <w:p w14:paraId="18D0F39E" w14:textId="3B09BD86" w:rsidR="00623754" w:rsidRPr="005B321C" w:rsidRDefault="00623754" w:rsidP="002F5A3B">
            <w:pPr>
              <w:tabs>
                <w:tab w:val="left" w:pos="720"/>
                <w:tab w:val="left" w:pos="1440"/>
                <w:tab w:val="left" w:pos="2160"/>
                <w:tab w:val="left" w:pos="2880"/>
                <w:tab w:val="left" w:pos="3600"/>
                <w:tab w:val="left" w:pos="4440"/>
              </w:tabs>
              <w:spacing w:after="0"/>
              <w:rPr>
                <w:rStyle w:val="SubtleEmphasis"/>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5FD8CFFD" w14:textId="77777777" w:rsidTr="00812AD9">
        <w:trPr>
          <w:cantSplit/>
          <w:trHeight w:val="360"/>
          <w:tblHeader/>
        </w:trPr>
        <w:tc>
          <w:tcPr>
            <w:tcW w:w="840" w:type="dxa"/>
            <w:vMerge w:val="restart"/>
            <w:shd w:val="clear" w:color="auto" w:fill="D9D9D9"/>
            <w:vAlign w:val="center"/>
          </w:tcPr>
          <w:p w14:paraId="793A6A3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510A19CC"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0B8C8227"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2869B9E2"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7B0CD0EA"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191B648D" w14:textId="77777777" w:rsidTr="00812AD9">
        <w:trPr>
          <w:cantSplit/>
          <w:trHeight w:val="360"/>
          <w:tblHeader/>
        </w:trPr>
        <w:tc>
          <w:tcPr>
            <w:tcW w:w="840" w:type="dxa"/>
            <w:vMerge/>
            <w:tcBorders>
              <w:bottom w:val="double" w:sz="4" w:space="0" w:color="auto"/>
            </w:tcBorders>
            <w:shd w:val="clear" w:color="auto" w:fill="D9D9D9"/>
            <w:vAlign w:val="center"/>
          </w:tcPr>
          <w:p w14:paraId="1BAFF87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48DC1272"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3DBC8D1C" w14:textId="6224A246"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Measurable</w:t>
            </w:r>
            <w:r>
              <w:rPr>
                <w:rFonts w:eastAsia="Calibri" w:cs="Times New Roman"/>
                <w:b/>
                <w:sz w:val="20"/>
                <w:szCs w:val="20"/>
              </w:rPr>
              <w:t xml:space="preserve"> Task</w:t>
            </w:r>
            <w:r w:rsidRPr="00302372">
              <w:rPr>
                <w:rFonts w:eastAsia="Calibri" w:cs="Times New Roman"/>
                <w:b/>
                <w:sz w:val="20"/>
                <w:szCs w:val="20"/>
              </w:rPr>
              <w:t>(s)</w:t>
            </w:r>
          </w:p>
        </w:tc>
        <w:tc>
          <w:tcPr>
            <w:tcW w:w="1824" w:type="dxa"/>
            <w:tcBorders>
              <w:bottom w:val="double" w:sz="4" w:space="0" w:color="auto"/>
            </w:tcBorders>
            <w:shd w:val="clear" w:color="auto" w:fill="D9D9D9"/>
            <w:vAlign w:val="center"/>
          </w:tcPr>
          <w:p w14:paraId="057E420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57B75AEF"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06A4BEBB"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4AED346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08FF9887"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 xml:space="preserve">Creation and Maintenance of </w:t>
            </w:r>
            <w:proofErr w:type="spellStart"/>
            <w:r>
              <w:rPr>
                <w:rFonts w:eastAsia="Calibri" w:cs="Times New Roman"/>
                <w:b/>
                <w:sz w:val="20"/>
                <w:szCs w:val="20"/>
              </w:rPr>
              <w:t>Stormdrain</w:t>
            </w:r>
            <w:proofErr w:type="spellEnd"/>
            <w:r>
              <w:rPr>
                <w:rFonts w:eastAsia="Calibri" w:cs="Times New Roman"/>
                <w:b/>
                <w:sz w:val="20"/>
                <w:szCs w:val="20"/>
              </w:rPr>
              <w:t xml:space="preserve"> Network</w:t>
            </w:r>
            <w:r w:rsidRPr="00BC2CD3">
              <w:rPr>
                <w:rFonts w:eastAsia="Calibri" w:cs="Times New Roman"/>
                <w:b/>
                <w:sz w:val="20"/>
                <w:szCs w:val="20"/>
              </w:rPr>
              <w:t xml:space="preserve"> Map</w:t>
            </w:r>
          </w:p>
        </w:tc>
      </w:tr>
      <w:tr w:rsidR="00623754" w:rsidRPr="00302372" w14:paraId="21EE849B" w14:textId="77777777" w:rsidTr="00812AD9">
        <w:trPr>
          <w:cantSplit/>
          <w:trHeight w:val="360"/>
          <w:tblHeader/>
        </w:trPr>
        <w:tc>
          <w:tcPr>
            <w:tcW w:w="840" w:type="dxa"/>
            <w:vMerge/>
            <w:tcBorders>
              <w:top w:val="single" w:sz="4" w:space="0" w:color="auto"/>
            </w:tcBorders>
            <w:shd w:val="clear" w:color="auto" w:fill="FFFFFF"/>
          </w:tcPr>
          <w:p w14:paraId="7935CB6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1FC8DC2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33C17">
              <w:rPr>
                <w:rFonts w:eastAsia="Calibri" w:cs="Times New Roman"/>
                <w:sz w:val="20"/>
                <w:szCs w:val="20"/>
              </w:rPr>
              <w:t xml:space="preserve">The </w:t>
            </w:r>
            <w:proofErr w:type="spellStart"/>
            <w:r>
              <w:rPr>
                <w:rFonts w:eastAsia="Calibri" w:cs="Times New Roman"/>
                <w:sz w:val="20"/>
                <w:szCs w:val="20"/>
              </w:rPr>
              <w:t>stormdrain</w:t>
            </w:r>
            <w:proofErr w:type="spellEnd"/>
            <w:r>
              <w:rPr>
                <w:rFonts w:eastAsia="Calibri" w:cs="Times New Roman"/>
                <w:sz w:val="20"/>
                <w:szCs w:val="20"/>
              </w:rPr>
              <w:t xml:space="preserve"> network </w:t>
            </w:r>
            <w:r w:rsidRPr="00533C17">
              <w:rPr>
                <w:rFonts w:eastAsia="Calibri" w:cs="Times New Roman"/>
                <w:sz w:val="20"/>
                <w:szCs w:val="20"/>
              </w:rPr>
              <w:t xml:space="preserve">map will be </w:t>
            </w:r>
            <w:r>
              <w:rPr>
                <w:rFonts w:eastAsia="Calibri" w:cs="Times New Roman"/>
                <w:sz w:val="20"/>
                <w:szCs w:val="20"/>
              </w:rPr>
              <w:t xml:space="preserve">created </w:t>
            </w:r>
            <w:r w:rsidRPr="00533C17">
              <w:rPr>
                <w:rFonts w:eastAsia="Calibri" w:cs="Times New Roman"/>
                <w:sz w:val="20"/>
                <w:szCs w:val="20"/>
              </w:rPr>
              <w:t xml:space="preserve">through </w:t>
            </w:r>
            <w:r>
              <w:rPr>
                <w:rFonts w:eastAsia="Calibri" w:cs="Times New Roman"/>
                <w:sz w:val="20"/>
                <w:szCs w:val="20"/>
              </w:rPr>
              <w:t xml:space="preserve">field mapping and </w:t>
            </w:r>
            <w:r w:rsidRPr="00533C17">
              <w:rPr>
                <w:rFonts w:eastAsia="Calibri" w:cs="Times New Roman"/>
                <w:sz w:val="20"/>
                <w:szCs w:val="20"/>
              </w:rPr>
              <w:t>GIS analysis of existing data.</w:t>
            </w:r>
            <w:r>
              <w:rPr>
                <w:rFonts w:eastAsia="Calibri" w:cs="Times New Roman"/>
                <w:sz w:val="20"/>
                <w:szCs w:val="20"/>
              </w:rPr>
              <w:t xml:space="preserve"> </w:t>
            </w:r>
            <w:r w:rsidRPr="00533C17">
              <w:rPr>
                <w:rFonts w:eastAsia="Calibri" w:cs="Times New Roman"/>
                <w:sz w:val="20"/>
                <w:szCs w:val="20"/>
              </w:rPr>
              <w:t xml:space="preserve">Major </w:t>
            </w:r>
            <w:r>
              <w:rPr>
                <w:rFonts w:eastAsia="Calibri" w:cs="Times New Roman"/>
                <w:sz w:val="20"/>
                <w:szCs w:val="20"/>
              </w:rPr>
              <w:t xml:space="preserve">components include </w:t>
            </w:r>
            <w:r>
              <w:rPr>
                <w:rFonts w:eastAsia="Calibri" w:cs="Times New Roman"/>
                <w:sz w:val="20"/>
                <w:szCs w:val="20"/>
              </w:rPr>
              <w:lastRenderedPageBreak/>
              <w:t>stormwater inlets, conveyances, roadside ditches, and outfalls. Infrastructure type and flow direction will be identified. Data will be continually maintained.</w:t>
            </w:r>
          </w:p>
        </w:tc>
        <w:tc>
          <w:tcPr>
            <w:tcW w:w="2970" w:type="dxa"/>
            <w:tcBorders>
              <w:top w:val="single" w:sz="4" w:space="0" w:color="auto"/>
            </w:tcBorders>
            <w:shd w:val="clear" w:color="auto" w:fill="FFFFFF"/>
          </w:tcPr>
          <w:p w14:paraId="77B189F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lastRenderedPageBreak/>
              <w:t xml:space="preserve">1. </w:t>
            </w:r>
            <w:r>
              <w:rPr>
                <w:rFonts w:eastAsia="Calibri" w:cs="Times New Roman"/>
                <w:sz w:val="20"/>
                <w:szCs w:val="20"/>
              </w:rPr>
              <w:t>Create a GIS data layer containing known major outfalls, stormwater inlets, conveyances, and other infrastructure</w:t>
            </w:r>
          </w:p>
        </w:tc>
        <w:tc>
          <w:tcPr>
            <w:tcW w:w="1824" w:type="dxa"/>
            <w:tcBorders>
              <w:top w:val="single" w:sz="4" w:space="0" w:color="auto"/>
            </w:tcBorders>
            <w:shd w:val="clear" w:color="auto" w:fill="FFFFFF"/>
          </w:tcPr>
          <w:p w14:paraId="7106E0D5" w14:textId="07B87C3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First year</w:t>
            </w:r>
          </w:p>
        </w:tc>
        <w:tc>
          <w:tcPr>
            <w:tcW w:w="2159" w:type="dxa"/>
            <w:tcBorders>
              <w:top w:val="single" w:sz="4" w:space="0" w:color="auto"/>
            </w:tcBorders>
            <w:shd w:val="clear" w:color="auto" w:fill="FFFFFF"/>
          </w:tcPr>
          <w:p w14:paraId="2FEC4164" w14:textId="2E72A282"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Pr>
                <w:rFonts w:eastAsia="Calibri" w:cs="Times New Roman"/>
                <w:sz w:val="20"/>
                <w:szCs w:val="20"/>
              </w:rPr>
              <w:t>Report percent of system initially mapped</w:t>
            </w:r>
          </w:p>
        </w:tc>
      </w:tr>
      <w:tr w:rsidR="00623754" w:rsidRPr="00302372" w14:paraId="091EF993" w14:textId="77777777" w:rsidTr="00812AD9">
        <w:trPr>
          <w:cantSplit/>
          <w:trHeight w:val="360"/>
          <w:tblHeader/>
        </w:trPr>
        <w:tc>
          <w:tcPr>
            <w:tcW w:w="840" w:type="dxa"/>
            <w:vMerge/>
            <w:shd w:val="clear" w:color="auto" w:fill="FFFFFF"/>
          </w:tcPr>
          <w:p w14:paraId="5661EBD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05A0DC5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732A60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Update GIS data layer with field mapped objects, verify flow directions of all conveyances</w:t>
            </w:r>
          </w:p>
        </w:tc>
        <w:tc>
          <w:tcPr>
            <w:tcW w:w="1824" w:type="dxa"/>
            <w:shd w:val="clear" w:color="auto" w:fill="FFFFFF"/>
          </w:tcPr>
          <w:p w14:paraId="3D18A7B2" w14:textId="024CD28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Second year</w:t>
            </w:r>
          </w:p>
        </w:tc>
        <w:tc>
          <w:tcPr>
            <w:tcW w:w="2159" w:type="dxa"/>
            <w:shd w:val="clear" w:color="auto" w:fill="FFFFFF"/>
          </w:tcPr>
          <w:p w14:paraId="75E63E3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Pr>
                <w:rFonts w:eastAsia="Calibri" w:cs="Times New Roman"/>
                <w:sz w:val="20"/>
                <w:szCs w:val="20"/>
              </w:rPr>
              <w:t xml:space="preserve"> Report number and type of objects identified</w:t>
            </w:r>
          </w:p>
        </w:tc>
      </w:tr>
      <w:tr w:rsidR="00623754" w:rsidRPr="00302372" w14:paraId="3948FA93" w14:textId="77777777" w:rsidTr="00812AD9">
        <w:trPr>
          <w:cantSplit/>
          <w:trHeight w:val="360"/>
          <w:tblHeader/>
        </w:trPr>
        <w:tc>
          <w:tcPr>
            <w:tcW w:w="840" w:type="dxa"/>
            <w:vMerge/>
            <w:shd w:val="clear" w:color="auto" w:fill="FFFFFF"/>
          </w:tcPr>
          <w:p w14:paraId="04593D9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E9CA4B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A68F387" w14:textId="77777777" w:rsidR="00623754" w:rsidRPr="00533C17"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Pr="00533C17">
              <w:rPr>
                <w:rFonts w:eastAsia="Calibri" w:cs="Times New Roman"/>
                <w:sz w:val="20"/>
                <w:szCs w:val="20"/>
              </w:rPr>
              <w:t xml:space="preserve"> When new</w:t>
            </w:r>
            <w:r>
              <w:rPr>
                <w:rFonts w:eastAsia="Calibri" w:cs="Times New Roman"/>
                <w:sz w:val="20"/>
                <w:szCs w:val="20"/>
              </w:rPr>
              <w:t xml:space="preserve"> public stormwater infrastructure is</w:t>
            </w:r>
            <w:r w:rsidRPr="00533C17">
              <w:rPr>
                <w:rFonts w:eastAsia="Calibri" w:cs="Times New Roman"/>
                <w:sz w:val="20"/>
                <w:szCs w:val="20"/>
              </w:rPr>
              <w:t xml:space="preserve"> </w:t>
            </w:r>
            <w:r>
              <w:rPr>
                <w:rFonts w:eastAsia="Calibri" w:cs="Times New Roman"/>
                <w:sz w:val="20"/>
                <w:szCs w:val="20"/>
              </w:rPr>
              <w:t>identified</w:t>
            </w:r>
            <w:r w:rsidRPr="00533C17">
              <w:rPr>
                <w:rFonts w:eastAsia="Calibri" w:cs="Times New Roman"/>
                <w:sz w:val="20"/>
                <w:szCs w:val="20"/>
              </w:rPr>
              <w:t xml:space="preserve"> or</w:t>
            </w:r>
          </w:p>
          <w:p w14:paraId="7753481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33C17">
              <w:rPr>
                <w:rFonts w:eastAsia="Calibri" w:cs="Times New Roman"/>
                <w:sz w:val="20"/>
                <w:szCs w:val="20"/>
              </w:rPr>
              <w:t xml:space="preserve">constructed add </w:t>
            </w:r>
            <w:r>
              <w:rPr>
                <w:rFonts w:eastAsia="Calibri" w:cs="Times New Roman"/>
                <w:sz w:val="20"/>
                <w:szCs w:val="20"/>
              </w:rPr>
              <w:t>objects</w:t>
            </w:r>
            <w:r w:rsidRPr="00533C17">
              <w:rPr>
                <w:rFonts w:eastAsia="Calibri" w:cs="Times New Roman"/>
                <w:sz w:val="20"/>
                <w:szCs w:val="20"/>
              </w:rPr>
              <w:t xml:space="preserve"> to</w:t>
            </w:r>
            <w:r>
              <w:rPr>
                <w:rFonts w:eastAsia="Calibri" w:cs="Times New Roman"/>
                <w:sz w:val="20"/>
                <w:szCs w:val="20"/>
              </w:rPr>
              <w:t xml:space="preserve"> </w:t>
            </w:r>
            <w:r w:rsidRPr="00533C17">
              <w:rPr>
                <w:rFonts w:eastAsia="Calibri" w:cs="Times New Roman"/>
                <w:sz w:val="20"/>
                <w:szCs w:val="20"/>
              </w:rPr>
              <w:t>the map</w:t>
            </w:r>
            <w:r>
              <w:rPr>
                <w:rFonts w:eastAsia="Calibri" w:cs="Times New Roman"/>
                <w:sz w:val="20"/>
                <w:szCs w:val="20"/>
              </w:rPr>
              <w:t xml:space="preserve"> with flow direction</w:t>
            </w:r>
          </w:p>
        </w:tc>
        <w:tc>
          <w:tcPr>
            <w:tcW w:w="1824" w:type="dxa"/>
            <w:shd w:val="clear" w:color="auto" w:fill="FFFFFF"/>
          </w:tcPr>
          <w:p w14:paraId="5101E0E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Pr>
                <w:rFonts w:eastAsia="Calibri" w:cs="Times New Roman"/>
                <w:sz w:val="20"/>
                <w:szCs w:val="20"/>
              </w:rPr>
              <w:t xml:space="preserve"> Annually</w:t>
            </w:r>
          </w:p>
        </w:tc>
        <w:tc>
          <w:tcPr>
            <w:tcW w:w="2159" w:type="dxa"/>
            <w:shd w:val="clear" w:color="auto" w:fill="FFFFFF"/>
          </w:tcPr>
          <w:p w14:paraId="501E585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rsidRPr="00533C17">
              <w:rPr>
                <w:rFonts w:eastAsia="Calibri" w:cs="Times New Roman"/>
                <w:sz w:val="20"/>
                <w:szCs w:val="20"/>
              </w:rPr>
              <w:t xml:space="preserve"> Report </w:t>
            </w:r>
            <w:r>
              <w:rPr>
                <w:rFonts w:eastAsia="Calibri" w:cs="Times New Roman"/>
                <w:sz w:val="20"/>
                <w:szCs w:val="20"/>
              </w:rPr>
              <w:t xml:space="preserve">types and number of new public infrastructure added to the map </w:t>
            </w:r>
            <w:r w:rsidRPr="00533C17">
              <w:rPr>
                <w:rFonts w:eastAsia="Calibri" w:cs="Times New Roman"/>
                <w:sz w:val="20"/>
                <w:szCs w:val="20"/>
              </w:rPr>
              <w:t xml:space="preserve">during the </w:t>
            </w:r>
            <w:r>
              <w:rPr>
                <w:rFonts w:eastAsia="Calibri" w:cs="Times New Roman"/>
                <w:sz w:val="20"/>
                <w:szCs w:val="20"/>
              </w:rPr>
              <w:t>reporting period</w:t>
            </w:r>
          </w:p>
        </w:tc>
      </w:tr>
      <w:tr w:rsidR="00623754" w:rsidRPr="00302372" w14:paraId="696C5A82" w14:textId="77777777" w:rsidTr="00812AD9">
        <w:trPr>
          <w:cantSplit/>
          <w:trHeight w:val="360"/>
          <w:tblHeader/>
        </w:trPr>
        <w:tc>
          <w:tcPr>
            <w:tcW w:w="840" w:type="dxa"/>
            <w:vMerge/>
            <w:shd w:val="clear" w:color="auto" w:fill="FFFFFF"/>
          </w:tcPr>
          <w:p w14:paraId="3FC19E5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01E4274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8C3A70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74ECC33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3A0AF55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762648D9" w14:textId="77777777" w:rsidTr="00812AD9">
        <w:trPr>
          <w:cantSplit/>
          <w:trHeight w:val="360"/>
          <w:tblHeader/>
        </w:trPr>
        <w:tc>
          <w:tcPr>
            <w:tcW w:w="840" w:type="dxa"/>
            <w:vMerge/>
            <w:tcBorders>
              <w:bottom w:val="double" w:sz="4" w:space="0" w:color="auto"/>
            </w:tcBorders>
            <w:shd w:val="clear" w:color="auto" w:fill="FFFFFF"/>
          </w:tcPr>
          <w:p w14:paraId="7CD9261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3196F34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0700E4F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485C5AE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1A17355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302372" w14:paraId="2E0B1849" w14:textId="77777777" w:rsidTr="00812AD9">
        <w:trPr>
          <w:cantSplit/>
          <w:trHeight w:val="360"/>
          <w:tblHeader/>
        </w:trPr>
        <w:tc>
          <w:tcPr>
            <w:tcW w:w="840" w:type="dxa"/>
            <w:vMerge w:val="restart"/>
            <w:shd w:val="clear" w:color="auto" w:fill="FFFFFF"/>
          </w:tcPr>
          <w:p w14:paraId="35C5A6F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shd w:val="clear" w:color="auto" w:fill="FFFFFF"/>
            <w:vAlign w:val="center"/>
          </w:tcPr>
          <w:p w14:paraId="7AA32E90"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Waters of the State GIS Data Layer</w:t>
            </w:r>
          </w:p>
        </w:tc>
      </w:tr>
      <w:tr w:rsidR="00623754" w:rsidRPr="00302372" w14:paraId="378A4F11" w14:textId="77777777" w:rsidTr="00812AD9">
        <w:trPr>
          <w:cantSplit/>
          <w:trHeight w:val="360"/>
          <w:tblHeader/>
        </w:trPr>
        <w:tc>
          <w:tcPr>
            <w:tcW w:w="840" w:type="dxa"/>
            <w:vMerge/>
            <w:shd w:val="clear" w:color="auto" w:fill="FFFFFF"/>
          </w:tcPr>
          <w:p w14:paraId="7AAF6D4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3701196F" w14:textId="77777777" w:rsidR="00623754" w:rsidRPr="00C137A0" w:rsidRDefault="00623754" w:rsidP="002F5A3B">
            <w:pPr>
              <w:tabs>
                <w:tab w:val="left" w:pos="720"/>
                <w:tab w:val="left" w:pos="1440"/>
                <w:tab w:val="left" w:pos="2160"/>
                <w:tab w:val="left" w:pos="2880"/>
                <w:tab w:val="left" w:pos="3600"/>
                <w:tab w:val="left" w:pos="4440"/>
              </w:tabs>
              <w:spacing w:after="0"/>
              <w:rPr>
                <w:rFonts w:eastAsia="Calibri" w:cs="Times New Roman"/>
                <w:bCs/>
                <w:sz w:val="20"/>
                <w:szCs w:val="20"/>
              </w:rPr>
            </w:pPr>
            <w:r w:rsidRPr="00C137A0">
              <w:rPr>
                <w:rFonts w:eastAsia="Calibri" w:cs="Times New Roman"/>
                <w:bCs/>
                <w:sz w:val="20"/>
                <w:szCs w:val="20"/>
              </w:rPr>
              <w:t>A GIS data layer of waters of the state will be created or acquired</w:t>
            </w:r>
            <w:r>
              <w:rPr>
                <w:rFonts w:eastAsia="Calibri" w:cs="Times New Roman"/>
                <w:bCs/>
                <w:sz w:val="20"/>
                <w:szCs w:val="20"/>
              </w:rPr>
              <w:t>, with regular updates sought.</w:t>
            </w:r>
          </w:p>
        </w:tc>
        <w:tc>
          <w:tcPr>
            <w:tcW w:w="2970" w:type="dxa"/>
            <w:shd w:val="clear" w:color="auto" w:fill="FFFFFF"/>
          </w:tcPr>
          <w:p w14:paraId="403997E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Acquire a GIS data layer of the waters of the state from the USGS or other source</w:t>
            </w:r>
          </w:p>
        </w:tc>
        <w:tc>
          <w:tcPr>
            <w:tcW w:w="1824" w:type="dxa"/>
            <w:shd w:val="clear" w:color="auto" w:fill="FFFFFF"/>
          </w:tcPr>
          <w:p w14:paraId="7C857E49" w14:textId="5540D3E5"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First year</w:t>
            </w:r>
          </w:p>
        </w:tc>
        <w:tc>
          <w:tcPr>
            <w:tcW w:w="2159" w:type="dxa"/>
            <w:shd w:val="clear" w:color="auto" w:fill="FFFFFF"/>
          </w:tcPr>
          <w:p w14:paraId="284AC30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Pr="00C137A0">
              <w:rPr>
                <w:rFonts w:eastAsia="Calibri" w:cs="Times New Roman"/>
                <w:bCs/>
                <w:sz w:val="20"/>
                <w:szCs w:val="20"/>
              </w:rPr>
              <w:t>Report when data layer is acquired</w:t>
            </w:r>
            <w:r>
              <w:rPr>
                <w:rFonts w:eastAsia="Calibri" w:cs="Times New Roman"/>
                <w:bCs/>
                <w:sz w:val="20"/>
                <w:szCs w:val="20"/>
              </w:rPr>
              <w:t xml:space="preserve"> and source of data, note publication date</w:t>
            </w:r>
          </w:p>
        </w:tc>
      </w:tr>
      <w:tr w:rsidR="00623754" w:rsidRPr="00302372" w14:paraId="5DF648C5" w14:textId="77777777" w:rsidTr="00812AD9">
        <w:trPr>
          <w:cantSplit/>
          <w:trHeight w:val="360"/>
          <w:tblHeader/>
        </w:trPr>
        <w:tc>
          <w:tcPr>
            <w:tcW w:w="840" w:type="dxa"/>
            <w:vMerge/>
            <w:shd w:val="clear" w:color="auto" w:fill="FFFFFF"/>
          </w:tcPr>
          <w:p w14:paraId="5008205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2CE337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1B98AE4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Check for regular updates from data source, or add field-identified objects to self-sourced dataset</w:t>
            </w:r>
          </w:p>
        </w:tc>
        <w:tc>
          <w:tcPr>
            <w:tcW w:w="1824" w:type="dxa"/>
            <w:shd w:val="clear" w:color="auto" w:fill="FFFFFF"/>
          </w:tcPr>
          <w:p w14:paraId="4B638C8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Annually</w:t>
            </w:r>
          </w:p>
        </w:tc>
        <w:tc>
          <w:tcPr>
            <w:tcW w:w="2159" w:type="dxa"/>
            <w:shd w:val="clear" w:color="auto" w:fill="FFFFFF"/>
          </w:tcPr>
          <w:p w14:paraId="4513C92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Pr>
                <w:rFonts w:eastAsia="Calibri" w:cs="Times New Roman"/>
                <w:sz w:val="20"/>
                <w:szCs w:val="20"/>
              </w:rPr>
              <w:t xml:space="preserve"> Report whether data were updated (if self-sourced), or whether a new dataset was issued with publication date</w:t>
            </w:r>
          </w:p>
        </w:tc>
      </w:tr>
      <w:tr w:rsidR="00623754" w:rsidRPr="00302372" w14:paraId="3C7D4710" w14:textId="77777777" w:rsidTr="00812AD9">
        <w:trPr>
          <w:cantSplit/>
          <w:trHeight w:val="360"/>
          <w:tblHeader/>
        </w:trPr>
        <w:tc>
          <w:tcPr>
            <w:tcW w:w="840" w:type="dxa"/>
            <w:vMerge/>
            <w:shd w:val="clear" w:color="auto" w:fill="FFFFFF"/>
          </w:tcPr>
          <w:p w14:paraId="4C52A93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A31D82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53D323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Pr>
                <w:rFonts w:eastAsia="Calibri" w:cs="Times New Roman"/>
                <w:sz w:val="20"/>
                <w:szCs w:val="20"/>
              </w:rPr>
              <w:t xml:space="preserve"> (Acquiring a fine-scale watersheds data layer is highly recommended.)</w:t>
            </w:r>
          </w:p>
        </w:tc>
        <w:tc>
          <w:tcPr>
            <w:tcW w:w="1824" w:type="dxa"/>
            <w:shd w:val="clear" w:color="auto" w:fill="FFFFFF"/>
          </w:tcPr>
          <w:p w14:paraId="17BC6C1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shd w:val="clear" w:color="auto" w:fill="FFFFFF"/>
          </w:tcPr>
          <w:p w14:paraId="328B1E0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p>
        </w:tc>
      </w:tr>
      <w:tr w:rsidR="00623754" w:rsidRPr="00302372" w14:paraId="5B24B76F" w14:textId="77777777" w:rsidTr="00812AD9">
        <w:trPr>
          <w:cantSplit/>
          <w:trHeight w:val="360"/>
          <w:tblHeader/>
        </w:trPr>
        <w:tc>
          <w:tcPr>
            <w:tcW w:w="840" w:type="dxa"/>
            <w:vMerge/>
            <w:shd w:val="clear" w:color="auto" w:fill="FFFFFF"/>
          </w:tcPr>
          <w:p w14:paraId="2D1C054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70283A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6816CD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4E3A5A4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2FA59F7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7129C43D" w14:textId="77777777" w:rsidTr="00812AD9">
        <w:trPr>
          <w:cantSplit/>
          <w:trHeight w:val="360"/>
          <w:tblHeader/>
        </w:trPr>
        <w:tc>
          <w:tcPr>
            <w:tcW w:w="840" w:type="dxa"/>
            <w:vMerge/>
            <w:tcBorders>
              <w:bottom w:val="double" w:sz="4" w:space="0" w:color="auto"/>
            </w:tcBorders>
            <w:shd w:val="clear" w:color="auto" w:fill="FFFFFF"/>
          </w:tcPr>
          <w:p w14:paraId="2A9DF3B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89B9DE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550497E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2C43761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33164B0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302372" w14:paraId="765344DF" w14:textId="77777777" w:rsidTr="00812AD9">
        <w:trPr>
          <w:cantSplit/>
          <w:trHeight w:val="360"/>
          <w:tblHeader/>
        </w:trPr>
        <w:tc>
          <w:tcPr>
            <w:tcW w:w="840" w:type="dxa"/>
            <w:vMerge w:val="restart"/>
            <w:shd w:val="clear" w:color="auto" w:fill="FFFFFF"/>
          </w:tcPr>
          <w:p w14:paraId="6A5A577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shd w:val="clear" w:color="auto" w:fill="FFFFFF"/>
            <w:vAlign w:val="center"/>
          </w:tcPr>
          <w:p w14:paraId="26DA3B16"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Land Use GIS Data Layer</w:t>
            </w:r>
          </w:p>
        </w:tc>
      </w:tr>
      <w:tr w:rsidR="00623754" w:rsidRPr="00302372" w14:paraId="7573E1B7" w14:textId="77777777" w:rsidTr="00812AD9">
        <w:trPr>
          <w:cantSplit/>
          <w:trHeight w:val="360"/>
          <w:tblHeader/>
        </w:trPr>
        <w:tc>
          <w:tcPr>
            <w:tcW w:w="840" w:type="dxa"/>
            <w:vMerge/>
            <w:shd w:val="clear" w:color="auto" w:fill="FFFFFF"/>
          </w:tcPr>
          <w:p w14:paraId="7386156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79EFC39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The Local Program will maintain a GIS data layer of current land use types in the jurisdictional area.</w:t>
            </w:r>
          </w:p>
        </w:tc>
        <w:tc>
          <w:tcPr>
            <w:tcW w:w="2970" w:type="dxa"/>
            <w:shd w:val="clear" w:color="auto" w:fill="FFFFFF"/>
          </w:tcPr>
          <w:p w14:paraId="7E2F7A7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1.</w:t>
            </w:r>
            <w:r>
              <w:rPr>
                <w:rFonts w:eastAsia="Calibri" w:cs="Times New Roman"/>
                <w:sz w:val="20"/>
                <w:szCs w:val="20"/>
              </w:rPr>
              <w:t xml:space="preserve"> Create </w:t>
            </w:r>
            <w:proofErr w:type="spellStart"/>
            <w:r>
              <w:rPr>
                <w:rFonts w:eastAsia="Calibri" w:cs="Times New Roman"/>
                <w:sz w:val="20"/>
                <w:szCs w:val="20"/>
              </w:rPr>
              <w:t>landuse</w:t>
            </w:r>
            <w:proofErr w:type="spellEnd"/>
            <w:r>
              <w:rPr>
                <w:rFonts w:eastAsia="Calibri" w:cs="Times New Roman"/>
                <w:sz w:val="20"/>
                <w:szCs w:val="20"/>
              </w:rPr>
              <w:t xml:space="preserve"> data layer starting from zoning maps or current </w:t>
            </w:r>
            <w:proofErr w:type="spellStart"/>
            <w:r>
              <w:rPr>
                <w:rFonts w:eastAsia="Calibri" w:cs="Times New Roman"/>
                <w:sz w:val="20"/>
                <w:szCs w:val="20"/>
              </w:rPr>
              <w:t>landuse</w:t>
            </w:r>
            <w:proofErr w:type="spellEnd"/>
            <w:r>
              <w:rPr>
                <w:rFonts w:eastAsia="Calibri" w:cs="Times New Roman"/>
                <w:sz w:val="20"/>
                <w:szCs w:val="20"/>
              </w:rPr>
              <w:t xml:space="preserve"> data layer.</w:t>
            </w:r>
          </w:p>
        </w:tc>
        <w:tc>
          <w:tcPr>
            <w:tcW w:w="1824" w:type="dxa"/>
            <w:shd w:val="clear" w:color="auto" w:fill="FFFFFF"/>
          </w:tcPr>
          <w:p w14:paraId="7E79A50E" w14:textId="05A34DB1"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First year</w:t>
            </w:r>
          </w:p>
        </w:tc>
        <w:tc>
          <w:tcPr>
            <w:tcW w:w="2159" w:type="dxa"/>
            <w:shd w:val="clear" w:color="auto" w:fill="FFFFFF"/>
          </w:tcPr>
          <w:p w14:paraId="1BBE001A" w14:textId="150FF51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00513A52">
              <w:rPr>
                <w:rFonts w:eastAsia="Calibri" w:cs="Times New Roman"/>
                <w:sz w:val="20"/>
                <w:szCs w:val="20"/>
              </w:rPr>
              <w:t>Report when data are acquired or updated.</w:t>
            </w:r>
          </w:p>
        </w:tc>
      </w:tr>
      <w:tr w:rsidR="00623754" w:rsidRPr="00302372" w14:paraId="0D558A1A" w14:textId="77777777" w:rsidTr="00812AD9">
        <w:trPr>
          <w:cantSplit/>
          <w:trHeight w:val="360"/>
          <w:tblHeader/>
        </w:trPr>
        <w:tc>
          <w:tcPr>
            <w:tcW w:w="840" w:type="dxa"/>
            <w:vMerge/>
            <w:shd w:val="clear" w:color="auto" w:fill="FFFFFF"/>
          </w:tcPr>
          <w:p w14:paraId="79A70D5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8B8613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7475FF8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(optional) Refine land use polygon data with identification of specific discharge types and potential sources (e.g. restaurants, auto care, animal care, etc.).</w:t>
            </w:r>
          </w:p>
        </w:tc>
        <w:tc>
          <w:tcPr>
            <w:tcW w:w="1824" w:type="dxa"/>
            <w:shd w:val="clear" w:color="auto" w:fill="FFFFFF"/>
          </w:tcPr>
          <w:p w14:paraId="6DD9A122" w14:textId="0B0DEE1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Annually</w:t>
            </w:r>
          </w:p>
        </w:tc>
        <w:tc>
          <w:tcPr>
            <w:tcW w:w="2159" w:type="dxa"/>
            <w:shd w:val="clear" w:color="auto" w:fill="FFFFFF"/>
          </w:tcPr>
          <w:p w14:paraId="5107782E" w14:textId="596FD1D0"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sidR="00513A52">
              <w:rPr>
                <w:rFonts w:eastAsia="Calibri" w:cs="Times New Roman"/>
                <w:sz w:val="20"/>
                <w:szCs w:val="20"/>
              </w:rPr>
              <w:t xml:space="preserve">  Report when data are acquired or updated.</w:t>
            </w:r>
          </w:p>
        </w:tc>
      </w:tr>
      <w:tr w:rsidR="00623754" w:rsidRPr="00302372" w14:paraId="2850C6A7" w14:textId="77777777" w:rsidTr="00812AD9">
        <w:trPr>
          <w:cantSplit/>
          <w:trHeight w:val="360"/>
          <w:tblHeader/>
        </w:trPr>
        <w:tc>
          <w:tcPr>
            <w:tcW w:w="840" w:type="dxa"/>
            <w:vMerge/>
            <w:shd w:val="clear" w:color="auto" w:fill="FFFFFF"/>
          </w:tcPr>
          <w:p w14:paraId="259FB1C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A74112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51C4158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shd w:val="clear" w:color="auto" w:fill="FFFFFF"/>
          </w:tcPr>
          <w:p w14:paraId="6A7A098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shd w:val="clear" w:color="auto" w:fill="FFFFFF"/>
          </w:tcPr>
          <w:p w14:paraId="66CD1A3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p>
        </w:tc>
      </w:tr>
      <w:tr w:rsidR="00623754" w:rsidRPr="00302372" w14:paraId="5E79C068" w14:textId="77777777" w:rsidTr="00812AD9">
        <w:trPr>
          <w:cantSplit/>
          <w:trHeight w:val="360"/>
          <w:tblHeader/>
        </w:trPr>
        <w:tc>
          <w:tcPr>
            <w:tcW w:w="840" w:type="dxa"/>
            <w:vMerge/>
            <w:shd w:val="clear" w:color="auto" w:fill="FFFFFF"/>
          </w:tcPr>
          <w:p w14:paraId="3DE1C58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963326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D92081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364C3BC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259F408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128CC18F" w14:textId="77777777" w:rsidTr="00812AD9">
        <w:trPr>
          <w:cantSplit/>
          <w:trHeight w:val="360"/>
          <w:tblHeader/>
        </w:trPr>
        <w:tc>
          <w:tcPr>
            <w:tcW w:w="840" w:type="dxa"/>
            <w:vMerge/>
            <w:tcBorders>
              <w:bottom w:val="double" w:sz="4" w:space="0" w:color="auto"/>
            </w:tcBorders>
            <w:shd w:val="clear" w:color="auto" w:fill="FFFFFF"/>
          </w:tcPr>
          <w:p w14:paraId="7FD72D4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7CF19C7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5C0B812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40678B5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5F5A5DD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302372" w14:paraId="21B68B96" w14:textId="77777777" w:rsidTr="00812AD9">
        <w:trPr>
          <w:cantSplit/>
          <w:trHeight w:val="360"/>
          <w:tblHeader/>
        </w:trPr>
        <w:tc>
          <w:tcPr>
            <w:tcW w:w="840" w:type="dxa"/>
            <w:vMerge w:val="restart"/>
            <w:shd w:val="clear" w:color="auto" w:fill="FFFFFF"/>
          </w:tcPr>
          <w:p w14:paraId="3CEA501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bottom w:val="single" w:sz="4" w:space="0" w:color="auto"/>
            </w:tcBorders>
            <w:shd w:val="clear" w:color="auto" w:fill="FFFFFF"/>
            <w:vAlign w:val="center"/>
          </w:tcPr>
          <w:p w14:paraId="04100EC1"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Location of Sanitary Sewers and Other Human Waste Sources</w:t>
            </w:r>
          </w:p>
        </w:tc>
      </w:tr>
      <w:tr w:rsidR="00623754" w:rsidRPr="00302372" w14:paraId="5E48271E" w14:textId="77777777" w:rsidTr="00812AD9">
        <w:trPr>
          <w:cantSplit/>
          <w:trHeight w:val="360"/>
          <w:tblHeader/>
        </w:trPr>
        <w:tc>
          <w:tcPr>
            <w:tcW w:w="840" w:type="dxa"/>
            <w:vMerge/>
            <w:shd w:val="clear" w:color="auto" w:fill="FFFFFF"/>
          </w:tcPr>
          <w:p w14:paraId="7315ABC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216B79D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The Local Program will create or acquire a copy of the sanitary sewer network GIS data layer and other septic infrastructure in GIS format that covers the jurisdictional area for identification of potential nutrient contributions to the </w:t>
            </w:r>
            <w:proofErr w:type="spellStart"/>
            <w:r>
              <w:rPr>
                <w:rFonts w:eastAsia="Calibri" w:cs="Times New Roman"/>
                <w:sz w:val="20"/>
                <w:szCs w:val="20"/>
              </w:rPr>
              <w:t>stormdrain</w:t>
            </w:r>
            <w:proofErr w:type="spellEnd"/>
            <w:r>
              <w:rPr>
                <w:rFonts w:eastAsia="Calibri" w:cs="Times New Roman"/>
                <w:sz w:val="20"/>
                <w:szCs w:val="20"/>
              </w:rPr>
              <w:t xml:space="preserve"> network or Waters of the State.</w:t>
            </w:r>
          </w:p>
        </w:tc>
        <w:tc>
          <w:tcPr>
            <w:tcW w:w="2970" w:type="dxa"/>
            <w:tcBorders>
              <w:top w:val="single" w:sz="4" w:space="0" w:color="auto"/>
              <w:bottom w:val="single" w:sz="4" w:space="0" w:color="auto"/>
            </w:tcBorders>
            <w:shd w:val="clear" w:color="auto" w:fill="FFFFFF"/>
          </w:tcPr>
          <w:p w14:paraId="332DD57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Obtain regular updates of a sanitary sewer GIS layer from providers overlapping the area of its jurisdiction</w:t>
            </w:r>
          </w:p>
        </w:tc>
        <w:tc>
          <w:tcPr>
            <w:tcW w:w="1824" w:type="dxa"/>
            <w:tcBorders>
              <w:top w:val="single" w:sz="4" w:space="0" w:color="auto"/>
              <w:bottom w:val="single" w:sz="4" w:space="0" w:color="auto"/>
            </w:tcBorders>
            <w:shd w:val="clear" w:color="auto" w:fill="FFFFFF"/>
          </w:tcPr>
          <w:p w14:paraId="006418F2" w14:textId="743BD9AD"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Annually</w:t>
            </w:r>
          </w:p>
        </w:tc>
        <w:tc>
          <w:tcPr>
            <w:tcW w:w="2159" w:type="dxa"/>
            <w:tcBorders>
              <w:top w:val="single" w:sz="4" w:space="0" w:color="auto"/>
              <w:bottom w:val="single" w:sz="4" w:space="0" w:color="auto"/>
            </w:tcBorders>
            <w:shd w:val="clear" w:color="auto" w:fill="FFFFFF"/>
          </w:tcPr>
          <w:p w14:paraId="1B1DAB0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Report whether updates were received. Note publication date or date of last update.</w:t>
            </w:r>
          </w:p>
        </w:tc>
      </w:tr>
      <w:tr w:rsidR="00623754" w:rsidRPr="00302372" w14:paraId="7E48200E" w14:textId="77777777" w:rsidTr="00812AD9">
        <w:trPr>
          <w:cantSplit/>
          <w:trHeight w:val="360"/>
          <w:tblHeader/>
        </w:trPr>
        <w:tc>
          <w:tcPr>
            <w:tcW w:w="840" w:type="dxa"/>
            <w:vMerge/>
            <w:shd w:val="clear" w:color="auto" w:fill="FFFFFF"/>
          </w:tcPr>
          <w:p w14:paraId="111183F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8005AF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70ADC2F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Obtain regular updates of a septic system GIS layer showing systems in its jurisdiction.</w:t>
            </w:r>
          </w:p>
        </w:tc>
        <w:tc>
          <w:tcPr>
            <w:tcW w:w="1824" w:type="dxa"/>
            <w:tcBorders>
              <w:top w:val="single" w:sz="4" w:space="0" w:color="auto"/>
              <w:bottom w:val="single" w:sz="4" w:space="0" w:color="auto"/>
            </w:tcBorders>
            <w:shd w:val="clear" w:color="auto" w:fill="FFFFFF"/>
          </w:tcPr>
          <w:p w14:paraId="551C66E6" w14:textId="7C2D62F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Annually</w:t>
            </w:r>
          </w:p>
        </w:tc>
        <w:tc>
          <w:tcPr>
            <w:tcW w:w="2159" w:type="dxa"/>
            <w:tcBorders>
              <w:top w:val="single" w:sz="4" w:space="0" w:color="auto"/>
              <w:bottom w:val="single" w:sz="4" w:space="0" w:color="auto"/>
            </w:tcBorders>
            <w:shd w:val="clear" w:color="auto" w:fill="FFFFFF"/>
          </w:tcPr>
          <w:p w14:paraId="3DA46D2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Report whether updates were received. Note publication date or date of last update.</w:t>
            </w:r>
          </w:p>
        </w:tc>
      </w:tr>
      <w:tr w:rsidR="00623754" w:rsidRPr="00302372" w14:paraId="4EAF78F3" w14:textId="77777777" w:rsidTr="00812AD9">
        <w:trPr>
          <w:cantSplit/>
          <w:trHeight w:val="360"/>
          <w:tblHeader/>
        </w:trPr>
        <w:tc>
          <w:tcPr>
            <w:tcW w:w="840" w:type="dxa"/>
            <w:vMerge/>
            <w:shd w:val="clear" w:color="auto" w:fill="FFFFFF"/>
          </w:tcPr>
          <w:p w14:paraId="3002A5E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0A29F0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29BC884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tcBorders>
              <w:top w:val="single" w:sz="4" w:space="0" w:color="auto"/>
              <w:bottom w:val="single" w:sz="4" w:space="0" w:color="auto"/>
            </w:tcBorders>
            <w:shd w:val="clear" w:color="auto" w:fill="FFFFFF"/>
          </w:tcPr>
          <w:p w14:paraId="40C585A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tcBorders>
              <w:top w:val="single" w:sz="4" w:space="0" w:color="auto"/>
              <w:bottom w:val="single" w:sz="4" w:space="0" w:color="auto"/>
            </w:tcBorders>
            <w:shd w:val="clear" w:color="auto" w:fill="FFFFFF"/>
          </w:tcPr>
          <w:p w14:paraId="74A6354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r>
      <w:tr w:rsidR="00623754" w:rsidRPr="00302372" w14:paraId="590C9DC9" w14:textId="77777777" w:rsidTr="00812AD9">
        <w:trPr>
          <w:cantSplit/>
          <w:trHeight w:val="360"/>
          <w:tblHeader/>
        </w:trPr>
        <w:tc>
          <w:tcPr>
            <w:tcW w:w="840" w:type="dxa"/>
            <w:vMerge/>
            <w:shd w:val="clear" w:color="auto" w:fill="FFFFFF"/>
          </w:tcPr>
          <w:p w14:paraId="3CBFD20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5E82E0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573AAF3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tcBorders>
              <w:top w:val="single" w:sz="4" w:space="0" w:color="auto"/>
              <w:bottom w:val="single" w:sz="4" w:space="0" w:color="auto"/>
            </w:tcBorders>
            <w:shd w:val="clear" w:color="auto" w:fill="FFFFFF"/>
          </w:tcPr>
          <w:p w14:paraId="015FACD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tcBorders>
              <w:top w:val="single" w:sz="4" w:space="0" w:color="auto"/>
              <w:bottom w:val="single" w:sz="4" w:space="0" w:color="auto"/>
            </w:tcBorders>
            <w:shd w:val="clear" w:color="auto" w:fill="FFFFFF"/>
          </w:tcPr>
          <w:p w14:paraId="4E75826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r>
      <w:tr w:rsidR="00623754" w:rsidRPr="00302372" w14:paraId="7C886761" w14:textId="77777777" w:rsidTr="00812AD9">
        <w:trPr>
          <w:cantSplit/>
          <w:trHeight w:val="360"/>
          <w:tblHeader/>
        </w:trPr>
        <w:tc>
          <w:tcPr>
            <w:tcW w:w="840" w:type="dxa"/>
            <w:vMerge/>
            <w:tcBorders>
              <w:bottom w:val="double" w:sz="4" w:space="0" w:color="auto"/>
            </w:tcBorders>
            <w:shd w:val="clear" w:color="auto" w:fill="FFFFFF"/>
          </w:tcPr>
          <w:p w14:paraId="540E197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3BF39DD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double" w:sz="4" w:space="0" w:color="auto"/>
            </w:tcBorders>
            <w:shd w:val="clear" w:color="auto" w:fill="FFFFFF"/>
          </w:tcPr>
          <w:p w14:paraId="0BFBBA2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top w:val="single" w:sz="4" w:space="0" w:color="auto"/>
              <w:bottom w:val="double" w:sz="4" w:space="0" w:color="auto"/>
            </w:tcBorders>
            <w:shd w:val="clear" w:color="auto" w:fill="FFFFFF"/>
          </w:tcPr>
          <w:p w14:paraId="5321D4C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top w:val="single" w:sz="4" w:space="0" w:color="auto"/>
              <w:bottom w:val="double" w:sz="4" w:space="0" w:color="auto"/>
            </w:tcBorders>
            <w:shd w:val="clear" w:color="auto" w:fill="FFFFFF"/>
          </w:tcPr>
          <w:p w14:paraId="53EC588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r>
      <w:tr w:rsidR="00623754" w:rsidRPr="00302372" w14:paraId="2B3AD0E6"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17F2FF3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6036522C"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Preparation of Source Tracking Maps for Field Staff</w:t>
            </w:r>
          </w:p>
        </w:tc>
      </w:tr>
      <w:tr w:rsidR="00623754" w:rsidRPr="00302372" w14:paraId="566D176F" w14:textId="77777777" w:rsidTr="00812AD9">
        <w:trPr>
          <w:cantSplit/>
          <w:trHeight w:val="360"/>
          <w:tblHeader/>
        </w:trPr>
        <w:tc>
          <w:tcPr>
            <w:tcW w:w="840" w:type="dxa"/>
            <w:vMerge/>
            <w:tcBorders>
              <w:top w:val="single" w:sz="4" w:space="0" w:color="auto"/>
            </w:tcBorders>
            <w:shd w:val="clear" w:color="auto" w:fill="FFFFFF"/>
          </w:tcPr>
          <w:p w14:paraId="0A6CCB4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0ABFB78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The Local Program will prepare paper or electronic maps for use by field staff conducting dry weather inspections, discharge identification and </w:t>
            </w:r>
            <w:proofErr w:type="spellStart"/>
            <w:r>
              <w:rPr>
                <w:rFonts w:eastAsia="Calibri" w:cs="Times New Roman"/>
                <w:sz w:val="20"/>
                <w:szCs w:val="20"/>
              </w:rPr>
              <w:t>tracing</w:t>
            </w:r>
            <w:proofErr w:type="spellEnd"/>
            <w:r>
              <w:rPr>
                <w:rFonts w:eastAsia="Calibri" w:cs="Times New Roman"/>
                <w:sz w:val="20"/>
                <w:szCs w:val="20"/>
              </w:rPr>
              <w:t>, and identification of sanitary cross-connections.</w:t>
            </w:r>
          </w:p>
        </w:tc>
        <w:tc>
          <w:tcPr>
            <w:tcW w:w="2970" w:type="dxa"/>
            <w:tcBorders>
              <w:top w:val="single" w:sz="4" w:space="0" w:color="auto"/>
              <w:bottom w:val="single" w:sz="4" w:space="0" w:color="auto"/>
            </w:tcBorders>
            <w:shd w:val="clear" w:color="auto" w:fill="FFFFFF"/>
          </w:tcPr>
          <w:p w14:paraId="77F0106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 xml:space="preserve">Create initial maps containing </w:t>
            </w:r>
            <w:proofErr w:type="spellStart"/>
            <w:r>
              <w:rPr>
                <w:rFonts w:eastAsia="Calibri" w:cs="Times New Roman"/>
                <w:sz w:val="20"/>
                <w:szCs w:val="20"/>
              </w:rPr>
              <w:t>stormdrain</w:t>
            </w:r>
            <w:proofErr w:type="spellEnd"/>
            <w:r>
              <w:rPr>
                <w:rFonts w:eastAsia="Calibri" w:cs="Times New Roman"/>
                <w:sz w:val="20"/>
                <w:szCs w:val="20"/>
              </w:rPr>
              <w:t xml:space="preserve"> infrastructure, waters of the state, sanitary and septic locations, and land use.</w:t>
            </w:r>
          </w:p>
        </w:tc>
        <w:tc>
          <w:tcPr>
            <w:tcW w:w="1824" w:type="dxa"/>
            <w:tcBorders>
              <w:top w:val="single" w:sz="4" w:space="0" w:color="auto"/>
              <w:bottom w:val="single" w:sz="4" w:space="0" w:color="auto"/>
            </w:tcBorders>
            <w:shd w:val="clear" w:color="auto" w:fill="FFFFFF"/>
          </w:tcPr>
          <w:p w14:paraId="4FB31EC2" w14:textId="6D9B5C3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First year</w:t>
            </w:r>
          </w:p>
        </w:tc>
        <w:tc>
          <w:tcPr>
            <w:tcW w:w="2159" w:type="dxa"/>
            <w:tcBorders>
              <w:top w:val="single" w:sz="4" w:space="0" w:color="auto"/>
              <w:bottom w:val="single" w:sz="4" w:space="0" w:color="auto"/>
            </w:tcBorders>
            <w:shd w:val="clear" w:color="auto" w:fill="FFFFFF"/>
          </w:tcPr>
          <w:p w14:paraId="25AFC761" w14:textId="144E8CF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002407C5">
              <w:rPr>
                <w:rFonts w:eastAsia="Calibri" w:cs="Times New Roman"/>
                <w:sz w:val="20"/>
                <w:szCs w:val="20"/>
              </w:rPr>
              <w:t>Completed y/n?</w:t>
            </w:r>
          </w:p>
        </w:tc>
      </w:tr>
      <w:tr w:rsidR="00623754" w:rsidRPr="00302372" w14:paraId="55B880D1" w14:textId="77777777" w:rsidTr="00812AD9">
        <w:trPr>
          <w:cantSplit/>
          <w:trHeight w:val="360"/>
          <w:tblHeader/>
        </w:trPr>
        <w:tc>
          <w:tcPr>
            <w:tcW w:w="840" w:type="dxa"/>
            <w:vMerge/>
            <w:shd w:val="clear" w:color="auto" w:fill="FFFFFF"/>
          </w:tcPr>
          <w:p w14:paraId="3228E19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562C5F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1950FDA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Update maps with revised data layers, and additional data sources if available. Distribute to field staff.</w:t>
            </w:r>
          </w:p>
        </w:tc>
        <w:tc>
          <w:tcPr>
            <w:tcW w:w="1824" w:type="dxa"/>
            <w:tcBorders>
              <w:top w:val="single" w:sz="4" w:space="0" w:color="auto"/>
              <w:bottom w:val="single" w:sz="4" w:space="0" w:color="auto"/>
            </w:tcBorders>
            <w:shd w:val="clear" w:color="auto" w:fill="FFFFFF"/>
          </w:tcPr>
          <w:p w14:paraId="531FCB9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Annually</w:t>
            </w:r>
          </w:p>
        </w:tc>
        <w:tc>
          <w:tcPr>
            <w:tcW w:w="2159" w:type="dxa"/>
            <w:tcBorders>
              <w:top w:val="single" w:sz="4" w:space="0" w:color="auto"/>
              <w:bottom w:val="single" w:sz="4" w:space="0" w:color="auto"/>
            </w:tcBorders>
            <w:shd w:val="clear" w:color="auto" w:fill="FFFFFF"/>
          </w:tcPr>
          <w:p w14:paraId="05D2CE48" w14:textId="15DE65F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sidR="00513A52">
              <w:rPr>
                <w:rFonts w:eastAsia="Calibri" w:cs="Times New Roman"/>
                <w:sz w:val="20"/>
                <w:szCs w:val="20"/>
              </w:rPr>
              <w:t xml:space="preserve">  </w:t>
            </w:r>
            <w:r w:rsidR="002407C5">
              <w:rPr>
                <w:rFonts w:eastAsia="Calibri" w:cs="Times New Roman"/>
                <w:sz w:val="20"/>
                <w:szCs w:val="20"/>
              </w:rPr>
              <w:t>Completed y/n?</w:t>
            </w:r>
          </w:p>
        </w:tc>
      </w:tr>
      <w:tr w:rsidR="00623754" w:rsidRPr="00302372" w14:paraId="5063669C" w14:textId="77777777" w:rsidTr="00812AD9">
        <w:trPr>
          <w:cantSplit/>
          <w:trHeight w:val="360"/>
          <w:tblHeader/>
        </w:trPr>
        <w:tc>
          <w:tcPr>
            <w:tcW w:w="840" w:type="dxa"/>
            <w:vMerge/>
            <w:shd w:val="clear" w:color="auto" w:fill="FFFFFF"/>
          </w:tcPr>
          <w:p w14:paraId="2232AE2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0D5062B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5FE8D29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tcBorders>
              <w:top w:val="single" w:sz="4" w:space="0" w:color="auto"/>
              <w:bottom w:val="single" w:sz="4" w:space="0" w:color="auto"/>
            </w:tcBorders>
            <w:shd w:val="clear" w:color="auto" w:fill="FFFFFF"/>
          </w:tcPr>
          <w:p w14:paraId="01E2B95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tcBorders>
              <w:top w:val="single" w:sz="4" w:space="0" w:color="auto"/>
              <w:bottom w:val="single" w:sz="4" w:space="0" w:color="auto"/>
            </w:tcBorders>
            <w:shd w:val="clear" w:color="auto" w:fill="FFFFFF"/>
          </w:tcPr>
          <w:p w14:paraId="71ED7FC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r>
      <w:tr w:rsidR="00623754" w:rsidRPr="00302372" w14:paraId="74E11115" w14:textId="77777777" w:rsidTr="00812AD9">
        <w:trPr>
          <w:cantSplit/>
          <w:trHeight w:val="360"/>
          <w:tblHeader/>
        </w:trPr>
        <w:tc>
          <w:tcPr>
            <w:tcW w:w="840" w:type="dxa"/>
            <w:vMerge/>
            <w:shd w:val="clear" w:color="auto" w:fill="FFFFFF"/>
          </w:tcPr>
          <w:p w14:paraId="106445B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1D4400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single" w:sz="4" w:space="0" w:color="auto"/>
            </w:tcBorders>
            <w:shd w:val="clear" w:color="auto" w:fill="FFFFFF"/>
          </w:tcPr>
          <w:p w14:paraId="76A9E4C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tcBorders>
              <w:top w:val="single" w:sz="4" w:space="0" w:color="auto"/>
              <w:bottom w:val="single" w:sz="4" w:space="0" w:color="auto"/>
            </w:tcBorders>
            <w:shd w:val="clear" w:color="auto" w:fill="FFFFFF"/>
          </w:tcPr>
          <w:p w14:paraId="6EBA66A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tcBorders>
              <w:top w:val="single" w:sz="4" w:space="0" w:color="auto"/>
              <w:bottom w:val="single" w:sz="4" w:space="0" w:color="auto"/>
            </w:tcBorders>
            <w:shd w:val="clear" w:color="auto" w:fill="FFFFFF"/>
          </w:tcPr>
          <w:p w14:paraId="0001161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r>
      <w:tr w:rsidR="00623754" w:rsidRPr="00302372" w14:paraId="69B124ED" w14:textId="77777777" w:rsidTr="00812AD9">
        <w:trPr>
          <w:cantSplit/>
          <w:trHeight w:val="360"/>
          <w:tblHeader/>
        </w:trPr>
        <w:tc>
          <w:tcPr>
            <w:tcW w:w="840" w:type="dxa"/>
            <w:vMerge/>
            <w:tcBorders>
              <w:bottom w:val="double" w:sz="4" w:space="0" w:color="auto"/>
            </w:tcBorders>
            <w:shd w:val="clear" w:color="auto" w:fill="FFFFFF"/>
          </w:tcPr>
          <w:p w14:paraId="795956F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7369A01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bottom w:val="double" w:sz="4" w:space="0" w:color="auto"/>
            </w:tcBorders>
            <w:shd w:val="clear" w:color="auto" w:fill="FFFFFF"/>
          </w:tcPr>
          <w:p w14:paraId="362F56E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top w:val="single" w:sz="4" w:space="0" w:color="auto"/>
              <w:bottom w:val="double" w:sz="4" w:space="0" w:color="auto"/>
            </w:tcBorders>
            <w:shd w:val="clear" w:color="auto" w:fill="FFFFFF"/>
          </w:tcPr>
          <w:p w14:paraId="512630A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top w:val="single" w:sz="4" w:space="0" w:color="auto"/>
              <w:bottom w:val="double" w:sz="4" w:space="0" w:color="auto"/>
            </w:tcBorders>
            <w:shd w:val="clear" w:color="auto" w:fill="FFFFFF"/>
          </w:tcPr>
          <w:p w14:paraId="4124D10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r>
      <w:tr w:rsidR="00623754" w:rsidRPr="00D9602C" w14:paraId="2AC70F5A" w14:textId="77777777" w:rsidTr="00812AD9">
        <w:trPr>
          <w:cantSplit/>
          <w:trHeight w:val="360"/>
          <w:tblHeader/>
        </w:trPr>
        <w:tc>
          <w:tcPr>
            <w:tcW w:w="840" w:type="dxa"/>
            <w:shd w:val="clear" w:color="auto" w:fill="FFFFFF"/>
          </w:tcPr>
          <w:p w14:paraId="4BE2753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highlight w:val="yellow"/>
              </w:rPr>
              <w:t>#.</w:t>
            </w:r>
          </w:p>
        </w:tc>
        <w:tc>
          <w:tcPr>
            <w:tcW w:w="3007" w:type="dxa"/>
            <w:shd w:val="clear" w:color="auto" w:fill="FFFFFF"/>
            <w:vAlign w:val="center"/>
          </w:tcPr>
          <w:p w14:paraId="49B8502B"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shd w:val="clear" w:color="auto" w:fill="FFFFFF"/>
          </w:tcPr>
          <w:p w14:paraId="3EE8658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748ABE3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shd w:val="clear" w:color="auto" w:fill="FFFFFF"/>
          </w:tcPr>
          <w:p w14:paraId="09AFE7E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208563B8" w14:textId="77777777" w:rsidTr="00812AD9">
        <w:trPr>
          <w:cantSplit/>
          <w:trHeight w:val="360"/>
          <w:tblHeader/>
        </w:trPr>
        <w:tc>
          <w:tcPr>
            <w:tcW w:w="840" w:type="dxa"/>
            <w:shd w:val="clear" w:color="auto" w:fill="FFFFFF"/>
          </w:tcPr>
          <w:p w14:paraId="31A4B89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174ABBA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shd w:val="clear" w:color="auto" w:fill="FFFFFF"/>
          </w:tcPr>
          <w:p w14:paraId="290E732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shd w:val="clear" w:color="auto" w:fill="FFFFFF"/>
          </w:tcPr>
          <w:p w14:paraId="2A64657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shd w:val="clear" w:color="auto" w:fill="FFFFFF"/>
          </w:tcPr>
          <w:p w14:paraId="6894D52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5CD27DF1" w14:textId="77777777" w:rsidTr="00812AD9">
        <w:trPr>
          <w:cantSplit/>
          <w:trHeight w:val="360"/>
          <w:tblHeader/>
        </w:trPr>
        <w:tc>
          <w:tcPr>
            <w:tcW w:w="840" w:type="dxa"/>
            <w:shd w:val="clear" w:color="auto" w:fill="FFFFFF"/>
          </w:tcPr>
          <w:p w14:paraId="384F540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56573D4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BD6912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218A6BA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5650458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098EB130" w14:textId="77777777" w:rsidTr="00812AD9">
        <w:trPr>
          <w:cantSplit/>
          <w:trHeight w:val="360"/>
          <w:tblHeader/>
        </w:trPr>
        <w:tc>
          <w:tcPr>
            <w:tcW w:w="840" w:type="dxa"/>
            <w:shd w:val="clear" w:color="auto" w:fill="FFFFFF"/>
          </w:tcPr>
          <w:p w14:paraId="12367F0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4FB4591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54CB3CA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13E3607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14F9524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595492E8" w14:textId="77777777" w:rsidTr="00812AD9">
        <w:trPr>
          <w:cantSplit/>
          <w:trHeight w:val="360"/>
          <w:tblHeader/>
        </w:trPr>
        <w:tc>
          <w:tcPr>
            <w:tcW w:w="840" w:type="dxa"/>
            <w:shd w:val="clear" w:color="auto" w:fill="FFFFFF"/>
          </w:tcPr>
          <w:p w14:paraId="4230372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4EC0E6A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595C73F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4AD8F35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7FFD189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16711D46" w14:textId="77777777" w:rsidTr="00812AD9">
        <w:trPr>
          <w:cantSplit/>
          <w:trHeight w:val="360"/>
          <w:tblHeader/>
        </w:trPr>
        <w:tc>
          <w:tcPr>
            <w:tcW w:w="840" w:type="dxa"/>
            <w:tcBorders>
              <w:bottom w:val="double" w:sz="4" w:space="0" w:color="auto"/>
            </w:tcBorders>
            <w:shd w:val="clear" w:color="auto" w:fill="FFFFFF"/>
          </w:tcPr>
          <w:p w14:paraId="1C94C43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12386E7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19F18D3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62C3383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7651846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706C69F3" w14:textId="77777777" w:rsidTr="00812AD9">
        <w:trPr>
          <w:cantSplit/>
          <w:trHeight w:val="360"/>
          <w:tblHeader/>
        </w:trPr>
        <w:tc>
          <w:tcPr>
            <w:tcW w:w="840" w:type="dxa"/>
            <w:tcBorders>
              <w:top w:val="double" w:sz="4" w:space="0" w:color="auto"/>
              <w:bottom w:val="double" w:sz="4" w:space="0" w:color="auto"/>
            </w:tcBorders>
            <w:shd w:val="clear" w:color="auto" w:fill="FFFFFF"/>
          </w:tcPr>
          <w:p w14:paraId="0C7CB6F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double" w:sz="4" w:space="0" w:color="auto"/>
            </w:tcBorders>
            <w:shd w:val="clear" w:color="auto" w:fill="FFFFFF"/>
          </w:tcPr>
          <w:p w14:paraId="2784B00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double" w:sz="4" w:space="0" w:color="auto"/>
            </w:tcBorders>
            <w:shd w:val="clear" w:color="auto" w:fill="FFFFFF"/>
          </w:tcPr>
          <w:p w14:paraId="2860AA4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double" w:sz="4" w:space="0" w:color="auto"/>
            </w:tcBorders>
            <w:shd w:val="clear" w:color="auto" w:fill="FFFFFF"/>
          </w:tcPr>
          <w:p w14:paraId="1F71E53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double" w:sz="4" w:space="0" w:color="auto"/>
            </w:tcBorders>
            <w:shd w:val="clear" w:color="auto" w:fill="FFFFFF"/>
          </w:tcPr>
          <w:p w14:paraId="6F739DB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302372" w14:paraId="2042E9A4" w14:textId="77777777" w:rsidTr="00812AD9">
        <w:trPr>
          <w:cantSplit/>
          <w:trHeight w:val="738"/>
        </w:trPr>
        <w:tc>
          <w:tcPr>
            <w:tcW w:w="840" w:type="dxa"/>
            <w:tcBorders>
              <w:top w:val="single" w:sz="18" w:space="0" w:color="auto"/>
            </w:tcBorders>
            <w:shd w:val="clear" w:color="auto" w:fill="D9D9D9"/>
          </w:tcPr>
          <w:p w14:paraId="0A298D4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771ED74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sidRPr="00302372">
              <w:rPr>
                <w:rFonts w:eastAsia="Calibri" w:cs="Times New Roman"/>
                <w:b/>
              </w:rPr>
              <w:t>Regulatory Mechanism</w:t>
            </w:r>
          </w:p>
          <w:p w14:paraId="65AE111A" w14:textId="4CAB4546" w:rsidR="00623754" w:rsidRDefault="00623754" w:rsidP="002F5A3B">
            <w:pPr>
              <w:tabs>
                <w:tab w:val="left" w:pos="720"/>
                <w:tab w:val="left" w:pos="1440"/>
                <w:tab w:val="left" w:pos="2160"/>
                <w:tab w:val="left" w:pos="2880"/>
                <w:tab w:val="left" w:pos="3600"/>
                <w:tab w:val="left" w:pos="4440"/>
              </w:tabs>
              <w:spacing w:after="0"/>
              <w:rPr>
                <w:rFonts w:eastAsia="Calibri" w:cs="Times New Roman"/>
              </w:rPr>
            </w:pPr>
            <w:r w:rsidRPr="00302372">
              <w:rPr>
                <w:rFonts w:eastAsia="Calibri" w:cs="Times New Roman"/>
              </w:rPr>
              <w:t xml:space="preserve">Measures to provide an IDDE ordinance or other regulatory mechanism that provides legal authority to prohibit, detect, </w:t>
            </w:r>
            <w:r>
              <w:rPr>
                <w:rFonts w:eastAsia="Calibri" w:cs="Times New Roman"/>
              </w:rPr>
              <w:t xml:space="preserve">investigate, </w:t>
            </w:r>
            <w:r w:rsidRPr="00302372">
              <w:rPr>
                <w:rFonts w:eastAsia="Calibri" w:cs="Times New Roman"/>
              </w:rPr>
              <w:t>and eliminate illicit connections and discharges, illegal dumping and spills into th</w:t>
            </w:r>
            <w:r>
              <w:rPr>
                <w:rFonts w:eastAsia="Calibri" w:cs="Times New Roman"/>
              </w:rPr>
              <w:t xml:space="preserve">e </w:t>
            </w:r>
            <w:proofErr w:type="spellStart"/>
            <w:r>
              <w:rPr>
                <w:rFonts w:eastAsia="Calibri" w:cs="Times New Roman"/>
              </w:rPr>
              <w:t>stormdrain</w:t>
            </w:r>
            <w:proofErr w:type="spellEnd"/>
            <w:r>
              <w:rPr>
                <w:rFonts w:eastAsia="Calibri" w:cs="Times New Roman"/>
              </w:rPr>
              <w:t xml:space="preserve"> network</w:t>
            </w:r>
            <w:r w:rsidRPr="00302372">
              <w:rPr>
                <w:rFonts w:eastAsia="Calibri" w:cs="Times New Roman"/>
              </w:rPr>
              <w:t>, including enforcement procedures and actions.</w:t>
            </w:r>
          </w:p>
          <w:p w14:paraId="618D6C50" w14:textId="77777777" w:rsidR="005B321C" w:rsidRDefault="005B321C" w:rsidP="002F5A3B">
            <w:pPr>
              <w:tabs>
                <w:tab w:val="left" w:pos="720"/>
                <w:tab w:val="left" w:pos="1440"/>
                <w:tab w:val="left" w:pos="2160"/>
                <w:tab w:val="left" w:pos="2880"/>
                <w:tab w:val="left" w:pos="3600"/>
                <w:tab w:val="left" w:pos="4440"/>
              </w:tabs>
              <w:spacing w:after="0"/>
              <w:rPr>
                <w:rFonts w:eastAsia="Calibri" w:cs="Times New Roman"/>
              </w:rPr>
            </w:pPr>
          </w:p>
          <w:p w14:paraId="7534C45B" w14:textId="61D2FA12" w:rsidR="00623754" w:rsidRPr="005B321C" w:rsidRDefault="00623754" w:rsidP="002F5A3B">
            <w:pPr>
              <w:tabs>
                <w:tab w:val="left" w:pos="720"/>
                <w:tab w:val="left" w:pos="1440"/>
                <w:tab w:val="left" w:pos="2160"/>
                <w:tab w:val="left" w:pos="2880"/>
                <w:tab w:val="left" w:pos="3600"/>
                <w:tab w:val="left" w:pos="4440"/>
              </w:tabs>
              <w:spacing w:after="0"/>
              <w:rPr>
                <w:rStyle w:val="SubtleEmphasis"/>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6D0E1F59" w14:textId="77777777" w:rsidTr="00812AD9">
        <w:trPr>
          <w:cantSplit/>
          <w:trHeight w:val="360"/>
          <w:tblHeader/>
        </w:trPr>
        <w:tc>
          <w:tcPr>
            <w:tcW w:w="840" w:type="dxa"/>
            <w:vMerge w:val="restart"/>
            <w:shd w:val="clear" w:color="auto" w:fill="D9D9D9"/>
            <w:vAlign w:val="center"/>
          </w:tcPr>
          <w:p w14:paraId="4209EBF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11AEC6E4"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7910CFF9"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150777AC"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5A86D0D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4B52213D" w14:textId="77777777" w:rsidTr="00812AD9">
        <w:trPr>
          <w:cantSplit/>
          <w:trHeight w:val="360"/>
          <w:tblHeader/>
        </w:trPr>
        <w:tc>
          <w:tcPr>
            <w:tcW w:w="840" w:type="dxa"/>
            <w:vMerge/>
            <w:tcBorders>
              <w:bottom w:val="double" w:sz="4" w:space="0" w:color="auto"/>
            </w:tcBorders>
            <w:shd w:val="clear" w:color="auto" w:fill="D9D9D9"/>
            <w:vAlign w:val="center"/>
          </w:tcPr>
          <w:p w14:paraId="51D57FD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06960658"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447E0A07" w14:textId="6E5EDF38"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 xml:space="preserve">Measurable </w:t>
            </w:r>
            <w:r>
              <w:rPr>
                <w:rFonts w:eastAsia="Calibri" w:cs="Times New Roman"/>
                <w:b/>
                <w:sz w:val="20"/>
                <w:szCs w:val="20"/>
              </w:rPr>
              <w:t>Task</w:t>
            </w:r>
            <w:r w:rsidRPr="00302372">
              <w:rPr>
                <w:rFonts w:eastAsia="Calibri" w:cs="Times New Roman"/>
                <w:b/>
                <w:sz w:val="20"/>
                <w:szCs w:val="20"/>
              </w:rPr>
              <w:t>(s)</w:t>
            </w:r>
          </w:p>
        </w:tc>
        <w:tc>
          <w:tcPr>
            <w:tcW w:w="1824" w:type="dxa"/>
            <w:tcBorders>
              <w:bottom w:val="double" w:sz="4" w:space="0" w:color="auto"/>
            </w:tcBorders>
            <w:shd w:val="clear" w:color="auto" w:fill="D9D9D9"/>
            <w:vAlign w:val="center"/>
          </w:tcPr>
          <w:p w14:paraId="325380E4"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4884763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52C10F22"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28D1F3C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19830D17"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D85108">
              <w:rPr>
                <w:rFonts w:eastAsia="Calibri" w:cs="Times New Roman"/>
                <w:b/>
                <w:sz w:val="20"/>
                <w:szCs w:val="20"/>
              </w:rPr>
              <w:t>Maintain Legal Authority</w:t>
            </w:r>
          </w:p>
        </w:tc>
      </w:tr>
      <w:tr w:rsidR="00623754" w:rsidRPr="00302372" w14:paraId="0A883228" w14:textId="77777777" w:rsidTr="00812AD9">
        <w:trPr>
          <w:cantSplit/>
          <w:trHeight w:val="360"/>
          <w:tblHeader/>
        </w:trPr>
        <w:tc>
          <w:tcPr>
            <w:tcW w:w="840" w:type="dxa"/>
            <w:vMerge/>
            <w:tcBorders>
              <w:top w:val="single" w:sz="4" w:space="0" w:color="auto"/>
            </w:tcBorders>
            <w:shd w:val="clear" w:color="auto" w:fill="FFFFFF"/>
          </w:tcPr>
          <w:p w14:paraId="536E764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59BDEBC9" w14:textId="489E93FC"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Maintain</w:t>
            </w:r>
            <w:r w:rsidRPr="00D85108">
              <w:rPr>
                <w:rFonts w:eastAsia="Calibri" w:cs="Times New Roman"/>
                <w:sz w:val="20"/>
                <w:szCs w:val="20"/>
              </w:rPr>
              <w:t xml:space="preserve"> the legal authority to</w:t>
            </w:r>
            <w:r w:rsidR="005B321C">
              <w:rPr>
                <w:rFonts w:eastAsia="Calibri" w:cs="Times New Roman"/>
                <w:sz w:val="20"/>
                <w:szCs w:val="20"/>
              </w:rPr>
              <w:t xml:space="preserve"> </w:t>
            </w:r>
            <w:r w:rsidRPr="00D85108">
              <w:rPr>
                <w:rFonts w:eastAsia="Calibri" w:cs="Times New Roman"/>
                <w:sz w:val="20"/>
                <w:szCs w:val="20"/>
              </w:rPr>
              <w:t>prohibit, detect,</w:t>
            </w:r>
            <w:r>
              <w:rPr>
                <w:rFonts w:eastAsia="Calibri" w:cs="Times New Roman"/>
                <w:sz w:val="20"/>
                <w:szCs w:val="20"/>
              </w:rPr>
              <w:t xml:space="preserve"> investigate,</w:t>
            </w:r>
            <w:r w:rsidRPr="00D85108">
              <w:rPr>
                <w:rFonts w:eastAsia="Calibri" w:cs="Times New Roman"/>
                <w:sz w:val="20"/>
                <w:szCs w:val="20"/>
              </w:rPr>
              <w:t xml:space="preserve"> and eliminate illicit</w:t>
            </w:r>
            <w:r w:rsidR="00513A52">
              <w:rPr>
                <w:rFonts w:eastAsia="Calibri" w:cs="Times New Roman"/>
                <w:sz w:val="20"/>
                <w:szCs w:val="20"/>
              </w:rPr>
              <w:t xml:space="preserve"> </w:t>
            </w:r>
            <w:r w:rsidRPr="00D85108">
              <w:rPr>
                <w:rFonts w:eastAsia="Calibri" w:cs="Times New Roman"/>
                <w:sz w:val="20"/>
                <w:szCs w:val="20"/>
              </w:rPr>
              <w:t>connections and discharges, illegal</w:t>
            </w:r>
          </w:p>
          <w:p w14:paraId="660B72D5" w14:textId="56C3D0E9"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D85108">
              <w:rPr>
                <w:rFonts w:eastAsia="Calibri" w:cs="Times New Roman"/>
                <w:sz w:val="20"/>
                <w:szCs w:val="20"/>
              </w:rPr>
              <w:t xml:space="preserve">dumping and spills into the </w:t>
            </w:r>
            <w:proofErr w:type="spellStart"/>
            <w:r>
              <w:rPr>
                <w:rFonts w:eastAsia="Calibri" w:cs="Times New Roman"/>
                <w:sz w:val="20"/>
                <w:szCs w:val="20"/>
              </w:rPr>
              <w:t>stormdrain</w:t>
            </w:r>
            <w:proofErr w:type="spellEnd"/>
            <w:r>
              <w:rPr>
                <w:rFonts w:eastAsia="Calibri" w:cs="Times New Roman"/>
                <w:sz w:val="20"/>
                <w:szCs w:val="20"/>
              </w:rPr>
              <w:t xml:space="preserve"> network and waters of the state</w:t>
            </w:r>
            <w:r w:rsidRPr="00D85108">
              <w:rPr>
                <w:rFonts w:eastAsia="Calibri" w:cs="Times New Roman"/>
                <w:sz w:val="20"/>
                <w:szCs w:val="20"/>
              </w:rPr>
              <w:t>,</w:t>
            </w:r>
            <w:r>
              <w:rPr>
                <w:rFonts w:eastAsia="Calibri" w:cs="Times New Roman"/>
                <w:sz w:val="20"/>
                <w:szCs w:val="20"/>
              </w:rPr>
              <w:t xml:space="preserve"> i</w:t>
            </w:r>
            <w:r w:rsidRPr="00D85108">
              <w:rPr>
                <w:rFonts w:eastAsia="Calibri" w:cs="Times New Roman"/>
                <w:sz w:val="20"/>
                <w:szCs w:val="20"/>
              </w:rPr>
              <w:t xml:space="preserve">ncluding </w:t>
            </w:r>
            <w:r>
              <w:rPr>
                <w:rFonts w:eastAsia="Calibri" w:cs="Times New Roman"/>
                <w:sz w:val="20"/>
                <w:szCs w:val="20"/>
              </w:rPr>
              <w:t xml:space="preserve">adequate support for </w:t>
            </w:r>
            <w:r w:rsidRPr="00D85108">
              <w:rPr>
                <w:rFonts w:eastAsia="Calibri" w:cs="Times New Roman"/>
                <w:sz w:val="20"/>
                <w:szCs w:val="20"/>
              </w:rPr>
              <w:t>enforcement procedures</w:t>
            </w:r>
            <w:r>
              <w:rPr>
                <w:rFonts w:eastAsia="Calibri" w:cs="Times New Roman"/>
                <w:sz w:val="20"/>
                <w:szCs w:val="20"/>
              </w:rPr>
              <w:t xml:space="preserve"> </w:t>
            </w:r>
            <w:r w:rsidRPr="00D85108">
              <w:rPr>
                <w:rFonts w:eastAsia="Calibri" w:cs="Times New Roman"/>
                <w:sz w:val="20"/>
                <w:szCs w:val="20"/>
              </w:rPr>
              <w:t xml:space="preserve">and actions. </w:t>
            </w:r>
          </w:p>
        </w:tc>
        <w:tc>
          <w:tcPr>
            <w:tcW w:w="2970" w:type="dxa"/>
            <w:tcBorders>
              <w:top w:val="single" w:sz="4" w:space="0" w:color="auto"/>
            </w:tcBorders>
            <w:shd w:val="clear" w:color="auto" w:fill="FFFFFF"/>
          </w:tcPr>
          <w:p w14:paraId="5B9F6A25" w14:textId="0C5035B8" w:rsidR="00623754" w:rsidRPr="00E12F06"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E12F06">
              <w:rPr>
                <w:rFonts w:eastAsia="Calibri" w:cs="Times New Roman"/>
                <w:sz w:val="20"/>
                <w:szCs w:val="20"/>
              </w:rPr>
              <w:t>1. Review ordinance</w:t>
            </w:r>
            <w:r w:rsidR="00513A52">
              <w:rPr>
                <w:rFonts w:eastAsia="Calibri" w:cs="Times New Roman"/>
                <w:sz w:val="20"/>
                <w:szCs w:val="20"/>
              </w:rPr>
              <w:t xml:space="preserve"> against EPA model ordinance</w:t>
            </w:r>
            <w:r w:rsidRPr="00E12F06">
              <w:rPr>
                <w:rFonts w:eastAsia="Calibri" w:cs="Times New Roman"/>
                <w:sz w:val="20"/>
                <w:szCs w:val="20"/>
              </w:rPr>
              <w:t xml:space="preserve"> and update if revision is required to maintain</w:t>
            </w:r>
            <w:r w:rsidR="00524D0F">
              <w:rPr>
                <w:rFonts w:eastAsia="Calibri" w:cs="Times New Roman"/>
                <w:sz w:val="20"/>
                <w:szCs w:val="20"/>
              </w:rPr>
              <w:t xml:space="preserve"> adequate </w:t>
            </w:r>
            <w:r w:rsidRPr="00E12F06">
              <w:rPr>
                <w:rFonts w:eastAsia="Calibri" w:cs="Times New Roman"/>
                <w:sz w:val="20"/>
                <w:szCs w:val="20"/>
              </w:rPr>
              <w:t>legal authority</w:t>
            </w:r>
          </w:p>
        </w:tc>
        <w:tc>
          <w:tcPr>
            <w:tcW w:w="1824" w:type="dxa"/>
            <w:tcBorders>
              <w:top w:val="single" w:sz="4" w:space="0" w:color="auto"/>
            </w:tcBorders>
            <w:shd w:val="clear" w:color="auto" w:fill="FFFFFF"/>
          </w:tcPr>
          <w:p w14:paraId="0DB7F200" w14:textId="363E5DF9" w:rsidR="00623754" w:rsidRPr="00E12F06"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E12F06">
              <w:rPr>
                <w:rFonts w:eastAsia="Calibri" w:cs="Times New Roman"/>
                <w:sz w:val="20"/>
                <w:szCs w:val="20"/>
              </w:rPr>
              <w:t>1. First year</w:t>
            </w:r>
          </w:p>
        </w:tc>
        <w:tc>
          <w:tcPr>
            <w:tcW w:w="2159" w:type="dxa"/>
            <w:tcBorders>
              <w:top w:val="single" w:sz="4" w:space="0" w:color="auto"/>
            </w:tcBorders>
            <w:shd w:val="clear" w:color="auto" w:fill="FFFFFF"/>
          </w:tcPr>
          <w:p w14:paraId="1F6DCD01" w14:textId="42A05F00" w:rsidR="00623754" w:rsidRPr="00E12F06" w:rsidRDefault="00623754" w:rsidP="002B2868">
            <w:pPr>
              <w:tabs>
                <w:tab w:val="left" w:pos="720"/>
                <w:tab w:val="left" w:pos="1440"/>
                <w:tab w:val="left" w:pos="2160"/>
                <w:tab w:val="left" w:pos="2880"/>
                <w:tab w:val="left" w:pos="3600"/>
                <w:tab w:val="left" w:pos="4440"/>
              </w:tabs>
              <w:spacing w:after="0"/>
              <w:rPr>
                <w:rFonts w:eastAsia="Calibri" w:cs="Times New Roman"/>
                <w:b/>
                <w:sz w:val="20"/>
                <w:szCs w:val="20"/>
              </w:rPr>
            </w:pPr>
            <w:r w:rsidRPr="00E12F06">
              <w:rPr>
                <w:rFonts w:eastAsia="Calibri" w:cs="Times New Roman"/>
                <w:sz w:val="20"/>
                <w:szCs w:val="20"/>
              </w:rPr>
              <w:t>1. Report if a revision is required and if a revision is made.</w:t>
            </w:r>
          </w:p>
        </w:tc>
      </w:tr>
      <w:tr w:rsidR="00623754" w:rsidRPr="00302372" w14:paraId="41E77CDB" w14:textId="77777777" w:rsidTr="00812AD9">
        <w:trPr>
          <w:cantSplit/>
          <w:trHeight w:val="360"/>
          <w:tblHeader/>
        </w:trPr>
        <w:tc>
          <w:tcPr>
            <w:tcW w:w="840" w:type="dxa"/>
            <w:vMerge/>
            <w:shd w:val="clear" w:color="auto" w:fill="FFFFFF"/>
          </w:tcPr>
          <w:p w14:paraId="25F8DE4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773468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7C652D2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p>
        </w:tc>
        <w:tc>
          <w:tcPr>
            <w:tcW w:w="1824" w:type="dxa"/>
            <w:shd w:val="clear" w:color="auto" w:fill="FFFFFF"/>
          </w:tcPr>
          <w:p w14:paraId="50827DB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p>
        </w:tc>
        <w:tc>
          <w:tcPr>
            <w:tcW w:w="2159" w:type="dxa"/>
            <w:shd w:val="clear" w:color="auto" w:fill="FFFFFF"/>
          </w:tcPr>
          <w:p w14:paraId="391DF78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p>
        </w:tc>
      </w:tr>
      <w:tr w:rsidR="00623754" w:rsidRPr="00302372" w14:paraId="08023A6B" w14:textId="77777777" w:rsidTr="00812AD9">
        <w:trPr>
          <w:cantSplit/>
          <w:trHeight w:val="360"/>
          <w:tblHeader/>
        </w:trPr>
        <w:tc>
          <w:tcPr>
            <w:tcW w:w="840" w:type="dxa"/>
            <w:vMerge/>
            <w:shd w:val="clear" w:color="auto" w:fill="FFFFFF"/>
          </w:tcPr>
          <w:p w14:paraId="68ADBBA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C056E5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7676DB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shd w:val="clear" w:color="auto" w:fill="FFFFFF"/>
          </w:tcPr>
          <w:p w14:paraId="45E95C4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shd w:val="clear" w:color="auto" w:fill="FFFFFF"/>
          </w:tcPr>
          <w:p w14:paraId="2486C6B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p>
        </w:tc>
      </w:tr>
      <w:tr w:rsidR="00623754" w:rsidRPr="00302372" w14:paraId="39ADF7EB" w14:textId="77777777" w:rsidTr="00812AD9">
        <w:trPr>
          <w:cantSplit/>
          <w:trHeight w:val="360"/>
          <w:tblHeader/>
        </w:trPr>
        <w:tc>
          <w:tcPr>
            <w:tcW w:w="840" w:type="dxa"/>
            <w:vMerge/>
            <w:shd w:val="clear" w:color="auto" w:fill="FFFFFF"/>
          </w:tcPr>
          <w:p w14:paraId="5887E22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FFADBD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5D178E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501780F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30BA8DA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308699E2" w14:textId="77777777" w:rsidTr="00812AD9">
        <w:trPr>
          <w:cantSplit/>
          <w:trHeight w:val="360"/>
          <w:tblHeader/>
        </w:trPr>
        <w:tc>
          <w:tcPr>
            <w:tcW w:w="840" w:type="dxa"/>
            <w:vMerge/>
            <w:tcBorders>
              <w:bottom w:val="double" w:sz="4" w:space="0" w:color="auto"/>
            </w:tcBorders>
            <w:shd w:val="clear" w:color="auto" w:fill="FFFFFF"/>
          </w:tcPr>
          <w:p w14:paraId="620CBCE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1DB89FA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4ED25F9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77A97F4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3C85218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302372" w14:paraId="1F45A4A4" w14:textId="77777777" w:rsidTr="00812AD9">
        <w:trPr>
          <w:cantSplit/>
          <w:trHeight w:val="360"/>
          <w:tblHeader/>
        </w:trPr>
        <w:tc>
          <w:tcPr>
            <w:tcW w:w="840" w:type="dxa"/>
            <w:vMerge w:val="restart"/>
            <w:shd w:val="clear" w:color="auto" w:fill="FFFFFF"/>
          </w:tcPr>
          <w:p w14:paraId="36CA356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lastRenderedPageBreak/>
              <w:t>#.</w:t>
            </w:r>
          </w:p>
        </w:tc>
        <w:tc>
          <w:tcPr>
            <w:tcW w:w="9960" w:type="dxa"/>
            <w:gridSpan w:val="4"/>
            <w:shd w:val="clear" w:color="auto" w:fill="FFFFFF"/>
            <w:vAlign w:val="center"/>
          </w:tcPr>
          <w:p w14:paraId="066FF3D6" w14:textId="173B7C5C"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Enforcement and Resolution Standard Operating Procedures</w:t>
            </w:r>
          </w:p>
        </w:tc>
      </w:tr>
      <w:tr w:rsidR="00623754" w:rsidRPr="00302372" w14:paraId="1A4F448A" w14:textId="77777777" w:rsidTr="00812AD9">
        <w:trPr>
          <w:cantSplit/>
          <w:trHeight w:val="360"/>
          <w:tblHeader/>
        </w:trPr>
        <w:tc>
          <w:tcPr>
            <w:tcW w:w="840" w:type="dxa"/>
            <w:vMerge/>
            <w:shd w:val="clear" w:color="auto" w:fill="FFFFFF"/>
          </w:tcPr>
          <w:p w14:paraId="4DC9EC9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56861B7F" w14:textId="3ABB95B4"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Develop and maintain a set of procedures and data collection for notifying property owners of discharge and violation, advising on and verifying correction of discharge </w:t>
            </w:r>
            <w:r w:rsidRPr="00BF19B2">
              <w:rPr>
                <w:rFonts w:eastAsia="Calibri" w:cs="Times New Roman"/>
                <w:sz w:val="20"/>
                <w:szCs w:val="20"/>
                <w:highlight w:val="yellow"/>
              </w:rPr>
              <w:t>(see</w:t>
            </w:r>
            <w:r>
              <w:rPr>
                <w:rFonts w:eastAsia="Calibri" w:cs="Times New Roman"/>
                <w:sz w:val="20"/>
                <w:szCs w:val="20"/>
                <w:highlight w:val="yellow"/>
              </w:rPr>
              <w:t xml:space="preserve"> Elimination Protocols</w:t>
            </w:r>
            <w:r w:rsidRPr="00BF19B2">
              <w:rPr>
                <w:rFonts w:eastAsia="Calibri" w:cs="Times New Roman"/>
                <w:sz w:val="20"/>
                <w:szCs w:val="20"/>
                <w:highlight w:val="yellow"/>
              </w:rPr>
              <w:t xml:space="preserve"> BMP#)</w:t>
            </w:r>
            <w:r>
              <w:rPr>
                <w:rFonts w:eastAsia="Calibri" w:cs="Times New Roman"/>
                <w:sz w:val="20"/>
                <w:szCs w:val="20"/>
              </w:rPr>
              <w:t>, and the process for escalation of enforcement.</w:t>
            </w:r>
          </w:p>
        </w:tc>
        <w:tc>
          <w:tcPr>
            <w:tcW w:w="2970" w:type="dxa"/>
            <w:shd w:val="clear" w:color="auto" w:fill="FFFFFF"/>
          </w:tcPr>
          <w:p w14:paraId="71D9AB47" w14:textId="50DE54AE"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00805295">
              <w:rPr>
                <w:rFonts w:eastAsia="Calibri" w:cs="Times New Roman"/>
                <w:sz w:val="20"/>
                <w:szCs w:val="20"/>
              </w:rPr>
              <w:t xml:space="preserve"> Develop enforcement and resolution protocol</w:t>
            </w:r>
          </w:p>
        </w:tc>
        <w:tc>
          <w:tcPr>
            <w:tcW w:w="1824" w:type="dxa"/>
            <w:shd w:val="clear" w:color="auto" w:fill="FFFFFF"/>
          </w:tcPr>
          <w:p w14:paraId="468CC252" w14:textId="2CB1F3F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00805295">
              <w:rPr>
                <w:rFonts w:eastAsia="Calibri" w:cs="Times New Roman"/>
                <w:sz w:val="20"/>
                <w:szCs w:val="20"/>
              </w:rPr>
              <w:t>First year</w:t>
            </w:r>
          </w:p>
        </w:tc>
        <w:tc>
          <w:tcPr>
            <w:tcW w:w="2159" w:type="dxa"/>
            <w:shd w:val="clear" w:color="auto" w:fill="FFFFFF"/>
          </w:tcPr>
          <w:p w14:paraId="2107A3A0" w14:textId="7264A963"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002407C5">
              <w:rPr>
                <w:rFonts w:eastAsia="Calibri" w:cs="Times New Roman"/>
                <w:sz w:val="20"/>
                <w:szCs w:val="20"/>
              </w:rPr>
              <w:t>Completed y/n?</w:t>
            </w:r>
          </w:p>
        </w:tc>
      </w:tr>
      <w:tr w:rsidR="00623754" w:rsidRPr="00302372" w14:paraId="6769A1B0" w14:textId="77777777" w:rsidTr="00812AD9">
        <w:trPr>
          <w:cantSplit/>
          <w:trHeight w:val="360"/>
          <w:tblHeader/>
        </w:trPr>
        <w:tc>
          <w:tcPr>
            <w:tcW w:w="840" w:type="dxa"/>
            <w:vMerge/>
            <w:shd w:val="clear" w:color="auto" w:fill="FFFFFF"/>
          </w:tcPr>
          <w:p w14:paraId="6E0527F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6DB13A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D8E07A6" w14:textId="793D6AFB"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sidR="00805295">
              <w:rPr>
                <w:rFonts w:eastAsia="Calibri" w:cs="Times New Roman"/>
                <w:sz w:val="20"/>
                <w:szCs w:val="20"/>
              </w:rPr>
              <w:t xml:space="preserve">  Train staff in protocol</w:t>
            </w:r>
          </w:p>
        </w:tc>
        <w:tc>
          <w:tcPr>
            <w:tcW w:w="1824" w:type="dxa"/>
            <w:shd w:val="clear" w:color="auto" w:fill="FFFFFF"/>
          </w:tcPr>
          <w:p w14:paraId="3CC82932" w14:textId="7A632F82"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sidR="00805295">
              <w:rPr>
                <w:rFonts w:eastAsia="Calibri" w:cs="Times New Roman"/>
                <w:sz w:val="20"/>
                <w:szCs w:val="20"/>
              </w:rPr>
              <w:t xml:space="preserve">  As needed</w:t>
            </w:r>
          </w:p>
        </w:tc>
        <w:tc>
          <w:tcPr>
            <w:tcW w:w="2159" w:type="dxa"/>
            <w:shd w:val="clear" w:color="auto" w:fill="FFFFFF"/>
          </w:tcPr>
          <w:p w14:paraId="65E13E5A" w14:textId="01305CE0"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sidR="00805295">
              <w:rPr>
                <w:rFonts w:eastAsia="Calibri" w:cs="Times New Roman"/>
                <w:sz w:val="20"/>
                <w:szCs w:val="20"/>
              </w:rPr>
              <w:t xml:space="preserve">  training dates</w:t>
            </w:r>
          </w:p>
        </w:tc>
      </w:tr>
      <w:tr w:rsidR="00623754" w:rsidRPr="00302372" w14:paraId="479116B9" w14:textId="77777777" w:rsidTr="00812AD9">
        <w:trPr>
          <w:cantSplit/>
          <w:trHeight w:val="360"/>
          <w:tblHeader/>
        </w:trPr>
        <w:tc>
          <w:tcPr>
            <w:tcW w:w="840" w:type="dxa"/>
            <w:vMerge/>
            <w:shd w:val="clear" w:color="auto" w:fill="FFFFFF"/>
          </w:tcPr>
          <w:p w14:paraId="5A6CD84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CB1A82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668CDF3F" w14:textId="64ACF968"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00805295">
              <w:rPr>
                <w:rFonts w:eastAsia="Calibri" w:cs="Times New Roman"/>
                <w:sz w:val="20"/>
                <w:szCs w:val="20"/>
              </w:rPr>
              <w:t xml:space="preserve"> Update based on annual IDDE review</w:t>
            </w:r>
          </w:p>
        </w:tc>
        <w:tc>
          <w:tcPr>
            <w:tcW w:w="1824" w:type="dxa"/>
            <w:shd w:val="clear" w:color="auto" w:fill="FFFFFF"/>
          </w:tcPr>
          <w:p w14:paraId="455D5020" w14:textId="7832523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00805295">
              <w:rPr>
                <w:rFonts w:eastAsia="Calibri" w:cs="Times New Roman"/>
                <w:sz w:val="20"/>
                <w:szCs w:val="20"/>
              </w:rPr>
              <w:t xml:space="preserve"> second year and annually thereafter</w:t>
            </w:r>
          </w:p>
        </w:tc>
        <w:tc>
          <w:tcPr>
            <w:tcW w:w="2159" w:type="dxa"/>
            <w:shd w:val="clear" w:color="auto" w:fill="FFFFFF"/>
          </w:tcPr>
          <w:p w14:paraId="27D7A61B" w14:textId="53FC5BBD"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rsidR="00805295">
              <w:rPr>
                <w:rFonts w:eastAsia="Calibri" w:cs="Times New Roman"/>
                <w:sz w:val="20"/>
                <w:szCs w:val="20"/>
              </w:rPr>
              <w:t xml:space="preserve">  </w:t>
            </w:r>
            <w:r w:rsidR="002407C5">
              <w:rPr>
                <w:rFonts w:eastAsia="Calibri" w:cs="Times New Roman"/>
                <w:sz w:val="20"/>
                <w:szCs w:val="20"/>
              </w:rPr>
              <w:t>Date of review</w:t>
            </w:r>
          </w:p>
        </w:tc>
      </w:tr>
      <w:tr w:rsidR="00623754" w:rsidRPr="00302372" w14:paraId="638ADA52" w14:textId="77777777" w:rsidTr="00812AD9">
        <w:trPr>
          <w:cantSplit/>
          <w:trHeight w:val="360"/>
          <w:tblHeader/>
        </w:trPr>
        <w:tc>
          <w:tcPr>
            <w:tcW w:w="840" w:type="dxa"/>
            <w:vMerge/>
            <w:shd w:val="clear" w:color="auto" w:fill="FFFFFF"/>
          </w:tcPr>
          <w:p w14:paraId="2421855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3505DF3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3D50C45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5E89913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5E944FE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2E7AF4FA" w14:textId="77777777" w:rsidTr="00812AD9">
        <w:trPr>
          <w:cantSplit/>
          <w:trHeight w:val="360"/>
          <w:tblHeader/>
        </w:trPr>
        <w:tc>
          <w:tcPr>
            <w:tcW w:w="840" w:type="dxa"/>
            <w:vMerge/>
            <w:tcBorders>
              <w:bottom w:val="double" w:sz="4" w:space="0" w:color="auto"/>
            </w:tcBorders>
            <w:shd w:val="clear" w:color="auto" w:fill="FFFFFF"/>
          </w:tcPr>
          <w:p w14:paraId="60E6677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21BF46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057B174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5E38400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2EFC4EF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D9602C" w14:paraId="56BA2727" w14:textId="77777777" w:rsidTr="00812AD9">
        <w:trPr>
          <w:cantSplit/>
          <w:trHeight w:val="360"/>
          <w:tblHeader/>
        </w:trPr>
        <w:tc>
          <w:tcPr>
            <w:tcW w:w="840" w:type="dxa"/>
            <w:shd w:val="clear" w:color="auto" w:fill="FFFFFF"/>
          </w:tcPr>
          <w:p w14:paraId="3649F13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highlight w:val="yellow"/>
              </w:rPr>
              <w:t>#.</w:t>
            </w:r>
          </w:p>
        </w:tc>
        <w:tc>
          <w:tcPr>
            <w:tcW w:w="3007" w:type="dxa"/>
            <w:shd w:val="clear" w:color="auto" w:fill="FFFFFF"/>
            <w:vAlign w:val="center"/>
          </w:tcPr>
          <w:p w14:paraId="4DB831FC"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shd w:val="clear" w:color="auto" w:fill="FFFFFF"/>
          </w:tcPr>
          <w:p w14:paraId="2E626A5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109549C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shd w:val="clear" w:color="auto" w:fill="FFFFFF"/>
          </w:tcPr>
          <w:p w14:paraId="4A3BC1B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5F154BA6" w14:textId="77777777" w:rsidTr="00812AD9">
        <w:trPr>
          <w:cantSplit/>
          <w:trHeight w:val="360"/>
          <w:tblHeader/>
        </w:trPr>
        <w:tc>
          <w:tcPr>
            <w:tcW w:w="840" w:type="dxa"/>
            <w:shd w:val="clear" w:color="auto" w:fill="FFFFFF"/>
          </w:tcPr>
          <w:p w14:paraId="3E7CE3E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583FDB8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shd w:val="clear" w:color="auto" w:fill="FFFFFF"/>
          </w:tcPr>
          <w:p w14:paraId="24D49B6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shd w:val="clear" w:color="auto" w:fill="FFFFFF"/>
          </w:tcPr>
          <w:p w14:paraId="0B59EF4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shd w:val="clear" w:color="auto" w:fill="FFFFFF"/>
          </w:tcPr>
          <w:p w14:paraId="143DF14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4B355F0F" w14:textId="77777777" w:rsidTr="00812AD9">
        <w:trPr>
          <w:cantSplit/>
          <w:trHeight w:val="360"/>
          <w:tblHeader/>
        </w:trPr>
        <w:tc>
          <w:tcPr>
            <w:tcW w:w="840" w:type="dxa"/>
            <w:shd w:val="clear" w:color="auto" w:fill="FFFFFF"/>
          </w:tcPr>
          <w:p w14:paraId="4F04117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6A20081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9E2EA6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4146D33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552203D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3389863B" w14:textId="77777777" w:rsidTr="00812AD9">
        <w:trPr>
          <w:cantSplit/>
          <w:trHeight w:val="360"/>
          <w:tblHeader/>
        </w:trPr>
        <w:tc>
          <w:tcPr>
            <w:tcW w:w="840" w:type="dxa"/>
            <w:shd w:val="clear" w:color="auto" w:fill="FFFFFF"/>
          </w:tcPr>
          <w:p w14:paraId="598C907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008E68F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725E8A3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2FEA990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55FCCC5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1F31ECF9" w14:textId="77777777" w:rsidTr="00812AD9">
        <w:trPr>
          <w:cantSplit/>
          <w:trHeight w:val="360"/>
          <w:tblHeader/>
        </w:trPr>
        <w:tc>
          <w:tcPr>
            <w:tcW w:w="840" w:type="dxa"/>
            <w:shd w:val="clear" w:color="auto" w:fill="FFFFFF"/>
          </w:tcPr>
          <w:p w14:paraId="3DEF5AD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227D39B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391CA14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1A644C0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14C49E1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5D1D45E2" w14:textId="77777777" w:rsidTr="00812AD9">
        <w:trPr>
          <w:cantSplit/>
          <w:trHeight w:val="360"/>
          <w:tblHeader/>
        </w:trPr>
        <w:tc>
          <w:tcPr>
            <w:tcW w:w="840" w:type="dxa"/>
            <w:tcBorders>
              <w:bottom w:val="double" w:sz="4" w:space="0" w:color="auto"/>
            </w:tcBorders>
            <w:shd w:val="clear" w:color="auto" w:fill="FFFFFF"/>
          </w:tcPr>
          <w:p w14:paraId="595CBDA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55E5C96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6B6B49C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0DFB4D3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7CCCECE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6E4EB8EF" w14:textId="77777777" w:rsidTr="00812AD9">
        <w:trPr>
          <w:cantSplit/>
          <w:trHeight w:val="360"/>
          <w:tblHeader/>
        </w:trPr>
        <w:tc>
          <w:tcPr>
            <w:tcW w:w="840" w:type="dxa"/>
            <w:tcBorders>
              <w:top w:val="double" w:sz="4" w:space="0" w:color="auto"/>
              <w:bottom w:val="double" w:sz="4" w:space="0" w:color="auto"/>
            </w:tcBorders>
            <w:shd w:val="clear" w:color="auto" w:fill="FFFFFF"/>
          </w:tcPr>
          <w:p w14:paraId="470EC97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double" w:sz="4" w:space="0" w:color="auto"/>
            </w:tcBorders>
            <w:shd w:val="clear" w:color="auto" w:fill="FFFFFF"/>
          </w:tcPr>
          <w:p w14:paraId="1D53B65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double" w:sz="4" w:space="0" w:color="auto"/>
            </w:tcBorders>
            <w:shd w:val="clear" w:color="auto" w:fill="FFFFFF"/>
          </w:tcPr>
          <w:p w14:paraId="2F86245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double" w:sz="4" w:space="0" w:color="auto"/>
            </w:tcBorders>
            <w:shd w:val="clear" w:color="auto" w:fill="FFFFFF"/>
          </w:tcPr>
          <w:p w14:paraId="482CA1B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double" w:sz="4" w:space="0" w:color="auto"/>
            </w:tcBorders>
            <w:shd w:val="clear" w:color="auto" w:fill="FFFFFF"/>
          </w:tcPr>
          <w:p w14:paraId="7345360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302372" w14:paraId="1E383AE6" w14:textId="77777777" w:rsidTr="00812AD9">
        <w:trPr>
          <w:cantSplit/>
          <w:trHeight w:val="738"/>
        </w:trPr>
        <w:tc>
          <w:tcPr>
            <w:tcW w:w="840" w:type="dxa"/>
            <w:tcBorders>
              <w:top w:val="single" w:sz="18" w:space="0" w:color="auto"/>
            </w:tcBorders>
            <w:shd w:val="clear" w:color="auto" w:fill="D9D9D9"/>
          </w:tcPr>
          <w:p w14:paraId="5D19A28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3B7C2E77" w14:textId="031F386E"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sidRPr="00302372">
              <w:rPr>
                <w:rFonts w:eastAsia="Calibri" w:cs="Times New Roman"/>
                <w:b/>
              </w:rPr>
              <w:t>IDDE Plan</w:t>
            </w:r>
            <w:r>
              <w:rPr>
                <w:rFonts w:eastAsia="Calibri" w:cs="Times New Roman"/>
                <w:b/>
              </w:rPr>
              <w:t xml:space="preserve"> and Implementation</w:t>
            </w:r>
          </w:p>
          <w:p w14:paraId="736461EF" w14:textId="77777777" w:rsidR="005B321C" w:rsidRDefault="00623754" w:rsidP="00537036">
            <w:r w:rsidRPr="00E12F06">
              <w:t>Measures to maintain and implement a written IDDE Plan to detect and address illicit discharges, illegal dumping</w:t>
            </w:r>
            <w:r w:rsidRPr="00E12F06" w:rsidDel="002C342C">
              <w:t xml:space="preserve"> </w:t>
            </w:r>
            <w:r w:rsidRPr="00E12F06">
              <w:t xml:space="preserve">and any non-stormwater discharges identified as significant contributors of pollutants to the </w:t>
            </w:r>
            <w:proofErr w:type="spellStart"/>
            <w:r w:rsidRPr="00E12F06">
              <w:t>stormdrain</w:t>
            </w:r>
            <w:proofErr w:type="spellEnd"/>
            <w:r w:rsidRPr="00E12F06">
              <w:t xml:space="preserve"> network.  </w:t>
            </w:r>
          </w:p>
          <w:p w14:paraId="260F71E2" w14:textId="57DF28F5" w:rsidR="00623754" w:rsidRPr="005B321C" w:rsidRDefault="005B321C" w:rsidP="00537036">
            <w:pPr>
              <w:rPr>
                <w:rStyle w:val="SubtleEmphasis"/>
              </w:rPr>
            </w:pPr>
            <w:r w:rsidRPr="005B321C">
              <w:rPr>
                <w:rStyle w:val="SubtleEmphasis"/>
              </w:rPr>
              <w:t>[</w:t>
            </w:r>
            <w:r w:rsidR="00623754" w:rsidRPr="005B321C">
              <w:rPr>
                <w:rStyle w:val="SubtleEmphasis"/>
              </w:rPr>
              <w:t>The plan</w:t>
            </w:r>
            <w:r w:rsidRPr="005B321C">
              <w:rPr>
                <w:rStyle w:val="SubtleEmphasis"/>
              </w:rPr>
              <w:t xml:space="preserve"> should</w:t>
            </w:r>
            <w:r w:rsidR="00623754" w:rsidRPr="005B321C">
              <w:rPr>
                <w:rStyle w:val="SubtleEmphasis"/>
              </w:rPr>
              <w:t xml:space="preserve"> provide standard procedures and documentation to:</w:t>
            </w:r>
          </w:p>
          <w:p w14:paraId="3990BF19" w14:textId="77777777" w:rsidR="00623754" w:rsidRPr="005B321C" w:rsidRDefault="00623754" w:rsidP="002F5A3B">
            <w:pPr>
              <w:keepNext/>
              <w:keepLines/>
              <w:numPr>
                <w:ilvl w:val="0"/>
                <w:numId w:val="5"/>
              </w:numPr>
              <w:ind w:left="1800"/>
              <w:rPr>
                <w:rStyle w:val="SubtleEmphasis"/>
              </w:rPr>
            </w:pPr>
            <w:r w:rsidRPr="005B321C">
              <w:rPr>
                <w:rStyle w:val="SubtleEmphasis"/>
              </w:rPr>
              <w:t>Locate priority areas likely to have illicit discharges,</w:t>
            </w:r>
          </w:p>
          <w:p w14:paraId="00FFED50" w14:textId="77777777" w:rsidR="00623754" w:rsidRPr="005B321C" w:rsidRDefault="00623754" w:rsidP="002F5A3B">
            <w:pPr>
              <w:keepNext/>
              <w:keepLines/>
              <w:numPr>
                <w:ilvl w:val="0"/>
                <w:numId w:val="5"/>
              </w:numPr>
              <w:ind w:left="1800"/>
              <w:rPr>
                <w:rStyle w:val="SubtleEmphasis"/>
              </w:rPr>
            </w:pPr>
            <w:r w:rsidRPr="005B321C">
              <w:rPr>
                <w:rStyle w:val="SubtleEmphasis"/>
              </w:rPr>
              <w:t>Conduct routine dry weather outfall inspections,</w:t>
            </w:r>
          </w:p>
          <w:p w14:paraId="753FD79F" w14:textId="77777777" w:rsidR="00623754" w:rsidRPr="005B321C" w:rsidRDefault="00623754" w:rsidP="002F5A3B">
            <w:pPr>
              <w:keepNext/>
              <w:keepLines/>
              <w:numPr>
                <w:ilvl w:val="0"/>
                <w:numId w:val="5"/>
              </w:numPr>
              <w:ind w:left="1800"/>
              <w:rPr>
                <w:rStyle w:val="SubtleEmphasis"/>
              </w:rPr>
            </w:pPr>
            <w:r w:rsidRPr="005B321C">
              <w:rPr>
                <w:rStyle w:val="SubtleEmphasis"/>
              </w:rPr>
              <w:t xml:space="preserve">Identify illicit discharges and trace sources, </w:t>
            </w:r>
          </w:p>
          <w:p w14:paraId="2D3FEC7E" w14:textId="77777777" w:rsidR="00623754" w:rsidRPr="005B321C" w:rsidRDefault="00623754" w:rsidP="002F5A3B">
            <w:pPr>
              <w:keepNext/>
              <w:keepLines/>
              <w:numPr>
                <w:ilvl w:val="0"/>
                <w:numId w:val="5"/>
              </w:numPr>
              <w:ind w:left="1800"/>
              <w:rPr>
                <w:rStyle w:val="SubtleEmphasis"/>
              </w:rPr>
            </w:pPr>
            <w:r w:rsidRPr="005B321C">
              <w:rPr>
                <w:rStyle w:val="SubtleEmphasis"/>
              </w:rPr>
              <w:t>Eliminate the source(s) of an illicit discharge, and</w:t>
            </w:r>
          </w:p>
          <w:p w14:paraId="56F51312" w14:textId="77777777" w:rsidR="00623754" w:rsidRPr="005B321C" w:rsidRDefault="00623754" w:rsidP="002F5A3B">
            <w:pPr>
              <w:keepNext/>
              <w:keepLines/>
              <w:numPr>
                <w:ilvl w:val="0"/>
                <w:numId w:val="5"/>
              </w:numPr>
              <w:ind w:left="1800"/>
              <w:rPr>
                <w:rStyle w:val="SubtleEmphasis"/>
              </w:rPr>
            </w:pPr>
            <w:r w:rsidRPr="005B321C">
              <w:rPr>
                <w:rStyle w:val="SubtleEmphasis"/>
              </w:rPr>
              <w:t>Evaluate and assess the IDDE Program.</w:t>
            </w:r>
          </w:p>
          <w:p w14:paraId="08607B36" w14:textId="273317F2" w:rsidR="00623754" w:rsidRPr="00302372" w:rsidRDefault="00623754" w:rsidP="00D00B56">
            <w:pPr>
              <w:keepNext/>
              <w:keepLines/>
              <w:rPr>
                <w:rFonts w:eastAsia="Calibri" w:cs="Times New Roman"/>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12545B84" w14:textId="77777777" w:rsidTr="00812AD9">
        <w:trPr>
          <w:cantSplit/>
          <w:trHeight w:val="360"/>
          <w:tblHeader/>
        </w:trPr>
        <w:tc>
          <w:tcPr>
            <w:tcW w:w="840" w:type="dxa"/>
            <w:vMerge w:val="restart"/>
            <w:shd w:val="clear" w:color="auto" w:fill="D9D9D9"/>
            <w:vAlign w:val="center"/>
          </w:tcPr>
          <w:p w14:paraId="6E38437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7F816274"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21AAF2C1"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362F9E4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5BD793D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1BC10478" w14:textId="77777777" w:rsidTr="00812AD9">
        <w:trPr>
          <w:cantSplit/>
          <w:trHeight w:val="360"/>
          <w:tblHeader/>
        </w:trPr>
        <w:tc>
          <w:tcPr>
            <w:tcW w:w="840" w:type="dxa"/>
            <w:vMerge/>
            <w:tcBorders>
              <w:bottom w:val="double" w:sz="4" w:space="0" w:color="auto"/>
            </w:tcBorders>
            <w:shd w:val="clear" w:color="auto" w:fill="D9D9D9"/>
            <w:vAlign w:val="center"/>
          </w:tcPr>
          <w:p w14:paraId="494795D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5A4B5BF9"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181452A0" w14:textId="62D876A6"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 xml:space="preserve">Measurable </w:t>
            </w:r>
            <w:r>
              <w:rPr>
                <w:rFonts w:eastAsia="Calibri" w:cs="Times New Roman"/>
                <w:b/>
                <w:sz w:val="20"/>
                <w:szCs w:val="20"/>
              </w:rPr>
              <w:t>Task</w:t>
            </w:r>
            <w:r w:rsidRPr="00302372">
              <w:rPr>
                <w:rFonts w:eastAsia="Calibri" w:cs="Times New Roman"/>
                <w:b/>
                <w:sz w:val="20"/>
                <w:szCs w:val="20"/>
              </w:rPr>
              <w:t>(s)</w:t>
            </w:r>
          </w:p>
        </w:tc>
        <w:tc>
          <w:tcPr>
            <w:tcW w:w="1824" w:type="dxa"/>
            <w:tcBorders>
              <w:bottom w:val="double" w:sz="4" w:space="0" w:color="auto"/>
            </w:tcBorders>
            <w:shd w:val="clear" w:color="auto" w:fill="D9D9D9"/>
            <w:vAlign w:val="center"/>
          </w:tcPr>
          <w:p w14:paraId="5EB27E91"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00AE7498"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65CA43E9"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56D5323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4BF3E116" w14:textId="1B2D63DD" w:rsidR="00623754" w:rsidRPr="004D6B4E" w:rsidRDefault="00524D0F"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 xml:space="preserve">Proactive Program:  </w:t>
            </w:r>
            <w:r w:rsidR="00623754" w:rsidRPr="004D6B4E">
              <w:rPr>
                <w:rFonts w:eastAsia="Calibri" w:cs="Times New Roman"/>
                <w:b/>
                <w:sz w:val="20"/>
                <w:szCs w:val="20"/>
              </w:rPr>
              <w:t>Outfall Inspections</w:t>
            </w:r>
          </w:p>
        </w:tc>
      </w:tr>
      <w:tr w:rsidR="00623754" w:rsidRPr="00302372" w14:paraId="3956561A" w14:textId="77777777" w:rsidTr="00812AD9">
        <w:trPr>
          <w:cantSplit/>
          <w:trHeight w:val="360"/>
          <w:tblHeader/>
        </w:trPr>
        <w:tc>
          <w:tcPr>
            <w:tcW w:w="840" w:type="dxa"/>
            <w:vMerge/>
            <w:tcBorders>
              <w:top w:val="single" w:sz="4" w:space="0" w:color="auto"/>
            </w:tcBorders>
            <w:shd w:val="clear" w:color="auto" w:fill="FFFFFF"/>
          </w:tcPr>
          <w:p w14:paraId="1B9C1EE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01DBB435" w14:textId="61087B6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Perform regular dry weather (no rain</w:t>
            </w:r>
            <w:r w:rsidR="000617F5">
              <w:rPr>
                <w:rFonts w:eastAsia="Calibri" w:cs="Times New Roman"/>
                <w:sz w:val="20"/>
                <w:szCs w:val="20"/>
              </w:rPr>
              <w:t xml:space="preserve"> </w:t>
            </w:r>
            <w:r w:rsidRPr="004D6B4E">
              <w:rPr>
                <w:rFonts w:eastAsia="Calibri" w:cs="Times New Roman"/>
                <w:sz w:val="20"/>
                <w:szCs w:val="20"/>
              </w:rPr>
              <w:t>in previous 72 hours) outfall</w:t>
            </w:r>
          </w:p>
          <w:p w14:paraId="783C55E8" w14:textId="1D731688"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lastRenderedPageBreak/>
              <w:t>inspections to proactively identify</w:t>
            </w:r>
            <w:r w:rsidR="000617F5">
              <w:rPr>
                <w:rFonts w:eastAsia="Calibri" w:cs="Times New Roman"/>
                <w:sz w:val="20"/>
                <w:szCs w:val="20"/>
              </w:rPr>
              <w:t xml:space="preserve"> </w:t>
            </w:r>
            <w:r w:rsidRPr="004D6B4E">
              <w:rPr>
                <w:rFonts w:eastAsia="Calibri" w:cs="Times New Roman"/>
                <w:sz w:val="20"/>
                <w:szCs w:val="20"/>
              </w:rPr>
              <w:t>illicit discharges and illicit</w:t>
            </w:r>
          </w:p>
          <w:p w14:paraId="3DB89380"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4D6B4E">
              <w:rPr>
                <w:rFonts w:eastAsia="Calibri" w:cs="Times New Roman"/>
                <w:sz w:val="20"/>
                <w:szCs w:val="20"/>
              </w:rPr>
              <w:t>connections.</w:t>
            </w:r>
          </w:p>
        </w:tc>
        <w:tc>
          <w:tcPr>
            <w:tcW w:w="2970" w:type="dxa"/>
            <w:tcBorders>
              <w:top w:val="single" w:sz="4" w:space="0" w:color="auto"/>
            </w:tcBorders>
            <w:shd w:val="clear" w:color="auto" w:fill="FFFFFF"/>
          </w:tcPr>
          <w:p w14:paraId="6CFF76D4"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lastRenderedPageBreak/>
              <w:t>1. Train inspections staff</w:t>
            </w:r>
          </w:p>
          <w:p w14:paraId="1F7EA159"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to perform dry weather</w:t>
            </w:r>
          </w:p>
          <w:p w14:paraId="58009066"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outfall inspections and</w:t>
            </w:r>
          </w:p>
          <w:p w14:paraId="28B07452"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illicit discharge</w:t>
            </w:r>
          </w:p>
          <w:p w14:paraId="146B2A69" w14:textId="77777777"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investigations</w:t>
            </w:r>
          </w:p>
        </w:tc>
        <w:tc>
          <w:tcPr>
            <w:tcW w:w="1824" w:type="dxa"/>
            <w:tcBorders>
              <w:top w:val="single" w:sz="4" w:space="0" w:color="auto"/>
            </w:tcBorders>
            <w:shd w:val="clear" w:color="auto" w:fill="FFFFFF"/>
          </w:tcPr>
          <w:p w14:paraId="6E46AF98" w14:textId="329880EE"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4D6B4E">
              <w:rPr>
                <w:rFonts w:eastAsia="Calibri" w:cs="Times New Roman"/>
                <w:sz w:val="20"/>
                <w:szCs w:val="20"/>
              </w:rPr>
              <w:t xml:space="preserve">1. </w:t>
            </w:r>
            <w:r w:rsidR="00805295">
              <w:rPr>
                <w:rFonts w:eastAsia="Calibri" w:cs="Times New Roman"/>
                <w:sz w:val="20"/>
                <w:szCs w:val="20"/>
              </w:rPr>
              <w:t>Annually as needed</w:t>
            </w:r>
          </w:p>
        </w:tc>
        <w:tc>
          <w:tcPr>
            <w:tcW w:w="2159" w:type="dxa"/>
            <w:tcBorders>
              <w:top w:val="single" w:sz="4" w:space="0" w:color="auto"/>
            </w:tcBorders>
            <w:shd w:val="clear" w:color="auto" w:fill="FFFFFF"/>
          </w:tcPr>
          <w:p w14:paraId="28CB55ED" w14:textId="4F572BA4" w:rsidR="00623754" w:rsidRPr="004D6B4E"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4D6B4E">
              <w:rPr>
                <w:rFonts w:eastAsia="Calibri" w:cs="Times New Roman"/>
                <w:sz w:val="20"/>
                <w:szCs w:val="20"/>
              </w:rPr>
              <w:t xml:space="preserve">1. </w:t>
            </w:r>
            <w:r w:rsidR="002407C5">
              <w:rPr>
                <w:rFonts w:eastAsia="Calibri" w:cs="Times New Roman"/>
                <w:sz w:val="20"/>
                <w:szCs w:val="20"/>
              </w:rPr>
              <w:t>Completed y/n?</w:t>
            </w:r>
          </w:p>
        </w:tc>
      </w:tr>
      <w:tr w:rsidR="00623754" w:rsidRPr="00302372" w14:paraId="5881F60D" w14:textId="77777777" w:rsidTr="00812AD9">
        <w:trPr>
          <w:cantSplit/>
          <w:trHeight w:val="360"/>
          <w:tblHeader/>
        </w:trPr>
        <w:tc>
          <w:tcPr>
            <w:tcW w:w="840" w:type="dxa"/>
            <w:vMerge/>
            <w:shd w:val="clear" w:color="auto" w:fill="FFFFFF"/>
          </w:tcPr>
          <w:p w14:paraId="4031FD6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8D46AE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681723F8"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t xml:space="preserve"> </w:t>
            </w:r>
            <w:r w:rsidRPr="00D85108">
              <w:rPr>
                <w:rFonts w:eastAsia="Calibri" w:cs="Times New Roman"/>
                <w:sz w:val="20"/>
                <w:szCs w:val="20"/>
              </w:rPr>
              <w:t>Split major outfalls</w:t>
            </w:r>
          </w:p>
          <w:p w14:paraId="5ACBD66E"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into five equal groups</w:t>
            </w:r>
            <w:r>
              <w:rPr>
                <w:rFonts w:eastAsia="Calibri" w:cs="Times New Roman"/>
                <w:sz w:val="20"/>
                <w:szCs w:val="20"/>
              </w:rPr>
              <w:t xml:space="preserve"> (20% of total)</w:t>
            </w:r>
            <w:r w:rsidRPr="00D85108">
              <w:rPr>
                <w:rFonts w:eastAsia="Calibri" w:cs="Times New Roman"/>
                <w:sz w:val="20"/>
                <w:szCs w:val="20"/>
              </w:rPr>
              <w:t xml:space="preserve"> for</w:t>
            </w:r>
          </w:p>
          <w:p w14:paraId="58EE2508"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inspection; so that with</w:t>
            </w:r>
          </w:p>
          <w:p w14:paraId="430F9366"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one group inspected per</w:t>
            </w:r>
          </w:p>
          <w:p w14:paraId="479694AF"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year, all major outfalls</w:t>
            </w:r>
          </w:p>
          <w:p w14:paraId="76D2D53D"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will be inspected over a</w:t>
            </w:r>
          </w:p>
          <w:p w14:paraId="114B72EF" w14:textId="501B585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five-year period</w:t>
            </w:r>
            <w:r w:rsidR="00805295">
              <w:rPr>
                <w:rFonts w:eastAsia="Calibri" w:cs="Times New Roman"/>
                <w:sz w:val="20"/>
                <w:szCs w:val="20"/>
              </w:rPr>
              <w:t>, update as needed</w:t>
            </w:r>
          </w:p>
        </w:tc>
        <w:tc>
          <w:tcPr>
            <w:tcW w:w="1824" w:type="dxa"/>
            <w:shd w:val="clear" w:color="auto" w:fill="FFFFFF"/>
          </w:tcPr>
          <w:p w14:paraId="1684F259" w14:textId="30AE3E33"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Rotate to next group of 20% every year</w:t>
            </w:r>
            <w:r w:rsidR="00805295">
              <w:rPr>
                <w:rFonts w:eastAsia="Calibri" w:cs="Times New Roman"/>
                <w:sz w:val="20"/>
                <w:szCs w:val="20"/>
              </w:rPr>
              <w:t>, update as needed</w:t>
            </w:r>
          </w:p>
        </w:tc>
        <w:tc>
          <w:tcPr>
            <w:tcW w:w="2159" w:type="dxa"/>
            <w:shd w:val="clear" w:color="auto" w:fill="FFFFFF"/>
          </w:tcPr>
          <w:p w14:paraId="05520AAA" w14:textId="25D56C5D"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sidR="00805295">
              <w:rPr>
                <w:rFonts w:eastAsia="Calibri" w:cs="Times New Roman"/>
                <w:sz w:val="20"/>
                <w:szCs w:val="20"/>
              </w:rPr>
              <w:t>total number of outfalls</w:t>
            </w:r>
          </w:p>
        </w:tc>
      </w:tr>
      <w:tr w:rsidR="00623754" w:rsidRPr="00302372" w14:paraId="55745191" w14:textId="77777777" w:rsidTr="00812AD9">
        <w:trPr>
          <w:cantSplit/>
          <w:trHeight w:val="360"/>
          <w:tblHeader/>
        </w:trPr>
        <w:tc>
          <w:tcPr>
            <w:tcW w:w="840" w:type="dxa"/>
            <w:vMerge/>
            <w:shd w:val="clear" w:color="auto" w:fill="FFFFFF"/>
          </w:tcPr>
          <w:p w14:paraId="0CC9447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0553B3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0CE661C"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t xml:space="preserve"> </w:t>
            </w:r>
            <w:r w:rsidRPr="00D85108">
              <w:rPr>
                <w:rFonts w:eastAsia="Calibri" w:cs="Times New Roman"/>
                <w:sz w:val="20"/>
                <w:szCs w:val="20"/>
              </w:rPr>
              <w:t xml:space="preserve">Inspect one group </w:t>
            </w:r>
            <w:r>
              <w:rPr>
                <w:rFonts w:eastAsia="Calibri" w:cs="Times New Roman"/>
                <w:sz w:val="20"/>
                <w:szCs w:val="20"/>
              </w:rPr>
              <w:t>o</w:t>
            </w:r>
            <w:r w:rsidRPr="00D85108">
              <w:rPr>
                <w:rFonts w:eastAsia="Calibri" w:cs="Times New Roman"/>
                <w:sz w:val="20"/>
                <w:szCs w:val="20"/>
              </w:rPr>
              <w:t>f</w:t>
            </w:r>
            <w:r>
              <w:rPr>
                <w:rFonts w:eastAsia="Calibri" w:cs="Times New Roman"/>
                <w:sz w:val="20"/>
                <w:szCs w:val="20"/>
              </w:rPr>
              <w:t xml:space="preserve"> </w:t>
            </w:r>
            <w:r w:rsidRPr="00D85108">
              <w:rPr>
                <w:rFonts w:eastAsia="Calibri" w:cs="Times New Roman"/>
                <w:sz w:val="20"/>
                <w:szCs w:val="20"/>
              </w:rPr>
              <w:t>outfalls</w:t>
            </w:r>
            <w:r>
              <w:rPr>
                <w:rFonts w:eastAsia="Calibri" w:cs="Times New Roman"/>
                <w:sz w:val="20"/>
                <w:szCs w:val="20"/>
              </w:rPr>
              <w:t xml:space="preserve"> (set listed above)</w:t>
            </w:r>
            <w:r w:rsidRPr="00D85108">
              <w:rPr>
                <w:rFonts w:eastAsia="Calibri" w:cs="Times New Roman"/>
                <w:sz w:val="20"/>
                <w:szCs w:val="20"/>
              </w:rPr>
              <w:t xml:space="preserve"> annually in dry</w:t>
            </w:r>
            <w:r>
              <w:rPr>
                <w:rFonts w:eastAsia="Calibri" w:cs="Times New Roman"/>
                <w:sz w:val="20"/>
                <w:szCs w:val="20"/>
              </w:rPr>
              <w:t xml:space="preserve"> </w:t>
            </w:r>
            <w:r w:rsidRPr="00D85108">
              <w:rPr>
                <w:rFonts w:eastAsia="Calibri" w:cs="Times New Roman"/>
                <w:sz w:val="20"/>
                <w:szCs w:val="20"/>
              </w:rPr>
              <w:t>weather conditions and</w:t>
            </w:r>
          </w:p>
          <w:p w14:paraId="092FF693"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document any potential</w:t>
            </w:r>
          </w:p>
          <w:p w14:paraId="101313F0" w14:textId="77777777" w:rsidR="00623754" w:rsidRPr="00D85108"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violations using</w:t>
            </w:r>
          </w:p>
          <w:p w14:paraId="46F0957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D85108">
              <w:rPr>
                <w:rFonts w:eastAsia="Calibri" w:cs="Times New Roman"/>
                <w:sz w:val="20"/>
                <w:szCs w:val="20"/>
              </w:rPr>
              <w:t>forms and procedure</w:t>
            </w:r>
            <w:r>
              <w:rPr>
                <w:rFonts w:eastAsia="Calibri" w:cs="Times New Roman"/>
                <w:sz w:val="20"/>
                <w:szCs w:val="20"/>
              </w:rPr>
              <w:t xml:space="preserve">s </w:t>
            </w:r>
            <w:r w:rsidRPr="006C1499">
              <w:rPr>
                <w:rFonts w:eastAsia="Calibri" w:cs="Times New Roman"/>
                <w:i/>
                <w:iCs/>
                <w:color w:val="FF0000"/>
                <w:sz w:val="20"/>
                <w:szCs w:val="20"/>
                <w:highlight w:val="yellow"/>
              </w:rPr>
              <w:t>(note BMPs)</w:t>
            </w:r>
          </w:p>
        </w:tc>
        <w:tc>
          <w:tcPr>
            <w:tcW w:w="1824" w:type="dxa"/>
            <w:shd w:val="clear" w:color="auto" w:fill="FFFFFF"/>
          </w:tcPr>
          <w:p w14:paraId="16A221E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Pr>
                <w:rFonts w:eastAsia="Calibri" w:cs="Times New Roman"/>
                <w:sz w:val="20"/>
                <w:szCs w:val="20"/>
              </w:rPr>
              <w:t xml:space="preserve"> Inspect set in one year</w:t>
            </w:r>
          </w:p>
        </w:tc>
        <w:tc>
          <w:tcPr>
            <w:tcW w:w="2159" w:type="dxa"/>
            <w:shd w:val="clear" w:color="auto" w:fill="FFFFFF"/>
          </w:tcPr>
          <w:p w14:paraId="64FB50DD" w14:textId="7CFF4625"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rsidR="00805295">
              <w:rPr>
                <w:rFonts w:eastAsia="Calibri" w:cs="Times New Roman"/>
                <w:sz w:val="20"/>
                <w:szCs w:val="20"/>
              </w:rPr>
              <w:t xml:space="preserve">  outfalls inspected that year</w:t>
            </w:r>
          </w:p>
        </w:tc>
      </w:tr>
      <w:tr w:rsidR="00623754" w:rsidRPr="00302372" w14:paraId="7D183FE1" w14:textId="77777777" w:rsidTr="00812AD9">
        <w:trPr>
          <w:cantSplit/>
          <w:trHeight w:val="360"/>
          <w:tblHeader/>
        </w:trPr>
        <w:tc>
          <w:tcPr>
            <w:tcW w:w="840" w:type="dxa"/>
            <w:vMerge/>
            <w:shd w:val="clear" w:color="auto" w:fill="FFFFFF"/>
          </w:tcPr>
          <w:p w14:paraId="6A6A024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FE5B55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A6A546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4C35854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3C46F10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27554AE6" w14:textId="77777777" w:rsidTr="00812AD9">
        <w:trPr>
          <w:cantSplit/>
          <w:trHeight w:val="360"/>
          <w:tblHeader/>
        </w:trPr>
        <w:tc>
          <w:tcPr>
            <w:tcW w:w="840" w:type="dxa"/>
            <w:vMerge/>
            <w:tcBorders>
              <w:bottom w:val="double" w:sz="4" w:space="0" w:color="auto"/>
            </w:tcBorders>
            <w:shd w:val="clear" w:color="auto" w:fill="FFFFFF"/>
          </w:tcPr>
          <w:p w14:paraId="2657A1D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AE8556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0E210EE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2545C6D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00EA7A9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26439F" w14:paraId="3362EFF9" w14:textId="77777777" w:rsidTr="00812AD9">
        <w:trPr>
          <w:cantSplit/>
          <w:trHeight w:val="360"/>
          <w:tblHeader/>
        </w:trPr>
        <w:tc>
          <w:tcPr>
            <w:tcW w:w="840" w:type="dxa"/>
            <w:vMerge w:val="restart"/>
            <w:shd w:val="clear" w:color="auto" w:fill="FFFFFF"/>
          </w:tcPr>
          <w:p w14:paraId="2C7FDD62"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sidRPr="00BF19B2">
              <w:rPr>
                <w:rFonts w:eastAsia="Calibri" w:cs="Times New Roman"/>
                <w:b/>
                <w:sz w:val="20"/>
                <w:szCs w:val="20"/>
                <w:highlight w:val="yellow"/>
              </w:rPr>
              <w:t>#.</w:t>
            </w:r>
          </w:p>
        </w:tc>
        <w:tc>
          <w:tcPr>
            <w:tcW w:w="9960" w:type="dxa"/>
            <w:gridSpan w:val="4"/>
            <w:shd w:val="clear" w:color="auto" w:fill="FFFFFF"/>
            <w:vAlign w:val="center"/>
          </w:tcPr>
          <w:p w14:paraId="5DBFB8DB" w14:textId="5E6FCEA8" w:rsidR="00623754" w:rsidRPr="006A4286"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Discharge/Dumping and Source Type Scoping</w:t>
            </w:r>
          </w:p>
        </w:tc>
      </w:tr>
      <w:tr w:rsidR="00623754" w:rsidRPr="0026439F" w14:paraId="600B982C" w14:textId="77777777" w:rsidTr="00812AD9">
        <w:trPr>
          <w:cantSplit/>
          <w:trHeight w:val="360"/>
          <w:tblHeader/>
        </w:trPr>
        <w:tc>
          <w:tcPr>
            <w:tcW w:w="840" w:type="dxa"/>
            <w:vMerge/>
            <w:shd w:val="clear" w:color="auto" w:fill="FFFFFF"/>
          </w:tcPr>
          <w:p w14:paraId="759CFB6B"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22664184" w14:textId="67E73BFD"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Cs/>
                <w:sz w:val="20"/>
                <w:szCs w:val="20"/>
              </w:rPr>
            </w:pPr>
            <w:r w:rsidRPr="006A4286">
              <w:rPr>
                <w:rFonts w:eastAsia="Calibri" w:cs="Times New Roman"/>
                <w:bCs/>
                <w:sz w:val="20"/>
                <w:szCs w:val="20"/>
              </w:rPr>
              <w:t xml:space="preserve">A </w:t>
            </w:r>
            <w:r>
              <w:rPr>
                <w:rFonts w:eastAsia="Calibri" w:cs="Times New Roman"/>
                <w:bCs/>
                <w:sz w:val="20"/>
                <w:szCs w:val="20"/>
              </w:rPr>
              <w:t>set</w:t>
            </w:r>
            <w:r w:rsidRPr="006A4286">
              <w:rPr>
                <w:rFonts w:eastAsia="Calibri" w:cs="Times New Roman"/>
                <w:bCs/>
                <w:sz w:val="20"/>
                <w:szCs w:val="20"/>
              </w:rPr>
              <w:t xml:space="preserve"> of </w:t>
            </w:r>
            <w:r>
              <w:rPr>
                <w:rFonts w:eastAsia="Calibri" w:cs="Times New Roman"/>
                <w:bCs/>
                <w:sz w:val="20"/>
                <w:szCs w:val="20"/>
              </w:rPr>
              <w:t>common or expected illicit discharge and dumping types for the community and likely source types will be identified and revised based on IDDE investigations.</w:t>
            </w:r>
          </w:p>
        </w:tc>
        <w:tc>
          <w:tcPr>
            <w:tcW w:w="2970" w:type="dxa"/>
            <w:shd w:val="clear" w:color="auto" w:fill="FFFFFF"/>
          </w:tcPr>
          <w:p w14:paraId="47EC325B" w14:textId="6247D465"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Use discharge/pollutant worksheet included in this document or similar approach</w:t>
            </w:r>
          </w:p>
        </w:tc>
        <w:tc>
          <w:tcPr>
            <w:tcW w:w="1824" w:type="dxa"/>
            <w:shd w:val="clear" w:color="auto" w:fill="FFFFFF"/>
          </w:tcPr>
          <w:p w14:paraId="4B5498E3" w14:textId="0ECEA9CB"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First year</w:t>
            </w:r>
          </w:p>
        </w:tc>
        <w:tc>
          <w:tcPr>
            <w:tcW w:w="2159" w:type="dxa"/>
            <w:shd w:val="clear" w:color="auto" w:fill="FFFFFF"/>
          </w:tcPr>
          <w:p w14:paraId="077A0F6A" w14:textId="446EAFE0"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2407C5">
              <w:rPr>
                <w:rFonts w:eastAsia="Calibri" w:cs="Times New Roman"/>
                <w:sz w:val="20"/>
                <w:szCs w:val="20"/>
              </w:rPr>
              <w:t>Completed y/n?</w:t>
            </w:r>
          </w:p>
        </w:tc>
      </w:tr>
      <w:tr w:rsidR="00623754" w:rsidRPr="0026439F" w14:paraId="77EACD2D" w14:textId="77777777" w:rsidTr="00812AD9">
        <w:trPr>
          <w:cantSplit/>
          <w:trHeight w:val="360"/>
          <w:tblHeader/>
        </w:trPr>
        <w:tc>
          <w:tcPr>
            <w:tcW w:w="840" w:type="dxa"/>
            <w:vMerge/>
            <w:shd w:val="clear" w:color="auto" w:fill="FFFFFF"/>
          </w:tcPr>
          <w:p w14:paraId="37D9C88B"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38EF604D"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524E41B7" w14:textId="54EDB88B"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Revise worksheet based on past year’s IDDE incidents</w:t>
            </w:r>
          </w:p>
        </w:tc>
        <w:tc>
          <w:tcPr>
            <w:tcW w:w="1824" w:type="dxa"/>
            <w:shd w:val="clear" w:color="auto" w:fill="FFFFFF"/>
          </w:tcPr>
          <w:p w14:paraId="1F3BD7DC" w14:textId="7C76D436"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Second year and annually thereafter.</w:t>
            </w:r>
          </w:p>
        </w:tc>
        <w:tc>
          <w:tcPr>
            <w:tcW w:w="2159" w:type="dxa"/>
            <w:shd w:val="clear" w:color="auto" w:fill="FFFFFF"/>
          </w:tcPr>
          <w:p w14:paraId="55D4C63F" w14:textId="2903FF8A"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w:t>
            </w:r>
            <w:r w:rsidR="002407C5">
              <w:rPr>
                <w:rFonts w:eastAsia="Calibri" w:cs="Times New Roman"/>
                <w:sz w:val="20"/>
                <w:szCs w:val="20"/>
              </w:rPr>
              <w:t>Date of review</w:t>
            </w:r>
          </w:p>
        </w:tc>
      </w:tr>
      <w:tr w:rsidR="00623754" w:rsidRPr="0026439F" w14:paraId="3EC6B158" w14:textId="77777777" w:rsidTr="00812AD9">
        <w:trPr>
          <w:cantSplit/>
          <w:trHeight w:val="360"/>
          <w:tblHeader/>
        </w:trPr>
        <w:tc>
          <w:tcPr>
            <w:tcW w:w="840" w:type="dxa"/>
            <w:vMerge/>
            <w:shd w:val="clear" w:color="auto" w:fill="FFFFFF"/>
          </w:tcPr>
          <w:p w14:paraId="05CE2B31"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15BA362"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4397C35D"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p>
        </w:tc>
        <w:tc>
          <w:tcPr>
            <w:tcW w:w="1824" w:type="dxa"/>
            <w:shd w:val="clear" w:color="auto" w:fill="FFFFFF"/>
          </w:tcPr>
          <w:p w14:paraId="302E9BA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p>
        </w:tc>
        <w:tc>
          <w:tcPr>
            <w:tcW w:w="2159" w:type="dxa"/>
            <w:shd w:val="clear" w:color="auto" w:fill="FFFFFF"/>
          </w:tcPr>
          <w:p w14:paraId="07173456"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p>
        </w:tc>
      </w:tr>
      <w:tr w:rsidR="00623754" w:rsidRPr="0026439F" w14:paraId="628AEDD7" w14:textId="77777777" w:rsidTr="00812AD9">
        <w:trPr>
          <w:cantSplit/>
          <w:trHeight w:val="360"/>
          <w:tblHeader/>
        </w:trPr>
        <w:tc>
          <w:tcPr>
            <w:tcW w:w="840" w:type="dxa"/>
            <w:vMerge/>
            <w:shd w:val="clear" w:color="auto" w:fill="FFFFFF"/>
          </w:tcPr>
          <w:p w14:paraId="678E4AF8"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8DEE94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7AA92DAC"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1824" w:type="dxa"/>
            <w:shd w:val="clear" w:color="auto" w:fill="FFFFFF"/>
          </w:tcPr>
          <w:p w14:paraId="474A259B"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2159" w:type="dxa"/>
            <w:shd w:val="clear" w:color="auto" w:fill="FFFFFF"/>
          </w:tcPr>
          <w:p w14:paraId="02918A8C"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r>
      <w:tr w:rsidR="00623754" w:rsidRPr="0026439F" w14:paraId="145D2A16" w14:textId="77777777" w:rsidTr="00812AD9">
        <w:trPr>
          <w:cantSplit/>
          <w:trHeight w:val="360"/>
          <w:tblHeader/>
        </w:trPr>
        <w:tc>
          <w:tcPr>
            <w:tcW w:w="840" w:type="dxa"/>
            <w:vMerge/>
            <w:tcBorders>
              <w:bottom w:val="double" w:sz="4" w:space="0" w:color="auto"/>
            </w:tcBorders>
            <w:shd w:val="clear" w:color="auto" w:fill="FFFFFF"/>
          </w:tcPr>
          <w:p w14:paraId="06D32AF3"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6E235795"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5CE3EEE1"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1824" w:type="dxa"/>
            <w:tcBorders>
              <w:bottom w:val="double" w:sz="4" w:space="0" w:color="auto"/>
            </w:tcBorders>
            <w:shd w:val="clear" w:color="auto" w:fill="FFFFFF"/>
          </w:tcPr>
          <w:p w14:paraId="2F502267"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2159" w:type="dxa"/>
            <w:tcBorders>
              <w:bottom w:val="double" w:sz="4" w:space="0" w:color="auto"/>
            </w:tcBorders>
            <w:shd w:val="clear" w:color="auto" w:fill="FFFFFF"/>
          </w:tcPr>
          <w:p w14:paraId="30449C24"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r>
      <w:tr w:rsidR="00623754" w:rsidRPr="00D9602C" w14:paraId="20D1DB3C" w14:textId="77777777" w:rsidTr="00812AD9">
        <w:trPr>
          <w:cantSplit/>
          <w:trHeight w:val="360"/>
          <w:tblHeader/>
        </w:trPr>
        <w:tc>
          <w:tcPr>
            <w:tcW w:w="840" w:type="dxa"/>
            <w:vMerge w:val="restart"/>
            <w:shd w:val="clear" w:color="auto" w:fill="FFFFFF"/>
          </w:tcPr>
          <w:p w14:paraId="771B5C67"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sidRPr="006A4286">
              <w:rPr>
                <w:rFonts w:eastAsia="Calibri" w:cs="Times New Roman"/>
                <w:b/>
                <w:sz w:val="20"/>
                <w:szCs w:val="20"/>
                <w:highlight w:val="yellow"/>
              </w:rPr>
              <w:t>#.</w:t>
            </w:r>
          </w:p>
        </w:tc>
        <w:tc>
          <w:tcPr>
            <w:tcW w:w="9960" w:type="dxa"/>
            <w:gridSpan w:val="4"/>
            <w:shd w:val="clear" w:color="auto" w:fill="FFFFFF"/>
            <w:vAlign w:val="center"/>
          </w:tcPr>
          <w:p w14:paraId="0707FC27" w14:textId="4F67A233" w:rsidR="00623754" w:rsidRPr="006A4286"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Detection, Tracing, and Investigation Standard Operating Procedures</w:t>
            </w:r>
          </w:p>
        </w:tc>
      </w:tr>
      <w:tr w:rsidR="00623754" w:rsidRPr="00D9602C" w14:paraId="0259D968" w14:textId="77777777" w:rsidTr="00812AD9">
        <w:trPr>
          <w:cantSplit/>
          <w:trHeight w:val="360"/>
          <w:tblHeader/>
        </w:trPr>
        <w:tc>
          <w:tcPr>
            <w:tcW w:w="840" w:type="dxa"/>
            <w:vMerge/>
            <w:shd w:val="clear" w:color="auto" w:fill="FFFFFF"/>
          </w:tcPr>
          <w:p w14:paraId="2DD454C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45C62BAB" w14:textId="01649785"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A set of detection methods, source tracing methods, and investigation methods will be identified based on the discharges and source types identified in </w:t>
            </w:r>
            <w:r w:rsidRPr="006A4286">
              <w:rPr>
                <w:rFonts w:eastAsia="Calibri" w:cs="Times New Roman"/>
                <w:sz w:val="20"/>
                <w:szCs w:val="20"/>
                <w:highlight w:val="yellow"/>
              </w:rPr>
              <w:t>BMP#</w:t>
            </w:r>
            <w:r>
              <w:rPr>
                <w:rFonts w:eastAsia="Calibri" w:cs="Times New Roman"/>
                <w:sz w:val="20"/>
                <w:szCs w:val="20"/>
              </w:rPr>
              <w:t xml:space="preserve">. This includes indicators (like test strips discharge appearance), tracing methods (like dye tests), and screening locations (like outfalls). Standard Operating Procedures for IDDE investigation will be developed from that, incorporating use of Tracking Maps </w:t>
            </w:r>
            <w:r w:rsidRPr="00BB3A19">
              <w:rPr>
                <w:rFonts w:eastAsia="Calibri" w:cs="Times New Roman"/>
                <w:sz w:val="20"/>
                <w:szCs w:val="20"/>
                <w:highlight w:val="yellow"/>
              </w:rPr>
              <w:t>(BMP #)</w:t>
            </w:r>
            <w:r>
              <w:rPr>
                <w:rFonts w:eastAsia="Calibri" w:cs="Times New Roman"/>
                <w:sz w:val="20"/>
                <w:szCs w:val="20"/>
              </w:rPr>
              <w:t xml:space="preserve"> and updated based on IDDE investigations.  Forms for collecting data in in response to discharge reports will be developed.  This program will be regularly updated based prior IDDE investigations.  </w:t>
            </w:r>
          </w:p>
        </w:tc>
        <w:tc>
          <w:tcPr>
            <w:tcW w:w="2970" w:type="dxa"/>
            <w:shd w:val="clear" w:color="auto" w:fill="FFFFFF"/>
          </w:tcPr>
          <w:p w14:paraId="5E8607E0" w14:textId="3BB893DE"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 xml:space="preserve"> Using discharge and source type scoping, consult with other jurisdictions and DWR for methods for detecting discharge types, and identifying unknown discharges</w:t>
            </w:r>
          </w:p>
        </w:tc>
        <w:tc>
          <w:tcPr>
            <w:tcW w:w="1824" w:type="dxa"/>
            <w:shd w:val="clear" w:color="auto" w:fill="FFFFFF"/>
          </w:tcPr>
          <w:p w14:paraId="56E90486" w14:textId="19468AE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First year</w:t>
            </w:r>
          </w:p>
        </w:tc>
        <w:tc>
          <w:tcPr>
            <w:tcW w:w="2159" w:type="dxa"/>
            <w:shd w:val="clear" w:color="auto" w:fill="FFFFFF"/>
          </w:tcPr>
          <w:p w14:paraId="445F74F3" w14:textId="7DFA2D16"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2407C5">
              <w:rPr>
                <w:rFonts w:eastAsia="Calibri" w:cs="Times New Roman"/>
                <w:sz w:val="20"/>
                <w:szCs w:val="20"/>
              </w:rPr>
              <w:t>Completed y/n?</w:t>
            </w:r>
          </w:p>
        </w:tc>
      </w:tr>
      <w:tr w:rsidR="00623754" w:rsidRPr="00D9602C" w14:paraId="57C02AD9" w14:textId="77777777" w:rsidTr="00812AD9">
        <w:trPr>
          <w:cantSplit/>
          <w:trHeight w:val="360"/>
          <w:tblHeader/>
        </w:trPr>
        <w:tc>
          <w:tcPr>
            <w:tcW w:w="840" w:type="dxa"/>
            <w:vMerge/>
            <w:shd w:val="clear" w:color="auto" w:fill="FFFFFF"/>
          </w:tcPr>
          <w:p w14:paraId="4BF62214"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3C86350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03AE3820" w14:textId="21ED421B"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Develop standard operating procedures and data collection forms for field investigations</w:t>
            </w:r>
          </w:p>
        </w:tc>
        <w:tc>
          <w:tcPr>
            <w:tcW w:w="1824" w:type="dxa"/>
            <w:shd w:val="clear" w:color="auto" w:fill="FFFFFF"/>
          </w:tcPr>
          <w:p w14:paraId="4DABD587" w14:textId="1AF783FB"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First year</w:t>
            </w:r>
          </w:p>
        </w:tc>
        <w:tc>
          <w:tcPr>
            <w:tcW w:w="2159" w:type="dxa"/>
            <w:shd w:val="clear" w:color="auto" w:fill="FFFFFF"/>
          </w:tcPr>
          <w:p w14:paraId="542B74D5" w14:textId="09AF2F32"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w:t>
            </w:r>
            <w:r w:rsidR="002407C5">
              <w:rPr>
                <w:rFonts w:eastAsia="Calibri" w:cs="Times New Roman"/>
                <w:sz w:val="20"/>
                <w:szCs w:val="20"/>
              </w:rPr>
              <w:t>Completed y/n?</w:t>
            </w:r>
          </w:p>
        </w:tc>
      </w:tr>
      <w:tr w:rsidR="00623754" w:rsidRPr="00D9602C" w14:paraId="600A139F" w14:textId="77777777" w:rsidTr="00812AD9">
        <w:trPr>
          <w:cantSplit/>
          <w:trHeight w:val="360"/>
          <w:tblHeader/>
        </w:trPr>
        <w:tc>
          <w:tcPr>
            <w:tcW w:w="840" w:type="dxa"/>
            <w:vMerge/>
            <w:shd w:val="clear" w:color="auto" w:fill="FFFFFF"/>
          </w:tcPr>
          <w:p w14:paraId="0238B62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4B1B30A"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402E668B" w14:textId="3BBAF82B"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Update based on annual IDDE review</w:t>
            </w:r>
          </w:p>
        </w:tc>
        <w:tc>
          <w:tcPr>
            <w:tcW w:w="1824" w:type="dxa"/>
            <w:shd w:val="clear" w:color="auto" w:fill="FFFFFF"/>
          </w:tcPr>
          <w:p w14:paraId="4F20C028" w14:textId="785AAC6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Second year and annually thereafter.</w:t>
            </w:r>
          </w:p>
        </w:tc>
        <w:tc>
          <w:tcPr>
            <w:tcW w:w="2159" w:type="dxa"/>
            <w:shd w:val="clear" w:color="auto" w:fill="FFFFFF"/>
          </w:tcPr>
          <w:p w14:paraId="36789A52" w14:textId="2774F45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w:t>
            </w:r>
            <w:r w:rsidR="002407C5">
              <w:rPr>
                <w:rFonts w:eastAsia="Calibri" w:cs="Times New Roman"/>
                <w:sz w:val="20"/>
                <w:szCs w:val="20"/>
              </w:rPr>
              <w:t>Date of review</w:t>
            </w:r>
          </w:p>
        </w:tc>
      </w:tr>
      <w:tr w:rsidR="00623754" w:rsidRPr="00D9602C" w14:paraId="0A0E0F13" w14:textId="77777777" w:rsidTr="00812AD9">
        <w:trPr>
          <w:cantSplit/>
          <w:trHeight w:val="360"/>
          <w:tblHeader/>
        </w:trPr>
        <w:tc>
          <w:tcPr>
            <w:tcW w:w="840" w:type="dxa"/>
            <w:vMerge/>
            <w:shd w:val="clear" w:color="auto" w:fill="FFFFFF"/>
          </w:tcPr>
          <w:p w14:paraId="7D9F92B9"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DCCCCD9"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4DB9498"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1824" w:type="dxa"/>
            <w:shd w:val="clear" w:color="auto" w:fill="FFFFFF"/>
          </w:tcPr>
          <w:p w14:paraId="56E07D7C"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2159" w:type="dxa"/>
            <w:shd w:val="clear" w:color="auto" w:fill="FFFFFF"/>
          </w:tcPr>
          <w:p w14:paraId="7D3AD7F5"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r>
      <w:tr w:rsidR="00623754" w:rsidRPr="00D9602C" w14:paraId="6EF4FFE9" w14:textId="77777777" w:rsidTr="00812AD9">
        <w:trPr>
          <w:cantSplit/>
          <w:trHeight w:val="360"/>
          <w:tblHeader/>
        </w:trPr>
        <w:tc>
          <w:tcPr>
            <w:tcW w:w="840" w:type="dxa"/>
            <w:vMerge/>
            <w:tcBorders>
              <w:bottom w:val="double" w:sz="4" w:space="0" w:color="auto"/>
            </w:tcBorders>
            <w:shd w:val="clear" w:color="auto" w:fill="FFFFFF"/>
          </w:tcPr>
          <w:p w14:paraId="5864FB1B"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35022548"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2E5D1945"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1824" w:type="dxa"/>
            <w:tcBorders>
              <w:bottom w:val="double" w:sz="4" w:space="0" w:color="auto"/>
            </w:tcBorders>
            <w:shd w:val="clear" w:color="auto" w:fill="FFFFFF"/>
          </w:tcPr>
          <w:p w14:paraId="449F24F0"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2159" w:type="dxa"/>
            <w:tcBorders>
              <w:bottom w:val="double" w:sz="4" w:space="0" w:color="auto"/>
            </w:tcBorders>
            <w:shd w:val="clear" w:color="auto" w:fill="FFFFFF"/>
          </w:tcPr>
          <w:p w14:paraId="2858DFDC"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r>
      <w:tr w:rsidR="00623754" w:rsidRPr="00D9602C" w14:paraId="2F6F5218" w14:textId="77777777" w:rsidTr="00812AD9">
        <w:trPr>
          <w:cantSplit/>
          <w:trHeight w:val="360"/>
          <w:tblHeader/>
        </w:trPr>
        <w:tc>
          <w:tcPr>
            <w:tcW w:w="840" w:type="dxa"/>
            <w:vMerge w:val="restart"/>
            <w:shd w:val="clear" w:color="auto" w:fill="FFFFFF"/>
          </w:tcPr>
          <w:p w14:paraId="3B42FF24"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sidRPr="006A4286">
              <w:rPr>
                <w:rFonts w:eastAsia="Calibri" w:cs="Times New Roman"/>
                <w:b/>
                <w:sz w:val="20"/>
                <w:szCs w:val="20"/>
                <w:highlight w:val="yellow"/>
              </w:rPr>
              <w:t>#.</w:t>
            </w:r>
          </w:p>
        </w:tc>
        <w:tc>
          <w:tcPr>
            <w:tcW w:w="9960" w:type="dxa"/>
            <w:gridSpan w:val="4"/>
            <w:shd w:val="clear" w:color="auto" w:fill="FFFFFF"/>
            <w:vAlign w:val="center"/>
          </w:tcPr>
          <w:p w14:paraId="0F995A64" w14:textId="418AC5BC" w:rsidR="00623754" w:rsidRPr="006A4286"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Elimination Protocols and Agreements</w:t>
            </w:r>
          </w:p>
        </w:tc>
      </w:tr>
      <w:tr w:rsidR="00623754" w:rsidRPr="00D9602C" w14:paraId="20F97411" w14:textId="77777777" w:rsidTr="00812AD9">
        <w:trPr>
          <w:cantSplit/>
          <w:trHeight w:val="360"/>
          <w:tblHeader/>
        </w:trPr>
        <w:tc>
          <w:tcPr>
            <w:tcW w:w="840" w:type="dxa"/>
            <w:vMerge/>
            <w:shd w:val="clear" w:color="auto" w:fill="FFFFFF"/>
          </w:tcPr>
          <w:p w14:paraId="5CAD1E6F"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78757F9B" w14:textId="75911C3E"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A set of discharge and dumping elimination and cleanup protocols will be developed based on the discharges and source types identified in </w:t>
            </w:r>
            <w:r w:rsidRPr="00BB3A19">
              <w:rPr>
                <w:rFonts w:eastAsia="Calibri" w:cs="Times New Roman"/>
                <w:sz w:val="20"/>
                <w:szCs w:val="20"/>
                <w:highlight w:val="yellow"/>
              </w:rPr>
              <w:t>BMP#</w:t>
            </w:r>
            <w:r>
              <w:rPr>
                <w:rFonts w:eastAsia="Calibri" w:cs="Times New Roman"/>
                <w:sz w:val="20"/>
                <w:szCs w:val="20"/>
              </w:rPr>
              <w:t>. Instruction materials will be developed where appropriate.  Agreements with other entities (such as WWTP operators) will be set up.  This will be updated based on prior IDDE cleanup efforts.</w:t>
            </w:r>
          </w:p>
        </w:tc>
        <w:tc>
          <w:tcPr>
            <w:tcW w:w="2970" w:type="dxa"/>
            <w:shd w:val="clear" w:color="auto" w:fill="FFFFFF"/>
          </w:tcPr>
          <w:p w14:paraId="4EAD641B" w14:textId="62D85A30"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Determine appropriate elimination / treatment protocols for each type of source/discharge</w:t>
            </w:r>
          </w:p>
        </w:tc>
        <w:tc>
          <w:tcPr>
            <w:tcW w:w="1824" w:type="dxa"/>
            <w:shd w:val="clear" w:color="auto" w:fill="FFFFFF"/>
          </w:tcPr>
          <w:p w14:paraId="6CE630F4" w14:textId="3DE94BCD"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A20545">
              <w:rPr>
                <w:rFonts w:eastAsia="Calibri" w:cs="Times New Roman"/>
                <w:sz w:val="20"/>
                <w:szCs w:val="20"/>
              </w:rPr>
              <w:t>First year.</w:t>
            </w:r>
          </w:p>
        </w:tc>
        <w:tc>
          <w:tcPr>
            <w:tcW w:w="2159" w:type="dxa"/>
            <w:shd w:val="clear" w:color="auto" w:fill="FFFFFF"/>
          </w:tcPr>
          <w:p w14:paraId="55F0F5FA" w14:textId="717ECA92"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 xml:space="preserve">1. </w:t>
            </w:r>
            <w:r w:rsidR="002407C5">
              <w:rPr>
                <w:rFonts w:eastAsia="Calibri" w:cs="Times New Roman"/>
                <w:sz w:val="20"/>
                <w:szCs w:val="20"/>
              </w:rPr>
              <w:t>Completed y/n?</w:t>
            </w:r>
          </w:p>
        </w:tc>
      </w:tr>
      <w:tr w:rsidR="00623754" w:rsidRPr="00D9602C" w14:paraId="61CEF8CE" w14:textId="77777777" w:rsidTr="00812AD9">
        <w:trPr>
          <w:cantSplit/>
          <w:trHeight w:val="360"/>
          <w:tblHeader/>
        </w:trPr>
        <w:tc>
          <w:tcPr>
            <w:tcW w:w="840" w:type="dxa"/>
            <w:vMerge/>
            <w:shd w:val="clear" w:color="auto" w:fill="FFFFFF"/>
          </w:tcPr>
          <w:p w14:paraId="1CE66634"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4DEB8AF1"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03E2647" w14:textId="4084918D"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Arrange agreements with cooperating entities as needed</w:t>
            </w:r>
          </w:p>
        </w:tc>
        <w:tc>
          <w:tcPr>
            <w:tcW w:w="1824" w:type="dxa"/>
            <w:shd w:val="clear" w:color="auto" w:fill="FFFFFF"/>
          </w:tcPr>
          <w:p w14:paraId="4B4F4CC1" w14:textId="5712FDC6"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First year</w:t>
            </w:r>
          </w:p>
        </w:tc>
        <w:tc>
          <w:tcPr>
            <w:tcW w:w="2159" w:type="dxa"/>
            <w:shd w:val="clear" w:color="auto" w:fill="FFFFFF"/>
          </w:tcPr>
          <w:p w14:paraId="3C407596" w14:textId="0D4317F0"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2.</w:t>
            </w:r>
            <w:r w:rsidR="00A20545">
              <w:rPr>
                <w:rFonts w:eastAsia="Calibri" w:cs="Times New Roman"/>
                <w:sz w:val="20"/>
                <w:szCs w:val="20"/>
              </w:rPr>
              <w:t xml:space="preserve">  </w:t>
            </w:r>
            <w:r w:rsidR="002407C5">
              <w:rPr>
                <w:rFonts w:eastAsia="Calibri" w:cs="Times New Roman"/>
                <w:sz w:val="20"/>
                <w:szCs w:val="20"/>
              </w:rPr>
              <w:t>Completed y/n?</w:t>
            </w:r>
          </w:p>
        </w:tc>
      </w:tr>
      <w:tr w:rsidR="00623754" w:rsidRPr="00D9602C" w14:paraId="07264D61" w14:textId="77777777" w:rsidTr="00812AD9">
        <w:trPr>
          <w:cantSplit/>
          <w:trHeight w:val="360"/>
          <w:tblHeader/>
        </w:trPr>
        <w:tc>
          <w:tcPr>
            <w:tcW w:w="840" w:type="dxa"/>
            <w:vMerge/>
            <w:shd w:val="clear" w:color="auto" w:fill="FFFFFF"/>
          </w:tcPr>
          <w:p w14:paraId="5C2BDA7D"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969DD95"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0D664D63" w14:textId="4DD44B4F"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Update based on annual IDDE review</w:t>
            </w:r>
          </w:p>
        </w:tc>
        <w:tc>
          <w:tcPr>
            <w:tcW w:w="1824" w:type="dxa"/>
            <w:shd w:val="clear" w:color="auto" w:fill="FFFFFF"/>
          </w:tcPr>
          <w:p w14:paraId="28B3818B" w14:textId="7BB5B56E"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Second year and annually thereafter</w:t>
            </w:r>
          </w:p>
        </w:tc>
        <w:tc>
          <w:tcPr>
            <w:tcW w:w="2159" w:type="dxa"/>
            <w:shd w:val="clear" w:color="auto" w:fill="FFFFFF"/>
          </w:tcPr>
          <w:p w14:paraId="097D7C47" w14:textId="531DC9CD"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3.</w:t>
            </w:r>
            <w:r w:rsidR="00A20545">
              <w:rPr>
                <w:rFonts w:eastAsia="Calibri" w:cs="Times New Roman"/>
                <w:sz w:val="20"/>
                <w:szCs w:val="20"/>
              </w:rPr>
              <w:t xml:space="preserve">  </w:t>
            </w:r>
            <w:r w:rsidR="002407C5">
              <w:rPr>
                <w:rFonts w:eastAsia="Calibri" w:cs="Times New Roman"/>
                <w:sz w:val="20"/>
                <w:szCs w:val="20"/>
              </w:rPr>
              <w:t>Date of review</w:t>
            </w:r>
          </w:p>
        </w:tc>
      </w:tr>
      <w:tr w:rsidR="00623754" w:rsidRPr="00D9602C" w14:paraId="56C4E21C" w14:textId="77777777" w:rsidTr="00812AD9">
        <w:trPr>
          <w:cantSplit/>
          <w:trHeight w:val="360"/>
          <w:tblHeader/>
        </w:trPr>
        <w:tc>
          <w:tcPr>
            <w:tcW w:w="840" w:type="dxa"/>
            <w:vMerge/>
            <w:shd w:val="clear" w:color="auto" w:fill="FFFFFF"/>
          </w:tcPr>
          <w:p w14:paraId="63732B86"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45990BD"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0B12936E"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1824" w:type="dxa"/>
            <w:shd w:val="clear" w:color="auto" w:fill="FFFFFF"/>
          </w:tcPr>
          <w:p w14:paraId="62AEA499"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c>
          <w:tcPr>
            <w:tcW w:w="2159" w:type="dxa"/>
            <w:shd w:val="clear" w:color="auto" w:fill="FFFFFF"/>
          </w:tcPr>
          <w:p w14:paraId="60ED5FEA"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4.</w:t>
            </w:r>
          </w:p>
        </w:tc>
      </w:tr>
      <w:tr w:rsidR="00623754" w:rsidRPr="00D9602C" w14:paraId="50BA6ED3" w14:textId="77777777" w:rsidTr="00812AD9">
        <w:trPr>
          <w:cantSplit/>
          <w:trHeight w:val="360"/>
          <w:tblHeader/>
        </w:trPr>
        <w:tc>
          <w:tcPr>
            <w:tcW w:w="840" w:type="dxa"/>
            <w:vMerge/>
            <w:tcBorders>
              <w:bottom w:val="double" w:sz="4" w:space="0" w:color="auto"/>
            </w:tcBorders>
            <w:shd w:val="clear" w:color="auto" w:fill="FFFFFF"/>
          </w:tcPr>
          <w:p w14:paraId="5A2330E0"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1316E003"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6F9C965F"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1824" w:type="dxa"/>
            <w:tcBorders>
              <w:bottom w:val="double" w:sz="4" w:space="0" w:color="auto"/>
            </w:tcBorders>
            <w:shd w:val="clear" w:color="auto" w:fill="FFFFFF"/>
          </w:tcPr>
          <w:p w14:paraId="6541BF0F"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c>
          <w:tcPr>
            <w:tcW w:w="2159" w:type="dxa"/>
            <w:tcBorders>
              <w:bottom w:val="double" w:sz="4" w:space="0" w:color="auto"/>
            </w:tcBorders>
            <w:shd w:val="clear" w:color="auto" w:fill="FFFFFF"/>
          </w:tcPr>
          <w:p w14:paraId="264B88BA" w14:textId="77777777" w:rsidR="00623754" w:rsidRPr="006A4286"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6A4286">
              <w:rPr>
                <w:rFonts w:eastAsia="Calibri" w:cs="Times New Roman"/>
                <w:sz w:val="20"/>
                <w:szCs w:val="20"/>
              </w:rPr>
              <w:t>5.</w:t>
            </w:r>
          </w:p>
        </w:tc>
      </w:tr>
      <w:tr w:rsidR="00623754" w:rsidRPr="00D9602C" w14:paraId="7F094C62" w14:textId="77777777" w:rsidTr="00812AD9">
        <w:trPr>
          <w:cantSplit/>
          <w:trHeight w:val="360"/>
          <w:tblHeader/>
        </w:trPr>
        <w:tc>
          <w:tcPr>
            <w:tcW w:w="840" w:type="dxa"/>
            <w:vMerge w:val="restart"/>
            <w:shd w:val="clear" w:color="auto" w:fill="FFFFFF"/>
          </w:tcPr>
          <w:p w14:paraId="140E270E"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sidRPr="00BB3A19">
              <w:rPr>
                <w:rFonts w:eastAsia="Calibri" w:cs="Times New Roman"/>
                <w:b/>
                <w:sz w:val="20"/>
                <w:szCs w:val="20"/>
                <w:highlight w:val="yellow"/>
              </w:rPr>
              <w:t>#.</w:t>
            </w:r>
          </w:p>
        </w:tc>
        <w:tc>
          <w:tcPr>
            <w:tcW w:w="9960" w:type="dxa"/>
            <w:gridSpan w:val="4"/>
            <w:shd w:val="clear" w:color="auto" w:fill="FFFFFF"/>
            <w:vAlign w:val="center"/>
          </w:tcPr>
          <w:p w14:paraId="4501E990" w14:textId="4812C31E" w:rsidR="00623754" w:rsidRPr="00BB3A19" w:rsidRDefault="0062375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Proactive</w:t>
            </w:r>
            <w:r w:rsidR="00524D0F">
              <w:rPr>
                <w:rFonts w:eastAsia="Calibri" w:cs="Times New Roman"/>
                <w:b/>
                <w:sz w:val="20"/>
                <w:szCs w:val="20"/>
              </w:rPr>
              <w:t xml:space="preserve"> Program: </w:t>
            </w:r>
            <w:r>
              <w:rPr>
                <w:rFonts w:eastAsia="Calibri" w:cs="Times New Roman"/>
                <w:b/>
                <w:sz w:val="20"/>
                <w:szCs w:val="20"/>
              </w:rPr>
              <w:t xml:space="preserve"> IDDE Priority/Hot Spot Screening Program</w:t>
            </w:r>
          </w:p>
        </w:tc>
      </w:tr>
      <w:tr w:rsidR="00623754" w:rsidRPr="00D9602C" w14:paraId="25A88827" w14:textId="77777777" w:rsidTr="00812AD9">
        <w:trPr>
          <w:cantSplit/>
          <w:trHeight w:val="360"/>
          <w:tblHeader/>
        </w:trPr>
        <w:tc>
          <w:tcPr>
            <w:tcW w:w="840" w:type="dxa"/>
            <w:vMerge/>
            <w:shd w:val="clear" w:color="auto" w:fill="FFFFFF"/>
          </w:tcPr>
          <w:p w14:paraId="22C446DC"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5EDF381E" w14:textId="3FDFE52F"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A proactive discharge and dumping regular screening and detection program will be developed based on detection methods and promising screening locations identified in </w:t>
            </w:r>
            <w:r w:rsidRPr="004D6B4E">
              <w:rPr>
                <w:rFonts w:eastAsia="Calibri" w:cs="Times New Roman"/>
                <w:sz w:val="20"/>
                <w:szCs w:val="20"/>
                <w:highlight w:val="yellow"/>
              </w:rPr>
              <w:t>BMP#</w:t>
            </w:r>
            <w:r>
              <w:rPr>
                <w:rFonts w:eastAsia="Calibri" w:cs="Times New Roman"/>
                <w:sz w:val="20"/>
                <w:szCs w:val="20"/>
              </w:rPr>
              <w:t xml:space="preserve">.  This program will prioritize screening areas based on likely / expected hot-spots determined from the </w:t>
            </w:r>
            <w:proofErr w:type="spellStart"/>
            <w:r>
              <w:rPr>
                <w:rFonts w:eastAsia="Calibri" w:cs="Times New Roman"/>
                <w:sz w:val="20"/>
                <w:szCs w:val="20"/>
              </w:rPr>
              <w:t>Landuse</w:t>
            </w:r>
            <w:proofErr w:type="spellEnd"/>
            <w:r>
              <w:rPr>
                <w:rFonts w:eastAsia="Calibri" w:cs="Times New Roman"/>
                <w:sz w:val="20"/>
                <w:szCs w:val="20"/>
              </w:rPr>
              <w:t xml:space="preserve"> and Human Waste GIS data </w:t>
            </w:r>
            <w:r w:rsidRPr="004D6B4E">
              <w:rPr>
                <w:rFonts w:eastAsia="Calibri" w:cs="Times New Roman"/>
                <w:sz w:val="20"/>
                <w:szCs w:val="20"/>
                <w:highlight w:val="yellow"/>
              </w:rPr>
              <w:t>(BMP #)</w:t>
            </w:r>
            <w:r>
              <w:rPr>
                <w:rFonts w:eastAsia="Calibri" w:cs="Times New Roman"/>
                <w:sz w:val="20"/>
                <w:szCs w:val="20"/>
              </w:rPr>
              <w:t xml:space="preserve"> and other sources. Forms for collecting program data will be developed. This program will be regularly updated based prior IDDE investigations.</w:t>
            </w:r>
          </w:p>
        </w:tc>
        <w:tc>
          <w:tcPr>
            <w:tcW w:w="2970" w:type="dxa"/>
            <w:shd w:val="clear" w:color="auto" w:fill="FFFFFF"/>
          </w:tcPr>
          <w:p w14:paraId="3478BAB4" w14:textId="63551A6F"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 xml:space="preserve">1. </w:t>
            </w:r>
            <w:r w:rsidR="003953E8">
              <w:rPr>
                <w:rFonts w:eastAsia="Calibri" w:cs="Times New Roman"/>
                <w:sz w:val="20"/>
                <w:szCs w:val="20"/>
              </w:rPr>
              <w:t>Determine high priority areas for proactive screening</w:t>
            </w:r>
          </w:p>
        </w:tc>
        <w:tc>
          <w:tcPr>
            <w:tcW w:w="1824" w:type="dxa"/>
            <w:shd w:val="clear" w:color="auto" w:fill="FFFFFF"/>
          </w:tcPr>
          <w:p w14:paraId="169F6322" w14:textId="3C156A43"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 xml:space="preserve">1. </w:t>
            </w:r>
            <w:r w:rsidR="00A20545">
              <w:rPr>
                <w:rFonts w:eastAsia="Calibri" w:cs="Times New Roman"/>
                <w:sz w:val="20"/>
                <w:szCs w:val="20"/>
              </w:rPr>
              <w:t>First year</w:t>
            </w:r>
          </w:p>
        </w:tc>
        <w:tc>
          <w:tcPr>
            <w:tcW w:w="2159" w:type="dxa"/>
            <w:shd w:val="clear" w:color="auto" w:fill="FFFFFF"/>
          </w:tcPr>
          <w:p w14:paraId="7BAADDB9" w14:textId="403EA8B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 xml:space="preserve">1. </w:t>
            </w:r>
            <w:r w:rsidR="002407C5">
              <w:rPr>
                <w:rFonts w:eastAsia="Calibri" w:cs="Times New Roman"/>
                <w:sz w:val="20"/>
                <w:szCs w:val="20"/>
              </w:rPr>
              <w:t>Completed y/n?</w:t>
            </w:r>
          </w:p>
        </w:tc>
      </w:tr>
      <w:tr w:rsidR="00623754" w:rsidRPr="00D9602C" w14:paraId="3A94C1CA" w14:textId="77777777" w:rsidTr="00812AD9">
        <w:trPr>
          <w:cantSplit/>
          <w:trHeight w:val="360"/>
          <w:tblHeader/>
        </w:trPr>
        <w:tc>
          <w:tcPr>
            <w:tcW w:w="840" w:type="dxa"/>
            <w:vMerge/>
            <w:shd w:val="clear" w:color="auto" w:fill="FFFFFF"/>
          </w:tcPr>
          <w:p w14:paraId="4D7C0267"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9751923"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0C5226E4" w14:textId="1EE6DE8B"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2.</w:t>
            </w:r>
            <w:r w:rsidR="00A20545">
              <w:rPr>
                <w:rFonts w:eastAsia="Calibri" w:cs="Times New Roman"/>
                <w:sz w:val="20"/>
                <w:szCs w:val="20"/>
              </w:rPr>
              <w:t xml:space="preserve"> Develop schedule, procedures, locations</w:t>
            </w:r>
          </w:p>
        </w:tc>
        <w:tc>
          <w:tcPr>
            <w:tcW w:w="1824" w:type="dxa"/>
            <w:shd w:val="clear" w:color="auto" w:fill="FFFFFF"/>
          </w:tcPr>
          <w:p w14:paraId="46AA9DC5" w14:textId="7B92716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2.</w:t>
            </w:r>
            <w:r w:rsidR="00A20545">
              <w:rPr>
                <w:rFonts w:eastAsia="Calibri" w:cs="Times New Roman"/>
                <w:sz w:val="20"/>
                <w:szCs w:val="20"/>
              </w:rPr>
              <w:t xml:space="preserve">  First year</w:t>
            </w:r>
          </w:p>
        </w:tc>
        <w:tc>
          <w:tcPr>
            <w:tcW w:w="2159" w:type="dxa"/>
            <w:shd w:val="clear" w:color="auto" w:fill="FFFFFF"/>
          </w:tcPr>
          <w:p w14:paraId="1A73571A" w14:textId="4EE08621"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2.</w:t>
            </w:r>
            <w:r w:rsidR="00A20545">
              <w:rPr>
                <w:rFonts w:eastAsia="Calibri" w:cs="Times New Roman"/>
                <w:sz w:val="20"/>
                <w:szCs w:val="20"/>
              </w:rPr>
              <w:t xml:space="preserve"> </w:t>
            </w:r>
            <w:r w:rsidR="002407C5">
              <w:rPr>
                <w:rFonts w:eastAsia="Calibri" w:cs="Times New Roman"/>
                <w:sz w:val="20"/>
                <w:szCs w:val="20"/>
              </w:rPr>
              <w:t>Completed y/n?</w:t>
            </w:r>
          </w:p>
        </w:tc>
      </w:tr>
      <w:tr w:rsidR="00623754" w:rsidRPr="00D9602C" w14:paraId="35988DA3" w14:textId="77777777" w:rsidTr="00812AD9">
        <w:trPr>
          <w:cantSplit/>
          <w:trHeight w:val="360"/>
          <w:tblHeader/>
        </w:trPr>
        <w:tc>
          <w:tcPr>
            <w:tcW w:w="840" w:type="dxa"/>
            <w:vMerge/>
            <w:shd w:val="clear" w:color="auto" w:fill="FFFFFF"/>
          </w:tcPr>
          <w:p w14:paraId="77DB26CA"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D6C0D5E"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25499DE6" w14:textId="3F4DC5F3"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3.</w:t>
            </w:r>
            <w:r w:rsidR="00A20545">
              <w:rPr>
                <w:rFonts w:eastAsia="Calibri" w:cs="Times New Roman"/>
                <w:sz w:val="20"/>
                <w:szCs w:val="20"/>
              </w:rPr>
              <w:t xml:space="preserve"> Collect data according to procedures</w:t>
            </w:r>
          </w:p>
        </w:tc>
        <w:tc>
          <w:tcPr>
            <w:tcW w:w="1824" w:type="dxa"/>
            <w:shd w:val="clear" w:color="auto" w:fill="FFFFFF"/>
          </w:tcPr>
          <w:p w14:paraId="143B56BA" w14:textId="3EDB3BD0"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3.</w:t>
            </w:r>
            <w:r w:rsidR="00A20545">
              <w:rPr>
                <w:rFonts w:eastAsia="Calibri" w:cs="Times New Roman"/>
                <w:sz w:val="20"/>
                <w:szCs w:val="20"/>
              </w:rPr>
              <w:t xml:space="preserve">  Annually</w:t>
            </w:r>
          </w:p>
        </w:tc>
        <w:tc>
          <w:tcPr>
            <w:tcW w:w="2159" w:type="dxa"/>
            <w:shd w:val="clear" w:color="auto" w:fill="FFFFFF"/>
          </w:tcPr>
          <w:p w14:paraId="437ACCB3" w14:textId="10CC4469"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3.</w:t>
            </w:r>
            <w:r w:rsidR="00A20545">
              <w:rPr>
                <w:rFonts w:eastAsia="Calibri" w:cs="Times New Roman"/>
                <w:sz w:val="20"/>
                <w:szCs w:val="20"/>
              </w:rPr>
              <w:t xml:space="preserve">  number of site visits that year, number of discharges found</w:t>
            </w:r>
          </w:p>
        </w:tc>
      </w:tr>
      <w:tr w:rsidR="00623754" w:rsidRPr="00D9602C" w14:paraId="5DED33F6" w14:textId="77777777" w:rsidTr="00812AD9">
        <w:trPr>
          <w:cantSplit/>
          <w:trHeight w:val="360"/>
          <w:tblHeader/>
        </w:trPr>
        <w:tc>
          <w:tcPr>
            <w:tcW w:w="840" w:type="dxa"/>
            <w:vMerge/>
            <w:shd w:val="clear" w:color="auto" w:fill="FFFFFF"/>
          </w:tcPr>
          <w:p w14:paraId="387E8513"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8C40217"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4291248A" w14:textId="7F8700AA"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4.</w:t>
            </w:r>
            <w:r w:rsidR="00A20545">
              <w:rPr>
                <w:rFonts w:eastAsia="Calibri" w:cs="Times New Roman"/>
                <w:sz w:val="20"/>
                <w:szCs w:val="20"/>
              </w:rPr>
              <w:t xml:space="preserve"> Update based on annual IDDE review</w:t>
            </w:r>
          </w:p>
        </w:tc>
        <w:tc>
          <w:tcPr>
            <w:tcW w:w="1824" w:type="dxa"/>
            <w:shd w:val="clear" w:color="auto" w:fill="FFFFFF"/>
          </w:tcPr>
          <w:p w14:paraId="5533A975" w14:textId="442C4646"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4.</w:t>
            </w:r>
            <w:r w:rsidR="00A20545">
              <w:rPr>
                <w:rFonts w:eastAsia="Calibri" w:cs="Times New Roman"/>
                <w:sz w:val="20"/>
                <w:szCs w:val="20"/>
              </w:rPr>
              <w:t xml:space="preserve">  Second year and annually thereafter.</w:t>
            </w:r>
          </w:p>
        </w:tc>
        <w:tc>
          <w:tcPr>
            <w:tcW w:w="2159" w:type="dxa"/>
            <w:shd w:val="clear" w:color="auto" w:fill="FFFFFF"/>
          </w:tcPr>
          <w:p w14:paraId="39F8D9DA" w14:textId="1B3D9EBD"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4.</w:t>
            </w:r>
            <w:r w:rsidR="00A20545">
              <w:rPr>
                <w:rFonts w:eastAsia="Calibri" w:cs="Times New Roman"/>
                <w:sz w:val="20"/>
                <w:szCs w:val="20"/>
              </w:rPr>
              <w:t xml:space="preserve">  </w:t>
            </w:r>
            <w:r w:rsidR="002407C5">
              <w:rPr>
                <w:rFonts w:eastAsia="Calibri" w:cs="Times New Roman"/>
                <w:sz w:val="20"/>
                <w:szCs w:val="20"/>
              </w:rPr>
              <w:t>Date of review</w:t>
            </w:r>
          </w:p>
        </w:tc>
      </w:tr>
      <w:tr w:rsidR="00623754" w:rsidRPr="00D9602C" w14:paraId="609CB6BD" w14:textId="77777777" w:rsidTr="00812AD9">
        <w:trPr>
          <w:cantSplit/>
          <w:trHeight w:val="360"/>
          <w:tblHeader/>
        </w:trPr>
        <w:tc>
          <w:tcPr>
            <w:tcW w:w="840" w:type="dxa"/>
            <w:vMerge/>
            <w:tcBorders>
              <w:bottom w:val="double" w:sz="4" w:space="0" w:color="auto"/>
            </w:tcBorders>
            <w:shd w:val="clear" w:color="auto" w:fill="FFFFFF"/>
          </w:tcPr>
          <w:p w14:paraId="6FEF4266"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48D341AF"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6B8BAF83"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5.</w:t>
            </w:r>
          </w:p>
        </w:tc>
        <w:tc>
          <w:tcPr>
            <w:tcW w:w="1824" w:type="dxa"/>
            <w:tcBorders>
              <w:bottom w:val="double" w:sz="4" w:space="0" w:color="auto"/>
            </w:tcBorders>
            <w:shd w:val="clear" w:color="auto" w:fill="FFFFFF"/>
          </w:tcPr>
          <w:p w14:paraId="68D925BB"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5.</w:t>
            </w:r>
          </w:p>
        </w:tc>
        <w:tc>
          <w:tcPr>
            <w:tcW w:w="2159" w:type="dxa"/>
            <w:tcBorders>
              <w:bottom w:val="double" w:sz="4" w:space="0" w:color="auto"/>
            </w:tcBorders>
            <w:shd w:val="clear" w:color="auto" w:fill="FFFFFF"/>
          </w:tcPr>
          <w:p w14:paraId="6D895B8F" w14:textId="77777777" w:rsidR="00623754" w:rsidRPr="00BB3A19" w:rsidRDefault="00623754" w:rsidP="006A4286">
            <w:pPr>
              <w:tabs>
                <w:tab w:val="left" w:pos="720"/>
                <w:tab w:val="left" w:pos="1440"/>
                <w:tab w:val="left" w:pos="2160"/>
                <w:tab w:val="left" w:pos="2880"/>
                <w:tab w:val="left" w:pos="3600"/>
                <w:tab w:val="left" w:pos="4440"/>
              </w:tabs>
              <w:spacing w:after="0"/>
              <w:rPr>
                <w:rFonts w:eastAsia="Calibri" w:cs="Times New Roman"/>
                <w:sz w:val="20"/>
                <w:szCs w:val="20"/>
              </w:rPr>
            </w:pPr>
            <w:r w:rsidRPr="00BB3A19">
              <w:rPr>
                <w:rFonts w:eastAsia="Calibri" w:cs="Times New Roman"/>
                <w:sz w:val="20"/>
                <w:szCs w:val="20"/>
              </w:rPr>
              <w:t>5.</w:t>
            </w:r>
          </w:p>
        </w:tc>
      </w:tr>
      <w:tr w:rsidR="00623754" w:rsidRPr="00302372" w14:paraId="1B85B2D1" w14:textId="77777777" w:rsidTr="00812AD9">
        <w:trPr>
          <w:cantSplit/>
          <w:trHeight w:val="360"/>
          <w:tblHeader/>
        </w:trPr>
        <w:tc>
          <w:tcPr>
            <w:tcW w:w="840" w:type="dxa"/>
            <w:vMerge w:val="restart"/>
            <w:shd w:val="clear" w:color="auto" w:fill="FFFFFF"/>
          </w:tcPr>
          <w:p w14:paraId="7F9E328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shd w:val="clear" w:color="auto" w:fill="FFFFFF"/>
            <w:vAlign w:val="center"/>
          </w:tcPr>
          <w:p w14:paraId="730500EA"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65C92">
              <w:rPr>
                <w:rFonts w:eastAsia="Calibri" w:cs="Times New Roman"/>
                <w:b/>
                <w:sz w:val="20"/>
                <w:szCs w:val="20"/>
              </w:rPr>
              <w:t>IDDE Program Evaluation</w:t>
            </w:r>
          </w:p>
        </w:tc>
      </w:tr>
      <w:tr w:rsidR="00623754" w:rsidRPr="00302372" w14:paraId="33FE7ACD" w14:textId="77777777" w:rsidTr="000617F5">
        <w:trPr>
          <w:cantSplit/>
          <w:trHeight w:val="360"/>
          <w:tblHeader/>
        </w:trPr>
        <w:tc>
          <w:tcPr>
            <w:tcW w:w="840" w:type="dxa"/>
            <w:vMerge/>
            <w:shd w:val="clear" w:color="auto" w:fill="FFFFFF"/>
          </w:tcPr>
          <w:p w14:paraId="7329CE3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1EDD3028" w14:textId="672F4E0B" w:rsidR="00623754" w:rsidRPr="00302372" w:rsidRDefault="00623754" w:rsidP="00E12F06">
            <w:pPr>
              <w:tabs>
                <w:tab w:val="left" w:pos="720"/>
                <w:tab w:val="left" w:pos="1440"/>
                <w:tab w:val="left" w:pos="2160"/>
                <w:tab w:val="left" w:pos="2880"/>
                <w:tab w:val="left" w:pos="3600"/>
                <w:tab w:val="left" w:pos="4440"/>
              </w:tabs>
              <w:spacing w:after="0"/>
              <w:rPr>
                <w:rFonts w:eastAsia="Calibri" w:cs="Times New Roman"/>
                <w:b/>
                <w:sz w:val="20"/>
                <w:szCs w:val="20"/>
              </w:rPr>
            </w:pPr>
            <w:r w:rsidRPr="00E12F06">
              <w:rPr>
                <w:rFonts w:eastAsia="Calibri" w:cs="Times New Roman"/>
                <w:bCs/>
                <w:sz w:val="20"/>
                <w:szCs w:val="20"/>
              </w:rPr>
              <w:t>Yearly evaluation of IDDE program</w:t>
            </w:r>
            <w:r w:rsidR="000617F5">
              <w:rPr>
                <w:rFonts w:eastAsia="Calibri" w:cs="Times New Roman"/>
                <w:bCs/>
                <w:sz w:val="20"/>
                <w:szCs w:val="20"/>
              </w:rPr>
              <w:t xml:space="preserve"> </w:t>
            </w:r>
            <w:r w:rsidRPr="00E12F06">
              <w:rPr>
                <w:rFonts w:eastAsia="Calibri" w:cs="Times New Roman"/>
                <w:bCs/>
                <w:sz w:val="20"/>
                <w:szCs w:val="20"/>
              </w:rPr>
              <w:t>to promote continuance of effective</w:t>
            </w:r>
            <w:r w:rsidR="000617F5">
              <w:rPr>
                <w:rFonts w:eastAsia="Calibri" w:cs="Times New Roman"/>
                <w:bCs/>
                <w:sz w:val="20"/>
                <w:szCs w:val="20"/>
              </w:rPr>
              <w:t xml:space="preserve"> </w:t>
            </w:r>
            <w:r w:rsidRPr="00E12F06">
              <w:rPr>
                <w:rFonts w:eastAsia="Calibri" w:cs="Times New Roman"/>
                <w:bCs/>
                <w:sz w:val="20"/>
                <w:szCs w:val="20"/>
              </w:rPr>
              <w:t>components and improvement in</w:t>
            </w:r>
            <w:r w:rsidR="000617F5">
              <w:rPr>
                <w:rFonts w:eastAsia="Calibri" w:cs="Times New Roman"/>
                <w:bCs/>
                <w:sz w:val="20"/>
                <w:szCs w:val="20"/>
              </w:rPr>
              <w:t xml:space="preserve"> </w:t>
            </w:r>
            <w:r w:rsidRPr="00E12F06">
              <w:rPr>
                <w:rFonts w:eastAsia="Calibri" w:cs="Times New Roman"/>
                <w:bCs/>
                <w:sz w:val="20"/>
                <w:szCs w:val="20"/>
              </w:rPr>
              <w:t>areas that are lacking.</w:t>
            </w:r>
          </w:p>
        </w:tc>
        <w:tc>
          <w:tcPr>
            <w:tcW w:w="2970" w:type="dxa"/>
            <w:shd w:val="clear" w:color="auto" w:fill="FFFFFF"/>
          </w:tcPr>
          <w:p w14:paraId="268D3C29" w14:textId="77777777"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Pr="00565C92">
              <w:rPr>
                <w:rFonts w:eastAsia="Calibri" w:cs="Times New Roman"/>
                <w:sz w:val="20"/>
                <w:szCs w:val="20"/>
              </w:rPr>
              <w:t>Evaluation meeting</w:t>
            </w:r>
          </w:p>
          <w:p w14:paraId="1349AB44" w14:textId="77777777"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65C92">
              <w:rPr>
                <w:rFonts w:eastAsia="Calibri" w:cs="Times New Roman"/>
                <w:sz w:val="20"/>
                <w:szCs w:val="20"/>
              </w:rPr>
              <w:t>with IDDE program</w:t>
            </w:r>
          </w:p>
          <w:p w14:paraId="0C3C164A" w14:textId="77777777"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65C92">
              <w:rPr>
                <w:rFonts w:eastAsia="Calibri" w:cs="Times New Roman"/>
                <w:sz w:val="20"/>
                <w:szCs w:val="20"/>
              </w:rPr>
              <w:t>stakeholders; to include</w:t>
            </w:r>
          </w:p>
          <w:p w14:paraId="782FCC67" w14:textId="77777777"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65C92">
              <w:rPr>
                <w:rFonts w:eastAsia="Calibri" w:cs="Times New Roman"/>
                <w:sz w:val="20"/>
                <w:szCs w:val="20"/>
              </w:rPr>
              <w:t>at least Stormwater</w:t>
            </w:r>
          </w:p>
          <w:p w14:paraId="5CC17C1C" w14:textId="77777777"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65C92">
              <w:rPr>
                <w:rFonts w:eastAsia="Calibri" w:cs="Times New Roman"/>
                <w:sz w:val="20"/>
                <w:szCs w:val="20"/>
              </w:rPr>
              <w:t>Administrator and</w:t>
            </w:r>
          </w:p>
          <w:p w14:paraId="05C31F3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65C92">
              <w:rPr>
                <w:rFonts w:eastAsia="Calibri" w:cs="Times New Roman"/>
                <w:sz w:val="20"/>
                <w:szCs w:val="20"/>
              </w:rPr>
              <w:t>Utilities Director</w:t>
            </w:r>
          </w:p>
          <w:p w14:paraId="2990F05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386153BC" w14:textId="07E0199E"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003953E8">
              <w:rPr>
                <w:rFonts w:eastAsia="Calibri" w:cs="Times New Roman"/>
                <w:sz w:val="20"/>
                <w:szCs w:val="20"/>
              </w:rPr>
              <w:t>Year 2 and annually thereafter.</w:t>
            </w:r>
          </w:p>
        </w:tc>
        <w:tc>
          <w:tcPr>
            <w:tcW w:w="2159" w:type="dxa"/>
            <w:shd w:val="clear" w:color="auto" w:fill="FFFFFF"/>
          </w:tcPr>
          <w:p w14:paraId="08D61F21" w14:textId="1C9A7145"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003953E8">
              <w:rPr>
                <w:rFonts w:eastAsia="Calibri" w:cs="Times New Roman"/>
                <w:sz w:val="20"/>
                <w:szCs w:val="20"/>
              </w:rPr>
              <w:t>Date of review</w:t>
            </w:r>
          </w:p>
        </w:tc>
      </w:tr>
      <w:tr w:rsidR="00623754" w:rsidRPr="00302372" w14:paraId="6468BB64" w14:textId="77777777" w:rsidTr="00812AD9">
        <w:trPr>
          <w:cantSplit/>
          <w:trHeight w:val="360"/>
          <w:tblHeader/>
        </w:trPr>
        <w:tc>
          <w:tcPr>
            <w:tcW w:w="840" w:type="dxa"/>
            <w:vMerge/>
            <w:shd w:val="clear" w:color="auto" w:fill="FFFFFF"/>
          </w:tcPr>
          <w:p w14:paraId="44B9DF5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9BAEB4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2E092E8" w14:textId="77777777" w:rsidR="00623754" w:rsidRPr="00E11CAC" w:rsidRDefault="00623754" w:rsidP="002F5A3B">
            <w:pPr>
              <w:tabs>
                <w:tab w:val="left" w:pos="720"/>
                <w:tab w:val="left" w:pos="1440"/>
                <w:tab w:val="left" w:pos="2160"/>
                <w:tab w:val="left" w:pos="2880"/>
                <w:tab w:val="left" w:pos="3600"/>
                <w:tab w:val="left" w:pos="4440"/>
              </w:tabs>
              <w:spacing w:after="0"/>
              <w:rPr>
                <w:rFonts w:cs="Times New Roman"/>
                <w:sz w:val="20"/>
                <w:szCs w:val="20"/>
              </w:rPr>
            </w:pPr>
            <w:r w:rsidRPr="00302372">
              <w:rPr>
                <w:rFonts w:eastAsia="Calibri" w:cs="Times New Roman"/>
                <w:sz w:val="20"/>
                <w:szCs w:val="20"/>
              </w:rPr>
              <w:t>2</w:t>
            </w:r>
            <w:r w:rsidRPr="00565C92">
              <w:rPr>
                <w:rFonts w:eastAsia="Calibri" w:cs="Times New Roman"/>
                <w:sz w:val="20"/>
                <w:szCs w:val="20"/>
              </w:rPr>
              <w:t>.</w:t>
            </w:r>
            <w:r w:rsidRPr="00565C92">
              <w:rPr>
                <w:rFonts w:cs="Times New Roman"/>
              </w:rPr>
              <w:t xml:space="preserve"> </w:t>
            </w:r>
            <w:r w:rsidRPr="00E11CAC">
              <w:rPr>
                <w:rFonts w:cs="Times New Roman"/>
                <w:sz w:val="20"/>
                <w:szCs w:val="20"/>
              </w:rPr>
              <w:t>Review of IDDE</w:t>
            </w:r>
          </w:p>
          <w:p w14:paraId="7C7083C7" w14:textId="77777777" w:rsidR="00623754" w:rsidRPr="00E11CAC" w:rsidRDefault="00623754" w:rsidP="002F5A3B">
            <w:pPr>
              <w:tabs>
                <w:tab w:val="left" w:pos="720"/>
                <w:tab w:val="left" w:pos="1440"/>
                <w:tab w:val="left" w:pos="2160"/>
                <w:tab w:val="left" w:pos="2880"/>
                <w:tab w:val="left" w:pos="3600"/>
                <w:tab w:val="left" w:pos="4440"/>
              </w:tabs>
              <w:spacing w:after="0"/>
              <w:rPr>
                <w:rFonts w:cs="Times New Roman"/>
                <w:sz w:val="20"/>
                <w:szCs w:val="20"/>
              </w:rPr>
            </w:pPr>
            <w:r w:rsidRPr="00E11CAC">
              <w:rPr>
                <w:rFonts w:cs="Times New Roman"/>
                <w:sz w:val="20"/>
                <w:szCs w:val="20"/>
              </w:rPr>
              <w:t>reports and identification</w:t>
            </w:r>
          </w:p>
          <w:p w14:paraId="037C5DAA" w14:textId="77777777" w:rsidR="00623754" w:rsidRPr="00E11CAC" w:rsidRDefault="00623754" w:rsidP="002F5A3B">
            <w:pPr>
              <w:tabs>
                <w:tab w:val="left" w:pos="720"/>
                <w:tab w:val="left" w:pos="1440"/>
                <w:tab w:val="left" w:pos="2160"/>
                <w:tab w:val="left" w:pos="2880"/>
                <w:tab w:val="left" w:pos="3600"/>
                <w:tab w:val="left" w:pos="4440"/>
              </w:tabs>
              <w:spacing w:after="0"/>
              <w:rPr>
                <w:rFonts w:cs="Times New Roman"/>
                <w:sz w:val="20"/>
                <w:szCs w:val="20"/>
              </w:rPr>
            </w:pPr>
            <w:r w:rsidRPr="00E11CAC">
              <w:rPr>
                <w:rFonts w:cs="Times New Roman"/>
                <w:sz w:val="20"/>
                <w:szCs w:val="20"/>
              </w:rPr>
              <w:t>of chronic violators,</w:t>
            </w:r>
          </w:p>
          <w:p w14:paraId="5521EA3E" w14:textId="77777777" w:rsidR="00623754" w:rsidRPr="00E11CAC" w:rsidRDefault="00623754" w:rsidP="002F5A3B">
            <w:pPr>
              <w:tabs>
                <w:tab w:val="left" w:pos="720"/>
                <w:tab w:val="left" w:pos="1440"/>
                <w:tab w:val="left" w:pos="2160"/>
                <w:tab w:val="left" w:pos="2880"/>
                <w:tab w:val="left" w:pos="3600"/>
                <w:tab w:val="left" w:pos="4440"/>
              </w:tabs>
              <w:spacing w:after="0"/>
              <w:rPr>
                <w:rFonts w:cs="Times New Roman"/>
                <w:sz w:val="20"/>
                <w:szCs w:val="20"/>
              </w:rPr>
            </w:pPr>
            <w:r w:rsidRPr="00E11CAC">
              <w:rPr>
                <w:rFonts w:cs="Times New Roman"/>
                <w:sz w:val="20"/>
                <w:szCs w:val="20"/>
              </w:rPr>
              <w:t>issues, and/or “hot-spot”</w:t>
            </w:r>
          </w:p>
          <w:p w14:paraId="1124422A" w14:textId="77777777" w:rsidR="00623754" w:rsidRPr="00E11CA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E11CAC">
              <w:rPr>
                <w:rFonts w:cs="Times New Roman"/>
                <w:sz w:val="20"/>
                <w:szCs w:val="20"/>
              </w:rPr>
              <w:t>areas</w:t>
            </w:r>
          </w:p>
          <w:p w14:paraId="370AFF7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3BF7CA54" w14:textId="03CA9F98"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sidR="003953E8">
              <w:rPr>
                <w:rFonts w:eastAsia="Calibri" w:cs="Times New Roman"/>
                <w:sz w:val="20"/>
                <w:szCs w:val="20"/>
              </w:rPr>
              <w:t xml:space="preserve"> Year 2 and annually thereafter.</w:t>
            </w:r>
          </w:p>
        </w:tc>
        <w:tc>
          <w:tcPr>
            <w:tcW w:w="2159" w:type="dxa"/>
            <w:shd w:val="clear" w:color="auto" w:fill="FFFFFF"/>
          </w:tcPr>
          <w:p w14:paraId="2C19DEA5" w14:textId="1762B12A"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sidR="003953E8">
              <w:rPr>
                <w:rFonts w:eastAsia="Calibri" w:cs="Times New Roman"/>
                <w:sz w:val="20"/>
                <w:szCs w:val="20"/>
              </w:rPr>
              <w:t xml:space="preserve">  Chronic violators and/or hot-spots found?  y/n</w:t>
            </w:r>
          </w:p>
        </w:tc>
      </w:tr>
      <w:tr w:rsidR="00623754" w:rsidRPr="00302372" w14:paraId="10ACD13C" w14:textId="77777777" w:rsidTr="00812AD9">
        <w:trPr>
          <w:cantSplit/>
          <w:trHeight w:val="360"/>
          <w:tblHeader/>
        </w:trPr>
        <w:tc>
          <w:tcPr>
            <w:tcW w:w="840" w:type="dxa"/>
            <w:vMerge/>
            <w:shd w:val="clear" w:color="auto" w:fill="FFFFFF"/>
          </w:tcPr>
          <w:p w14:paraId="20E9D0B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44F8806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C61CDCD" w14:textId="71C04B94"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00A20545">
              <w:rPr>
                <w:rFonts w:eastAsia="Calibri" w:cs="Times New Roman"/>
                <w:sz w:val="20"/>
                <w:szCs w:val="20"/>
              </w:rPr>
              <w:t xml:space="preserve">  Review against other BMPs for needed SWMP updates</w:t>
            </w:r>
          </w:p>
        </w:tc>
        <w:tc>
          <w:tcPr>
            <w:tcW w:w="1824" w:type="dxa"/>
            <w:shd w:val="clear" w:color="auto" w:fill="FFFFFF"/>
          </w:tcPr>
          <w:p w14:paraId="1F20ECAB" w14:textId="7E2CA58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00A20545">
              <w:rPr>
                <w:rFonts w:eastAsia="Calibri" w:cs="Times New Roman"/>
                <w:sz w:val="20"/>
                <w:szCs w:val="20"/>
              </w:rPr>
              <w:t xml:space="preserve">  Year 2 and annually thereafter.</w:t>
            </w:r>
          </w:p>
        </w:tc>
        <w:tc>
          <w:tcPr>
            <w:tcW w:w="2159" w:type="dxa"/>
            <w:shd w:val="clear" w:color="auto" w:fill="FFFFFF"/>
          </w:tcPr>
          <w:p w14:paraId="4D2422A1" w14:textId="77262725"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rsidR="00A20545">
              <w:rPr>
                <w:rFonts w:eastAsia="Calibri" w:cs="Times New Roman"/>
                <w:sz w:val="20"/>
                <w:szCs w:val="20"/>
              </w:rPr>
              <w:t xml:space="preserve">  date of review</w:t>
            </w:r>
          </w:p>
        </w:tc>
      </w:tr>
      <w:tr w:rsidR="00623754" w:rsidRPr="00302372" w14:paraId="40796B4B" w14:textId="77777777" w:rsidTr="00812AD9">
        <w:trPr>
          <w:cantSplit/>
          <w:trHeight w:val="360"/>
          <w:tblHeader/>
        </w:trPr>
        <w:tc>
          <w:tcPr>
            <w:tcW w:w="840" w:type="dxa"/>
            <w:vMerge/>
            <w:shd w:val="clear" w:color="auto" w:fill="FFFFFF"/>
          </w:tcPr>
          <w:p w14:paraId="50E3A52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4844293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79ED8DC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2964D5A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1C6415C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442F9383" w14:textId="77777777" w:rsidTr="00812AD9">
        <w:trPr>
          <w:cantSplit/>
          <w:trHeight w:val="360"/>
          <w:tblHeader/>
        </w:trPr>
        <w:tc>
          <w:tcPr>
            <w:tcW w:w="840" w:type="dxa"/>
            <w:vMerge/>
            <w:tcBorders>
              <w:bottom w:val="double" w:sz="4" w:space="0" w:color="auto"/>
            </w:tcBorders>
            <w:shd w:val="clear" w:color="auto" w:fill="FFFFFF"/>
          </w:tcPr>
          <w:p w14:paraId="0D15E81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1C74F3D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4DBBA89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333FA41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2B87BEA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14:paraId="1DF63613" w14:textId="77777777" w:rsidTr="00812AD9">
        <w:trPr>
          <w:cantSplit/>
          <w:trHeight w:val="360"/>
          <w:tblHeader/>
        </w:trPr>
        <w:tc>
          <w:tcPr>
            <w:tcW w:w="840" w:type="dxa"/>
            <w:vMerge w:val="restart"/>
            <w:shd w:val="clear" w:color="auto" w:fill="FFFFFF"/>
          </w:tcPr>
          <w:p w14:paraId="2E18AB1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shd w:val="clear" w:color="auto" w:fill="FFFFFF"/>
            <w:vAlign w:val="center"/>
          </w:tcPr>
          <w:p w14:paraId="03686D4C"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Public/Business Outreach About Illicit Discharges, Dumping, Cross-Connection</w:t>
            </w:r>
          </w:p>
        </w:tc>
      </w:tr>
      <w:tr w:rsidR="00623754" w:rsidRPr="00302372" w14:paraId="0D857485" w14:textId="77777777" w:rsidTr="00812AD9">
        <w:trPr>
          <w:cantSplit/>
          <w:trHeight w:val="360"/>
          <w:tblHeader/>
        </w:trPr>
        <w:tc>
          <w:tcPr>
            <w:tcW w:w="840" w:type="dxa"/>
            <w:vMerge/>
            <w:shd w:val="clear" w:color="auto" w:fill="FFFFFF"/>
          </w:tcPr>
          <w:p w14:paraId="0985294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shd w:val="clear" w:color="auto" w:fill="FFFFFF"/>
          </w:tcPr>
          <w:p w14:paraId="548C7ED9" w14:textId="04A48FF2" w:rsidR="00623754" w:rsidRPr="00565C92" w:rsidRDefault="00623754" w:rsidP="002F5A3B">
            <w:pPr>
              <w:tabs>
                <w:tab w:val="left" w:pos="720"/>
                <w:tab w:val="left" w:pos="1440"/>
                <w:tab w:val="left" w:pos="2160"/>
                <w:tab w:val="left" w:pos="2880"/>
                <w:tab w:val="left" w:pos="3600"/>
                <w:tab w:val="left" w:pos="4440"/>
              </w:tabs>
              <w:spacing w:after="0"/>
              <w:rPr>
                <w:rFonts w:eastAsia="Calibri" w:cs="Times New Roman"/>
                <w:bCs/>
                <w:sz w:val="20"/>
                <w:szCs w:val="20"/>
              </w:rPr>
            </w:pPr>
            <w:r>
              <w:rPr>
                <w:rFonts w:eastAsia="Calibri" w:cs="Times New Roman"/>
                <w:sz w:val="20"/>
                <w:szCs w:val="20"/>
              </w:rPr>
              <w:t xml:space="preserve">(See full BMP description in Public Education and Outreach Table 12, </w:t>
            </w:r>
            <w:r w:rsidRPr="002C28FE">
              <w:rPr>
                <w:rFonts w:eastAsia="Calibri" w:cs="Times New Roman"/>
                <w:sz w:val="20"/>
                <w:szCs w:val="20"/>
                <w:highlight w:val="yellow"/>
              </w:rPr>
              <w:t>BMP #</w:t>
            </w:r>
            <w:r>
              <w:rPr>
                <w:rFonts w:eastAsia="Calibri" w:cs="Times New Roman"/>
                <w:sz w:val="20"/>
                <w:szCs w:val="20"/>
              </w:rPr>
              <w:t>)</w:t>
            </w:r>
          </w:p>
        </w:tc>
        <w:tc>
          <w:tcPr>
            <w:tcW w:w="2970" w:type="dxa"/>
            <w:shd w:val="clear" w:color="auto" w:fill="FFFFFF"/>
          </w:tcPr>
          <w:p w14:paraId="2CEB3BA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p>
          <w:p w14:paraId="575D247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2B4C505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p>
        </w:tc>
        <w:tc>
          <w:tcPr>
            <w:tcW w:w="2159" w:type="dxa"/>
            <w:shd w:val="clear" w:color="auto" w:fill="FFFFFF"/>
          </w:tcPr>
          <w:p w14:paraId="29B3813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p>
        </w:tc>
      </w:tr>
      <w:tr w:rsidR="00623754" w:rsidRPr="00302372" w14:paraId="228DD8F5" w14:textId="77777777" w:rsidTr="00812AD9">
        <w:trPr>
          <w:cantSplit/>
          <w:trHeight w:val="360"/>
          <w:tblHeader/>
        </w:trPr>
        <w:tc>
          <w:tcPr>
            <w:tcW w:w="840" w:type="dxa"/>
            <w:vMerge/>
            <w:shd w:val="clear" w:color="auto" w:fill="FFFFFF"/>
          </w:tcPr>
          <w:p w14:paraId="53D3CC7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F57A2E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6011888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t xml:space="preserve"> </w:t>
            </w:r>
          </w:p>
          <w:p w14:paraId="1BAF92C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399E160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p>
        </w:tc>
        <w:tc>
          <w:tcPr>
            <w:tcW w:w="2159" w:type="dxa"/>
            <w:shd w:val="clear" w:color="auto" w:fill="FFFFFF"/>
          </w:tcPr>
          <w:p w14:paraId="00BF3C6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p>
        </w:tc>
      </w:tr>
      <w:tr w:rsidR="00623754" w:rsidRPr="00302372" w14:paraId="6B95FE28" w14:textId="77777777" w:rsidTr="00812AD9">
        <w:trPr>
          <w:cantSplit/>
          <w:trHeight w:val="360"/>
          <w:tblHeader/>
        </w:trPr>
        <w:tc>
          <w:tcPr>
            <w:tcW w:w="840" w:type="dxa"/>
            <w:vMerge/>
            <w:shd w:val="clear" w:color="auto" w:fill="FFFFFF"/>
          </w:tcPr>
          <w:p w14:paraId="36C8E66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543AD3A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6FD5B0C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shd w:val="clear" w:color="auto" w:fill="FFFFFF"/>
          </w:tcPr>
          <w:p w14:paraId="73EB0A8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shd w:val="clear" w:color="auto" w:fill="FFFFFF"/>
          </w:tcPr>
          <w:p w14:paraId="1B00714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p>
        </w:tc>
      </w:tr>
      <w:tr w:rsidR="00623754" w:rsidRPr="00302372" w14:paraId="69CBE06E" w14:textId="77777777" w:rsidTr="00812AD9">
        <w:trPr>
          <w:cantSplit/>
          <w:trHeight w:val="360"/>
          <w:tblHeader/>
        </w:trPr>
        <w:tc>
          <w:tcPr>
            <w:tcW w:w="840" w:type="dxa"/>
            <w:vMerge/>
            <w:shd w:val="clear" w:color="auto" w:fill="FFFFFF"/>
          </w:tcPr>
          <w:p w14:paraId="7444408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96CB94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5B0D068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1DC131C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179E8D7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7F9BB292" w14:textId="77777777" w:rsidTr="00812AD9">
        <w:trPr>
          <w:cantSplit/>
          <w:trHeight w:val="360"/>
          <w:tblHeader/>
        </w:trPr>
        <w:tc>
          <w:tcPr>
            <w:tcW w:w="840" w:type="dxa"/>
            <w:vMerge/>
            <w:tcBorders>
              <w:bottom w:val="double" w:sz="4" w:space="0" w:color="auto"/>
            </w:tcBorders>
            <w:shd w:val="clear" w:color="auto" w:fill="FFFFFF"/>
          </w:tcPr>
          <w:p w14:paraId="4D6DDB9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A8D09F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5FC41CB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018ED6C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5FD3380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D9602C" w14:paraId="33B9AA10" w14:textId="77777777" w:rsidTr="00812AD9">
        <w:trPr>
          <w:cantSplit/>
          <w:trHeight w:val="360"/>
          <w:tblHeader/>
        </w:trPr>
        <w:tc>
          <w:tcPr>
            <w:tcW w:w="840" w:type="dxa"/>
            <w:shd w:val="clear" w:color="auto" w:fill="FFFFFF"/>
          </w:tcPr>
          <w:p w14:paraId="131E97A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highlight w:val="yellow"/>
              </w:rPr>
              <w:t>#.</w:t>
            </w:r>
          </w:p>
        </w:tc>
        <w:tc>
          <w:tcPr>
            <w:tcW w:w="3007" w:type="dxa"/>
            <w:shd w:val="clear" w:color="auto" w:fill="FFFFFF"/>
            <w:vAlign w:val="center"/>
          </w:tcPr>
          <w:p w14:paraId="17ADC5CE"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shd w:val="clear" w:color="auto" w:fill="FFFFFF"/>
          </w:tcPr>
          <w:p w14:paraId="008A304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506ACF5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shd w:val="clear" w:color="auto" w:fill="FFFFFF"/>
          </w:tcPr>
          <w:p w14:paraId="2CA1E5C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775D403C" w14:textId="77777777" w:rsidTr="00812AD9">
        <w:trPr>
          <w:cantSplit/>
          <w:trHeight w:val="360"/>
          <w:tblHeader/>
        </w:trPr>
        <w:tc>
          <w:tcPr>
            <w:tcW w:w="840" w:type="dxa"/>
            <w:shd w:val="clear" w:color="auto" w:fill="FFFFFF"/>
          </w:tcPr>
          <w:p w14:paraId="74BDE62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343344C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shd w:val="clear" w:color="auto" w:fill="FFFFFF"/>
          </w:tcPr>
          <w:p w14:paraId="2DE3563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shd w:val="clear" w:color="auto" w:fill="FFFFFF"/>
          </w:tcPr>
          <w:p w14:paraId="056EA15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shd w:val="clear" w:color="auto" w:fill="FFFFFF"/>
          </w:tcPr>
          <w:p w14:paraId="002F828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569FE7A4" w14:textId="77777777" w:rsidTr="00812AD9">
        <w:trPr>
          <w:cantSplit/>
          <w:trHeight w:val="360"/>
          <w:tblHeader/>
        </w:trPr>
        <w:tc>
          <w:tcPr>
            <w:tcW w:w="840" w:type="dxa"/>
            <w:shd w:val="clear" w:color="auto" w:fill="FFFFFF"/>
          </w:tcPr>
          <w:p w14:paraId="4F76439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070CEE2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1618006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31D4C49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4A86A5C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0AE1954C" w14:textId="77777777" w:rsidTr="00812AD9">
        <w:trPr>
          <w:cantSplit/>
          <w:trHeight w:val="360"/>
          <w:tblHeader/>
        </w:trPr>
        <w:tc>
          <w:tcPr>
            <w:tcW w:w="840" w:type="dxa"/>
            <w:shd w:val="clear" w:color="auto" w:fill="FFFFFF"/>
          </w:tcPr>
          <w:p w14:paraId="4F866CF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730E6F1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0BC94DE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44BF655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7D9EEE0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0EB63174" w14:textId="77777777" w:rsidTr="00812AD9">
        <w:trPr>
          <w:cantSplit/>
          <w:trHeight w:val="360"/>
          <w:tblHeader/>
        </w:trPr>
        <w:tc>
          <w:tcPr>
            <w:tcW w:w="840" w:type="dxa"/>
            <w:shd w:val="clear" w:color="auto" w:fill="FFFFFF"/>
          </w:tcPr>
          <w:p w14:paraId="0B293F5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4870491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16B1F38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43D8E7B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733D8D7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39C2AA28" w14:textId="77777777" w:rsidTr="00812AD9">
        <w:trPr>
          <w:cantSplit/>
          <w:trHeight w:val="360"/>
          <w:tblHeader/>
        </w:trPr>
        <w:tc>
          <w:tcPr>
            <w:tcW w:w="840" w:type="dxa"/>
            <w:tcBorders>
              <w:bottom w:val="double" w:sz="4" w:space="0" w:color="auto"/>
            </w:tcBorders>
            <w:shd w:val="clear" w:color="auto" w:fill="FFFFFF"/>
          </w:tcPr>
          <w:p w14:paraId="7E93F69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0D69168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139291D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78F09EB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4204ED1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5178B144" w14:textId="77777777" w:rsidTr="00812AD9">
        <w:trPr>
          <w:cantSplit/>
          <w:trHeight w:val="360"/>
          <w:tblHeader/>
        </w:trPr>
        <w:tc>
          <w:tcPr>
            <w:tcW w:w="840" w:type="dxa"/>
            <w:tcBorders>
              <w:top w:val="double" w:sz="4" w:space="0" w:color="auto"/>
              <w:bottom w:val="double" w:sz="4" w:space="0" w:color="auto"/>
            </w:tcBorders>
            <w:shd w:val="clear" w:color="auto" w:fill="FFFFFF"/>
          </w:tcPr>
          <w:p w14:paraId="7C068DA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double" w:sz="4" w:space="0" w:color="auto"/>
            </w:tcBorders>
            <w:shd w:val="clear" w:color="auto" w:fill="FFFFFF"/>
          </w:tcPr>
          <w:p w14:paraId="2274562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double" w:sz="4" w:space="0" w:color="auto"/>
            </w:tcBorders>
            <w:shd w:val="clear" w:color="auto" w:fill="FFFFFF"/>
          </w:tcPr>
          <w:p w14:paraId="641A930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double" w:sz="4" w:space="0" w:color="auto"/>
            </w:tcBorders>
            <w:shd w:val="clear" w:color="auto" w:fill="FFFFFF"/>
          </w:tcPr>
          <w:p w14:paraId="6A8834F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double" w:sz="4" w:space="0" w:color="auto"/>
            </w:tcBorders>
            <w:shd w:val="clear" w:color="auto" w:fill="FFFFFF"/>
          </w:tcPr>
          <w:p w14:paraId="06658A8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302372" w14:paraId="7DC88F1C" w14:textId="77777777" w:rsidTr="00812AD9">
        <w:trPr>
          <w:cantSplit/>
          <w:trHeight w:val="738"/>
        </w:trPr>
        <w:tc>
          <w:tcPr>
            <w:tcW w:w="840" w:type="dxa"/>
            <w:tcBorders>
              <w:top w:val="single" w:sz="18" w:space="0" w:color="auto"/>
            </w:tcBorders>
            <w:shd w:val="clear" w:color="auto" w:fill="D9D9D9"/>
          </w:tcPr>
          <w:p w14:paraId="1E35534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7EC8740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sidRPr="00302372">
              <w:rPr>
                <w:rFonts w:eastAsia="Calibri" w:cs="Times New Roman"/>
                <w:b/>
              </w:rPr>
              <w:t>IDDE Tracking</w:t>
            </w:r>
          </w:p>
          <w:p w14:paraId="6D8AD143" w14:textId="4FBB6E99" w:rsidR="00623754" w:rsidRDefault="00623754" w:rsidP="002F5A3B">
            <w:pPr>
              <w:spacing w:after="0"/>
              <w:rPr>
                <w:rFonts w:eastAsia="Calibri" w:cs="Times New Roman"/>
                <w:color w:val="000000"/>
              </w:rPr>
            </w:pPr>
            <w:r w:rsidRPr="00302372">
              <w:rPr>
                <w:rFonts w:eastAsia="Calibri" w:cs="Times New Roman"/>
              </w:rPr>
              <w:t>Measures for tracking and documenting the date(s) an illicit discharge, illicit connection or illegal dumping was observed, the results of the investigation, any follow-up of the investigation, the date the investigation was closed, the issuance of enforcement actions, and the ability to identify chronic violators</w:t>
            </w:r>
            <w:r w:rsidRPr="00302372">
              <w:rPr>
                <w:rFonts w:eastAsia="Calibri" w:cs="Times New Roman"/>
                <w:color w:val="000000"/>
              </w:rPr>
              <w:t>.</w:t>
            </w:r>
          </w:p>
          <w:p w14:paraId="648ECE81" w14:textId="77777777" w:rsidR="005B321C" w:rsidRDefault="005B321C" w:rsidP="002F5A3B">
            <w:pPr>
              <w:spacing w:after="0"/>
              <w:rPr>
                <w:rFonts w:eastAsia="Calibri" w:cs="Times New Roman"/>
                <w:color w:val="000000"/>
              </w:rPr>
            </w:pPr>
          </w:p>
          <w:p w14:paraId="6B172074" w14:textId="018AD800" w:rsidR="00623754" w:rsidRPr="005B321C" w:rsidRDefault="00623754" w:rsidP="002F5A3B">
            <w:pPr>
              <w:spacing w:after="0"/>
              <w:rPr>
                <w:rStyle w:val="SubtleEmphasis"/>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251F8814" w14:textId="77777777" w:rsidTr="00812AD9">
        <w:trPr>
          <w:cantSplit/>
          <w:trHeight w:val="360"/>
          <w:tblHeader/>
        </w:trPr>
        <w:tc>
          <w:tcPr>
            <w:tcW w:w="840" w:type="dxa"/>
            <w:vMerge w:val="restart"/>
            <w:shd w:val="clear" w:color="auto" w:fill="D9D9D9"/>
            <w:vAlign w:val="center"/>
          </w:tcPr>
          <w:p w14:paraId="1227305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047552BF"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23F40929"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64101DF8"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595A9626"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18C58821" w14:textId="77777777" w:rsidTr="00812AD9">
        <w:trPr>
          <w:cantSplit/>
          <w:trHeight w:val="360"/>
          <w:tblHeader/>
        </w:trPr>
        <w:tc>
          <w:tcPr>
            <w:tcW w:w="840" w:type="dxa"/>
            <w:vMerge/>
            <w:tcBorders>
              <w:bottom w:val="double" w:sz="4" w:space="0" w:color="auto"/>
            </w:tcBorders>
            <w:shd w:val="clear" w:color="auto" w:fill="D9D9D9"/>
            <w:vAlign w:val="center"/>
          </w:tcPr>
          <w:p w14:paraId="45B43D3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2E9D1836"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5BB6900E" w14:textId="28DB4CAD"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 xml:space="preserve">Measurable </w:t>
            </w:r>
            <w:r>
              <w:rPr>
                <w:rFonts w:eastAsia="Calibri" w:cs="Times New Roman"/>
                <w:b/>
                <w:sz w:val="20"/>
                <w:szCs w:val="20"/>
              </w:rPr>
              <w:t>Task</w:t>
            </w:r>
            <w:r w:rsidRPr="00302372">
              <w:rPr>
                <w:rFonts w:eastAsia="Calibri" w:cs="Times New Roman"/>
                <w:b/>
                <w:sz w:val="20"/>
                <w:szCs w:val="20"/>
              </w:rPr>
              <w:t>(s)</w:t>
            </w:r>
          </w:p>
        </w:tc>
        <w:tc>
          <w:tcPr>
            <w:tcW w:w="1824" w:type="dxa"/>
            <w:tcBorders>
              <w:bottom w:val="double" w:sz="4" w:space="0" w:color="auto"/>
            </w:tcBorders>
            <w:shd w:val="clear" w:color="auto" w:fill="D9D9D9"/>
            <w:vAlign w:val="center"/>
          </w:tcPr>
          <w:p w14:paraId="05C14B0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6367C1CD"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0C94814A"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6D04290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53A7304F"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 xml:space="preserve">IDDE </w:t>
            </w:r>
            <w:r w:rsidRPr="005C691C">
              <w:rPr>
                <w:rFonts w:eastAsia="Calibri" w:cs="Times New Roman"/>
                <w:b/>
                <w:sz w:val="20"/>
                <w:szCs w:val="20"/>
              </w:rPr>
              <w:t>Tracking System</w:t>
            </w:r>
            <w:r>
              <w:rPr>
                <w:rFonts w:eastAsia="Calibri" w:cs="Times New Roman"/>
                <w:b/>
                <w:sz w:val="20"/>
                <w:szCs w:val="20"/>
              </w:rPr>
              <w:t xml:space="preserve"> </w:t>
            </w:r>
          </w:p>
        </w:tc>
      </w:tr>
      <w:tr w:rsidR="00623754" w:rsidRPr="00302372" w14:paraId="5A2FA841" w14:textId="77777777" w:rsidTr="00812AD9">
        <w:trPr>
          <w:cantSplit/>
          <w:trHeight w:val="360"/>
          <w:tblHeader/>
        </w:trPr>
        <w:tc>
          <w:tcPr>
            <w:tcW w:w="840" w:type="dxa"/>
            <w:vMerge/>
            <w:tcBorders>
              <w:top w:val="single" w:sz="4" w:space="0" w:color="auto"/>
            </w:tcBorders>
            <w:shd w:val="clear" w:color="auto" w:fill="FFFFFF"/>
          </w:tcPr>
          <w:p w14:paraId="3830996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3B7A9E26" w14:textId="7E3B8EE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sz w:val="20"/>
                <w:szCs w:val="20"/>
              </w:rPr>
              <w:t xml:space="preserve">Develop a tracking system for observed IDDE </w:t>
            </w:r>
            <w:r>
              <w:rPr>
                <w:rFonts w:eastAsia="Calibri" w:cs="Times New Roman"/>
                <w:sz w:val="20"/>
                <w:szCs w:val="20"/>
              </w:rPr>
              <w:t xml:space="preserve">incidents and </w:t>
            </w:r>
            <w:r w:rsidRPr="009954EA">
              <w:rPr>
                <w:rFonts w:eastAsia="Calibri" w:cs="Times New Roman"/>
                <w:sz w:val="20"/>
                <w:szCs w:val="20"/>
              </w:rPr>
              <w:t>results of investigation</w:t>
            </w:r>
            <w:r>
              <w:rPr>
                <w:rFonts w:eastAsia="Calibri" w:cs="Times New Roman"/>
                <w:sz w:val="20"/>
                <w:szCs w:val="20"/>
              </w:rPr>
              <w:t xml:space="preserve"> </w:t>
            </w:r>
            <w:r w:rsidRPr="00E12F06">
              <w:rPr>
                <w:rFonts w:eastAsia="Calibri" w:cs="Times New Roman"/>
                <w:sz w:val="20"/>
                <w:szCs w:val="20"/>
                <w:highlight w:val="yellow"/>
              </w:rPr>
              <w:t>(BMP#)</w:t>
            </w:r>
            <w:r w:rsidRPr="009954EA">
              <w:rPr>
                <w:rFonts w:eastAsia="Calibri" w:cs="Times New Roman"/>
                <w:sz w:val="20"/>
                <w:szCs w:val="20"/>
              </w:rPr>
              <w:t xml:space="preserve">, </w:t>
            </w:r>
            <w:r>
              <w:rPr>
                <w:rFonts w:eastAsia="Calibri" w:cs="Times New Roman"/>
                <w:sz w:val="20"/>
                <w:szCs w:val="20"/>
              </w:rPr>
              <w:t xml:space="preserve">cleanup or elimination actions, </w:t>
            </w:r>
            <w:r w:rsidRPr="009954EA">
              <w:rPr>
                <w:rFonts w:eastAsia="Calibri" w:cs="Times New Roman"/>
                <w:sz w:val="20"/>
                <w:szCs w:val="20"/>
              </w:rPr>
              <w:t>follow-up actions, enforcement actions</w:t>
            </w:r>
            <w:r>
              <w:rPr>
                <w:rFonts w:eastAsia="Calibri" w:cs="Times New Roman"/>
                <w:sz w:val="20"/>
                <w:szCs w:val="20"/>
              </w:rPr>
              <w:t xml:space="preserve"> </w:t>
            </w:r>
            <w:r w:rsidRPr="00E12F06">
              <w:rPr>
                <w:rFonts w:eastAsia="Calibri" w:cs="Times New Roman"/>
                <w:sz w:val="20"/>
                <w:szCs w:val="20"/>
                <w:highlight w:val="yellow"/>
              </w:rPr>
              <w:t>(BMP#)</w:t>
            </w:r>
            <w:r w:rsidRPr="009954EA">
              <w:rPr>
                <w:rFonts w:eastAsia="Calibri" w:cs="Times New Roman"/>
                <w:sz w:val="20"/>
                <w:szCs w:val="20"/>
              </w:rPr>
              <w:t xml:space="preserve">, and when the investigation was close.  Tracking system will be able to identify chronic violators.  Ensure </w:t>
            </w:r>
            <w:r>
              <w:rPr>
                <w:rFonts w:eastAsia="Calibri" w:cs="Times New Roman"/>
                <w:sz w:val="20"/>
                <w:szCs w:val="20"/>
              </w:rPr>
              <w:t xml:space="preserve">data collected through proactive screening (BMP#), </w:t>
            </w:r>
            <w:r w:rsidRPr="009954EA">
              <w:rPr>
                <w:rFonts w:eastAsia="Calibri" w:cs="Times New Roman"/>
                <w:sz w:val="20"/>
                <w:szCs w:val="20"/>
              </w:rPr>
              <w:t>reports collected from staff</w:t>
            </w:r>
            <w:r>
              <w:rPr>
                <w:rFonts w:eastAsia="Calibri" w:cs="Times New Roman"/>
                <w:sz w:val="20"/>
                <w:szCs w:val="20"/>
              </w:rPr>
              <w:t xml:space="preserve"> </w:t>
            </w:r>
            <w:r w:rsidRPr="009954EA">
              <w:rPr>
                <w:rFonts w:eastAsia="Calibri" w:cs="Times New Roman"/>
                <w:sz w:val="20"/>
                <w:szCs w:val="20"/>
                <w:highlight w:val="yellow"/>
              </w:rPr>
              <w:t>(BMP #)</w:t>
            </w:r>
            <w:r>
              <w:rPr>
                <w:rFonts w:eastAsia="Calibri" w:cs="Times New Roman"/>
                <w:sz w:val="20"/>
                <w:szCs w:val="20"/>
              </w:rPr>
              <w:t>,</w:t>
            </w:r>
            <w:r w:rsidRPr="009954EA">
              <w:rPr>
                <w:rFonts w:eastAsia="Calibri" w:cs="Times New Roman"/>
                <w:sz w:val="20"/>
                <w:szCs w:val="20"/>
              </w:rPr>
              <w:t xml:space="preserve"> and via the Stormwater Hotline</w:t>
            </w:r>
            <w:r>
              <w:rPr>
                <w:rFonts w:eastAsia="Calibri" w:cs="Times New Roman"/>
                <w:sz w:val="20"/>
                <w:szCs w:val="20"/>
              </w:rPr>
              <w:t xml:space="preserve"> </w:t>
            </w:r>
            <w:r w:rsidRPr="009954EA">
              <w:rPr>
                <w:rFonts w:eastAsia="Calibri" w:cs="Times New Roman"/>
                <w:sz w:val="20"/>
                <w:szCs w:val="20"/>
                <w:highlight w:val="yellow"/>
              </w:rPr>
              <w:t>(BMP #)</w:t>
            </w:r>
            <w:r w:rsidRPr="009954EA">
              <w:rPr>
                <w:rFonts w:eastAsia="Calibri" w:cs="Times New Roman"/>
                <w:sz w:val="20"/>
                <w:szCs w:val="20"/>
              </w:rPr>
              <w:t xml:space="preserve"> are integrated into this system.</w:t>
            </w:r>
          </w:p>
        </w:tc>
        <w:tc>
          <w:tcPr>
            <w:tcW w:w="2970" w:type="dxa"/>
            <w:tcBorders>
              <w:top w:val="single" w:sz="4" w:space="0" w:color="auto"/>
            </w:tcBorders>
            <w:shd w:val="clear" w:color="auto" w:fill="FFFFFF"/>
          </w:tcPr>
          <w:p w14:paraId="6A11F071" w14:textId="77777777" w:rsidR="00623754" w:rsidRPr="005C69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Pr="005C691C">
              <w:rPr>
                <w:rFonts w:eastAsia="Calibri" w:cs="Times New Roman"/>
                <w:sz w:val="20"/>
                <w:szCs w:val="20"/>
              </w:rPr>
              <w:t>Develop a tracking</w:t>
            </w:r>
          </w:p>
          <w:p w14:paraId="4D421AAF" w14:textId="426F5922"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C691C">
              <w:rPr>
                <w:rFonts w:eastAsia="Calibri" w:cs="Times New Roman"/>
                <w:sz w:val="20"/>
                <w:szCs w:val="20"/>
              </w:rPr>
              <w:t xml:space="preserve">spreadsheet </w:t>
            </w:r>
            <w:r>
              <w:rPr>
                <w:rFonts w:eastAsia="Calibri" w:cs="Times New Roman"/>
                <w:sz w:val="20"/>
                <w:szCs w:val="20"/>
              </w:rPr>
              <w:t xml:space="preserve">or database </w:t>
            </w:r>
            <w:r w:rsidRPr="005C691C">
              <w:rPr>
                <w:rFonts w:eastAsia="Calibri" w:cs="Times New Roman"/>
                <w:sz w:val="20"/>
                <w:szCs w:val="20"/>
              </w:rPr>
              <w:t>to collect</w:t>
            </w:r>
            <w:r>
              <w:rPr>
                <w:rFonts w:eastAsia="Calibri" w:cs="Times New Roman"/>
                <w:sz w:val="20"/>
                <w:szCs w:val="20"/>
              </w:rPr>
              <w:t xml:space="preserve"> data from IDDE investigations and follow-up actions including enforcement, through to closure. </w:t>
            </w:r>
          </w:p>
        </w:tc>
        <w:tc>
          <w:tcPr>
            <w:tcW w:w="1824" w:type="dxa"/>
            <w:tcBorders>
              <w:top w:val="single" w:sz="4" w:space="0" w:color="auto"/>
            </w:tcBorders>
            <w:shd w:val="clear" w:color="auto" w:fill="FFFFFF"/>
          </w:tcPr>
          <w:p w14:paraId="7C067A2C" w14:textId="6BA7BD1E"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sidR="003953E8">
              <w:rPr>
                <w:rFonts w:eastAsia="Calibri" w:cs="Times New Roman"/>
                <w:sz w:val="20"/>
                <w:szCs w:val="20"/>
              </w:rPr>
              <w:t>First year.</w:t>
            </w:r>
          </w:p>
        </w:tc>
        <w:tc>
          <w:tcPr>
            <w:tcW w:w="2159" w:type="dxa"/>
            <w:tcBorders>
              <w:top w:val="single" w:sz="4" w:space="0" w:color="auto"/>
            </w:tcBorders>
            <w:shd w:val="clear" w:color="auto" w:fill="FFFFFF"/>
          </w:tcPr>
          <w:p w14:paraId="1F89D895" w14:textId="43D5940B"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003953E8">
              <w:rPr>
                <w:rFonts w:eastAsia="Calibri" w:cs="Times New Roman"/>
                <w:sz w:val="20"/>
                <w:szCs w:val="20"/>
              </w:rPr>
              <w:t>Date completed.</w:t>
            </w:r>
          </w:p>
        </w:tc>
      </w:tr>
      <w:tr w:rsidR="00623754" w:rsidRPr="00302372" w14:paraId="284A26C6" w14:textId="77777777" w:rsidTr="00DA7DEC">
        <w:trPr>
          <w:cantSplit/>
          <w:trHeight w:val="360"/>
          <w:tblHeader/>
        </w:trPr>
        <w:tc>
          <w:tcPr>
            <w:tcW w:w="840" w:type="dxa"/>
            <w:vMerge/>
            <w:shd w:val="clear" w:color="auto" w:fill="FFFFFF"/>
          </w:tcPr>
          <w:p w14:paraId="7156AEE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25801C2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70CD7A64" w14:textId="5A73533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t xml:space="preserve"> </w:t>
            </w:r>
            <w:r w:rsidRPr="005C691C">
              <w:rPr>
                <w:rFonts w:eastAsia="Calibri" w:cs="Times New Roman"/>
                <w:sz w:val="20"/>
                <w:szCs w:val="20"/>
              </w:rPr>
              <w:t>Develop a</w:t>
            </w:r>
            <w:r>
              <w:rPr>
                <w:rFonts w:eastAsia="Calibri" w:cs="Times New Roman"/>
                <w:sz w:val="20"/>
                <w:szCs w:val="20"/>
              </w:rPr>
              <w:t>n “</w:t>
            </w:r>
            <w:r w:rsidRPr="005C691C">
              <w:rPr>
                <w:rFonts w:eastAsia="Calibri" w:cs="Times New Roman"/>
                <w:sz w:val="20"/>
                <w:szCs w:val="20"/>
              </w:rPr>
              <w:t>Illicit Discharge</w:t>
            </w:r>
            <w:r>
              <w:rPr>
                <w:rFonts w:eastAsia="Calibri" w:cs="Times New Roman"/>
                <w:sz w:val="20"/>
                <w:szCs w:val="20"/>
              </w:rPr>
              <w:t xml:space="preserve">/Dumping Investigation” </w:t>
            </w:r>
            <w:r w:rsidRPr="005C691C">
              <w:rPr>
                <w:rFonts w:eastAsia="Calibri" w:cs="Times New Roman"/>
                <w:sz w:val="20"/>
                <w:szCs w:val="20"/>
              </w:rPr>
              <w:t>form to include observe</w:t>
            </w:r>
            <w:r w:rsidR="00DA7DEC">
              <w:rPr>
                <w:rFonts w:eastAsia="Calibri" w:cs="Times New Roman"/>
                <w:sz w:val="20"/>
                <w:szCs w:val="20"/>
              </w:rPr>
              <w:t xml:space="preserve">d </w:t>
            </w:r>
            <w:r w:rsidRPr="005C691C">
              <w:rPr>
                <w:rFonts w:eastAsia="Calibri" w:cs="Times New Roman"/>
                <w:sz w:val="20"/>
                <w:szCs w:val="20"/>
              </w:rPr>
              <w:t>illicit discharge</w:t>
            </w:r>
            <w:r>
              <w:rPr>
                <w:rFonts w:eastAsia="Calibri" w:cs="Times New Roman"/>
                <w:sz w:val="20"/>
                <w:szCs w:val="20"/>
              </w:rPr>
              <w:t xml:space="preserve"> </w:t>
            </w:r>
            <w:r w:rsidRPr="005C691C">
              <w:rPr>
                <w:rFonts w:eastAsia="Calibri" w:cs="Times New Roman"/>
                <w:sz w:val="20"/>
                <w:szCs w:val="20"/>
              </w:rPr>
              <w:t>indicators, date, location,</w:t>
            </w:r>
            <w:r w:rsidR="00DA7DEC">
              <w:rPr>
                <w:rFonts w:eastAsia="Calibri" w:cs="Times New Roman"/>
                <w:sz w:val="20"/>
                <w:szCs w:val="20"/>
              </w:rPr>
              <w:t xml:space="preserve"> </w:t>
            </w:r>
            <w:r w:rsidRPr="005C691C">
              <w:rPr>
                <w:rFonts w:eastAsia="Calibri" w:cs="Times New Roman"/>
                <w:sz w:val="20"/>
                <w:szCs w:val="20"/>
              </w:rPr>
              <w:t>and contacts made</w:t>
            </w:r>
          </w:p>
        </w:tc>
        <w:tc>
          <w:tcPr>
            <w:tcW w:w="1824" w:type="dxa"/>
            <w:shd w:val="clear" w:color="auto" w:fill="FFFFFF"/>
          </w:tcPr>
          <w:p w14:paraId="15DD3429" w14:textId="0D2F3EBB"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sidR="003953E8">
              <w:rPr>
                <w:rFonts w:eastAsia="Calibri" w:cs="Times New Roman"/>
                <w:sz w:val="20"/>
                <w:szCs w:val="20"/>
              </w:rPr>
              <w:t xml:space="preserve"> First year.</w:t>
            </w:r>
          </w:p>
        </w:tc>
        <w:tc>
          <w:tcPr>
            <w:tcW w:w="2159" w:type="dxa"/>
            <w:shd w:val="clear" w:color="auto" w:fill="FFFFFF"/>
          </w:tcPr>
          <w:p w14:paraId="6226B6AD" w14:textId="257B45C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rsidR="003953E8">
              <w:rPr>
                <w:rFonts w:eastAsia="Calibri" w:cs="Times New Roman"/>
                <w:sz w:val="20"/>
                <w:szCs w:val="20"/>
              </w:rPr>
              <w:t xml:space="preserve">  Date completed.</w:t>
            </w:r>
          </w:p>
        </w:tc>
      </w:tr>
      <w:tr w:rsidR="00623754" w:rsidRPr="00302372" w14:paraId="1D88A4ED" w14:textId="77777777" w:rsidTr="00812AD9">
        <w:trPr>
          <w:cantSplit/>
          <w:trHeight w:val="360"/>
          <w:tblHeader/>
        </w:trPr>
        <w:tc>
          <w:tcPr>
            <w:tcW w:w="840" w:type="dxa"/>
            <w:vMerge/>
            <w:shd w:val="clear" w:color="auto" w:fill="FFFFFF"/>
          </w:tcPr>
          <w:p w14:paraId="3FBE520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035E783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5A36B85C" w14:textId="4F9389C8"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Pr="005C691C">
              <w:rPr>
                <w:rFonts w:eastAsia="Calibri" w:cs="Times New Roman"/>
                <w:sz w:val="20"/>
                <w:szCs w:val="20"/>
              </w:rPr>
              <w:t xml:space="preserve"> </w:t>
            </w:r>
            <w:r w:rsidR="003953E8">
              <w:rPr>
                <w:rFonts w:eastAsia="Calibri" w:cs="Times New Roman"/>
                <w:sz w:val="20"/>
                <w:szCs w:val="20"/>
              </w:rPr>
              <w:t xml:space="preserve">Ensure IDDE incidents and </w:t>
            </w:r>
            <w:proofErr w:type="spellStart"/>
            <w:r w:rsidR="003953E8">
              <w:rPr>
                <w:rFonts w:eastAsia="Calibri" w:cs="Times New Roman"/>
                <w:sz w:val="20"/>
                <w:szCs w:val="20"/>
              </w:rPr>
              <w:t>followup</w:t>
            </w:r>
            <w:proofErr w:type="spellEnd"/>
            <w:r w:rsidR="003953E8">
              <w:rPr>
                <w:rFonts w:eastAsia="Calibri" w:cs="Times New Roman"/>
                <w:sz w:val="20"/>
                <w:szCs w:val="20"/>
              </w:rPr>
              <w:t xml:space="preserve"> are properly tracked.</w:t>
            </w:r>
          </w:p>
          <w:p w14:paraId="004B8E3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6D9BCA4A" w14:textId="62D0E46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sidR="003953E8">
              <w:rPr>
                <w:rFonts w:eastAsia="Calibri" w:cs="Times New Roman"/>
                <w:sz w:val="20"/>
                <w:szCs w:val="20"/>
              </w:rPr>
              <w:t xml:space="preserve"> First year and subsequent years.</w:t>
            </w:r>
          </w:p>
        </w:tc>
        <w:tc>
          <w:tcPr>
            <w:tcW w:w="2159" w:type="dxa"/>
            <w:shd w:val="clear" w:color="auto" w:fill="FFFFFF"/>
          </w:tcPr>
          <w:p w14:paraId="0CAC71D2" w14:textId="7531520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rsidR="003953E8">
              <w:rPr>
                <w:rFonts w:eastAsia="Calibri" w:cs="Times New Roman"/>
                <w:sz w:val="20"/>
                <w:szCs w:val="20"/>
              </w:rPr>
              <w:t xml:space="preserve">  Number of incidents reported each year.</w:t>
            </w:r>
          </w:p>
        </w:tc>
      </w:tr>
      <w:tr w:rsidR="00623754" w:rsidRPr="00302372" w14:paraId="6010637C" w14:textId="77777777" w:rsidTr="00812AD9">
        <w:trPr>
          <w:cantSplit/>
          <w:trHeight w:val="360"/>
          <w:tblHeader/>
        </w:trPr>
        <w:tc>
          <w:tcPr>
            <w:tcW w:w="840" w:type="dxa"/>
            <w:vMerge/>
            <w:shd w:val="clear" w:color="auto" w:fill="FFFFFF"/>
          </w:tcPr>
          <w:p w14:paraId="1E2BD05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1E58FC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2ECA634C" w14:textId="40464619"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r w:rsidR="00A20545">
              <w:rPr>
                <w:rFonts w:eastAsia="Calibri" w:cs="Times New Roman"/>
                <w:sz w:val="20"/>
                <w:szCs w:val="20"/>
              </w:rPr>
              <w:t xml:space="preserve">  Update based on annual IDDE review</w:t>
            </w:r>
          </w:p>
        </w:tc>
        <w:tc>
          <w:tcPr>
            <w:tcW w:w="1824" w:type="dxa"/>
            <w:shd w:val="clear" w:color="auto" w:fill="FFFFFF"/>
          </w:tcPr>
          <w:p w14:paraId="25501A73" w14:textId="45A8ECA0"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r w:rsidR="00A20545">
              <w:rPr>
                <w:rFonts w:eastAsia="Calibri" w:cs="Times New Roman"/>
                <w:sz w:val="20"/>
                <w:szCs w:val="20"/>
              </w:rPr>
              <w:t xml:space="preserve">  Second year and annually thereafter.</w:t>
            </w:r>
          </w:p>
        </w:tc>
        <w:tc>
          <w:tcPr>
            <w:tcW w:w="2159" w:type="dxa"/>
            <w:shd w:val="clear" w:color="auto" w:fill="FFFFFF"/>
          </w:tcPr>
          <w:p w14:paraId="0D137E54" w14:textId="23DAC8E9"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r w:rsidR="00A20545">
              <w:rPr>
                <w:rFonts w:eastAsia="Calibri" w:cs="Times New Roman"/>
                <w:sz w:val="20"/>
                <w:szCs w:val="20"/>
              </w:rPr>
              <w:t xml:space="preserve">  date of review</w:t>
            </w:r>
          </w:p>
        </w:tc>
      </w:tr>
      <w:tr w:rsidR="00623754" w:rsidRPr="00302372" w14:paraId="09A1293F" w14:textId="77777777" w:rsidTr="00812AD9">
        <w:trPr>
          <w:cantSplit/>
          <w:trHeight w:val="360"/>
          <w:tblHeader/>
        </w:trPr>
        <w:tc>
          <w:tcPr>
            <w:tcW w:w="840" w:type="dxa"/>
            <w:vMerge/>
            <w:tcBorders>
              <w:bottom w:val="double" w:sz="4" w:space="0" w:color="auto"/>
            </w:tcBorders>
            <w:shd w:val="clear" w:color="auto" w:fill="FFFFFF"/>
          </w:tcPr>
          <w:p w14:paraId="6FC5788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5AE46F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09E421F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0FF7736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2312B6C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D9602C" w14:paraId="65892F27" w14:textId="77777777" w:rsidTr="00812AD9">
        <w:trPr>
          <w:cantSplit/>
          <w:trHeight w:val="360"/>
          <w:tblHeader/>
        </w:trPr>
        <w:tc>
          <w:tcPr>
            <w:tcW w:w="840" w:type="dxa"/>
            <w:shd w:val="clear" w:color="auto" w:fill="FFFFFF"/>
          </w:tcPr>
          <w:p w14:paraId="06B80AC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w:t>
            </w:r>
          </w:p>
        </w:tc>
        <w:tc>
          <w:tcPr>
            <w:tcW w:w="3007" w:type="dxa"/>
            <w:shd w:val="clear" w:color="auto" w:fill="FFFFFF"/>
            <w:vAlign w:val="center"/>
          </w:tcPr>
          <w:p w14:paraId="5D82A400"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shd w:val="clear" w:color="auto" w:fill="FFFFFF"/>
          </w:tcPr>
          <w:p w14:paraId="77DA6BD0"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1167064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shd w:val="clear" w:color="auto" w:fill="FFFFFF"/>
          </w:tcPr>
          <w:p w14:paraId="38685AB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4351B156" w14:textId="77777777" w:rsidTr="00812AD9">
        <w:trPr>
          <w:cantSplit/>
          <w:trHeight w:val="360"/>
          <w:tblHeader/>
        </w:trPr>
        <w:tc>
          <w:tcPr>
            <w:tcW w:w="840" w:type="dxa"/>
            <w:shd w:val="clear" w:color="auto" w:fill="FFFFFF"/>
          </w:tcPr>
          <w:p w14:paraId="5AE2CAC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498A057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shd w:val="clear" w:color="auto" w:fill="FFFFFF"/>
          </w:tcPr>
          <w:p w14:paraId="4EFF8F0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shd w:val="clear" w:color="auto" w:fill="FFFFFF"/>
          </w:tcPr>
          <w:p w14:paraId="3D1EC44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shd w:val="clear" w:color="auto" w:fill="FFFFFF"/>
          </w:tcPr>
          <w:p w14:paraId="605BBAB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2B8EBE81" w14:textId="77777777" w:rsidTr="00812AD9">
        <w:trPr>
          <w:cantSplit/>
          <w:trHeight w:val="360"/>
          <w:tblHeader/>
        </w:trPr>
        <w:tc>
          <w:tcPr>
            <w:tcW w:w="840" w:type="dxa"/>
            <w:shd w:val="clear" w:color="auto" w:fill="FFFFFF"/>
          </w:tcPr>
          <w:p w14:paraId="300CF7A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7C85791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2784374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1648C43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009BE7F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7BF5EC47" w14:textId="77777777" w:rsidTr="00812AD9">
        <w:trPr>
          <w:cantSplit/>
          <w:trHeight w:val="360"/>
          <w:tblHeader/>
        </w:trPr>
        <w:tc>
          <w:tcPr>
            <w:tcW w:w="840" w:type="dxa"/>
            <w:shd w:val="clear" w:color="auto" w:fill="FFFFFF"/>
          </w:tcPr>
          <w:p w14:paraId="1E2F33F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13E8F05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A59AF4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0DA6C11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514A57F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73E2328E" w14:textId="77777777" w:rsidTr="00812AD9">
        <w:trPr>
          <w:cantSplit/>
          <w:trHeight w:val="360"/>
          <w:tblHeader/>
        </w:trPr>
        <w:tc>
          <w:tcPr>
            <w:tcW w:w="840" w:type="dxa"/>
            <w:shd w:val="clear" w:color="auto" w:fill="FFFFFF"/>
          </w:tcPr>
          <w:p w14:paraId="24764AF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6925CFC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AA1B38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58721E6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2D04809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1D596C85" w14:textId="77777777" w:rsidTr="00812AD9">
        <w:trPr>
          <w:cantSplit/>
          <w:trHeight w:val="360"/>
          <w:tblHeader/>
        </w:trPr>
        <w:tc>
          <w:tcPr>
            <w:tcW w:w="840" w:type="dxa"/>
            <w:tcBorders>
              <w:bottom w:val="double" w:sz="4" w:space="0" w:color="auto"/>
            </w:tcBorders>
            <w:shd w:val="clear" w:color="auto" w:fill="FFFFFF"/>
          </w:tcPr>
          <w:p w14:paraId="47BA6F3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564A688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7F98D60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2559078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6383305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03FF2B07" w14:textId="77777777" w:rsidTr="00812AD9">
        <w:trPr>
          <w:cantSplit/>
          <w:trHeight w:val="360"/>
          <w:tblHeader/>
        </w:trPr>
        <w:tc>
          <w:tcPr>
            <w:tcW w:w="840" w:type="dxa"/>
            <w:tcBorders>
              <w:top w:val="double" w:sz="4" w:space="0" w:color="auto"/>
              <w:bottom w:val="double" w:sz="4" w:space="0" w:color="auto"/>
            </w:tcBorders>
            <w:shd w:val="clear" w:color="auto" w:fill="FFFFFF"/>
          </w:tcPr>
          <w:p w14:paraId="0AA4F1F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double" w:sz="4" w:space="0" w:color="auto"/>
            </w:tcBorders>
            <w:shd w:val="clear" w:color="auto" w:fill="FFFFFF"/>
          </w:tcPr>
          <w:p w14:paraId="74E2C3A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double" w:sz="4" w:space="0" w:color="auto"/>
            </w:tcBorders>
            <w:shd w:val="clear" w:color="auto" w:fill="FFFFFF"/>
          </w:tcPr>
          <w:p w14:paraId="3A77D4D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double" w:sz="4" w:space="0" w:color="auto"/>
            </w:tcBorders>
            <w:shd w:val="clear" w:color="auto" w:fill="FFFFFF"/>
          </w:tcPr>
          <w:p w14:paraId="222D6F4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double" w:sz="4" w:space="0" w:color="auto"/>
            </w:tcBorders>
            <w:shd w:val="clear" w:color="auto" w:fill="FFFFFF"/>
          </w:tcPr>
          <w:p w14:paraId="44121C6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302372" w14:paraId="33269490" w14:textId="77777777" w:rsidTr="00812AD9">
        <w:trPr>
          <w:cantSplit/>
          <w:trHeight w:val="738"/>
        </w:trPr>
        <w:tc>
          <w:tcPr>
            <w:tcW w:w="840" w:type="dxa"/>
            <w:tcBorders>
              <w:top w:val="single" w:sz="18" w:space="0" w:color="auto"/>
            </w:tcBorders>
            <w:shd w:val="clear" w:color="auto" w:fill="D9D9D9"/>
          </w:tcPr>
          <w:p w14:paraId="6F22671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15DA8686" w14:textId="57B05716"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sidRPr="00302372">
              <w:rPr>
                <w:rFonts w:eastAsia="Calibri" w:cs="Times New Roman"/>
                <w:b/>
              </w:rPr>
              <w:t>IDDE Training</w:t>
            </w:r>
            <w:r>
              <w:rPr>
                <w:rFonts w:eastAsia="Calibri" w:cs="Times New Roman"/>
                <w:b/>
              </w:rPr>
              <w:t xml:space="preserve"> and Reporting</w:t>
            </w:r>
          </w:p>
          <w:p w14:paraId="32A123C9" w14:textId="403DBF32" w:rsidR="00623754" w:rsidRDefault="00623754" w:rsidP="002F5A3B">
            <w:pPr>
              <w:tabs>
                <w:tab w:val="left" w:pos="720"/>
                <w:tab w:val="left" w:pos="1440"/>
                <w:tab w:val="left" w:pos="2160"/>
                <w:tab w:val="left" w:pos="2880"/>
                <w:tab w:val="left" w:pos="3600"/>
                <w:tab w:val="left" w:pos="4440"/>
              </w:tabs>
              <w:spacing w:after="0"/>
              <w:rPr>
                <w:rFonts w:eastAsia="Calibri" w:cs="Times New Roman"/>
              </w:rPr>
            </w:pPr>
            <w:r w:rsidRPr="00302372">
              <w:rPr>
                <w:rFonts w:eastAsia="Calibri" w:cs="Times New Roman"/>
              </w:rPr>
              <w:t>Measures to provide training for municipal staff and contractors who, as part of their normal job responsibilities, may observe an illicit discharge, illicit connection, illegal dumping or spills.  Training shall include how to identify and report illicit discharges, illicit connections, illegal dumping and spills.  Each staff training event shall be documented, including the agenda/materials, date, and number of staff participating.</w:t>
            </w:r>
          </w:p>
          <w:p w14:paraId="1BDCBA1B" w14:textId="77777777" w:rsidR="005B321C" w:rsidRDefault="005B321C" w:rsidP="002F5A3B">
            <w:pPr>
              <w:tabs>
                <w:tab w:val="left" w:pos="720"/>
                <w:tab w:val="left" w:pos="1440"/>
                <w:tab w:val="left" w:pos="2160"/>
                <w:tab w:val="left" w:pos="2880"/>
                <w:tab w:val="left" w:pos="3600"/>
                <w:tab w:val="left" w:pos="4440"/>
              </w:tabs>
              <w:spacing w:after="0"/>
              <w:rPr>
                <w:rFonts w:eastAsia="Calibri" w:cs="Times New Roman"/>
              </w:rPr>
            </w:pPr>
          </w:p>
          <w:p w14:paraId="7B678523" w14:textId="6AE6A332" w:rsidR="00623754" w:rsidRPr="005B321C" w:rsidRDefault="00623754" w:rsidP="002F5A3B">
            <w:pPr>
              <w:tabs>
                <w:tab w:val="left" w:pos="720"/>
                <w:tab w:val="left" w:pos="1440"/>
                <w:tab w:val="left" w:pos="2160"/>
                <w:tab w:val="left" w:pos="2880"/>
                <w:tab w:val="left" w:pos="3600"/>
                <w:tab w:val="left" w:pos="4440"/>
              </w:tabs>
              <w:spacing w:after="0"/>
              <w:rPr>
                <w:rStyle w:val="SubtleEmphasis"/>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1159DF23" w14:textId="77777777" w:rsidTr="00812AD9">
        <w:trPr>
          <w:cantSplit/>
          <w:trHeight w:val="360"/>
          <w:tblHeader/>
        </w:trPr>
        <w:tc>
          <w:tcPr>
            <w:tcW w:w="840" w:type="dxa"/>
            <w:vMerge w:val="restart"/>
            <w:shd w:val="clear" w:color="auto" w:fill="D9D9D9"/>
            <w:vAlign w:val="center"/>
          </w:tcPr>
          <w:p w14:paraId="6A1E32A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238AF2F0"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24969DBB"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412DDFC8"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17EED520"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0F364D84" w14:textId="77777777" w:rsidTr="00812AD9">
        <w:trPr>
          <w:cantSplit/>
          <w:trHeight w:val="360"/>
          <w:tblHeader/>
        </w:trPr>
        <w:tc>
          <w:tcPr>
            <w:tcW w:w="840" w:type="dxa"/>
            <w:vMerge/>
            <w:tcBorders>
              <w:bottom w:val="double" w:sz="4" w:space="0" w:color="auto"/>
            </w:tcBorders>
            <w:shd w:val="clear" w:color="auto" w:fill="D9D9D9"/>
            <w:vAlign w:val="center"/>
          </w:tcPr>
          <w:p w14:paraId="3FD20E1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78727F89"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5B93910C"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Measurable Goal(s)</w:t>
            </w:r>
          </w:p>
        </w:tc>
        <w:tc>
          <w:tcPr>
            <w:tcW w:w="1824" w:type="dxa"/>
            <w:tcBorders>
              <w:bottom w:val="double" w:sz="4" w:space="0" w:color="auto"/>
            </w:tcBorders>
            <w:shd w:val="clear" w:color="auto" w:fill="D9D9D9"/>
            <w:vAlign w:val="center"/>
          </w:tcPr>
          <w:p w14:paraId="473050F3"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239E611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133D79E6"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3148834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45E09807" w14:textId="063D06C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C691C">
              <w:rPr>
                <w:rFonts w:eastAsia="Calibri" w:cs="Times New Roman"/>
                <w:b/>
                <w:sz w:val="20"/>
                <w:szCs w:val="20"/>
              </w:rPr>
              <w:t>Staff Training</w:t>
            </w:r>
            <w:r>
              <w:rPr>
                <w:rFonts w:eastAsia="Calibri" w:cs="Times New Roman"/>
                <w:b/>
                <w:sz w:val="20"/>
                <w:szCs w:val="20"/>
              </w:rPr>
              <w:t xml:space="preserve"> and Reporting</w:t>
            </w:r>
          </w:p>
        </w:tc>
      </w:tr>
      <w:tr w:rsidR="00623754" w:rsidRPr="00302372" w14:paraId="3A0B5F92" w14:textId="77777777" w:rsidTr="00812AD9">
        <w:trPr>
          <w:cantSplit/>
          <w:trHeight w:val="360"/>
          <w:tblHeader/>
        </w:trPr>
        <w:tc>
          <w:tcPr>
            <w:tcW w:w="840" w:type="dxa"/>
            <w:vMerge/>
            <w:tcBorders>
              <w:top w:val="single" w:sz="4" w:space="0" w:color="auto"/>
            </w:tcBorders>
            <w:shd w:val="clear" w:color="auto" w:fill="FFFFFF"/>
          </w:tcPr>
          <w:p w14:paraId="387A319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23EF6B35" w14:textId="4FB2C4AB"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sz w:val="20"/>
                <w:szCs w:val="20"/>
              </w:rPr>
              <w:t>Develop a program to educate local government staff of indicators of potential illicit discharges, cross-connections, and illegal dumping and the appropriate avenues through which to report suspected illicit discharge.</w:t>
            </w:r>
            <w:r w:rsidRPr="005C691C">
              <w:rPr>
                <w:rFonts w:eastAsia="Calibri" w:cs="Times New Roman"/>
                <w:sz w:val="20"/>
                <w:szCs w:val="20"/>
              </w:rPr>
              <w:t xml:space="preserve"> </w:t>
            </w:r>
          </w:p>
          <w:p w14:paraId="32F0899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single" w:sz="4" w:space="0" w:color="auto"/>
            </w:tcBorders>
            <w:shd w:val="clear" w:color="auto" w:fill="FFFFFF"/>
          </w:tcPr>
          <w:p w14:paraId="50DAA48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r>
              <w:rPr>
                <w:rFonts w:eastAsia="Calibri" w:cs="Times New Roman"/>
                <w:sz w:val="20"/>
                <w:szCs w:val="20"/>
              </w:rPr>
              <w:t>D</w:t>
            </w:r>
            <w:r w:rsidRPr="00D22304">
              <w:rPr>
                <w:rFonts w:eastAsia="Calibri" w:cs="Times New Roman"/>
                <w:sz w:val="20"/>
                <w:szCs w:val="20"/>
              </w:rPr>
              <w:t>evelop</w:t>
            </w:r>
            <w:r>
              <w:rPr>
                <w:rFonts w:eastAsia="Calibri" w:cs="Times New Roman"/>
                <w:sz w:val="20"/>
                <w:szCs w:val="20"/>
              </w:rPr>
              <w:t xml:space="preserve"> </w:t>
            </w:r>
            <w:r w:rsidRPr="00D22304">
              <w:rPr>
                <w:rFonts w:eastAsia="Calibri" w:cs="Times New Roman"/>
                <w:sz w:val="20"/>
                <w:szCs w:val="20"/>
              </w:rPr>
              <w:t>staff training progr</w:t>
            </w:r>
            <w:r>
              <w:rPr>
                <w:rFonts w:eastAsia="Calibri" w:cs="Times New Roman"/>
                <w:sz w:val="20"/>
                <w:szCs w:val="20"/>
              </w:rPr>
              <w:t xml:space="preserve">am for </w:t>
            </w:r>
            <w:r w:rsidRPr="00D22304">
              <w:rPr>
                <w:rFonts w:eastAsia="Calibri" w:cs="Times New Roman"/>
                <w:sz w:val="20"/>
                <w:szCs w:val="20"/>
              </w:rPr>
              <w:t>employees</w:t>
            </w:r>
          </w:p>
        </w:tc>
        <w:tc>
          <w:tcPr>
            <w:tcW w:w="1824" w:type="dxa"/>
            <w:tcBorders>
              <w:top w:val="single" w:sz="4" w:space="0" w:color="auto"/>
            </w:tcBorders>
            <w:shd w:val="clear" w:color="auto" w:fill="FFFFFF"/>
          </w:tcPr>
          <w:p w14:paraId="6EE64D2B"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1.</w:t>
            </w:r>
            <w:r>
              <w:rPr>
                <w:rFonts w:eastAsia="Calibri" w:cs="Times New Roman"/>
                <w:sz w:val="20"/>
                <w:szCs w:val="20"/>
              </w:rPr>
              <w:t>Year 2</w:t>
            </w:r>
          </w:p>
        </w:tc>
        <w:tc>
          <w:tcPr>
            <w:tcW w:w="2159" w:type="dxa"/>
            <w:tcBorders>
              <w:top w:val="single" w:sz="4" w:space="0" w:color="auto"/>
            </w:tcBorders>
            <w:shd w:val="clear" w:color="auto" w:fill="FFFFFF"/>
          </w:tcPr>
          <w:p w14:paraId="142B561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r w:rsidRPr="00D22304">
              <w:rPr>
                <w:rFonts w:eastAsia="Calibri" w:cs="Times New Roman"/>
                <w:sz w:val="20"/>
                <w:szCs w:val="20"/>
              </w:rPr>
              <w:t>Yes/no/status</w:t>
            </w:r>
          </w:p>
        </w:tc>
      </w:tr>
      <w:tr w:rsidR="00623754" w:rsidRPr="00302372" w14:paraId="0D2117D0" w14:textId="77777777" w:rsidTr="00812AD9">
        <w:trPr>
          <w:cantSplit/>
          <w:trHeight w:val="360"/>
          <w:tblHeader/>
        </w:trPr>
        <w:tc>
          <w:tcPr>
            <w:tcW w:w="840" w:type="dxa"/>
            <w:vMerge/>
            <w:shd w:val="clear" w:color="auto" w:fill="FFFFFF"/>
          </w:tcPr>
          <w:p w14:paraId="615E355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7631012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5A2D5231" w14:textId="47580540" w:rsidR="00623754" w:rsidRPr="00D22304"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t xml:space="preserve"> </w:t>
            </w:r>
            <w:r w:rsidRPr="00D22304">
              <w:rPr>
                <w:rFonts w:eastAsia="Calibri" w:cs="Times New Roman"/>
                <w:sz w:val="20"/>
                <w:szCs w:val="20"/>
              </w:rPr>
              <w:t>Train staff with Illicit</w:t>
            </w:r>
            <w:r>
              <w:rPr>
                <w:rFonts w:eastAsia="Calibri" w:cs="Times New Roman"/>
                <w:sz w:val="20"/>
                <w:szCs w:val="20"/>
              </w:rPr>
              <w:t xml:space="preserve"> </w:t>
            </w:r>
            <w:r w:rsidRPr="00D22304">
              <w:rPr>
                <w:rFonts w:eastAsia="Calibri" w:cs="Times New Roman"/>
                <w:sz w:val="20"/>
                <w:szCs w:val="20"/>
              </w:rPr>
              <w:t>Discharge &amp; Detection</w:t>
            </w:r>
            <w:r>
              <w:rPr>
                <w:rFonts w:eastAsia="Calibri" w:cs="Times New Roman"/>
                <w:sz w:val="20"/>
                <w:szCs w:val="20"/>
              </w:rPr>
              <w:t xml:space="preserve"> </w:t>
            </w:r>
            <w:r w:rsidRPr="00D22304">
              <w:rPr>
                <w:rFonts w:eastAsia="Calibri" w:cs="Times New Roman"/>
                <w:sz w:val="20"/>
                <w:szCs w:val="20"/>
              </w:rPr>
              <w:t>responsibilities or the</w:t>
            </w:r>
          </w:p>
          <w:p w14:paraId="5B7659C7" w14:textId="6987C008" w:rsidR="00623754" w:rsidRPr="00302372" w:rsidRDefault="00623754" w:rsidP="009D2F6C">
            <w:pPr>
              <w:tabs>
                <w:tab w:val="left" w:pos="720"/>
                <w:tab w:val="left" w:pos="1440"/>
                <w:tab w:val="left" w:pos="2160"/>
                <w:tab w:val="left" w:pos="2880"/>
                <w:tab w:val="left" w:pos="3600"/>
                <w:tab w:val="left" w:pos="4440"/>
              </w:tabs>
              <w:spacing w:after="0"/>
              <w:rPr>
                <w:rFonts w:eastAsia="Calibri" w:cs="Times New Roman"/>
                <w:sz w:val="20"/>
                <w:szCs w:val="20"/>
              </w:rPr>
            </w:pPr>
            <w:r w:rsidRPr="00D22304">
              <w:rPr>
                <w:rFonts w:eastAsia="Calibri" w:cs="Times New Roman"/>
                <w:sz w:val="20"/>
                <w:szCs w:val="20"/>
              </w:rPr>
              <w:t>potential to discover an</w:t>
            </w:r>
            <w:r>
              <w:rPr>
                <w:rFonts w:eastAsia="Calibri" w:cs="Times New Roman"/>
                <w:sz w:val="20"/>
                <w:szCs w:val="20"/>
              </w:rPr>
              <w:t xml:space="preserve"> </w:t>
            </w:r>
            <w:r w:rsidRPr="00D22304">
              <w:rPr>
                <w:rFonts w:eastAsia="Calibri" w:cs="Times New Roman"/>
                <w:sz w:val="20"/>
                <w:szCs w:val="20"/>
              </w:rPr>
              <w:t>illicit discharge during</w:t>
            </w:r>
            <w:r>
              <w:rPr>
                <w:rFonts w:eastAsia="Calibri" w:cs="Times New Roman"/>
                <w:sz w:val="20"/>
                <w:szCs w:val="20"/>
              </w:rPr>
              <w:t xml:space="preserve"> </w:t>
            </w:r>
            <w:r w:rsidRPr="00D22304">
              <w:rPr>
                <w:rFonts w:eastAsia="Calibri" w:cs="Times New Roman"/>
                <w:sz w:val="20"/>
                <w:szCs w:val="20"/>
              </w:rPr>
              <w:t>routine work activities</w:t>
            </w:r>
          </w:p>
        </w:tc>
        <w:tc>
          <w:tcPr>
            <w:tcW w:w="1824" w:type="dxa"/>
            <w:shd w:val="clear" w:color="auto" w:fill="FFFFFF"/>
          </w:tcPr>
          <w:p w14:paraId="665F154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r>
              <w:rPr>
                <w:rFonts w:eastAsia="Calibri" w:cs="Times New Roman"/>
                <w:sz w:val="20"/>
                <w:szCs w:val="20"/>
              </w:rPr>
              <w:t xml:space="preserve"> Year 2</w:t>
            </w:r>
          </w:p>
        </w:tc>
        <w:tc>
          <w:tcPr>
            <w:tcW w:w="2159" w:type="dxa"/>
            <w:shd w:val="clear" w:color="auto" w:fill="FFFFFF"/>
          </w:tcPr>
          <w:p w14:paraId="68C0843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r>
              <w:t xml:space="preserve"> </w:t>
            </w:r>
            <w:r w:rsidRPr="00D22304">
              <w:rPr>
                <w:rFonts w:eastAsia="Calibri" w:cs="Times New Roman"/>
                <w:sz w:val="20"/>
                <w:szCs w:val="20"/>
              </w:rPr>
              <w:t>Report topics</w:t>
            </w:r>
            <w:r>
              <w:rPr>
                <w:rFonts w:eastAsia="Calibri" w:cs="Times New Roman"/>
                <w:sz w:val="20"/>
                <w:szCs w:val="20"/>
              </w:rPr>
              <w:t>/agenda</w:t>
            </w:r>
            <w:r w:rsidRPr="00D22304">
              <w:rPr>
                <w:rFonts w:eastAsia="Calibri" w:cs="Times New Roman"/>
                <w:sz w:val="20"/>
                <w:szCs w:val="20"/>
              </w:rPr>
              <w:t>, training</w:t>
            </w:r>
            <w:r>
              <w:rPr>
                <w:rFonts w:eastAsia="Calibri" w:cs="Times New Roman"/>
                <w:sz w:val="20"/>
                <w:szCs w:val="20"/>
              </w:rPr>
              <w:t xml:space="preserve"> </w:t>
            </w:r>
            <w:r w:rsidRPr="00D22304">
              <w:rPr>
                <w:rFonts w:eastAsia="Calibri" w:cs="Times New Roman"/>
                <w:sz w:val="20"/>
                <w:szCs w:val="20"/>
              </w:rPr>
              <w:t>date, and number of</w:t>
            </w:r>
            <w:r>
              <w:rPr>
                <w:rFonts w:eastAsia="Calibri" w:cs="Times New Roman"/>
                <w:sz w:val="20"/>
                <w:szCs w:val="20"/>
              </w:rPr>
              <w:t xml:space="preserve"> </w:t>
            </w:r>
            <w:r w:rsidRPr="00D22304">
              <w:rPr>
                <w:rFonts w:eastAsia="Calibri" w:cs="Times New Roman"/>
                <w:sz w:val="20"/>
                <w:szCs w:val="20"/>
              </w:rPr>
              <w:t>attendees</w:t>
            </w:r>
          </w:p>
        </w:tc>
      </w:tr>
      <w:tr w:rsidR="00623754" w:rsidRPr="00302372" w14:paraId="21DCE0FC" w14:textId="77777777" w:rsidTr="00812AD9">
        <w:trPr>
          <w:cantSplit/>
          <w:trHeight w:val="360"/>
          <w:tblHeader/>
        </w:trPr>
        <w:tc>
          <w:tcPr>
            <w:tcW w:w="840" w:type="dxa"/>
            <w:vMerge/>
            <w:shd w:val="clear" w:color="auto" w:fill="FFFFFF"/>
          </w:tcPr>
          <w:p w14:paraId="499B37B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62B5475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5F7DAE1D" w14:textId="77777777" w:rsidR="00623754" w:rsidRPr="00D22304"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t xml:space="preserve"> </w:t>
            </w:r>
            <w:r w:rsidRPr="00D22304">
              <w:rPr>
                <w:rFonts w:eastAsia="Calibri" w:cs="Times New Roman"/>
                <w:sz w:val="20"/>
                <w:szCs w:val="20"/>
              </w:rPr>
              <w:t>Train new staff that</w:t>
            </w:r>
          </w:p>
          <w:p w14:paraId="152EA26D" w14:textId="165DE72C" w:rsidR="00623754" w:rsidRPr="00302372" w:rsidRDefault="00623754" w:rsidP="009D2F6C">
            <w:pPr>
              <w:tabs>
                <w:tab w:val="left" w:pos="720"/>
                <w:tab w:val="left" w:pos="1440"/>
                <w:tab w:val="left" w:pos="2160"/>
                <w:tab w:val="left" w:pos="2880"/>
                <w:tab w:val="left" w:pos="3600"/>
                <w:tab w:val="left" w:pos="4440"/>
              </w:tabs>
              <w:spacing w:after="0"/>
              <w:rPr>
                <w:rFonts w:eastAsia="Calibri" w:cs="Times New Roman"/>
                <w:sz w:val="20"/>
                <w:szCs w:val="20"/>
              </w:rPr>
            </w:pPr>
            <w:r w:rsidRPr="00D22304">
              <w:rPr>
                <w:rFonts w:eastAsia="Calibri" w:cs="Times New Roman"/>
                <w:sz w:val="20"/>
                <w:szCs w:val="20"/>
              </w:rPr>
              <w:t>will be part of the IDDE</w:t>
            </w:r>
            <w:r>
              <w:rPr>
                <w:rFonts w:eastAsia="Calibri" w:cs="Times New Roman"/>
                <w:sz w:val="20"/>
                <w:szCs w:val="20"/>
              </w:rPr>
              <w:t xml:space="preserve"> </w:t>
            </w:r>
            <w:r w:rsidRPr="00D22304">
              <w:rPr>
                <w:rFonts w:eastAsia="Calibri" w:cs="Times New Roman"/>
                <w:sz w:val="20"/>
                <w:szCs w:val="20"/>
              </w:rPr>
              <w:t>program</w:t>
            </w:r>
          </w:p>
        </w:tc>
        <w:tc>
          <w:tcPr>
            <w:tcW w:w="1824" w:type="dxa"/>
            <w:shd w:val="clear" w:color="auto" w:fill="FFFFFF"/>
          </w:tcPr>
          <w:p w14:paraId="3919EE2A" w14:textId="37F0FDEA"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r>
              <w:rPr>
                <w:rFonts w:eastAsia="Calibri" w:cs="Times New Roman"/>
                <w:sz w:val="20"/>
                <w:szCs w:val="20"/>
              </w:rPr>
              <w:t xml:space="preserve"> </w:t>
            </w:r>
            <w:r w:rsidR="003953E8">
              <w:rPr>
                <w:rFonts w:eastAsia="Calibri" w:cs="Times New Roman"/>
                <w:sz w:val="20"/>
                <w:szCs w:val="20"/>
              </w:rPr>
              <w:t>As needed.</w:t>
            </w:r>
          </w:p>
        </w:tc>
        <w:tc>
          <w:tcPr>
            <w:tcW w:w="2159" w:type="dxa"/>
            <w:shd w:val="clear" w:color="auto" w:fill="FFFFFF"/>
          </w:tcPr>
          <w:p w14:paraId="32D28E6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r>
              <w:t xml:space="preserve"> </w:t>
            </w:r>
            <w:r w:rsidRPr="00D22304">
              <w:rPr>
                <w:rFonts w:eastAsia="Calibri" w:cs="Times New Roman"/>
                <w:sz w:val="20"/>
                <w:szCs w:val="20"/>
              </w:rPr>
              <w:t>Report topics</w:t>
            </w:r>
            <w:r>
              <w:rPr>
                <w:rFonts w:eastAsia="Calibri" w:cs="Times New Roman"/>
                <w:sz w:val="20"/>
                <w:szCs w:val="20"/>
              </w:rPr>
              <w:t>/agenda</w:t>
            </w:r>
            <w:r w:rsidRPr="00D22304">
              <w:rPr>
                <w:rFonts w:eastAsia="Calibri" w:cs="Times New Roman"/>
                <w:sz w:val="20"/>
                <w:szCs w:val="20"/>
              </w:rPr>
              <w:t>, training</w:t>
            </w:r>
            <w:r>
              <w:rPr>
                <w:rFonts w:eastAsia="Calibri" w:cs="Times New Roman"/>
                <w:sz w:val="20"/>
                <w:szCs w:val="20"/>
              </w:rPr>
              <w:t xml:space="preserve"> </w:t>
            </w:r>
            <w:r w:rsidRPr="00D22304">
              <w:rPr>
                <w:rFonts w:eastAsia="Calibri" w:cs="Times New Roman"/>
                <w:sz w:val="20"/>
                <w:szCs w:val="20"/>
              </w:rPr>
              <w:t>date, and number of</w:t>
            </w:r>
            <w:r>
              <w:rPr>
                <w:rFonts w:eastAsia="Calibri" w:cs="Times New Roman"/>
                <w:sz w:val="20"/>
                <w:szCs w:val="20"/>
              </w:rPr>
              <w:t xml:space="preserve"> </w:t>
            </w:r>
            <w:r w:rsidRPr="00D22304">
              <w:rPr>
                <w:rFonts w:eastAsia="Calibri" w:cs="Times New Roman"/>
                <w:sz w:val="20"/>
                <w:szCs w:val="20"/>
              </w:rPr>
              <w:t>attendees</w:t>
            </w:r>
          </w:p>
        </w:tc>
      </w:tr>
      <w:tr w:rsidR="00623754" w:rsidRPr="00302372" w14:paraId="6CC6CB69" w14:textId="77777777" w:rsidTr="00812AD9">
        <w:trPr>
          <w:cantSplit/>
          <w:trHeight w:val="360"/>
          <w:tblHeader/>
        </w:trPr>
        <w:tc>
          <w:tcPr>
            <w:tcW w:w="840" w:type="dxa"/>
            <w:vMerge/>
            <w:shd w:val="clear" w:color="auto" w:fill="FFFFFF"/>
          </w:tcPr>
          <w:p w14:paraId="31AFD8D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421DCFB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CB7BBF7" w14:textId="701B6DA3"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r w:rsidR="00805295">
              <w:rPr>
                <w:rFonts w:eastAsia="Calibri" w:cs="Times New Roman"/>
                <w:sz w:val="20"/>
                <w:szCs w:val="20"/>
              </w:rPr>
              <w:t xml:space="preserve"> </w:t>
            </w:r>
            <w:r w:rsidR="00A20545">
              <w:rPr>
                <w:rFonts w:eastAsia="Calibri" w:cs="Times New Roman"/>
                <w:sz w:val="20"/>
                <w:szCs w:val="20"/>
              </w:rPr>
              <w:t>Update based on annual IDDE review</w:t>
            </w:r>
          </w:p>
        </w:tc>
        <w:tc>
          <w:tcPr>
            <w:tcW w:w="1824" w:type="dxa"/>
            <w:shd w:val="clear" w:color="auto" w:fill="FFFFFF"/>
          </w:tcPr>
          <w:p w14:paraId="7FB2A395" w14:textId="6EE021EF"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r w:rsidR="00805295">
              <w:rPr>
                <w:rFonts w:eastAsia="Calibri" w:cs="Times New Roman"/>
                <w:sz w:val="20"/>
                <w:szCs w:val="20"/>
              </w:rPr>
              <w:t xml:space="preserve">  Second year and annually thereafter</w:t>
            </w:r>
          </w:p>
        </w:tc>
        <w:tc>
          <w:tcPr>
            <w:tcW w:w="2159" w:type="dxa"/>
            <w:shd w:val="clear" w:color="auto" w:fill="FFFFFF"/>
          </w:tcPr>
          <w:p w14:paraId="033A7575" w14:textId="7F28E304"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r w:rsidR="00805295">
              <w:rPr>
                <w:rFonts w:eastAsia="Calibri" w:cs="Times New Roman"/>
                <w:sz w:val="20"/>
                <w:szCs w:val="20"/>
              </w:rPr>
              <w:t xml:space="preserve"> date of review</w:t>
            </w:r>
          </w:p>
        </w:tc>
      </w:tr>
      <w:tr w:rsidR="00623754" w:rsidRPr="00302372" w14:paraId="7CE0B260" w14:textId="77777777" w:rsidTr="00812AD9">
        <w:trPr>
          <w:cantSplit/>
          <w:trHeight w:val="360"/>
          <w:tblHeader/>
        </w:trPr>
        <w:tc>
          <w:tcPr>
            <w:tcW w:w="840" w:type="dxa"/>
            <w:vMerge/>
            <w:tcBorders>
              <w:bottom w:val="double" w:sz="4" w:space="0" w:color="auto"/>
            </w:tcBorders>
            <w:shd w:val="clear" w:color="auto" w:fill="FFFFFF"/>
          </w:tcPr>
          <w:p w14:paraId="2176620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559B42C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405E2B9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77BAB1B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503FC6D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D9602C" w14:paraId="1A82FF20" w14:textId="77777777" w:rsidTr="00812AD9">
        <w:trPr>
          <w:cantSplit/>
          <w:trHeight w:val="360"/>
          <w:tblHeader/>
        </w:trPr>
        <w:tc>
          <w:tcPr>
            <w:tcW w:w="840" w:type="dxa"/>
            <w:shd w:val="clear" w:color="auto" w:fill="FFFFFF"/>
          </w:tcPr>
          <w:p w14:paraId="3259EDB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highlight w:val="yellow"/>
              </w:rPr>
              <w:t>#.</w:t>
            </w:r>
          </w:p>
        </w:tc>
        <w:tc>
          <w:tcPr>
            <w:tcW w:w="3007" w:type="dxa"/>
            <w:shd w:val="clear" w:color="auto" w:fill="FFFFFF"/>
            <w:vAlign w:val="center"/>
          </w:tcPr>
          <w:p w14:paraId="3F008953"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shd w:val="clear" w:color="auto" w:fill="FFFFFF"/>
          </w:tcPr>
          <w:p w14:paraId="12A10FD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shd w:val="clear" w:color="auto" w:fill="FFFFFF"/>
          </w:tcPr>
          <w:p w14:paraId="47E8968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shd w:val="clear" w:color="auto" w:fill="FFFFFF"/>
          </w:tcPr>
          <w:p w14:paraId="40E3651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2839B703" w14:textId="77777777" w:rsidTr="00812AD9">
        <w:trPr>
          <w:cantSplit/>
          <w:trHeight w:val="360"/>
          <w:tblHeader/>
        </w:trPr>
        <w:tc>
          <w:tcPr>
            <w:tcW w:w="840" w:type="dxa"/>
            <w:shd w:val="clear" w:color="auto" w:fill="FFFFFF"/>
          </w:tcPr>
          <w:p w14:paraId="2E823E4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559BE07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shd w:val="clear" w:color="auto" w:fill="FFFFFF"/>
          </w:tcPr>
          <w:p w14:paraId="58000C2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shd w:val="clear" w:color="auto" w:fill="FFFFFF"/>
          </w:tcPr>
          <w:p w14:paraId="14E0025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shd w:val="clear" w:color="auto" w:fill="FFFFFF"/>
          </w:tcPr>
          <w:p w14:paraId="70C6EEA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54D5D245" w14:textId="77777777" w:rsidTr="00812AD9">
        <w:trPr>
          <w:cantSplit/>
          <w:trHeight w:val="360"/>
          <w:tblHeader/>
        </w:trPr>
        <w:tc>
          <w:tcPr>
            <w:tcW w:w="840" w:type="dxa"/>
            <w:shd w:val="clear" w:color="auto" w:fill="FFFFFF"/>
          </w:tcPr>
          <w:p w14:paraId="492EBA5E"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20B07E8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2DF35E8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6C7E5E8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46FE043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2340F5B4" w14:textId="77777777" w:rsidTr="00812AD9">
        <w:trPr>
          <w:cantSplit/>
          <w:trHeight w:val="360"/>
          <w:tblHeader/>
        </w:trPr>
        <w:tc>
          <w:tcPr>
            <w:tcW w:w="840" w:type="dxa"/>
            <w:shd w:val="clear" w:color="auto" w:fill="FFFFFF"/>
          </w:tcPr>
          <w:p w14:paraId="29F096A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0DCF781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6B3F609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7968CD27"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449344C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3C5E01C6" w14:textId="77777777" w:rsidTr="00812AD9">
        <w:trPr>
          <w:cantSplit/>
          <w:trHeight w:val="360"/>
          <w:tblHeader/>
        </w:trPr>
        <w:tc>
          <w:tcPr>
            <w:tcW w:w="840" w:type="dxa"/>
            <w:shd w:val="clear" w:color="auto" w:fill="FFFFFF"/>
          </w:tcPr>
          <w:p w14:paraId="0E1ED24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4F75F07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7A96FD0A"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0D76537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0F6D706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1F69AEF8" w14:textId="77777777" w:rsidTr="00812AD9">
        <w:trPr>
          <w:cantSplit/>
          <w:trHeight w:val="360"/>
          <w:tblHeader/>
        </w:trPr>
        <w:tc>
          <w:tcPr>
            <w:tcW w:w="840" w:type="dxa"/>
            <w:tcBorders>
              <w:bottom w:val="double" w:sz="4" w:space="0" w:color="auto"/>
            </w:tcBorders>
            <w:shd w:val="clear" w:color="auto" w:fill="FFFFFF"/>
          </w:tcPr>
          <w:p w14:paraId="7D76DBB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53D83D6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29B828D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19031E6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27B19FD9"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6E2DD1F7" w14:textId="77777777" w:rsidTr="00812AD9">
        <w:trPr>
          <w:cantSplit/>
          <w:trHeight w:val="360"/>
          <w:tblHeader/>
        </w:trPr>
        <w:tc>
          <w:tcPr>
            <w:tcW w:w="840" w:type="dxa"/>
            <w:tcBorders>
              <w:top w:val="double" w:sz="4" w:space="0" w:color="auto"/>
              <w:bottom w:val="double" w:sz="4" w:space="0" w:color="auto"/>
            </w:tcBorders>
            <w:shd w:val="clear" w:color="auto" w:fill="FFFFFF"/>
          </w:tcPr>
          <w:p w14:paraId="346A13C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double" w:sz="4" w:space="0" w:color="auto"/>
            </w:tcBorders>
            <w:shd w:val="clear" w:color="auto" w:fill="FFFFFF"/>
          </w:tcPr>
          <w:p w14:paraId="6486395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double" w:sz="4" w:space="0" w:color="auto"/>
            </w:tcBorders>
            <w:shd w:val="clear" w:color="auto" w:fill="FFFFFF"/>
          </w:tcPr>
          <w:p w14:paraId="0C51F22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double" w:sz="4" w:space="0" w:color="auto"/>
            </w:tcBorders>
            <w:shd w:val="clear" w:color="auto" w:fill="FFFFFF"/>
          </w:tcPr>
          <w:p w14:paraId="3EC49E0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double" w:sz="4" w:space="0" w:color="auto"/>
            </w:tcBorders>
            <w:shd w:val="clear" w:color="auto" w:fill="FFFFFF"/>
          </w:tcPr>
          <w:p w14:paraId="17F08D0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302372" w14:paraId="11F1A98C" w14:textId="77777777" w:rsidTr="00812AD9">
        <w:trPr>
          <w:cantSplit/>
          <w:trHeight w:val="738"/>
        </w:trPr>
        <w:tc>
          <w:tcPr>
            <w:tcW w:w="840" w:type="dxa"/>
            <w:tcBorders>
              <w:top w:val="single" w:sz="18" w:space="0" w:color="auto"/>
            </w:tcBorders>
            <w:shd w:val="clear" w:color="auto" w:fill="D9D9D9"/>
          </w:tcPr>
          <w:p w14:paraId="6EDCDD2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9960" w:type="dxa"/>
            <w:gridSpan w:val="4"/>
            <w:tcBorders>
              <w:top w:val="single" w:sz="18" w:space="0" w:color="auto"/>
            </w:tcBorders>
            <w:shd w:val="clear" w:color="auto" w:fill="D9D9D9"/>
          </w:tcPr>
          <w:p w14:paraId="2A1D0BA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rPr>
            </w:pPr>
            <w:r w:rsidRPr="00302372">
              <w:rPr>
                <w:rFonts w:eastAsia="Calibri" w:cs="Times New Roman"/>
                <w:b/>
              </w:rPr>
              <w:t>IDDE Reporting</w:t>
            </w:r>
          </w:p>
          <w:p w14:paraId="49722529" w14:textId="7DDC6895" w:rsidR="00623754" w:rsidRDefault="00623754" w:rsidP="002F5A3B">
            <w:pPr>
              <w:tabs>
                <w:tab w:val="left" w:pos="720"/>
                <w:tab w:val="left" w:pos="1440"/>
                <w:tab w:val="left" w:pos="2160"/>
                <w:tab w:val="left" w:pos="2880"/>
                <w:tab w:val="left" w:pos="3600"/>
                <w:tab w:val="left" w:pos="4440"/>
              </w:tabs>
              <w:spacing w:after="0"/>
              <w:rPr>
                <w:rFonts w:eastAsia="Calibri" w:cs="Times New Roman"/>
                <w:color w:val="000000"/>
              </w:rPr>
            </w:pPr>
            <w:r w:rsidRPr="00302372">
              <w:rPr>
                <w:rFonts w:eastAsia="Calibri" w:cs="Times New Roman"/>
              </w:rPr>
              <w:t>Measures for the public and staff to report illicit discharges, illegal dumping and spills. The mechanism shall be publicized to facilitate reporting and shall be managed to provide rapid response by appropriately trained personnel</w:t>
            </w:r>
            <w:r w:rsidRPr="00302372">
              <w:rPr>
                <w:rFonts w:eastAsia="Calibri" w:cs="Times New Roman"/>
                <w:color w:val="000000"/>
              </w:rPr>
              <w:t>.</w:t>
            </w:r>
          </w:p>
          <w:p w14:paraId="0BA526F9" w14:textId="77777777" w:rsidR="005B321C" w:rsidRDefault="005B321C" w:rsidP="002F5A3B">
            <w:pPr>
              <w:tabs>
                <w:tab w:val="left" w:pos="720"/>
                <w:tab w:val="left" w:pos="1440"/>
                <w:tab w:val="left" w:pos="2160"/>
                <w:tab w:val="left" w:pos="2880"/>
                <w:tab w:val="left" w:pos="3600"/>
                <w:tab w:val="left" w:pos="4440"/>
              </w:tabs>
              <w:spacing w:after="0"/>
              <w:rPr>
                <w:rFonts w:eastAsia="Calibri" w:cs="Times New Roman"/>
                <w:color w:val="000000"/>
              </w:rPr>
            </w:pPr>
          </w:p>
          <w:p w14:paraId="375470C4" w14:textId="3B087880" w:rsidR="00623754" w:rsidRPr="005B321C" w:rsidRDefault="00623754" w:rsidP="002F5A3B">
            <w:pPr>
              <w:tabs>
                <w:tab w:val="left" w:pos="720"/>
                <w:tab w:val="left" w:pos="1440"/>
                <w:tab w:val="left" w:pos="2160"/>
                <w:tab w:val="left" w:pos="2880"/>
                <w:tab w:val="left" w:pos="3600"/>
                <w:tab w:val="left" w:pos="4440"/>
              </w:tabs>
              <w:spacing w:after="0"/>
              <w:rPr>
                <w:rStyle w:val="SubtleEmphasis"/>
              </w:rPr>
            </w:pPr>
            <w:r w:rsidRPr="005B321C">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623754" w:rsidRPr="00302372" w14:paraId="44FCF7DD" w14:textId="77777777" w:rsidTr="00812AD9">
        <w:trPr>
          <w:cantSplit/>
          <w:trHeight w:val="360"/>
          <w:tblHeader/>
        </w:trPr>
        <w:tc>
          <w:tcPr>
            <w:tcW w:w="840" w:type="dxa"/>
            <w:vMerge w:val="restart"/>
            <w:shd w:val="clear" w:color="auto" w:fill="D9D9D9"/>
            <w:vAlign w:val="center"/>
          </w:tcPr>
          <w:p w14:paraId="7F021D7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b/>
                <w:sz w:val="20"/>
                <w:szCs w:val="20"/>
              </w:rPr>
              <w:t>BMP No.</w:t>
            </w:r>
          </w:p>
        </w:tc>
        <w:tc>
          <w:tcPr>
            <w:tcW w:w="3007" w:type="dxa"/>
            <w:shd w:val="clear" w:color="auto" w:fill="D9D9D9"/>
            <w:vAlign w:val="center"/>
          </w:tcPr>
          <w:p w14:paraId="0F30AA75"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w:t>
            </w:r>
          </w:p>
        </w:tc>
        <w:tc>
          <w:tcPr>
            <w:tcW w:w="2970" w:type="dxa"/>
            <w:shd w:val="clear" w:color="auto" w:fill="D9D9D9"/>
            <w:vAlign w:val="center"/>
          </w:tcPr>
          <w:p w14:paraId="590810B6"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B</w:t>
            </w:r>
          </w:p>
        </w:tc>
        <w:tc>
          <w:tcPr>
            <w:tcW w:w="1824" w:type="dxa"/>
            <w:shd w:val="clear" w:color="auto" w:fill="D9D9D9"/>
            <w:vAlign w:val="center"/>
          </w:tcPr>
          <w:p w14:paraId="2575F787"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C</w:t>
            </w:r>
          </w:p>
        </w:tc>
        <w:tc>
          <w:tcPr>
            <w:tcW w:w="2159" w:type="dxa"/>
            <w:shd w:val="clear" w:color="auto" w:fill="D9D9D9"/>
            <w:vAlign w:val="center"/>
          </w:tcPr>
          <w:p w14:paraId="39A5AE9D"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w:t>
            </w:r>
          </w:p>
        </w:tc>
      </w:tr>
      <w:tr w:rsidR="00623754" w:rsidRPr="00302372" w14:paraId="408262F2" w14:textId="77777777" w:rsidTr="00812AD9">
        <w:trPr>
          <w:cantSplit/>
          <w:trHeight w:val="360"/>
          <w:tblHeader/>
        </w:trPr>
        <w:tc>
          <w:tcPr>
            <w:tcW w:w="840" w:type="dxa"/>
            <w:vMerge/>
            <w:tcBorders>
              <w:bottom w:val="double" w:sz="4" w:space="0" w:color="auto"/>
            </w:tcBorders>
            <w:shd w:val="clear" w:color="auto" w:fill="D9D9D9"/>
            <w:vAlign w:val="center"/>
          </w:tcPr>
          <w:p w14:paraId="37BDC0FD"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D9D9D9"/>
            <w:vAlign w:val="center"/>
          </w:tcPr>
          <w:p w14:paraId="05A16C60"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Description of BMP</w:t>
            </w:r>
          </w:p>
        </w:tc>
        <w:tc>
          <w:tcPr>
            <w:tcW w:w="2970" w:type="dxa"/>
            <w:tcBorders>
              <w:bottom w:val="double" w:sz="4" w:space="0" w:color="auto"/>
            </w:tcBorders>
            <w:shd w:val="clear" w:color="auto" w:fill="D9D9D9"/>
            <w:vAlign w:val="center"/>
          </w:tcPr>
          <w:p w14:paraId="1CC756C6" w14:textId="506C7D6B"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 xml:space="preserve">Measurable </w:t>
            </w:r>
            <w:r>
              <w:rPr>
                <w:rFonts w:eastAsia="Calibri" w:cs="Times New Roman"/>
                <w:b/>
                <w:sz w:val="20"/>
                <w:szCs w:val="20"/>
              </w:rPr>
              <w:t>Task</w:t>
            </w:r>
            <w:r w:rsidRPr="00302372">
              <w:rPr>
                <w:rFonts w:eastAsia="Calibri" w:cs="Times New Roman"/>
                <w:b/>
                <w:sz w:val="20"/>
                <w:szCs w:val="20"/>
              </w:rPr>
              <w:t>(s)</w:t>
            </w:r>
          </w:p>
        </w:tc>
        <w:tc>
          <w:tcPr>
            <w:tcW w:w="1824" w:type="dxa"/>
            <w:tcBorders>
              <w:bottom w:val="double" w:sz="4" w:space="0" w:color="auto"/>
            </w:tcBorders>
            <w:shd w:val="clear" w:color="auto" w:fill="D9D9D9"/>
            <w:vAlign w:val="center"/>
          </w:tcPr>
          <w:p w14:paraId="2658B0BD"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Schedule for Implementation</w:t>
            </w:r>
          </w:p>
        </w:tc>
        <w:tc>
          <w:tcPr>
            <w:tcW w:w="2159" w:type="dxa"/>
            <w:tcBorders>
              <w:bottom w:val="double" w:sz="4" w:space="0" w:color="auto"/>
            </w:tcBorders>
            <w:shd w:val="clear" w:color="auto" w:fill="D9D9D9"/>
            <w:vAlign w:val="center"/>
          </w:tcPr>
          <w:p w14:paraId="33810F17" w14:textId="77777777" w:rsidR="00623754" w:rsidRPr="00302372" w:rsidRDefault="00623754" w:rsidP="002F5A3B">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302372">
              <w:rPr>
                <w:rFonts w:eastAsia="Calibri" w:cs="Times New Roman"/>
                <w:b/>
                <w:sz w:val="20"/>
                <w:szCs w:val="20"/>
              </w:rPr>
              <w:t>Annual Reporting Metric</w:t>
            </w:r>
          </w:p>
        </w:tc>
      </w:tr>
      <w:tr w:rsidR="00623754" w:rsidRPr="00302372" w14:paraId="602D1580" w14:textId="77777777" w:rsidTr="00812AD9">
        <w:trPr>
          <w:cantSplit/>
          <w:trHeight w:val="360"/>
          <w:tblHeader/>
        </w:trPr>
        <w:tc>
          <w:tcPr>
            <w:tcW w:w="840" w:type="dxa"/>
            <w:vMerge w:val="restart"/>
            <w:tcBorders>
              <w:top w:val="double" w:sz="4" w:space="0" w:color="auto"/>
              <w:bottom w:val="single" w:sz="4" w:space="0" w:color="auto"/>
            </w:tcBorders>
            <w:shd w:val="clear" w:color="auto" w:fill="FFFFFF"/>
          </w:tcPr>
          <w:p w14:paraId="651AB5F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9954EA">
              <w:rPr>
                <w:rFonts w:eastAsia="Calibri" w:cs="Times New Roman"/>
                <w:b/>
                <w:sz w:val="20"/>
                <w:szCs w:val="20"/>
                <w:highlight w:val="yellow"/>
              </w:rPr>
              <w:t>#.</w:t>
            </w:r>
          </w:p>
        </w:tc>
        <w:tc>
          <w:tcPr>
            <w:tcW w:w="9960" w:type="dxa"/>
            <w:gridSpan w:val="4"/>
            <w:tcBorders>
              <w:top w:val="double" w:sz="4" w:space="0" w:color="auto"/>
              <w:bottom w:val="single" w:sz="4" w:space="0" w:color="auto"/>
            </w:tcBorders>
            <w:shd w:val="clear" w:color="auto" w:fill="FFFFFF"/>
            <w:vAlign w:val="center"/>
          </w:tcPr>
          <w:p w14:paraId="4CC33BE3" w14:textId="77777777" w:rsidR="00623754" w:rsidRPr="00302372"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D22304">
              <w:rPr>
                <w:rFonts w:eastAsia="Calibri" w:cs="Times New Roman"/>
                <w:b/>
                <w:sz w:val="20"/>
                <w:szCs w:val="20"/>
              </w:rPr>
              <w:t>Stormwater Hotline</w:t>
            </w:r>
          </w:p>
        </w:tc>
      </w:tr>
      <w:tr w:rsidR="00623754" w:rsidRPr="00302372" w14:paraId="1043DD9D" w14:textId="77777777" w:rsidTr="00812AD9">
        <w:trPr>
          <w:cantSplit/>
          <w:trHeight w:val="360"/>
          <w:tblHeader/>
        </w:trPr>
        <w:tc>
          <w:tcPr>
            <w:tcW w:w="840" w:type="dxa"/>
            <w:vMerge/>
            <w:tcBorders>
              <w:top w:val="single" w:sz="4" w:space="0" w:color="auto"/>
            </w:tcBorders>
            <w:shd w:val="clear" w:color="auto" w:fill="FFFFFF"/>
          </w:tcPr>
          <w:p w14:paraId="3C9EC96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val="restart"/>
            <w:tcBorders>
              <w:top w:val="single" w:sz="4" w:space="0" w:color="auto"/>
            </w:tcBorders>
            <w:shd w:val="clear" w:color="auto" w:fill="FFFFFF"/>
          </w:tcPr>
          <w:p w14:paraId="23DD9916" w14:textId="0CECFCCE"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 xml:space="preserve">(See full BMP description in Public Education and Outreach Table 12, </w:t>
            </w:r>
            <w:r w:rsidRPr="002C28FE">
              <w:rPr>
                <w:rFonts w:eastAsia="Calibri" w:cs="Times New Roman"/>
                <w:sz w:val="20"/>
                <w:szCs w:val="20"/>
                <w:highlight w:val="yellow"/>
              </w:rPr>
              <w:t>BMP #</w:t>
            </w:r>
            <w:r>
              <w:rPr>
                <w:rFonts w:eastAsia="Calibri" w:cs="Times New Roman"/>
                <w:sz w:val="20"/>
                <w:szCs w:val="20"/>
              </w:rPr>
              <w:t xml:space="preserve">) </w:t>
            </w:r>
            <w:r w:rsidRPr="009954EA">
              <w:rPr>
                <w:rFonts w:eastAsia="Calibri" w:cs="Times New Roman"/>
                <w:sz w:val="20"/>
                <w:szCs w:val="20"/>
              </w:rPr>
              <w:t>Encourage the reporting of strange smells, colored water, foam, and oil.</w:t>
            </w:r>
          </w:p>
        </w:tc>
        <w:tc>
          <w:tcPr>
            <w:tcW w:w="2970" w:type="dxa"/>
            <w:tcBorders>
              <w:top w:val="single" w:sz="4" w:space="0" w:color="auto"/>
            </w:tcBorders>
            <w:shd w:val="clear" w:color="auto" w:fill="FFFFFF"/>
          </w:tcPr>
          <w:p w14:paraId="0746A1A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p>
        </w:tc>
        <w:tc>
          <w:tcPr>
            <w:tcW w:w="1824" w:type="dxa"/>
            <w:tcBorders>
              <w:top w:val="single" w:sz="4" w:space="0" w:color="auto"/>
            </w:tcBorders>
            <w:shd w:val="clear" w:color="auto" w:fill="FFFFFF"/>
          </w:tcPr>
          <w:p w14:paraId="3BB47A8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 xml:space="preserve">1. </w:t>
            </w:r>
          </w:p>
        </w:tc>
        <w:tc>
          <w:tcPr>
            <w:tcW w:w="2159" w:type="dxa"/>
            <w:tcBorders>
              <w:top w:val="single" w:sz="4" w:space="0" w:color="auto"/>
            </w:tcBorders>
            <w:shd w:val="clear" w:color="auto" w:fill="FFFFFF"/>
          </w:tcPr>
          <w:p w14:paraId="15CC83D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 xml:space="preserve">1. </w:t>
            </w:r>
          </w:p>
        </w:tc>
      </w:tr>
      <w:tr w:rsidR="00623754" w:rsidRPr="00302372" w14:paraId="44355846" w14:textId="77777777" w:rsidTr="00812AD9">
        <w:trPr>
          <w:cantSplit/>
          <w:trHeight w:val="360"/>
          <w:tblHeader/>
        </w:trPr>
        <w:tc>
          <w:tcPr>
            <w:tcW w:w="840" w:type="dxa"/>
            <w:vMerge/>
            <w:shd w:val="clear" w:color="auto" w:fill="FFFFFF"/>
          </w:tcPr>
          <w:p w14:paraId="169987A3"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1AF5232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495245B7"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p>
        </w:tc>
        <w:tc>
          <w:tcPr>
            <w:tcW w:w="1824" w:type="dxa"/>
            <w:shd w:val="clear" w:color="auto" w:fill="FFFFFF"/>
          </w:tcPr>
          <w:p w14:paraId="7449604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2.</w:t>
            </w:r>
          </w:p>
        </w:tc>
        <w:tc>
          <w:tcPr>
            <w:tcW w:w="2159" w:type="dxa"/>
            <w:shd w:val="clear" w:color="auto" w:fill="FFFFFF"/>
          </w:tcPr>
          <w:p w14:paraId="3E00A6F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2.</w:t>
            </w:r>
          </w:p>
        </w:tc>
      </w:tr>
      <w:tr w:rsidR="00623754" w:rsidRPr="00302372" w14:paraId="341675CE" w14:textId="77777777" w:rsidTr="00812AD9">
        <w:trPr>
          <w:cantSplit/>
          <w:trHeight w:val="360"/>
          <w:tblHeader/>
        </w:trPr>
        <w:tc>
          <w:tcPr>
            <w:tcW w:w="840" w:type="dxa"/>
            <w:vMerge/>
            <w:shd w:val="clear" w:color="auto" w:fill="FFFFFF"/>
          </w:tcPr>
          <w:p w14:paraId="4D885EB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03A6011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1284F088"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1824" w:type="dxa"/>
            <w:shd w:val="clear" w:color="auto" w:fill="FFFFFF"/>
          </w:tcPr>
          <w:p w14:paraId="110C39B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3.</w:t>
            </w:r>
          </w:p>
        </w:tc>
        <w:tc>
          <w:tcPr>
            <w:tcW w:w="2159" w:type="dxa"/>
            <w:shd w:val="clear" w:color="auto" w:fill="FFFFFF"/>
          </w:tcPr>
          <w:p w14:paraId="1D0F170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3.</w:t>
            </w:r>
          </w:p>
        </w:tc>
      </w:tr>
      <w:tr w:rsidR="00623754" w:rsidRPr="00302372" w14:paraId="2361035C" w14:textId="77777777" w:rsidTr="00812AD9">
        <w:trPr>
          <w:cantSplit/>
          <w:trHeight w:val="360"/>
          <w:tblHeader/>
        </w:trPr>
        <w:tc>
          <w:tcPr>
            <w:tcW w:w="840" w:type="dxa"/>
            <w:vMerge/>
            <w:shd w:val="clear" w:color="auto" w:fill="FFFFFF"/>
          </w:tcPr>
          <w:p w14:paraId="5CB21F39"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shd w:val="clear" w:color="auto" w:fill="FFFFFF"/>
          </w:tcPr>
          <w:p w14:paraId="3864C12C"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970" w:type="dxa"/>
            <w:shd w:val="clear" w:color="auto" w:fill="FFFFFF"/>
          </w:tcPr>
          <w:p w14:paraId="0C538B4E"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1824" w:type="dxa"/>
            <w:shd w:val="clear" w:color="auto" w:fill="FFFFFF"/>
          </w:tcPr>
          <w:p w14:paraId="7C13EC6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4.</w:t>
            </w:r>
          </w:p>
        </w:tc>
        <w:tc>
          <w:tcPr>
            <w:tcW w:w="2159" w:type="dxa"/>
            <w:shd w:val="clear" w:color="auto" w:fill="FFFFFF"/>
          </w:tcPr>
          <w:p w14:paraId="236106A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4.</w:t>
            </w:r>
          </w:p>
        </w:tc>
      </w:tr>
      <w:tr w:rsidR="00623754" w:rsidRPr="00302372" w14:paraId="46FFEE7A" w14:textId="77777777" w:rsidTr="00812AD9">
        <w:trPr>
          <w:cantSplit/>
          <w:trHeight w:val="360"/>
          <w:tblHeader/>
        </w:trPr>
        <w:tc>
          <w:tcPr>
            <w:tcW w:w="840" w:type="dxa"/>
            <w:vMerge/>
            <w:tcBorders>
              <w:bottom w:val="double" w:sz="4" w:space="0" w:color="auto"/>
            </w:tcBorders>
            <w:shd w:val="clear" w:color="auto" w:fill="FFFFFF"/>
          </w:tcPr>
          <w:p w14:paraId="5BCAAD86"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vMerge/>
            <w:tcBorders>
              <w:bottom w:val="double" w:sz="4" w:space="0" w:color="auto"/>
            </w:tcBorders>
            <w:shd w:val="clear" w:color="auto" w:fill="FFFFFF"/>
          </w:tcPr>
          <w:p w14:paraId="096FC400"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1FBEF112"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1824" w:type="dxa"/>
            <w:tcBorders>
              <w:bottom w:val="double" w:sz="4" w:space="0" w:color="auto"/>
            </w:tcBorders>
            <w:shd w:val="clear" w:color="auto" w:fill="FFFFFF"/>
          </w:tcPr>
          <w:p w14:paraId="7B32F46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302372">
              <w:rPr>
                <w:rFonts w:eastAsia="Calibri" w:cs="Times New Roman"/>
                <w:sz w:val="20"/>
                <w:szCs w:val="20"/>
              </w:rPr>
              <w:t>5.</w:t>
            </w:r>
          </w:p>
        </w:tc>
        <w:tc>
          <w:tcPr>
            <w:tcW w:w="2159" w:type="dxa"/>
            <w:tcBorders>
              <w:bottom w:val="double" w:sz="4" w:space="0" w:color="auto"/>
            </w:tcBorders>
            <w:shd w:val="clear" w:color="auto" w:fill="FFFFFF"/>
          </w:tcPr>
          <w:p w14:paraId="6CD84FAA"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302372">
              <w:rPr>
                <w:rFonts w:eastAsia="Calibri" w:cs="Times New Roman"/>
                <w:sz w:val="20"/>
                <w:szCs w:val="20"/>
              </w:rPr>
              <w:t>5.</w:t>
            </w:r>
          </w:p>
        </w:tc>
      </w:tr>
      <w:tr w:rsidR="00623754" w:rsidRPr="00D9602C" w14:paraId="70A2BEAC" w14:textId="77777777" w:rsidTr="00812AD9">
        <w:trPr>
          <w:cantSplit/>
          <w:trHeight w:val="360"/>
          <w:tblHeader/>
        </w:trPr>
        <w:tc>
          <w:tcPr>
            <w:tcW w:w="840" w:type="dxa"/>
            <w:tcBorders>
              <w:top w:val="double" w:sz="4" w:space="0" w:color="auto"/>
              <w:bottom w:val="single" w:sz="4" w:space="0" w:color="auto"/>
            </w:tcBorders>
            <w:shd w:val="clear" w:color="auto" w:fill="FFFFFF"/>
          </w:tcPr>
          <w:p w14:paraId="1D8CB5F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highlight w:val="yellow"/>
              </w:rPr>
              <w:t>#.</w:t>
            </w:r>
          </w:p>
        </w:tc>
        <w:tc>
          <w:tcPr>
            <w:tcW w:w="3007" w:type="dxa"/>
            <w:tcBorders>
              <w:top w:val="double" w:sz="4" w:space="0" w:color="auto"/>
              <w:bottom w:val="single" w:sz="4" w:space="0" w:color="auto"/>
            </w:tcBorders>
            <w:shd w:val="clear" w:color="auto" w:fill="FFFFFF"/>
            <w:vAlign w:val="center"/>
          </w:tcPr>
          <w:p w14:paraId="3A2D1B85" w14:textId="77777777" w:rsidR="00623754" w:rsidRPr="005B321C" w:rsidRDefault="0062375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b/>
                <w:sz w:val="20"/>
                <w:szCs w:val="20"/>
              </w:rPr>
              <w:t>BMP Title</w:t>
            </w:r>
          </w:p>
        </w:tc>
        <w:tc>
          <w:tcPr>
            <w:tcW w:w="2970" w:type="dxa"/>
            <w:tcBorders>
              <w:top w:val="double" w:sz="4" w:space="0" w:color="auto"/>
              <w:bottom w:val="single" w:sz="4" w:space="0" w:color="auto"/>
            </w:tcBorders>
            <w:shd w:val="clear" w:color="auto" w:fill="FFFFFF"/>
          </w:tcPr>
          <w:p w14:paraId="6F859AE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single" w:sz="4" w:space="0" w:color="auto"/>
            </w:tcBorders>
            <w:shd w:val="clear" w:color="auto" w:fill="FFFFFF"/>
          </w:tcPr>
          <w:p w14:paraId="739464B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single" w:sz="4" w:space="0" w:color="auto"/>
            </w:tcBorders>
            <w:shd w:val="clear" w:color="auto" w:fill="FFFFFF"/>
          </w:tcPr>
          <w:p w14:paraId="1EE971D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r w:rsidR="00623754" w:rsidRPr="00D9602C" w14:paraId="32922F02" w14:textId="77777777" w:rsidTr="00812AD9">
        <w:trPr>
          <w:cantSplit/>
          <w:trHeight w:val="360"/>
          <w:tblHeader/>
        </w:trPr>
        <w:tc>
          <w:tcPr>
            <w:tcW w:w="840" w:type="dxa"/>
            <w:tcBorders>
              <w:top w:val="single" w:sz="4" w:space="0" w:color="auto"/>
            </w:tcBorders>
            <w:shd w:val="clear" w:color="auto" w:fill="FFFFFF"/>
          </w:tcPr>
          <w:p w14:paraId="2E79C06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single" w:sz="4" w:space="0" w:color="auto"/>
            </w:tcBorders>
            <w:shd w:val="clear" w:color="auto" w:fill="FFFFFF"/>
          </w:tcPr>
          <w:p w14:paraId="0FD6E2E6"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r w:rsidRPr="005B321C">
              <w:rPr>
                <w:rFonts w:eastAsia="Calibri" w:cs="Times New Roman"/>
                <w:sz w:val="20"/>
                <w:szCs w:val="20"/>
              </w:rPr>
              <w:t>Narrative description of BMP</w:t>
            </w:r>
          </w:p>
        </w:tc>
        <w:tc>
          <w:tcPr>
            <w:tcW w:w="2970" w:type="dxa"/>
            <w:tcBorders>
              <w:top w:val="single" w:sz="4" w:space="0" w:color="auto"/>
            </w:tcBorders>
            <w:shd w:val="clear" w:color="auto" w:fill="FFFFFF"/>
          </w:tcPr>
          <w:p w14:paraId="41CB3CD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1824" w:type="dxa"/>
            <w:tcBorders>
              <w:top w:val="single" w:sz="4" w:space="0" w:color="auto"/>
            </w:tcBorders>
            <w:shd w:val="clear" w:color="auto" w:fill="FFFFFF"/>
          </w:tcPr>
          <w:p w14:paraId="2CEAC3A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c>
          <w:tcPr>
            <w:tcW w:w="2159" w:type="dxa"/>
            <w:tcBorders>
              <w:top w:val="single" w:sz="4" w:space="0" w:color="auto"/>
            </w:tcBorders>
            <w:shd w:val="clear" w:color="auto" w:fill="FFFFFF"/>
          </w:tcPr>
          <w:p w14:paraId="4561921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 xml:space="preserve">1. </w:t>
            </w:r>
          </w:p>
        </w:tc>
      </w:tr>
      <w:tr w:rsidR="00623754" w:rsidRPr="00D9602C" w14:paraId="08E405EE" w14:textId="77777777" w:rsidTr="00812AD9">
        <w:trPr>
          <w:cantSplit/>
          <w:trHeight w:val="360"/>
          <w:tblHeader/>
        </w:trPr>
        <w:tc>
          <w:tcPr>
            <w:tcW w:w="840" w:type="dxa"/>
            <w:shd w:val="clear" w:color="auto" w:fill="FFFFFF"/>
          </w:tcPr>
          <w:p w14:paraId="2D22409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16157532"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503DAE7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1824" w:type="dxa"/>
            <w:shd w:val="clear" w:color="auto" w:fill="FFFFFF"/>
          </w:tcPr>
          <w:p w14:paraId="695A167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c>
          <w:tcPr>
            <w:tcW w:w="2159" w:type="dxa"/>
            <w:shd w:val="clear" w:color="auto" w:fill="FFFFFF"/>
          </w:tcPr>
          <w:p w14:paraId="401DB9C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2.</w:t>
            </w:r>
          </w:p>
        </w:tc>
      </w:tr>
      <w:tr w:rsidR="00623754" w:rsidRPr="00D9602C" w14:paraId="0F0DC74A" w14:textId="77777777" w:rsidTr="00812AD9">
        <w:trPr>
          <w:cantSplit/>
          <w:trHeight w:val="360"/>
          <w:tblHeader/>
        </w:trPr>
        <w:tc>
          <w:tcPr>
            <w:tcW w:w="840" w:type="dxa"/>
            <w:shd w:val="clear" w:color="auto" w:fill="FFFFFF"/>
          </w:tcPr>
          <w:p w14:paraId="2EC42413"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35A8B19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23B29D2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1824" w:type="dxa"/>
            <w:shd w:val="clear" w:color="auto" w:fill="FFFFFF"/>
          </w:tcPr>
          <w:p w14:paraId="164438E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c>
          <w:tcPr>
            <w:tcW w:w="2159" w:type="dxa"/>
            <w:shd w:val="clear" w:color="auto" w:fill="FFFFFF"/>
          </w:tcPr>
          <w:p w14:paraId="52473421"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3.</w:t>
            </w:r>
          </w:p>
        </w:tc>
      </w:tr>
      <w:tr w:rsidR="00623754" w:rsidRPr="00D9602C" w14:paraId="04624F2E" w14:textId="77777777" w:rsidTr="00812AD9">
        <w:trPr>
          <w:cantSplit/>
          <w:trHeight w:val="360"/>
          <w:tblHeader/>
        </w:trPr>
        <w:tc>
          <w:tcPr>
            <w:tcW w:w="840" w:type="dxa"/>
            <w:shd w:val="clear" w:color="auto" w:fill="FFFFFF"/>
          </w:tcPr>
          <w:p w14:paraId="1EA3253F"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shd w:val="clear" w:color="auto" w:fill="FFFFFF"/>
          </w:tcPr>
          <w:p w14:paraId="73D8A0AC"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shd w:val="clear" w:color="auto" w:fill="FFFFFF"/>
          </w:tcPr>
          <w:p w14:paraId="5898EEED"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1824" w:type="dxa"/>
            <w:shd w:val="clear" w:color="auto" w:fill="FFFFFF"/>
          </w:tcPr>
          <w:p w14:paraId="7E12F17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c>
          <w:tcPr>
            <w:tcW w:w="2159" w:type="dxa"/>
            <w:shd w:val="clear" w:color="auto" w:fill="FFFFFF"/>
          </w:tcPr>
          <w:p w14:paraId="37C5FCE8"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4.</w:t>
            </w:r>
          </w:p>
        </w:tc>
      </w:tr>
      <w:tr w:rsidR="00623754" w:rsidRPr="00D9602C" w14:paraId="2D12E491" w14:textId="77777777" w:rsidTr="00812AD9">
        <w:trPr>
          <w:cantSplit/>
          <w:trHeight w:val="360"/>
          <w:tblHeader/>
        </w:trPr>
        <w:tc>
          <w:tcPr>
            <w:tcW w:w="840" w:type="dxa"/>
            <w:tcBorders>
              <w:bottom w:val="double" w:sz="4" w:space="0" w:color="auto"/>
            </w:tcBorders>
            <w:shd w:val="clear" w:color="auto" w:fill="FFFFFF"/>
          </w:tcPr>
          <w:p w14:paraId="4A845D0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bottom w:val="double" w:sz="4" w:space="0" w:color="auto"/>
            </w:tcBorders>
            <w:shd w:val="clear" w:color="auto" w:fill="FFFFFF"/>
          </w:tcPr>
          <w:p w14:paraId="52F16354"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bottom w:val="double" w:sz="4" w:space="0" w:color="auto"/>
            </w:tcBorders>
            <w:shd w:val="clear" w:color="auto" w:fill="FFFFFF"/>
          </w:tcPr>
          <w:p w14:paraId="117C778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1824" w:type="dxa"/>
            <w:tcBorders>
              <w:bottom w:val="double" w:sz="4" w:space="0" w:color="auto"/>
            </w:tcBorders>
            <w:shd w:val="clear" w:color="auto" w:fill="FFFFFF"/>
          </w:tcPr>
          <w:p w14:paraId="6F02C3CB"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c>
          <w:tcPr>
            <w:tcW w:w="2159" w:type="dxa"/>
            <w:tcBorders>
              <w:bottom w:val="double" w:sz="4" w:space="0" w:color="auto"/>
            </w:tcBorders>
            <w:shd w:val="clear" w:color="auto" w:fill="FFFFFF"/>
          </w:tcPr>
          <w:p w14:paraId="581E3AB5" w14:textId="77777777" w:rsidR="00623754" w:rsidRPr="005B321C"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r w:rsidRPr="005B321C">
              <w:rPr>
                <w:rFonts w:eastAsia="Calibri" w:cs="Times New Roman"/>
                <w:sz w:val="20"/>
                <w:szCs w:val="20"/>
              </w:rPr>
              <w:t>5.</w:t>
            </w:r>
          </w:p>
        </w:tc>
      </w:tr>
      <w:tr w:rsidR="00623754" w:rsidRPr="00302372" w14:paraId="0E4156D6" w14:textId="77777777" w:rsidTr="00812AD9">
        <w:trPr>
          <w:cantSplit/>
          <w:trHeight w:val="360"/>
          <w:tblHeader/>
        </w:trPr>
        <w:tc>
          <w:tcPr>
            <w:tcW w:w="840" w:type="dxa"/>
            <w:tcBorders>
              <w:top w:val="double" w:sz="4" w:space="0" w:color="auto"/>
              <w:bottom w:val="single" w:sz="18" w:space="0" w:color="auto"/>
            </w:tcBorders>
            <w:shd w:val="clear" w:color="auto" w:fill="FFFFFF"/>
          </w:tcPr>
          <w:p w14:paraId="48D755EF"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07" w:type="dxa"/>
            <w:tcBorders>
              <w:top w:val="double" w:sz="4" w:space="0" w:color="auto"/>
              <w:bottom w:val="single" w:sz="18" w:space="0" w:color="auto"/>
            </w:tcBorders>
            <w:shd w:val="clear" w:color="auto" w:fill="FFFFFF"/>
          </w:tcPr>
          <w:p w14:paraId="080881B4"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2970" w:type="dxa"/>
            <w:tcBorders>
              <w:top w:val="double" w:sz="4" w:space="0" w:color="auto"/>
              <w:bottom w:val="single" w:sz="18" w:space="0" w:color="auto"/>
            </w:tcBorders>
            <w:shd w:val="clear" w:color="auto" w:fill="FFFFFF"/>
          </w:tcPr>
          <w:p w14:paraId="49647BA1"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24" w:type="dxa"/>
            <w:tcBorders>
              <w:top w:val="double" w:sz="4" w:space="0" w:color="auto"/>
              <w:bottom w:val="single" w:sz="18" w:space="0" w:color="auto"/>
            </w:tcBorders>
            <w:shd w:val="clear" w:color="auto" w:fill="FFFFFF"/>
          </w:tcPr>
          <w:p w14:paraId="2EE7B3E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159" w:type="dxa"/>
            <w:tcBorders>
              <w:top w:val="double" w:sz="4" w:space="0" w:color="auto"/>
              <w:bottom w:val="single" w:sz="18" w:space="0" w:color="auto"/>
            </w:tcBorders>
            <w:shd w:val="clear" w:color="auto" w:fill="FFFFFF"/>
          </w:tcPr>
          <w:p w14:paraId="09ED1AF5" w14:textId="77777777" w:rsidR="00623754" w:rsidRPr="00302372" w:rsidRDefault="00623754" w:rsidP="002F5A3B">
            <w:pPr>
              <w:tabs>
                <w:tab w:val="left" w:pos="720"/>
                <w:tab w:val="left" w:pos="1440"/>
                <w:tab w:val="left" w:pos="2160"/>
                <w:tab w:val="left" w:pos="2880"/>
                <w:tab w:val="left" w:pos="3600"/>
                <w:tab w:val="left" w:pos="4440"/>
              </w:tabs>
              <w:spacing w:after="0"/>
              <w:rPr>
                <w:rFonts w:eastAsia="Calibri" w:cs="Times New Roman"/>
                <w:sz w:val="20"/>
                <w:szCs w:val="20"/>
              </w:rPr>
            </w:pPr>
          </w:p>
        </w:tc>
      </w:tr>
    </w:tbl>
    <w:p w14:paraId="542F0D78" w14:textId="2C24A18B" w:rsidR="005E456F" w:rsidRDefault="005E456F" w:rsidP="005E456F">
      <w:pPr>
        <w:keepNext/>
        <w:keepLines/>
        <w:spacing w:after="0"/>
      </w:pPr>
    </w:p>
    <w:p w14:paraId="14560905" w14:textId="43A4CF25" w:rsidR="005E456F" w:rsidRDefault="005E456F" w:rsidP="005E456F">
      <w:pPr>
        <w:keepNext/>
        <w:keepLines/>
        <w:spacing w:after="0"/>
      </w:pPr>
    </w:p>
    <w:p w14:paraId="24AB9F7A" w14:textId="77777777" w:rsidR="005E456F" w:rsidRDefault="005E456F" w:rsidP="005E456F">
      <w:pPr>
        <w:keepNext/>
        <w:keepLines/>
        <w:spacing w:after="0"/>
        <w:rPr>
          <w:rFonts w:eastAsia="Calibri" w:cs="Times New Roman"/>
          <w:iCs/>
          <w:color w:val="FF0000"/>
        </w:rPr>
      </w:pPr>
    </w:p>
    <w:p w14:paraId="5C23FB3A" w14:textId="63A5015E" w:rsidR="009A7180" w:rsidRDefault="009A7180" w:rsidP="00D633A4">
      <w:pPr>
        <w:pStyle w:val="Heading1"/>
      </w:pPr>
      <w:bookmarkStart w:id="67" w:name="_Toc7165152"/>
      <w:bookmarkStart w:id="68" w:name="_Toc64544149"/>
      <w:r w:rsidRPr="00572808">
        <w:t xml:space="preserve">PART </w:t>
      </w:r>
      <w:r w:rsidR="00797A6F" w:rsidRPr="00572808">
        <w:t>7</w:t>
      </w:r>
      <w:r w:rsidRPr="00572808">
        <w:t>:</w:t>
      </w:r>
      <w:r w:rsidRPr="00572808">
        <w:tab/>
      </w:r>
      <w:r w:rsidR="00537036">
        <w:t>PUBLIC EDUCATION AND OUTREACH PROGRAM</w:t>
      </w:r>
      <w:bookmarkEnd w:id="67"/>
      <w:bookmarkEnd w:id="68"/>
    </w:p>
    <w:p w14:paraId="157D8B10" w14:textId="77777777" w:rsidR="00057038" w:rsidRDefault="00057038" w:rsidP="009A7180">
      <w:pPr>
        <w:keepNext/>
        <w:keepLines/>
        <w:spacing w:after="0"/>
        <w:rPr>
          <w:rFonts w:eastAsia="Calibri" w:cs="Times New Roman"/>
          <w:highlight w:val="yellow"/>
        </w:rPr>
      </w:pPr>
      <w:bookmarkStart w:id="69" w:name="_Hlk48582211"/>
    </w:p>
    <w:p w14:paraId="6B69BCE7" w14:textId="59BBD23E" w:rsidR="009A7180" w:rsidRDefault="00AB6785" w:rsidP="009A7180">
      <w:pPr>
        <w:keepNext/>
        <w:keepLines/>
        <w:spacing w:after="0"/>
        <w:rPr>
          <w:rFonts w:eastAsia="Calibri" w:cs="Times New Roman"/>
        </w:rPr>
      </w:pPr>
      <w:r w:rsidRPr="00D50150">
        <w:rPr>
          <w:rFonts w:eastAsia="Calibri" w:cs="Times New Roman"/>
          <w:highlight w:val="yellow"/>
        </w:rPr>
        <w:t>&lt;</w:t>
      </w:r>
      <w:r w:rsidR="00797A6F">
        <w:rPr>
          <w:rFonts w:eastAsia="Calibri" w:cs="Times New Roman"/>
          <w:highlight w:val="yellow"/>
        </w:rPr>
        <w:t>J</w:t>
      </w:r>
      <w:r w:rsidRPr="00D50150">
        <w:rPr>
          <w:rFonts w:eastAsia="Calibri" w:cs="Times New Roman"/>
          <w:highlight w:val="yellow"/>
        </w:rPr>
        <w:t xml:space="preserve">urisdiction </w:t>
      </w:r>
      <w:r w:rsidR="00797A6F">
        <w:rPr>
          <w:rFonts w:eastAsia="Calibri" w:cs="Times New Roman"/>
          <w:highlight w:val="yellow"/>
        </w:rPr>
        <w:t>N</w:t>
      </w:r>
      <w:r w:rsidRPr="00D50150">
        <w:rPr>
          <w:rFonts w:eastAsia="Calibri" w:cs="Times New Roman"/>
          <w:highlight w:val="yellow"/>
        </w:rPr>
        <w:t>ame&gt;</w:t>
      </w:r>
      <w:r w:rsidR="009A7180" w:rsidRPr="009A7180">
        <w:rPr>
          <w:rFonts w:eastAsia="Calibri" w:cs="Times New Roman"/>
        </w:rPr>
        <w:t xml:space="preserve"> </w:t>
      </w:r>
      <w:bookmarkEnd w:id="69"/>
      <w:r w:rsidR="009A7180" w:rsidRPr="009A7180">
        <w:rPr>
          <w:rFonts w:eastAsia="Calibri" w:cs="Times New Roman"/>
        </w:rPr>
        <w:t>will implement a Public Education</w:t>
      </w:r>
      <w:r w:rsidR="00797A6F">
        <w:rPr>
          <w:rFonts w:eastAsia="Calibri" w:cs="Times New Roman"/>
        </w:rPr>
        <w:t xml:space="preserve"> and Outreach</w:t>
      </w:r>
      <w:r w:rsidR="009A7180" w:rsidRPr="009A7180">
        <w:rPr>
          <w:rFonts w:eastAsia="Calibri" w:cs="Times New Roman"/>
        </w:rPr>
        <w:t xml:space="preserve"> Program to distribute educational materials to the community or conduct equivalent outreach activities about the impacts of storm water discharges on water bodies and steps the public can take to reduce </w:t>
      </w:r>
      <w:r w:rsidR="00D07D73">
        <w:rPr>
          <w:rFonts w:eastAsia="Calibri" w:cs="Times New Roman"/>
        </w:rPr>
        <w:t>nutrients</w:t>
      </w:r>
      <w:r w:rsidR="009A7180" w:rsidRPr="009A7180">
        <w:rPr>
          <w:rFonts w:eastAsia="Calibri" w:cs="Times New Roman"/>
        </w:rPr>
        <w:t xml:space="preserve"> in storm water runoff.  </w:t>
      </w:r>
    </w:p>
    <w:p w14:paraId="7B79EC15" w14:textId="77777777" w:rsidR="00C405FB" w:rsidRPr="009A7180" w:rsidRDefault="00C405FB" w:rsidP="009A7180">
      <w:pPr>
        <w:keepNext/>
        <w:keepLines/>
        <w:spacing w:after="0"/>
        <w:rPr>
          <w:rFonts w:eastAsia="Calibri" w:cs="Times New Roman"/>
        </w:rPr>
      </w:pPr>
    </w:p>
    <w:p w14:paraId="265AF8D0" w14:textId="2B9091D9" w:rsidR="00C405FB" w:rsidRDefault="00C405FB" w:rsidP="009A7180">
      <w:pPr>
        <w:keepNext/>
        <w:keepLines/>
        <w:spacing w:after="0"/>
        <w:rPr>
          <w:rFonts w:eastAsia="Calibri" w:cs="Times New Roman"/>
        </w:rPr>
      </w:pPr>
    </w:p>
    <w:p w14:paraId="6437F7F7" w14:textId="2794B801" w:rsidR="00D633A4" w:rsidRDefault="00524D0F" w:rsidP="00D633A4">
      <w:pPr>
        <w:pStyle w:val="Heading2"/>
        <w:rPr>
          <w:rFonts w:eastAsia="Calibri"/>
        </w:rPr>
      </w:pPr>
      <w:bookmarkStart w:id="70" w:name="_Toc64544150"/>
      <w:r>
        <w:rPr>
          <w:rFonts w:eastAsia="Calibri"/>
        </w:rPr>
        <w:t>Pollutants, Sources, Audiences Worksheet</w:t>
      </w:r>
      <w:bookmarkEnd w:id="70"/>
    </w:p>
    <w:p w14:paraId="58F97BAE" w14:textId="4E367825" w:rsidR="00D633A4" w:rsidRPr="000617F5" w:rsidRDefault="00D633A4" w:rsidP="00D633A4">
      <w:pPr>
        <w:keepNext/>
        <w:keepLines/>
        <w:spacing w:after="0"/>
        <w:rPr>
          <w:rStyle w:val="SubtleEmphasis"/>
        </w:rPr>
      </w:pPr>
      <w:r w:rsidRPr="000617F5">
        <w:rPr>
          <w:rStyle w:val="SubtleEmphasis"/>
        </w:rPr>
        <w:t xml:space="preserve">(Describe estimated/expected sources of </w:t>
      </w:r>
      <w:r w:rsidR="00DA7DEC">
        <w:rPr>
          <w:rStyle w:val="SubtleEmphasis"/>
        </w:rPr>
        <w:t>pollutant</w:t>
      </w:r>
      <w:r w:rsidR="00DA7DEC" w:rsidRPr="000617F5">
        <w:rPr>
          <w:rStyle w:val="SubtleEmphasis"/>
        </w:rPr>
        <w:t xml:space="preserve">s </w:t>
      </w:r>
      <w:r w:rsidRPr="000617F5">
        <w:rPr>
          <w:rStyle w:val="SubtleEmphasis"/>
        </w:rPr>
        <w:t>in stormwater runoff to be targeted by the Local Program, and likely target audiences for public education – such as schools, homeowners, business audiences, etc.</w:t>
      </w:r>
      <w:r w:rsidR="00DA7DEC">
        <w:rPr>
          <w:rStyle w:val="SubtleEmphasis"/>
        </w:rPr>
        <w:t xml:space="preserve">  This table also can be used to evaluate illicit discharge sources and develop approaches for detection and prevention.</w:t>
      </w:r>
      <w:r w:rsidRPr="000617F5">
        <w:rPr>
          <w:rStyle w:val="SubtleEmphasis"/>
        </w:rPr>
        <w:t xml:space="preserve"> </w:t>
      </w:r>
      <w:r w:rsidR="00DA7DEC">
        <w:rPr>
          <w:rStyle w:val="SubtleEmphasis"/>
        </w:rPr>
        <w:t>See</w:t>
      </w:r>
      <w:r w:rsidRPr="000617F5">
        <w:rPr>
          <w:rStyle w:val="SubtleEmphasis"/>
        </w:rPr>
        <w:t xml:space="preserve"> Table 11 below</w:t>
      </w:r>
      <w:r w:rsidR="00DA7DEC">
        <w:rPr>
          <w:rStyle w:val="SubtleEmphasis"/>
        </w:rPr>
        <w:t xml:space="preserve"> for example entries</w:t>
      </w:r>
      <w:r w:rsidRPr="000617F5">
        <w:rPr>
          <w:rStyle w:val="SubtleEmphasis"/>
        </w:rPr>
        <w:t>.</w:t>
      </w:r>
      <w:r w:rsidR="00DA7DEC">
        <w:rPr>
          <w:rStyle w:val="SubtleEmphasis"/>
        </w:rPr>
        <w:t xml:space="preserve">  Use this table as a template or guide for evaluating priority pollutants, sources, and audiences for both IDDE and Public Education.</w:t>
      </w:r>
      <w:r w:rsidRPr="000617F5">
        <w:rPr>
          <w:rStyle w:val="SubtleEmphasis"/>
        </w:rPr>
        <w:t xml:space="preserve"> </w:t>
      </w:r>
      <w:r w:rsidR="00DA7DEC">
        <w:rPr>
          <w:rStyle w:val="SubtleEmphasis"/>
        </w:rPr>
        <w:t>P</w:t>
      </w:r>
      <w:r w:rsidRPr="000617F5">
        <w:rPr>
          <w:rStyle w:val="SubtleEmphasis"/>
        </w:rPr>
        <w:t>ublic education BMPs must be implemented to address the identified nutrient sources and target audiences but are to be selected and customized by the local government.)</w:t>
      </w:r>
    </w:p>
    <w:p w14:paraId="2C83D7C5" w14:textId="77777777" w:rsidR="00D633A4" w:rsidRDefault="00D633A4" w:rsidP="009A7180">
      <w:pPr>
        <w:keepNext/>
        <w:keepLines/>
        <w:spacing w:after="0"/>
        <w:rPr>
          <w:rFonts w:eastAsia="Calibri" w:cs="Times New Roman"/>
        </w:rPr>
      </w:pPr>
    </w:p>
    <w:p w14:paraId="33792D01" w14:textId="16EA1066" w:rsidR="00AB6785" w:rsidRDefault="00C405FB" w:rsidP="009A7180">
      <w:pPr>
        <w:keepNext/>
        <w:keepLines/>
        <w:spacing w:after="0"/>
        <w:rPr>
          <w:rFonts w:eastAsia="Calibri" w:cs="Times New Roman"/>
        </w:rPr>
      </w:pPr>
      <w:r>
        <w:rPr>
          <w:rFonts w:eastAsia="Calibri" w:cs="Times New Roman"/>
        </w:rPr>
        <w:t>Identified nutrient sources</w:t>
      </w:r>
      <w:r w:rsidR="00D61CB8">
        <w:rPr>
          <w:rFonts w:eastAsia="Calibri" w:cs="Times New Roman"/>
        </w:rPr>
        <w:t xml:space="preserve"> and target audiences</w:t>
      </w:r>
      <w:r>
        <w:rPr>
          <w:rFonts w:eastAsia="Calibri" w:cs="Times New Roman"/>
        </w:rPr>
        <w:t xml:space="preserve"> listed in Table 11 below </w:t>
      </w:r>
      <w:r w:rsidR="009A7180" w:rsidRPr="009A7180">
        <w:rPr>
          <w:rFonts w:eastAsia="Calibri" w:cs="Times New Roman"/>
        </w:rPr>
        <w:t>will be addressed by the Public Education and Outreach Program.</w:t>
      </w:r>
    </w:p>
    <w:p w14:paraId="2C8649D0" w14:textId="77777777" w:rsidR="00C405FB" w:rsidRPr="00167038" w:rsidRDefault="00C405FB" w:rsidP="009A7180">
      <w:pPr>
        <w:keepNext/>
        <w:keepLines/>
        <w:spacing w:after="0"/>
        <w:rPr>
          <w:rFonts w:eastAsia="Calibri" w:cs="Times New Roman"/>
          <w:i/>
          <w:iCs/>
          <w:color w:val="FF0000"/>
        </w:rPr>
      </w:pPr>
    </w:p>
    <w:p w14:paraId="0700228F" w14:textId="77777777" w:rsidR="00524D0F" w:rsidRDefault="00524D0F">
      <w:pPr>
        <w:spacing w:after="160" w:line="259" w:lineRule="auto"/>
        <w:rPr>
          <w:b/>
          <w:i/>
          <w:iCs/>
          <w:sz w:val="24"/>
          <w:szCs w:val="18"/>
        </w:rPr>
      </w:pPr>
      <w:r>
        <w:br w:type="page"/>
      </w:r>
    </w:p>
    <w:p w14:paraId="70368741" w14:textId="77777777" w:rsidR="00524D0F" w:rsidRDefault="00524D0F" w:rsidP="00C405FB">
      <w:pPr>
        <w:pStyle w:val="Caption"/>
        <w:sectPr w:rsidR="00524D0F" w:rsidSect="00CD164C">
          <w:footerReference w:type="default" r:id="rId14"/>
          <w:pgSz w:w="12240" w:h="15840"/>
          <w:pgMar w:top="720" w:right="720" w:bottom="720" w:left="720" w:header="720" w:footer="720" w:gutter="0"/>
          <w:cols w:space="720"/>
          <w:docGrid w:linePitch="360"/>
        </w:sectPr>
      </w:pPr>
    </w:p>
    <w:p w14:paraId="62B1D5F2" w14:textId="47B6159A" w:rsidR="00C405FB" w:rsidRDefault="00C405FB" w:rsidP="00C405FB">
      <w:pPr>
        <w:pStyle w:val="Caption"/>
      </w:pPr>
      <w:r>
        <w:lastRenderedPageBreak/>
        <w:t xml:space="preserve">Table </w:t>
      </w:r>
      <w:fldSimple w:instr=" SEQ Table \* ARABIC ">
        <w:r>
          <w:rPr>
            <w:noProof/>
          </w:rPr>
          <w:t>11</w:t>
        </w:r>
      </w:fldSimple>
      <w:r>
        <w:t xml:space="preserve">: </w:t>
      </w:r>
      <w:r w:rsidR="00524D0F">
        <w:t>Pollutants, Sources, Audiences Worksheet</w:t>
      </w:r>
      <w:r w:rsidR="00642142">
        <w:t xml:space="preserve"> </w:t>
      </w:r>
      <w:r w:rsidR="00642142" w:rsidRPr="003953E8">
        <w:rPr>
          <w:highlight w:val="yellow"/>
        </w:rPr>
        <w:t>(</w:t>
      </w:r>
      <w:r w:rsidR="00DA7DEC" w:rsidRPr="003953E8">
        <w:rPr>
          <w:highlight w:val="yellow"/>
        </w:rPr>
        <w:t>with example entries</w:t>
      </w:r>
      <w:r w:rsidR="00642142" w:rsidRPr="003953E8">
        <w:rPr>
          <w:highlight w:val="yellow"/>
        </w:rPr>
        <w:t>)</w:t>
      </w:r>
    </w:p>
    <w:tbl>
      <w:tblPr>
        <w:tblStyle w:val="TableGrid"/>
        <w:tblW w:w="18720" w:type="dxa"/>
        <w:tblLook w:val="04A0" w:firstRow="1" w:lastRow="0" w:firstColumn="1" w:lastColumn="0" w:noHBand="0" w:noVBand="1"/>
      </w:tblPr>
      <w:tblGrid>
        <w:gridCol w:w="2340"/>
        <w:gridCol w:w="2340"/>
        <w:gridCol w:w="2340"/>
        <w:gridCol w:w="2340"/>
        <w:gridCol w:w="2340"/>
        <w:gridCol w:w="2340"/>
        <w:gridCol w:w="2340"/>
        <w:gridCol w:w="2340"/>
      </w:tblGrid>
      <w:tr w:rsidR="00247CFA" w14:paraId="2D40EC6C" w14:textId="1EFF2697" w:rsidTr="000617F5">
        <w:trPr>
          <w:trHeight w:val="879"/>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996BB" w14:textId="5FE72970" w:rsidR="00524D0F" w:rsidRPr="00812AD9" w:rsidRDefault="00524D0F">
            <w:pPr>
              <w:jc w:val="center"/>
              <w:rPr>
                <w:rFonts w:cs="Times New Roman"/>
                <w:b/>
                <w:bCs/>
              </w:rPr>
            </w:pPr>
            <w:r w:rsidRPr="00812AD9">
              <w:rPr>
                <w:rFonts w:cs="Times New Roman"/>
                <w:b/>
                <w:bCs/>
              </w:rPr>
              <w:t>Pollutants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8E6FD" w14:textId="422D93E4" w:rsidR="00524D0F" w:rsidRPr="00812AD9" w:rsidRDefault="00524D0F">
            <w:pPr>
              <w:jc w:val="center"/>
              <w:rPr>
                <w:rFonts w:cs="Times New Roman"/>
                <w:b/>
                <w:bCs/>
              </w:rPr>
            </w:pPr>
            <w:r w:rsidRPr="00812AD9">
              <w:rPr>
                <w:rFonts w:cs="Times New Roman"/>
                <w:b/>
                <w:bCs/>
              </w:rPr>
              <w:t>Source Types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AABFF" w14:textId="6F94A25B" w:rsidR="00524D0F" w:rsidRPr="00812AD9" w:rsidRDefault="00247CFA">
            <w:pPr>
              <w:jc w:val="center"/>
              <w:rPr>
                <w:rFonts w:cs="Times New Roman"/>
                <w:b/>
                <w:bCs/>
              </w:rPr>
            </w:pPr>
            <w:proofErr w:type="spellStart"/>
            <w:r w:rsidRPr="00812AD9">
              <w:rPr>
                <w:rFonts w:cs="Times New Roman"/>
                <w:b/>
                <w:bCs/>
              </w:rPr>
              <w:t>Landuse</w:t>
            </w:r>
            <w:proofErr w:type="spellEnd"/>
            <w:r w:rsidRPr="00812AD9">
              <w:rPr>
                <w:rFonts w:cs="Times New Roman"/>
                <w:b/>
                <w:bCs/>
              </w:rPr>
              <w:t xml:space="preserve"> Types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85A66" w14:textId="4C3CC83D" w:rsidR="00524D0F" w:rsidRPr="00812AD9" w:rsidRDefault="00524D0F">
            <w:pPr>
              <w:jc w:val="center"/>
              <w:rPr>
                <w:rFonts w:cs="Times New Roman"/>
                <w:b/>
                <w:bCs/>
              </w:rPr>
            </w:pPr>
            <w:r w:rsidRPr="00812AD9">
              <w:rPr>
                <w:rFonts w:cs="Times New Roman"/>
                <w:b/>
                <w:bCs/>
              </w:rPr>
              <w:t>Target Audience(s)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1326" w14:textId="7A6FB4BC" w:rsidR="00524D0F" w:rsidRPr="00812AD9" w:rsidRDefault="00247CFA">
            <w:pPr>
              <w:jc w:val="center"/>
              <w:rPr>
                <w:rFonts w:cs="Times New Roman"/>
                <w:b/>
                <w:bCs/>
              </w:rPr>
            </w:pPr>
            <w:r w:rsidRPr="00812AD9">
              <w:rPr>
                <w:rFonts w:cs="Times New Roman"/>
                <w:b/>
                <w:bCs/>
              </w:rPr>
              <w:t>Detection Methods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B8780" w14:textId="03C1BEF9" w:rsidR="00524D0F" w:rsidRPr="00812AD9" w:rsidRDefault="00524D0F">
            <w:pPr>
              <w:jc w:val="center"/>
              <w:rPr>
                <w:rFonts w:cs="Times New Roman"/>
                <w:b/>
                <w:bCs/>
              </w:rPr>
            </w:pPr>
            <w:r w:rsidRPr="00812AD9">
              <w:rPr>
                <w:rFonts w:cs="Times New Roman"/>
                <w:b/>
                <w:bCs/>
              </w:rPr>
              <w:t>Preventive Practices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00FD4" w14:textId="46802412" w:rsidR="00524D0F" w:rsidRPr="00812AD9" w:rsidRDefault="00524D0F">
            <w:pPr>
              <w:jc w:val="center"/>
              <w:rPr>
                <w:rFonts w:cs="Times New Roman"/>
                <w:b/>
                <w:bCs/>
              </w:rPr>
            </w:pPr>
            <w:r w:rsidRPr="00812AD9">
              <w:rPr>
                <w:rFonts w:cs="Times New Roman"/>
                <w:b/>
                <w:bCs/>
              </w:rPr>
              <w:t>Cleanup Methods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8433A" w14:textId="22B91840" w:rsidR="00524D0F" w:rsidRPr="00812AD9" w:rsidRDefault="00524D0F">
            <w:pPr>
              <w:jc w:val="center"/>
              <w:rPr>
                <w:rFonts w:cs="Times New Roman"/>
                <w:b/>
                <w:bCs/>
              </w:rPr>
            </w:pPr>
            <w:r w:rsidRPr="00812AD9">
              <w:rPr>
                <w:rFonts w:cs="Times New Roman"/>
                <w:b/>
                <w:bCs/>
              </w:rPr>
              <w:t>Priority</w:t>
            </w:r>
            <w:r w:rsidR="00247CFA" w:rsidRPr="00812AD9">
              <w:rPr>
                <w:rFonts w:cs="Times New Roman"/>
                <w:b/>
                <w:bCs/>
              </w:rPr>
              <w:t xml:space="preserve"> / Frequency / Severity</w:t>
            </w:r>
          </w:p>
        </w:tc>
      </w:tr>
      <w:tr w:rsidR="00B62E5A" w14:paraId="0D6415A3" w14:textId="49B7CFC7" w:rsidTr="008049B3">
        <w:trPr>
          <w:trHeight w:val="618"/>
        </w:trPr>
        <w:tc>
          <w:tcPr>
            <w:tcW w:w="2340" w:type="dxa"/>
            <w:vMerge w:val="restart"/>
            <w:tcBorders>
              <w:top w:val="single" w:sz="4" w:space="0" w:color="auto"/>
              <w:left w:val="single" w:sz="4" w:space="0" w:color="auto"/>
              <w:right w:val="single" w:sz="4" w:space="0" w:color="auto"/>
            </w:tcBorders>
          </w:tcPr>
          <w:p w14:paraId="2EBABE55" w14:textId="6C3D1310" w:rsidR="00B62E5A" w:rsidRPr="003953E8" w:rsidRDefault="00B62E5A">
            <w:pPr>
              <w:rPr>
                <w:rFonts w:cs="Times New Roman"/>
                <w:highlight w:val="yellow"/>
              </w:rPr>
            </w:pPr>
            <w:r w:rsidRPr="003953E8">
              <w:rPr>
                <w:rFonts w:cs="Times New Roman"/>
                <w:highlight w:val="yellow"/>
              </w:rPr>
              <w:t>Nitrogen</w:t>
            </w:r>
          </w:p>
        </w:tc>
        <w:tc>
          <w:tcPr>
            <w:tcW w:w="2340" w:type="dxa"/>
            <w:tcBorders>
              <w:top w:val="single" w:sz="4" w:space="0" w:color="auto"/>
              <w:left w:val="single" w:sz="4" w:space="0" w:color="auto"/>
              <w:bottom w:val="single" w:sz="4" w:space="0" w:color="auto"/>
              <w:right w:val="single" w:sz="4" w:space="0" w:color="auto"/>
            </w:tcBorders>
          </w:tcPr>
          <w:p w14:paraId="058E6AF7" w14:textId="5C8FC159" w:rsidR="00B62E5A" w:rsidRPr="003953E8" w:rsidRDefault="00B62E5A">
            <w:pPr>
              <w:rPr>
                <w:rFonts w:cs="Times New Roman"/>
                <w:highlight w:val="yellow"/>
              </w:rPr>
            </w:pPr>
            <w:r w:rsidRPr="003953E8">
              <w:rPr>
                <w:rFonts w:cs="Times New Roman"/>
                <w:highlight w:val="yellow"/>
              </w:rPr>
              <w:t>fertilizer</w:t>
            </w:r>
          </w:p>
        </w:tc>
        <w:tc>
          <w:tcPr>
            <w:tcW w:w="2340" w:type="dxa"/>
            <w:tcBorders>
              <w:top w:val="single" w:sz="4" w:space="0" w:color="auto"/>
              <w:left w:val="single" w:sz="4" w:space="0" w:color="auto"/>
              <w:bottom w:val="single" w:sz="4" w:space="0" w:color="auto"/>
              <w:right w:val="single" w:sz="4" w:space="0" w:color="auto"/>
            </w:tcBorders>
          </w:tcPr>
          <w:p w14:paraId="43AA2B6B" w14:textId="5E37012F" w:rsidR="00B62E5A" w:rsidRPr="003953E8" w:rsidRDefault="00B62E5A">
            <w:pPr>
              <w:rPr>
                <w:rFonts w:cs="Times New Roman"/>
                <w:highlight w:val="yellow"/>
              </w:rPr>
            </w:pPr>
            <w:r w:rsidRPr="003953E8">
              <w:rPr>
                <w:rFonts w:cs="Times New Roman"/>
                <w:highlight w:val="yellow"/>
              </w:rPr>
              <w:t>SFR, office/comm</w:t>
            </w:r>
          </w:p>
        </w:tc>
        <w:tc>
          <w:tcPr>
            <w:tcW w:w="2340" w:type="dxa"/>
            <w:tcBorders>
              <w:top w:val="single" w:sz="4" w:space="0" w:color="auto"/>
              <w:left w:val="single" w:sz="4" w:space="0" w:color="auto"/>
              <w:bottom w:val="single" w:sz="4" w:space="0" w:color="auto"/>
              <w:right w:val="single" w:sz="4" w:space="0" w:color="auto"/>
            </w:tcBorders>
          </w:tcPr>
          <w:p w14:paraId="72508FB8" w14:textId="1843603D" w:rsidR="00B62E5A" w:rsidRPr="003953E8" w:rsidRDefault="00B62E5A">
            <w:pPr>
              <w:rPr>
                <w:rFonts w:cs="Times New Roman"/>
                <w:highlight w:val="yellow"/>
              </w:rPr>
            </w:pPr>
            <w:r w:rsidRPr="003953E8">
              <w:rPr>
                <w:rFonts w:cs="Times New Roman"/>
                <w:highlight w:val="yellow"/>
              </w:rPr>
              <w:t>Homeowners, businesses, City Public Works</w:t>
            </w:r>
          </w:p>
        </w:tc>
        <w:tc>
          <w:tcPr>
            <w:tcW w:w="2340" w:type="dxa"/>
            <w:tcBorders>
              <w:top w:val="single" w:sz="4" w:space="0" w:color="auto"/>
              <w:left w:val="single" w:sz="4" w:space="0" w:color="auto"/>
              <w:bottom w:val="single" w:sz="4" w:space="0" w:color="auto"/>
              <w:right w:val="single" w:sz="4" w:space="0" w:color="auto"/>
            </w:tcBorders>
          </w:tcPr>
          <w:p w14:paraId="17A67C9C"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9071C66" w14:textId="389AED98" w:rsidR="00B62E5A" w:rsidRPr="003953E8" w:rsidRDefault="00B62E5A">
            <w:pPr>
              <w:rPr>
                <w:rFonts w:cs="Times New Roman"/>
                <w:highlight w:val="yellow"/>
              </w:rPr>
            </w:pPr>
            <w:r w:rsidRPr="003953E8">
              <w:rPr>
                <w:rFonts w:cs="Times New Roman"/>
                <w:highlight w:val="yellow"/>
              </w:rPr>
              <w:t>Soil tests, fertilizer guidance, alternative planting</w:t>
            </w:r>
          </w:p>
        </w:tc>
        <w:tc>
          <w:tcPr>
            <w:tcW w:w="2340" w:type="dxa"/>
            <w:tcBorders>
              <w:top w:val="single" w:sz="4" w:space="0" w:color="auto"/>
              <w:left w:val="single" w:sz="4" w:space="0" w:color="auto"/>
              <w:bottom w:val="single" w:sz="4" w:space="0" w:color="auto"/>
              <w:right w:val="single" w:sz="4" w:space="0" w:color="auto"/>
            </w:tcBorders>
          </w:tcPr>
          <w:p w14:paraId="50D969F1"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2BAAD89D" w14:textId="71131EB8" w:rsidR="00B62E5A" w:rsidRPr="003953E8" w:rsidRDefault="00B62E5A">
            <w:pPr>
              <w:rPr>
                <w:rFonts w:cs="Times New Roman"/>
                <w:highlight w:val="yellow"/>
              </w:rPr>
            </w:pPr>
          </w:p>
        </w:tc>
      </w:tr>
      <w:tr w:rsidR="00B62E5A" w14:paraId="608B151B" w14:textId="77777777" w:rsidTr="008049B3">
        <w:trPr>
          <w:trHeight w:val="372"/>
        </w:trPr>
        <w:tc>
          <w:tcPr>
            <w:tcW w:w="2340" w:type="dxa"/>
            <w:vMerge/>
            <w:tcBorders>
              <w:left w:val="single" w:sz="4" w:space="0" w:color="auto"/>
              <w:right w:val="single" w:sz="4" w:space="0" w:color="auto"/>
            </w:tcBorders>
          </w:tcPr>
          <w:p w14:paraId="3667EC01"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0E5D8C4" w14:textId="77777777" w:rsidR="00B62E5A" w:rsidRPr="003953E8" w:rsidRDefault="00B62E5A">
            <w:pPr>
              <w:rPr>
                <w:rFonts w:cs="Times New Roman"/>
                <w:highlight w:val="yellow"/>
              </w:rPr>
            </w:pPr>
            <w:r w:rsidRPr="003953E8">
              <w:rPr>
                <w:rFonts w:cs="Times New Roman"/>
                <w:highlight w:val="yellow"/>
              </w:rPr>
              <w:t>Sanitary sewer leaks, sanitary cross-connections</w:t>
            </w:r>
          </w:p>
        </w:tc>
        <w:tc>
          <w:tcPr>
            <w:tcW w:w="2340" w:type="dxa"/>
            <w:tcBorders>
              <w:top w:val="single" w:sz="4" w:space="0" w:color="auto"/>
              <w:left w:val="single" w:sz="4" w:space="0" w:color="auto"/>
              <w:bottom w:val="single" w:sz="4" w:space="0" w:color="auto"/>
              <w:right w:val="single" w:sz="4" w:space="0" w:color="auto"/>
            </w:tcBorders>
          </w:tcPr>
          <w:p w14:paraId="5B2D8A58" w14:textId="687523A8" w:rsidR="00B62E5A" w:rsidRPr="003953E8" w:rsidRDefault="00B62E5A">
            <w:pPr>
              <w:rPr>
                <w:rFonts w:cs="Times New Roman"/>
                <w:highlight w:val="yellow"/>
              </w:rPr>
            </w:pPr>
            <w:r w:rsidRPr="003953E8">
              <w:rPr>
                <w:rFonts w:cs="Times New Roman"/>
                <w:highlight w:val="yellow"/>
              </w:rPr>
              <w:t>All types</w:t>
            </w:r>
          </w:p>
        </w:tc>
        <w:tc>
          <w:tcPr>
            <w:tcW w:w="2340" w:type="dxa"/>
            <w:tcBorders>
              <w:top w:val="single" w:sz="4" w:space="0" w:color="auto"/>
              <w:left w:val="single" w:sz="4" w:space="0" w:color="auto"/>
              <w:bottom w:val="single" w:sz="4" w:space="0" w:color="auto"/>
              <w:right w:val="single" w:sz="4" w:space="0" w:color="auto"/>
            </w:tcBorders>
          </w:tcPr>
          <w:p w14:paraId="7D212EE0"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D105091"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5EFBAFE"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8E586E8"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4BD5B4EF" w14:textId="269C747C" w:rsidR="00B62E5A" w:rsidRPr="003953E8" w:rsidRDefault="00B62E5A">
            <w:pPr>
              <w:rPr>
                <w:rFonts w:cs="Times New Roman"/>
                <w:highlight w:val="yellow"/>
              </w:rPr>
            </w:pPr>
          </w:p>
        </w:tc>
      </w:tr>
      <w:tr w:rsidR="00B62E5A" w14:paraId="6FFEEC16" w14:textId="77777777" w:rsidTr="008049B3">
        <w:trPr>
          <w:trHeight w:val="372"/>
        </w:trPr>
        <w:tc>
          <w:tcPr>
            <w:tcW w:w="2340" w:type="dxa"/>
            <w:vMerge/>
            <w:tcBorders>
              <w:left w:val="single" w:sz="4" w:space="0" w:color="auto"/>
              <w:bottom w:val="single" w:sz="4" w:space="0" w:color="auto"/>
              <w:right w:val="single" w:sz="4" w:space="0" w:color="auto"/>
            </w:tcBorders>
          </w:tcPr>
          <w:p w14:paraId="542ADD9B"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904C000" w14:textId="6DF9E9B6" w:rsidR="00B62E5A" w:rsidRPr="003953E8" w:rsidRDefault="00B62E5A">
            <w:pPr>
              <w:rPr>
                <w:rFonts w:cs="Times New Roman"/>
                <w:highlight w:val="yellow"/>
              </w:rPr>
            </w:pPr>
            <w:r w:rsidRPr="003953E8">
              <w:rPr>
                <w:rFonts w:cs="Times New Roman"/>
                <w:highlight w:val="yellow"/>
              </w:rPr>
              <w:t>Animal waste</w:t>
            </w:r>
          </w:p>
        </w:tc>
        <w:tc>
          <w:tcPr>
            <w:tcW w:w="2340" w:type="dxa"/>
            <w:tcBorders>
              <w:top w:val="single" w:sz="4" w:space="0" w:color="auto"/>
              <w:left w:val="single" w:sz="4" w:space="0" w:color="auto"/>
              <w:bottom w:val="single" w:sz="4" w:space="0" w:color="auto"/>
              <w:right w:val="single" w:sz="4" w:space="0" w:color="auto"/>
            </w:tcBorders>
          </w:tcPr>
          <w:p w14:paraId="064680AB" w14:textId="224DEAD6" w:rsidR="00B62E5A" w:rsidRPr="003953E8" w:rsidRDefault="00B62E5A">
            <w:pPr>
              <w:rPr>
                <w:rFonts w:cs="Times New Roman"/>
                <w:highlight w:val="yellow"/>
              </w:rPr>
            </w:pPr>
            <w:r w:rsidRPr="003953E8">
              <w:rPr>
                <w:rFonts w:cs="Times New Roman"/>
                <w:highlight w:val="yellow"/>
              </w:rPr>
              <w:t>SFR ROW, parks</w:t>
            </w:r>
          </w:p>
        </w:tc>
        <w:tc>
          <w:tcPr>
            <w:tcW w:w="2340" w:type="dxa"/>
            <w:tcBorders>
              <w:top w:val="single" w:sz="4" w:space="0" w:color="auto"/>
              <w:left w:val="single" w:sz="4" w:space="0" w:color="auto"/>
              <w:bottom w:val="single" w:sz="4" w:space="0" w:color="auto"/>
              <w:right w:val="single" w:sz="4" w:space="0" w:color="auto"/>
            </w:tcBorders>
          </w:tcPr>
          <w:p w14:paraId="59C2CA3B" w14:textId="22E74DD6" w:rsidR="00B62E5A" w:rsidRPr="003953E8" w:rsidRDefault="00B62E5A">
            <w:pPr>
              <w:rPr>
                <w:rFonts w:cs="Times New Roman"/>
                <w:highlight w:val="yellow"/>
              </w:rPr>
            </w:pPr>
            <w:r w:rsidRPr="003953E8">
              <w:rPr>
                <w:rFonts w:cs="Times New Roman"/>
                <w:highlight w:val="yellow"/>
              </w:rPr>
              <w:t>Dog owners</w:t>
            </w:r>
          </w:p>
        </w:tc>
        <w:tc>
          <w:tcPr>
            <w:tcW w:w="2340" w:type="dxa"/>
            <w:tcBorders>
              <w:top w:val="single" w:sz="4" w:space="0" w:color="auto"/>
              <w:left w:val="single" w:sz="4" w:space="0" w:color="auto"/>
              <w:bottom w:val="single" w:sz="4" w:space="0" w:color="auto"/>
              <w:right w:val="single" w:sz="4" w:space="0" w:color="auto"/>
            </w:tcBorders>
          </w:tcPr>
          <w:p w14:paraId="20D5166C"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29C9F0AC" w14:textId="3EEB0209" w:rsidR="00B62E5A" w:rsidRPr="003953E8" w:rsidRDefault="00B62E5A">
            <w:pPr>
              <w:rPr>
                <w:rFonts w:cs="Times New Roman"/>
                <w:highlight w:val="yellow"/>
              </w:rPr>
            </w:pPr>
            <w:r w:rsidRPr="003953E8">
              <w:rPr>
                <w:rFonts w:cs="Times New Roman"/>
                <w:highlight w:val="yellow"/>
              </w:rPr>
              <w:t>Pet waste bags and disposal stations</w:t>
            </w:r>
          </w:p>
        </w:tc>
        <w:tc>
          <w:tcPr>
            <w:tcW w:w="2340" w:type="dxa"/>
            <w:tcBorders>
              <w:top w:val="single" w:sz="4" w:space="0" w:color="auto"/>
              <w:left w:val="single" w:sz="4" w:space="0" w:color="auto"/>
              <w:bottom w:val="single" w:sz="4" w:space="0" w:color="auto"/>
              <w:right w:val="single" w:sz="4" w:space="0" w:color="auto"/>
            </w:tcBorders>
          </w:tcPr>
          <w:p w14:paraId="4322BC3E"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B845D60" w14:textId="16C90656" w:rsidR="00B62E5A" w:rsidRPr="003953E8" w:rsidRDefault="00B62E5A">
            <w:pPr>
              <w:rPr>
                <w:rFonts w:cs="Times New Roman"/>
                <w:highlight w:val="yellow"/>
              </w:rPr>
            </w:pPr>
          </w:p>
        </w:tc>
      </w:tr>
      <w:tr w:rsidR="00247CFA" w14:paraId="1AF4D604" w14:textId="5444D846" w:rsidTr="000617F5">
        <w:trPr>
          <w:trHeight w:val="1241"/>
        </w:trPr>
        <w:tc>
          <w:tcPr>
            <w:tcW w:w="2340" w:type="dxa"/>
            <w:tcBorders>
              <w:top w:val="single" w:sz="4" w:space="0" w:color="auto"/>
              <w:left w:val="single" w:sz="4" w:space="0" w:color="auto"/>
              <w:bottom w:val="single" w:sz="4" w:space="0" w:color="auto"/>
              <w:right w:val="single" w:sz="4" w:space="0" w:color="auto"/>
            </w:tcBorders>
          </w:tcPr>
          <w:p w14:paraId="539EBAB9" w14:textId="6C55FC67" w:rsidR="00524D0F" w:rsidRPr="003953E8" w:rsidRDefault="00524D0F">
            <w:pPr>
              <w:rPr>
                <w:rFonts w:cs="Times New Roman"/>
                <w:highlight w:val="yellow"/>
              </w:rPr>
            </w:pPr>
            <w:r w:rsidRPr="003953E8">
              <w:rPr>
                <w:rFonts w:cs="Times New Roman"/>
                <w:highlight w:val="yellow"/>
              </w:rPr>
              <w:t>Phosphorus</w:t>
            </w:r>
          </w:p>
        </w:tc>
        <w:tc>
          <w:tcPr>
            <w:tcW w:w="2340" w:type="dxa"/>
            <w:tcBorders>
              <w:top w:val="single" w:sz="4" w:space="0" w:color="auto"/>
              <w:left w:val="single" w:sz="4" w:space="0" w:color="auto"/>
              <w:bottom w:val="single" w:sz="4" w:space="0" w:color="auto"/>
              <w:right w:val="single" w:sz="4" w:space="0" w:color="auto"/>
            </w:tcBorders>
          </w:tcPr>
          <w:p w14:paraId="308903FE"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4675079"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vAlign w:val="center"/>
          </w:tcPr>
          <w:p w14:paraId="0B6E2101" w14:textId="5E6C8641"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64B0E34"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6E173EF" w14:textId="3D7FAE35"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5355DD77"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029DC14" w14:textId="499AD122" w:rsidR="00524D0F" w:rsidRPr="003953E8" w:rsidRDefault="00524D0F">
            <w:pPr>
              <w:rPr>
                <w:rFonts w:cs="Times New Roman"/>
                <w:highlight w:val="yellow"/>
              </w:rPr>
            </w:pPr>
          </w:p>
        </w:tc>
      </w:tr>
      <w:tr w:rsidR="00247CFA" w14:paraId="5B2860C8" w14:textId="10ECE5A0" w:rsidTr="000617F5">
        <w:trPr>
          <w:trHeight w:val="879"/>
        </w:trPr>
        <w:tc>
          <w:tcPr>
            <w:tcW w:w="2340" w:type="dxa"/>
            <w:tcBorders>
              <w:top w:val="single" w:sz="4" w:space="0" w:color="auto"/>
              <w:left w:val="single" w:sz="4" w:space="0" w:color="auto"/>
              <w:bottom w:val="single" w:sz="4" w:space="0" w:color="auto"/>
              <w:right w:val="single" w:sz="4" w:space="0" w:color="auto"/>
            </w:tcBorders>
            <w:hideMark/>
          </w:tcPr>
          <w:p w14:paraId="7D96B452" w14:textId="68FE8FD2" w:rsidR="00524D0F" w:rsidRPr="003953E8" w:rsidRDefault="00247CFA">
            <w:pPr>
              <w:rPr>
                <w:rFonts w:cs="Times New Roman"/>
                <w:highlight w:val="yellow"/>
              </w:rPr>
            </w:pPr>
            <w:r w:rsidRPr="003953E8">
              <w:rPr>
                <w:rFonts w:cs="Times New Roman"/>
                <w:highlight w:val="yellow"/>
              </w:rPr>
              <w:t>Petroleum Products</w:t>
            </w:r>
          </w:p>
        </w:tc>
        <w:tc>
          <w:tcPr>
            <w:tcW w:w="2340" w:type="dxa"/>
            <w:tcBorders>
              <w:top w:val="single" w:sz="4" w:space="0" w:color="auto"/>
              <w:left w:val="single" w:sz="4" w:space="0" w:color="auto"/>
              <w:bottom w:val="single" w:sz="4" w:space="0" w:color="auto"/>
              <w:right w:val="single" w:sz="4" w:space="0" w:color="auto"/>
            </w:tcBorders>
          </w:tcPr>
          <w:p w14:paraId="28882BAC" w14:textId="3CBDE0D4"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12B86E0" w14:textId="0F6586A5" w:rsidR="00524D0F" w:rsidRPr="003953E8" w:rsidRDefault="00B62E5A">
            <w:pPr>
              <w:rPr>
                <w:rFonts w:cs="Times New Roman"/>
                <w:highlight w:val="yellow"/>
              </w:rPr>
            </w:pPr>
            <w:r w:rsidRPr="003953E8">
              <w:rPr>
                <w:rFonts w:cs="Times New Roman"/>
                <w:highlight w:val="yellow"/>
              </w:rPr>
              <w:t>low-density SFR, auto care businesses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90981D" w14:textId="0A86D1CE" w:rsidR="00524D0F" w:rsidRPr="003953E8" w:rsidRDefault="00524D0F">
            <w:pPr>
              <w:rPr>
                <w:rFonts w:cs="Times New Roman"/>
                <w:highlight w:val="yellow"/>
              </w:rPr>
            </w:pPr>
            <w:r w:rsidRPr="003953E8">
              <w:rPr>
                <w:rFonts w:cs="Times New Roman"/>
                <w:highlight w:val="yellow"/>
              </w:rPr>
              <w:t>General Public, Businesses, Local Government Employees</w:t>
            </w:r>
          </w:p>
        </w:tc>
        <w:tc>
          <w:tcPr>
            <w:tcW w:w="2340" w:type="dxa"/>
            <w:tcBorders>
              <w:top w:val="single" w:sz="4" w:space="0" w:color="auto"/>
              <w:left w:val="single" w:sz="4" w:space="0" w:color="auto"/>
              <w:bottom w:val="single" w:sz="4" w:space="0" w:color="auto"/>
              <w:right w:val="single" w:sz="4" w:space="0" w:color="auto"/>
            </w:tcBorders>
          </w:tcPr>
          <w:p w14:paraId="31918396"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7069CF6" w14:textId="686CD0C2"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C4373DD" w14:textId="64B717EA" w:rsidR="00524D0F" w:rsidRPr="003953E8" w:rsidRDefault="001D3231">
            <w:pPr>
              <w:rPr>
                <w:rFonts w:cs="Times New Roman"/>
                <w:highlight w:val="yellow"/>
              </w:rPr>
            </w:pPr>
            <w:r w:rsidRPr="003953E8">
              <w:rPr>
                <w:rFonts w:cs="Times New Roman"/>
                <w:highlight w:val="yellow"/>
              </w:rPr>
              <w:t>Absorbent materials</w:t>
            </w:r>
          </w:p>
        </w:tc>
        <w:tc>
          <w:tcPr>
            <w:tcW w:w="2340" w:type="dxa"/>
            <w:tcBorders>
              <w:top w:val="single" w:sz="4" w:space="0" w:color="auto"/>
              <w:left w:val="single" w:sz="4" w:space="0" w:color="auto"/>
              <w:bottom w:val="single" w:sz="4" w:space="0" w:color="auto"/>
              <w:right w:val="single" w:sz="4" w:space="0" w:color="auto"/>
            </w:tcBorders>
          </w:tcPr>
          <w:p w14:paraId="6B31F66D" w14:textId="201E0F73" w:rsidR="00524D0F" w:rsidRPr="003953E8" w:rsidRDefault="00524D0F">
            <w:pPr>
              <w:rPr>
                <w:rFonts w:cs="Times New Roman"/>
                <w:highlight w:val="yellow"/>
              </w:rPr>
            </w:pPr>
          </w:p>
        </w:tc>
      </w:tr>
      <w:tr w:rsidR="00247CFA" w14:paraId="380A3586" w14:textId="76C7A27D" w:rsidTr="000617F5">
        <w:trPr>
          <w:trHeight w:val="879"/>
        </w:trPr>
        <w:tc>
          <w:tcPr>
            <w:tcW w:w="2340" w:type="dxa"/>
            <w:tcBorders>
              <w:top w:val="single" w:sz="4" w:space="0" w:color="auto"/>
              <w:left w:val="single" w:sz="4" w:space="0" w:color="auto"/>
              <w:bottom w:val="single" w:sz="4" w:space="0" w:color="auto"/>
              <w:right w:val="single" w:sz="4" w:space="0" w:color="auto"/>
            </w:tcBorders>
            <w:hideMark/>
          </w:tcPr>
          <w:p w14:paraId="3715C71A" w14:textId="342425D7" w:rsidR="00524D0F" w:rsidRPr="003953E8" w:rsidRDefault="00247CFA">
            <w:pPr>
              <w:rPr>
                <w:rFonts w:cs="Times New Roman"/>
                <w:highlight w:val="yellow"/>
              </w:rPr>
            </w:pPr>
            <w:r w:rsidRPr="003953E8">
              <w:rPr>
                <w:rFonts w:cs="Times New Roman"/>
                <w:highlight w:val="yellow"/>
              </w:rPr>
              <w:t>Fecal Indicator Bacteria</w:t>
            </w:r>
          </w:p>
        </w:tc>
        <w:tc>
          <w:tcPr>
            <w:tcW w:w="2340" w:type="dxa"/>
            <w:tcBorders>
              <w:top w:val="single" w:sz="4" w:space="0" w:color="auto"/>
              <w:left w:val="single" w:sz="4" w:space="0" w:color="auto"/>
              <w:bottom w:val="single" w:sz="4" w:space="0" w:color="auto"/>
              <w:right w:val="single" w:sz="4" w:space="0" w:color="auto"/>
            </w:tcBorders>
          </w:tcPr>
          <w:p w14:paraId="22A42F2C" w14:textId="02DE6D0E" w:rsidR="00524D0F" w:rsidRPr="003953E8" w:rsidRDefault="00247CFA">
            <w:pPr>
              <w:rPr>
                <w:rFonts w:cs="Times New Roman"/>
                <w:highlight w:val="yellow"/>
              </w:rPr>
            </w:pPr>
            <w:r w:rsidRPr="003953E8">
              <w:rPr>
                <w:rFonts w:cs="Times New Roman"/>
                <w:highlight w:val="yellow"/>
              </w:rPr>
              <w:t>Sanitary sewer</w:t>
            </w:r>
            <w:r w:rsidR="00642142" w:rsidRPr="003953E8">
              <w:rPr>
                <w:rFonts w:cs="Times New Roman"/>
                <w:highlight w:val="yellow"/>
              </w:rPr>
              <w:t xml:space="preserve"> leaks, sanitary cross-connections</w:t>
            </w:r>
          </w:p>
        </w:tc>
        <w:tc>
          <w:tcPr>
            <w:tcW w:w="2340" w:type="dxa"/>
            <w:tcBorders>
              <w:top w:val="single" w:sz="4" w:space="0" w:color="auto"/>
              <w:left w:val="single" w:sz="4" w:space="0" w:color="auto"/>
              <w:bottom w:val="single" w:sz="4" w:space="0" w:color="auto"/>
              <w:right w:val="single" w:sz="4" w:space="0" w:color="auto"/>
            </w:tcBorders>
          </w:tcPr>
          <w:p w14:paraId="5C7159B8"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984003E" w14:textId="181968CB"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47F414DE"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1E6A0FFA" w14:textId="3671D48E"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468E337"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3B18F04" w14:textId="02C0AAE6" w:rsidR="00524D0F" w:rsidRPr="003953E8" w:rsidRDefault="00524D0F">
            <w:pPr>
              <w:rPr>
                <w:rFonts w:cs="Times New Roman"/>
                <w:highlight w:val="yellow"/>
              </w:rPr>
            </w:pPr>
          </w:p>
        </w:tc>
      </w:tr>
      <w:tr w:rsidR="00247CFA" w14:paraId="22B35801" w14:textId="2DC8852A" w:rsidTr="000617F5">
        <w:trPr>
          <w:trHeight w:val="879"/>
        </w:trPr>
        <w:tc>
          <w:tcPr>
            <w:tcW w:w="2340" w:type="dxa"/>
            <w:tcBorders>
              <w:top w:val="single" w:sz="4" w:space="0" w:color="auto"/>
              <w:left w:val="single" w:sz="4" w:space="0" w:color="auto"/>
              <w:bottom w:val="single" w:sz="4" w:space="0" w:color="auto"/>
              <w:right w:val="single" w:sz="4" w:space="0" w:color="auto"/>
            </w:tcBorders>
            <w:hideMark/>
          </w:tcPr>
          <w:p w14:paraId="7AB417D7" w14:textId="5F7A1F0E" w:rsidR="00524D0F" w:rsidRPr="003953E8" w:rsidRDefault="00247CFA">
            <w:pPr>
              <w:rPr>
                <w:rFonts w:cs="Times New Roman"/>
                <w:highlight w:val="yellow"/>
              </w:rPr>
            </w:pPr>
            <w:r w:rsidRPr="003953E8">
              <w:rPr>
                <w:rFonts w:cs="Times New Roman"/>
                <w:highlight w:val="yellow"/>
              </w:rPr>
              <w:t>Chlorine (</w:t>
            </w:r>
            <w:proofErr w:type="spellStart"/>
            <w:r w:rsidR="00642142" w:rsidRPr="003953E8">
              <w:rPr>
                <w:rFonts w:cs="Times New Roman"/>
                <w:highlight w:val="yellow"/>
              </w:rPr>
              <w:t>misc</w:t>
            </w:r>
            <w:proofErr w:type="spellEnd"/>
            <w:r w:rsidR="00642142" w:rsidRPr="003953E8">
              <w:rPr>
                <w:rFonts w:cs="Times New Roman"/>
                <w:highlight w:val="yellow"/>
              </w:rPr>
              <w:t xml:space="preserve"> hypochlorite)</w:t>
            </w:r>
          </w:p>
        </w:tc>
        <w:tc>
          <w:tcPr>
            <w:tcW w:w="2340" w:type="dxa"/>
            <w:tcBorders>
              <w:top w:val="single" w:sz="4" w:space="0" w:color="auto"/>
              <w:left w:val="single" w:sz="4" w:space="0" w:color="auto"/>
              <w:bottom w:val="single" w:sz="4" w:space="0" w:color="auto"/>
              <w:right w:val="single" w:sz="4" w:space="0" w:color="auto"/>
            </w:tcBorders>
          </w:tcPr>
          <w:p w14:paraId="4C374000" w14:textId="21D6050C" w:rsidR="00524D0F" w:rsidRPr="003953E8" w:rsidRDefault="00642142">
            <w:pPr>
              <w:rPr>
                <w:rFonts w:cs="Times New Roman"/>
                <w:highlight w:val="yellow"/>
              </w:rPr>
            </w:pPr>
            <w:r w:rsidRPr="003953E8">
              <w:rPr>
                <w:rFonts w:cs="Times New Roman"/>
                <w:highlight w:val="yellow"/>
              </w:rPr>
              <w:t>Pools</w:t>
            </w:r>
          </w:p>
        </w:tc>
        <w:tc>
          <w:tcPr>
            <w:tcW w:w="2340" w:type="dxa"/>
            <w:tcBorders>
              <w:top w:val="single" w:sz="4" w:space="0" w:color="auto"/>
              <w:left w:val="single" w:sz="4" w:space="0" w:color="auto"/>
              <w:bottom w:val="single" w:sz="4" w:space="0" w:color="auto"/>
              <w:right w:val="single" w:sz="4" w:space="0" w:color="auto"/>
            </w:tcBorders>
          </w:tcPr>
          <w:p w14:paraId="22CBD12C" w14:textId="0A7E4AB6" w:rsidR="00524D0F" w:rsidRPr="003953E8" w:rsidRDefault="00642142">
            <w:pPr>
              <w:rPr>
                <w:rFonts w:cs="Times New Roman"/>
                <w:highlight w:val="yellow"/>
              </w:rPr>
            </w:pPr>
            <w:r w:rsidRPr="003953E8">
              <w:rPr>
                <w:rFonts w:cs="Times New Roman"/>
                <w:highlight w:val="yellow"/>
              </w:rPr>
              <w:t>SFR, recreation centers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037BDA" w14:textId="79ACD81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EB0FE9E" w14:textId="0253A04D" w:rsidR="00524D0F" w:rsidRPr="003953E8" w:rsidRDefault="00B62E5A">
            <w:pPr>
              <w:rPr>
                <w:rFonts w:cs="Times New Roman"/>
                <w:highlight w:val="yellow"/>
              </w:rPr>
            </w:pPr>
            <w:r w:rsidRPr="003953E8">
              <w:rPr>
                <w:rFonts w:cs="Times New Roman"/>
                <w:highlight w:val="yellow"/>
              </w:rPr>
              <w:t>high conductivity</w:t>
            </w:r>
          </w:p>
        </w:tc>
        <w:tc>
          <w:tcPr>
            <w:tcW w:w="2340" w:type="dxa"/>
            <w:tcBorders>
              <w:top w:val="single" w:sz="4" w:space="0" w:color="auto"/>
              <w:left w:val="single" w:sz="4" w:space="0" w:color="auto"/>
              <w:bottom w:val="single" w:sz="4" w:space="0" w:color="auto"/>
              <w:right w:val="single" w:sz="4" w:space="0" w:color="auto"/>
            </w:tcBorders>
          </w:tcPr>
          <w:p w14:paraId="4FADD9C8" w14:textId="618D8664" w:rsidR="00524D0F" w:rsidRPr="003953E8" w:rsidRDefault="00B62E5A">
            <w:pPr>
              <w:rPr>
                <w:rFonts w:cs="Times New Roman"/>
                <w:highlight w:val="yellow"/>
              </w:rPr>
            </w:pPr>
            <w:r w:rsidRPr="003953E8">
              <w:rPr>
                <w:rFonts w:cs="Times New Roman"/>
                <w:highlight w:val="yellow"/>
              </w:rPr>
              <w:t>Pool draining guidance for owners, rec center operators</w:t>
            </w:r>
          </w:p>
        </w:tc>
        <w:tc>
          <w:tcPr>
            <w:tcW w:w="2340" w:type="dxa"/>
            <w:tcBorders>
              <w:top w:val="single" w:sz="4" w:space="0" w:color="auto"/>
              <w:left w:val="single" w:sz="4" w:space="0" w:color="auto"/>
              <w:bottom w:val="single" w:sz="4" w:space="0" w:color="auto"/>
              <w:right w:val="single" w:sz="4" w:space="0" w:color="auto"/>
            </w:tcBorders>
          </w:tcPr>
          <w:p w14:paraId="0625777C" w14:textId="77777777" w:rsidR="00524D0F" w:rsidRPr="003953E8" w:rsidRDefault="00524D0F">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0A967A4" w14:textId="36E18E86" w:rsidR="00524D0F" w:rsidRPr="003953E8" w:rsidRDefault="00524D0F">
            <w:pPr>
              <w:rPr>
                <w:rFonts w:cs="Times New Roman"/>
                <w:highlight w:val="yellow"/>
              </w:rPr>
            </w:pPr>
          </w:p>
        </w:tc>
      </w:tr>
      <w:tr w:rsidR="00B62E5A" w14:paraId="51B079F3" w14:textId="77777777" w:rsidTr="008049B3">
        <w:trPr>
          <w:trHeight w:val="438"/>
        </w:trPr>
        <w:tc>
          <w:tcPr>
            <w:tcW w:w="2340" w:type="dxa"/>
            <w:vMerge w:val="restart"/>
            <w:tcBorders>
              <w:top w:val="single" w:sz="4" w:space="0" w:color="auto"/>
              <w:left w:val="single" w:sz="4" w:space="0" w:color="auto"/>
              <w:right w:val="single" w:sz="4" w:space="0" w:color="auto"/>
            </w:tcBorders>
          </w:tcPr>
          <w:p w14:paraId="7EC6B074" w14:textId="0C69CF31" w:rsidR="00B62E5A" w:rsidRPr="003953E8" w:rsidRDefault="00B62E5A">
            <w:pPr>
              <w:rPr>
                <w:rFonts w:cs="Times New Roman"/>
                <w:highlight w:val="yellow"/>
              </w:rPr>
            </w:pPr>
            <w:r w:rsidRPr="003953E8">
              <w:rPr>
                <w:rFonts w:cs="Times New Roman"/>
                <w:highlight w:val="yellow"/>
              </w:rPr>
              <w:t>Detergents</w:t>
            </w:r>
          </w:p>
        </w:tc>
        <w:tc>
          <w:tcPr>
            <w:tcW w:w="2340" w:type="dxa"/>
            <w:tcBorders>
              <w:top w:val="single" w:sz="4" w:space="0" w:color="auto"/>
              <w:left w:val="single" w:sz="4" w:space="0" w:color="auto"/>
              <w:bottom w:val="single" w:sz="4" w:space="0" w:color="auto"/>
              <w:right w:val="single" w:sz="4" w:space="0" w:color="auto"/>
            </w:tcBorders>
          </w:tcPr>
          <w:p w14:paraId="73EFE5FC" w14:textId="77777777" w:rsidR="00B62E5A" w:rsidRPr="003953E8" w:rsidRDefault="00B62E5A">
            <w:pPr>
              <w:rPr>
                <w:rFonts w:cs="Times New Roman"/>
                <w:highlight w:val="yellow"/>
              </w:rPr>
            </w:pPr>
            <w:r w:rsidRPr="003953E8">
              <w:rPr>
                <w:rFonts w:cs="Times New Roman"/>
                <w:highlight w:val="yellow"/>
              </w:rPr>
              <w:t>Sanitary sewer leaks, cross-connections</w:t>
            </w:r>
          </w:p>
        </w:tc>
        <w:tc>
          <w:tcPr>
            <w:tcW w:w="2340" w:type="dxa"/>
            <w:tcBorders>
              <w:top w:val="single" w:sz="4" w:space="0" w:color="auto"/>
              <w:left w:val="single" w:sz="4" w:space="0" w:color="auto"/>
              <w:bottom w:val="single" w:sz="4" w:space="0" w:color="auto"/>
              <w:right w:val="single" w:sz="4" w:space="0" w:color="auto"/>
            </w:tcBorders>
          </w:tcPr>
          <w:p w14:paraId="5556EA68"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026B8D59"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731A4295"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51793143"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163ADBC"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32005458" w14:textId="166D234C" w:rsidR="00B62E5A" w:rsidRPr="003953E8" w:rsidRDefault="00B62E5A">
            <w:pPr>
              <w:rPr>
                <w:rFonts w:cs="Times New Roman"/>
                <w:highlight w:val="yellow"/>
              </w:rPr>
            </w:pPr>
          </w:p>
        </w:tc>
      </w:tr>
      <w:tr w:rsidR="00B62E5A" w14:paraId="59D01BDB" w14:textId="77777777" w:rsidTr="008049B3">
        <w:trPr>
          <w:trHeight w:val="438"/>
        </w:trPr>
        <w:tc>
          <w:tcPr>
            <w:tcW w:w="2340" w:type="dxa"/>
            <w:vMerge/>
            <w:tcBorders>
              <w:left w:val="single" w:sz="4" w:space="0" w:color="auto"/>
              <w:bottom w:val="single" w:sz="4" w:space="0" w:color="auto"/>
              <w:right w:val="single" w:sz="4" w:space="0" w:color="auto"/>
            </w:tcBorders>
          </w:tcPr>
          <w:p w14:paraId="115E6A47"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AFE99D0" w14:textId="1719E581" w:rsidR="00B62E5A" w:rsidRPr="003953E8" w:rsidRDefault="00B62E5A">
            <w:pPr>
              <w:rPr>
                <w:rFonts w:cs="Times New Roman"/>
                <w:highlight w:val="yellow"/>
              </w:rPr>
            </w:pPr>
            <w:r w:rsidRPr="003953E8">
              <w:rPr>
                <w:rFonts w:cs="Times New Roman"/>
                <w:highlight w:val="yellow"/>
              </w:rPr>
              <w:t>Car washes</w:t>
            </w:r>
          </w:p>
        </w:tc>
        <w:tc>
          <w:tcPr>
            <w:tcW w:w="2340" w:type="dxa"/>
            <w:tcBorders>
              <w:top w:val="single" w:sz="4" w:space="0" w:color="auto"/>
              <w:left w:val="single" w:sz="4" w:space="0" w:color="auto"/>
              <w:bottom w:val="single" w:sz="4" w:space="0" w:color="auto"/>
              <w:right w:val="single" w:sz="4" w:space="0" w:color="auto"/>
            </w:tcBorders>
          </w:tcPr>
          <w:p w14:paraId="445FC316" w14:textId="7AD06CD1" w:rsidR="00B62E5A" w:rsidRPr="003953E8" w:rsidRDefault="001D3231">
            <w:pPr>
              <w:rPr>
                <w:rFonts w:cs="Times New Roman"/>
                <w:highlight w:val="yellow"/>
              </w:rPr>
            </w:pPr>
            <w:r w:rsidRPr="003953E8">
              <w:rPr>
                <w:rFonts w:cs="Times New Roman"/>
                <w:highlight w:val="yellow"/>
              </w:rPr>
              <w:t>SFR, commercial</w:t>
            </w:r>
          </w:p>
        </w:tc>
        <w:tc>
          <w:tcPr>
            <w:tcW w:w="2340" w:type="dxa"/>
            <w:tcBorders>
              <w:top w:val="single" w:sz="4" w:space="0" w:color="auto"/>
              <w:left w:val="single" w:sz="4" w:space="0" w:color="auto"/>
              <w:bottom w:val="single" w:sz="4" w:space="0" w:color="auto"/>
              <w:right w:val="single" w:sz="4" w:space="0" w:color="auto"/>
            </w:tcBorders>
          </w:tcPr>
          <w:p w14:paraId="28CC0D04" w14:textId="53F333F9" w:rsidR="00B62E5A" w:rsidRPr="003953E8" w:rsidRDefault="001D3231">
            <w:pPr>
              <w:rPr>
                <w:rFonts w:cs="Times New Roman"/>
                <w:highlight w:val="yellow"/>
              </w:rPr>
            </w:pPr>
            <w:r w:rsidRPr="003953E8">
              <w:rPr>
                <w:rFonts w:cs="Times New Roman"/>
                <w:highlight w:val="yellow"/>
              </w:rPr>
              <w:t>Homeowners, charity organizations</w:t>
            </w:r>
          </w:p>
        </w:tc>
        <w:tc>
          <w:tcPr>
            <w:tcW w:w="2340" w:type="dxa"/>
            <w:tcBorders>
              <w:top w:val="single" w:sz="4" w:space="0" w:color="auto"/>
              <w:left w:val="single" w:sz="4" w:space="0" w:color="auto"/>
              <w:bottom w:val="single" w:sz="4" w:space="0" w:color="auto"/>
              <w:right w:val="single" w:sz="4" w:space="0" w:color="auto"/>
            </w:tcBorders>
          </w:tcPr>
          <w:p w14:paraId="371C2D1E"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4EFBA97F" w14:textId="032C3AD2" w:rsidR="00B62E5A" w:rsidRPr="003953E8" w:rsidRDefault="001D3231">
            <w:pPr>
              <w:rPr>
                <w:rFonts w:cs="Times New Roman"/>
                <w:highlight w:val="yellow"/>
              </w:rPr>
            </w:pPr>
            <w:r w:rsidRPr="003953E8">
              <w:rPr>
                <w:rFonts w:cs="Times New Roman"/>
                <w:highlight w:val="yellow"/>
              </w:rPr>
              <w:t>Direct water to grassy areas, intercept with boom and direct to sanitary sewer</w:t>
            </w:r>
          </w:p>
        </w:tc>
        <w:tc>
          <w:tcPr>
            <w:tcW w:w="2340" w:type="dxa"/>
            <w:tcBorders>
              <w:top w:val="single" w:sz="4" w:space="0" w:color="auto"/>
              <w:left w:val="single" w:sz="4" w:space="0" w:color="auto"/>
              <w:bottom w:val="single" w:sz="4" w:space="0" w:color="auto"/>
              <w:right w:val="single" w:sz="4" w:space="0" w:color="auto"/>
            </w:tcBorders>
          </w:tcPr>
          <w:p w14:paraId="27A23F8F" w14:textId="77777777" w:rsidR="00B62E5A" w:rsidRPr="003953E8" w:rsidRDefault="00B62E5A">
            <w:pPr>
              <w:rPr>
                <w:rFonts w:cs="Times New Roman"/>
                <w:highlight w:val="yellow"/>
              </w:rPr>
            </w:pPr>
          </w:p>
        </w:tc>
        <w:tc>
          <w:tcPr>
            <w:tcW w:w="2340" w:type="dxa"/>
            <w:tcBorders>
              <w:top w:val="single" w:sz="4" w:space="0" w:color="auto"/>
              <w:left w:val="single" w:sz="4" w:space="0" w:color="auto"/>
              <w:bottom w:val="single" w:sz="4" w:space="0" w:color="auto"/>
              <w:right w:val="single" w:sz="4" w:space="0" w:color="auto"/>
            </w:tcBorders>
          </w:tcPr>
          <w:p w14:paraId="6E1FECE6" w14:textId="38C14EF3" w:rsidR="00B62E5A" w:rsidRPr="003953E8" w:rsidRDefault="00B62E5A">
            <w:pPr>
              <w:rPr>
                <w:rFonts w:cs="Times New Roman"/>
                <w:highlight w:val="yellow"/>
              </w:rPr>
            </w:pPr>
          </w:p>
        </w:tc>
      </w:tr>
    </w:tbl>
    <w:p w14:paraId="64B9111F" w14:textId="77777777" w:rsidR="00524D0F" w:rsidRDefault="00524D0F" w:rsidP="00714ABA">
      <w:pPr>
        <w:spacing w:after="160" w:line="259" w:lineRule="auto"/>
        <w:sectPr w:rsidR="00524D0F" w:rsidSect="00642142">
          <w:pgSz w:w="20160" w:h="12240" w:orient="landscape" w:code="5"/>
          <w:pgMar w:top="720" w:right="720" w:bottom="720" w:left="720" w:header="720" w:footer="720" w:gutter="0"/>
          <w:cols w:space="720"/>
          <w:docGrid w:linePitch="360"/>
        </w:sectPr>
      </w:pPr>
    </w:p>
    <w:p w14:paraId="2D505ADE" w14:textId="76EFB329" w:rsidR="00D633A4" w:rsidRPr="00D633A4" w:rsidRDefault="00D633A4" w:rsidP="00D633A4">
      <w:pPr>
        <w:pStyle w:val="Heading2"/>
      </w:pPr>
      <w:bookmarkStart w:id="71" w:name="_Toc64544151"/>
      <w:r w:rsidRPr="00BE46F8">
        <w:lastRenderedPageBreak/>
        <w:t xml:space="preserve">Measurable </w:t>
      </w:r>
      <w:r>
        <w:t>Tasks</w:t>
      </w:r>
      <w:r w:rsidRPr="00BE46F8">
        <w:t xml:space="preserve"> for </w:t>
      </w:r>
      <w:r>
        <w:t>Public Education and Outreach BMPs</w:t>
      </w:r>
      <w:bookmarkEnd w:id="71"/>
    </w:p>
    <w:p w14:paraId="241AA59E" w14:textId="77777777" w:rsidR="00D633A4" w:rsidRDefault="00D633A4" w:rsidP="009A7180">
      <w:pPr>
        <w:keepNext/>
        <w:keepLines/>
        <w:spacing w:after="0"/>
        <w:rPr>
          <w:rFonts w:eastAsia="Calibri" w:cs="Times New Roman"/>
        </w:rPr>
      </w:pPr>
    </w:p>
    <w:p w14:paraId="645AC04E" w14:textId="04AEF01B" w:rsidR="00AB6785" w:rsidRPr="00AB6785" w:rsidRDefault="009D2F6C" w:rsidP="009D2F6C">
      <w:pPr>
        <w:keepNext/>
        <w:keepLines/>
        <w:spacing w:after="0"/>
        <w:jc w:val="both"/>
        <w:rPr>
          <w:rFonts w:eastAsia="Calibri" w:cs="Times New Roman"/>
        </w:rPr>
      </w:pPr>
      <w:r>
        <w:rPr>
          <w:rFonts w:eastAsia="Calibri" w:cs="Times New Roman"/>
          <w:highlight w:val="yellow"/>
        </w:rPr>
        <w:t>&lt;J</w:t>
      </w:r>
      <w:r w:rsidR="00167038" w:rsidRPr="00D50150">
        <w:rPr>
          <w:rFonts w:eastAsia="Calibri" w:cs="Times New Roman"/>
          <w:highlight w:val="yellow"/>
        </w:rPr>
        <w:t xml:space="preserve">urisdiction </w:t>
      </w:r>
      <w:r>
        <w:rPr>
          <w:rFonts w:eastAsia="Calibri" w:cs="Times New Roman"/>
          <w:highlight w:val="yellow"/>
        </w:rPr>
        <w:t>N</w:t>
      </w:r>
      <w:r w:rsidR="00167038" w:rsidRPr="00D50150">
        <w:rPr>
          <w:rFonts w:eastAsia="Calibri" w:cs="Times New Roman"/>
          <w:highlight w:val="yellow"/>
        </w:rPr>
        <w:t>ame&gt;</w:t>
      </w:r>
      <w:r w:rsidR="00167038" w:rsidRPr="009A7180">
        <w:rPr>
          <w:rFonts w:eastAsia="Calibri" w:cs="Times New Roman"/>
        </w:rPr>
        <w:t xml:space="preserve"> </w:t>
      </w:r>
      <w:r w:rsidR="00AB6785" w:rsidRPr="00AB6785">
        <w:rPr>
          <w:rFonts w:eastAsia="Calibri" w:cs="Times New Roman"/>
        </w:rPr>
        <w:t>will manage, implement and report the following public education and outreach BMPs.</w:t>
      </w:r>
    </w:p>
    <w:p w14:paraId="08906A3F" w14:textId="77777777" w:rsidR="00AB6785" w:rsidRPr="00AB6785" w:rsidRDefault="00AB6785" w:rsidP="00AB6785">
      <w:pPr>
        <w:keepNext/>
        <w:keepLines/>
        <w:spacing w:after="0"/>
        <w:rPr>
          <w:rFonts w:eastAsia="Calibri" w:cs="Times New Roman"/>
        </w:rPr>
      </w:pPr>
    </w:p>
    <w:p w14:paraId="2748BAAB" w14:textId="4B38599D" w:rsidR="00AB6785" w:rsidRPr="004C6255" w:rsidRDefault="00AB6785" w:rsidP="00AB6785">
      <w:pPr>
        <w:keepNext/>
        <w:keepLines/>
        <w:spacing w:after="0"/>
        <w:rPr>
          <w:rStyle w:val="SubtleEmphasis"/>
        </w:rPr>
      </w:pPr>
      <w:r w:rsidRPr="004C6255">
        <w:rPr>
          <w:rStyle w:val="SubtleEmphasis"/>
        </w:rPr>
        <w:t xml:space="preserve">[If the </w:t>
      </w:r>
      <w:r w:rsidR="006F2EE4" w:rsidRPr="004C6255">
        <w:rPr>
          <w:rStyle w:val="SubtleEmphasis"/>
        </w:rPr>
        <w:t>jurisdiction</w:t>
      </w:r>
      <w:r w:rsidRPr="004C6255">
        <w:rPr>
          <w:rStyle w:val="SubtleEmphasis"/>
        </w:rPr>
        <w:t xml:space="preserve"> is implementing public education through a cooperative/regional program, it is acceptable to attach the program commitments as an Appendix and enter “See Appendix A” in the BMP table.  Please note that the </w:t>
      </w:r>
      <w:r w:rsidR="00D633A4" w:rsidRPr="004C6255">
        <w:rPr>
          <w:rStyle w:val="SubtleEmphasis"/>
        </w:rPr>
        <w:t xml:space="preserve">jurisdiction </w:t>
      </w:r>
      <w:r w:rsidRPr="004C6255">
        <w:rPr>
          <w:rStyle w:val="SubtleEmphasis"/>
        </w:rPr>
        <w:t xml:space="preserve">will still be held accountable for complying with the regional commitments and they must include reporting metrics for the Annual Self-Assessment.  Some BMPs are appropriate for regional implementation and aggregate reporting (e.g. number, date, topic and region of radio and television PSAs).  However, local events and activities must be reported individually for each </w:t>
      </w:r>
      <w:r w:rsidR="006F2EE4" w:rsidRPr="004C6255">
        <w:rPr>
          <w:rStyle w:val="SubtleEmphasis"/>
        </w:rPr>
        <w:t>jurisdiction</w:t>
      </w:r>
      <w:r w:rsidRPr="004C6255">
        <w:rPr>
          <w:rStyle w:val="SubtleEmphasis"/>
        </w:rPr>
        <w:t xml:space="preserve"> (e.g. number of students, date and topic for classroom presentations, etc.]. </w:t>
      </w:r>
    </w:p>
    <w:p w14:paraId="2C2E0C69" w14:textId="77777777" w:rsidR="00AB6785" w:rsidRDefault="00AB6785" w:rsidP="009A7180">
      <w:pPr>
        <w:keepNext/>
        <w:keepLines/>
        <w:spacing w:after="0"/>
        <w:rPr>
          <w:rFonts w:eastAsia="Calibri" w:cs="Times New Roman"/>
        </w:rPr>
      </w:pPr>
    </w:p>
    <w:p w14:paraId="7D9EED42" w14:textId="15BA9085" w:rsidR="00AB6785" w:rsidRDefault="00EA6A9E" w:rsidP="00EA6A9E">
      <w:pPr>
        <w:pStyle w:val="Caption"/>
        <w:rPr>
          <w:rFonts w:eastAsia="Calibri" w:cs="Times New Roman"/>
        </w:rPr>
      </w:pPr>
      <w:r>
        <w:t xml:space="preserve">Table </w:t>
      </w:r>
      <w:fldSimple w:instr=" SEQ Table \* ARABIC ">
        <w:r w:rsidR="00C405FB">
          <w:rPr>
            <w:noProof/>
          </w:rPr>
          <w:t>12</w:t>
        </w:r>
      </w:fldSimple>
      <w:r>
        <w:t xml:space="preserve">: </w:t>
      </w:r>
      <w:r w:rsidRPr="007E52FE">
        <w:t>Public Education and Outreach BMPs</w:t>
      </w:r>
    </w:p>
    <w:tbl>
      <w:tblPr>
        <w:tblpPr w:leftFromText="180" w:rightFromText="180" w:tblpY="16755"/>
        <w:tblW w:w="108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08"/>
        <w:gridCol w:w="3129"/>
        <w:gridCol w:w="3060"/>
        <w:gridCol w:w="1800"/>
        <w:gridCol w:w="2003"/>
      </w:tblGrid>
      <w:tr w:rsidR="00112574" w:rsidRPr="00AB6785" w14:paraId="23F788B3" w14:textId="56A6FC33" w:rsidTr="00421E3D">
        <w:trPr>
          <w:cantSplit/>
          <w:trHeight w:val="432"/>
          <w:tblHeader/>
        </w:trPr>
        <w:tc>
          <w:tcPr>
            <w:tcW w:w="10800" w:type="dxa"/>
            <w:gridSpan w:val="5"/>
            <w:tcBorders>
              <w:top w:val="single" w:sz="18" w:space="0" w:color="auto"/>
              <w:bottom w:val="single" w:sz="18" w:space="0" w:color="auto"/>
            </w:tcBorders>
            <w:shd w:val="clear" w:color="auto" w:fill="DEEAF6"/>
            <w:vAlign w:val="center"/>
          </w:tcPr>
          <w:p w14:paraId="55010A5E" w14:textId="457223BD" w:rsidR="00112574" w:rsidRPr="00AB6785" w:rsidRDefault="00112574" w:rsidP="00774B7D">
            <w:pPr>
              <w:spacing w:after="0"/>
              <w:rPr>
                <w:rFonts w:eastAsia="Calibri" w:cs="Times New Roman"/>
                <w:b/>
              </w:rPr>
            </w:pPr>
            <w:r w:rsidRPr="00AB6785">
              <w:rPr>
                <w:rFonts w:eastAsia="Calibri" w:cs="Times New Roman"/>
                <w:b/>
              </w:rPr>
              <w:t>Public Education and Outreach BMPs</w:t>
            </w:r>
          </w:p>
        </w:tc>
      </w:tr>
      <w:tr w:rsidR="00112574" w:rsidRPr="00AB6785" w14:paraId="5966F77E" w14:textId="50435703" w:rsidTr="00421E3D">
        <w:trPr>
          <w:cantSplit/>
          <w:trHeight w:val="738"/>
        </w:trPr>
        <w:tc>
          <w:tcPr>
            <w:tcW w:w="808" w:type="dxa"/>
            <w:tcBorders>
              <w:top w:val="single" w:sz="18" w:space="0" w:color="auto"/>
            </w:tcBorders>
            <w:shd w:val="clear" w:color="auto" w:fill="D9D9D9"/>
          </w:tcPr>
          <w:p w14:paraId="6A43F89E" w14:textId="33CCA60E"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9992" w:type="dxa"/>
            <w:gridSpan w:val="4"/>
            <w:tcBorders>
              <w:top w:val="single" w:sz="18" w:space="0" w:color="auto"/>
            </w:tcBorders>
            <w:shd w:val="clear" w:color="auto" w:fill="D9D9D9"/>
          </w:tcPr>
          <w:p w14:paraId="4CA5AB13" w14:textId="20A0DCE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trike/>
              </w:rPr>
            </w:pPr>
            <w:r>
              <w:rPr>
                <w:rFonts w:eastAsia="Calibri" w:cs="Times New Roman"/>
                <w:b/>
              </w:rPr>
              <w:t>Public Education and Outreach Planning</w:t>
            </w:r>
          </w:p>
          <w:p w14:paraId="596478B1" w14:textId="221613BB" w:rsidR="00112574" w:rsidRDefault="00112574" w:rsidP="00774B7D">
            <w:pPr>
              <w:tabs>
                <w:tab w:val="left" w:pos="720"/>
                <w:tab w:val="left" w:pos="1440"/>
                <w:tab w:val="left" w:pos="2160"/>
                <w:tab w:val="left" w:pos="2880"/>
                <w:tab w:val="left" w:pos="3600"/>
                <w:tab w:val="left" w:pos="4440"/>
              </w:tabs>
              <w:spacing w:after="0"/>
              <w:rPr>
                <w:rFonts w:eastAsia="Calibri" w:cs="Times New Roman"/>
              </w:rPr>
            </w:pPr>
            <w:r w:rsidRPr="000C0692">
              <w:rPr>
                <w:rFonts w:eastAsia="Calibri" w:cs="Times New Roman"/>
              </w:rPr>
              <w:t>Measures to develop a Public Education and Outreach Plan, review implementation, and adjust as needed. The Plan will identify the specific elements and implementation of a Public Education Program to share educational materials to the community or conduct equivalent outreach activities about the impacts of stormwater discharges on water bodies and how the public can reduce pollutants in stormwater runoff.</w:t>
            </w:r>
            <w:r w:rsidRPr="00E73F4D">
              <w:rPr>
                <w:rFonts w:eastAsia="Calibri" w:cs="Times New Roman"/>
              </w:rPr>
              <w:t xml:space="preserve">  </w:t>
            </w:r>
          </w:p>
          <w:p w14:paraId="43FFB52A" w14:textId="77777777" w:rsidR="004C6255" w:rsidRDefault="004C6255" w:rsidP="00774B7D">
            <w:pPr>
              <w:tabs>
                <w:tab w:val="left" w:pos="720"/>
                <w:tab w:val="left" w:pos="1440"/>
                <w:tab w:val="left" w:pos="2160"/>
                <w:tab w:val="left" w:pos="2880"/>
                <w:tab w:val="left" w:pos="3600"/>
                <w:tab w:val="left" w:pos="4440"/>
              </w:tabs>
              <w:spacing w:after="0"/>
              <w:rPr>
                <w:rFonts w:eastAsia="Calibri" w:cs="Times New Roman"/>
              </w:rPr>
            </w:pPr>
          </w:p>
          <w:p w14:paraId="0AA0E467" w14:textId="7E76F1FE" w:rsidR="00112574" w:rsidRPr="00421E3D" w:rsidRDefault="00112574" w:rsidP="00774B7D">
            <w:pPr>
              <w:tabs>
                <w:tab w:val="left" w:pos="720"/>
                <w:tab w:val="left" w:pos="1440"/>
                <w:tab w:val="left" w:pos="2160"/>
                <w:tab w:val="left" w:pos="2880"/>
                <w:tab w:val="left" w:pos="3600"/>
                <w:tab w:val="left" w:pos="4440"/>
              </w:tabs>
              <w:spacing w:after="0"/>
              <w:rPr>
                <w:rStyle w:val="SubtleEmphasis"/>
              </w:rPr>
            </w:pPr>
            <w:r w:rsidRPr="00421E3D">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112574" w:rsidRPr="00AB6785" w14:paraId="291A35D9" w14:textId="0D16EAC2" w:rsidTr="00421E3D">
        <w:trPr>
          <w:cantSplit/>
          <w:trHeight w:val="360"/>
          <w:tblHeader/>
        </w:trPr>
        <w:tc>
          <w:tcPr>
            <w:tcW w:w="808" w:type="dxa"/>
            <w:vMerge w:val="restart"/>
            <w:shd w:val="clear" w:color="auto" w:fill="D9D9D9"/>
            <w:vAlign w:val="center"/>
          </w:tcPr>
          <w:p w14:paraId="5E317FD4"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b/>
                <w:sz w:val="20"/>
                <w:szCs w:val="20"/>
              </w:rPr>
              <w:t>BMP No.</w:t>
            </w:r>
          </w:p>
        </w:tc>
        <w:tc>
          <w:tcPr>
            <w:tcW w:w="3129" w:type="dxa"/>
            <w:shd w:val="clear" w:color="auto" w:fill="D9D9D9"/>
            <w:vAlign w:val="center"/>
          </w:tcPr>
          <w:p w14:paraId="2C01C6CD"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w:t>
            </w:r>
          </w:p>
        </w:tc>
        <w:tc>
          <w:tcPr>
            <w:tcW w:w="3060" w:type="dxa"/>
            <w:shd w:val="clear" w:color="auto" w:fill="D9D9D9"/>
            <w:vAlign w:val="center"/>
          </w:tcPr>
          <w:p w14:paraId="5B3477B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B</w:t>
            </w:r>
          </w:p>
        </w:tc>
        <w:tc>
          <w:tcPr>
            <w:tcW w:w="1800" w:type="dxa"/>
            <w:shd w:val="clear" w:color="auto" w:fill="D9D9D9"/>
            <w:vAlign w:val="center"/>
          </w:tcPr>
          <w:p w14:paraId="06E0BD9C"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C</w:t>
            </w:r>
          </w:p>
        </w:tc>
        <w:tc>
          <w:tcPr>
            <w:tcW w:w="2003" w:type="dxa"/>
            <w:shd w:val="clear" w:color="auto" w:fill="D9D9D9"/>
            <w:vAlign w:val="center"/>
          </w:tcPr>
          <w:p w14:paraId="76D6CA4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w:t>
            </w:r>
          </w:p>
        </w:tc>
      </w:tr>
      <w:tr w:rsidR="00112574" w:rsidRPr="00AB6785" w14:paraId="1F09E3FA" w14:textId="7455ED91" w:rsidTr="00421E3D">
        <w:trPr>
          <w:cantSplit/>
          <w:trHeight w:val="360"/>
          <w:tblHeader/>
        </w:trPr>
        <w:tc>
          <w:tcPr>
            <w:tcW w:w="808" w:type="dxa"/>
            <w:vMerge/>
            <w:tcBorders>
              <w:bottom w:val="double" w:sz="4" w:space="0" w:color="auto"/>
            </w:tcBorders>
            <w:shd w:val="clear" w:color="auto" w:fill="D9D9D9"/>
            <w:vAlign w:val="center"/>
          </w:tcPr>
          <w:p w14:paraId="6D9080A6"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bottom w:val="double" w:sz="4" w:space="0" w:color="auto"/>
            </w:tcBorders>
            <w:shd w:val="clear" w:color="auto" w:fill="D9D9D9"/>
            <w:vAlign w:val="center"/>
          </w:tcPr>
          <w:p w14:paraId="5BA450B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Description of BMP</w:t>
            </w:r>
          </w:p>
        </w:tc>
        <w:tc>
          <w:tcPr>
            <w:tcW w:w="3060" w:type="dxa"/>
            <w:tcBorders>
              <w:bottom w:val="double" w:sz="4" w:space="0" w:color="auto"/>
            </w:tcBorders>
            <w:shd w:val="clear" w:color="auto" w:fill="D9D9D9"/>
            <w:vAlign w:val="center"/>
          </w:tcPr>
          <w:p w14:paraId="49B8A830" w14:textId="7B80ED16"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 xml:space="preserve">Measurable </w:t>
            </w:r>
            <w:r>
              <w:rPr>
                <w:rFonts w:eastAsia="Calibri" w:cs="Times New Roman"/>
                <w:b/>
                <w:sz w:val="20"/>
                <w:szCs w:val="20"/>
              </w:rPr>
              <w:t>Task</w:t>
            </w:r>
            <w:r w:rsidRPr="00AB6785">
              <w:rPr>
                <w:rFonts w:eastAsia="Calibri" w:cs="Times New Roman"/>
                <w:b/>
                <w:sz w:val="20"/>
                <w:szCs w:val="20"/>
              </w:rPr>
              <w:t>(s)</w:t>
            </w:r>
          </w:p>
        </w:tc>
        <w:tc>
          <w:tcPr>
            <w:tcW w:w="1800" w:type="dxa"/>
            <w:tcBorders>
              <w:bottom w:val="double" w:sz="4" w:space="0" w:color="auto"/>
            </w:tcBorders>
            <w:shd w:val="clear" w:color="auto" w:fill="D9D9D9"/>
            <w:vAlign w:val="center"/>
          </w:tcPr>
          <w:p w14:paraId="4C190604"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7708935A"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Annual Reporting Metric</w:t>
            </w:r>
          </w:p>
        </w:tc>
      </w:tr>
      <w:tr w:rsidR="00112574" w:rsidRPr="005C46CD" w14:paraId="25410553" w14:textId="77777777" w:rsidTr="00812AD9">
        <w:trPr>
          <w:cantSplit/>
          <w:trHeight w:val="360"/>
          <w:tblHeader/>
        </w:trPr>
        <w:tc>
          <w:tcPr>
            <w:tcW w:w="808" w:type="dxa"/>
            <w:vMerge w:val="restart"/>
            <w:shd w:val="clear" w:color="auto" w:fill="FFFFFF"/>
          </w:tcPr>
          <w:p w14:paraId="758B43D7"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2510BD">
              <w:rPr>
                <w:rFonts w:eastAsia="Calibri" w:cs="Times New Roman"/>
                <w:b/>
                <w:sz w:val="20"/>
                <w:szCs w:val="20"/>
                <w:highlight w:val="yellow"/>
              </w:rPr>
              <w:t>#.</w:t>
            </w:r>
          </w:p>
        </w:tc>
        <w:tc>
          <w:tcPr>
            <w:tcW w:w="9992" w:type="dxa"/>
            <w:gridSpan w:val="4"/>
            <w:shd w:val="clear" w:color="auto" w:fill="FFFFFF"/>
            <w:vAlign w:val="center"/>
          </w:tcPr>
          <w:p w14:paraId="7AB68809" w14:textId="4B9BFD71" w:rsidR="00112574" w:rsidRPr="007A29A3" w:rsidRDefault="00112574" w:rsidP="00812AD9">
            <w:pPr>
              <w:tabs>
                <w:tab w:val="left" w:pos="720"/>
                <w:tab w:val="left" w:pos="1440"/>
                <w:tab w:val="left" w:pos="2160"/>
                <w:tab w:val="left" w:pos="2880"/>
                <w:tab w:val="left" w:pos="3600"/>
                <w:tab w:val="left" w:pos="4440"/>
              </w:tabs>
              <w:spacing w:after="0"/>
              <w:rPr>
                <w:rFonts w:eastAsia="Calibri" w:cs="Times New Roman"/>
                <w:b/>
                <w:sz w:val="20"/>
                <w:szCs w:val="20"/>
                <w:highlight w:val="cyan"/>
              </w:rPr>
            </w:pPr>
            <w:r w:rsidRPr="00431BE5">
              <w:rPr>
                <w:rFonts w:eastAsia="Calibri" w:cs="Times New Roman"/>
                <w:b/>
                <w:sz w:val="20"/>
                <w:szCs w:val="20"/>
              </w:rPr>
              <w:t>Review and Update Target Pollutants, Sources, Audiences List</w:t>
            </w:r>
          </w:p>
        </w:tc>
      </w:tr>
      <w:tr w:rsidR="00112574" w:rsidRPr="0032165E" w14:paraId="1E7F34A8" w14:textId="77777777" w:rsidTr="00421E3D">
        <w:trPr>
          <w:cantSplit/>
          <w:trHeight w:val="360"/>
          <w:tblHeader/>
        </w:trPr>
        <w:tc>
          <w:tcPr>
            <w:tcW w:w="808" w:type="dxa"/>
            <w:vMerge/>
            <w:shd w:val="clear" w:color="auto" w:fill="FFFFFF"/>
          </w:tcPr>
          <w:p w14:paraId="4A761020"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shd w:val="clear" w:color="auto" w:fill="FFFFFF"/>
          </w:tcPr>
          <w:p w14:paraId="2E5586B3" w14:textId="2BD48D5F" w:rsidR="00112574" w:rsidRPr="00E7421A"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E7421A">
              <w:rPr>
                <w:rFonts w:eastAsia="Calibri" w:cs="Times New Roman"/>
                <w:sz w:val="20"/>
                <w:szCs w:val="20"/>
              </w:rPr>
              <w:t xml:space="preserve">Develop a list of target pollutants, sources, and audiences for the Local Program.  Review pollutants likely to have significant stormwater impact against past IDDE investigations, Impaired Waters list, and other resources. Update sources and potential audiences based on IDDE investigations and other resources.  </w:t>
            </w:r>
          </w:p>
        </w:tc>
        <w:tc>
          <w:tcPr>
            <w:tcW w:w="3060" w:type="dxa"/>
            <w:shd w:val="clear" w:color="auto" w:fill="FFFFFF"/>
          </w:tcPr>
          <w:p w14:paraId="221D4A29" w14:textId="14403787" w:rsidR="00112574" w:rsidRPr="00E7421A"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1. Create table of target pollutants, sources, and audiences for inclusion in Local Program</w:t>
            </w:r>
          </w:p>
        </w:tc>
        <w:tc>
          <w:tcPr>
            <w:tcW w:w="1800" w:type="dxa"/>
            <w:shd w:val="clear" w:color="auto" w:fill="FFFFFF"/>
          </w:tcPr>
          <w:p w14:paraId="58B2C529" w14:textId="2CE19808" w:rsidR="00112574" w:rsidRPr="00E7421A"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1. First year</w:t>
            </w:r>
          </w:p>
        </w:tc>
        <w:tc>
          <w:tcPr>
            <w:tcW w:w="2003" w:type="dxa"/>
            <w:shd w:val="clear" w:color="auto" w:fill="FFFFFF"/>
          </w:tcPr>
          <w:p w14:paraId="5D428D8F" w14:textId="1850A484" w:rsidR="00112574" w:rsidRPr="00E7421A"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E7421A">
              <w:rPr>
                <w:rFonts w:eastAsia="Calibri" w:cs="Times New Roman"/>
                <w:sz w:val="20"/>
                <w:szCs w:val="20"/>
              </w:rPr>
              <w:t>1. List is in initial Local Program.</w:t>
            </w:r>
          </w:p>
        </w:tc>
      </w:tr>
      <w:tr w:rsidR="00112574" w:rsidRPr="0032165E" w14:paraId="0323F9B1" w14:textId="77777777" w:rsidTr="00421E3D">
        <w:trPr>
          <w:cantSplit/>
          <w:trHeight w:val="360"/>
          <w:tblHeader/>
        </w:trPr>
        <w:tc>
          <w:tcPr>
            <w:tcW w:w="808" w:type="dxa"/>
            <w:vMerge/>
            <w:shd w:val="clear" w:color="auto" w:fill="FFFFFF"/>
          </w:tcPr>
          <w:p w14:paraId="1113D465" w14:textId="77777777" w:rsidR="00112574" w:rsidRPr="00AB678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40C7E57B" w14:textId="77777777"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4FBB81C4" w14:textId="4576B649"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2. Annual review of Impaired Waters and TMDL Map and most recent 303(d) list.</w:t>
            </w:r>
          </w:p>
        </w:tc>
        <w:tc>
          <w:tcPr>
            <w:tcW w:w="1800" w:type="dxa"/>
            <w:shd w:val="clear" w:color="auto" w:fill="FFFFFF"/>
          </w:tcPr>
          <w:p w14:paraId="676E0D20" w14:textId="759288F8"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2. Reviewed annually.</w:t>
            </w:r>
          </w:p>
        </w:tc>
        <w:tc>
          <w:tcPr>
            <w:tcW w:w="2003" w:type="dxa"/>
            <w:shd w:val="clear" w:color="auto" w:fill="FFFFFF"/>
          </w:tcPr>
          <w:p w14:paraId="03FA6510" w14:textId="50F2DEB5"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r w:rsidRPr="00E7421A">
              <w:rPr>
                <w:rFonts w:eastAsia="Calibri" w:cs="Times New Roman"/>
                <w:sz w:val="20"/>
                <w:szCs w:val="20"/>
              </w:rPr>
              <w:t>2.  List new or changed pollutants, likely sources, and possible audiences.</w:t>
            </w:r>
          </w:p>
        </w:tc>
      </w:tr>
      <w:tr w:rsidR="00112574" w:rsidRPr="0032165E" w14:paraId="7542ACE5" w14:textId="77777777" w:rsidTr="00421E3D">
        <w:trPr>
          <w:cantSplit/>
          <w:trHeight w:val="360"/>
          <w:tblHeader/>
        </w:trPr>
        <w:tc>
          <w:tcPr>
            <w:tcW w:w="808" w:type="dxa"/>
            <w:vMerge/>
            <w:shd w:val="clear" w:color="auto" w:fill="FFFFFF"/>
          </w:tcPr>
          <w:p w14:paraId="162E9DC5" w14:textId="77777777" w:rsidR="00112574" w:rsidRPr="00AB678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15675754" w14:textId="77777777"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388DE3F1" w14:textId="2AF4D72B"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3.</w:t>
            </w:r>
            <w:r w:rsidRPr="00E7421A">
              <w:t xml:space="preserve"> </w:t>
            </w:r>
            <w:r w:rsidRPr="00E7421A">
              <w:rPr>
                <w:rFonts w:eastAsia="Calibri" w:cs="Times New Roman"/>
                <w:sz w:val="20"/>
                <w:szCs w:val="20"/>
              </w:rPr>
              <w:t>Review tracking of illicit discharge investigations and enforcement and identify emerging target pollutants.</w:t>
            </w:r>
          </w:p>
        </w:tc>
        <w:tc>
          <w:tcPr>
            <w:tcW w:w="1800" w:type="dxa"/>
            <w:shd w:val="clear" w:color="auto" w:fill="FFFFFF"/>
          </w:tcPr>
          <w:p w14:paraId="366E77C2" w14:textId="348DEACA"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E7421A">
              <w:rPr>
                <w:rFonts w:eastAsia="Calibri" w:cs="Times New Roman"/>
                <w:sz w:val="20"/>
                <w:szCs w:val="20"/>
              </w:rPr>
              <w:t>3. Reviewed annually.</w:t>
            </w:r>
          </w:p>
        </w:tc>
        <w:tc>
          <w:tcPr>
            <w:tcW w:w="2003" w:type="dxa"/>
            <w:shd w:val="clear" w:color="auto" w:fill="FFFFFF"/>
          </w:tcPr>
          <w:p w14:paraId="46F513D6" w14:textId="49845414"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r w:rsidRPr="00E7421A">
              <w:rPr>
                <w:rFonts w:eastAsia="Calibri" w:cs="Times New Roman"/>
                <w:sz w:val="20"/>
                <w:szCs w:val="20"/>
              </w:rPr>
              <w:t>3.</w:t>
            </w:r>
            <w:r w:rsidRPr="00E7421A">
              <w:t xml:space="preserve"> </w:t>
            </w:r>
            <w:r w:rsidRPr="00E7421A">
              <w:rPr>
                <w:rFonts w:eastAsia="Calibri" w:cs="Times New Roman"/>
                <w:sz w:val="20"/>
                <w:szCs w:val="20"/>
              </w:rPr>
              <w:t>List new or changed pollutants, likely sources, and possible audiences.</w:t>
            </w:r>
          </w:p>
        </w:tc>
      </w:tr>
      <w:tr w:rsidR="00112574" w:rsidRPr="0032165E" w14:paraId="2E29F39F" w14:textId="77777777" w:rsidTr="00421E3D">
        <w:trPr>
          <w:cantSplit/>
          <w:trHeight w:val="360"/>
          <w:tblHeader/>
        </w:trPr>
        <w:tc>
          <w:tcPr>
            <w:tcW w:w="808" w:type="dxa"/>
            <w:vMerge/>
            <w:shd w:val="clear" w:color="auto" w:fill="FFFFFF"/>
          </w:tcPr>
          <w:p w14:paraId="19EFD377" w14:textId="77777777" w:rsidR="00112574" w:rsidRPr="00AB678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209042E4" w14:textId="77777777"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5962E351" w14:textId="6716E2B0"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4</w:t>
            </w:r>
            <w:r w:rsidRPr="00E7421A">
              <w:rPr>
                <w:rFonts w:eastAsia="Calibri" w:cs="Times New Roman"/>
                <w:sz w:val="20"/>
                <w:szCs w:val="20"/>
              </w:rPr>
              <w:t>.</w:t>
            </w:r>
            <w:r w:rsidRPr="00E7421A">
              <w:t xml:space="preserve"> </w:t>
            </w:r>
            <w:r w:rsidRPr="00E7421A">
              <w:rPr>
                <w:rFonts w:eastAsia="Calibri" w:cs="Times New Roman"/>
                <w:sz w:val="20"/>
                <w:szCs w:val="20"/>
              </w:rPr>
              <w:t>Review public contacts for pollutant, source, or audience changes.</w:t>
            </w:r>
          </w:p>
        </w:tc>
        <w:tc>
          <w:tcPr>
            <w:tcW w:w="1800" w:type="dxa"/>
            <w:shd w:val="clear" w:color="auto" w:fill="FFFFFF"/>
          </w:tcPr>
          <w:p w14:paraId="41B786FF" w14:textId="626AB942"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4</w:t>
            </w:r>
            <w:r w:rsidRPr="00E7421A">
              <w:rPr>
                <w:rFonts w:eastAsia="Calibri" w:cs="Times New Roman"/>
                <w:sz w:val="20"/>
                <w:szCs w:val="20"/>
              </w:rPr>
              <w:t>.</w:t>
            </w:r>
            <w:r>
              <w:rPr>
                <w:rFonts w:eastAsia="Calibri" w:cs="Times New Roman"/>
                <w:sz w:val="20"/>
                <w:szCs w:val="20"/>
              </w:rPr>
              <w:t xml:space="preserve"> </w:t>
            </w:r>
            <w:r w:rsidRPr="00E7421A">
              <w:rPr>
                <w:rFonts w:eastAsia="Calibri" w:cs="Times New Roman"/>
                <w:sz w:val="20"/>
                <w:szCs w:val="20"/>
              </w:rPr>
              <w:t>Reviewed annually.</w:t>
            </w:r>
          </w:p>
        </w:tc>
        <w:tc>
          <w:tcPr>
            <w:tcW w:w="2003" w:type="dxa"/>
            <w:shd w:val="clear" w:color="auto" w:fill="FFFFFF"/>
          </w:tcPr>
          <w:p w14:paraId="38C2C60B" w14:textId="6CD6CB53" w:rsidR="00112574" w:rsidRPr="00E7421A"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sz w:val="20"/>
                <w:szCs w:val="20"/>
              </w:rPr>
              <w:t>4</w:t>
            </w:r>
            <w:r w:rsidRPr="00E7421A">
              <w:rPr>
                <w:rFonts w:eastAsia="Calibri" w:cs="Times New Roman"/>
                <w:sz w:val="20"/>
                <w:szCs w:val="20"/>
              </w:rPr>
              <w:t>. List new or changed pollutants, likely sources, and possible audiences.</w:t>
            </w:r>
          </w:p>
        </w:tc>
      </w:tr>
      <w:tr w:rsidR="00112574" w:rsidRPr="0032165E" w14:paraId="52562C81" w14:textId="77777777" w:rsidTr="00421E3D">
        <w:trPr>
          <w:cantSplit/>
          <w:trHeight w:val="360"/>
          <w:tblHeader/>
        </w:trPr>
        <w:tc>
          <w:tcPr>
            <w:tcW w:w="808" w:type="dxa"/>
            <w:vMerge/>
            <w:tcBorders>
              <w:bottom w:val="double" w:sz="4" w:space="0" w:color="auto"/>
            </w:tcBorders>
            <w:shd w:val="clear" w:color="auto" w:fill="FFFFFF"/>
          </w:tcPr>
          <w:p w14:paraId="1A73E877"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6BA9DE91"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6ECC497F"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p>
        </w:tc>
        <w:tc>
          <w:tcPr>
            <w:tcW w:w="1800" w:type="dxa"/>
            <w:tcBorders>
              <w:bottom w:val="double" w:sz="4" w:space="0" w:color="auto"/>
            </w:tcBorders>
            <w:shd w:val="clear" w:color="auto" w:fill="FFFFFF"/>
          </w:tcPr>
          <w:p w14:paraId="2E2C91D6"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p>
        </w:tc>
        <w:tc>
          <w:tcPr>
            <w:tcW w:w="2003" w:type="dxa"/>
            <w:tcBorders>
              <w:bottom w:val="double" w:sz="4" w:space="0" w:color="auto"/>
            </w:tcBorders>
            <w:shd w:val="clear" w:color="auto" w:fill="FFFFFF"/>
          </w:tcPr>
          <w:p w14:paraId="7EE38C97"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sz w:val="20"/>
                <w:szCs w:val="20"/>
              </w:rPr>
              <w:t>5.</w:t>
            </w:r>
          </w:p>
        </w:tc>
      </w:tr>
      <w:tr w:rsidR="00112574" w:rsidRPr="0032165E" w14:paraId="4E2BF46D" w14:textId="77777777" w:rsidTr="00812AD9">
        <w:trPr>
          <w:cantSplit/>
          <w:trHeight w:val="360"/>
          <w:tblHeader/>
        </w:trPr>
        <w:tc>
          <w:tcPr>
            <w:tcW w:w="808" w:type="dxa"/>
            <w:vMerge w:val="restart"/>
            <w:shd w:val="clear" w:color="auto" w:fill="FFFFFF"/>
          </w:tcPr>
          <w:p w14:paraId="3426BFC6" w14:textId="4661BE9C"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r w:rsidRPr="00431BE5">
              <w:rPr>
                <w:rFonts w:eastAsia="Calibri" w:cs="Times New Roman"/>
                <w:b/>
                <w:sz w:val="20"/>
                <w:szCs w:val="20"/>
                <w:highlight w:val="yellow"/>
              </w:rPr>
              <w:lastRenderedPageBreak/>
              <w:t>#.</w:t>
            </w:r>
          </w:p>
        </w:tc>
        <w:tc>
          <w:tcPr>
            <w:tcW w:w="9992" w:type="dxa"/>
            <w:gridSpan w:val="4"/>
            <w:shd w:val="clear" w:color="auto" w:fill="FFFFFF"/>
            <w:vAlign w:val="center"/>
          </w:tcPr>
          <w:p w14:paraId="4EC12B56" w14:textId="2AA759CA" w:rsidR="00112574" w:rsidRPr="00431BE5" w:rsidRDefault="00112574" w:rsidP="00812AD9">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 xml:space="preserve">Develop and Update </w:t>
            </w:r>
            <w:r w:rsidRPr="00E31E67">
              <w:rPr>
                <w:rFonts w:eastAsia="Calibri" w:cs="Times New Roman"/>
                <w:b/>
                <w:sz w:val="20"/>
                <w:szCs w:val="20"/>
              </w:rPr>
              <w:t>Public Education Plan</w:t>
            </w:r>
          </w:p>
        </w:tc>
      </w:tr>
      <w:tr w:rsidR="00112574" w:rsidRPr="0032165E" w14:paraId="28A6A062" w14:textId="77777777" w:rsidTr="00421E3D">
        <w:trPr>
          <w:cantSplit/>
          <w:trHeight w:val="360"/>
          <w:tblHeader/>
        </w:trPr>
        <w:tc>
          <w:tcPr>
            <w:tcW w:w="808" w:type="dxa"/>
            <w:vMerge/>
            <w:shd w:val="clear" w:color="auto" w:fill="FFFFFF"/>
          </w:tcPr>
          <w:p w14:paraId="074CEBCB"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shd w:val="clear" w:color="auto" w:fill="FFFFFF"/>
          </w:tcPr>
          <w:p w14:paraId="2CFE7754" w14:textId="1FE7342F"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r w:rsidRPr="00E31E67">
              <w:rPr>
                <w:rFonts w:eastAsia="Calibri" w:cs="Times New Roman"/>
                <w:sz w:val="20"/>
                <w:szCs w:val="20"/>
              </w:rPr>
              <w:t>De</w:t>
            </w:r>
            <w:r>
              <w:rPr>
                <w:rFonts w:eastAsia="Calibri" w:cs="Times New Roman"/>
                <w:sz w:val="20"/>
                <w:szCs w:val="20"/>
              </w:rPr>
              <w:t xml:space="preserve">velop a Public Education and Outreach Plan based on the pollutants, sources, and audiences identified </w:t>
            </w:r>
            <w:r w:rsidRPr="00B06CAB">
              <w:rPr>
                <w:rFonts w:eastAsia="Calibri" w:cs="Times New Roman"/>
                <w:sz w:val="20"/>
                <w:szCs w:val="20"/>
                <w:highlight w:val="yellow"/>
              </w:rPr>
              <w:t>(BMP #).</w:t>
            </w:r>
            <w:r>
              <w:rPr>
                <w:rFonts w:eastAsia="Calibri" w:cs="Times New Roman"/>
                <w:sz w:val="20"/>
                <w:szCs w:val="20"/>
              </w:rPr>
              <w:t xml:space="preserve">  The plan will describe specific materials and approaches for addressing identified pollutants, sources, and audiences. Effectiveness will be reviewed annually against IDDE investigations, Public Education and Outreach efforts of the past year, and contacts with the public, and lead to Plan revisions.</w:t>
            </w:r>
            <w:r w:rsidRPr="00B06CAB">
              <w:rPr>
                <w:rFonts w:eastAsia="Calibri" w:cs="Times New Roman"/>
                <w:sz w:val="20"/>
                <w:szCs w:val="20"/>
              </w:rPr>
              <w:t xml:space="preserve">  </w:t>
            </w:r>
          </w:p>
        </w:tc>
        <w:tc>
          <w:tcPr>
            <w:tcW w:w="3060" w:type="dxa"/>
            <w:shd w:val="clear" w:color="auto" w:fill="FFFFFF"/>
          </w:tcPr>
          <w:p w14:paraId="3934AE47" w14:textId="44BF56EE"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 xml:space="preserve">1. </w:t>
            </w:r>
            <w:r>
              <w:rPr>
                <w:rFonts w:eastAsia="Calibri" w:cs="Times New Roman"/>
                <w:sz w:val="20"/>
                <w:szCs w:val="20"/>
              </w:rPr>
              <w:t>Develop initial Public Education and Outreach Plan based on identified pollutants, sources, and audiences.</w:t>
            </w:r>
          </w:p>
        </w:tc>
        <w:tc>
          <w:tcPr>
            <w:tcW w:w="1800" w:type="dxa"/>
            <w:shd w:val="clear" w:color="auto" w:fill="FFFFFF"/>
          </w:tcPr>
          <w:p w14:paraId="350EAEB0" w14:textId="073AB0BA"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 xml:space="preserve">1. </w:t>
            </w:r>
            <w:r>
              <w:rPr>
                <w:rFonts w:eastAsia="Calibri" w:cs="Times New Roman"/>
                <w:sz w:val="20"/>
                <w:szCs w:val="20"/>
              </w:rPr>
              <w:t>First year</w:t>
            </w:r>
          </w:p>
        </w:tc>
        <w:tc>
          <w:tcPr>
            <w:tcW w:w="2003" w:type="dxa"/>
            <w:shd w:val="clear" w:color="auto" w:fill="FFFFFF"/>
          </w:tcPr>
          <w:p w14:paraId="0F506810" w14:textId="790A79EF"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 xml:space="preserve">1. </w:t>
            </w:r>
            <w:r>
              <w:rPr>
                <w:rFonts w:eastAsia="Calibri" w:cs="Times New Roman"/>
                <w:sz w:val="20"/>
                <w:szCs w:val="20"/>
              </w:rPr>
              <w:t>Share plan with DEQ.</w:t>
            </w:r>
          </w:p>
        </w:tc>
      </w:tr>
      <w:tr w:rsidR="00112574" w:rsidRPr="0032165E" w14:paraId="4BAD9FCF" w14:textId="77777777" w:rsidTr="00421E3D">
        <w:trPr>
          <w:cantSplit/>
          <w:trHeight w:val="360"/>
          <w:tblHeader/>
        </w:trPr>
        <w:tc>
          <w:tcPr>
            <w:tcW w:w="808" w:type="dxa"/>
            <w:vMerge/>
            <w:shd w:val="clear" w:color="auto" w:fill="FFFFFF"/>
          </w:tcPr>
          <w:p w14:paraId="1B639D9B"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57A1FA28"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shd w:val="clear" w:color="auto" w:fill="FFFFFF"/>
          </w:tcPr>
          <w:p w14:paraId="7C06A8DE" w14:textId="36E9BDD1"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2.</w:t>
            </w:r>
            <w:r>
              <w:rPr>
                <w:rFonts w:eastAsia="Calibri" w:cs="Times New Roman"/>
                <w:sz w:val="20"/>
                <w:szCs w:val="20"/>
              </w:rPr>
              <w:t xml:space="preserve"> Modify Plan based on review changes in pollutants, sources, audiences list, IDDE investigations, and public contacts. Include a review of past events/outreach, including unplanned ones </w:t>
            </w:r>
            <w:r w:rsidRPr="000C0692">
              <w:rPr>
                <w:rFonts w:eastAsia="Calibri" w:cs="Times New Roman"/>
                <w:sz w:val="20"/>
                <w:szCs w:val="20"/>
                <w:highlight w:val="yellow"/>
              </w:rPr>
              <w:t>(BMP #)</w:t>
            </w:r>
            <w:r>
              <w:rPr>
                <w:rFonts w:eastAsia="Calibri" w:cs="Times New Roman"/>
                <w:sz w:val="20"/>
                <w:szCs w:val="20"/>
              </w:rPr>
              <w:t>.</w:t>
            </w:r>
          </w:p>
        </w:tc>
        <w:tc>
          <w:tcPr>
            <w:tcW w:w="1800" w:type="dxa"/>
            <w:shd w:val="clear" w:color="auto" w:fill="FFFFFF"/>
          </w:tcPr>
          <w:p w14:paraId="268952C6" w14:textId="47ABF363"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2.</w:t>
            </w:r>
            <w:r>
              <w:rPr>
                <w:rFonts w:eastAsia="Calibri" w:cs="Times New Roman"/>
                <w:sz w:val="20"/>
                <w:szCs w:val="20"/>
              </w:rPr>
              <w:t>Second year and annually thereafter.</w:t>
            </w:r>
          </w:p>
        </w:tc>
        <w:tc>
          <w:tcPr>
            <w:tcW w:w="2003" w:type="dxa"/>
            <w:shd w:val="clear" w:color="auto" w:fill="FFFFFF"/>
          </w:tcPr>
          <w:p w14:paraId="7D392ECC" w14:textId="11359971"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2.</w:t>
            </w:r>
            <w:r>
              <w:rPr>
                <w:rFonts w:eastAsia="Calibri" w:cs="Times New Roman"/>
                <w:sz w:val="20"/>
                <w:szCs w:val="20"/>
              </w:rPr>
              <w:t xml:space="preserve"> Share revised plan with DEQ</w:t>
            </w:r>
          </w:p>
        </w:tc>
      </w:tr>
      <w:tr w:rsidR="00112574" w:rsidRPr="0032165E" w14:paraId="6D062888" w14:textId="77777777" w:rsidTr="00421E3D">
        <w:trPr>
          <w:cantSplit/>
          <w:trHeight w:val="360"/>
          <w:tblHeader/>
        </w:trPr>
        <w:tc>
          <w:tcPr>
            <w:tcW w:w="808" w:type="dxa"/>
            <w:vMerge/>
            <w:shd w:val="clear" w:color="auto" w:fill="FFFFFF"/>
          </w:tcPr>
          <w:p w14:paraId="5ED898F8"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36715AF4"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shd w:val="clear" w:color="auto" w:fill="FFFFFF"/>
          </w:tcPr>
          <w:p w14:paraId="35BB1BF5" w14:textId="517DECC6"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3.</w:t>
            </w:r>
          </w:p>
        </w:tc>
        <w:tc>
          <w:tcPr>
            <w:tcW w:w="1800" w:type="dxa"/>
            <w:shd w:val="clear" w:color="auto" w:fill="FFFFFF"/>
          </w:tcPr>
          <w:p w14:paraId="662C4D42" w14:textId="66F15074"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3.</w:t>
            </w:r>
          </w:p>
        </w:tc>
        <w:tc>
          <w:tcPr>
            <w:tcW w:w="2003" w:type="dxa"/>
            <w:shd w:val="clear" w:color="auto" w:fill="FFFFFF"/>
          </w:tcPr>
          <w:p w14:paraId="4C9CD337" w14:textId="52A85AE4"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3.</w:t>
            </w:r>
          </w:p>
        </w:tc>
      </w:tr>
      <w:tr w:rsidR="00112574" w:rsidRPr="0032165E" w14:paraId="02C6D4AC" w14:textId="77777777" w:rsidTr="00421E3D">
        <w:trPr>
          <w:cantSplit/>
          <w:trHeight w:val="360"/>
          <w:tblHeader/>
        </w:trPr>
        <w:tc>
          <w:tcPr>
            <w:tcW w:w="808" w:type="dxa"/>
            <w:vMerge/>
            <w:shd w:val="clear" w:color="auto" w:fill="FFFFFF"/>
          </w:tcPr>
          <w:p w14:paraId="01705D6C"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4EBCB467"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shd w:val="clear" w:color="auto" w:fill="FFFFFF"/>
          </w:tcPr>
          <w:p w14:paraId="3861A7CA" w14:textId="1FB3B41F"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4.</w:t>
            </w:r>
          </w:p>
        </w:tc>
        <w:tc>
          <w:tcPr>
            <w:tcW w:w="1800" w:type="dxa"/>
            <w:shd w:val="clear" w:color="auto" w:fill="FFFFFF"/>
          </w:tcPr>
          <w:p w14:paraId="156EC38E" w14:textId="4C11D431"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4.</w:t>
            </w:r>
          </w:p>
        </w:tc>
        <w:tc>
          <w:tcPr>
            <w:tcW w:w="2003" w:type="dxa"/>
            <w:shd w:val="clear" w:color="auto" w:fill="FFFFFF"/>
          </w:tcPr>
          <w:p w14:paraId="5550E9E3" w14:textId="630627DA"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4.</w:t>
            </w:r>
          </w:p>
        </w:tc>
      </w:tr>
      <w:tr w:rsidR="00112574" w:rsidRPr="0032165E" w14:paraId="02B8ABD1" w14:textId="77777777" w:rsidTr="00421E3D">
        <w:trPr>
          <w:cantSplit/>
          <w:trHeight w:val="360"/>
          <w:tblHeader/>
        </w:trPr>
        <w:tc>
          <w:tcPr>
            <w:tcW w:w="808" w:type="dxa"/>
            <w:vMerge/>
            <w:tcBorders>
              <w:bottom w:val="double" w:sz="4" w:space="0" w:color="auto"/>
            </w:tcBorders>
            <w:shd w:val="clear" w:color="auto" w:fill="FFFFFF"/>
          </w:tcPr>
          <w:p w14:paraId="204DD288"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64927F40" w14:textId="77777777"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63289DE7" w14:textId="7E33BE0B"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5.</w:t>
            </w:r>
          </w:p>
        </w:tc>
        <w:tc>
          <w:tcPr>
            <w:tcW w:w="1800" w:type="dxa"/>
            <w:tcBorders>
              <w:bottom w:val="double" w:sz="4" w:space="0" w:color="auto"/>
            </w:tcBorders>
            <w:shd w:val="clear" w:color="auto" w:fill="FFFFFF"/>
          </w:tcPr>
          <w:p w14:paraId="283E9716" w14:textId="220EA2C2"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5.</w:t>
            </w:r>
          </w:p>
        </w:tc>
        <w:tc>
          <w:tcPr>
            <w:tcW w:w="2003" w:type="dxa"/>
            <w:tcBorders>
              <w:bottom w:val="double" w:sz="4" w:space="0" w:color="auto"/>
            </w:tcBorders>
            <w:shd w:val="clear" w:color="auto" w:fill="FFFFFF"/>
          </w:tcPr>
          <w:p w14:paraId="0436FD9D" w14:textId="2686C292" w:rsidR="00112574" w:rsidRPr="00431BE5" w:rsidRDefault="00112574" w:rsidP="00431BE5">
            <w:pPr>
              <w:tabs>
                <w:tab w:val="left" w:pos="720"/>
                <w:tab w:val="left" w:pos="1440"/>
                <w:tab w:val="left" w:pos="2160"/>
                <w:tab w:val="left" w:pos="2880"/>
                <w:tab w:val="left" w:pos="3600"/>
                <w:tab w:val="left" w:pos="4440"/>
              </w:tabs>
              <w:spacing w:after="0"/>
              <w:rPr>
                <w:rFonts w:eastAsia="Calibri" w:cs="Times New Roman"/>
                <w:sz w:val="20"/>
                <w:szCs w:val="20"/>
              </w:rPr>
            </w:pPr>
            <w:r w:rsidRPr="00431BE5">
              <w:rPr>
                <w:rFonts w:eastAsia="Calibri" w:cs="Times New Roman"/>
                <w:sz w:val="20"/>
                <w:szCs w:val="20"/>
              </w:rPr>
              <w:t>5.</w:t>
            </w:r>
          </w:p>
        </w:tc>
      </w:tr>
      <w:tr w:rsidR="00112574" w:rsidRPr="00D9602C" w14:paraId="6CB8D033" w14:textId="77777777" w:rsidTr="00812AD9">
        <w:trPr>
          <w:cantSplit/>
          <w:trHeight w:val="360"/>
          <w:tblHeader/>
        </w:trPr>
        <w:tc>
          <w:tcPr>
            <w:tcW w:w="808" w:type="dxa"/>
            <w:shd w:val="clear" w:color="auto" w:fill="FFFFFF"/>
          </w:tcPr>
          <w:p w14:paraId="696A0702"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b/>
                <w:color w:val="000000" w:themeColor="text1"/>
                <w:sz w:val="20"/>
                <w:szCs w:val="20"/>
                <w:highlight w:val="yellow"/>
              </w:rPr>
              <w:t>#.</w:t>
            </w:r>
          </w:p>
        </w:tc>
        <w:tc>
          <w:tcPr>
            <w:tcW w:w="3129" w:type="dxa"/>
            <w:shd w:val="clear" w:color="auto" w:fill="FFFFFF"/>
            <w:vAlign w:val="center"/>
          </w:tcPr>
          <w:p w14:paraId="239BBDB0" w14:textId="77777777" w:rsidR="00112574" w:rsidRPr="00421E3D" w:rsidRDefault="00112574" w:rsidP="00812AD9">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b/>
                <w:color w:val="000000" w:themeColor="text1"/>
                <w:sz w:val="20"/>
                <w:szCs w:val="20"/>
              </w:rPr>
              <w:t>BMP Title</w:t>
            </w:r>
          </w:p>
        </w:tc>
        <w:tc>
          <w:tcPr>
            <w:tcW w:w="3060" w:type="dxa"/>
            <w:shd w:val="clear" w:color="auto" w:fill="FFFFFF"/>
          </w:tcPr>
          <w:p w14:paraId="28C8CC7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c>
          <w:tcPr>
            <w:tcW w:w="1800" w:type="dxa"/>
            <w:shd w:val="clear" w:color="auto" w:fill="FFFFFF"/>
          </w:tcPr>
          <w:p w14:paraId="3A582481"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c>
          <w:tcPr>
            <w:tcW w:w="2003" w:type="dxa"/>
            <w:shd w:val="clear" w:color="auto" w:fill="FFFFFF"/>
          </w:tcPr>
          <w:p w14:paraId="627D42B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r>
      <w:tr w:rsidR="00112574" w:rsidRPr="00D9602C" w14:paraId="62D305D0" w14:textId="77777777" w:rsidTr="00421E3D">
        <w:trPr>
          <w:cantSplit/>
          <w:trHeight w:val="360"/>
          <w:tblHeader/>
        </w:trPr>
        <w:tc>
          <w:tcPr>
            <w:tcW w:w="808" w:type="dxa"/>
            <w:shd w:val="clear" w:color="auto" w:fill="FFFFFF"/>
          </w:tcPr>
          <w:p w14:paraId="09182932"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7EF10F98"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color w:val="000000" w:themeColor="text1"/>
                <w:sz w:val="20"/>
                <w:szCs w:val="20"/>
              </w:rPr>
              <w:t>Narrative description of BMP</w:t>
            </w:r>
          </w:p>
        </w:tc>
        <w:tc>
          <w:tcPr>
            <w:tcW w:w="3060" w:type="dxa"/>
            <w:shd w:val="clear" w:color="auto" w:fill="FFFFFF"/>
          </w:tcPr>
          <w:p w14:paraId="00F02F6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c>
          <w:tcPr>
            <w:tcW w:w="1800" w:type="dxa"/>
            <w:shd w:val="clear" w:color="auto" w:fill="FFFFFF"/>
          </w:tcPr>
          <w:p w14:paraId="195785EB"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c>
          <w:tcPr>
            <w:tcW w:w="2003" w:type="dxa"/>
            <w:shd w:val="clear" w:color="auto" w:fill="FFFFFF"/>
          </w:tcPr>
          <w:p w14:paraId="4DB959BE"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r>
      <w:tr w:rsidR="00112574" w:rsidRPr="00D9602C" w14:paraId="47FBB7E6" w14:textId="77777777" w:rsidTr="00421E3D">
        <w:trPr>
          <w:cantSplit/>
          <w:trHeight w:val="360"/>
          <w:tblHeader/>
        </w:trPr>
        <w:tc>
          <w:tcPr>
            <w:tcW w:w="808" w:type="dxa"/>
            <w:shd w:val="clear" w:color="auto" w:fill="FFFFFF"/>
          </w:tcPr>
          <w:p w14:paraId="5492DDE5"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2157722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32C34BD0"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c>
          <w:tcPr>
            <w:tcW w:w="1800" w:type="dxa"/>
            <w:shd w:val="clear" w:color="auto" w:fill="FFFFFF"/>
          </w:tcPr>
          <w:p w14:paraId="094037E4"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c>
          <w:tcPr>
            <w:tcW w:w="2003" w:type="dxa"/>
            <w:shd w:val="clear" w:color="auto" w:fill="FFFFFF"/>
          </w:tcPr>
          <w:p w14:paraId="7FACEAAF"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r>
      <w:tr w:rsidR="00112574" w:rsidRPr="00D9602C" w14:paraId="6AB567E7" w14:textId="77777777" w:rsidTr="00421E3D">
        <w:trPr>
          <w:cantSplit/>
          <w:trHeight w:val="360"/>
          <w:tblHeader/>
        </w:trPr>
        <w:tc>
          <w:tcPr>
            <w:tcW w:w="808" w:type="dxa"/>
            <w:shd w:val="clear" w:color="auto" w:fill="FFFFFF"/>
          </w:tcPr>
          <w:p w14:paraId="1ECAD8E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66F01AC4"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243FACEB"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c>
          <w:tcPr>
            <w:tcW w:w="1800" w:type="dxa"/>
            <w:shd w:val="clear" w:color="auto" w:fill="FFFFFF"/>
          </w:tcPr>
          <w:p w14:paraId="39D9736F"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c>
          <w:tcPr>
            <w:tcW w:w="2003" w:type="dxa"/>
            <w:shd w:val="clear" w:color="auto" w:fill="FFFFFF"/>
          </w:tcPr>
          <w:p w14:paraId="662E4EC6"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r>
      <w:tr w:rsidR="00112574" w:rsidRPr="00D9602C" w14:paraId="5CF8DDDF" w14:textId="77777777" w:rsidTr="00421E3D">
        <w:trPr>
          <w:cantSplit/>
          <w:trHeight w:val="360"/>
          <w:tblHeader/>
        </w:trPr>
        <w:tc>
          <w:tcPr>
            <w:tcW w:w="808" w:type="dxa"/>
            <w:shd w:val="clear" w:color="auto" w:fill="FFFFFF"/>
          </w:tcPr>
          <w:p w14:paraId="4C5FEAD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16C1702F"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15F97D6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c>
          <w:tcPr>
            <w:tcW w:w="1800" w:type="dxa"/>
            <w:shd w:val="clear" w:color="auto" w:fill="FFFFFF"/>
          </w:tcPr>
          <w:p w14:paraId="1F4C0F4A"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c>
          <w:tcPr>
            <w:tcW w:w="2003" w:type="dxa"/>
            <w:shd w:val="clear" w:color="auto" w:fill="FFFFFF"/>
          </w:tcPr>
          <w:p w14:paraId="43F358EF"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r>
      <w:tr w:rsidR="00112574" w:rsidRPr="00D9602C" w14:paraId="7ED479F3" w14:textId="77777777" w:rsidTr="00421E3D">
        <w:trPr>
          <w:cantSplit/>
          <w:trHeight w:val="360"/>
          <w:tblHeader/>
        </w:trPr>
        <w:tc>
          <w:tcPr>
            <w:tcW w:w="808" w:type="dxa"/>
            <w:tcBorders>
              <w:bottom w:val="double" w:sz="4" w:space="0" w:color="auto"/>
            </w:tcBorders>
            <w:shd w:val="clear" w:color="auto" w:fill="FFFFFF"/>
          </w:tcPr>
          <w:p w14:paraId="52649904"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tcBorders>
              <w:bottom w:val="double" w:sz="4" w:space="0" w:color="auto"/>
            </w:tcBorders>
            <w:shd w:val="clear" w:color="auto" w:fill="FFFFFF"/>
          </w:tcPr>
          <w:p w14:paraId="784F0298"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tcBorders>
              <w:bottom w:val="double" w:sz="4" w:space="0" w:color="auto"/>
            </w:tcBorders>
            <w:shd w:val="clear" w:color="auto" w:fill="FFFFFF"/>
          </w:tcPr>
          <w:p w14:paraId="0A2380C0"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c>
          <w:tcPr>
            <w:tcW w:w="1800" w:type="dxa"/>
            <w:tcBorders>
              <w:bottom w:val="double" w:sz="4" w:space="0" w:color="auto"/>
            </w:tcBorders>
            <w:shd w:val="clear" w:color="auto" w:fill="FFFFFF"/>
          </w:tcPr>
          <w:p w14:paraId="0F0EFF3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c>
          <w:tcPr>
            <w:tcW w:w="2003" w:type="dxa"/>
            <w:tcBorders>
              <w:bottom w:val="double" w:sz="4" w:space="0" w:color="auto"/>
            </w:tcBorders>
            <w:shd w:val="clear" w:color="auto" w:fill="FFFFFF"/>
          </w:tcPr>
          <w:p w14:paraId="4D61ED65"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r>
      <w:tr w:rsidR="00112574" w:rsidRPr="00AB6785" w14:paraId="0390E9E7" w14:textId="77777777" w:rsidTr="00421E3D">
        <w:trPr>
          <w:cantSplit/>
          <w:trHeight w:val="360"/>
          <w:tblHeader/>
        </w:trPr>
        <w:tc>
          <w:tcPr>
            <w:tcW w:w="808" w:type="dxa"/>
            <w:tcBorders>
              <w:top w:val="double" w:sz="4" w:space="0" w:color="auto"/>
              <w:bottom w:val="double" w:sz="4" w:space="0" w:color="auto"/>
            </w:tcBorders>
            <w:shd w:val="clear" w:color="auto" w:fill="FFFFFF"/>
          </w:tcPr>
          <w:p w14:paraId="169DCD66"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top w:val="double" w:sz="4" w:space="0" w:color="auto"/>
              <w:bottom w:val="double" w:sz="4" w:space="0" w:color="auto"/>
            </w:tcBorders>
            <w:shd w:val="clear" w:color="auto" w:fill="FFFFFF"/>
          </w:tcPr>
          <w:p w14:paraId="3EDD70B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top w:val="double" w:sz="4" w:space="0" w:color="auto"/>
              <w:bottom w:val="double" w:sz="4" w:space="0" w:color="auto"/>
            </w:tcBorders>
            <w:shd w:val="clear" w:color="auto" w:fill="FFFFFF"/>
          </w:tcPr>
          <w:p w14:paraId="503ABC5B" w14:textId="77777777" w:rsidR="00112574" w:rsidRPr="00180EB6" w:rsidRDefault="00112574" w:rsidP="00774B7D">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p>
        </w:tc>
        <w:tc>
          <w:tcPr>
            <w:tcW w:w="1800" w:type="dxa"/>
            <w:tcBorders>
              <w:top w:val="double" w:sz="4" w:space="0" w:color="auto"/>
              <w:bottom w:val="double" w:sz="4" w:space="0" w:color="auto"/>
            </w:tcBorders>
            <w:shd w:val="clear" w:color="auto" w:fill="FFFFFF"/>
          </w:tcPr>
          <w:p w14:paraId="7858C3A6" w14:textId="77777777" w:rsidR="00112574" w:rsidRPr="00180EB6" w:rsidRDefault="00112574" w:rsidP="00774B7D">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p>
        </w:tc>
        <w:tc>
          <w:tcPr>
            <w:tcW w:w="2003" w:type="dxa"/>
            <w:tcBorders>
              <w:top w:val="double" w:sz="4" w:space="0" w:color="auto"/>
              <w:bottom w:val="double" w:sz="4" w:space="0" w:color="auto"/>
            </w:tcBorders>
            <w:shd w:val="clear" w:color="auto" w:fill="FFFFFF"/>
          </w:tcPr>
          <w:p w14:paraId="0056BA49" w14:textId="77777777" w:rsidR="00112574" w:rsidRPr="00180EB6" w:rsidRDefault="00112574" w:rsidP="00774B7D">
            <w:pPr>
              <w:tabs>
                <w:tab w:val="left" w:pos="720"/>
                <w:tab w:val="left" w:pos="1440"/>
                <w:tab w:val="left" w:pos="2160"/>
                <w:tab w:val="left" w:pos="2880"/>
                <w:tab w:val="left" w:pos="3600"/>
                <w:tab w:val="left" w:pos="4440"/>
              </w:tabs>
              <w:spacing w:after="0"/>
              <w:rPr>
                <w:rFonts w:eastAsia="Calibri" w:cs="Times New Roman"/>
                <w:i/>
                <w:iCs/>
                <w:color w:val="FF0000"/>
                <w:sz w:val="20"/>
                <w:szCs w:val="20"/>
              </w:rPr>
            </w:pPr>
          </w:p>
        </w:tc>
      </w:tr>
      <w:tr w:rsidR="00112574" w:rsidRPr="00AB6785" w14:paraId="3FC72481" w14:textId="13E3AB64" w:rsidTr="004C6255">
        <w:trPr>
          <w:cantSplit/>
          <w:trHeight w:val="738"/>
        </w:trPr>
        <w:tc>
          <w:tcPr>
            <w:tcW w:w="808" w:type="dxa"/>
            <w:tcBorders>
              <w:top w:val="single" w:sz="18" w:space="0" w:color="auto"/>
            </w:tcBorders>
            <w:shd w:val="clear" w:color="auto" w:fill="D9D9D9"/>
          </w:tcPr>
          <w:p w14:paraId="60AA4BF1" w14:textId="5194C488" w:rsidR="00112574" w:rsidRPr="006305C8" w:rsidRDefault="00112574" w:rsidP="00774B7D">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9992" w:type="dxa"/>
            <w:gridSpan w:val="4"/>
            <w:tcBorders>
              <w:top w:val="single" w:sz="18" w:space="0" w:color="auto"/>
            </w:tcBorders>
            <w:shd w:val="clear" w:color="auto" w:fill="D9D9D9"/>
          </w:tcPr>
          <w:p w14:paraId="199A86A4" w14:textId="3E870F9E" w:rsidR="00112574" w:rsidRDefault="00112574" w:rsidP="00774B7D">
            <w:pPr>
              <w:tabs>
                <w:tab w:val="left" w:pos="720"/>
                <w:tab w:val="left" w:pos="1440"/>
                <w:tab w:val="left" w:pos="2160"/>
                <w:tab w:val="left" w:pos="2880"/>
                <w:tab w:val="left" w:pos="3600"/>
                <w:tab w:val="left" w:pos="4440"/>
              </w:tabs>
              <w:spacing w:after="0"/>
              <w:rPr>
                <w:rFonts w:eastAsia="Calibri" w:cs="Times New Roman"/>
                <w:b/>
              </w:rPr>
            </w:pPr>
            <w:r>
              <w:rPr>
                <w:rFonts w:eastAsia="Calibri" w:cs="Times New Roman"/>
                <w:b/>
              </w:rPr>
              <w:t>Education and Outreach Media Types</w:t>
            </w:r>
          </w:p>
          <w:p w14:paraId="0AF176CC" w14:textId="77777777" w:rsidR="00112574" w:rsidRDefault="00112574" w:rsidP="00774B7D">
            <w:pPr>
              <w:tabs>
                <w:tab w:val="left" w:pos="720"/>
                <w:tab w:val="left" w:pos="1440"/>
                <w:tab w:val="left" w:pos="2160"/>
                <w:tab w:val="left" w:pos="2880"/>
                <w:tab w:val="left" w:pos="3600"/>
                <w:tab w:val="left" w:pos="4440"/>
              </w:tabs>
              <w:spacing w:after="0"/>
              <w:rPr>
                <w:rFonts w:eastAsia="Calibri" w:cs="Times New Roman"/>
              </w:rPr>
            </w:pPr>
            <w:r w:rsidRPr="00821685">
              <w:rPr>
                <w:rFonts w:eastAsia="Calibri" w:cs="Times New Roman"/>
              </w:rPr>
              <w:t xml:space="preserve">Measures </w:t>
            </w:r>
            <w:r>
              <w:rPr>
                <w:rFonts w:eastAsia="Calibri" w:cs="Times New Roman"/>
              </w:rPr>
              <w:t xml:space="preserve">to collect and/or develop education, outreach, and involvement materials in different media or through different mechanisms.  Media are not specific to pollutant types, pollutant sources, or target audiences – they comprise methods of education and outreach.  </w:t>
            </w:r>
          </w:p>
          <w:p w14:paraId="4C03A0B5" w14:textId="77777777" w:rsidR="00112574" w:rsidRDefault="00112574" w:rsidP="00774B7D">
            <w:pPr>
              <w:tabs>
                <w:tab w:val="left" w:pos="720"/>
                <w:tab w:val="left" w:pos="1440"/>
                <w:tab w:val="left" w:pos="2160"/>
                <w:tab w:val="left" w:pos="2880"/>
                <w:tab w:val="left" w:pos="3600"/>
                <w:tab w:val="left" w:pos="4440"/>
              </w:tabs>
              <w:spacing w:after="0"/>
              <w:rPr>
                <w:rFonts w:eastAsia="Calibri" w:cs="Times New Roman"/>
              </w:rPr>
            </w:pPr>
          </w:p>
          <w:p w14:paraId="6CA7AFEA" w14:textId="3C7AE020" w:rsidR="00112574" w:rsidRPr="00421E3D" w:rsidRDefault="004C6255" w:rsidP="00774B7D">
            <w:pPr>
              <w:tabs>
                <w:tab w:val="left" w:pos="720"/>
                <w:tab w:val="left" w:pos="1440"/>
                <w:tab w:val="left" w:pos="2160"/>
                <w:tab w:val="left" w:pos="2880"/>
                <w:tab w:val="left" w:pos="3600"/>
                <w:tab w:val="left" w:pos="4440"/>
              </w:tabs>
              <w:spacing w:after="0"/>
              <w:rPr>
                <w:rStyle w:val="SubtleEmphasis"/>
              </w:rPr>
            </w:pPr>
            <w:r w:rsidRPr="00421E3D">
              <w:rPr>
                <w:rStyle w:val="SubtleEmphasis"/>
              </w:rPr>
              <w:t>[</w:t>
            </w:r>
            <w:r w:rsidR="00112574" w:rsidRPr="00421E3D">
              <w:rPr>
                <w:rStyle w:val="SubtleEmphasis"/>
              </w:rPr>
              <w:t>A stormwater webpage and a stormwater hotline are required BMPs of MS4 and NMS programs. The webpage is a collection point for the various stormwater- and water quality-related materials available through the local government. The phone hotline is set up for citizens to ask stormwater questions and report stormwater issues.</w:t>
            </w:r>
          </w:p>
          <w:p w14:paraId="4B065C20" w14:textId="77777777" w:rsidR="00112574" w:rsidRPr="00421E3D" w:rsidRDefault="00112574" w:rsidP="00774B7D">
            <w:pPr>
              <w:tabs>
                <w:tab w:val="left" w:pos="720"/>
                <w:tab w:val="left" w:pos="1440"/>
                <w:tab w:val="left" w:pos="2160"/>
                <w:tab w:val="left" w:pos="2880"/>
                <w:tab w:val="left" w:pos="3600"/>
                <w:tab w:val="left" w:pos="4440"/>
              </w:tabs>
              <w:spacing w:after="0"/>
              <w:rPr>
                <w:rStyle w:val="SubtleEmphasis"/>
              </w:rPr>
            </w:pPr>
          </w:p>
          <w:p w14:paraId="72D2C81C" w14:textId="23CE3343" w:rsidR="00112574" w:rsidRPr="00421E3D" w:rsidRDefault="00112574" w:rsidP="00E73F4D">
            <w:pPr>
              <w:tabs>
                <w:tab w:val="left" w:pos="720"/>
                <w:tab w:val="left" w:pos="1440"/>
                <w:tab w:val="left" w:pos="2160"/>
                <w:tab w:val="left" w:pos="2880"/>
                <w:tab w:val="left" w:pos="3600"/>
                <w:tab w:val="left" w:pos="4440"/>
              </w:tabs>
              <w:spacing w:after="0"/>
              <w:rPr>
                <w:rStyle w:val="SubtleEmphasis"/>
              </w:rPr>
            </w:pPr>
            <w:r w:rsidRPr="00421E3D">
              <w:rPr>
                <w:rStyle w:val="SubtleEmphasis"/>
              </w:rPr>
              <w:t>Setting up a contract with outreach providers for a mix of services, such as CWEP, is provided as an example BMP for those local governments that have these cooperative arrangements. Additional BMPs under this category could include online customer service requests, public-facing GIS and online mapping, social media managers, outdoor/environmental education programs, cooperative agreements, stormwater info table at City-sponsored events, etc.</w:t>
            </w:r>
          </w:p>
          <w:p w14:paraId="16DDD15A" w14:textId="77777777" w:rsidR="00112574" w:rsidRPr="00421E3D" w:rsidRDefault="00112574" w:rsidP="00774B7D">
            <w:pPr>
              <w:tabs>
                <w:tab w:val="left" w:pos="720"/>
                <w:tab w:val="left" w:pos="1440"/>
                <w:tab w:val="left" w:pos="2160"/>
                <w:tab w:val="left" w:pos="2880"/>
                <w:tab w:val="left" w:pos="3600"/>
                <w:tab w:val="left" w:pos="4440"/>
              </w:tabs>
              <w:spacing w:after="0"/>
              <w:rPr>
                <w:rStyle w:val="SubtleEmphasis"/>
              </w:rPr>
            </w:pPr>
          </w:p>
          <w:p w14:paraId="7ABE0A1A" w14:textId="48900F90" w:rsidR="00112574" w:rsidRDefault="00112574" w:rsidP="00774B7D">
            <w:pPr>
              <w:tabs>
                <w:tab w:val="left" w:pos="720"/>
                <w:tab w:val="left" w:pos="1440"/>
                <w:tab w:val="left" w:pos="2160"/>
                <w:tab w:val="left" w:pos="2880"/>
                <w:tab w:val="left" w:pos="3600"/>
                <w:tab w:val="left" w:pos="4440"/>
              </w:tabs>
              <w:spacing w:after="0"/>
              <w:rPr>
                <w:rStyle w:val="SubtleEmphasis"/>
              </w:rPr>
            </w:pPr>
            <w:r w:rsidRPr="00421E3D">
              <w:rPr>
                <w:rStyle w:val="SubtleEmphasis"/>
              </w:rPr>
              <w:t>Specific outreach developed for distribution through this group of BMPs, and specific or grouped outreach messages or target audiences are laid out in the next section, Targeted Audiences and Topics.</w:t>
            </w:r>
          </w:p>
          <w:p w14:paraId="59B1EF63" w14:textId="77777777" w:rsidR="000617F5" w:rsidRPr="00421E3D" w:rsidRDefault="000617F5" w:rsidP="00774B7D">
            <w:pPr>
              <w:tabs>
                <w:tab w:val="left" w:pos="720"/>
                <w:tab w:val="left" w:pos="1440"/>
                <w:tab w:val="left" w:pos="2160"/>
                <w:tab w:val="left" w:pos="2880"/>
                <w:tab w:val="left" w:pos="3600"/>
                <w:tab w:val="left" w:pos="4440"/>
              </w:tabs>
              <w:spacing w:after="0"/>
              <w:rPr>
                <w:rStyle w:val="SubtleEmphasis"/>
              </w:rPr>
            </w:pPr>
          </w:p>
          <w:p w14:paraId="555883DA" w14:textId="7E9EEA7D" w:rsidR="00112574" w:rsidRPr="00421E3D" w:rsidRDefault="00112574" w:rsidP="00774B7D">
            <w:pPr>
              <w:tabs>
                <w:tab w:val="left" w:pos="720"/>
                <w:tab w:val="left" w:pos="1440"/>
                <w:tab w:val="left" w:pos="2160"/>
                <w:tab w:val="left" w:pos="2880"/>
                <w:tab w:val="left" w:pos="3600"/>
                <w:tab w:val="left" w:pos="4440"/>
              </w:tabs>
              <w:spacing w:after="0"/>
              <w:rPr>
                <w:rStyle w:val="SubtleEmphasis"/>
              </w:rPr>
            </w:pPr>
            <w:r w:rsidRPr="00421E3D">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p>
        </w:tc>
      </w:tr>
      <w:tr w:rsidR="00112574" w:rsidRPr="00AB6785" w14:paraId="0A94149E" w14:textId="5BA13F10" w:rsidTr="00421E3D">
        <w:trPr>
          <w:cantSplit/>
          <w:trHeight w:val="360"/>
          <w:tblHeader/>
        </w:trPr>
        <w:tc>
          <w:tcPr>
            <w:tcW w:w="808" w:type="dxa"/>
            <w:vMerge w:val="restart"/>
            <w:shd w:val="clear" w:color="auto" w:fill="D9D9D9"/>
            <w:vAlign w:val="center"/>
          </w:tcPr>
          <w:p w14:paraId="55D036B6"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b/>
                <w:sz w:val="20"/>
                <w:szCs w:val="20"/>
              </w:rPr>
              <w:t>BMP No.</w:t>
            </w:r>
          </w:p>
        </w:tc>
        <w:tc>
          <w:tcPr>
            <w:tcW w:w="3129" w:type="dxa"/>
            <w:shd w:val="clear" w:color="auto" w:fill="D9D9D9"/>
            <w:vAlign w:val="center"/>
          </w:tcPr>
          <w:p w14:paraId="2FCFD9C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w:t>
            </w:r>
          </w:p>
        </w:tc>
        <w:tc>
          <w:tcPr>
            <w:tcW w:w="3060" w:type="dxa"/>
            <w:shd w:val="clear" w:color="auto" w:fill="D9D9D9"/>
            <w:vAlign w:val="center"/>
          </w:tcPr>
          <w:p w14:paraId="53E1A1B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B</w:t>
            </w:r>
          </w:p>
        </w:tc>
        <w:tc>
          <w:tcPr>
            <w:tcW w:w="1800" w:type="dxa"/>
            <w:shd w:val="clear" w:color="auto" w:fill="D9D9D9"/>
            <w:vAlign w:val="center"/>
          </w:tcPr>
          <w:p w14:paraId="120508AD"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C</w:t>
            </w:r>
          </w:p>
        </w:tc>
        <w:tc>
          <w:tcPr>
            <w:tcW w:w="2003" w:type="dxa"/>
            <w:shd w:val="clear" w:color="auto" w:fill="D9D9D9"/>
            <w:vAlign w:val="center"/>
          </w:tcPr>
          <w:p w14:paraId="662A949C"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w:t>
            </w:r>
          </w:p>
        </w:tc>
      </w:tr>
      <w:tr w:rsidR="00112574" w:rsidRPr="00AB6785" w14:paraId="54502A7E" w14:textId="3271C378" w:rsidTr="00421E3D">
        <w:trPr>
          <w:cantSplit/>
          <w:trHeight w:val="360"/>
          <w:tblHeader/>
        </w:trPr>
        <w:tc>
          <w:tcPr>
            <w:tcW w:w="808" w:type="dxa"/>
            <w:vMerge/>
            <w:tcBorders>
              <w:bottom w:val="double" w:sz="4" w:space="0" w:color="auto"/>
            </w:tcBorders>
            <w:shd w:val="clear" w:color="auto" w:fill="D9D9D9"/>
            <w:vAlign w:val="center"/>
          </w:tcPr>
          <w:p w14:paraId="6DE7B31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bottom w:val="double" w:sz="4" w:space="0" w:color="auto"/>
            </w:tcBorders>
            <w:shd w:val="clear" w:color="auto" w:fill="D9D9D9"/>
            <w:vAlign w:val="center"/>
          </w:tcPr>
          <w:p w14:paraId="6CCF1E79"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Description of BMP</w:t>
            </w:r>
          </w:p>
        </w:tc>
        <w:tc>
          <w:tcPr>
            <w:tcW w:w="3060" w:type="dxa"/>
            <w:tcBorders>
              <w:bottom w:val="double" w:sz="4" w:space="0" w:color="auto"/>
            </w:tcBorders>
            <w:shd w:val="clear" w:color="auto" w:fill="D9D9D9"/>
            <w:vAlign w:val="center"/>
          </w:tcPr>
          <w:p w14:paraId="60D0F7F9" w14:textId="659C15B3"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 xml:space="preserve">Measurable </w:t>
            </w:r>
            <w:r>
              <w:rPr>
                <w:rFonts w:eastAsia="Calibri" w:cs="Times New Roman"/>
                <w:b/>
                <w:sz w:val="20"/>
                <w:szCs w:val="20"/>
              </w:rPr>
              <w:t>Task</w:t>
            </w:r>
            <w:r w:rsidRPr="00AB6785">
              <w:rPr>
                <w:rFonts w:eastAsia="Calibri" w:cs="Times New Roman"/>
                <w:b/>
                <w:sz w:val="20"/>
                <w:szCs w:val="20"/>
              </w:rPr>
              <w:t>(s)</w:t>
            </w:r>
          </w:p>
        </w:tc>
        <w:tc>
          <w:tcPr>
            <w:tcW w:w="1800" w:type="dxa"/>
            <w:tcBorders>
              <w:bottom w:val="double" w:sz="4" w:space="0" w:color="auto"/>
            </w:tcBorders>
            <w:shd w:val="clear" w:color="auto" w:fill="D9D9D9"/>
            <w:vAlign w:val="center"/>
          </w:tcPr>
          <w:p w14:paraId="4BC5FA93"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052AC18E"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Annual Reporting Metric</w:t>
            </w:r>
          </w:p>
        </w:tc>
      </w:tr>
      <w:tr w:rsidR="00112574" w:rsidRPr="00AB6785" w14:paraId="4F0F45CB" w14:textId="1C1E682F" w:rsidTr="00812AD9">
        <w:trPr>
          <w:cantSplit/>
          <w:trHeight w:val="360"/>
          <w:tblHeader/>
        </w:trPr>
        <w:tc>
          <w:tcPr>
            <w:tcW w:w="808" w:type="dxa"/>
            <w:vMerge w:val="restart"/>
            <w:tcBorders>
              <w:top w:val="double" w:sz="4" w:space="0" w:color="auto"/>
              <w:bottom w:val="single" w:sz="4" w:space="0" w:color="auto"/>
            </w:tcBorders>
            <w:shd w:val="clear" w:color="auto" w:fill="FFFFFF"/>
          </w:tcPr>
          <w:p w14:paraId="227B0FA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lastRenderedPageBreak/>
              <w:t>#.</w:t>
            </w:r>
          </w:p>
        </w:tc>
        <w:tc>
          <w:tcPr>
            <w:tcW w:w="9992" w:type="dxa"/>
            <w:gridSpan w:val="4"/>
            <w:tcBorders>
              <w:top w:val="double" w:sz="4" w:space="0" w:color="auto"/>
              <w:bottom w:val="single" w:sz="4" w:space="0" w:color="auto"/>
            </w:tcBorders>
            <w:shd w:val="clear" w:color="auto" w:fill="FFFFFF"/>
            <w:vAlign w:val="center"/>
          </w:tcPr>
          <w:p w14:paraId="6615028A" w14:textId="05537CF4" w:rsidR="00112574" w:rsidRPr="00AB6785" w:rsidRDefault="0011257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6305C8">
              <w:rPr>
                <w:rFonts w:eastAsia="Calibri" w:cs="Times New Roman"/>
                <w:b/>
                <w:sz w:val="20"/>
                <w:szCs w:val="20"/>
              </w:rPr>
              <w:t xml:space="preserve">Stormwater Page on </w:t>
            </w:r>
            <w:r>
              <w:rPr>
                <w:rFonts w:eastAsia="Calibri" w:cs="Times New Roman"/>
                <w:b/>
                <w:sz w:val="20"/>
                <w:szCs w:val="20"/>
              </w:rPr>
              <w:t>Local Government</w:t>
            </w:r>
            <w:r w:rsidRPr="006305C8">
              <w:rPr>
                <w:rFonts w:eastAsia="Calibri" w:cs="Times New Roman"/>
                <w:b/>
                <w:sz w:val="20"/>
                <w:szCs w:val="20"/>
              </w:rPr>
              <w:t xml:space="preserve"> Website</w:t>
            </w:r>
            <w:r>
              <w:rPr>
                <w:rFonts w:eastAsia="Calibri" w:cs="Times New Roman"/>
                <w:b/>
                <w:sz w:val="20"/>
                <w:szCs w:val="20"/>
              </w:rPr>
              <w:t xml:space="preserve"> </w:t>
            </w:r>
          </w:p>
        </w:tc>
      </w:tr>
      <w:tr w:rsidR="00112574" w:rsidRPr="00AB6785" w14:paraId="576E771F" w14:textId="7E99BBD9" w:rsidTr="00421E3D">
        <w:trPr>
          <w:cantSplit/>
          <w:trHeight w:val="360"/>
          <w:tblHeader/>
        </w:trPr>
        <w:tc>
          <w:tcPr>
            <w:tcW w:w="808" w:type="dxa"/>
            <w:vMerge/>
            <w:tcBorders>
              <w:top w:val="single" w:sz="4" w:space="0" w:color="auto"/>
            </w:tcBorders>
            <w:shd w:val="clear" w:color="auto" w:fill="FFFFFF"/>
          </w:tcPr>
          <w:p w14:paraId="17F55889"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tcBorders>
              <w:top w:val="single" w:sz="4" w:space="0" w:color="auto"/>
            </w:tcBorders>
            <w:shd w:val="clear" w:color="auto" w:fill="FFFFFF"/>
          </w:tcPr>
          <w:p w14:paraId="3A5246CD" w14:textId="259F727F" w:rsidR="00112574" w:rsidRPr="00C92316" w:rsidRDefault="00112574" w:rsidP="00C92316">
            <w:pPr>
              <w:tabs>
                <w:tab w:val="left" w:pos="720"/>
                <w:tab w:val="left" w:pos="1440"/>
                <w:tab w:val="left" w:pos="2160"/>
                <w:tab w:val="left" w:pos="2880"/>
                <w:tab w:val="left" w:pos="3600"/>
                <w:tab w:val="left" w:pos="4440"/>
              </w:tabs>
              <w:spacing w:after="0"/>
              <w:rPr>
                <w:rFonts w:eastAsia="Calibri" w:cs="Times New Roman"/>
                <w:sz w:val="20"/>
                <w:szCs w:val="20"/>
              </w:rPr>
            </w:pPr>
            <w:r w:rsidRPr="00C92316">
              <w:rPr>
                <w:rFonts w:eastAsia="Calibri" w:cs="Times New Roman"/>
                <w:sz w:val="20"/>
                <w:szCs w:val="20"/>
              </w:rPr>
              <w:t>Set up a web site designed to convey the program’s message(s) and provide a place to host online materials including information on the local government’s water resources activities, the NMS Local Program, annual reports, educational materials, ordinances, guidelines, events announcements, etc. The</w:t>
            </w:r>
          </w:p>
          <w:p w14:paraId="5E1AE0A2" w14:textId="4343EF00" w:rsidR="00112574" w:rsidRPr="00407DBE" w:rsidRDefault="00112574" w:rsidP="009D2F6C">
            <w:pPr>
              <w:tabs>
                <w:tab w:val="left" w:pos="720"/>
                <w:tab w:val="left" w:pos="1440"/>
                <w:tab w:val="left" w:pos="2160"/>
                <w:tab w:val="left" w:pos="2880"/>
                <w:tab w:val="left" w:pos="3600"/>
                <w:tab w:val="left" w:pos="4440"/>
              </w:tabs>
              <w:spacing w:after="0"/>
              <w:rPr>
                <w:rFonts w:eastAsia="Calibri" w:cs="Times New Roman"/>
                <w:b/>
                <w:sz w:val="20"/>
                <w:szCs w:val="20"/>
                <w:highlight w:val="cyan"/>
              </w:rPr>
            </w:pPr>
            <w:r w:rsidRPr="00C92316">
              <w:rPr>
                <w:rFonts w:eastAsia="Calibri" w:cs="Times New Roman"/>
                <w:sz w:val="20"/>
                <w:szCs w:val="20"/>
              </w:rPr>
              <w:t>web page will also serve to advertise the stormwater hotline</w:t>
            </w:r>
            <w:r>
              <w:rPr>
                <w:rFonts w:eastAsia="Calibri" w:cs="Times New Roman"/>
                <w:sz w:val="20"/>
                <w:szCs w:val="20"/>
              </w:rPr>
              <w:t xml:space="preserve"> </w:t>
            </w:r>
            <w:r w:rsidRPr="00C92316">
              <w:rPr>
                <w:rFonts w:eastAsia="Calibri" w:cs="Times New Roman"/>
                <w:sz w:val="20"/>
                <w:szCs w:val="20"/>
              </w:rPr>
              <w:t>and opportunities for involvement.</w:t>
            </w:r>
            <w:r w:rsidRPr="00C92316">
              <w:t xml:space="preserve"> </w:t>
            </w:r>
          </w:p>
        </w:tc>
        <w:tc>
          <w:tcPr>
            <w:tcW w:w="3060" w:type="dxa"/>
            <w:tcBorders>
              <w:top w:val="single" w:sz="4" w:space="0" w:color="auto"/>
            </w:tcBorders>
            <w:shd w:val="clear" w:color="auto" w:fill="FFFFFF"/>
          </w:tcPr>
          <w:p w14:paraId="48288749"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1. Establish the</w:t>
            </w:r>
          </w:p>
          <w:p w14:paraId="55DACC97"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stormwater web page</w:t>
            </w:r>
          </w:p>
        </w:tc>
        <w:tc>
          <w:tcPr>
            <w:tcW w:w="1800" w:type="dxa"/>
            <w:tcBorders>
              <w:top w:val="single" w:sz="4" w:space="0" w:color="auto"/>
            </w:tcBorders>
            <w:shd w:val="clear" w:color="auto" w:fill="FFFFFF"/>
          </w:tcPr>
          <w:p w14:paraId="45E7AB3A" w14:textId="319A3F56"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1. First year</w:t>
            </w:r>
          </w:p>
        </w:tc>
        <w:tc>
          <w:tcPr>
            <w:tcW w:w="2003" w:type="dxa"/>
            <w:tcBorders>
              <w:top w:val="single" w:sz="4" w:space="0" w:color="auto"/>
            </w:tcBorders>
            <w:shd w:val="clear" w:color="auto" w:fill="FFFFFF"/>
          </w:tcPr>
          <w:p w14:paraId="63A098E6"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1. Report the date the</w:t>
            </w:r>
          </w:p>
          <w:p w14:paraId="35D214A3" w14:textId="63B4CF66" w:rsidR="00112574" w:rsidRPr="009F5354" w:rsidRDefault="00112574" w:rsidP="009F5354">
            <w:pPr>
              <w:tabs>
                <w:tab w:val="left" w:pos="720"/>
                <w:tab w:val="left" w:pos="1440"/>
                <w:tab w:val="left" w:pos="2160"/>
                <w:tab w:val="left" w:pos="2880"/>
                <w:tab w:val="left" w:pos="3600"/>
                <w:tab w:val="left" w:pos="4440"/>
              </w:tabs>
              <w:spacing w:after="0"/>
              <w:rPr>
                <w:rFonts w:eastAsia="Calibri" w:cs="Times New Roman"/>
                <w:b/>
                <w:sz w:val="20"/>
                <w:szCs w:val="20"/>
              </w:rPr>
            </w:pPr>
            <w:r w:rsidRPr="009F5354">
              <w:rPr>
                <w:rFonts w:eastAsia="Calibri" w:cs="Times New Roman"/>
                <w:sz w:val="20"/>
                <w:szCs w:val="20"/>
              </w:rPr>
              <w:t>web page goes live, webpage</w:t>
            </w:r>
            <w:r>
              <w:rPr>
                <w:rFonts w:eastAsia="Calibri" w:cs="Times New Roman"/>
                <w:sz w:val="20"/>
                <w:szCs w:val="20"/>
              </w:rPr>
              <w:t xml:space="preserve"> URL</w:t>
            </w:r>
          </w:p>
        </w:tc>
      </w:tr>
      <w:tr w:rsidR="00112574" w:rsidRPr="00AB6785" w14:paraId="3C104D04" w14:textId="25F03C44" w:rsidTr="004C6255">
        <w:trPr>
          <w:cantSplit/>
          <w:trHeight w:val="360"/>
          <w:tblHeader/>
        </w:trPr>
        <w:tc>
          <w:tcPr>
            <w:tcW w:w="808" w:type="dxa"/>
            <w:vMerge/>
            <w:shd w:val="clear" w:color="auto" w:fill="FFFFFF"/>
          </w:tcPr>
          <w:p w14:paraId="43DCCC29"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089109F4"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693B4201" w14:textId="4CFC3A95" w:rsidR="00112574" w:rsidRPr="009F5354" w:rsidRDefault="00112574" w:rsidP="009F5354">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2.</w:t>
            </w:r>
            <w:r w:rsidRPr="009F5354">
              <w:t xml:space="preserve"> </w:t>
            </w:r>
            <w:r w:rsidRPr="009F5354">
              <w:rPr>
                <w:rFonts w:eastAsia="Calibri" w:cs="Times New Roman"/>
                <w:sz w:val="20"/>
                <w:szCs w:val="20"/>
              </w:rPr>
              <w:t>Maintain the webpage, update any broken links, upload new educational material</w:t>
            </w:r>
            <w:r w:rsidRPr="009F5354">
              <w:rPr>
                <w:rFonts w:eastAsia="Calibri" w:cs="Times New Roman"/>
                <w:i/>
                <w:iCs/>
                <w:color w:val="FF0000"/>
                <w:sz w:val="20"/>
                <w:szCs w:val="20"/>
              </w:rPr>
              <w:t xml:space="preserve"> </w:t>
            </w:r>
            <w:r w:rsidRPr="00421E3D">
              <w:rPr>
                <w:rStyle w:val="SubtleEmphasis"/>
              </w:rPr>
              <w:t>(list materials under Targeted Audiences and Topics),</w:t>
            </w:r>
            <w:r w:rsidRPr="009F5354">
              <w:rPr>
                <w:rFonts w:eastAsia="Calibri" w:cs="Times New Roman"/>
                <w:i/>
                <w:iCs/>
                <w:color w:val="FF0000"/>
                <w:sz w:val="20"/>
                <w:szCs w:val="20"/>
              </w:rPr>
              <w:t xml:space="preserve"> </w:t>
            </w:r>
            <w:r w:rsidRPr="009F5354">
              <w:rPr>
                <w:rFonts w:eastAsia="Calibri" w:cs="Times New Roman"/>
                <w:sz w:val="20"/>
                <w:szCs w:val="20"/>
              </w:rPr>
              <w:t>upload Local Program</w:t>
            </w:r>
          </w:p>
        </w:tc>
        <w:tc>
          <w:tcPr>
            <w:tcW w:w="1800" w:type="dxa"/>
            <w:shd w:val="clear" w:color="auto" w:fill="FFFFFF"/>
          </w:tcPr>
          <w:p w14:paraId="2160140E" w14:textId="5828ACE8" w:rsidR="00112574" w:rsidRPr="009F5354" w:rsidRDefault="00112574" w:rsidP="00407DBE">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2.</w:t>
            </w:r>
            <w:r w:rsidRPr="009F5354">
              <w:t xml:space="preserve"> </w:t>
            </w:r>
            <w:r w:rsidRPr="009F5354">
              <w:rPr>
                <w:rFonts w:eastAsia="Calibri" w:cs="Times New Roman"/>
                <w:sz w:val="20"/>
                <w:szCs w:val="20"/>
              </w:rPr>
              <w:t>Annually</w:t>
            </w:r>
          </w:p>
          <w:p w14:paraId="7DEE21F1" w14:textId="057C9FB6"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shd w:val="clear" w:color="auto" w:fill="FFFFFF"/>
          </w:tcPr>
          <w:p w14:paraId="339917FB"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2.</w:t>
            </w:r>
            <w:r w:rsidRPr="009F5354">
              <w:t xml:space="preserve"> </w:t>
            </w:r>
            <w:r w:rsidRPr="009F5354">
              <w:rPr>
                <w:rFonts w:eastAsia="Calibri" w:cs="Times New Roman"/>
                <w:sz w:val="20"/>
                <w:szCs w:val="20"/>
              </w:rPr>
              <w:t>Report the date the</w:t>
            </w:r>
          </w:p>
          <w:p w14:paraId="1339D4B9"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web page is reviewed</w:t>
            </w:r>
          </w:p>
          <w:p w14:paraId="70A9C5A5" w14:textId="7FCF77F3"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9F5354">
              <w:rPr>
                <w:rFonts w:eastAsia="Calibri" w:cs="Times New Roman"/>
                <w:sz w:val="20"/>
                <w:szCs w:val="20"/>
              </w:rPr>
              <w:t xml:space="preserve">and updated as well </w:t>
            </w:r>
            <w:r w:rsidR="004C6255">
              <w:rPr>
                <w:rFonts w:eastAsia="Calibri" w:cs="Times New Roman"/>
                <w:sz w:val="20"/>
                <w:szCs w:val="20"/>
              </w:rPr>
              <w:t xml:space="preserve"> </w:t>
            </w:r>
            <w:proofErr w:type="spellStart"/>
            <w:r w:rsidR="004C6255">
              <w:rPr>
                <w:rFonts w:eastAsia="Calibri" w:cs="Times New Roman"/>
                <w:sz w:val="20"/>
                <w:szCs w:val="20"/>
              </w:rPr>
              <w:t>as</w:t>
            </w:r>
            <w:r w:rsidRPr="009F5354">
              <w:rPr>
                <w:rFonts w:eastAsia="Calibri" w:cs="Times New Roman"/>
                <w:sz w:val="20"/>
                <w:szCs w:val="20"/>
              </w:rPr>
              <w:t>what</w:t>
            </w:r>
            <w:proofErr w:type="spellEnd"/>
            <w:r w:rsidRPr="009F5354">
              <w:rPr>
                <w:rFonts w:eastAsia="Calibri" w:cs="Times New Roman"/>
                <w:sz w:val="20"/>
                <w:szCs w:val="20"/>
              </w:rPr>
              <w:t xml:space="preserve"> updates are made, list specific materials posted</w:t>
            </w:r>
          </w:p>
        </w:tc>
      </w:tr>
      <w:tr w:rsidR="00112574" w:rsidRPr="00AB6785" w14:paraId="623A8DA5" w14:textId="427822C3" w:rsidTr="00421E3D">
        <w:trPr>
          <w:cantSplit/>
          <w:trHeight w:val="360"/>
          <w:tblHeader/>
        </w:trPr>
        <w:tc>
          <w:tcPr>
            <w:tcW w:w="808" w:type="dxa"/>
            <w:vMerge/>
            <w:shd w:val="clear" w:color="auto" w:fill="FFFFFF"/>
          </w:tcPr>
          <w:p w14:paraId="586778E1"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14953532"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3B267064"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3.</w:t>
            </w:r>
            <w:r w:rsidRPr="009F5354">
              <w:t xml:space="preserve"> </w:t>
            </w:r>
            <w:r w:rsidRPr="009F5354">
              <w:rPr>
                <w:rFonts w:eastAsia="Calibri" w:cs="Times New Roman"/>
                <w:sz w:val="20"/>
                <w:szCs w:val="20"/>
              </w:rPr>
              <w:t>Set a hit counter in</w:t>
            </w:r>
          </w:p>
          <w:p w14:paraId="4CB29321"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order to monitor</w:t>
            </w:r>
          </w:p>
          <w:p w14:paraId="79C33AEB" w14:textId="77777777"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engagement</w:t>
            </w:r>
          </w:p>
        </w:tc>
        <w:tc>
          <w:tcPr>
            <w:tcW w:w="1800" w:type="dxa"/>
            <w:shd w:val="clear" w:color="auto" w:fill="FFFFFF"/>
          </w:tcPr>
          <w:p w14:paraId="51B832B8" w14:textId="309245EA" w:rsidR="00112574" w:rsidRPr="009F5354" w:rsidRDefault="00112574" w:rsidP="00407DBE">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3.</w:t>
            </w:r>
            <w:r w:rsidRPr="009F5354">
              <w:t xml:space="preserve"> </w:t>
            </w:r>
            <w:r w:rsidRPr="009F5354">
              <w:rPr>
                <w:rFonts w:eastAsia="Calibri" w:cs="Times New Roman"/>
                <w:sz w:val="20"/>
                <w:szCs w:val="20"/>
              </w:rPr>
              <w:t>Annually</w:t>
            </w:r>
          </w:p>
          <w:p w14:paraId="227EA5AC" w14:textId="2B7E32FF" w:rsidR="00112574" w:rsidRPr="009F5354"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shd w:val="clear" w:color="auto" w:fill="FFFFFF"/>
          </w:tcPr>
          <w:p w14:paraId="5F0BC968" w14:textId="7D8C7441" w:rsidR="00112574" w:rsidRPr="009F5354" w:rsidRDefault="00112574" w:rsidP="009F5354">
            <w:pPr>
              <w:tabs>
                <w:tab w:val="left" w:pos="720"/>
                <w:tab w:val="left" w:pos="1440"/>
                <w:tab w:val="left" w:pos="2160"/>
                <w:tab w:val="left" w:pos="2880"/>
                <w:tab w:val="left" w:pos="3600"/>
                <w:tab w:val="left" w:pos="4440"/>
              </w:tabs>
              <w:spacing w:after="0"/>
              <w:rPr>
                <w:rFonts w:eastAsia="Calibri" w:cs="Times New Roman"/>
                <w:sz w:val="20"/>
                <w:szCs w:val="20"/>
              </w:rPr>
            </w:pPr>
            <w:r w:rsidRPr="009F5354">
              <w:rPr>
                <w:rFonts w:eastAsia="Calibri" w:cs="Times New Roman"/>
                <w:sz w:val="20"/>
                <w:szCs w:val="20"/>
              </w:rPr>
              <w:t>3.</w:t>
            </w:r>
            <w:r w:rsidRPr="009F5354">
              <w:t xml:space="preserve"> </w:t>
            </w:r>
            <w:r w:rsidRPr="009F5354">
              <w:rPr>
                <w:rFonts w:eastAsia="Calibri" w:cs="Times New Roman"/>
                <w:sz w:val="20"/>
                <w:szCs w:val="20"/>
              </w:rPr>
              <w:t>Report the number of hits</w:t>
            </w:r>
          </w:p>
        </w:tc>
      </w:tr>
      <w:tr w:rsidR="00112574" w:rsidRPr="00AB6785" w14:paraId="25439F91" w14:textId="776B622C" w:rsidTr="00421E3D">
        <w:trPr>
          <w:cantSplit/>
          <w:trHeight w:val="360"/>
          <w:tblHeader/>
        </w:trPr>
        <w:tc>
          <w:tcPr>
            <w:tcW w:w="808" w:type="dxa"/>
            <w:vMerge/>
            <w:shd w:val="clear" w:color="auto" w:fill="FFFFFF"/>
          </w:tcPr>
          <w:p w14:paraId="7B58DE3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1B52A833"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4D0B5E81"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4.</w:t>
            </w:r>
          </w:p>
        </w:tc>
        <w:tc>
          <w:tcPr>
            <w:tcW w:w="1800" w:type="dxa"/>
            <w:shd w:val="clear" w:color="auto" w:fill="FFFFFF"/>
          </w:tcPr>
          <w:p w14:paraId="48355A9F"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4.</w:t>
            </w:r>
          </w:p>
        </w:tc>
        <w:tc>
          <w:tcPr>
            <w:tcW w:w="2003" w:type="dxa"/>
            <w:shd w:val="clear" w:color="auto" w:fill="FFFFFF"/>
          </w:tcPr>
          <w:p w14:paraId="41E264D9"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sz w:val="20"/>
                <w:szCs w:val="20"/>
              </w:rPr>
              <w:t>4.</w:t>
            </w:r>
          </w:p>
        </w:tc>
      </w:tr>
      <w:tr w:rsidR="00112574" w:rsidRPr="00AB6785" w14:paraId="1A4BD3BC" w14:textId="02C8290D" w:rsidTr="00421E3D">
        <w:trPr>
          <w:cantSplit/>
          <w:trHeight w:val="360"/>
          <w:tblHeader/>
        </w:trPr>
        <w:tc>
          <w:tcPr>
            <w:tcW w:w="808" w:type="dxa"/>
            <w:vMerge/>
            <w:tcBorders>
              <w:bottom w:val="double" w:sz="4" w:space="0" w:color="auto"/>
            </w:tcBorders>
            <w:shd w:val="clear" w:color="auto" w:fill="FFFFFF"/>
          </w:tcPr>
          <w:p w14:paraId="2E4D4323"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651557CD"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7ED63540"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p>
        </w:tc>
        <w:tc>
          <w:tcPr>
            <w:tcW w:w="1800" w:type="dxa"/>
            <w:tcBorders>
              <w:bottom w:val="double" w:sz="4" w:space="0" w:color="auto"/>
            </w:tcBorders>
            <w:shd w:val="clear" w:color="auto" w:fill="FFFFFF"/>
          </w:tcPr>
          <w:p w14:paraId="7AC5DA06"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p>
        </w:tc>
        <w:tc>
          <w:tcPr>
            <w:tcW w:w="2003" w:type="dxa"/>
            <w:tcBorders>
              <w:bottom w:val="double" w:sz="4" w:space="0" w:color="auto"/>
            </w:tcBorders>
            <w:shd w:val="clear" w:color="auto" w:fill="FFFFFF"/>
          </w:tcPr>
          <w:p w14:paraId="134A091A"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sz w:val="20"/>
                <w:szCs w:val="20"/>
              </w:rPr>
              <w:t>5.</w:t>
            </w:r>
          </w:p>
        </w:tc>
      </w:tr>
      <w:tr w:rsidR="00112574" w:rsidRPr="00AB6785" w14:paraId="580255A2" w14:textId="26F106CB" w:rsidTr="00812AD9">
        <w:trPr>
          <w:cantSplit/>
          <w:trHeight w:val="360"/>
          <w:tblHeader/>
        </w:trPr>
        <w:tc>
          <w:tcPr>
            <w:tcW w:w="808" w:type="dxa"/>
            <w:vMerge w:val="restart"/>
            <w:shd w:val="clear" w:color="auto" w:fill="FFFFFF"/>
          </w:tcPr>
          <w:p w14:paraId="6A0689FE"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t>#.</w:t>
            </w:r>
          </w:p>
        </w:tc>
        <w:tc>
          <w:tcPr>
            <w:tcW w:w="9992" w:type="dxa"/>
            <w:gridSpan w:val="4"/>
            <w:shd w:val="clear" w:color="auto" w:fill="FFFFFF"/>
            <w:vAlign w:val="center"/>
          </w:tcPr>
          <w:p w14:paraId="17E8C60B" w14:textId="5A778C78" w:rsidR="00112574" w:rsidRPr="00AB6785" w:rsidRDefault="0011257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180EB6">
              <w:rPr>
                <w:rFonts w:eastAsia="Calibri" w:cs="Times New Roman"/>
                <w:b/>
                <w:sz w:val="20"/>
                <w:szCs w:val="20"/>
              </w:rPr>
              <w:t xml:space="preserve">Stormwater </w:t>
            </w:r>
            <w:r>
              <w:rPr>
                <w:rFonts w:eastAsia="Calibri" w:cs="Times New Roman"/>
                <w:b/>
                <w:sz w:val="20"/>
                <w:szCs w:val="20"/>
              </w:rPr>
              <w:t xml:space="preserve">Phone </w:t>
            </w:r>
            <w:r w:rsidRPr="00180EB6">
              <w:rPr>
                <w:rFonts w:eastAsia="Calibri" w:cs="Times New Roman"/>
                <w:b/>
                <w:sz w:val="20"/>
                <w:szCs w:val="20"/>
              </w:rPr>
              <w:t>Hotline</w:t>
            </w:r>
          </w:p>
        </w:tc>
      </w:tr>
      <w:tr w:rsidR="00112574" w:rsidRPr="00AB6785" w14:paraId="10E5D0AA" w14:textId="6027A851" w:rsidTr="00421E3D">
        <w:trPr>
          <w:cantSplit/>
          <w:trHeight w:val="360"/>
          <w:tblHeader/>
        </w:trPr>
        <w:tc>
          <w:tcPr>
            <w:tcW w:w="808" w:type="dxa"/>
            <w:vMerge/>
            <w:shd w:val="clear" w:color="auto" w:fill="FFFFFF"/>
          </w:tcPr>
          <w:p w14:paraId="6C9C062F"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shd w:val="clear" w:color="auto" w:fill="FFFFFF"/>
          </w:tcPr>
          <w:p w14:paraId="1DCD035C" w14:textId="77777777" w:rsidR="00112574" w:rsidRDefault="00112574" w:rsidP="009954EA">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AA7E82">
              <w:rPr>
                <w:rFonts w:eastAsia="Calibri" w:cs="Times New Roman"/>
                <w:sz w:val="20"/>
                <w:szCs w:val="20"/>
              </w:rPr>
              <w:t xml:space="preserve">A phone hotline will be maintained and monitored by assigned staff for citizens to ask stormwater questions and report stormwater issues.  Questions or comments from the public and responses from staff will be </w:t>
            </w:r>
            <w:r>
              <w:rPr>
                <w:rFonts w:eastAsia="Calibri" w:cs="Times New Roman"/>
                <w:sz w:val="20"/>
                <w:szCs w:val="20"/>
              </w:rPr>
              <w:t>tracked through to resolution</w:t>
            </w:r>
            <w:r w:rsidRPr="00AA7E82">
              <w:rPr>
                <w:rFonts w:eastAsia="Calibri" w:cs="Times New Roman"/>
                <w:sz w:val="20"/>
                <w:szCs w:val="20"/>
              </w:rPr>
              <w:t>.</w:t>
            </w:r>
            <w:r>
              <w:rPr>
                <w:rFonts w:eastAsia="Calibri" w:cs="Times New Roman"/>
                <w:sz w:val="20"/>
                <w:szCs w:val="20"/>
              </w:rPr>
              <w:t xml:space="preserve"> (This BMP is referenced in Illicit Discharge and Detection Table 10, </w:t>
            </w:r>
            <w:r w:rsidRPr="002C28FE">
              <w:rPr>
                <w:rFonts w:eastAsia="Calibri" w:cs="Times New Roman"/>
                <w:sz w:val="20"/>
                <w:szCs w:val="20"/>
                <w:highlight w:val="yellow"/>
              </w:rPr>
              <w:t>BMP #</w:t>
            </w:r>
            <w:r>
              <w:rPr>
                <w:rFonts w:eastAsia="Calibri" w:cs="Times New Roman"/>
                <w:sz w:val="20"/>
                <w:szCs w:val="20"/>
              </w:rPr>
              <w:t>)</w:t>
            </w:r>
          </w:p>
          <w:p w14:paraId="38A62D37" w14:textId="5D069E50"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top w:val="single" w:sz="4" w:space="0" w:color="auto"/>
            </w:tcBorders>
            <w:shd w:val="clear" w:color="auto" w:fill="FFFFFF"/>
          </w:tcPr>
          <w:p w14:paraId="5A215F6F" w14:textId="31F9BD6A" w:rsidR="00112574" w:rsidRPr="00AA7E82"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AA7E82">
              <w:rPr>
                <w:rFonts w:eastAsia="Calibri" w:cs="Times New Roman"/>
                <w:sz w:val="20"/>
                <w:szCs w:val="20"/>
              </w:rPr>
              <w:t xml:space="preserve">1. Set up </w:t>
            </w:r>
            <w:r>
              <w:rPr>
                <w:rFonts w:eastAsia="Calibri" w:cs="Times New Roman"/>
                <w:sz w:val="20"/>
                <w:szCs w:val="20"/>
              </w:rPr>
              <w:t xml:space="preserve">and maintain </w:t>
            </w:r>
            <w:r w:rsidRPr="00AA7E82">
              <w:rPr>
                <w:rFonts w:eastAsia="Calibri" w:cs="Times New Roman"/>
                <w:sz w:val="20"/>
                <w:szCs w:val="20"/>
              </w:rPr>
              <w:t>hotline phone number</w:t>
            </w:r>
          </w:p>
        </w:tc>
        <w:tc>
          <w:tcPr>
            <w:tcW w:w="1800" w:type="dxa"/>
            <w:tcBorders>
              <w:top w:val="single" w:sz="4" w:space="0" w:color="auto"/>
            </w:tcBorders>
            <w:shd w:val="clear" w:color="auto" w:fill="FFFFFF"/>
          </w:tcPr>
          <w:p w14:paraId="4D5717F7" w14:textId="2BF17967" w:rsidR="00112574" w:rsidRPr="00AA7E82"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AA7E82">
              <w:rPr>
                <w:rFonts w:eastAsia="Calibri" w:cs="Times New Roman"/>
                <w:sz w:val="20"/>
                <w:szCs w:val="20"/>
              </w:rPr>
              <w:t>1. First year</w:t>
            </w:r>
          </w:p>
        </w:tc>
        <w:tc>
          <w:tcPr>
            <w:tcW w:w="2003" w:type="dxa"/>
            <w:tcBorders>
              <w:top w:val="single" w:sz="4" w:space="0" w:color="auto"/>
            </w:tcBorders>
            <w:shd w:val="clear" w:color="auto" w:fill="FFFFFF"/>
          </w:tcPr>
          <w:p w14:paraId="5B23517B" w14:textId="77777777" w:rsidR="00112574" w:rsidRPr="00AA7E82"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AA7E82">
              <w:rPr>
                <w:rFonts w:eastAsia="Calibri" w:cs="Times New Roman"/>
                <w:sz w:val="20"/>
                <w:szCs w:val="20"/>
              </w:rPr>
              <w:t>1. Report the date the</w:t>
            </w:r>
          </w:p>
          <w:p w14:paraId="74F9BC30" w14:textId="71AC7772" w:rsidR="00112574" w:rsidRPr="00AA7E82" w:rsidRDefault="00112574" w:rsidP="00AA7E82">
            <w:pPr>
              <w:tabs>
                <w:tab w:val="left" w:pos="720"/>
                <w:tab w:val="left" w:pos="1440"/>
                <w:tab w:val="left" w:pos="2160"/>
                <w:tab w:val="left" w:pos="2880"/>
                <w:tab w:val="left" w:pos="3600"/>
                <w:tab w:val="left" w:pos="4440"/>
              </w:tabs>
              <w:spacing w:after="0"/>
              <w:rPr>
                <w:rFonts w:eastAsia="Calibri" w:cs="Times New Roman"/>
                <w:b/>
                <w:sz w:val="20"/>
                <w:szCs w:val="20"/>
              </w:rPr>
            </w:pPr>
            <w:r w:rsidRPr="00AA7E82">
              <w:rPr>
                <w:rFonts w:eastAsia="Calibri" w:cs="Times New Roman"/>
                <w:sz w:val="20"/>
                <w:szCs w:val="20"/>
              </w:rPr>
              <w:t>hotline is established</w:t>
            </w:r>
            <w:r>
              <w:rPr>
                <w:rFonts w:eastAsia="Calibri" w:cs="Times New Roman"/>
                <w:sz w:val="20"/>
                <w:szCs w:val="20"/>
              </w:rPr>
              <w:t xml:space="preserve">, </w:t>
            </w:r>
            <w:r w:rsidRPr="00AA7E82">
              <w:rPr>
                <w:rFonts w:eastAsia="Calibri" w:cs="Times New Roman"/>
                <w:sz w:val="20"/>
                <w:szCs w:val="20"/>
              </w:rPr>
              <w:t>the phone number</w:t>
            </w:r>
            <w:r>
              <w:rPr>
                <w:rFonts w:eastAsia="Calibri" w:cs="Times New Roman"/>
                <w:sz w:val="20"/>
                <w:szCs w:val="20"/>
              </w:rPr>
              <w:t>, and status in subsequent years</w:t>
            </w:r>
          </w:p>
          <w:p w14:paraId="213F3520" w14:textId="69CB2EE5" w:rsidR="00112574" w:rsidRPr="00AA7E82"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r>
      <w:tr w:rsidR="00112574" w:rsidRPr="00AB6785" w14:paraId="44C3CCEB" w14:textId="47AFEA31" w:rsidTr="00421E3D">
        <w:trPr>
          <w:cantSplit/>
          <w:trHeight w:val="360"/>
          <w:tblHeader/>
        </w:trPr>
        <w:tc>
          <w:tcPr>
            <w:tcW w:w="808" w:type="dxa"/>
            <w:vMerge/>
            <w:shd w:val="clear" w:color="auto" w:fill="FFFFFF"/>
          </w:tcPr>
          <w:p w14:paraId="5B82BA89"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413AFD20"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0A2B9F07" w14:textId="523B2D1A"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2.</w:t>
            </w:r>
            <w:r w:rsidRPr="00F3593F">
              <w:t xml:space="preserve"> </w:t>
            </w:r>
            <w:r w:rsidRPr="00F3593F">
              <w:rPr>
                <w:rFonts w:eastAsia="Calibri" w:cs="Times New Roman"/>
                <w:sz w:val="20"/>
                <w:szCs w:val="20"/>
              </w:rPr>
              <w:t xml:space="preserve"> Train responsible</w:t>
            </w:r>
          </w:p>
          <w:p w14:paraId="468091B4" w14:textId="77777777"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parties in general</w:t>
            </w:r>
          </w:p>
          <w:p w14:paraId="4D628F24" w14:textId="77777777"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stormwater knowledge,</w:t>
            </w:r>
          </w:p>
          <w:p w14:paraId="591A2F5E" w14:textId="77777777"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appropriate contacts for stormwater questions, and citizen opportunities within the stormwater</w:t>
            </w:r>
          </w:p>
          <w:p w14:paraId="0F0D88EC" w14:textId="5C981A70"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program</w:t>
            </w:r>
          </w:p>
        </w:tc>
        <w:tc>
          <w:tcPr>
            <w:tcW w:w="1800" w:type="dxa"/>
            <w:shd w:val="clear" w:color="auto" w:fill="FFFFFF"/>
          </w:tcPr>
          <w:p w14:paraId="154A867A" w14:textId="17B5F764"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2. First year, and subsequent years as needed</w:t>
            </w:r>
          </w:p>
        </w:tc>
        <w:tc>
          <w:tcPr>
            <w:tcW w:w="2003" w:type="dxa"/>
            <w:shd w:val="clear" w:color="auto" w:fill="FFFFFF"/>
          </w:tcPr>
          <w:p w14:paraId="34586CB4" w14:textId="77777777"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2.</w:t>
            </w:r>
            <w:r w:rsidRPr="00F3593F">
              <w:t xml:space="preserve"> </w:t>
            </w:r>
            <w:r w:rsidRPr="00F3593F">
              <w:rPr>
                <w:rFonts w:eastAsia="Calibri" w:cs="Times New Roman"/>
                <w:sz w:val="20"/>
                <w:szCs w:val="20"/>
              </w:rPr>
              <w:t>Report the date of</w:t>
            </w:r>
          </w:p>
          <w:p w14:paraId="3F4EF801" w14:textId="77777777"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training, and the dates</w:t>
            </w:r>
          </w:p>
          <w:p w14:paraId="538D0432" w14:textId="77777777"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any additional staff are</w:t>
            </w:r>
          </w:p>
          <w:p w14:paraId="6715A765" w14:textId="63E6D717"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r w:rsidRPr="00F3593F">
              <w:rPr>
                <w:rFonts w:eastAsia="Calibri" w:cs="Times New Roman"/>
                <w:sz w:val="20"/>
                <w:szCs w:val="20"/>
              </w:rPr>
              <w:t>trained</w:t>
            </w:r>
          </w:p>
        </w:tc>
      </w:tr>
      <w:tr w:rsidR="00112574" w:rsidRPr="00AB6785" w14:paraId="2E2D3158" w14:textId="31B89432" w:rsidTr="00421E3D">
        <w:trPr>
          <w:cantSplit/>
          <w:trHeight w:val="360"/>
          <w:tblHeader/>
        </w:trPr>
        <w:tc>
          <w:tcPr>
            <w:tcW w:w="808" w:type="dxa"/>
            <w:vMerge/>
            <w:shd w:val="clear" w:color="auto" w:fill="FFFFFF"/>
          </w:tcPr>
          <w:p w14:paraId="26993D8C"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5FDAE618"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17056B70" w14:textId="24F85B9B"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3.</w:t>
            </w:r>
            <w:r w:rsidRPr="00F3593F">
              <w:t xml:space="preserve">  </w:t>
            </w:r>
            <w:r w:rsidRPr="00F3593F">
              <w:rPr>
                <w:rFonts w:eastAsia="Calibri" w:cs="Times New Roman"/>
                <w:sz w:val="20"/>
                <w:szCs w:val="20"/>
              </w:rPr>
              <w:t>Publicize hotline in</w:t>
            </w:r>
          </w:p>
          <w:p w14:paraId="6BBA166F" w14:textId="195C706D" w:rsidR="00112574" w:rsidRPr="00F3593F" w:rsidRDefault="00112574" w:rsidP="00F3593F">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materials developed for</w:t>
            </w:r>
            <w:r>
              <w:rPr>
                <w:rFonts w:eastAsia="Calibri" w:cs="Times New Roman"/>
                <w:sz w:val="20"/>
                <w:szCs w:val="20"/>
              </w:rPr>
              <w:t xml:space="preserve"> </w:t>
            </w:r>
            <w:r w:rsidRPr="00F3593F">
              <w:rPr>
                <w:rFonts w:eastAsia="Calibri" w:cs="Times New Roman"/>
                <w:sz w:val="20"/>
                <w:szCs w:val="20"/>
              </w:rPr>
              <w:t>the stormwater program</w:t>
            </w:r>
            <w:r>
              <w:rPr>
                <w:rFonts w:eastAsia="Calibri" w:cs="Times New Roman"/>
                <w:sz w:val="20"/>
                <w:szCs w:val="20"/>
              </w:rPr>
              <w:t>,</w:t>
            </w:r>
            <w:r w:rsidRPr="00F3593F">
              <w:rPr>
                <w:rFonts w:eastAsia="Calibri" w:cs="Times New Roman"/>
                <w:sz w:val="20"/>
                <w:szCs w:val="20"/>
              </w:rPr>
              <w:t xml:space="preserve"> post on stormwater web page</w:t>
            </w:r>
            <w:r>
              <w:rPr>
                <w:rFonts w:eastAsia="Calibri" w:cs="Times New Roman"/>
                <w:sz w:val="20"/>
                <w:szCs w:val="20"/>
              </w:rPr>
              <w:t>, include in local government’s phone tree/contact lookup, include in staff email signatures</w:t>
            </w:r>
          </w:p>
        </w:tc>
        <w:tc>
          <w:tcPr>
            <w:tcW w:w="1800" w:type="dxa"/>
            <w:shd w:val="clear" w:color="auto" w:fill="FFFFFF"/>
          </w:tcPr>
          <w:p w14:paraId="5CFB99DB" w14:textId="37FD216E"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3. First year, and subsequent years as needed</w:t>
            </w:r>
          </w:p>
        </w:tc>
        <w:tc>
          <w:tcPr>
            <w:tcW w:w="2003" w:type="dxa"/>
            <w:shd w:val="clear" w:color="auto" w:fill="FFFFFF"/>
          </w:tcPr>
          <w:p w14:paraId="3B4A5860" w14:textId="4599F50B"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b/>
                <w:sz w:val="20"/>
                <w:szCs w:val="20"/>
              </w:rPr>
            </w:pPr>
            <w:r w:rsidRPr="00F3593F">
              <w:rPr>
                <w:rFonts w:eastAsia="Calibri" w:cs="Times New Roman"/>
                <w:sz w:val="20"/>
                <w:szCs w:val="20"/>
              </w:rPr>
              <w:t>3.</w:t>
            </w:r>
            <w:r w:rsidRPr="00F3593F">
              <w:t xml:space="preserve"> </w:t>
            </w:r>
            <w:r w:rsidRPr="00F3593F">
              <w:rPr>
                <w:rFonts w:eastAsia="Calibri" w:cs="Times New Roman"/>
                <w:sz w:val="20"/>
                <w:szCs w:val="20"/>
              </w:rPr>
              <w:t>Completed (yes/no), status</w:t>
            </w:r>
          </w:p>
        </w:tc>
      </w:tr>
      <w:tr w:rsidR="00112574" w:rsidRPr="00AB6785" w14:paraId="6BC58C98" w14:textId="31BCA385" w:rsidTr="00421E3D">
        <w:trPr>
          <w:cantSplit/>
          <w:trHeight w:val="360"/>
          <w:tblHeader/>
        </w:trPr>
        <w:tc>
          <w:tcPr>
            <w:tcW w:w="808" w:type="dxa"/>
            <w:vMerge/>
            <w:shd w:val="clear" w:color="auto" w:fill="FFFFFF"/>
          </w:tcPr>
          <w:p w14:paraId="16CAC7FA"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7C666E79"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7F5CDD20" w14:textId="2A8A3F67" w:rsidR="00112574" w:rsidRPr="00F3593F" w:rsidRDefault="00112574" w:rsidP="00AA7E82">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4.</w:t>
            </w:r>
            <w:r w:rsidRPr="00F3593F">
              <w:t xml:space="preserve">  </w:t>
            </w:r>
            <w:r w:rsidRPr="00F3593F">
              <w:rPr>
                <w:rFonts w:eastAsia="Calibri" w:cs="Times New Roman"/>
                <w:sz w:val="20"/>
                <w:szCs w:val="20"/>
              </w:rPr>
              <w:t>Establish a tracking</w:t>
            </w:r>
          </w:p>
          <w:p w14:paraId="00A9220E" w14:textId="0EDCDCA6" w:rsidR="00112574" w:rsidRPr="00F3593F" w:rsidRDefault="00112574" w:rsidP="00F3593F">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mechanism to document the number and type of calls received, actions and processes used through to resolution</w:t>
            </w:r>
          </w:p>
        </w:tc>
        <w:tc>
          <w:tcPr>
            <w:tcW w:w="1800" w:type="dxa"/>
            <w:shd w:val="clear" w:color="auto" w:fill="FFFFFF"/>
          </w:tcPr>
          <w:p w14:paraId="738C1D91" w14:textId="0218D058" w:rsidR="00112574" w:rsidRPr="00F3593F"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F3593F">
              <w:rPr>
                <w:rFonts w:eastAsia="Calibri" w:cs="Times New Roman"/>
                <w:sz w:val="20"/>
                <w:szCs w:val="20"/>
              </w:rPr>
              <w:t>4.</w:t>
            </w:r>
            <w:r w:rsidRPr="00F3593F">
              <w:t xml:space="preserve"> </w:t>
            </w:r>
            <w:r w:rsidRPr="00F3593F">
              <w:rPr>
                <w:rFonts w:eastAsia="Calibri" w:cs="Times New Roman"/>
                <w:sz w:val="20"/>
                <w:szCs w:val="20"/>
              </w:rPr>
              <w:t>First year, and maintain all subsequent years</w:t>
            </w:r>
          </w:p>
        </w:tc>
        <w:tc>
          <w:tcPr>
            <w:tcW w:w="2003" w:type="dxa"/>
            <w:shd w:val="clear" w:color="auto" w:fill="FFFFFF"/>
          </w:tcPr>
          <w:p w14:paraId="61574381" w14:textId="6BB6D376" w:rsidR="00112574" w:rsidRPr="00F3593F" w:rsidRDefault="00112574" w:rsidP="00F3593F">
            <w:pPr>
              <w:tabs>
                <w:tab w:val="left" w:pos="720"/>
                <w:tab w:val="left" w:pos="1440"/>
                <w:tab w:val="left" w:pos="2160"/>
                <w:tab w:val="left" w:pos="2880"/>
                <w:tab w:val="left" w:pos="3600"/>
                <w:tab w:val="left" w:pos="4440"/>
              </w:tabs>
              <w:spacing w:after="0"/>
              <w:rPr>
                <w:rFonts w:eastAsia="Calibri" w:cs="Times New Roman"/>
                <w:b/>
                <w:sz w:val="20"/>
                <w:szCs w:val="20"/>
              </w:rPr>
            </w:pPr>
            <w:r w:rsidRPr="00F3593F">
              <w:rPr>
                <w:rFonts w:eastAsia="Calibri" w:cs="Times New Roman"/>
                <w:sz w:val="20"/>
                <w:szCs w:val="20"/>
              </w:rPr>
              <w:t>4.</w:t>
            </w:r>
            <w:r w:rsidRPr="00F3593F">
              <w:t xml:space="preserve">  </w:t>
            </w:r>
            <w:r w:rsidRPr="00F3593F">
              <w:rPr>
                <w:rFonts w:eastAsia="Calibri" w:cs="Times New Roman"/>
                <w:sz w:val="20"/>
                <w:szCs w:val="20"/>
              </w:rPr>
              <w:t>Report the number and type of calls</w:t>
            </w:r>
          </w:p>
        </w:tc>
      </w:tr>
      <w:tr w:rsidR="00112574" w:rsidRPr="00AB6785" w14:paraId="5DFA13C5" w14:textId="3F94D06E" w:rsidTr="00421E3D">
        <w:trPr>
          <w:cantSplit/>
          <w:trHeight w:val="360"/>
          <w:tblHeader/>
        </w:trPr>
        <w:tc>
          <w:tcPr>
            <w:tcW w:w="808" w:type="dxa"/>
            <w:vMerge/>
            <w:tcBorders>
              <w:bottom w:val="double" w:sz="4" w:space="0" w:color="auto"/>
            </w:tcBorders>
            <w:shd w:val="clear" w:color="auto" w:fill="FFFFFF"/>
          </w:tcPr>
          <w:p w14:paraId="14AF902B"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2E3A794B" w14:textId="77777777"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144C0A84" w14:textId="0CFD71E0"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r>
              <w:t xml:space="preserve"> </w:t>
            </w:r>
          </w:p>
        </w:tc>
        <w:tc>
          <w:tcPr>
            <w:tcW w:w="1800" w:type="dxa"/>
            <w:tcBorders>
              <w:bottom w:val="double" w:sz="4" w:space="0" w:color="auto"/>
            </w:tcBorders>
            <w:shd w:val="clear" w:color="auto" w:fill="FFFFFF"/>
          </w:tcPr>
          <w:p w14:paraId="443C1C61" w14:textId="668DE066"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r w:rsidRPr="00D0167A">
              <w:rPr>
                <w:rFonts w:eastAsia="Calibri" w:cs="Times New Roman"/>
                <w:sz w:val="20"/>
                <w:szCs w:val="20"/>
                <w:highlight w:val="yellow"/>
              </w:rPr>
              <w:t xml:space="preserve"> </w:t>
            </w:r>
          </w:p>
        </w:tc>
        <w:tc>
          <w:tcPr>
            <w:tcW w:w="2003" w:type="dxa"/>
            <w:tcBorders>
              <w:bottom w:val="double" w:sz="4" w:space="0" w:color="auto"/>
            </w:tcBorders>
            <w:shd w:val="clear" w:color="auto" w:fill="FFFFFF"/>
          </w:tcPr>
          <w:p w14:paraId="51199871" w14:textId="720650CD" w:rsidR="00112574" w:rsidRPr="00AB6785" w:rsidRDefault="00112574" w:rsidP="00D03CD0">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sz w:val="20"/>
                <w:szCs w:val="20"/>
              </w:rPr>
              <w:t>5.</w:t>
            </w:r>
            <w:r>
              <w:t xml:space="preserve"> </w:t>
            </w:r>
          </w:p>
        </w:tc>
      </w:tr>
      <w:tr w:rsidR="00112574" w:rsidRPr="00AB6785" w14:paraId="27CC5327" w14:textId="4A5FA98E" w:rsidTr="00812AD9">
        <w:trPr>
          <w:cantSplit/>
          <w:trHeight w:val="360"/>
          <w:tblHeader/>
        </w:trPr>
        <w:tc>
          <w:tcPr>
            <w:tcW w:w="808" w:type="dxa"/>
            <w:vMerge w:val="restart"/>
            <w:shd w:val="clear" w:color="auto" w:fill="FFFFFF"/>
          </w:tcPr>
          <w:p w14:paraId="5DD55BE9" w14:textId="77777777" w:rsidR="00112574" w:rsidRPr="00057038"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CB2E1D">
              <w:rPr>
                <w:rFonts w:eastAsia="Calibri" w:cs="Times New Roman"/>
                <w:b/>
                <w:sz w:val="20"/>
                <w:szCs w:val="20"/>
                <w:highlight w:val="yellow"/>
              </w:rPr>
              <w:t>#.</w:t>
            </w:r>
          </w:p>
        </w:tc>
        <w:tc>
          <w:tcPr>
            <w:tcW w:w="9992" w:type="dxa"/>
            <w:gridSpan w:val="4"/>
            <w:shd w:val="clear" w:color="auto" w:fill="FFFFFF"/>
            <w:vAlign w:val="center"/>
          </w:tcPr>
          <w:p w14:paraId="5D33D056" w14:textId="60BF4E85" w:rsidR="00112574" w:rsidRPr="00057038" w:rsidRDefault="00112574" w:rsidP="00812AD9">
            <w:pPr>
              <w:tabs>
                <w:tab w:val="left" w:pos="720"/>
                <w:tab w:val="left" w:pos="1440"/>
                <w:tab w:val="left" w:pos="2160"/>
                <w:tab w:val="left" w:pos="2880"/>
                <w:tab w:val="left" w:pos="3600"/>
                <w:tab w:val="left" w:pos="4440"/>
              </w:tabs>
              <w:spacing w:after="0"/>
              <w:rPr>
                <w:rFonts w:eastAsia="Calibri" w:cs="Times New Roman"/>
                <w:b/>
                <w:sz w:val="20"/>
                <w:szCs w:val="20"/>
              </w:rPr>
            </w:pPr>
            <w:r w:rsidRPr="00057038">
              <w:rPr>
                <w:rFonts w:eastAsia="Calibri" w:cs="Times New Roman"/>
                <w:b/>
                <w:sz w:val="20"/>
                <w:szCs w:val="20"/>
              </w:rPr>
              <w:t xml:space="preserve">Partnership with </w:t>
            </w:r>
            <w:r w:rsidRPr="00057038">
              <w:rPr>
                <w:rFonts w:eastAsia="Calibri" w:cs="Times New Roman"/>
                <w:b/>
                <w:sz w:val="20"/>
                <w:szCs w:val="20"/>
                <w:highlight w:val="yellow"/>
              </w:rPr>
              <w:t>&lt;CWEP or Similar Entity&gt;</w:t>
            </w:r>
          </w:p>
        </w:tc>
      </w:tr>
      <w:tr w:rsidR="00112574" w:rsidRPr="00AB6785" w14:paraId="46E16BCF" w14:textId="25777C2F" w:rsidTr="00421E3D">
        <w:trPr>
          <w:cantSplit/>
          <w:trHeight w:val="360"/>
          <w:tblHeader/>
        </w:trPr>
        <w:tc>
          <w:tcPr>
            <w:tcW w:w="808" w:type="dxa"/>
            <w:vMerge/>
            <w:shd w:val="clear" w:color="auto" w:fill="FFFFFF"/>
          </w:tcPr>
          <w:p w14:paraId="649EC5D3"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b/>
                <w:sz w:val="20"/>
                <w:szCs w:val="20"/>
                <w:highlight w:val="cyan"/>
              </w:rPr>
            </w:pPr>
          </w:p>
        </w:tc>
        <w:tc>
          <w:tcPr>
            <w:tcW w:w="3129" w:type="dxa"/>
            <w:vMerge w:val="restart"/>
            <w:shd w:val="clear" w:color="auto" w:fill="FFFFFF"/>
          </w:tcPr>
          <w:p w14:paraId="3DC87E48" w14:textId="45909A21"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2E1E85">
              <w:rPr>
                <w:rFonts w:eastAsia="Calibri" w:cs="Times New Roman"/>
                <w:sz w:val="20"/>
                <w:szCs w:val="20"/>
                <w:highlight w:val="yellow"/>
              </w:rPr>
              <w:t>&lt;Jurisdiction&gt;</w:t>
            </w:r>
            <w:r w:rsidRPr="002E1E85">
              <w:rPr>
                <w:rFonts w:eastAsia="Calibri" w:cs="Times New Roman"/>
                <w:sz w:val="20"/>
                <w:szCs w:val="20"/>
              </w:rPr>
              <w:t xml:space="preserve"> will engage with </w:t>
            </w:r>
            <w:r w:rsidRPr="002E1E85">
              <w:rPr>
                <w:rFonts w:eastAsia="Calibri" w:cs="Times New Roman"/>
                <w:sz w:val="20"/>
                <w:szCs w:val="20"/>
                <w:highlight w:val="yellow"/>
              </w:rPr>
              <w:t>&lt;Entity&gt;</w:t>
            </w:r>
            <w:r w:rsidRPr="002E1E85">
              <w:rPr>
                <w:rFonts w:eastAsia="Calibri" w:cs="Times New Roman"/>
                <w:sz w:val="20"/>
                <w:szCs w:val="20"/>
              </w:rPr>
              <w:t xml:space="preserve"> to develop Education and Outreach Initiatives that will be</w:t>
            </w:r>
          </w:p>
          <w:p w14:paraId="3A181482" w14:textId="58FEB9BA" w:rsidR="00112574" w:rsidRPr="00407DBE" w:rsidRDefault="00112574" w:rsidP="002E1E85">
            <w:pPr>
              <w:tabs>
                <w:tab w:val="left" w:pos="720"/>
                <w:tab w:val="left" w:pos="1440"/>
                <w:tab w:val="left" w:pos="2160"/>
                <w:tab w:val="left" w:pos="2880"/>
                <w:tab w:val="left" w:pos="3600"/>
                <w:tab w:val="left" w:pos="4440"/>
              </w:tabs>
              <w:spacing w:after="0"/>
              <w:rPr>
                <w:rFonts w:eastAsia="Calibri" w:cs="Times New Roman"/>
                <w:b/>
                <w:sz w:val="20"/>
                <w:szCs w:val="20"/>
                <w:highlight w:val="cyan"/>
              </w:rPr>
            </w:pPr>
            <w:r w:rsidRPr="002E1E85">
              <w:rPr>
                <w:rFonts w:eastAsia="Calibri" w:cs="Times New Roman"/>
                <w:sz w:val="20"/>
                <w:szCs w:val="20"/>
              </w:rPr>
              <w:lastRenderedPageBreak/>
              <w:t xml:space="preserve">administered by </w:t>
            </w:r>
            <w:r w:rsidRPr="002E1E85">
              <w:rPr>
                <w:rFonts w:eastAsia="Calibri" w:cs="Times New Roman"/>
                <w:sz w:val="20"/>
                <w:szCs w:val="20"/>
                <w:highlight w:val="yellow"/>
              </w:rPr>
              <w:t>&lt;Entity&gt;</w:t>
            </w:r>
            <w:r w:rsidRPr="002E1E85">
              <w:rPr>
                <w:rFonts w:eastAsia="Calibri" w:cs="Times New Roman"/>
                <w:sz w:val="20"/>
                <w:szCs w:val="20"/>
              </w:rPr>
              <w:t xml:space="preserve">. </w:t>
            </w:r>
          </w:p>
        </w:tc>
        <w:tc>
          <w:tcPr>
            <w:tcW w:w="3060" w:type="dxa"/>
            <w:shd w:val="clear" w:color="auto" w:fill="FFFFFF"/>
          </w:tcPr>
          <w:p w14:paraId="482E8B9D" w14:textId="77777777"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2E1E85">
              <w:rPr>
                <w:rFonts w:eastAsia="Calibri" w:cs="Times New Roman"/>
                <w:iCs/>
                <w:sz w:val="20"/>
                <w:szCs w:val="20"/>
              </w:rPr>
              <w:lastRenderedPageBreak/>
              <w:t>1. Arrange partnership</w:t>
            </w:r>
          </w:p>
          <w:p w14:paraId="3CAED22A" w14:textId="77777777"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2E1E85">
              <w:rPr>
                <w:rFonts w:eastAsia="Calibri" w:cs="Times New Roman"/>
                <w:iCs/>
                <w:sz w:val="20"/>
                <w:szCs w:val="20"/>
              </w:rPr>
              <w:t xml:space="preserve">with </w:t>
            </w:r>
            <w:r w:rsidRPr="002E1E85">
              <w:rPr>
                <w:rFonts w:eastAsia="Calibri" w:cs="Times New Roman"/>
                <w:iCs/>
                <w:sz w:val="20"/>
                <w:szCs w:val="20"/>
                <w:highlight w:val="yellow"/>
              </w:rPr>
              <w:t>&lt;Entity&gt;</w:t>
            </w:r>
            <w:r w:rsidRPr="002E1E85">
              <w:rPr>
                <w:rFonts w:eastAsia="Calibri" w:cs="Times New Roman"/>
                <w:iCs/>
                <w:sz w:val="20"/>
                <w:szCs w:val="20"/>
              </w:rPr>
              <w:t xml:space="preserve"> and</w:t>
            </w:r>
          </w:p>
          <w:p w14:paraId="48D7856F" w14:textId="0D621A83"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2E1E85">
              <w:rPr>
                <w:rFonts w:eastAsia="Calibri" w:cs="Times New Roman"/>
                <w:iCs/>
                <w:sz w:val="20"/>
                <w:szCs w:val="20"/>
              </w:rPr>
              <w:t>establish legal agreement</w:t>
            </w:r>
            <w:r>
              <w:rPr>
                <w:rFonts w:eastAsia="Calibri" w:cs="Times New Roman"/>
                <w:iCs/>
                <w:sz w:val="20"/>
                <w:szCs w:val="20"/>
              </w:rPr>
              <w:t xml:space="preserve"> or contract</w:t>
            </w:r>
          </w:p>
        </w:tc>
        <w:tc>
          <w:tcPr>
            <w:tcW w:w="1800" w:type="dxa"/>
            <w:shd w:val="clear" w:color="auto" w:fill="FFFFFF"/>
          </w:tcPr>
          <w:p w14:paraId="0F26D4BC" w14:textId="32C1C513"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2E1E85">
              <w:rPr>
                <w:rFonts w:eastAsia="Calibri" w:cs="Times New Roman"/>
                <w:iCs/>
                <w:sz w:val="20"/>
                <w:szCs w:val="20"/>
              </w:rPr>
              <w:t xml:space="preserve">1. </w:t>
            </w:r>
            <w:r w:rsidRPr="001E1430">
              <w:rPr>
                <w:rFonts w:eastAsia="Calibri" w:cs="Times New Roman"/>
                <w:iCs/>
                <w:sz w:val="20"/>
                <w:szCs w:val="20"/>
                <w:highlight w:val="yellow"/>
              </w:rPr>
              <w:t>&lt;Annually, or when task will be completed&gt;</w:t>
            </w:r>
          </w:p>
        </w:tc>
        <w:tc>
          <w:tcPr>
            <w:tcW w:w="2003" w:type="dxa"/>
            <w:shd w:val="clear" w:color="auto" w:fill="FFFFFF"/>
          </w:tcPr>
          <w:p w14:paraId="40CFE380" w14:textId="77777777"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2E1E85">
              <w:rPr>
                <w:rFonts w:eastAsia="Calibri" w:cs="Times New Roman"/>
                <w:iCs/>
                <w:sz w:val="20"/>
                <w:szCs w:val="20"/>
              </w:rPr>
              <w:t>1. Report date</w:t>
            </w:r>
          </w:p>
          <w:p w14:paraId="5FBBE8DE" w14:textId="289E3908" w:rsidR="00112574" w:rsidRPr="002E1E85" w:rsidRDefault="00112574" w:rsidP="001E1430">
            <w:pPr>
              <w:tabs>
                <w:tab w:val="left" w:pos="720"/>
                <w:tab w:val="left" w:pos="1440"/>
                <w:tab w:val="left" w:pos="2160"/>
                <w:tab w:val="left" w:pos="2880"/>
                <w:tab w:val="left" w:pos="3600"/>
                <w:tab w:val="left" w:pos="4440"/>
              </w:tabs>
              <w:spacing w:after="0"/>
              <w:rPr>
                <w:rFonts w:eastAsia="Calibri" w:cs="Times New Roman"/>
                <w:b/>
                <w:sz w:val="20"/>
                <w:szCs w:val="20"/>
              </w:rPr>
            </w:pPr>
            <w:r w:rsidRPr="002E1E85">
              <w:rPr>
                <w:rFonts w:eastAsia="Calibri" w:cs="Times New Roman"/>
                <w:iCs/>
                <w:sz w:val="20"/>
                <w:szCs w:val="20"/>
              </w:rPr>
              <w:t>established and terms of</w:t>
            </w:r>
            <w:r>
              <w:rPr>
                <w:rFonts w:eastAsia="Calibri" w:cs="Times New Roman"/>
                <w:iCs/>
                <w:sz w:val="20"/>
                <w:szCs w:val="20"/>
              </w:rPr>
              <w:t xml:space="preserve"> </w:t>
            </w:r>
            <w:r w:rsidRPr="002E1E85">
              <w:rPr>
                <w:rFonts w:eastAsia="Calibri" w:cs="Times New Roman"/>
                <w:iCs/>
                <w:sz w:val="20"/>
                <w:szCs w:val="20"/>
              </w:rPr>
              <w:t>legal agreement</w:t>
            </w:r>
          </w:p>
        </w:tc>
      </w:tr>
      <w:tr w:rsidR="00112574" w:rsidRPr="00AB6785" w14:paraId="38CDE56B" w14:textId="05B8CB12" w:rsidTr="00421E3D">
        <w:trPr>
          <w:cantSplit/>
          <w:trHeight w:val="360"/>
          <w:tblHeader/>
        </w:trPr>
        <w:tc>
          <w:tcPr>
            <w:tcW w:w="808" w:type="dxa"/>
            <w:vMerge/>
            <w:shd w:val="clear" w:color="auto" w:fill="FFFFFF"/>
          </w:tcPr>
          <w:p w14:paraId="50F1B1E6"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b/>
                <w:sz w:val="20"/>
                <w:szCs w:val="20"/>
                <w:highlight w:val="cyan"/>
              </w:rPr>
            </w:pPr>
          </w:p>
        </w:tc>
        <w:tc>
          <w:tcPr>
            <w:tcW w:w="3129" w:type="dxa"/>
            <w:vMerge/>
            <w:shd w:val="clear" w:color="auto" w:fill="FFFFFF"/>
          </w:tcPr>
          <w:p w14:paraId="6342AC41"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highlight w:val="cyan"/>
              </w:rPr>
            </w:pPr>
          </w:p>
        </w:tc>
        <w:tc>
          <w:tcPr>
            <w:tcW w:w="3060" w:type="dxa"/>
            <w:shd w:val="clear" w:color="auto" w:fill="FFFFFF"/>
          </w:tcPr>
          <w:p w14:paraId="499F75C1" w14:textId="316208D8"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2E1E85">
              <w:rPr>
                <w:rFonts w:eastAsia="Calibri" w:cs="Times New Roman"/>
                <w:iCs/>
                <w:sz w:val="20"/>
                <w:szCs w:val="20"/>
              </w:rPr>
              <w:t>2.</w:t>
            </w:r>
            <w:r w:rsidRPr="002E1E85">
              <w:rPr>
                <w:iCs/>
              </w:rPr>
              <w:t xml:space="preserve"> </w:t>
            </w:r>
            <w:r w:rsidRPr="002E1E85">
              <w:rPr>
                <w:rFonts w:eastAsia="Calibri" w:cs="Times New Roman"/>
                <w:iCs/>
                <w:sz w:val="20"/>
                <w:szCs w:val="20"/>
              </w:rPr>
              <w:t xml:space="preserve">Submit a </w:t>
            </w:r>
            <w:r>
              <w:rPr>
                <w:rFonts w:eastAsia="Calibri" w:cs="Times New Roman"/>
                <w:iCs/>
                <w:sz w:val="20"/>
                <w:szCs w:val="20"/>
              </w:rPr>
              <w:t>p</w:t>
            </w:r>
            <w:r w:rsidRPr="002E1E85">
              <w:rPr>
                <w:rFonts w:eastAsia="Calibri" w:cs="Times New Roman"/>
                <w:iCs/>
                <w:sz w:val="20"/>
                <w:szCs w:val="20"/>
              </w:rPr>
              <w:t>artnership</w:t>
            </w:r>
            <w:r>
              <w:rPr>
                <w:rFonts w:eastAsia="Calibri" w:cs="Times New Roman"/>
                <w:iCs/>
                <w:sz w:val="20"/>
                <w:szCs w:val="20"/>
              </w:rPr>
              <w:t xml:space="preserve"> </w:t>
            </w:r>
            <w:r w:rsidRPr="002E1E85">
              <w:rPr>
                <w:rFonts w:eastAsia="Calibri" w:cs="Times New Roman"/>
                <w:iCs/>
                <w:sz w:val="20"/>
                <w:szCs w:val="20"/>
              </w:rPr>
              <w:t>plan detailing specific</w:t>
            </w:r>
          </w:p>
          <w:p w14:paraId="057553FE" w14:textId="77777777" w:rsidR="00112574" w:rsidRPr="002E1E85"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2E1E85">
              <w:rPr>
                <w:rFonts w:eastAsia="Calibri" w:cs="Times New Roman"/>
                <w:iCs/>
                <w:sz w:val="20"/>
                <w:szCs w:val="20"/>
              </w:rPr>
              <w:t>commitments of the</w:t>
            </w:r>
          </w:p>
          <w:p w14:paraId="0FD72271" w14:textId="7BF76C89" w:rsidR="00112574" w:rsidRPr="00407DBE" w:rsidRDefault="00112574" w:rsidP="001E1430">
            <w:pPr>
              <w:tabs>
                <w:tab w:val="left" w:pos="720"/>
                <w:tab w:val="left" w:pos="1440"/>
                <w:tab w:val="left" w:pos="2160"/>
                <w:tab w:val="left" w:pos="2880"/>
                <w:tab w:val="left" w:pos="3600"/>
                <w:tab w:val="left" w:pos="4440"/>
              </w:tabs>
              <w:spacing w:after="0"/>
              <w:rPr>
                <w:rFonts w:eastAsia="Calibri" w:cs="Times New Roman"/>
                <w:sz w:val="20"/>
                <w:szCs w:val="20"/>
                <w:highlight w:val="cyan"/>
              </w:rPr>
            </w:pPr>
            <w:r w:rsidRPr="000C0692">
              <w:rPr>
                <w:rFonts w:eastAsia="Calibri" w:cs="Times New Roman"/>
                <w:iCs/>
                <w:sz w:val="20"/>
                <w:szCs w:val="20"/>
                <w:highlight w:val="yellow"/>
              </w:rPr>
              <w:t>&lt;Entity&gt;</w:t>
            </w:r>
            <w:r w:rsidRPr="002E1E85">
              <w:rPr>
                <w:rFonts w:eastAsia="Calibri" w:cs="Times New Roman"/>
                <w:iCs/>
                <w:sz w:val="20"/>
                <w:szCs w:val="20"/>
              </w:rPr>
              <w:t xml:space="preserve"> partnership to</w:t>
            </w:r>
            <w:r>
              <w:rPr>
                <w:rFonts w:eastAsia="Calibri" w:cs="Times New Roman"/>
                <w:iCs/>
                <w:sz w:val="20"/>
                <w:szCs w:val="20"/>
              </w:rPr>
              <w:t xml:space="preserve"> </w:t>
            </w:r>
            <w:r w:rsidRPr="002E1E85">
              <w:rPr>
                <w:rFonts w:eastAsia="Calibri" w:cs="Times New Roman"/>
                <w:iCs/>
                <w:sz w:val="20"/>
                <w:szCs w:val="20"/>
              </w:rPr>
              <w:t>NC DEQ for approval</w:t>
            </w:r>
          </w:p>
        </w:tc>
        <w:tc>
          <w:tcPr>
            <w:tcW w:w="1800" w:type="dxa"/>
            <w:shd w:val="clear" w:color="auto" w:fill="FFFFFF"/>
          </w:tcPr>
          <w:p w14:paraId="4B5100F2" w14:textId="7E71D591" w:rsidR="00112574" w:rsidRPr="001E1430"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1E1430">
              <w:rPr>
                <w:rFonts w:eastAsia="Calibri" w:cs="Times New Roman"/>
                <w:iCs/>
                <w:sz w:val="20"/>
                <w:szCs w:val="20"/>
              </w:rPr>
              <w:t xml:space="preserve">2. </w:t>
            </w:r>
            <w:r w:rsidRPr="001E1430">
              <w:rPr>
                <w:rFonts w:eastAsia="Calibri" w:cs="Times New Roman"/>
                <w:iCs/>
                <w:sz w:val="20"/>
                <w:szCs w:val="20"/>
                <w:highlight w:val="yellow"/>
              </w:rPr>
              <w:t>&lt;When task will be completed&gt;</w:t>
            </w:r>
          </w:p>
        </w:tc>
        <w:tc>
          <w:tcPr>
            <w:tcW w:w="2003" w:type="dxa"/>
            <w:shd w:val="clear" w:color="auto" w:fill="FFFFFF"/>
          </w:tcPr>
          <w:p w14:paraId="7D9E3115" w14:textId="59E86B72" w:rsidR="00112574" w:rsidRPr="001E1430" w:rsidRDefault="00112574" w:rsidP="000C0692">
            <w:pPr>
              <w:tabs>
                <w:tab w:val="left" w:pos="720"/>
                <w:tab w:val="left" w:pos="1440"/>
                <w:tab w:val="left" w:pos="2160"/>
                <w:tab w:val="left" w:pos="2880"/>
                <w:tab w:val="left" w:pos="3600"/>
                <w:tab w:val="left" w:pos="4440"/>
              </w:tabs>
              <w:spacing w:after="0"/>
              <w:rPr>
                <w:rFonts w:eastAsia="Calibri" w:cs="Times New Roman"/>
                <w:b/>
                <w:sz w:val="20"/>
                <w:szCs w:val="20"/>
              </w:rPr>
            </w:pPr>
            <w:r w:rsidRPr="001E1430">
              <w:rPr>
                <w:rFonts w:eastAsia="Calibri" w:cs="Times New Roman"/>
                <w:iCs/>
                <w:sz w:val="20"/>
                <w:szCs w:val="20"/>
              </w:rPr>
              <w:t>2.</w:t>
            </w:r>
            <w:r w:rsidRPr="001E1430">
              <w:rPr>
                <w:iCs/>
              </w:rPr>
              <w:t xml:space="preserve"> </w:t>
            </w:r>
            <w:r w:rsidRPr="001E1430">
              <w:rPr>
                <w:rFonts w:eastAsia="Calibri" w:cs="Times New Roman"/>
                <w:iCs/>
                <w:sz w:val="20"/>
                <w:szCs w:val="20"/>
              </w:rPr>
              <w:t>Report date plan is</w:t>
            </w:r>
            <w:r>
              <w:rPr>
                <w:rFonts w:eastAsia="Calibri" w:cs="Times New Roman"/>
                <w:iCs/>
                <w:sz w:val="20"/>
                <w:szCs w:val="20"/>
              </w:rPr>
              <w:t xml:space="preserve"> </w:t>
            </w:r>
            <w:r w:rsidRPr="001E1430">
              <w:rPr>
                <w:rFonts w:eastAsia="Calibri" w:cs="Times New Roman"/>
                <w:iCs/>
                <w:sz w:val="20"/>
                <w:szCs w:val="20"/>
              </w:rPr>
              <w:t>approved and include as enforceable amendmen</w:t>
            </w:r>
            <w:r>
              <w:rPr>
                <w:rFonts w:eastAsia="Calibri" w:cs="Times New Roman"/>
                <w:iCs/>
                <w:sz w:val="20"/>
                <w:szCs w:val="20"/>
              </w:rPr>
              <w:t xml:space="preserve">t </w:t>
            </w:r>
            <w:r w:rsidRPr="001E1430">
              <w:rPr>
                <w:rFonts w:eastAsia="Calibri" w:cs="Times New Roman"/>
                <w:iCs/>
                <w:sz w:val="20"/>
                <w:szCs w:val="20"/>
              </w:rPr>
              <w:t>to Local Program</w:t>
            </w:r>
          </w:p>
        </w:tc>
      </w:tr>
      <w:tr w:rsidR="00112574" w:rsidRPr="00AB6785" w14:paraId="62637379" w14:textId="18C2E782" w:rsidTr="00421E3D">
        <w:trPr>
          <w:cantSplit/>
          <w:trHeight w:val="360"/>
          <w:tblHeader/>
        </w:trPr>
        <w:tc>
          <w:tcPr>
            <w:tcW w:w="808" w:type="dxa"/>
            <w:vMerge/>
            <w:shd w:val="clear" w:color="auto" w:fill="FFFFFF"/>
          </w:tcPr>
          <w:p w14:paraId="4DE71E33"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b/>
                <w:sz w:val="20"/>
                <w:szCs w:val="20"/>
                <w:highlight w:val="cyan"/>
              </w:rPr>
            </w:pPr>
          </w:p>
        </w:tc>
        <w:tc>
          <w:tcPr>
            <w:tcW w:w="3129" w:type="dxa"/>
            <w:vMerge/>
            <w:shd w:val="clear" w:color="auto" w:fill="FFFFFF"/>
          </w:tcPr>
          <w:p w14:paraId="367E6CAF"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highlight w:val="cyan"/>
              </w:rPr>
            </w:pPr>
          </w:p>
        </w:tc>
        <w:tc>
          <w:tcPr>
            <w:tcW w:w="3060" w:type="dxa"/>
            <w:shd w:val="clear" w:color="auto" w:fill="FFFFFF"/>
          </w:tcPr>
          <w:p w14:paraId="00EC0935" w14:textId="77777777"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0C0692">
              <w:rPr>
                <w:rFonts w:eastAsia="Calibri" w:cs="Times New Roman"/>
                <w:iCs/>
                <w:sz w:val="20"/>
                <w:szCs w:val="20"/>
              </w:rPr>
              <w:t>3.</w:t>
            </w:r>
            <w:r w:rsidRPr="000C0692">
              <w:rPr>
                <w:iCs/>
              </w:rPr>
              <w:t xml:space="preserve"> </w:t>
            </w:r>
            <w:r w:rsidRPr="000C0692">
              <w:rPr>
                <w:rFonts w:eastAsia="Calibri" w:cs="Times New Roman"/>
                <w:iCs/>
                <w:sz w:val="20"/>
                <w:szCs w:val="20"/>
              </w:rPr>
              <w:t xml:space="preserve">Monitor </w:t>
            </w:r>
            <w:r w:rsidRPr="000C0692">
              <w:rPr>
                <w:rFonts w:eastAsia="Calibri" w:cs="Times New Roman"/>
                <w:iCs/>
                <w:sz w:val="20"/>
                <w:szCs w:val="20"/>
                <w:highlight w:val="yellow"/>
              </w:rPr>
              <w:t>&lt;Entity&gt;</w:t>
            </w:r>
          </w:p>
          <w:p w14:paraId="7A29DDE3" w14:textId="77777777"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0C0692">
              <w:rPr>
                <w:rFonts w:eastAsia="Calibri" w:cs="Times New Roman"/>
                <w:iCs/>
                <w:sz w:val="20"/>
                <w:szCs w:val="20"/>
              </w:rPr>
              <w:t>activities to ensure</w:t>
            </w:r>
          </w:p>
          <w:p w14:paraId="3332510B" w14:textId="77777777"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0C0692">
              <w:rPr>
                <w:rFonts w:eastAsia="Calibri" w:cs="Times New Roman"/>
                <w:iCs/>
                <w:sz w:val="20"/>
                <w:szCs w:val="20"/>
              </w:rPr>
              <w:t>partnership commitments</w:t>
            </w:r>
          </w:p>
          <w:p w14:paraId="2B1C4D77" w14:textId="2C5BD084"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0C0692">
              <w:rPr>
                <w:rFonts w:eastAsia="Calibri" w:cs="Times New Roman"/>
                <w:iCs/>
                <w:sz w:val="20"/>
                <w:szCs w:val="20"/>
              </w:rPr>
              <w:t>are met</w:t>
            </w:r>
          </w:p>
        </w:tc>
        <w:tc>
          <w:tcPr>
            <w:tcW w:w="1800" w:type="dxa"/>
            <w:shd w:val="clear" w:color="auto" w:fill="FFFFFF"/>
          </w:tcPr>
          <w:p w14:paraId="158D243B" w14:textId="77777777"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0C0692">
              <w:rPr>
                <w:rFonts w:eastAsia="Calibri" w:cs="Times New Roman"/>
                <w:iCs/>
                <w:sz w:val="20"/>
                <w:szCs w:val="20"/>
              </w:rPr>
              <w:t>3.</w:t>
            </w:r>
            <w:r w:rsidRPr="000C0692">
              <w:rPr>
                <w:iCs/>
              </w:rPr>
              <w:t xml:space="preserve"> </w:t>
            </w:r>
            <w:r w:rsidRPr="000C0692">
              <w:rPr>
                <w:rFonts w:eastAsia="Calibri" w:cs="Times New Roman"/>
                <w:iCs/>
                <w:sz w:val="20"/>
                <w:szCs w:val="20"/>
              </w:rPr>
              <w:t>Annually, following</w:t>
            </w:r>
          </w:p>
          <w:p w14:paraId="62B39F22" w14:textId="77777777"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iCs/>
                <w:sz w:val="20"/>
                <w:szCs w:val="20"/>
              </w:rPr>
            </w:pPr>
            <w:r w:rsidRPr="000C0692">
              <w:rPr>
                <w:rFonts w:eastAsia="Calibri" w:cs="Times New Roman"/>
                <w:iCs/>
                <w:sz w:val="20"/>
                <w:szCs w:val="20"/>
              </w:rPr>
              <w:t>establishment of</w:t>
            </w:r>
          </w:p>
          <w:p w14:paraId="77D4AA8A" w14:textId="1FECC1EE"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0C0692">
              <w:rPr>
                <w:rFonts w:eastAsia="Calibri" w:cs="Times New Roman"/>
                <w:iCs/>
                <w:sz w:val="20"/>
                <w:szCs w:val="20"/>
              </w:rPr>
              <w:t>partnership</w:t>
            </w:r>
          </w:p>
        </w:tc>
        <w:tc>
          <w:tcPr>
            <w:tcW w:w="2003" w:type="dxa"/>
            <w:shd w:val="clear" w:color="auto" w:fill="FFFFFF"/>
          </w:tcPr>
          <w:p w14:paraId="349F67F2" w14:textId="07C54EC3" w:rsidR="00112574" w:rsidRPr="000C0692" w:rsidRDefault="00112574" w:rsidP="00E73F4D">
            <w:pPr>
              <w:tabs>
                <w:tab w:val="left" w:pos="720"/>
                <w:tab w:val="left" w:pos="1440"/>
                <w:tab w:val="left" w:pos="2160"/>
                <w:tab w:val="left" w:pos="2880"/>
                <w:tab w:val="left" w:pos="3600"/>
                <w:tab w:val="left" w:pos="4440"/>
              </w:tabs>
              <w:spacing w:after="0"/>
              <w:rPr>
                <w:rFonts w:eastAsia="Calibri" w:cs="Times New Roman"/>
                <w:b/>
                <w:sz w:val="20"/>
                <w:szCs w:val="20"/>
              </w:rPr>
            </w:pPr>
            <w:r w:rsidRPr="000C0692">
              <w:rPr>
                <w:rFonts w:eastAsia="Calibri" w:cs="Times New Roman"/>
                <w:iCs/>
                <w:sz w:val="20"/>
                <w:szCs w:val="20"/>
              </w:rPr>
              <w:t>3.</w:t>
            </w:r>
            <w:r w:rsidRPr="000C0692">
              <w:rPr>
                <w:iCs/>
              </w:rPr>
              <w:t xml:space="preserve"> </w:t>
            </w:r>
            <w:r w:rsidRPr="000C0692">
              <w:rPr>
                <w:rFonts w:eastAsia="Calibri" w:cs="Times New Roman"/>
                <w:iCs/>
                <w:sz w:val="20"/>
                <w:szCs w:val="20"/>
              </w:rPr>
              <w:t>Yes/no/status</w:t>
            </w:r>
          </w:p>
        </w:tc>
      </w:tr>
      <w:tr w:rsidR="00112574" w:rsidRPr="00AB6785" w14:paraId="73E80739" w14:textId="6DC882D5" w:rsidTr="00421E3D">
        <w:trPr>
          <w:cantSplit/>
          <w:trHeight w:val="360"/>
          <w:tblHeader/>
        </w:trPr>
        <w:tc>
          <w:tcPr>
            <w:tcW w:w="808" w:type="dxa"/>
            <w:vMerge/>
            <w:shd w:val="clear" w:color="auto" w:fill="FFFFFF"/>
          </w:tcPr>
          <w:p w14:paraId="1C51CA84"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b/>
                <w:sz w:val="20"/>
                <w:szCs w:val="20"/>
                <w:highlight w:val="cyan"/>
              </w:rPr>
            </w:pPr>
          </w:p>
        </w:tc>
        <w:tc>
          <w:tcPr>
            <w:tcW w:w="3129" w:type="dxa"/>
            <w:vMerge/>
            <w:shd w:val="clear" w:color="auto" w:fill="FFFFFF"/>
          </w:tcPr>
          <w:p w14:paraId="08D2F077" w14:textId="77777777" w:rsidR="00112574" w:rsidRPr="00407DBE"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highlight w:val="cyan"/>
              </w:rPr>
            </w:pPr>
          </w:p>
        </w:tc>
        <w:tc>
          <w:tcPr>
            <w:tcW w:w="3060" w:type="dxa"/>
            <w:shd w:val="clear" w:color="auto" w:fill="FFFFFF"/>
          </w:tcPr>
          <w:p w14:paraId="1F5FB5C9" w14:textId="2AE9F76F" w:rsidR="00112574" w:rsidRPr="000C0692" w:rsidRDefault="00112574" w:rsidP="00421E3D">
            <w:pPr>
              <w:rPr>
                <w:rFonts w:eastAsia="Calibri" w:cs="Times New Roman"/>
                <w:sz w:val="20"/>
                <w:szCs w:val="20"/>
              </w:rPr>
            </w:pPr>
            <w:r w:rsidRPr="000C0692">
              <w:rPr>
                <w:rFonts w:eastAsia="Calibri" w:cs="Times New Roman"/>
                <w:sz w:val="20"/>
                <w:szCs w:val="20"/>
              </w:rPr>
              <w:t>4.</w:t>
            </w:r>
            <w:r w:rsidRPr="00421E3D">
              <w:rPr>
                <w:sz w:val="20"/>
                <w:szCs w:val="20"/>
                <w:highlight w:val="yellow"/>
              </w:rPr>
              <w:t>&lt;Add specific entity commitments&gt;</w:t>
            </w:r>
          </w:p>
        </w:tc>
        <w:tc>
          <w:tcPr>
            <w:tcW w:w="1800" w:type="dxa"/>
            <w:shd w:val="clear" w:color="auto" w:fill="FFFFFF"/>
          </w:tcPr>
          <w:p w14:paraId="35CDAE78" w14:textId="0765244B" w:rsidR="00112574" w:rsidRPr="00421E3D" w:rsidRDefault="00112574" w:rsidP="00421E3D">
            <w:pPr>
              <w:rPr>
                <w:rFonts w:eastAsia="Calibri" w:cs="Times New Roman"/>
                <w:color w:val="000000" w:themeColor="text1"/>
                <w:sz w:val="20"/>
                <w:szCs w:val="20"/>
              </w:rPr>
            </w:pPr>
            <w:r w:rsidRPr="00421E3D">
              <w:rPr>
                <w:rFonts w:eastAsia="Calibri" w:cs="Times New Roman"/>
                <w:color w:val="000000" w:themeColor="text1"/>
                <w:sz w:val="20"/>
                <w:szCs w:val="20"/>
              </w:rPr>
              <w:t xml:space="preserve">4. </w:t>
            </w:r>
            <w:r w:rsidRPr="00421E3D">
              <w:rPr>
                <w:rFonts w:eastAsia="Calibri" w:cs="Times New Roman"/>
                <w:color w:val="000000" w:themeColor="text1"/>
                <w:sz w:val="20"/>
                <w:szCs w:val="20"/>
                <w:highlight w:val="yellow"/>
              </w:rPr>
              <w:t>&lt;Annually, or describe frequency&gt;</w:t>
            </w:r>
          </w:p>
        </w:tc>
        <w:tc>
          <w:tcPr>
            <w:tcW w:w="2003" w:type="dxa"/>
            <w:shd w:val="clear" w:color="auto" w:fill="FFFFFF"/>
          </w:tcPr>
          <w:p w14:paraId="2EAB1241" w14:textId="558689BE" w:rsidR="00112574" w:rsidRPr="00421E3D" w:rsidRDefault="00112574" w:rsidP="00421E3D">
            <w:pPr>
              <w:rPr>
                <w:rFonts w:eastAsia="Calibri" w:cs="Times New Roman"/>
                <w:b/>
                <w:color w:val="000000" w:themeColor="text1"/>
                <w:sz w:val="20"/>
                <w:szCs w:val="20"/>
              </w:rPr>
            </w:pPr>
            <w:r w:rsidRPr="00421E3D">
              <w:rPr>
                <w:rFonts w:eastAsia="Calibri" w:cs="Times New Roman"/>
                <w:color w:val="000000" w:themeColor="text1"/>
                <w:sz w:val="20"/>
                <w:szCs w:val="20"/>
              </w:rPr>
              <w:t>4.</w:t>
            </w:r>
            <w:r w:rsidRPr="00421E3D">
              <w:rPr>
                <w:rFonts w:eastAsia="Calibri" w:cs="Times New Roman"/>
                <w:color w:val="000000" w:themeColor="text1"/>
                <w:sz w:val="20"/>
                <w:szCs w:val="20"/>
                <w:highlight w:val="yellow"/>
              </w:rPr>
              <w:t>&lt;Report dates and measurable activity specific to jurisdictional area&gt;</w:t>
            </w:r>
          </w:p>
        </w:tc>
      </w:tr>
      <w:tr w:rsidR="00112574" w:rsidRPr="00AB6785" w14:paraId="2394B663" w14:textId="5C152A04" w:rsidTr="00421E3D">
        <w:trPr>
          <w:cantSplit/>
          <w:trHeight w:val="360"/>
          <w:tblHeader/>
        </w:trPr>
        <w:tc>
          <w:tcPr>
            <w:tcW w:w="808" w:type="dxa"/>
            <w:vMerge/>
            <w:tcBorders>
              <w:bottom w:val="double" w:sz="4" w:space="0" w:color="auto"/>
            </w:tcBorders>
            <w:shd w:val="clear" w:color="auto" w:fill="FFFFFF"/>
          </w:tcPr>
          <w:p w14:paraId="276A1E14"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2D10AF3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741EDBE5"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421E3D">
              <w:rPr>
                <w:rFonts w:eastAsia="Calibri" w:cs="Times New Roman"/>
                <w:sz w:val="20"/>
                <w:szCs w:val="20"/>
              </w:rPr>
              <w:t>5.</w:t>
            </w:r>
          </w:p>
        </w:tc>
        <w:tc>
          <w:tcPr>
            <w:tcW w:w="1800" w:type="dxa"/>
            <w:tcBorders>
              <w:bottom w:val="double" w:sz="4" w:space="0" w:color="auto"/>
            </w:tcBorders>
            <w:shd w:val="clear" w:color="auto" w:fill="FFFFFF"/>
          </w:tcPr>
          <w:p w14:paraId="5EE6D740"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r w:rsidRPr="00AB6785">
              <w:rPr>
                <w:rFonts w:eastAsia="Calibri" w:cs="Times New Roman"/>
                <w:sz w:val="20"/>
                <w:szCs w:val="20"/>
              </w:rPr>
              <w:t>5.</w:t>
            </w:r>
          </w:p>
        </w:tc>
        <w:tc>
          <w:tcPr>
            <w:tcW w:w="2003" w:type="dxa"/>
            <w:tcBorders>
              <w:bottom w:val="double" w:sz="4" w:space="0" w:color="auto"/>
            </w:tcBorders>
            <w:shd w:val="clear" w:color="auto" w:fill="FFFFFF"/>
          </w:tcPr>
          <w:p w14:paraId="58DCA437"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sz w:val="20"/>
                <w:szCs w:val="20"/>
              </w:rPr>
              <w:t>5.</w:t>
            </w:r>
          </w:p>
        </w:tc>
      </w:tr>
      <w:tr w:rsidR="00112574" w:rsidRPr="00D9602C" w14:paraId="0C02402D" w14:textId="77777777" w:rsidTr="00812AD9">
        <w:trPr>
          <w:cantSplit/>
          <w:trHeight w:val="360"/>
          <w:tblHeader/>
        </w:trPr>
        <w:tc>
          <w:tcPr>
            <w:tcW w:w="808" w:type="dxa"/>
            <w:shd w:val="clear" w:color="auto" w:fill="FFFFFF"/>
          </w:tcPr>
          <w:p w14:paraId="3B8951BC"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Times New Roman"/>
                <w:b/>
                <w:color w:val="FF0000"/>
                <w:sz w:val="20"/>
                <w:szCs w:val="20"/>
              </w:rPr>
            </w:pPr>
            <w:r w:rsidRPr="00812AD9">
              <w:rPr>
                <w:rFonts w:eastAsia="Calibri" w:cs="Times New Roman"/>
                <w:b/>
                <w:sz w:val="20"/>
                <w:szCs w:val="20"/>
                <w:highlight w:val="yellow"/>
              </w:rPr>
              <w:t>#.</w:t>
            </w:r>
          </w:p>
        </w:tc>
        <w:tc>
          <w:tcPr>
            <w:tcW w:w="3129" w:type="dxa"/>
            <w:shd w:val="clear" w:color="auto" w:fill="FFFFFF"/>
            <w:vAlign w:val="center"/>
          </w:tcPr>
          <w:p w14:paraId="1E1179BB" w14:textId="77777777" w:rsidR="00112574" w:rsidRPr="00421E3D" w:rsidRDefault="00112574" w:rsidP="00EB05C1">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r w:rsidRPr="00421E3D">
              <w:rPr>
                <w:rFonts w:eastAsia="Calibri" w:cs="Arial"/>
                <w:b/>
                <w:color w:val="000000" w:themeColor="text1"/>
                <w:sz w:val="20"/>
                <w:szCs w:val="20"/>
              </w:rPr>
              <w:t>BMP Title</w:t>
            </w:r>
          </w:p>
        </w:tc>
        <w:tc>
          <w:tcPr>
            <w:tcW w:w="3060" w:type="dxa"/>
            <w:shd w:val="clear" w:color="auto" w:fill="FFFFFF"/>
          </w:tcPr>
          <w:p w14:paraId="1F77CC02"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p>
        </w:tc>
        <w:tc>
          <w:tcPr>
            <w:tcW w:w="1800" w:type="dxa"/>
            <w:shd w:val="clear" w:color="auto" w:fill="FFFFFF"/>
          </w:tcPr>
          <w:p w14:paraId="51DA30BB"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p>
        </w:tc>
        <w:tc>
          <w:tcPr>
            <w:tcW w:w="2003" w:type="dxa"/>
            <w:shd w:val="clear" w:color="auto" w:fill="FFFFFF"/>
          </w:tcPr>
          <w:p w14:paraId="3A8C6521"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p>
        </w:tc>
      </w:tr>
      <w:tr w:rsidR="00112574" w:rsidRPr="00D9602C" w14:paraId="57B37BD9" w14:textId="77777777" w:rsidTr="00421E3D">
        <w:trPr>
          <w:cantSplit/>
          <w:trHeight w:val="360"/>
          <w:tblHeader/>
        </w:trPr>
        <w:tc>
          <w:tcPr>
            <w:tcW w:w="808" w:type="dxa"/>
            <w:shd w:val="clear" w:color="auto" w:fill="FFFFFF"/>
          </w:tcPr>
          <w:p w14:paraId="4D64C441" w14:textId="77777777" w:rsidR="00112574" w:rsidRPr="0026439F" w:rsidRDefault="00112574" w:rsidP="00774B7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129" w:type="dxa"/>
            <w:shd w:val="clear" w:color="auto" w:fill="FFFFFF"/>
          </w:tcPr>
          <w:p w14:paraId="2DC9DD8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r w:rsidRPr="00421E3D">
              <w:rPr>
                <w:rFonts w:eastAsia="Calibri" w:cs="Arial"/>
                <w:color w:val="000000" w:themeColor="text1"/>
                <w:sz w:val="20"/>
                <w:szCs w:val="20"/>
              </w:rPr>
              <w:t>Narrative description of BMP</w:t>
            </w:r>
          </w:p>
        </w:tc>
        <w:tc>
          <w:tcPr>
            <w:tcW w:w="3060" w:type="dxa"/>
            <w:shd w:val="clear" w:color="auto" w:fill="FFFFFF"/>
          </w:tcPr>
          <w:p w14:paraId="3443B3A5"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 xml:space="preserve">1. </w:t>
            </w:r>
          </w:p>
        </w:tc>
        <w:tc>
          <w:tcPr>
            <w:tcW w:w="1800" w:type="dxa"/>
            <w:shd w:val="clear" w:color="auto" w:fill="FFFFFF"/>
          </w:tcPr>
          <w:p w14:paraId="244F9E9B"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 xml:space="preserve">1. </w:t>
            </w:r>
          </w:p>
        </w:tc>
        <w:tc>
          <w:tcPr>
            <w:tcW w:w="2003" w:type="dxa"/>
            <w:shd w:val="clear" w:color="auto" w:fill="FFFFFF"/>
          </w:tcPr>
          <w:p w14:paraId="1D8455BC"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 xml:space="preserve">1. </w:t>
            </w:r>
          </w:p>
        </w:tc>
      </w:tr>
      <w:tr w:rsidR="00112574" w:rsidRPr="00D9602C" w14:paraId="7A451A55" w14:textId="77777777" w:rsidTr="00421E3D">
        <w:trPr>
          <w:cantSplit/>
          <w:trHeight w:val="360"/>
          <w:tblHeader/>
        </w:trPr>
        <w:tc>
          <w:tcPr>
            <w:tcW w:w="808" w:type="dxa"/>
            <w:shd w:val="clear" w:color="auto" w:fill="FFFFFF"/>
          </w:tcPr>
          <w:p w14:paraId="1BA30BE0" w14:textId="77777777" w:rsidR="00112574" w:rsidRPr="0026439F" w:rsidRDefault="00112574" w:rsidP="00774B7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129" w:type="dxa"/>
            <w:shd w:val="clear" w:color="auto" w:fill="FFFFFF"/>
          </w:tcPr>
          <w:p w14:paraId="590B5442"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p>
        </w:tc>
        <w:tc>
          <w:tcPr>
            <w:tcW w:w="3060" w:type="dxa"/>
            <w:shd w:val="clear" w:color="auto" w:fill="FFFFFF"/>
          </w:tcPr>
          <w:p w14:paraId="22AC578C"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2.</w:t>
            </w:r>
          </w:p>
        </w:tc>
        <w:tc>
          <w:tcPr>
            <w:tcW w:w="1800" w:type="dxa"/>
            <w:shd w:val="clear" w:color="auto" w:fill="FFFFFF"/>
          </w:tcPr>
          <w:p w14:paraId="48A75B18"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2.</w:t>
            </w:r>
          </w:p>
        </w:tc>
        <w:tc>
          <w:tcPr>
            <w:tcW w:w="2003" w:type="dxa"/>
            <w:shd w:val="clear" w:color="auto" w:fill="FFFFFF"/>
          </w:tcPr>
          <w:p w14:paraId="575E7B4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2.</w:t>
            </w:r>
          </w:p>
        </w:tc>
      </w:tr>
      <w:tr w:rsidR="00112574" w:rsidRPr="00D9602C" w14:paraId="43766791" w14:textId="77777777" w:rsidTr="00421E3D">
        <w:trPr>
          <w:cantSplit/>
          <w:trHeight w:val="360"/>
          <w:tblHeader/>
        </w:trPr>
        <w:tc>
          <w:tcPr>
            <w:tcW w:w="808" w:type="dxa"/>
            <w:shd w:val="clear" w:color="auto" w:fill="FFFFFF"/>
          </w:tcPr>
          <w:p w14:paraId="48102A5C" w14:textId="77777777" w:rsidR="00112574" w:rsidRPr="0026439F" w:rsidRDefault="00112574" w:rsidP="00774B7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129" w:type="dxa"/>
            <w:shd w:val="clear" w:color="auto" w:fill="FFFFFF"/>
          </w:tcPr>
          <w:p w14:paraId="2F35F273"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p>
        </w:tc>
        <w:tc>
          <w:tcPr>
            <w:tcW w:w="3060" w:type="dxa"/>
            <w:shd w:val="clear" w:color="auto" w:fill="FFFFFF"/>
          </w:tcPr>
          <w:p w14:paraId="43A2F640"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3.</w:t>
            </w:r>
          </w:p>
        </w:tc>
        <w:tc>
          <w:tcPr>
            <w:tcW w:w="1800" w:type="dxa"/>
            <w:shd w:val="clear" w:color="auto" w:fill="FFFFFF"/>
          </w:tcPr>
          <w:p w14:paraId="5DCDD23C"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3.</w:t>
            </w:r>
          </w:p>
        </w:tc>
        <w:tc>
          <w:tcPr>
            <w:tcW w:w="2003" w:type="dxa"/>
            <w:shd w:val="clear" w:color="auto" w:fill="FFFFFF"/>
          </w:tcPr>
          <w:p w14:paraId="3C07319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3.</w:t>
            </w:r>
          </w:p>
        </w:tc>
      </w:tr>
      <w:tr w:rsidR="00112574" w:rsidRPr="00D9602C" w14:paraId="7CDE2AD5" w14:textId="77777777" w:rsidTr="00421E3D">
        <w:trPr>
          <w:cantSplit/>
          <w:trHeight w:val="360"/>
          <w:tblHeader/>
        </w:trPr>
        <w:tc>
          <w:tcPr>
            <w:tcW w:w="808" w:type="dxa"/>
            <w:shd w:val="clear" w:color="auto" w:fill="FFFFFF"/>
          </w:tcPr>
          <w:p w14:paraId="306FF720" w14:textId="77777777" w:rsidR="00112574" w:rsidRPr="0026439F" w:rsidRDefault="00112574" w:rsidP="00774B7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129" w:type="dxa"/>
            <w:shd w:val="clear" w:color="auto" w:fill="FFFFFF"/>
          </w:tcPr>
          <w:p w14:paraId="52684B1C"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p>
        </w:tc>
        <w:tc>
          <w:tcPr>
            <w:tcW w:w="3060" w:type="dxa"/>
            <w:shd w:val="clear" w:color="auto" w:fill="FFFFFF"/>
          </w:tcPr>
          <w:p w14:paraId="06164BC4"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4.</w:t>
            </w:r>
          </w:p>
        </w:tc>
        <w:tc>
          <w:tcPr>
            <w:tcW w:w="1800" w:type="dxa"/>
            <w:shd w:val="clear" w:color="auto" w:fill="FFFFFF"/>
          </w:tcPr>
          <w:p w14:paraId="20654278"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4.</w:t>
            </w:r>
          </w:p>
        </w:tc>
        <w:tc>
          <w:tcPr>
            <w:tcW w:w="2003" w:type="dxa"/>
            <w:shd w:val="clear" w:color="auto" w:fill="FFFFFF"/>
          </w:tcPr>
          <w:p w14:paraId="67B3CC22"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4.</w:t>
            </w:r>
          </w:p>
        </w:tc>
      </w:tr>
      <w:tr w:rsidR="00112574" w:rsidRPr="00D9602C" w14:paraId="686E3B62" w14:textId="77777777" w:rsidTr="00421E3D">
        <w:trPr>
          <w:cantSplit/>
          <w:trHeight w:val="360"/>
          <w:tblHeader/>
        </w:trPr>
        <w:tc>
          <w:tcPr>
            <w:tcW w:w="808" w:type="dxa"/>
            <w:tcBorders>
              <w:bottom w:val="double" w:sz="4" w:space="0" w:color="auto"/>
            </w:tcBorders>
            <w:shd w:val="clear" w:color="auto" w:fill="FFFFFF"/>
          </w:tcPr>
          <w:p w14:paraId="721E37EB" w14:textId="77777777" w:rsidR="00112574" w:rsidRPr="0026439F" w:rsidRDefault="00112574" w:rsidP="00774B7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129" w:type="dxa"/>
            <w:tcBorders>
              <w:bottom w:val="double" w:sz="4" w:space="0" w:color="auto"/>
            </w:tcBorders>
            <w:shd w:val="clear" w:color="auto" w:fill="FFFFFF"/>
          </w:tcPr>
          <w:p w14:paraId="0C542D08"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b/>
                <w:color w:val="000000" w:themeColor="text1"/>
                <w:sz w:val="20"/>
                <w:szCs w:val="20"/>
              </w:rPr>
            </w:pPr>
          </w:p>
        </w:tc>
        <w:tc>
          <w:tcPr>
            <w:tcW w:w="3060" w:type="dxa"/>
            <w:tcBorders>
              <w:bottom w:val="double" w:sz="4" w:space="0" w:color="auto"/>
            </w:tcBorders>
            <w:shd w:val="clear" w:color="auto" w:fill="FFFFFF"/>
          </w:tcPr>
          <w:p w14:paraId="14504CB9"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5.</w:t>
            </w:r>
          </w:p>
        </w:tc>
        <w:tc>
          <w:tcPr>
            <w:tcW w:w="1800" w:type="dxa"/>
            <w:tcBorders>
              <w:bottom w:val="double" w:sz="4" w:space="0" w:color="auto"/>
            </w:tcBorders>
            <w:shd w:val="clear" w:color="auto" w:fill="FFFFFF"/>
          </w:tcPr>
          <w:p w14:paraId="679C0D40"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5.</w:t>
            </w:r>
          </w:p>
        </w:tc>
        <w:tc>
          <w:tcPr>
            <w:tcW w:w="2003" w:type="dxa"/>
            <w:tcBorders>
              <w:bottom w:val="double" w:sz="4" w:space="0" w:color="auto"/>
            </w:tcBorders>
            <w:shd w:val="clear" w:color="auto" w:fill="FFFFFF"/>
          </w:tcPr>
          <w:p w14:paraId="68B54B5B" w14:textId="77777777" w:rsidR="00112574" w:rsidRPr="00421E3D" w:rsidRDefault="00112574" w:rsidP="00774B7D">
            <w:pPr>
              <w:tabs>
                <w:tab w:val="left" w:pos="720"/>
                <w:tab w:val="left" w:pos="1440"/>
                <w:tab w:val="left" w:pos="2160"/>
                <w:tab w:val="left" w:pos="2880"/>
                <w:tab w:val="left" w:pos="3600"/>
                <w:tab w:val="left" w:pos="4440"/>
              </w:tabs>
              <w:spacing w:after="0"/>
              <w:rPr>
                <w:rFonts w:eastAsia="Calibri" w:cs="Arial"/>
                <w:color w:val="000000" w:themeColor="text1"/>
                <w:sz w:val="20"/>
                <w:szCs w:val="20"/>
              </w:rPr>
            </w:pPr>
            <w:r w:rsidRPr="00421E3D">
              <w:rPr>
                <w:rFonts w:eastAsia="Calibri" w:cs="Arial"/>
                <w:color w:val="000000" w:themeColor="text1"/>
                <w:sz w:val="20"/>
                <w:szCs w:val="20"/>
              </w:rPr>
              <w:t>5.</w:t>
            </w:r>
          </w:p>
        </w:tc>
      </w:tr>
      <w:tr w:rsidR="00112574" w:rsidRPr="00AB6785" w14:paraId="72D6F531" w14:textId="77777777" w:rsidTr="00421E3D">
        <w:trPr>
          <w:cantSplit/>
          <w:trHeight w:val="360"/>
          <w:tblHeader/>
        </w:trPr>
        <w:tc>
          <w:tcPr>
            <w:tcW w:w="808" w:type="dxa"/>
            <w:tcBorders>
              <w:top w:val="double" w:sz="4" w:space="0" w:color="auto"/>
              <w:bottom w:val="double" w:sz="4" w:space="0" w:color="auto"/>
            </w:tcBorders>
            <w:shd w:val="clear" w:color="auto" w:fill="FFFFFF"/>
          </w:tcPr>
          <w:p w14:paraId="6EC9BBC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top w:val="double" w:sz="4" w:space="0" w:color="auto"/>
              <w:bottom w:val="double" w:sz="4" w:space="0" w:color="auto"/>
            </w:tcBorders>
            <w:shd w:val="clear" w:color="auto" w:fill="FFFFFF"/>
          </w:tcPr>
          <w:p w14:paraId="4C3675FF"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top w:val="double" w:sz="4" w:space="0" w:color="auto"/>
              <w:bottom w:val="double" w:sz="4" w:space="0" w:color="auto"/>
            </w:tcBorders>
            <w:shd w:val="clear" w:color="auto" w:fill="FFFFFF"/>
          </w:tcPr>
          <w:p w14:paraId="60599F43"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00" w:type="dxa"/>
            <w:tcBorders>
              <w:top w:val="double" w:sz="4" w:space="0" w:color="auto"/>
              <w:bottom w:val="double" w:sz="4" w:space="0" w:color="auto"/>
            </w:tcBorders>
            <w:shd w:val="clear" w:color="auto" w:fill="FFFFFF"/>
          </w:tcPr>
          <w:p w14:paraId="693FAF32"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double" w:sz="4" w:space="0" w:color="auto"/>
            </w:tcBorders>
            <w:shd w:val="clear" w:color="auto" w:fill="FFFFFF"/>
          </w:tcPr>
          <w:p w14:paraId="4B30F38B"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r>
      <w:tr w:rsidR="00112574" w:rsidRPr="00AB6785" w14:paraId="37ACB22C" w14:textId="31116B65" w:rsidTr="00421E3D">
        <w:trPr>
          <w:cantSplit/>
          <w:trHeight w:val="738"/>
        </w:trPr>
        <w:tc>
          <w:tcPr>
            <w:tcW w:w="808" w:type="dxa"/>
            <w:tcBorders>
              <w:top w:val="single" w:sz="18" w:space="0" w:color="auto"/>
            </w:tcBorders>
            <w:shd w:val="clear" w:color="auto" w:fill="D9D9D9"/>
          </w:tcPr>
          <w:p w14:paraId="1B25B6BB" w14:textId="56A80A8F" w:rsidR="00112574" w:rsidRPr="00180EB6" w:rsidRDefault="00112574" w:rsidP="00774B7D">
            <w:pPr>
              <w:tabs>
                <w:tab w:val="left" w:pos="720"/>
                <w:tab w:val="left" w:pos="1440"/>
                <w:tab w:val="left" w:pos="2160"/>
                <w:tab w:val="left" w:pos="2880"/>
                <w:tab w:val="left" w:pos="3600"/>
                <w:tab w:val="left" w:pos="4440"/>
              </w:tabs>
              <w:spacing w:after="0"/>
              <w:rPr>
                <w:rFonts w:eastAsia="Calibri" w:cs="Times New Roman"/>
                <w:b/>
                <w:strike/>
                <w:sz w:val="20"/>
                <w:szCs w:val="20"/>
              </w:rPr>
            </w:pPr>
          </w:p>
        </w:tc>
        <w:tc>
          <w:tcPr>
            <w:tcW w:w="9992" w:type="dxa"/>
            <w:gridSpan w:val="4"/>
            <w:tcBorders>
              <w:top w:val="single" w:sz="18" w:space="0" w:color="auto"/>
            </w:tcBorders>
            <w:shd w:val="clear" w:color="auto" w:fill="D9D9D9"/>
          </w:tcPr>
          <w:p w14:paraId="4CDC686A" w14:textId="30DD5CE1" w:rsidR="00112574" w:rsidRPr="00E73F4D" w:rsidRDefault="00112574" w:rsidP="00E73F4D">
            <w:pPr>
              <w:tabs>
                <w:tab w:val="left" w:pos="720"/>
                <w:tab w:val="left" w:pos="1440"/>
                <w:tab w:val="left" w:pos="2160"/>
                <w:tab w:val="left" w:pos="2880"/>
                <w:tab w:val="left" w:pos="3600"/>
                <w:tab w:val="left" w:pos="4440"/>
              </w:tabs>
              <w:spacing w:after="0"/>
              <w:rPr>
                <w:rFonts w:eastAsia="Calibri" w:cs="Times New Roman"/>
                <w:b/>
                <w:bCs/>
              </w:rPr>
            </w:pPr>
            <w:r>
              <w:rPr>
                <w:rFonts w:eastAsia="Calibri" w:cs="Times New Roman"/>
                <w:b/>
                <w:bCs/>
              </w:rPr>
              <w:t>Targeted Outreach Audiences and Topics</w:t>
            </w:r>
          </w:p>
          <w:p w14:paraId="1E1758AB" w14:textId="5ECE552D" w:rsidR="00112574" w:rsidRDefault="00112574" w:rsidP="00E73F4D">
            <w:pPr>
              <w:tabs>
                <w:tab w:val="left" w:pos="720"/>
                <w:tab w:val="left" w:pos="1440"/>
                <w:tab w:val="left" w:pos="2160"/>
                <w:tab w:val="left" w:pos="2880"/>
                <w:tab w:val="left" w:pos="3600"/>
                <w:tab w:val="left" w:pos="4440"/>
              </w:tabs>
              <w:spacing w:after="0"/>
              <w:rPr>
                <w:rFonts w:eastAsia="Calibri" w:cs="Times New Roman"/>
              </w:rPr>
            </w:pPr>
            <w:r>
              <w:rPr>
                <w:rFonts w:eastAsia="Calibri" w:cs="Times New Roman"/>
              </w:rPr>
              <w:t>Measures below include specific messages to singular or groups of target audiences, pollutant types, pollutant sources, or management actions.</w:t>
            </w:r>
          </w:p>
          <w:p w14:paraId="3E59D349" w14:textId="77777777" w:rsidR="00112574" w:rsidRDefault="00112574" w:rsidP="00E73F4D">
            <w:pPr>
              <w:tabs>
                <w:tab w:val="left" w:pos="720"/>
                <w:tab w:val="left" w:pos="1440"/>
                <w:tab w:val="left" w:pos="2160"/>
                <w:tab w:val="left" w:pos="2880"/>
                <w:tab w:val="left" w:pos="3600"/>
                <w:tab w:val="left" w:pos="4440"/>
              </w:tabs>
              <w:spacing w:after="0"/>
              <w:rPr>
                <w:rFonts w:eastAsia="Calibri" w:cs="Times New Roman"/>
              </w:rPr>
            </w:pPr>
          </w:p>
          <w:p w14:paraId="78E967A9" w14:textId="7D114A46" w:rsidR="00112574" w:rsidRPr="00421E3D" w:rsidRDefault="004C6255" w:rsidP="00E73F4D">
            <w:pPr>
              <w:tabs>
                <w:tab w:val="left" w:pos="720"/>
                <w:tab w:val="left" w:pos="1440"/>
                <w:tab w:val="left" w:pos="2160"/>
                <w:tab w:val="left" w:pos="2880"/>
                <w:tab w:val="left" w:pos="3600"/>
                <w:tab w:val="left" w:pos="4440"/>
              </w:tabs>
              <w:spacing w:after="0"/>
              <w:rPr>
                <w:rStyle w:val="SubtleEmphasis"/>
              </w:rPr>
            </w:pPr>
            <w:r w:rsidRPr="00421E3D">
              <w:rPr>
                <w:rStyle w:val="SubtleEmphasis"/>
              </w:rPr>
              <w:t>[</w:t>
            </w:r>
            <w:r w:rsidR="00112574" w:rsidRPr="00421E3D">
              <w:rPr>
                <w:rStyle w:val="SubtleEmphasis"/>
              </w:rPr>
              <w:t xml:space="preserve">Education BMPs specifically required for MS4s and NMS Local Programs include: </w:t>
            </w:r>
          </w:p>
          <w:p w14:paraId="35D2E938" w14:textId="77777777" w:rsidR="00112574" w:rsidRPr="00421E3D" w:rsidRDefault="00112574" w:rsidP="00E73F4D">
            <w:pPr>
              <w:pStyle w:val="ListParagraph"/>
              <w:keepNext/>
              <w:keepLines/>
              <w:numPr>
                <w:ilvl w:val="0"/>
                <w:numId w:val="18"/>
              </w:numPr>
              <w:spacing w:after="0"/>
              <w:rPr>
                <w:rStyle w:val="SubtleEmphasis"/>
              </w:rPr>
            </w:pPr>
            <w:r w:rsidRPr="00421E3D">
              <w:rPr>
                <w:rStyle w:val="SubtleEmphasis"/>
              </w:rPr>
              <w:t>Make available to developers all relevant ordinances, post-construction requirements, design standards, checklists, and/or other materials, and</w:t>
            </w:r>
          </w:p>
          <w:p w14:paraId="7749E2F4" w14:textId="18685365" w:rsidR="00112574" w:rsidRPr="00421E3D" w:rsidRDefault="00112574" w:rsidP="00E73F4D">
            <w:pPr>
              <w:pStyle w:val="ListParagraph"/>
              <w:keepNext/>
              <w:keepLines/>
              <w:numPr>
                <w:ilvl w:val="0"/>
                <w:numId w:val="18"/>
              </w:numPr>
              <w:spacing w:after="0"/>
              <w:rPr>
                <w:rStyle w:val="SubtleEmphasis"/>
              </w:rPr>
            </w:pPr>
            <w:r w:rsidRPr="00421E3D">
              <w:rPr>
                <w:rStyle w:val="SubtleEmphasis"/>
              </w:rPr>
              <w:t>Make</w:t>
            </w:r>
            <w:r w:rsidR="004C6255" w:rsidRPr="00421E3D">
              <w:rPr>
                <w:rStyle w:val="SubtleEmphasis"/>
              </w:rPr>
              <w:t xml:space="preserve"> guidance materials</w:t>
            </w:r>
            <w:r w:rsidRPr="00421E3D">
              <w:rPr>
                <w:rStyle w:val="SubtleEmphasis"/>
              </w:rPr>
              <w:t xml:space="preserve"> available to developers on meeting Nutrient Management Strategy requirements, including nutrient targets, nutrient calculations, onsite treatment requirements, and nutrient offset procedures</w:t>
            </w:r>
          </w:p>
          <w:p w14:paraId="6894B422" w14:textId="75540BB3" w:rsidR="00112574" w:rsidRPr="00421E3D" w:rsidRDefault="00112574" w:rsidP="00E73F4D">
            <w:pPr>
              <w:pStyle w:val="ListParagraph"/>
              <w:keepNext/>
              <w:keepLines/>
              <w:numPr>
                <w:ilvl w:val="0"/>
                <w:numId w:val="18"/>
              </w:numPr>
              <w:spacing w:after="0"/>
              <w:rPr>
                <w:rStyle w:val="SubtleEmphasis"/>
              </w:rPr>
            </w:pPr>
            <w:r w:rsidRPr="00421E3D">
              <w:rPr>
                <w:rStyle w:val="SubtleEmphasis"/>
              </w:rPr>
              <w:t xml:space="preserve">Make available to </w:t>
            </w:r>
            <w:r w:rsidR="004C6255" w:rsidRPr="00421E3D">
              <w:rPr>
                <w:rStyle w:val="SubtleEmphasis"/>
              </w:rPr>
              <w:t xml:space="preserve">parties responsible for SCM O&amp;M </w:t>
            </w:r>
            <w:r w:rsidRPr="00421E3D">
              <w:rPr>
                <w:rStyle w:val="SubtleEmphasis"/>
              </w:rPr>
              <w:t>guidance materials on operating and maintaining SCMs under their responsibility, including relevant ordinances, links to O&amp;M manuals, O&amp;M budgeting guidance, and local government expectations.</w:t>
            </w:r>
          </w:p>
          <w:p w14:paraId="79D04D9F" w14:textId="192E7617" w:rsidR="00112574" w:rsidRDefault="00112574" w:rsidP="00E73F4D">
            <w:pPr>
              <w:tabs>
                <w:tab w:val="left" w:pos="720"/>
                <w:tab w:val="left" w:pos="1440"/>
                <w:tab w:val="left" w:pos="2160"/>
                <w:tab w:val="left" w:pos="2880"/>
                <w:tab w:val="left" w:pos="3600"/>
                <w:tab w:val="left" w:pos="4440"/>
              </w:tabs>
              <w:spacing w:after="0"/>
              <w:rPr>
                <w:rFonts w:eastAsia="Calibri" w:cs="Times New Roman"/>
              </w:rPr>
            </w:pPr>
          </w:p>
          <w:p w14:paraId="0E9EEDD3" w14:textId="3451D334" w:rsidR="00112574" w:rsidRPr="00421E3D" w:rsidRDefault="00112574" w:rsidP="00E73F4D">
            <w:pPr>
              <w:tabs>
                <w:tab w:val="left" w:pos="720"/>
                <w:tab w:val="left" w:pos="1440"/>
                <w:tab w:val="left" w:pos="2160"/>
                <w:tab w:val="left" w:pos="2880"/>
                <w:tab w:val="left" w:pos="3600"/>
                <w:tab w:val="left" w:pos="4440"/>
              </w:tabs>
              <w:spacing w:after="0"/>
              <w:rPr>
                <w:rStyle w:val="SubtleEmphasis"/>
              </w:rPr>
            </w:pPr>
            <w:r w:rsidRPr="00421E3D">
              <w:rPr>
                <w:rStyle w:val="SubtleEmphasis"/>
              </w:rPr>
              <w:t xml:space="preserve">Local Programs should list the educational materials they have/plan to develop for specific pollutants, pollutant sources, and target audiences as identified in Table 12 above, including outreach targeted to IDDE issues.  Each outreach message type </w:t>
            </w:r>
            <w:r w:rsidR="004C6255" w:rsidRPr="00421E3D">
              <w:rPr>
                <w:rStyle w:val="SubtleEmphasis"/>
              </w:rPr>
              <w:t xml:space="preserve">should </w:t>
            </w:r>
            <w:r w:rsidRPr="00421E3D">
              <w:rPr>
                <w:rStyle w:val="SubtleEmphasis"/>
              </w:rPr>
              <w:t>document the extent of exposure of each media, event or activity, including those elements implemented locally or through a cooperative agreement.  Since the Annual Report template is based on the Local Program’s layout, a BMP is included for reporting on extemporaneous activities and materials that were not provided in the Local Program, and for evaluating whether these should be added to the Program.</w:t>
            </w:r>
          </w:p>
          <w:p w14:paraId="782E7D79" w14:textId="77777777" w:rsidR="00112574" w:rsidRDefault="00112574" w:rsidP="00E73F4D">
            <w:pPr>
              <w:tabs>
                <w:tab w:val="left" w:pos="720"/>
                <w:tab w:val="left" w:pos="1440"/>
                <w:tab w:val="left" w:pos="2160"/>
                <w:tab w:val="left" w:pos="2880"/>
                <w:tab w:val="left" w:pos="3600"/>
                <w:tab w:val="left" w:pos="4440"/>
              </w:tabs>
              <w:spacing w:after="0"/>
              <w:rPr>
                <w:rFonts w:eastAsia="Calibri" w:cs="Times New Roman"/>
              </w:rPr>
            </w:pPr>
          </w:p>
          <w:p w14:paraId="6B766FBE" w14:textId="788CB99F" w:rsidR="00112574" w:rsidRPr="00421E3D" w:rsidRDefault="00112574" w:rsidP="00E73F4D">
            <w:pPr>
              <w:tabs>
                <w:tab w:val="left" w:pos="720"/>
                <w:tab w:val="left" w:pos="1440"/>
                <w:tab w:val="left" w:pos="2160"/>
                <w:tab w:val="left" w:pos="2880"/>
                <w:tab w:val="left" w:pos="3600"/>
                <w:tab w:val="left" w:pos="4440"/>
              </w:tabs>
              <w:spacing w:after="0"/>
              <w:rPr>
                <w:rStyle w:val="SubtleEmphasis"/>
              </w:rPr>
            </w:pPr>
            <w:r w:rsidRPr="00421E3D">
              <w:rPr>
                <w:rStyle w:val="SubtleEmphasis"/>
              </w:rPr>
              <w:t>Examples of this BMP type include developing/distributing guides on specific pollutants or groups of pollutants, training for non-stormwater staff, presentations by stormwater staff, utility mailings, natural waterbody or SCM educational signage, stream cleanups / Big Sweep, stream monitoring, citizen stormwater academies, participation in the Community Conservation Assistance Program (CCAP), cooperation with watershed organizations, Spanish-language materials, TV/radio ads, etc.</w:t>
            </w:r>
          </w:p>
          <w:p w14:paraId="49B9EEF7" w14:textId="77777777" w:rsidR="004C6255" w:rsidRDefault="004C6255" w:rsidP="00E73F4D">
            <w:pPr>
              <w:tabs>
                <w:tab w:val="left" w:pos="720"/>
                <w:tab w:val="left" w:pos="1440"/>
                <w:tab w:val="left" w:pos="2160"/>
                <w:tab w:val="left" w:pos="2880"/>
                <w:tab w:val="left" w:pos="3600"/>
                <w:tab w:val="left" w:pos="4440"/>
              </w:tabs>
              <w:spacing w:after="0"/>
              <w:rPr>
                <w:rFonts w:eastAsia="Calibri" w:cs="Times New Roman"/>
              </w:rPr>
            </w:pPr>
          </w:p>
          <w:p w14:paraId="756ED34A" w14:textId="7E6B339D" w:rsidR="00112574" w:rsidRPr="006F1829" w:rsidRDefault="00112574" w:rsidP="00E73F4D">
            <w:pPr>
              <w:tabs>
                <w:tab w:val="left" w:pos="720"/>
                <w:tab w:val="left" w:pos="1440"/>
                <w:tab w:val="left" w:pos="2160"/>
                <w:tab w:val="left" w:pos="2880"/>
                <w:tab w:val="left" w:pos="3600"/>
                <w:tab w:val="left" w:pos="4440"/>
              </w:tabs>
              <w:spacing w:after="0"/>
              <w:rPr>
                <w:rFonts w:eastAsia="Calibri" w:cs="Times New Roman"/>
                <w:sz w:val="20"/>
                <w:szCs w:val="20"/>
              </w:rPr>
            </w:pPr>
            <w:r w:rsidRPr="00421E3D">
              <w:rPr>
                <w:rStyle w:val="SubtleEmphasis"/>
              </w:rPr>
              <w:t>Where a jurisdiction is already implementing a BMP in this set, adjust the BMP Description and Tasks to reflect continuation of this activity, or note in the Schedule that the Task is completed if the Task is not repeated or ongoing.  Annual reporting of such Tasks will note the date of completion.</w:t>
            </w:r>
            <w:r w:rsidR="003953E8">
              <w:rPr>
                <w:rStyle w:val="SubtleEmphasis"/>
              </w:rPr>
              <w:t>]</w:t>
            </w:r>
          </w:p>
        </w:tc>
      </w:tr>
      <w:tr w:rsidR="00112574" w:rsidRPr="00AB6785" w14:paraId="5446C03D" w14:textId="4EF05529" w:rsidTr="00421E3D">
        <w:trPr>
          <w:cantSplit/>
          <w:trHeight w:val="360"/>
          <w:tblHeader/>
        </w:trPr>
        <w:tc>
          <w:tcPr>
            <w:tcW w:w="808" w:type="dxa"/>
            <w:vMerge w:val="restart"/>
            <w:shd w:val="clear" w:color="auto" w:fill="D9D9D9"/>
            <w:vAlign w:val="center"/>
          </w:tcPr>
          <w:p w14:paraId="773C1839"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AB6785">
              <w:rPr>
                <w:rFonts w:eastAsia="Calibri" w:cs="Times New Roman"/>
                <w:b/>
                <w:sz w:val="20"/>
                <w:szCs w:val="20"/>
              </w:rPr>
              <w:lastRenderedPageBreak/>
              <w:t>BMP No.</w:t>
            </w:r>
          </w:p>
        </w:tc>
        <w:tc>
          <w:tcPr>
            <w:tcW w:w="3129" w:type="dxa"/>
            <w:shd w:val="clear" w:color="auto" w:fill="D9D9D9"/>
            <w:vAlign w:val="center"/>
          </w:tcPr>
          <w:p w14:paraId="577A4588"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w:t>
            </w:r>
          </w:p>
        </w:tc>
        <w:tc>
          <w:tcPr>
            <w:tcW w:w="3060" w:type="dxa"/>
            <w:shd w:val="clear" w:color="auto" w:fill="D9D9D9"/>
            <w:vAlign w:val="center"/>
          </w:tcPr>
          <w:p w14:paraId="08CA51F2"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B</w:t>
            </w:r>
          </w:p>
        </w:tc>
        <w:tc>
          <w:tcPr>
            <w:tcW w:w="1800" w:type="dxa"/>
            <w:shd w:val="clear" w:color="auto" w:fill="D9D9D9"/>
            <w:vAlign w:val="center"/>
          </w:tcPr>
          <w:p w14:paraId="54B654BB"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C</w:t>
            </w:r>
          </w:p>
        </w:tc>
        <w:tc>
          <w:tcPr>
            <w:tcW w:w="2003" w:type="dxa"/>
            <w:shd w:val="clear" w:color="auto" w:fill="D9D9D9"/>
            <w:vAlign w:val="center"/>
          </w:tcPr>
          <w:p w14:paraId="71DD5D07"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w:t>
            </w:r>
          </w:p>
        </w:tc>
      </w:tr>
      <w:tr w:rsidR="00112574" w:rsidRPr="00AB6785" w14:paraId="3860ABA5" w14:textId="19A1052B" w:rsidTr="00421E3D">
        <w:trPr>
          <w:cantSplit/>
          <w:trHeight w:val="360"/>
          <w:tblHeader/>
        </w:trPr>
        <w:tc>
          <w:tcPr>
            <w:tcW w:w="808" w:type="dxa"/>
            <w:vMerge/>
            <w:tcBorders>
              <w:bottom w:val="double" w:sz="4" w:space="0" w:color="auto"/>
            </w:tcBorders>
            <w:shd w:val="clear" w:color="auto" w:fill="D9D9D9"/>
            <w:vAlign w:val="center"/>
          </w:tcPr>
          <w:p w14:paraId="3949D72D"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bottom w:val="double" w:sz="4" w:space="0" w:color="auto"/>
            </w:tcBorders>
            <w:shd w:val="clear" w:color="auto" w:fill="D9D9D9"/>
            <w:vAlign w:val="center"/>
          </w:tcPr>
          <w:p w14:paraId="60D0AC37"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Description of BMP</w:t>
            </w:r>
          </w:p>
        </w:tc>
        <w:tc>
          <w:tcPr>
            <w:tcW w:w="3060" w:type="dxa"/>
            <w:tcBorders>
              <w:bottom w:val="double" w:sz="4" w:space="0" w:color="auto"/>
            </w:tcBorders>
            <w:shd w:val="clear" w:color="auto" w:fill="D9D9D9"/>
            <w:vAlign w:val="center"/>
          </w:tcPr>
          <w:p w14:paraId="406BB623" w14:textId="42FFAE30"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 xml:space="preserve">Measurable </w:t>
            </w:r>
            <w:r>
              <w:rPr>
                <w:rFonts w:eastAsia="Calibri" w:cs="Times New Roman"/>
                <w:b/>
                <w:sz w:val="20"/>
                <w:szCs w:val="20"/>
              </w:rPr>
              <w:t>Task</w:t>
            </w:r>
            <w:r w:rsidRPr="00AB6785">
              <w:rPr>
                <w:rFonts w:eastAsia="Calibri" w:cs="Times New Roman"/>
                <w:b/>
                <w:sz w:val="20"/>
                <w:szCs w:val="20"/>
              </w:rPr>
              <w:t>(s)</w:t>
            </w:r>
          </w:p>
        </w:tc>
        <w:tc>
          <w:tcPr>
            <w:tcW w:w="1800" w:type="dxa"/>
            <w:tcBorders>
              <w:bottom w:val="double" w:sz="4" w:space="0" w:color="auto"/>
            </w:tcBorders>
            <w:shd w:val="clear" w:color="auto" w:fill="D9D9D9"/>
            <w:vAlign w:val="center"/>
          </w:tcPr>
          <w:p w14:paraId="7F3735BA"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Schedule for Implementation</w:t>
            </w:r>
          </w:p>
        </w:tc>
        <w:tc>
          <w:tcPr>
            <w:tcW w:w="2003" w:type="dxa"/>
            <w:tcBorders>
              <w:bottom w:val="double" w:sz="4" w:space="0" w:color="auto"/>
            </w:tcBorders>
            <w:shd w:val="clear" w:color="auto" w:fill="D9D9D9"/>
            <w:vAlign w:val="center"/>
          </w:tcPr>
          <w:p w14:paraId="041518AF" w14:textId="77777777" w:rsidR="00112574" w:rsidRPr="00AB6785" w:rsidRDefault="00112574" w:rsidP="00774B7D">
            <w:pPr>
              <w:tabs>
                <w:tab w:val="left" w:pos="720"/>
                <w:tab w:val="left" w:pos="1440"/>
                <w:tab w:val="left" w:pos="2160"/>
                <w:tab w:val="left" w:pos="2880"/>
                <w:tab w:val="left" w:pos="3600"/>
                <w:tab w:val="left" w:pos="4440"/>
              </w:tabs>
              <w:spacing w:after="0"/>
              <w:jc w:val="center"/>
              <w:rPr>
                <w:rFonts w:eastAsia="Calibri" w:cs="Times New Roman"/>
                <w:b/>
                <w:sz w:val="20"/>
                <w:szCs w:val="20"/>
              </w:rPr>
            </w:pPr>
            <w:r w:rsidRPr="00AB6785">
              <w:rPr>
                <w:rFonts w:eastAsia="Calibri" w:cs="Times New Roman"/>
                <w:b/>
                <w:sz w:val="20"/>
                <w:szCs w:val="20"/>
              </w:rPr>
              <w:t>Annual Reporting Metric</w:t>
            </w:r>
          </w:p>
        </w:tc>
      </w:tr>
      <w:tr w:rsidR="00112574" w:rsidRPr="00AB6785" w14:paraId="38F52EC6" w14:textId="0305B5BE" w:rsidTr="00812AD9">
        <w:trPr>
          <w:cantSplit/>
          <w:trHeight w:val="360"/>
          <w:tblHeader/>
        </w:trPr>
        <w:tc>
          <w:tcPr>
            <w:tcW w:w="808" w:type="dxa"/>
            <w:vMerge w:val="restart"/>
            <w:tcBorders>
              <w:top w:val="double" w:sz="4" w:space="0" w:color="auto"/>
              <w:bottom w:val="single" w:sz="4" w:space="0" w:color="auto"/>
            </w:tcBorders>
            <w:shd w:val="clear" w:color="auto" w:fill="FFFFFF"/>
          </w:tcPr>
          <w:p w14:paraId="6FA5AA03"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r w:rsidRPr="002C28FE">
              <w:rPr>
                <w:rFonts w:eastAsia="Calibri" w:cs="Times New Roman"/>
                <w:b/>
                <w:sz w:val="20"/>
                <w:szCs w:val="20"/>
                <w:highlight w:val="yellow"/>
              </w:rPr>
              <w:t>#.</w:t>
            </w:r>
          </w:p>
        </w:tc>
        <w:tc>
          <w:tcPr>
            <w:tcW w:w="9992" w:type="dxa"/>
            <w:gridSpan w:val="4"/>
            <w:tcBorders>
              <w:top w:val="double" w:sz="4" w:space="0" w:color="auto"/>
              <w:bottom w:val="single" w:sz="4" w:space="0" w:color="auto"/>
            </w:tcBorders>
            <w:shd w:val="clear" w:color="auto" w:fill="FFFFFF"/>
            <w:vAlign w:val="center"/>
          </w:tcPr>
          <w:p w14:paraId="41782376" w14:textId="1A2F79EA" w:rsidR="00112574" w:rsidRPr="00AB6785" w:rsidRDefault="00112574" w:rsidP="00EB05C1">
            <w:pPr>
              <w:tabs>
                <w:tab w:val="left" w:pos="720"/>
                <w:tab w:val="left" w:pos="1440"/>
                <w:tab w:val="left" w:pos="2160"/>
                <w:tab w:val="left" w:pos="2880"/>
                <w:tab w:val="left" w:pos="3600"/>
                <w:tab w:val="left" w:pos="4440"/>
              </w:tabs>
              <w:spacing w:after="0"/>
              <w:rPr>
                <w:rFonts w:eastAsia="Calibri" w:cs="Times New Roman"/>
                <w:b/>
                <w:sz w:val="20"/>
                <w:szCs w:val="20"/>
              </w:rPr>
            </w:pPr>
            <w:r w:rsidRPr="00C81A7A">
              <w:rPr>
                <w:rFonts w:eastAsia="Calibri" w:cs="Times New Roman"/>
                <w:b/>
                <w:sz w:val="20"/>
                <w:szCs w:val="20"/>
              </w:rPr>
              <w:t>Developer Resources</w:t>
            </w:r>
            <w:r>
              <w:rPr>
                <w:rFonts w:eastAsia="Calibri" w:cs="Times New Roman"/>
                <w:b/>
                <w:sz w:val="20"/>
                <w:szCs w:val="20"/>
              </w:rPr>
              <w:t xml:space="preserve"> - General</w:t>
            </w:r>
          </w:p>
        </w:tc>
      </w:tr>
      <w:tr w:rsidR="00112574" w:rsidRPr="00AB6785" w14:paraId="0DE7E8DA" w14:textId="3582A724" w:rsidTr="00421E3D">
        <w:trPr>
          <w:cantSplit/>
          <w:trHeight w:val="360"/>
          <w:tblHeader/>
        </w:trPr>
        <w:tc>
          <w:tcPr>
            <w:tcW w:w="808" w:type="dxa"/>
            <w:vMerge/>
            <w:tcBorders>
              <w:top w:val="single" w:sz="4" w:space="0" w:color="auto"/>
            </w:tcBorders>
            <w:shd w:val="clear" w:color="auto" w:fill="FFFFFF"/>
          </w:tcPr>
          <w:p w14:paraId="311031A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shd w:val="clear" w:color="auto" w:fill="FFFFFF"/>
          </w:tcPr>
          <w:p w14:paraId="74FC8708" w14:textId="6CE08CC6" w:rsidR="00112574"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Establish a developer stormwater</w:t>
            </w:r>
            <w:r>
              <w:rPr>
                <w:rFonts w:eastAsia="Calibri" w:cs="Times New Roman"/>
                <w:sz w:val="20"/>
                <w:szCs w:val="20"/>
              </w:rPr>
              <w:t xml:space="preserve"> </w:t>
            </w:r>
            <w:r w:rsidRPr="00C81A7A">
              <w:rPr>
                <w:rFonts w:eastAsia="Calibri" w:cs="Times New Roman"/>
                <w:sz w:val="20"/>
                <w:szCs w:val="20"/>
              </w:rPr>
              <w:t>resources section on the website</w:t>
            </w:r>
            <w:r>
              <w:rPr>
                <w:rFonts w:eastAsia="Calibri" w:cs="Times New Roman"/>
                <w:sz w:val="20"/>
                <w:szCs w:val="20"/>
              </w:rPr>
              <w:t xml:space="preserve"> </w:t>
            </w:r>
            <w:r w:rsidRPr="00C81A7A">
              <w:rPr>
                <w:rFonts w:eastAsia="Calibri" w:cs="Times New Roman"/>
                <w:sz w:val="20"/>
                <w:szCs w:val="20"/>
              </w:rPr>
              <w:t>so relevant materials are easily</w:t>
            </w:r>
            <w:r>
              <w:rPr>
                <w:rFonts w:eastAsia="Calibri" w:cs="Times New Roman"/>
                <w:sz w:val="20"/>
                <w:szCs w:val="20"/>
              </w:rPr>
              <w:t xml:space="preserve"> </w:t>
            </w:r>
            <w:r w:rsidRPr="00C81A7A">
              <w:rPr>
                <w:rFonts w:eastAsia="Calibri" w:cs="Times New Roman"/>
                <w:sz w:val="20"/>
                <w:szCs w:val="20"/>
              </w:rPr>
              <w:t>accessible for developers.</w:t>
            </w:r>
            <w:r>
              <w:rPr>
                <w:rFonts w:eastAsia="Calibri" w:cs="Times New Roman"/>
                <w:sz w:val="20"/>
                <w:szCs w:val="20"/>
              </w:rPr>
              <w:t xml:space="preserve"> Include a checklist of submissions materials for development applications.</w:t>
            </w:r>
          </w:p>
          <w:p w14:paraId="16D5235D" w14:textId="5DE677F8" w:rsidR="00112574"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 xml:space="preserve">(This BMP is referenced in Post-Construction Site Runoff Control Table 9, </w:t>
            </w:r>
            <w:r w:rsidRPr="002C28FE">
              <w:rPr>
                <w:rFonts w:eastAsia="Calibri" w:cs="Times New Roman"/>
                <w:sz w:val="20"/>
                <w:szCs w:val="20"/>
                <w:highlight w:val="yellow"/>
              </w:rPr>
              <w:t>BMP #</w:t>
            </w:r>
            <w:r>
              <w:rPr>
                <w:rFonts w:eastAsia="Calibri" w:cs="Times New Roman"/>
                <w:sz w:val="20"/>
                <w:szCs w:val="20"/>
              </w:rPr>
              <w:t>)</w:t>
            </w:r>
          </w:p>
          <w:p w14:paraId="3C510313" w14:textId="59358357" w:rsidR="00112574" w:rsidRPr="002C28FE"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2B8F5081" w14:textId="77777777" w:rsidR="00112574" w:rsidRPr="00C81A7A"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Pr="00C81A7A">
              <w:rPr>
                <w:rFonts w:eastAsia="Calibri" w:cs="Times New Roman"/>
                <w:sz w:val="20"/>
                <w:szCs w:val="20"/>
              </w:rPr>
              <w:t>Upload links to</w:t>
            </w:r>
          </w:p>
          <w:p w14:paraId="34103F61" w14:textId="77777777" w:rsidR="00112574" w:rsidRPr="00C81A7A"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ordinances, post</w:t>
            </w:r>
            <w:r>
              <w:rPr>
                <w:rFonts w:eastAsia="Calibri" w:cs="Times New Roman"/>
                <w:sz w:val="20"/>
                <w:szCs w:val="20"/>
              </w:rPr>
              <w:t>-</w:t>
            </w:r>
            <w:r w:rsidRPr="00C81A7A">
              <w:rPr>
                <w:rFonts w:eastAsia="Calibri" w:cs="Times New Roman"/>
                <w:sz w:val="20"/>
                <w:szCs w:val="20"/>
              </w:rPr>
              <w:t>construction</w:t>
            </w:r>
          </w:p>
          <w:p w14:paraId="6E5C2FE5" w14:textId="77777777" w:rsidR="00112574" w:rsidRPr="00C81A7A"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requirements, link to</w:t>
            </w:r>
          </w:p>
          <w:p w14:paraId="61A66537" w14:textId="77777777" w:rsidR="00112574" w:rsidRPr="00C81A7A"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design standards, and</w:t>
            </w:r>
          </w:p>
          <w:p w14:paraId="486099A2" w14:textId="4785E71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other relevant material to</w:t>
            </w:r>
            <w:r>
              <w:rPr>
                <w:rFonts w:eastAsia="Calibri" w:cs="Times New Roman"/>
                <w:sz w:val="20"/>
                <w:szCs w:val="20"/>
              </w:rPr>
              <w:t xml:space="preserve"> </w:t>
            </w:r>
            <w:r w:rsidRPr="00C81A7A">
              <w:rPr>
                <w:rFonts w:eastAsia="Calibri" w:cs="Times New Roman"/>
                <w:sz w:val="20"/>
                <w:szCs w:val="20"/>
              </w:rPr>
              <w:t>website</w:t>
            </w:r>
          </w:p>
        </w:tc>
        <w:tc>
          <w:tcPr>
            <w:tcW w:w="1800" w:type="dxa"/>
            <w:shd w:val="clear" w:color="auto" w:fill="FFFFFF"/>
          </w:tcPr>
          <w:p w14:paraId="3CF2AEF3" w14:textId="235AABDB"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2407C5">
              <w:rPr>
                <w:rFonts w:eastAsia="Calibri" w:cs="Times New Roman"/>
                <w:sz w:val="20"/>
                <w:szCs w:val="20"/>
              </w:rPr>
              <w:t xml:space="preserve">  First year</w:t>
            </w:r>
          </w:p>
        </w:tc>
        <w:tc>
          <w:tcPr>
            <w:tcW w:w="2003" w:type="dxa"/>
            <w:shd w:val="clear" w:color="auto" w:fill="FFFFFF"/>
          </w:tcPr>
          <w:p w14:paraId="7ED008A0" w14:textId="01708118"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p>
        </w:tc>
      </w:tr>
      <w:tr w:rsidR="00112574" w:rsidRPr="00AB6785" w14:paraId="2A19751A" w14:textId="38FB257D" w:rsidTr="00421E3D">
        <w:trPr>
          <w:cantSplit/>
          <w:trHeight w:val="360"/>
          <w:tblHeader/>
        </w:trPr>
        <w:tc>
          <w:tcPr>
            <w:tcW w:w="808" w:type="dxa"/>
            <w:vMerge/>
            <w:shd w:val="clear" w:color="auto" w:fill="FFFFFF"/>
          </w:tcPr>
          <w:p w14:paraId="14DCAE04"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710C997B"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525C98F6" w14:textId="4833D35C"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t xml:space="preserve"> </w:t>
            </w:r>
            <w:r w:rsidRPr="00C81A7A">
              <w:rPr>
                <w:rFonts w:eastAsia="Calibri" w:cs="Times New Roman"/>
                <w:sz w:val="20"/>
                <w:szCs w:val="20"/>
              </w:rPr>
              <w:t>Update when changes</w:t>
            </w:r>
            <w:r>
              <w:rPr>
                <w:rFonts w:eastAsia="Calibri" w:cs="Times New Roman"/>
                <w:sz w:val="20"/>
                <w:szCs w:val="20"/>
              </w:rPr>
              <w:t xml:space="preserve"> </w:t>
            </w:r>
            <w:r w:rsidRPr="00C81A7A">
              <w:rPr>
                <w:rFonts w:eastAsia="Calibri" w:cs="Times New Roman"/>
                <w:sz w:val="20"/>
                <w:szCs w:val="20"/>
              </w:rPr>
              <w:t>to resources occur</w:t>
            </w:r>
          </w:p>
        </w:tc>
        <w:tc>
          <w:tcPr>
            <w:tcW w:w="1800" w:type="dxa"/>
            <w:shd w:val="clear" w:color="auto" w:fill="FFFFFF"/>
          </w:tcPr>
          <w:p w14:paraId="4564EE62" w14:textId="6E6489BE"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Annually</w:t>
            </w:r>
          </w:p>
        </w:tc>
        <w:tc>
          <w:tcPr>
            <w:tcW w:w="2003" w:type="dxa"/>
            <w:shd w:val="clear" w:color="auto" w:fill="FFFFFF"/>
          </w:tcPr>
          <w:p w14:paraId="1430AAE9" w14:textId="2B861166"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p>
        </w:tc>
      </w:tr>
      <w:tr w:rsidR="00112574" w:rsidRPr="00AB6785" w14:paraId="383D185E" w14:textId="6565B6FE" w:rsidTr="00421E3D">
        <w:trPr>
          <w:cantSplit/>
          <w:trHeight w:val="360"/>
          <w:tblHeader/>
        </w:trPr>
        <w:tc>
          <w:tcPr>
            <w:tcW w:w="808" w:type="dxa"/>
            <w:vMerge/>
            <w:shd w:val="clear" w:color="auto" w:fill="FFFFFF"/>
          </w:tcPr>
          <w:p w14:paraId="2DAE32B9"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0EDCB99A"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601C2D02" w14:textId="750D8F56"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1800" w:type="dxa"/>
            <w:shd w:val="clear" w:color="auto" w:fill="FFFFFF"/>
          </w:tcPr>
          <w:p w14:paraId="33F78B7B" w14:textId="674CFB20"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03" w:type="dxa"/>
            <w:shd w:val="clear" w:color="auto" w:fill="FFFFFF"/>
          </w:tcPr>
          <w:p w14:paraId="123C8EC0" w14:textId="48E49B71"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112574" w:rsidRPr="00AB6785" w14:paraId="7F577D5D" w14:textId="0D23A891" w:rsidTr="00421E3D">
        <w:trPr>
          <w:cantSplit/>
          <w:trHeight w:val="360"/>
          <w:tblHeader/>
        </w:trPr>
        <w:tc>
          <w:tcPr>
            <w:tcW w:w="808" w:type="dxa"/>
            <w:vMerge/>
            <w:shd w:val="clear" w:color="auto" w:fill="FFFFFF"/>
          </w:tcPr>
          <w:p w14:paraId="1ADCA5F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1DD7CA14"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0F3117A1" w14:textId="051C5458"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1800" w:type="dxa"/>
            <w:shd w:val="clear" w:color="auto" w:fill="FFFFFF"/>
          </w:tcPr>
          <w:p w14:paraId="696425AC" w14:textId="6425F5D6"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03" w:type="dxa"/>
            <w:shd w:val="clear" w:color="auto" w:fill="FFFFFF"/>
          </w:tcPr>
          <w:p w14:paraId="42061B70" w14:textId="189D3AF3"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112574" w:rsidRPr="00AB6785" w14:paraId="331FCF0D" w14:textId="1139ED76" w:rsidTr="00421E3D">
        <w:trPr>
          <w:cantSplit/>
          <w:trHeight w:val="360"/>
          <w:tblHeader/>
        </w:trPr>
        <w:tc>
          <w:tcPr>
            <w:tcW w:w="808" w:type="dxa"/>
            <w:vMerge/>
            <w:tcBorders>
              <w:bottom w:val="double" w:sz="4" w:space="0" w:color="auto"/>
            </w:tcBorders>
            <w:shd w:val="clear" w:color="auto" w:fill="FFFFFF"/>
          </w:tcPr>
          <w:p w14:paraId="5A71454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467BB59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2D8C66D6" w14:textId="7545DD41"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1800" w:type="dxa"/>
            <w:tcBorders>
              <w:bottom w:val="double" w:sz="4" w:space="0" w:color="auto"/>
            </w:tcBorders>
            <w:shd w:val="clear" w:color="auto" w:fill="FFFFFF"/>
          </w:tcPr>
          <w:p w14:paraId="7E51E054" w14:textId="5C2A40FC"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03" w:type="dxa"/>
            <w:tcBorders>
              <w:bottom w:val="double" w:sz="4" w:space="0" w:color="auto"/>
            </w:tcBorders>
            <w:shd w:val="clear" w:color="auto" w:fill="FFFFFF"/>
          </w:tcPr>
          <w:p w14:paraId="7DEE1EC8" w14:textId="52A85D8D"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112574" w:rsidRPr="00AB6785" w14:paraId="03565B1E" w14:textId="1590EBBB" w:rsidTr="00812AD9">
        <w:trPr>
          <w:cantSplit/>
          <w:trHeight w:val="360"/>
          <w:tblHeader/>
        </w:trPr>
        <w:tc>
          <w:tcPr>
            <w:tcW w:w="808" w:type="dxa"/>
            <w:vMerge w:val="restart"/>
            <w:shd w:val="clear" w:color="auto" w:fill="FFFFFF"/>
          </w:tcPr>
          <w:p w14:paraId="6656EAE1" w14:textId="77777777" w:rsidR="00112574" w:rsidRPr="00AB6785" w:rsidRDefault="00112574" w:rsidP="00CE0C12">
            <w:pPr>
              <w:tabs>
                <w:tab w:val="left" w:pos="720"/>
                <w:tab w:val="left" w:pos="1440"/>
                <w:tab w:val="left" w:pos="2160"/>
                <w:tab w:val="left" w:pos="2880"/>
                <w:tab w:val="left" w:pos="3600"/>
                <w:tab w:val="left" w:pos="4440"/>
              </w:tabs>
              <w:spacing w:after="0"/>
              <w:rPr>
                <w:rFonts w:eastAsia="Calibri" w:cs="Times New Roman"/>
                <w:b/>
                <w:sz w:val="20"/>
                <w:szCs w:val="20"/>
              </w:rPr>
            </w:pPr>
            <w:r w:rsidRPr="002C28FE">
              <w:rPr>
                <w:rFonts w:eastAsia="Calibri" w:cs="Times New Roman"/>
                <w:b/>
                <w:sz w:val="20"/>
                <w:szCs w:val="20"/>
                <w:highlight w:val="yellow"/>
              </w:rPr>
              <w:t>#.</w:t>
            </w:r>
          </w:p>
        </w:tc>
        <w:tc>
          <w:tcPr>
            <w:tcW w:w="9992" w:type="dxa"/>
            <w:gridSpan w:val="4"/>
            <w:tcBorders>
              <w:top w:val="double" w:sz="4" w:space="0" w:color="auto"/>
            </w:tcBorders>
            <w:shd w:val="clear" w:color="auto" w:fill="FFFFFF"/>
            <w:vAlign w:val="center"/>
          </w:tcPr>
          <w:p w14:paraId="2F7DACAE" w14:textId="77BF6460" w:rsidR="00112574" w:rsidRPr="00AB6785" w:rsidRDefault="00112574" w:rsidP="00EB05C1">
            <w:pPr>
              <w:tabs>
                <w:tab w:val="left" w:pos="720"/>
                <w:tab w:val="left" w:pos="1440"/>
                <w:tab w:val="left" w:pos="2160"/>
                <w:tab w:val="left" w:pos="2880"/>
                <w:tab w:val="left" w:pos="3600"/>
                <w:tab w:val="left" w:pos="4440"/>
              </w:tabs>
              <w:spacing w:after="0"/>
              <w:rPr>
                <w:rFonts w:eastAsia="Calibri" w:cs="Times New Roman"/>
                <w:b/>
                <w:sz w:val="20"/>
                <w:szCs w:val="20"/>
              </w:rPr>
            </w:pPr>
            <w:r>
              <w:rPr>
                <w:rFonts w:eastAsia="Calibri" w:cs="Times New Roman"/>
                <w:b/>
                <w:sz w:val="20"/>
                <w:szCs w:val="20"/>
              </w:rPr>
              <w:t>Developer Resources – Nutrient Rules</w:t>
            </w:r>
          </w:p>
        </w:tc>
      </w:tr>
      <w:tr w:rsidR="00112574" w:rsidRPr="00AB6785" w14:paraId="374B3DC9" w14:textId="451B4C06" w:rsidTr="00421E3D">
        <w:trPr>
          <w:cantSplit/>
          <w:trHeight w:val="360"/>
          <w:tblHeader/>
        </w:trPr>
        <w:tc>
          <w:tcPr>
            <w:tcW w:w="808" w:type="dxa"/>
            <w:vMerge/>
            <w:shd w:val="clear" w:color="auto" w:fill="FFFFFF"/>
          </w:tcPr>
          <w:p w14:paraId="22F24174"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val="restart"/>
            <w:shd w:val="clear" w:color="auto" w:fill="FFFFFF"/>
          </w:tcPr>
          <w:p w14:paraId="10B15ECD" w14:textId="77777777" w:rsidR="00112574" w:rsidRDefault="00112574" w:rsidP="002C28FE">
            <w:pPr>
              <w:tabs>
                <w:tab w:val="left" w:pos="720"/>
                <w:tab w:val="left" w:pos="1440"/>
                <w:tab w:val="left" w:pos="2160"/>
                <w:tab w:val="left" w:pos="2880"/>
                <w:tab w:val="left" w:pos="3600"/>
                <w:tab w:val="left" w:pos="4440"/>
              </w:tabs>
              <w:spacing w:after="0"/>
              <w:rPr>
                <w:rFonts w:eastAsia="Calibri" w:cs="Times New Roman"/>
                <w:bCs/>
                <w:sz w:val="20"/>
                <w:szCs w:val="20"/>
              </w:rPr>
            </w:pPr>
            <w:r w:rsidRPr="00FC5149">
              <w:rPr>
                <w:rFonts w:eastAsia="Calibri" w:cs="Times New Roman"/>
                <w:bCs/>
                <w:sz w:val="20"/>
                <w:szCs w:val="20"/>
              </w:rPr>
              <w:t xml:space="preserve">Prepare </w:t>
            </w:r>
            <w:r>
              <w:rPr>
                <w:rFonts w:eastAsia="Calibri" w:cs="Times New Roman"/>
                <w:bCs/>
                <w:sz w:val="20"/>
                <w:szCs w:val="20"/>
              </w:rPr>
              <w:t>educational materials for developers specific to the requirements of Nutrient Management Strategy implementation. Include information on nutrient calculation guidance, minimum onsite stormwater requirements, nutrient targets, and nutrient offset procedures.</w:t>
            </w:r>
          </w:p>
          <w:p w14:paraId="42C5B16B" w14:textId="2C7A8CFA" w:rsidR="00112574" w:rsidRPr="002C28FE"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sz w:val="20"/>
                <w:szCs w:val="20"/>
              </w:rPr>
              <w:t xml:space="preserve">(This BMP is referenced in Post-Construction Site Runoff Control Table 9, </w:t>
            </w:r>
            <w:r w:rsidRPr="002C28FE">
              <w:rPr>
                <w:rFonts w:eastAsia="Calibri" w:cs="Times New Roman"/>
                <w:sz w:val="20"/>
                <w:szCs w:val="20"/>
                <w:highlight w:val="yellow"/>
              </w:rPr>
              <w:t>BMP #</w:t>
            </w:r>
            <w:r>
              <w:rPr>
                <w:rFonts w:eastAsia="Calibri" w:cs="Times New Roman"/>
                <w:sz w:val="20"/>
                <w:szCs w:val="20"/>
              </w:rPr>
              <w:t>)</w:t>
            </w:r>
          </w:p>
        </w:tc>
        <w:tc>
          <w:tcPr>
            <w:tcW w:w="3060" w:type="dxa"/>
            <w:shd w:val="clear" w:color="auto" w:fill="FFFFFF"/>
          </w:tcPr>
          <w:p w14:paraId="35342B24" w14:textId="720DB499" w:rsidR="00112574" w:rsidRPr="00AB6785" w:rsidRDefault="00112574" w:rsidP="00CE0C12">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Pr>
                <w:rFonts w:eastAsia="Calibri" w:cs="Times New Roman"/>
                <w:sz w:val="20"/>
                <w:szCs w:val="20"/>
              </w:rPr>
              <w:t>Upload links to the NMS Rule, local ordinances, nutrient calculation guidance, nutrient targets, onsite stormwater requirements, and nutrient offset procedures</w:t>
            </w:r>
          </w:p>
        </w:tc>
        <w:tc>
          <w:tcPr>
            <w:tcW w:w="1800" w:type="dxa"/>
            <w:shd w:val="clear" w:color="auto" w:fill="FFFFFF"/>
          </w:tcPr>
          <w:p w14:paraId="2D67D2AE" w14:textId="029AF1CB"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 xml:space="preserve">1. </w:t>
            </w:r>
            <w:r w:rsidR="009E6110">
              <w:rPr>
                <w:rFonts w:eastAsia="Calibri" w:cs="Times New Roman"/>
                <w:sz w:val="20"/>
                <w:szCs w:val="20"/>
              </w:rPr>
              <w:t>First year</w:t>
            </w:r>
          </w:p>
        </w:tc>
        <w:tc>
          <w:tcPr>
            <w:tcW w:w="2003" w:type="dxa"/>
            <w:shd w:val="clear" w:color="auto" w:fill="FFFFFF"/>
          </w:tcPr>
          <w:p w14:paraId="030A2572" w14:textId="36DC65DD"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 xml:space="preserve">1. </w:t>
            </w:r>
          </w:p>
        </w:tc>
      </w:tr>
      <w:tr w:rsidR="00112574" w:rsidRPr="00AB6785" w14:paraId="67C23DD3" w14:textId="17F173AA" w:rsidTr="00421E3D">
        <w:trPr>
          <w:cantSplit/>
          <w:trHeight w:val="360"/>
          <w:tblHeader/>
        </w:trPr>
        <w:tc>
          <w:tcPr>
            <w:tcW w:w="808" w:type="dxa"/>
            <w:vMerge/>
            <w:shd w:val="clear" w:color="auto" w:fill="FFFFFF"/>
          </w:tcPr>
          <w:p w14:paraId="5C8E2AC7"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550BEE35"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6E2350FB" w14:textId="77777777" w:rsidR="00112574" w:rsidRPr="00C81A7A"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Pr="00C81A7A">
              <w:rPr>
                <w:rFonts w:eastAsia="Calibri" w:cs="Times New Roman"/>
                <w:sz w:val="20"/>
                <w:szCs w:val="20"/>
              </w:rPr>
              <w:t xml:space="preserve"> Update when changes</w:t>
            </w:r>
          </w:p>
          <w:p w14:paraId="45BE3FE5" w14:textId="5BE6A478"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C81A7A">
              <w:rPr>
                <w:rFonts w:eastAsia="Calibri" w:cs="Times New Roman"/>
                <w:sz w:val="20"/>
                <w:szCs w:val="20"/>
              </w:rPr>
              <w:t>to resources occur</w:t>
            </w:r>
          </w:p>
        </w:tc>
        <w:tc>
          <w:tcPr>
            <w:tcW w:w="1800" w:type="dxa"/>
            <w:shd w:val="clear" w:color="auto" w:fill="FFFFFF"/>
          </w:tcPr>
          <w:p w14:paraId="2EA60976" w14:textId="6CFE2EAD"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2.</w:t>
            </w:r>
            <w:r w:rsidR="009E6110">
              <w:rPr>
                <w:rFonts w:eastAsia="Calibri" w:cs="Times New Roman"/>
                <w:sz w:val="20"/>
                <w:szCs w:val="20"/>
              </w:rPr>
              <w:t xml:space="preserve">  Annually</w:t>
            </w:r>
          </w:p>
        </w:tc>
        <w:tc>
          <w:tcPr>
            <w:tcW w:w="2003" w:type="dxa"/>
            <w:shd w:val="clear" w:color="auto" w:fill="FFFFFF"/>
          </w:tcPr>
          <w:p w14:paraId="32C5C278" w14:textId="4B147079"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2.</w:t>
            </w:r>
            <w:r w:rsidR="009E6110">
              <w:rPr>
                <w:rFonts w:eastAsia="Calibri" w:cs="Times New Roman"/>
                <w:sz w:val="20"/>
                <w:szCs w:val="20"/>
              </w:rPr>
              <w:t xml:space="preserve">  </w:t>
            </w:r>
          </w:p>
        </w:tc>
      </w:tr>
      <w:tr w:rsidR="00112574" w:rsidRPr="00AB6785" w14:paraId="593BFFAD" w14:textId="7D19BF1B" w:rsidTr="00421E3D">
        <w:trPr>
          <w:cantSplit/>
          <w:trHeight w:val="360"/>
          <w:tblHeader/>
        </w:trPr>
        <w:tc>
          <w:tcPr>
            <w:tcW w:w="808" w:type="dxa"/>
            <w:vMerge/>
            <w:shd w:val="clear" w:color="auto" w:fill="FFFFFF"/>
          </w:tcPr>
          <w:p w14:paraId="21CAA564"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7637A9B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5076E11E" w14:textId="54041488"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1800" w:type="dxa"/>
            <w:shd w:val="clear" w:color="auto" w:fill="FFFFFF"/>
          </w:tcPr>
          <w:p w14:paraId="7BA71DAD" w14:textId="4DA585BE"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3.</w:t>
            </w:r>
          </w:p>
        </w:tc>
        <w:tc>
          <w:tcPr>
            <w:tcW w:w="2003" w:type="dxa"/>
            <w:shd w:val="clear" w:color="auto" w:fill="FFFFFF"/>
          </w:tcPr>
          <w:p w14:paraId="552A779F" w14:textId="03BF01B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3.</w:t>
            </w:r>
          </w:p>
        </w:tc>
      </w:tr>
      <w:tr w:rsidR="00112574" w:rsidRPr="00AB6785" w14:paraId="37EF5F10" w14:textId="3246AE99" w:rsidTr="00421E3D">
        <w:trPr>
          <w:cantSplit/>
          <w:trHeight w:val="360"/>
          <w:tblHeader/>
        </w:trPr>
        <w:tc>
          <w:tcPr>
            <w:tcW w:w="808" w:type="dxa"/>
            <w:vMerge/>
            <w:shd w:val="clear" w:color="auto" w:fill="FFFFFF"/>
          </w:tcPr>
          <w:p w14:paraId="6DCC85C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shd w:val="clear" w:color="auto" w:fill="FFFFFF"/>
          </w:tcPr>
          <w:p w14:paraId="5A35461C"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p>
        </w:tc>
        <w:tc>
          <w:tcPr>
            <w:tcW w:w="3060" w:type="dxa"/>
            <w:shd w:val="clear" w:color="auto" w:fill="FFFFFF"/>
          </w:tcPr>
          <w:p w14:paraId="48CF9522" w14:textId="215E5151"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1800" w:type="dxa"/>
            <w:shd w:val="clear" w:color="auto" w:fill="FFFFFF"/>
          </w:tcPr>
          <w:p w14:paraId="5E9927F2" w14:textId="67F339A8"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4.</w:t>
            </w:r>
          </w:p>
        </w:tc>
        <w:tc>
          <w:tcPr>
            <w:tcW w:w="2003" w:type="dxa"/>
            <w:shd w:val="clear" w:color="auto" w:fill="FFFFFF"/>
          </w:tcPr>
          <w:p w14:paraId="349E4CA6" w14:textId="54595B63"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4.</w:t>
            </w:r>
          </w:p>
        </w:tc>
      </w:tr>
      <w:tr w:rsidR="00112574" w:rsidRPr="00AB6785" w14:paraId="0C0ED451" w14:textId="410B04DD" w:rsidTr="00421E3D">
        <w:trPr>
          <w:cantSplit/>
          <w:trHeight w:val="360"/>
          <w:tblHeader/>
        </w:trPr>
        <w:tc>
          <w:tcPr>
            <w:tcW w:w="808" w:type="dxa"/>
            <w:vMerge/>
            <w:tcBorders>
              <w:bottom w:val="double" w:sz="4" w:space="0" w:color="auto"/>
            </w:tcBorders>
            <w:shd w:val="clear" w:color="auto" w:fill="FFFFFF"/>
          </w:tcPr>
          <w:p w14:paraId="751EABB8"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vMerge/>
            <w:tcBorders>
              <w:bottom w:val="double" w:sz="4" w:space="0" w:color="auto"/>
            </w:tcBorders>
            <w:shd w:val="clear" w:color="auto" w:fill="FFFFFF"/>
          </w:tcPr>
          <w:p w14:paraId="34AEB9EA" w14:textId="77777777"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bottom w:val="double" w:sz="4" w:space="0" w:color="auto"/>
            </w:tcBorders>
            <w:shd w:val="clear" w:color="auto" w:fill="FFFFFF"/>
          </w:tcPr>
          <w:p w14:paraId="2E1F1A74" w14:textId="2A269881"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1800" w:type="dxa"/>
            <w:tcBorders>
              <w:bottom w:val="double" w:sz="4" w:space="0" w:color="auto"/>
            </w:tcBorders>
            <w:shd w:val="clear" w:color="auto" w:fill="FFFFFF"/>
          </w:tcPr>
          <w:p w14:paraId="7A46A2D0" w14:textId="3B93ABAB"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sz w:val="20"/>
                <w:szCs w:val="20"/>
              </w:rPr>
            </w:pPr>
            <w:r w:rsidRPr="00D9602C">
              <w:rPr>
                <w:rFonts w:eastAsia="Calibri" w:cs="Times New Roman"/>
                <w:sz w:val="20"/>
                <w:szCs w:val="20"/>
              </w:rPr>
              <w:t>5.</w:t>
            </w:r>
          </w:p>
        </w:tc>
        <w:tc>
          <w:tcPr>
            <w:tcW w:w="2003" w:type="dxa"/>
            <w:tcBorders>
              <w:bottom w:val="double" w:sz="4" w:space="0" w:color="auto"/>
            </w:tcBorders>
            <w:shd w:val="clear" w:color="auto" w:fill="FFFFFF"/>
          </w:tcPr>
          <w:p w14:paraId="02E0FB21" w14:textId="0FE48072" w:rsidR="00112574" w:rsidRPr="00AB6785" w:rsidRDefault="00112574" w:rsidP="002C28FE">
            <w:pPr>
              <w:tabs>
                <w:tab w:val="left" w:pos="720"/>
                <w:tab w:val="left" w:pos="1440"/>
                <w:tab w:val="left" w:pos="2160"/>
                <w:tab w:val="left" w:pos="2880"/>
                <w:tab w:val="left" w:pos="3600"/>
                <w:tab w:val="left" w:pos="4440"/>
              </w:tabs>
              <w:spacing w:after="0"/>
              <w:rPr>
                <w:rFonts w:eastAsia="Calibri" w:cs="Times New Roman"/>
                <w:b/>
                <w:sz w:val="20"/>
                <w:szCs w:val="20"/>
              </w:rPr>
            </w:pPr>
            <w:r w:rsidRPr="00D9602C">
              <w:rPr>
                <w:rFonts w:eastAsia="Calibri" w:cs="Times New Roman"/>
                <w:sz w:val="20"/>
                <w:szCs w:val="20"/>
              </w:rPr>
              <w:t>5.</w:t>
            </w:r>
          </w:p>
        </w:tc>
      </w:tr>
      <w:tr w:rsidR="00112574" w:rsidRPr="00D9602C" w14:paraId="4F863BD2" w14:textId="77777777" w:rsidTr="00812AD9">
        <w:trPr>
          <w:cantSplit/>
          <w:trHeight w:val="360"/>
          <w:tblHeader/>
        </w:trPr>
        <w:tc>
          <w:tcPr>
            <w:tcW w:w="808" w:type="dxa"/>
            <w:vMerge w:val="restart"/>
            <w:tcBorders>
              <w:top w:val="double" w:sz="4" w:space="0" w:color="auto"/>
            </w:tcBorders>
            <w:shd w:val="clear" w:color="auto" w:fill="FFFFFF"/>
          </w:tcPr>
          <w:p w14:paraId="1E7E38AE" w14:textId="77777777" w:rsidR="00112574" w:rsidRPr="00E73F4D" w:rsidRDefault="00112574" w:rsidP="00CB2E1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2C28FE">
              <w:rPr>
                <w:rFonts w:eastAsia="Calibri" w:cs="Times New Roman"/>
                <w:b/>
                <w:color w:val="000000" w:themeColor="text1"/>
                <w:sz w:val="20"/>
                <w:szCs w:val="20"/>
                <w:highlight w:val="yellow"/>
              </w:rPr>
              <w:t>#.</w:t>
            </w:r>
          </w:p>
        </w:tc>
        <w:tc>
          <w:tcPr>
            <w:tcW w:w="9992" w:type="dxa"/>
            <w:gridSpan w:val="4"/>
            <w:tcBorders>
              <w:top w:val="double" w:sz="4" w:space="0" w:color="auto"/>
              <w:bottom w:val="single" w:sz="4" w:space="0" w:color="auto"/>
            </w:tcBorders>
            <w:shd w:val="clear" w:color="auto" w:fill="FFFFFF"/>
            <w:vAlign w:val="center"/>
          </w:tcPr>
          <w:p w14:paraId="733B0D4B" w14:textId="263436CF" w:rsidR="00112574" w:rsidRPr="00E73F4D" w:rsidRDefault="00112574" w:rsidP="00EB05C1">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b/>
                <w:color w:val="000000" w:themeColor="text1"/>
                <w:sz w:val="20"/>
                <w:szCs w:val="20"/>
              </w:rPr>
              <w:t>Public Education for BUA Limits and SCM Maintenance</w:t>
            </w:r>
          </w:p>
        </w:tc>
      </w:tr>
      <w:tr w:rsidR="00112574" w:rsidRPr="00D9602C" w14:paraId="2CA23484" w14:textId="77777777" w:rsidTr="00421E3D">
        <w:trPr>
          <w:cantSplit/>
          <w:trHeight w:val="360"/>
          <w:tblHeader/>
        </w:trPr>
        <w:tc>
          <w:tcPr>
            <w:tcW w:w="808" w:type="dxa"/>
            <w:vMerge/>
            <w:shd w:val="clear" w:color="auto" w:fill="FFFFFF"/>
          </w:tcPr>
          <w:p w14:paraId="6BB1B5D0"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vMerge w:val="restart"/>
            <w:tcBorders>
              <w:top w:val="single" w:sz="4" w:space="0" w:color="auto"/>
            </w:tcBorders>
            <w:shd w:val="clear" w:color="auto" w:fill="FFFFFF"/>
          </w:tcPr>
          <w:p w14:paraId="024F6C7A" w14:textId="184A41D1" w:rsidR="00112574" w:rsidRDefault="00112574" w:rsidP="00CB2E1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color w:val="000000" w:themeColor="text1"/>
                <w:sz w:val="20"/>
                <w:szCs w:val="20"/>
              </w:rPr>
              <w:t xml:space="preserve">Provide education and information resources for Property Owners Associations and the general public regarding BUA limits and the need for adequate SCM maintenance. </w:t>
            </w:r>
          </w:p>
          <w:p w14:paraId="73CBB68E" w14:textId="6927584D" w:rsidR="00112574" w:rsidRDefault="00112574" w:rsidP="00CB2E1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sz w:val="20"/>
                <w:szCs w:val="20"/>
              </w:rPr>
              <w:t xml:space="preserve">(This BMP is referenced in Post-Construction Site Runoff Control Table 9, </w:t>
            </w:r>
            <w:r w:rsidRPr="002C28FE">
              <w:rPr>
                <w:rFonts w:eastAsia="Calibri" w:cs="Times New Roman"/>
                <w:sz w:val="20"/>
                <w:szCs w:val="20"/>
                <w:highlight w:val="yellow"/>
              </w:rPr>
              <w:t>BMP #</w:t>
            </w:r>
            <w:r>
              <w:rPr>
                <w:rFonts w:eastAsia="Calibri" w:cs="Times New Roman"/>
                <w:sz w:val="20"/>
                <w:szCs w:val="20"/>
              </w:rPr>
              <w:t>)</w:t>
            </w:r>
          </w:p>
          <w:p w14:paraId="1B98D431" w14:textId="43BB328A"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tcBorders>
              <w:top w:val="single" w:sz="4" w:space="0" w:color="auto"/>
            </w:tcBorders>
            <w:shd w:val="clear" w:color="auto" w:fill="FFFFFF"/>
          </w:tcPr>
          <w:p w14:paraId="5111175E"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 xml:space="preserve">1. </w:t>
            </w:r>
          </w:p>
        </w:tc>
        <w:tc>
          <w:tcPr>
            <w:tcW w:w="1800" w:type="dxa"/>
            <w:tcBorders>
              <w:top w:val="single" w:sz="4" w:space="0" w:color="auto"/>
            </w:tcBorders>
            <w:shd w:val="clear" w:color="auto" w:fill="FFFFFF"/>
          </w:tcPr>
          <w:p w14:paraId="17BA5A80"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 xml:space="preserve">1. </w:t>
            </w:r>
          </w:p>
        </w:tc>
        <w:tc>
          <w:tcPr>
            <w:tcW w:w="2003" w:type="dxa"/>
            <w:tcBorders>
              <w:top w:val="single" w:sz="4" w:space="0" w:color="auto"/>
            </w:tcBorders>
            <w:shd w:val="clear" w:color="auto" w:fill="FFFFFF"/>
          </w:tcPr>
          <w:p w14:paraId="632EA2CF"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 xml:space="preserve">1. </w:t>
            </w:r>
          </w:p>
        </w:tc>
      </w:tr>
      <w:tr w:rsidR="00112574" w:rsidRPr="00D9602C" w14:paraId="6F4075B6" w14:textId="77777777" w:rsidTr="00421E3D">
        <w:trPr>
          <w:cantSplit/>
          <w:trHeight w:val="360"/>
          <w:tblHeader/>
        </w:trPr>
        <w:tc>
          <w:tcPr>
            <w:tcW w:w="808" w:type="dxa"/>
            <w:vMerge/>
            <w:shd w:val="clear" w:color="auto" w:fill="FFFFFF"/>
          </w:tcPr>
          <w:p w14:paraId="65C577A1"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vMerge/>
            <w:shd w:val="clear" w:color="auto" w:fill="FFFFFF"/>
          </w:tcPr>
          <w:p w14:paraId="638B46DC"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712A4AEC"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2.</w:t>
            </w:r>
          </w:p>
        </w:tc>
        <w:tc>
          <w:tcPr>
            <w:tcW w:w="1800" w:type="dxa"/>
            <w:shd w:val="clear" w:color="auto" w:fill="FFFFFF"/>
          </w:tcPr>
          <w:p w14:paraId="7E893A3D"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2.</w:t>
            </w:r>
          </w:p>
        </w:tc>
        <w:tc>
          <w:tcPr>
            <w:tcW w:w="2003" w:type="dxa"/>
            <w:shd w:val="clear" w:color="auto" w:fill="FFFFFF"/>
          </w:tcPr>
          <w:p w14:paraId="718C35C3"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2.</w:t>
            </w:r>
          </w:p>
        </w:tc>
      </w:tr>
      <w:tr w:rsidR="00112574" w:rsidRPr="00D9602C" w14:paraId="05F5CCE5" w14:textId="77777777" w:rsidTr="00421E3D">
        <w:trPr>
          <w:cantSplit/>
          <w:trHeight w:val="360"/>
          <w:tblHeader/>
        </w:trPr>
        <w:tc>
          <w:tcPr>
            <w:tcW w:w="808" w:type="dxa"/>
            <w:vMerge/>
            <w:shd w:val="clear" w:color="auto" w:fill="FFFFFF"/>
          </w:tcPr>
          <w:p w14:paraId="16F0BB8F"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vMerge/>
            <w:shd w:val="clear" w:color="auto" w:fill="FFFFFF"/>
          </w:tcPr>
          <w:p w14:paraId="2C581AEB"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4B0D652A"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3.</w:t>
            </w:r>
          </w:p>
        </w:tc>
        <w:tc>
          <w:tcPr>
            <w:tcW w:w="1800" w:type="dxa"/>
            <w:shd w:val="clear" w:color="auto" w:fill="FFFFFF"/>
          </w:tcPr>
          <w:p w14:paraId="5BEED426"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3.</w:t>
            </w:r>
          </w:p>
        </w:tc>
        <w:tc>
          <w:tcPr>
            <w:tcW w:w="2003" w:type="dxa"/>
            <w:shd w:val="clear" w:color="auto" w:fill="FFFFFF"/>
          </w:tcPr>
          <w:p w14:paraId="744D921D"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3.</w:t>
            </w:r>
          </w:p>
        </w:tc>
      </w:tr>
      <w:tr w:rsidR="00112574" w:rsidRPr="00D9602C" w14:paraId="148378DB" w14:textId="77777777" w:rsidTr="00421E3D">
        <w:trPr>
          <w:cantSplit/>
          <w:trHeight w:val="360"/>
          <w:tblHeader/>
        </w:trPr>
        <w:tc>
          <w:tcPr>
            <w:tcW w:w="808" w:type="dxa"/>
            <w:vMerge/>
            <w:shd w:val="clear" w:color="auto" w:fill="FFFFFF"/>
          </w:tcPr>
          <w:p w14:paraId="41C22863"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vMerge/>
            <w:shd w:val="clear" w:color="auto" w:fill="FFFFFF"/>
          </w:tcPr>
          <w:p w14:paraId="50942479"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5E480CDF"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4.</w:t>
            </w:r>
          </w:p>
        </w:tc>
        <w:tc>
          <w:tcPr>
            <w:tcW w:w="1800" w:type="dxa"/>
            <w:shd w:val="clear" w:color="auto" w:fill="FFFFFF"/>
          </w:tcPr>
          <w:p w14:paraId="0D22BBD4"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4.</w:t>
            </w:r>
          </w:p>
        </w:tc>
        <w:tc>
          <w:tcPr>
            <w:tcW w:w="2003" w:type="dxa"/>
            <w:shd w:val="clear" w:color="auto" w:fill="FFFFFF"/>
          </w:tcPr>
          <w:p w14:paraId="088C6E50"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4.</w:t>
            </w:r>
          </w:p>
        </w:tc>
      </w:tr>
      <w:tr w:rsidR="00112574" w:rsidRPr="00D9602C" w14:paraId="07BE2DA3" w14:textId="77777777" w:rsidTr="00421E3D">
        <w:trPr>
          <w:cantSplit/>
          <w:trHeight w:val="360"/>
          <w:tblHeader/>
        </w:trPr>
        <w:tc>
          <w:tcPr>
            <w:tcW w:w="808" w:type="dxa"/>
            <w:vMerge/>
            <w:tcBorders>
              <w:bottom w:val="double" w:sz="4" w:space="0" w:color="auto"/>
            </w:tcBorders>
            <w:shd w:val="clear" w:color="auto" w:fill="FFFFFF"/>
          </w:tcPr>
          <w:p w14:paraId="12C03384"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vMerge/>
            <w:tcBorders>
              <w:bottom w:val="double" w:sz="4" w:space="0" w:color="auto"/>
            </w:tcBorders>
            <w:shd w:val="clear" w:color="auto" w:fill="FFFFFF"/>
          </w:tcPr>
          <w:p w14:paraId="72850D24"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tcBorders>
              <w:bottom w:val="double" w:sz="4" w:space="0" w:color="auto"/>
            </w:tcBorders>
            <w:shd w:val="clear" w:color="auto" w:fill="FFFFFF"/>
          </w:tcPr>
          <w:p w14:paraId="75561523"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5.</w:t>
            </w:r>
          </w:p>
        </w:tc>
        <w:tc>
          <w:tcPr>
            <w:tcW w:w="1800" w:type="dxa"/>
            <w:tcBorders>
              <w:bottom w:val="double" w:sz="4" w:space="0" w:color="auto"/>
            </w:tcBorders>
            <w:shd w:val="clear" w:color="auto" w:fill="FFFFFF"/>
          </w:tcPr>
          <w:p w14:paraId="0275D1AF"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5.</w:t>
            </w:r>
          </w:p>
        </w:tc>
        <w:tc>
          <w:tcPr>
            <w:tcW w:w="2003" w:type="dxa"/>
            <w:tcBorders>
              <w:bottom w:val="double" w:sz="4" w:space="0" w:color="auto"/>
            </w:tcBorders>
            <w:shd w:val="clear" w:color="auto" w:fill="FFFFFF"/>
          </w:tcPr>
          <w:p w14:paraId="7CF9E4B0" w14:textId="77777777" w:rsidR="00112574" w:rsidRPr="00E73F4D" w:rsidRDefault="00112574" w:rsidP="00774B7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E73F4D">
              <w:rPr>
                <w:rFonts w:eastAsia="Calibri" w:cs="Times New Roman"/>
                <w:color w:val="000000" w:themeColor="text1"/>
                <w:sz w:val="20"/>
                <w:szCs w:val="20"/>
              </w:rPr>
              <w:t>5.</w:t>
            </w:r>
          </w:p>
        </w:tc>
      </w:tr>
      <w:tr w:rsidR="00112574" w:rsidRPr="00AB6785" w14:paraId="44ADE874" w14:textId="77777777" w:rsidTr="00812AD9">
        <w:trPr>
          <w:cantSplit/>
          <w:trHeight w:val="360"/>
          <w:tblHeader/>
        </w:trPr>
        <w:tc>
          <w:tcPr>
            <w:tcW w:w="808" w:type="dxa"/>
            <w:vMerge w:val="restart"/>
            <w:shd w:val="clear" w:color="auto" w:fill="FFFFFF"/>
          </w:tcPr>
          <w:p w14:paraId="4A272842" w14:textId="28109B93"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r w:rsidRPr="00CB2E1D">
              <w:rPr>
                <w:rFonts w:eastAsia="Calibri" w:cs="Times New Roman"/>
                <w:b/>
                <w:i/>
                <w:iCs/>
                <w:sz w:val="20"/>
                <w:szCs w:val="20"/>
                <w:highlight w:val="yellow"/>
              </w:rPr>
              <w:t>#.</w:t>
            </w:r>
          </w:p>
        </w:tc>
        <w:tc>
          <w:tcPr>
            <w:tcW w:w="9992" w:type="dxa"/>
            <w:gridSpan w:val="4"/>
            <w:shd w:val="clear" w:color="auto" w:fill="FFFFFF"/>
            <w:vAlign w:val="center"/>
          </w:tcPr>
          <w:p w14:paraId="7EDBEE69" w14:textId="21A71ACF" w:rsidR="00112574" w:rsidRPr="00AB6785" w:rsidRDefault="00112574" w:rsidP="00EB05C1">
            <w:pPr>
              <w:tabs>
                <w:tab w:val="left" w:pos="720"/>
                <w:tab w:val="left" w:pos="1440"/>
                <w:tab w:val="left" w:pos="2160"/>
                <w:tab w:val="left" w:pos="2880"/>
                <w:tab w:val="left" w:pos="3600"/>
                <w:tab w:val="left" w:pos="4440"/>
              </w:tabs>
              <w:spacing w:after="0"/>
              <w:rPr>
                <w:rFonts w:eastAsia="Calibri" w:cs="Times New Roman"/>
                <w:sz w:val="20"/>
                <w:szCs w:val="20"/>
              </w:rPr>
            </w:pPr>
            <w:r>
              <w:rPr>
                <w:rFonts w:eastAsia="Calibri" w:cs="Times New Roman"/>
                <w:b/>
                <w:sz w:val="20"/>
                <w:szCs w:val="20"/>
              </w:rPr>
              <w:t>Public/Business Outreach About Illicit Discharges, Dumping, Cross-Connection</w:t>
            </w:r>
          </w:p>
        </w:tc>
      </w:tr>
      <w:tr w:rsidR="00112574" w:rsidRPr="00AB6785" w14:paraId="7D6DD969" w14:textId="77777777" w:rsidTr="00421E3D">
        <w:trPr>
          <w:cantSplit/>
          <w:trHeight w:val="360"/>
          <w:tblHeader/>
        </w:trPr>
        <w:tc>
          <w:tcPr>
            <w:tcW w:w="808" w:type="dxa"/>
            <w:vMerge/>
            <w:shd w:val="clear" w:color="auto" w:fill="FFFFFF"/>
          </w:tcPr>
          <w:p w14:paraId="0ABB89E0" w14:textId="77777777"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p>
        </w:tc>
        <w:tc>
          <w:tcPr>
            <w:tcW w:w="3129" w:type="dxa"/>
            <w:vMerge w:val="restart"/>
            <w:shd w:val="clear" w:color="auto" w:fill="FFFFFF"/>
          </w:tcPr>
          <w:p w14:paraId="54B4216F" w14:textId="77777777" w:rsidR="00112574" w:rsidRDefault="00112574" w:rsidP="00CB2E1D">
            <w:pPr>
              <w:tabs>
                <w:tab w:val="left" w:pos="720"/>
                <w:tab w:val="left" w:pos="1440"/>
                <w:tab w:val="left" w:pos="2160"/>
                <w:tab w:val="left" w:pos="2880"/>
                <w:tab w:val="left" w:pos="3600"/>
                <w:tab w:val="left" w:pos="4440"/>
              </w:tabs>
              <w:spacing w:after="0"/>
              <w:rPr>
                <w:rFonts w:eastAsia="Calibri" w:cs="Times New Roman"/>
                <w:bCs/>
                <w:sz w:val="20"/>
                <w:szCs w:val="20"/>
              </w:rPr>
            </w:pPr>
            <w:r w:rsidRPr="00CB2E1D">
              <w:rPr>
                <w:rFonts w:eastAsia="Calibri" w:cs="Times New Roman"/>
                <w:bCs/>
                <w:sz w:val="20"/>
                <w:szCs w:val="20"/>
              </w:rPr>
              <w:t xml:space="preserve">Design outreach materials for the general public and businesses addressing illicit discharges, dumping, and sewer-cross-connections. Materials describe the problem, how to report it if encountered, sources of assistance, and </w:t>
            </w:r>
            <w:r w:rsidRPr="00CB2E1D">
              <w:rPr>
                <w:rFonts w:eastAsia="Calibri" w:cs="Times New Roman"/>
                <w:bCs/>
                <w:sz w:val="20"/>
                <w:szCs w:val="20"/>
              </w:rPr>
              <w:lastRenderedPageBreak/>
              <w:t>provide descriptions of desired alternative behavior. Provide Spanish or other language materials and training if investigation determines this is a common cause of miscommunication.</w:t>
            </w:r>
          </w:p>
          <w:p w14:paraId="1D7378DE" w14:textId="32B4BA9A" w:rsidR="00112574" w:rsidRDefault="00112574" w:rsidP="00CB2E1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Pr>
                <w:rFonts w:eastAsia="Calibri" w:cs="Times New Roman"/>
                <w:sz w:val="20"/>
                <w:szCs w:val="20"/>
              </w:rPr>
              <w:t xml:space="preserve">(This BMP is referenced in Illicit Discharge and Detection Table 10, </w:t>
            </w:r>
            <w:r w:rsidRPr="002C28FE">
              <w:rPr>
                <w:rFonts w:eastAsia="Calibri" w:cs="Times New Roman"/>
                <w:sz w:val="20"/>
                <w:szCs w:val="20"/>
                <w:highlight w:val="yellow"/>
              </w:rPr>
              <w:t>BMP #</w:t>
            </w:r>
            <w:r>
              <w:rPr>
                <w:rFonts w:eastAsia="Calibri" w:cs="Times New Roman"/>
                <w:sz w:val="20"/>
                <w:szCs w:val="20"/>
              </w:rPr>
              <w:t>)</w:t>
            </w:r>
          </w:p>
          <w:p w14:paraId="57A5146A" w14:textId="705DAC9E" w:rsidR="00112574" w:rsidRPr="0026439F"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060" w:type="dxa"/>
            <w:shd w:val="clear" w:color="auto" w:fill="FFFFFF"/>
          </w:tcPr>
          <w:p w14:paraId="730D0FA1" w14:textId="63871554"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lastRenderedPageBreak/>
              <w:t xml:space="preserve">1. </w:t>
            </w:r>
          </w:p>
        </w:tc>
        <w:tc>
          <w:tcPr>
            <w:tcW w:w="1800" w:type="dxa"/>
            <w:shd w:val="clear" w:color="auto" w:fill="FFFFFF"/>
          </w:tcPr>
          <w:p w14:paraId="571D8D9F" w14:textId="504A2356"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 xml:space="preserve">1. </w:t>
            </w:r>
          </w:p>
        </w:tc>
        <w:tc>
          <w:tcPr>
            <w:tcW w:w="2003" w:type="dxa"/>
            <w:shd w:val="clear" w:color="auto" w:fill="FFFFFF"/>
          </w:tcPr>
          <w:p w14:paraId="23CEE99A" w14:textId="473A82B1"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 xml:space="preserve">1. </w:t>
            </w:r>
          </w:p>
        </w:tc>
      </w:tr>
      <w:tr w:rsidR="00112574" w:rsidRPr="00AB6785" w14:paraId="54AAD81D" w14:textId="77777777" w:rsidTr="00421E3D">
        <w:trPr>
          <w:cantSplit/>
          <w:trHeight w:val="360"/>
          <w:tblHeader/>
        </w:trPr>
        <w:tc>
          <w:tcPr>
            <w:tcW w:w="808" w:type="dxa"/>
            <w:vMerge/>
            <w:shd w:val="clear" w:color="auto" w:fill="FFFFFF"/>
          </w:tcPr>
          <w:p w14:paraId="464F0C4A" w14:textId="77777777"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p>
        </w:tc>
        <w:tc>
          <w:tcPr>
            <w:tcW w:w="3129" w:type="dxa"/>
            <w:vMerge/>
            <w:shd w:val="clear" w:color="auto" w:fill="FFFFFF"/>
          </w:tcPr>
          <w:p w14:paraId="61975350" w14:textId="77777777" w:rsidR="00112574" w:rsidRPr="0026439F"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060" w:type="dxa"/>
            <w:shd w:val="clear" w:color="auto" w:fill="FFFFFF"/>
          </w:tcPr>
          <w:p w14:paraId="05641B81" w14:textId="2AB4A215"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2.</w:t>
            </w:r>
          </w:p>
        </w:tc>
        <w:tc>
          <w:tcPr>
            <w:tcW w:w="1800" w:type="dxa"/>
            <w:shd w:val="clear" w:color="auto" w:fill="FFFFFF"/>
          </w:tcPr>
          <w:p w14:paraId="6C7FC581" w14:textId="6EBADB0A"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2.</w:t>
            </w:r>
          </w:p>
        </w:tc>
        <w:tc>
          <w:tcPr>
            <w:tcW w:w="2003" w:type="dxa"/>
            <w:shd w:val="clear" w:color="auto" w:fill="FFFFFF"/>
          </w:tcPr>
          <w:p w14:paraId="7CC8D50E" w14:textId="1171FF8E"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2.</w:t>
            </w:r>
          </w:p>
        </w:tc>
      </w:tr>
      <w:tr w:rsidR="00112574" w:rsidRPr="00AB6785" w14:paraId="66D5A066" w14:textId="77777777" w:rsidTr="00421E3D">
        <w:trPr>
          <w:cantSplit/>
          <w:trHeight w:val="360"/>
          <w:tblHeader/>
        </w:trPr>
        <w:tc>
          <w:tcPr>
            <w:tcW w:w="808" w:type="dxa"/>
            <w:vMerge/>
            <w:shd w:val="clear" w:color="auto" w:fill="FFFFFF"/>
          </w:tcPr>
          <w:p w14:paraId="5DAFF9AA" w14:textId="77777777"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p>
        </w:tc>
        <w:tc>
          <w:tcPr>
            <w:tcW w:w="3129" w:type="dxa"/>
            <w:vMerge/>
            <w:shd w:val="clear" w:color="auto" w:fill="FFFFFF"/>
          </w:tcPr>
          <w:p w14:paraId="4309D4CF" w14:textId="77777777" w:rsidR="00112574" w:rsidRPr="0026439F"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060" w:type="dxa"/>
            <w:shd w:val="clear" w:color="auto" w:fill="FFFFFF"/>
          </w:tcPr>
          <w:p w14:paraId="6B35F22C" w14:textId="5D6593DF"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3.</w:t>
            </w:r>
          </w:p>
        </w:tc>
        <w:tc>
          <w:tcPr>
            <w:tcW w:w="1800" w:type="dxa"/>
            <w:shd w:val="clear" w:color="auto" w:fill="FFFFFF"/>
          </w:tcPr>
          <w:p w14:paraId="0F986E2F" w14:textId="1CE6AF13"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3.</w:t>
            </w:r>
          </w:p>
        </w:tc>
        <w:tc>
          <w:tcPr>
            <w:tcW w:w="2003" w:type="dxa"/>
            <w:shd w:val="clear" w:color="auto" w:fill="FFFFFF"/>
          </w:tcPr>
          <w:p w14:paraId="65C7BFA3" w14:textId="58D7364E"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3.</w:t>
            </w:r>
          </w:p>
        </w:tc>
      </w:tr>
      <w:tr w:rsidR="00112574" w:rsidRPr="00AB6785" w14:paraId="0BF7B101" w14:textId="77777777" w:rsidTr="00421E3D">
        <w:trPr>
          <w:cantSplit/>
          <w:trHeight w:val="360"/>
          <w:tblHeader/>
        </w:trPr>
        <w:tc>
          <w:tcPr>
            <w:tcW w:w="808" w:type="dxa"/>
            <w:vMerge/>
            <w:shd w:val="clear" w:color="auto" w:fill="FFFFFF"/>
          </w:tcPr>
          <w:p w14:paraId="1DF9D760" w14:textId="77777777"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p>
        </w:tc>
        <w:tc>
          <w:tcPr>
            <w:tcW w:w="3129" w:type="dxa"/>
            <w:vMerge/>
            <w:shd w:val="clear" w:color="auto" w:fill="FFFFFF"/>
          </w:tcPr>
          <w:p w14:paraId="14C844D6" w14:textId="77777777" w:rsidR="00112574" w:rsidRPr="0026439F"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060" w:type="dxa"/>
            <w:shd w:val="clear" w:color="auto" w:fill="FFFFFF"/>
          </w:tcPr>
          <w:p w14:paraId="620579BE" w14:textId="534B3656"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4.</w:t>
            </w:r>
          </w:p>
        </w:tc>
        <w:tc>
          <w:tcPr>
            <w:tcW w:w="1800" w:type="dxa"/>
            <w:shd w:val="clear" w:color="auto" w:fill="FFFFFF"/>
          </w:tcPr>
          <w:p w14:paraId="071C4A1D" w14:textId="07705F95"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4.</w:t>
            </w:r>
          </w:p>
        </w:tc>
        <w:tc>
          <w:tcPr>
            <w:tcW w:w="2003" w:type="dxa"/>
            <w:shd w:val="clear" w:color="auto" w:fill="FFFFFF"/>
          </w:tcPr>
          <w:p w14:paraId="6353F713" w14:textId="7D0F7E8A"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4.</w:t>
            </w:r>
          </w:p>
        </w:tc>
      </w:tr>
      <w:tr w:rsidR="00112574" w:rsidRPr="00AB6785" w14:paraId="454D862C" w14:textId="77777777" w:rsidTr="00421E3D">
        <w:trPr>
          <w:cantSplit/>
          <w:trHeight w:val="360"/>
          <w:tblHeader/>
        </w:trPr>
        <w:tc>
          <w:tcPr>
            <w:tcW w:w="808" w:type="dxa"/>
            <w:vMerge/>
            <w:tcBorders>
              <w:bottom w:val="double" w:sz="4" w:space="0" w:color="auto"/>
            </w:tcBorders>
            <w:shd w:val="clear" w:color="auto" w:fill="FFFFFF"/>
          </w:tcPr>
          <w:p w14:paraId="756CCC7F" w14:textId="77777777" w:rsidR="00112574" w:rsidRPr="002C28FE"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highlight w:val="yellow"/>
              </w:rPr>
            </w:pPr>
          </w:p>
        </w:tc>
        <w:tc>
          <w:tcPr>
            <w:tcW w:w="3129" w:type="dxa"/>
            <w:vMerge/>
            <w:tcBorders>
              <w:bottom w:val="double" w:sz="4" w:space="0" w:color="auto"/>
            </w:tcBorders>
            <w:shd w:val="clear" w:color="auto" w:fill="FFFFFF"/>
          </w:tcPr>
          <w:p w14:paraId="69EE198C" w14:textId="77777777" w:rsidR="00112574" w:rsidRPr="0026439F" w:rsidRDefault="00112574" w:rsidP="00CB2E1D">
            <w:pPr>
              <w:tabs>
                <w:tab w:val="left" w:pos="720"/>
                <w:tab w:val="left" w:pos="1440"/>
                <w:tab w:val="left" w:pos="2160"/>
                <w:tab w:val="left" w:pos="2880"/>
                <w:tab w:val="left" w:pos="3600"/>
                <w:tab w:val="left" w:pos="4440"/>
              </w:tabs>
              <w:spacing w:after="0"/>
              <w:rPr>
                <w:rFonts w:eastAsia="Calibri" w:cs="Times New Roman"/>
                <w:b/>
                <w:i/>
                <w:iCs/>
                <w:color w:val="FF0000"/>
                <w:sz w:val="20"/>
                <w:szCs w:val="20"/>
              </w:rPr>
            </w:pPr>
          </w:p>
        </w:tc>
        <w:tc>
          <w:tcPr>
            <w:tcW w:w="3060" w:type="dxa"/>
            <w:tcBorders>
              <w:bottom w:val="double" w:sz="4" w:space="0" w:color="auto"/>
            </w:tcBorders>
            <w:shd w:val="clear" w:color="auto" w:fill="FFFFFF"/>
          </w:tcPr>
          <w:p w14:paraId="6E5701F9" w14:textId="567662CD"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5.</w:t>
            </w:r>
          </w:p>
        </w:tc>
        <w:tc>
          <w:tcPr>
            <w:tcW w:w="1800" w:type="dxa"/>
            <w:tcBorders>
              <w:bottom w:val="double" w:sz="4" w:space="0" w:color="auto"/>
            </w:tcBorders>
            <w:shd w:val="clear" w:color="auto" w:fill="FFFFFF"/>
          </w:tcPr>
          <w:p w14:paraId="1AF39FCD" w14:textId="16B93741"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5.</w:t>
            </w:r>
          </w:p>
        </w:tc>
        <w:tc>
          <w:tcPr>
            <w:tcW w:w="2003" w:type="dxa"/>
            <w:tcBorders>
              <w:bottom w:val="double" w:sz="4" w:space="0" w:color="auto"/>
            </w:tcBorders>
            <w:shd w:val="clear" w:color="auto" w:fill="FFFFFF"/>
          </w:tcPr>
          <w:p w14:paraId="0F463625" w14:textId="5A8977DA" w:rsidR="00112574" w:rsidRPr="00CB2E1D" w:rsidRDefault="00112574" w:rsidP="00CB2E1D">
            <w:pPr>
              <w:tabs>
                <w:tab w:val="left" w:pos="720"/>
                <w:tab w:val="left" w:pos="1440"/>
                <w:tab w:val="left" w:pos="2160"/>
                <w:tab w:val="left" w:pos="2880"/>
                <w:tab w:val="left" w:pos="3600"/>
                <w:tab w:val="left" w:pos="4440"/>
              </w:tabs>
              <w:spacing w:after="0"/>
              <w:rPr>
                <w:rFonts w:eastAsia="Calibri" w:cs="Times New Roman"/>
                <w:sz w:val="20"/>
                <w:szCs w:val="20"/>
              </w:rPr>
            </w:pPr>
            <w:r w:rsidRPr="00CB2E1D">
              <w:rPr>
                <w:rFonts w:eastAsia="Calibri" w:cs="Times New Roman"/>
                <w:i/>
                <w:iCs/>
                <w:sz w:val="20"/>
                <w:szCs w:val="20"/>
              </w:rPr>
              <w:t>5.</w:t>
            </w:r>
          </w:p>
        </w:tc>
      </w:tr>
      <w:tr w:rsidR="00112574" w:rsidRPr="00AB6785" w14:paraId="68CD13D1" w14:textId="77777777" w:rsidTr="00812AD9">
        <w:trPr>
          <w:cantSplit/>
          <w:trHeight w:val="360"/>
          <w:tblHeader/>
        </w:trPr>
        <w:tc>
          <w:tcPr>
            <w:tcW w:w="808" w:type="dxa"/>
            <w:tcBorders>
              <w:top w:val="double" w:sz="4" w:space="0" w:color="auto"/>
              <w:bottom w:val="single" w:sz="4" w:space="0" w:color="auto"/>
            </w:tcBorders>
            <w:shd w:val="clear" w:color="auto" w:fill="FFFFFF"/>
          </w:tcPr>
          <w:p w14:paraId="22A88257" w14:textId="7AB2CE3E"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b/>
                <w:color w:val="000000" w:themeColor="text1"/>
                <w:sz w:val="20"/>
                <w:szCs w:val="20"/>
                <w:highlight w:val="yellow"/>
              </w:rPr>
              <w:t>#.</w:t>
            </w:r>
          </w:p>
        </w:tc>
        <w:tc>
          <w:tcPr>
            <w:tcW w:w="3129" w:type="dxa"/>
            <w:tcBorders>
              <w:top w:val="double" w:sz="4" w:space="0" w:color="auto"/>
              <w:bottom w:val="single" w:sz="4" w:space="0" w:color="auto"/>
            </w:tcBorders>
            <w:shd w:val="clear" w:color="auto" w:fill="FFFFFF"/>
            <w:vAlign w:val="center"/>
          </w:tcPr>
          <w:p w14:paraId="359CF6C8" w14:textId="389F1B2F" w:rsidR="00112574" w:rsidRPr="00421E3D" w:rsidRDefault="00112574" w:rsidP="00EB05C1">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b/>
                <w:color w:val="000000" w:themeColor="text1"/>
                <w:sz w:val="20"/>
                <w:szCs w:val="20"/>
              </w:rPr>
              <w:t>BMP Title</w:t>
            </w:r>
          </w:p>
        </w:tc>
        <w:tc>
          <w:tcPr>
            <w:tcW w:w="3060" w:type="dxa"/>
            <w:tcBorders>
              <w:top w:val="double" w:sz="4" w:space="0" w:color="auto"/>
              <w:bottom w:val="single" w:sz="4" w:space="0" w:color="auto"/>
            </w:tcBorders>
            <w:shd w:val="clear" w:color="auto" w:fill="FFFFFF"/>
          </w:tcPr>
          <w:p w14:paraId="61B432D1"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c>
          <w:tcPr>
            <w:tcW w:w="1800" w:type="dxa"/>
            <w:tcBorders>
              <w:top w:val="double" w:sz="4" w:space="0" w:color="auto"/>
              <w:bottom w:val="single" w:sz="4" w:space="0" w:color="auto"/>
            </w:tcBorders>
            <w:shd w:val="clear" w:color="auto" w:fill="FFFFFF"/>
          </w:tcPr>
          <w:p w14:paraId="590E65CC"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c>
          <w:tcPr>
            <w:tcW w:w="2003" w:type="dxa"/>
            <w:tcBorders>
              <w:top w:val="double" w:sz="4" w:space="0" w:color="auto"/>
              <w:bottom w:val="single" w:sz="4" w:space="0" w:color="auto"/>
            </w:tcBorders>
            <w:shd w:val="clear" w:color="auto" w:fill="FFFFFF"/>
          </w:tcPr>
          <w:p w14:paraId="18643634"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p>
        </w:tc>
      </w:tr>
      <w:tr w:rsidR="00112574" w:rsidRPr="00AB6785" w14:paraId="71B0B6D9" w14:textId="77777777" w:rsidTr="00421E3D">
        <w:trPr>
          <w:cantSplit/>
          <w:trHeight w:val="360"/>
          <w:tblHeader/>
        </w:trPr>
        <w:tc>
          <w:tcPr>
            <w:tcW w:w="808" w:type="dxa"/>
            <w:tcBorders>
              <w:top w:val="single" w:sz="4" w:space="0" w:color="auto"/>
            </w:tcBorders>
            <w:shd w:val="clear" w:color="auto" w:fill="FFFFFF"/>
          </w:tcPr>
          <w:p w14:paraId="161C7863"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tcBorders>
              <w:top w:val="single" w:sz="4" w:space="0" w:color="auto"/>
            </w:tcBorders>
            <w:shd w:val="clear" w:color="auto" w:fill="FFFFFF"/>
          </w:tcPr>
          <w:p w14:paraId="5D43337F" w14:textId="47DE7FF1"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r w:rsidRPr="00421E3D">
              <w:rPr>
                <w:rFonts w:eastAsia="Calibri" w:cs="Times New Roman"/>
                <w:color w:val="000000" w:themeColor="text1"/>
                <w:sz w:val="20"/>
                <w:szCs w:val="20"/>
              </w:rPr>
              <w:t>Narrative description of BMP</w:t>
            </w:r>
          </w:p>
        </w:tc>
        <w:tc>
          <w:tcPr>
            <w:tcW w:w="3060" w:type="dxa"/>
            <w:tcBorders>
              <w:top w:val="single" w:sz="4" w:space="0" w:color="auto"/>
            </w:tcBorders>
            <w:shd w:val="clear" w:color="auto" w:fill="FFFFFF"/>
          </w:tcPr>
          <w:p w14:paraId="761B7E8D" w14:textId="372439D5"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c>
          <w:tcPr>
            <w:tcW w:w="1800" w:type="dxa"/>
            <w:tcBorders>
              <w:top w:val="single" w:sz="4" w:space="0" w:color="auto"/>
            </w:tcBorders>
            <w:shd w:val="clear" w:color="auto" w:fill="FFFFFF"/>
          </w:tcPr>
          <w:p w14:paraId="17D2EB40" w14:textId="5B3C6C44"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c>
          <w:tcPr>
            <w:tcW w:w="2003" w:type="dxa"/>
            <w:tcBorders>
              <w:top w:val="single" w:sz="4" w:space="0" w:color="auto"/>
            </w:tcBorders>
            <w:shd w:val="clear" w:color="auto" w:fill="FFFFFF"/>
          </w:tcPr>
          <w:p w14:paraId="1197ABD4" w14:textId="34E05DDA"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 xml:space="preserve">1.  </w:t>
            </w:r>
          </w:p>
        </w:tc>
      </w:tr>
      <w:tr w:rsidR="00112574" w:rsidRPr="00AB6785" w14:paraId="56DDC65F" w14:textId="77777777" w:rsidTr="00421E3D">
        <w:trPr>
          <w:cantSplit/>
          <w:trHeight w:val="360"/>
          <w:tblHeader/>
        </w:trPr>
        <w:tc>
          <w:tcPr>
            <w:tcW w:w="808" w:type="dxa"/>
            <w:shd w:val="clear" w:color="auto" w:fill="FFFFFF"/>
          </w:tcPr>
          <w:p w14:paraId="2DAEC963"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25709D0E"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6C45DD80" w14:textId="36363970"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c>
          <w:tcPr>
            <w:tcW w:w="1800" w:type="dxa"/>
            <w:shd w:val="clear" w:color="auto" w:fill="FFFFFF"/>
          </w:tcPr>
          <w:p w14:paraId="4F4F7946" w14:textId="59465BA5"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c>
          <w:tcPr>
            <w:tcW w:w="2003" w:type="dxa"/>
            <w:shd w:val="clear" w:color="auto" w:fill="FFFFFF"/>
          </w:tcPr>
          <w:p w14:paraId="36EC6359" w14:textId="7B36C099"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2.</w:t>
            </w:r>
          </w:p>
        </w:tc>
      </w:tr>
      <w:tr w:rsidR="00112574" w:rsidRPr="00AB6785" w14:paraId="0B7118B8" w14:textId="77777777" w:rsidTr="00421E3D">
        <w:trPr>
          <w:cantSplit/>
          <w:trHeight w:val="360"/>
          <w:tblHeader/>
        </w:trPr>
        <w:tc>
          <w:tcPr>
            <w:tcW w:w="808" w:type="dxa"/>
            <w:shd w:val="clear" w:color="auto" w:fill="FFFFFF"/>
          </w:tcPr>
          <w:p w14:paraId="48F18CCB"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75B32807"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75137E0A" w14:textId="7E87B0DA"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c>
          <w:tcPr>
            <w:tcW w:w="1800" w:type="dxa"/>
            <w:shd w:val="clear" w:color="auto" w:fill="FFFFFF"/>
          </w:tcPr>
          <w:p w14:paraId="07D73C40" w14:textId="3698A464"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c>
          <w:tcPr>
            <w:tcW w:w="2003" w:type="dxa"/>
            <w:shd w:val="clear" w:color="auto" w:fill="FFFFFF"/>
          </w:tcPr>
          <w:p w14:paraId="672F050A" w14:textId="18E75A49"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3.</w:t>
            </w:r>
          </w:p>
        </w:tc>
      </w:tr>
      <w:tr w:rsidR="00112574" w:rsidRPr="00AB6785" w14:paraId="6B709008" w14:textId="77777777" w:rsidTr="00421E3D">
        <w:trPr>
          <w:cantSplit/>
          <w:trHeight w:val="360"/>
          <w:tblHeader/>
        </w:trPr>
        <w:tc>
          <w:tcPr>
            <w:tcW w:w="808" w:type="dxa"/>
            <w:shd w:val="clear" w:color="auto" w:fill="FFFFFF"/>
          </w:tcPr>
          <w:p w14:paraId="7D7FAADA"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shd w:val="clear" w:color="auto" w:fill="FFFFFF"/>
          </w:tcPr>
          <w:p w14:paraId="25CA73EB"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shd w:val="clear" w:color="auto" w:fill="FFFFFF"/>
          </w:tcPr>
          <w:p w14:paraId="62CDC8A0" w14:textId="7E7F60B5"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c>
          <w:tcPr>
            <w:tcW w:w="1800" w:type="dxa"/>
            <w:shd w:val="clear" w:color="auto" w:fill="FFFFFF"/>
          </w:tcPr>
          <w:p w14:paraId="0B967C31" w14:textId="77ADF6D0"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c>
          <w:tcPr>
            <w:tcW w:w="2003" w:type="dxa"/>
            <w:shd w:val="clear" w:color="auto" w:fill="FFFFFF"/>
          </w:tcPr>
          <w:p w14:paraId="27272404" w14:textId="67E27B8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4.</w:t>
            </w:r>
          </w:p>
        </w:tc>
      </w:tr>
      <w:tr w:rsidR="00112574" w:rsidRPr="00AB6785" w14:paraId="0A82C59A" w14:textId="77777777" w:rsidTr="00421E3D">
        <w:trPr>
          <w:cantSplit/>
          <w:trHeight w:val="360"/>
          <w:tblHeader/>
        </w:trPr>
        <w:tc>
          <w:tcPr>
            <w:tcW w:w="808" w:type="dxa"/>
            <w:tcBorders>
              <w:bottom w:val="double" w:sz="4" w:space="0" w:color="auto"/>
            </w:tcBorders>
            <w:shd w:val="clear" w:color="auto" w:fill="FFFFFF"/>
          </w:tcPr>
          <w:p w14:paraId="36DC71C8"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129" w:type="dxa"/>
            <w:tcBorders>
              <w:bottom w:val="double" w:sz="4" w:space="0" w:color="auto"/>
            </w:tcBorders>
            <w:shd w:val="clear" w:color="auto" w:fill="FFFFFF"/>
          </w:tcPr>
          <w:p w14:paraId="4205E0FE" w14:textId="77777777"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b/>
                <w:color w:val="000000" w:themeColor="text1"/>
                <w:sz w:val="20"/>
                <w:szCs w:val="20"/>
              </w:rPr>
            </w:pPr>
          </w:p>
        </w:tc>
        <w:tc>
          <w:tcPr>
            <w:tcW w:w="3060" w:type="dxa"/>
            <w:tcBorders>
              <w:bottom w:val="double" w:sz="4" w:space="0" w:color="auto"/>
            </w:tcBorders>
            <w:shd w:val="clear" w:color="auto" w:fill="FFFFFF"/>
          </w:tcPr>
          <w:p w14:paraId="76955A38" w14:textId="76A9CE85"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c>
          <w:tcPr>
            <w:tcW w:w="1800" w:type="dxa"/>
            <w:tcBorders>
              <w:bottom w:val="double" w:sz="4" w:space="0" w:color="auto"/>
            </w:tcBorders>
            <w:shd w:val="clear" w:color="auto" w:fill="FFFFFF"/>
          </w:tcPr>
          <w:p w14:paraId="5AB31067" w14:textId="6B64B468"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c>
          <w:tcPr>
            <w:tcW w:w="2003" w:type="dxa"/>
            <w:tcBorders>
              <w:bottom w:val="double" w:sz="4" w:space="0" w:color="auto"/>
            </w:tcBorders>
            <w:shd w:val="clear" w:color="auto" w:fill="FFFFFF"/>
          </w:tcPr>
          <w:p w14:paraId="22891537" w14:textId="1169EFCC" w:rsidR="00112574" w:rsidRPr="00421E3D" w:rsidRDefault="00112574" w:rsidP="00E73F4D">
            <w:pPr>
              <w:tabs>
                <w:tab w:val="left" w:pos="720"/>
                <w:tab w:val="left" w:pos="1440"/>
                <w:tab w:val="left" w:pos="2160"/>
                <w:tab w:val="left" w:pos="2880"/>
                <w:tab w:val="left" w:pos="3600"/>
                <w:tab w:val="left" w:pos="4440"/>
              </w:tabs>
              <w:spacing w:after="0"/>
              <w:rPr>
                <w:rFonts w:eastAsia="Calibri" w:cs="Times New Roman"/>
                <w:color w:val="000000" w:themeColor="text1"/>
                <w:sz w:val="20"/>
                <w:szCs w:val="20"/>
              </w:rPr>
            </w:pPr>
            <w:r w:rsidRPr="00421E3D">
              <w:rPr>
                <w:rFonts w:eastAsia="Calibri" w:cs="Times New Roman"/>
                <w:color w:val="000000" w:themeColor="text1"/>
                <w:sz w:val="20"/>
                <w:szCs w:val="20"/>
              </w:rPr>
              <w:t>5.</w:t>
            </w:r>
          </w:p>
        </w:tc>
      </w:tr>
      <w:tr w:rsidR="00112574" w:rsidRPr="00AB6785" w14:paraId="611D7E4C" w14:textId="77777777" w:rsidTr="00421E3D">
        <w:trPr>
          <w:cantSplit/>
          <w:trHeight w:val="360"/>
          <w:tblHeader/>
        </w:trPr>
        <w:tc>
          <w:tcPr>
            <w:tcW w:w="808" w:type="dxa"/>
            <w:tcBorders>
              <w:top w:val="double" w:sz="4" w:space="0" w:color="auto"/>
              <w:bottom w:val="double" w:sz="4" w:space="0" w:color="auto"/>
            </w:tcBorders>
            <w:shd w:val="clear" w:color="auto" w:fill="FFFFFF"/>
          </w:tcPr>
          <w:p w14:paraId="59838111"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129" w:type="dxa"/>
            <w:tcBorders>
              <w:top w:val="double" w:sz="4" w:space="0" w:color="auto"/>
              <w:bottom w:val="double" w:sz="4" w:space="0" w:color="auto"/>
            </w:tcBorders>
            <w:shd w:val="clear" w:color="auto" w:fill="FFFFFF"/>
          </w:tcPr>
          <w:p w14:paraId="24FB41BE"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b/>
                <w:sz w:val="20"/>
                <w:szCs w:val="20"/>
              </w:rPr>
            </w:pPr>
          </w:p>
        </w:tc>
        <w:tc>
          <w:tcPr>
            <w:tcW w:w="3060" w:type="dxa"/>
            <w:tcBorders>
              <w:top w:val="double" w:sz="4" w:space="0" w:color="auto"/>
              <w:bottom w:val="double" w:sz="4" w:space="0" w:color="auto"/>
            </w:tcBorders>
            <w:shd w:val="clear" w:color="auto" w:fill="FFFFFF"/>
          </w:tcPr>
          <w:p w14:paraId="5615E453"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1800" w:type="dxa"/>
            <w:tcBorders>
              <w:top w:val="double" w:sz="4" w:space="0" w:color="auto"/>
              <w:bottom w:val="double" w:sz="4" w:space="0" w:color="auto"/>
            </w:tcBorders>
            <w:shd w:val="clear" w:color="auto" w:fill="FFFFFF"/>
          </w:tcPr>
          <w:p w14:paraId="20E516E0"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c>
          <w:tcPr>
            <w:tcW w:w="2003" w:type="dxa"/>
            <w:tcBorders>
              <w:top w:val="double" w:sz="4" w:space="0" w:color="auto"/>
              <w:bottom w:val="double" w:sz="4" w:space="0" w:color="auto"/>
            </w:tcBorders>
            <w:shd w:val="clear" w:color="auto" w:fill="FFFFFF"/>
          </w:tcPr>
          <w:p w14:paraId="0FAB573C" w14:textId="77777777" w:rsidR="00112574" w:rsidRPr="00AB6785" w:rsidRDefault="00112574" w:rsidP="00774B7D">
            <w:pPr>
              <w:tabs>
                <w:tab w:val="left" w:pos="720"/>
                <w:tab w:val="left" w:pos="1440"/>
                <w:tab w:val="left" w:pos="2160"/>
                <w:tab w:val="left" w:pos="2880"/>
                <w:tab w:val="left" w:pos="3600"/>
                <w:tab w:val="left" w:pos="4440"/>
              </w:tabs>
              <w:spacing w:after="0"/>
              <w:rPr>
                <w:rFonts w:eastAsia="Calibri" w:cs="Times New Roman"/>
                <w:sz w:val="20"/>
                <w:szCs w:val="20"/>
              </w:rPr>
            </w:pPr>
          </w:p>
        </w:tc>
      </w:tr>
    </w:tbl>
    <w:p w14:paraId="2FF3EB2A" w14:textId="77777777" w:rsidR="00AB6785" w:rsidRDefault="00AB6785" w:rsidP="009A7180">
      <w:pPr>
        <w:keepNext/>
        <w:keepLines/>
        <w:spacing w:after="0"/>
        <w:rPr>
          <w:rFonts w:eastAsia="Calibri" w:cs="Times New Roman"/>
        </w:rPr>
      </w:pPr>
    </w:p>
    <w:p w14:paraId="3B917C85" w14:textId="77777777" w:rsidR="00AB6785" w:rsidRDefault="00AB6785" w:rsidP="009A7180">
      <w:pPr>
        <w:keepNext/>
        <w:keepLines/>
        <w:spacing w:after="0"/>
        <w:rPr>
          <w:rFonts w:eastAsia="Calibri" w:cs="Times New Roman"/>
        </w:rPr>
      </w:pPr>
    </w:p>
    <w:p w14:paraId="5762D5D7" w14:textId="77777777" w:rsidR="00AB6785" w:rsidRDefault="00AB6785" w:rsidP="009A7180">
      <w:pPr>
        <w:keepNext/>
        <w:keepLines/>
        <w:spacing w:after="0"/>
        <w:rPr>
          <w:rFonts w:eastAsia="Calibri" w:cs="Times New Roman"/>
        </w:rPr>
      </w:pPr>
    </w:p>
    <w:p w14:paraId="7B963FAF" w14:textId="77777777" w:rsidR="008422E4" w:rsidRDefault="008422E4" w:rsidP="008422E4">
      <w:pPr>
        <w:spacing w:after="0"/>
        <w:rPr>
          <w:rFonts w:eastAsia="Calibri" w:cs="Times New Roman"/>
        </w:rPr>
      </w:pPr>
    </w:p>
    <w:p w14:paraId="5BA1704A" w14:textId="253C9D3B" w:rsidR="00EA6A9E" w:rsidRPr="00BC2CD3" w:rsidRDefault="00EA6A9E" w:rsidP="00EA6A9E">
      <w:pPr>
        <w:pStyle w:val="Caption"/>
        <w:rPr>
          <w:rFonts w:cs="Times New Roman"/>
        </w:rPr>
      </w:pPr>
    </w:p>
    <w:p w14:paraId="4E161894" w14:textId="77777777" w:rsidR="008422E4" w:rsidRDefault="008422E4" w:rsidP="008422E4">
      <w:pPr>
        <w:spacing w:after="0"/>
        <w:rPr>
          <w:rFonts w:eastAsia="Calibri" w:cs="Times New Roman"/>
        </w:rPr>
      </w:pPr>
    </w:p>
    <w:p w14:paraId="40B9D748" w14:textId="77777777" w:rsidR="008422E4" w:rsidRPr="008422E4" w:rsidRDefault="008422E4" w:rsidP="008422E4">
      <w:pPr>
        <w:spacing w:after="0"/>
        <w:rPr>
          <w:rFonts w:eastAsia="Calibri" w:cs="Times New Roman"/>
        </w:rPr>
      </w:pPr>
    </w:p>
    <w:p w14:paraId="3484C61D" w14:textId="4DCC12CF" w:rsidR="00D50150" w:rsidRDefault="00D50150"/>
    <w:p w14:paraId="7202B43A" w14:textId="76FB6996" w:rsidR="00D9602C" w:rsidRDefault="00D9602C"/>
    <w:p w14:paraId="260EA877" w14:textId="1B619235" w:rsidR="00D9602C" w:rsidRDefault="00D9602C"/>
    <w:p w14:paraId="0932BED8" w14:textId="77777777" w:rsidR="00D9602C" w:rsidRDefault="00D9602C"/>
    <w:sectPr w:rsidR="00D9602C" w:rsidSect="00524D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0F27" w14:textId="77777777" w:rsidR="00714ABA" w:rsidRDefault="00714ABA" w:rsidP="00714ABA">
      <w:pPr>
        <w:spacing w:after="0"/>
      </w:pPr>
      <w:r>
        <w:separator/>
      </w:r>
    </w:p>
  </w:endnote>
  <w:endnote w:type="continuationSeparator" w:id="0">
    <w:p w14:paraId="05C48A9E" w14:textId="77777777" w:rsidR="00714ABA" w:rsidRDefault="00714ABA" w:rsidP="00714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414617"/>
      <w:docPartObj>
        <w:docPartGallery w:val="Page Numbers (Bottom of Page)"/>
        <w:docPartUnique/>
      </w:docPartObj>
    </w:sdtPr>
    <w:sdtEndPr>
      <w:rPr>
        <w:noProof/>
      </w:rPr>
    </w:sdtEndPr>
    <w:sdtContent>
      <w:p w14:paraId="0915E99E" w14:textId="02D89FD2" w:rsidR="00714ABA" w:rsidRDefault="00714A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00AE17" w14:textId="77777777" w:rsidR="00714ABA" w:rsidRDefault="0071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D6815" w14:textId="77777777" w:rsidR="00714ABA" w:rsidRDefault="00714ABA" w:rsidP="00714ABA">
      <w:pPr>
        <w:spacing w:after="0"/>
      </w:pPr>
      <w:r>
        <w:separator/>
      </w:r>
    </w:p>
  </w:footnote>
  <w:footnote w:type="continuationSeparator" w:id="0">
    <w:p w14:paraId="1A9D42CF" w14:textId="77777777" w:rsidR="00714ABA" w:rsidRDefault="00714ABA" w:rsidP="00714A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FD6"/>
    <w:multiLevelType w:val="hybridMultilevel"/>
    <w:tmpl w:val="61B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1E8C"/>
    <w:multiLevelType w:val="hybridMultilevel"/>
    <w:tmpl w:val="B0F6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2DF0"/>
    <w:multiLevelType w:val="hybridMultilevel"/>
    <w:tmpl w:val="FD3C85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141C"/>
    <w:multiLevelType w:val="hybridMultilevel"/>
    <w:tmpl w:val="77D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2196D"/>
    <w:multiLevelType w:val="hybridMultilevel"/>
    <w:tmpl w:val="959E3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37DBD"/>
    <w:multiLevelType w:val="hybridMultilevel"/>
    <w:tmpl w:val="68A2AFD8"/>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C22FE"/>
    <w:multiLevelType w:val="hybridMultilevel"/>
    <w:tmpl w:val="11F4343A"/>
    <w:lvl w:ilvl="0" w:tplc="26A26B8A">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7" w15:restartNumberingAfterBreak="0">
    <w:nsid w:val="22875859"/>
    <w:multiLevelType w:val="hybridMultilevel"/>
    <w:tmpl w:val="246A71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064A4"/>
    <w:multiLevelType w:val="hybridMultilevel"/>
    <w:tmpl w:val="3B1CFA5C"/>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81B6F"/>
    <w:multiLevelType w:val="hybridMultilevel"/>
    <w:tmpl w:val="506A854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10" w15:restartNumberingAfterBreak="0">
    <w:nsid w:val="42132727"/>
    <w:multiLevelType w:val="hybridMultilevel"/>
    <w:tmpl w:val="375A03E2"/>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55A03"/>
    <w:multiLevelType w:val="multilevel"/>
    <w:tmpl w:val="909655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DC3EC3"/>
    <w:multiLevelType w:val="hybridMultilevel"/>
    <w:tmpl w:val="51303752"/>
    <w:lvl w:ilvl="0" w:tplc="6A0E2DE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683A586E"/>
    <w:multiLevelType w:val="hybridMultilevel"/>
    <w:tmpl w:val="D6DAEBA2"/>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34CF3"/>
    <w:multiLevelType w:val="hybridMultilevel"/>
    <w:tmpl w:val="AE70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7304A"/>
    <w:multiLevelType w:val="hybridMultilevel"/>
    <w:tmpl w:val="D6DAEBA2"/>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112A5"/>
    <w:multiLevelType w:val="hybridMultilevel"/>
    <w:tmpl w:val="7A905DA6"/>
    <w:lvl w:ilvl="0" w:tplc="6A0E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63466"/>
    <w:multiLevelType w:val="hybridMultilevel"/>
    <w:tmpl w:val="10504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4"/>
  </w:num>
  <w:num w:numId="5">
    <w:abstractNumId w:val="2"/>
  </w:num>
  <w:num w:numId="6">
    <w:abstractNumId w:val="10"/>
  </w:num>
  <w:num w:numId="7">
    <w:abstractNumId w:val="12"/>
  </w:num>
  <w:num w:numId="8">
    <w:abstractNumId w:val="6"/>
  </w:num>
  <w:num w:numId="9">
    <w:abstractNumId w:val="5"/>
  </w:num>
  <w:num w:numId="10">
    <w:abstractNumId w:val="15"/>
  </w:num>
  <w:num w:numId="11">
    <w:abstractNumId w:val="8"/>
  </w:num>
  <w:num w:numId="12">
    <w:abstractNumId w:val="17"/>
  </w:num>
  <w:num w:numId="13">
    <w:abstractNumId w:val="0"/>
  </w:num>
  <w:num w:numId="14">
    <w:abstractNumId w:val="14"/>
  </w:num>
  <w:num w:numId="15">
    <w:abstractNumId w:val="9"/>
  </w:num>
  <w:num w:numId="16">
    <w:abstractNumId w:val="3"/>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73"/>
    <w:rsid w:val="00001948"/>
    <w:rsid w:val="0000357A"/>
    <w:rsid w:val="000065C5"/>
    <w:rsid w:val="00012EA2"/>
    <w:rsid w:val="00034451"/>
    <w:rsid w:val="00041413"/>
    <w:rsid w:val="00044567"/>
    <w:rsid w:val="00050372"/>
    <w:rsid w:val="00057038"/>
    <w:rsid w:val="000617F5"/>
    <w:rsid w:val="00075C18"/>
    <w:rsid w:val="0008027A"/>
    <w:rsid w:val="00082782"/>
    <w:rsid w:val="000914E1"/>
    <w:rsid w:val="00092F16"/>
    <w:rsid w:val="00096826"/>
    <w:rsid w:val="000A141F"/>
    <w:rsid w:val="000B1489"/>
    <w:rsid w:val="000C0692"/>
    <w:rsid w:val="000D479B"/>
    <w:rsid w:val="000E296B"/>
    <w:rsid w:val="000E3F5C"/>
    <w:rsid w:val="000F1B3C"/>
    <w:rsid w:val="000F476F"/>
    <w:rsid w:val="00104F7D"/>
    <w:rsid w:val="00105C68"/>
    <w:rsid w:val="0011120D"/>
    <w:rsid w:val="00112574"/>
    <w:rsid w:val="00121CEB"/>
    <w:rsid w:val="001261A3"/>
    <w:rsid w:val="001420DC"/>
    <w:rsid w:val="00144D43"/>
    <w:rsid w:val="00153853"/>
    <w:rsid w:val="00167038"/>
    <w:rsid w:val="00167475"/>
    <w:rsid w:val="0017331A"/>
    <w:rsid w:val="00180EB6"/>
    <w:rsid w:val="001814AC"/>
    <w:rsid w:val="00190BA8"/>
    <w:rsid w:val="001A1C41"/>
    <w:rsid w:val="001A7713"/>
    <w:rsid w:val="001B297F"/>
    <w:rsid w:val="001C09F9"/>
    <w:rsid w:val="001C14CF"/>
    <w:rsid w:val="001C4751"/>
    <w:rsid w:val="001C56A9"/>
    <w:rsid w:val="001C679B"/>
    <w:rsid w:val="001C706C"/>
    <w:rsid w:val="001D3231"/>
    <w:rsid w:val="001D7912"/>
    <w:rsid w:val="001E1430"/>
    <w:rsid w:val="001F4E05"/>
    <w:rsid w:val="001F63A2"/>
    <w:rsid w:val="00226C20"/>
    <w:rsid w:val="0023018C"/>
    <w:rsid w:val="00233357"/>
    <w:rsid w:val="002348AE"/>
    <w:rsid w:val="002407C5"/>
    <w:rsid w:val="00246E95"/>
    <w:rsid w:val="00247CFA"/>
    <w:rsid w:val="002510BD"/>
    <w:rsid w:val="0026439F"/>
    <w:rsid w:val="002769A4"/>
    <w:rsid w:val="00286D83"/>
    <w:rsid w:val="002A3C89"/>
    <w:rsid w:val="002B2868"/>
    <w:rsid w:val="002C28FE"/>
    <w:rsid w:val="002C5039"/>
    <w:rsid w:val="002C6118"/>
    <w:rsid w:val="002D21A7"/>
    <w:rsid w:val="002E1E85"/>
    <w:rsid w:val="002F06AA"/>
    <w:rsid w:val="002F2D2D"/>
    <w:rsid w:val="002F4BEB"/>
    <w:rsid w:val="002F5A3B"/>
    <w:rsid w:val="002F5CE6"/>
    <w:rsid w:val="002F736D"/>
    <w:rsid w:val="00302372"/>
    <w:rsid w:val="003046C7"/>
    <w:rsid w:val="0031107A"/>
    <w:rsid w:val="00316EB9"/>
    <w:rsid w:val="00317F88"/>
    <w:rsid w:val="0032165E"/>
    <w:rsid w:val="00340692"/>
    <w:rsid w:val="003505B3"/>
    <w:rsid w:val="00373395"/>
    <w:rsid w:val="00393BFF"/>
    <w:rsid w:val="003953E8"/>
    <w:rsid w:val="00396795"/>
    <w:rsid w:val="003A030A"/>
    <w:rsid w:val="003A5623"/>
    <w:rsid w:val="003D0C1C"/>
    <w:rsid w:val="003D4423"/>
    <w:rsid w:val="003F4968"/>
    <w:rsid w:val="00406330"/>
    <w:rsid w:val="004068FF"/>
    <w:rsid w:val="00407DBE"/>
    <w:rsid w:val="004103AE"/>
    <w:rsid w:val="00421E3D"/>
    <w:rsid w:val="00431BE5"/>
    <w:rsid w:val="0043304E"/>
    <w:rsid w:val="0043338B"/>
    <w:rsid w:val="004367FD"/>
    <w:rsid w:val="00437D5B"/>
    <w:rsid w:val="00447E9F"/>
    <w:rsid w:val="004563A9"/>
    <w:rsid w:val="0048693F"/>
    <w:rsid w:val="00490FB1"/>
    <w:rsid w:val="00492738"/>
    <w:rsid w:val="004B4E9C"/>
    <w:rsid w:val="004C6255"/>
    <w:rsid w:val="004D6B4E"/>
    <w:rsid w:val="004F0592"/>
    <w:rsid w:val="004F30F8"/>
    <w:rsid w:val="00506A99"/>
    <w:rsid w:val="00513A52"/>
    <w:rsid w:val="0051461B"/>
    <w:rsid w:val="00524D0F"/>
    <w:rsid w:val="00530472"/>
    <w:rsid w:val="00533C17"/>
    <w:rsid w:val="00537036"/>
    <w:rsid w:val="00553042"/>
    <w:rsid w:val="0056100A"/>
    <w:rsid w:val="00565C92"/>
    <w:rsid w:val="00571A0E"/>
    <w:rsid w:val="00572808"/>
    <w:rsid w:val="00583DA2"/>
    <w:rsid w:val="00590911"/>
    <w:rsid w:val="00595B57"/>
    <w:rsid w:val="005A1919"/>
    <w:rsid w:val="005B04DF"/>
    <w:rsid w:val="005B321C"/>
    <w:rsid w:val="005B3424"/>
    <w:rsid w:val="005B701C"/>
    <w:rsid w:val="005C0E69"/>
    <w:rsid w:val="005C46CD"/>
    <w:rsid w:val="005C553E"/>
    <w:rsid w:val="005C691C"/>
    <w:rsid w:val="005C6A63"/>
    <w:rsid w:val="005D488C"/>
    <w:rsid w:val="005E456F"/>
    <w:rsid w:val="005F7232"/>
    <w:rsid w:val="00600D3E"/>
    <w:rsid w:val="006072BA"/>
    <w:rsid w:val="0061740F"/>
    <w:rsid w:val="00623754"/>
    <w:rsid w:val="00624110"/>
    <w:rsid w:val="00626EC3"/>
    <w:rsid w:val="006305C8"/>
    <w:rsid w:val="00642142"/>
    <w:rsid w:val="006465F8"/>
    <w:rsid w:val="0065767F"/>
    <w:rsid w:val="00670D56"/>
    <w:rsid w:val="00675766"/>
    <w:rsid w:val="006765B3"/>
    <w:rsid w:val="00697E56"/>
    <w:rsid w:val="006A4286"/>
    <w:rsid w:val="006C1499"/>
    <w:rsid w:val="006F1829"/>
    <w:rsid w:val="006F2EE4"/>
    <w:rsid w:val="006F4BE9"/>
    <w:rsid w:val="00701457"/>
    <w:rsid w:val="00703FB3"/>
    <w:rsid w:val="007054DB"/>
    <w:rsid w:val="007112CB"/>
    <w:rsid w:val="0071361F"/>
    <w:rsid w:val="00714ABA"/>
    <w:rsid w:val="007208CE"/>
    <w:rsid w:val="00733776"/>
    <w:rsid w:val="0075416D"/>
    <w:rsid w:val="00756027"/>
    <w:rsid w:val="007636D3"/>
    <w:rsid w:val="00774B7D"/>
    <w:rsid w:val="00777288"/>
    <w:rsid w:val="00797A6F"/>
    <w:rsid w:val="007A29A3"/>
    <w:rsid w:val="007B1D11"/>
    <w:rsid w:val="007B4364"/>
    <w:rsid w:val="007B66E9"/>
    <w:rsid w:val="007C5C68"/>
    <w:rsid w:val="007C7BFF"/>
    <w:rsid w:val="007D6833"/>
    <w:rsid w:val="008049B3"/>
    <w:rsid w:val="008051AA"/>
    <w:rsid w:val="00805295"/>
    <w:rsid w:val="00805407"/>
    <w:rsid w:val="00812AD9"/>
    <w:rsid w:val="008131F8"/>
    <w:rsid w:val="00821685"/>
    <w:rsid w:val="00842016"/>
    <w:rsid w:val="008422E4"/>
    <w:rsid w:val="00850B61"/>
    <w:rsid w:val="008511A9"/>
    <w:rsid w:val="00855708"/>
    <w:rsid w:val="0088553D"/>
    <w:rsid w:val="008A3D6D"/>
    <w:rsid w:val="008C15FE"/>
    <w:rsid w:val="008C2652"/>
    <w:rsid w:val="008C4046"/>
    <w:rsid w:val="008E556F"/>
    <w:rsid w:val="00907AD2"/>
    <w:rsid w:val="00912CB8"/>
    <w:rsid w:val="009249CF"/>
    <w:rsid w:val="009377B5"/>
    <w:rsid w:val="00937C39"/>
    <w:rsid w:val="00946ED5"/>
    <w:rsid w:val="00964D2C"/>
    <w:rsid w:val="009761F4"/>
    <w:rsid w:val="00991140"/>
    <w:rsid w:val="009954EA"/>
    <w:rsid w:val="009A53EC"/>
    <w:rsid w:val="009A7180"/>
    <w:rsid w:val="009B3170"/>
    <w:rsid w:val="009C1E0B"/>
    <w:rsid w:val="009D2F6C"/>
    <w:rsid w:val="009D4C54"/>
    <w:rsid w:val="009E26BD"/>
    <w:rsid w:val="009E6110"/>
    <w:rsid w:val="009F5354"/>
    <w:rsid w:val="00A01894"/>
    <w:rsid w:val="00A036C5"/>
    <w:rsid w:val="00A17ACF"/>
    <w:rsid w:val="00A20545"/>
    <w:rsid w:val="00A4217C"/>
    <w:rsid w:val="00A51960"/>
    <w:rsid w:val="00A54084"/>
    <w:rsid w:val="00A556C4"/>
    <w:rsid w:val="00A56A05"/>
    <w:rsid w:val="00A60C05"/>
    <w:rsid w:val="00A700EB"/>
    <w:rsid w:val="00A81D0F"/>
    <w:rsid w:val="00A832DB"/>
    <w:rsid w:val="00A915B1"/>
    <w:rsid w:val="00A92016"/>
    <w:rsid w:val="00A9230D"/>
    <w:rsid w:val="00A92B36"/>
    <w:rsid w:val="00AA085F"/>
    <w:rsid w:val="00AA3965"/>
    <w:rsid w:val="00AA7E82"/>
    <w:rsid w:val="00AB228D"/>
    <w:rsid w:val="00AB6785"/>
    <w:rsid w:val="00AC6D92"/>
    <w:rsid w:val="00AD0C8F"/>
    <w:rsid w:val="00AD682E"/>
    <w:rsid w:val="00B06CAB"/>
    <w:rsid w:val="00B0729D"/>
    <w:rsid w:val="00B418BB"/>
    <w:rsid w:val="00B51B69"/>
    <w:rsid w:val="00B5287E"/>
    <w:rsid w:val="00B575B1"/>
    <w:rsid w:val="00B62E5A"/>
    <w:rsid w:val="00B63732"/>
    <w:rsid w:val="00B917FC"/>
    <w:rsid w:val="00B919CF"/>
    <w:rsid w:val="00B9213E"/>
    <w:rsid w:val="00BB3A19"/>
    <w:rsid w:val="00BC2CD3"/>
    <w:rsid w:val="00BE3E0A"/>
    <w:rsid w:val="00BE46F8"/>
    <w:rsid w:val="00BE66AC"/>
    <w:rsid w:val="00BF19B2"/>
    <w:rsid w:val="00BF3D1B"/>
    <w:rsid w:val="00BF4D3D"/>
    <w:rsid w:val="00C137A0"/>
    <w:rsid w:val="00C17689"/>
    <w:rsid w:val="00C178F9"/>
    <w:rsid w:val="00C405FB"/>
    <w:rsid w:val="00C46F62"/>
    <w:rsid w:val="00C57E3E"/>
    <w:rsid w:val="00C63A99"/>
    <w:rsid w:val="00C7673A"/>
    <w:rsid w:val="00C81A7A"/>
    <w:rsid w:val="00C84EF7"/>
    <w:rsid w:val="00C87994"/>
    <w:rsid w:val="00C92316"/>
    <w:rsid w:val="00C9478B"/>
    <w:rsid w:val="00CB2E1D"/>
    <w:rsid w:val="00CD164C"/>
    <w:rsid w:val="00CE0C12"/>
    <w:rsid w:val="00CF7625"/>
    <w:rsid w:val="00D00B56"/>
    <w:rsid w:val="00D0167A"/>
    <w:rsid w:val="00D01B46"/>
    <w:rsid w:val="00D03CD0"/>
    <w:rsid w:val="00D07D73"/>
    <w:rsid w:val="00D174EA"/>
    <w:rsid w:val="00D22304"/>
    <w:rsid w:val="00D30859"/>
    <w:rsid w:val="00D32E73"/>
    <w:rsid w:val="00D413E4"/>
    <w:rsid w:val="00D45597"/>
    <w:rsid w:val="00D50150"/>
    <w:rsid w:val="00D517FE"/>
    <w:rsid w:val="00D55909"/>
    <w:rsid w:val="00D61CB8"/>
    <w:rsid w:val="00D622C0"/>
    <w:rsid w:val="00D633A4"/>
    <w:rsid w:val="00D85108"/>
    <w:rsid w:val="00D9602C"/>
    <w:rsid w:val="00DA4BE6"/>
    <w:rsid w:val="00DA5517"/>
    <w:rsid w:val="00DA6DA6"/>
    <w:rsid w:val="00DA7DEC"/>
    <w:rsid w:val="00DB5C61"/>
    <w:rsid w:val="00DB7161"/>
    <w:rsid w:val="00DC6D39"/>
    <w:rsid w:val="00DC74E1"/>
    <w:rsid w:val="00DD72C8"/>
    <w:rsid w:val="00DE1CCD"/>
    <w:rsid w:val="00DF1FE8"/>
    <w:rsid w:val="00E04800"/>
    <w:rsid w:val="00E11CAC"/>
    <w:rsid w:val="00E12F06"/>
    <w:rsid w:val="00E31E67"/>
    <w:rsid w:val="00E33713"/>
    <w:rsid w:val="00E454F6"/>
    <w:rsid w:val="00E55485"/>
    <w:rsid w:val="00E73F4D"/>
    <w:rsid w:val="00E7421A"/>
    <w:rsid w:val="00E8228E"/>
    <w:rsid w:val="00EA6A9E"/>
    <w:rsid w:val="00EB05C1"/>
    <w:rsid w:val="00EB497E"/>
    <w:rsid w:val="00EB530E"/>
    <w:rsid w:val="00EB633B"/>
    <w:rsid w:val="00EC3839"/>
    <w:rsid w:val="00EC44E8"/>
    <w:rsid w:val="00ED6696"/>
    <w:rsid w:val="00EF0599"/>
    <w:rsid w:val="00EF31B6"/>
    <w:rsid w:val="00EF559B"/>
    <w:rsid w:val="00EF6070"/>
    <w:rsid w:val="00F00557"/>
    <w:rsid w:val="00F04A0D"/>
    <w:rsid w:val="00F14F37"/>
    <w:rsid w:val="00F170C2"/>
    <w:rsid w:val="00F17C11"/>
    <w:rsid w:val="00F20765"/>
    <w:rsid w:val="00F229CB"/>
    <w:rsid w:val="00F23FE7"/>
    <w:rsid w:val="00F3593F"/>
    <w:rsid w:val="00F407C6"/>
    <w:rsid w:val="00F52F92"/>
    <w:rsid w:val="00F771FF"/>
    <w:rsid w:val="00F909E9"/>
    <w:rsid w:val="00F926E6"/>
    <w:rsid w:val="00FC5149"/>
    <w:rsid w:val="00FD54DD"/>
    <w:rsid w:val="00FF131D"/>
    <w:rsid w:val="00FF4422"/>
    <w:rsid w:val="00F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11B3"/>
  <w15:chartTrackingRefBased/>
  <w15:docId w15:val="{B1C3DB43-1B74-4F71-B335-B7E4719C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9B"/>
    <w:pPr>
      <w:spacing w:after="120" w:line="240" w:lineRule="auto"/>
    </w:pPr>
    <w:rPr>
      <w:rFonts w:ascii="Arial" w:hAnsi="Arial"/>
    </w:rPr>
  </w:style>
  <w:style w:type="paragraph" w:styleId="Heading1">
    <w:name w:val="heading 1"/>
    <w:basedOn w:val="Normal"/>
    <w:next w:val="Heading2"/>
    <w:link w:val="Heading1Char"/>
    <w:uiPriority w:val="9"/>
    <w:qFormat/>
    <w:rsid w:val="001C679B"/>
    <w:pPr>
      <w:keepNext/>
      <w:keepLines/>
      <w:tabs>
        <w:tab w:val="left" w:pos="990"/>
      </w:tabs>
      <w:spacing w:before="240" w:after="0"/>
      <w:outlineLvl w:val="0"/>
    </w:pPr>
    <w:rPr>
      <w:rFonts w:eastAsiaTheme="majorEastAsia" w:cs="Times New Roman"/>
      <w:b/>
      <w:caps/>
      <w:sz w:val="28"/>
    </w:rPr>
  </w:style>
  <w:style w:type="paragraph" w:styleId="Heading2">
    <w:name w:val="heading 2"/>
    <w:basedOn w:val="Normal"/>
    <w:next w:val="Normal"/>
    <w:link w:val="Heading2Char"/>
    <w:uiPriority w:val="9"/>
    <w:unhideWhenUsed/>
    <w:qFormat/>
    <w:rsid w:val="001C679B"/>
    <w:pPr>
      <w:keepNext/>
      <w:keepLines/>
      <w:numPr>
        <w:ilvl w:val="1"/>
      </w:numPr>
      <w:spacing w:after="220"/>
      <w:ind w:left="720" w:hanging="720"/>
      <w:outlineLvl w:val="1"/>
    </w:pPr>
    <w:rPr>
      <w:rFonts w:eastAsia="Times New Roman" w:cs="Times New Roman"/>
      <w:b/>
      <w:sz w:val="24"/>
    </w:rPr>
  </w:style>
  <w:style w:type="paragraph" w:styleId="Heading3">
    <w:name w:val="heading 3"/>
    <w:basedOn w:val="Normal"/>
    <w:next w:val="Normal"/>
    <w:link w:val="Heading3Char"/>
    <w:uiPriority w:val="9"/>
    <w:unhideWhenUsed/>
    <w:qFormat/>
    <w:rsid w:val="00D32E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60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9B"/>
    <w:rPr>
      <w:rFonts w:ascii="Arial" w:eastAsiaTheme="majorEastAsia" w:hAnsi="Arial" w:cs="Times New Roman"/>
      <w:b/>
      <w:caps/>
      <w:sz w:val="28"/>
    </w:rPr>
  </w:style>
  <w:style w:type="character" w:customStyle="1" w:styleId="Heading2Char">
    <w:name w:val="Heading 2 Char"/>
    <w:basedOn w:val="DefaultParagraphFont"/>
    <w:link w:val="Heading2"/>
    <w:uiPriority w:val="9"/>
    <w:rsid w:val="001C679B"/>
    <w:rPr>
      <w:rFonts w:ascii="Arial" w:eastAsia="Times New Roman" w:hAnsi="Arial" w:cs="Times New Roman"/>
      <w:b/>
      <w:sz w:val="24"/>
    </w:rPr>
  </w:style>
  <w:style w:type="character" w:customStyle="1" w:styleId="Heading3Char">
    <w:name w:val="Heading 3 Char"/>
    <w:basedOn w:val="DefaultParagraphFont"/>
    <w:link w:val="Heading3"/>
    <w:uiPriority w:val="9"/>
    <w:semiHidden/>
    <w:rsid w:val="00D32E7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D3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7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D39"/>
    <w:pPr>
      <w:ind w:left="720"/>
      <w:contextualSpacing/>
    </w:pPr>
  </w:style>
  <w:style w:type="table" w:customStyle="1" w:styleId="TableGrid4">
    <w:name w:val="Table Grid4"/>
    <w:basedOn w:val="TableNormal"/>
    <w:next w:val="TableGrid"/>
    <w:uiPriority w:val="39"/>
    <w:rsid w:val="0030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9602C"/>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55909"/>
    <w:rPr>
      <w:sz w:val="16"/>
      <w:szCs w:val="16"/>
    </w:rPr>
  </w:style>
  <w:style w:type="paragraph" w:styleId="CommentText">
    <w:name w:val="annotation text"/>
    <w:basedOn w:val="Normal"/>
    <w:link w:val="CommentTextChar"/>
    <w:uiPriority w:val="99"/>
    <w:semiHidden/>
    <w:unhideWhenUsed/>
    <w:rsid w:val="00D55909"/>
    <w:rPr>
      <w:sz w:val="20"/>
      <w:szCs w:val="20"/>
    </w:rPr>
  </w:style>
  <w:style w:type="character" w:customStyle="1" w:styleId="CommentTextChar">
    <w:name w:val="Comment Text Char"/>
    <w:basedOn w:val="DefaultParagraphFont"/>
    <w:link w:val="CommentText"/>
    <w:uiPriority w:val="99"/>
    <w:semiHidden/>
    <w:rsid w:val="00D55909"/>
    <w:rPr>
      <w:sz w:val="20"/>
      <w:szCs w:val="20"/>
    </w:rPr>
  </w:style>
  <w:style w:type="paragraph" w:styleId="CommentSubject">
    <w:name w:val="annotation subject"/>
    <w:basedOn w:val="CommentText"/>
    <w:next w:val="CommentText"/>
    <w:link w:val="CommentSubjectChar"/>
    <w:uiPriority w:val="99"/>
    <w:semiHidden/>
    <w:unhideWhenUsed/>
    <w:rsid w:val="00D55909"/>
    <w:rPr>
      <w:b/>
      <w:bCs/>
    </w:rPr>
  </w:style>
  <w:style w:type="character" w:customStyle="1" w:styleId="CommentSubjectChar">
    <w:name w:val="Comment Subject Char"/>
    <w:basedOn w:val="CommentTextChar"/>
    <w:link w:val="CommentSubject"/>
    <w:uiPriority w:val="99"/>
    <w:semiHidden/>
    <w:rsid w:val="00D55909"/>
    <w:rPr>
      <w:b/>
      <w:bCs/>
      <w:sz w:val="20"/>
      <w:szCs w:val="20"/>
    </w:rPr>
  </w:style>
  <w:style w:type="paragraph" w:styleId="BalloonText">
    <w:name w:val="Balloon Text"/>
    <w:basedOn w:val="Normal"/>
    <w:link w:val="BalloonTextChar"/>
    <w:uiPriority w:val="99"/>
    <w:semiHidden/>
    <w:unhideWhenUsed/>
    <w:rsid w:val="00D559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909"/>
    <w:rPr>
      <w:rFonts w:ascii="Segoe UI" w:hAnsi="Segoe UI" w:cs="Segoe UI"/>
      <w:sz w:val="18"/>
      <w:szCs w:val="18"/>
    </w:rPr>
  </w:style>
  <w:style w:type="paragraph" w:styleId="Caption">
    <w:name w:val="caption"/>
    <w:basedOn w:val="Normal"/>
    <w:next w:val="Normal"/>
    <w:uiPriority w:val="35"/>
    <w:unhideWhenUsed/>
    <w:qFormat/>
    <w:rsid w:val="001C679B"/>
    <w:pPr>
      <w:spacing w:after="200"/>
    </w:pPr>
    <w:rPr>
      <w:b/>
      <w:i/>
      <w:iCs/>
      <w:sz w:val="24"/>
      <w:szCs w:val="18"/>
    </w:rPr>
  </w:style>
  <w:style w:type="paragraph" w:styleId="TOCHeading">
    <w:name w:val="TOC Heading"/>
    <w:basedOn w:val="Heading1"/>
    <w:next w:val="Normal"/>
    <w:uiPriority w:val="39"/>
    <w:unhideWhenUsed/>
    <w:qFormat/>
    <w:rsid w:val="00537036"/>
    <w:pPr>
      <w:tabs>
        <w:tab w:val="clear" w:pos="990"/>
      </w:tabs>
      <w:spacing w:line="259" w:lineRule="auto"/>
      <w:outlineLvl w:val="9"/>
    </w:pPr>
    <w:rPr>
      <w:rFonts w:asciiTheme="majorHAnsi" w:hAnsiTheme="majorHAnsi" w:cstheme="majorBidi"/>
      <w:b w:val="0"/>
      <w:caps w:val="0"/>
      <w:color w:val="2F5496" w:themeColor="accent1" w:themeShade="BF"/>
      <w:sz w:val="32"/>
      <w:szCs w:val="32"/>
    </w:rPr>
  </w:style>
  <w:style w:type="paragraph" w:styleId="TOC1">
    <w:name w:val="toc 1"/>
    <w:basedOn w:val="Normal"/>
    <w:next w:val="Normal"/>
    <w:autoRedefine/>
    <w:uiPriority w:val="39"/>
    <w:unhideWhenUsed/>
    <w:rsid w:val="00537036"/>
    <w:pPr>
      <w:spacing w:after="100"/>
    </w:pPr>
  </w:style>
  <w:style w:type="paragraph" w:styleId="TOC2">
    <w:name w:val="toc 2"/>
    <w:basedOn w:val="Normal"/>
    <w:next w:val="Normal"/>
    <w:autoRedefine/>
    <w:uiPriority w:val="39"/>
    <w:unhideWhenUsed/>
    <w:rsid w:val="00537036"/>
    <w:pPr>
      <w:spacing w:after="100"/>
      <w:ind w:left="220"/>
    </w:pPr>
  </w:style>
  <w:style w:type="paragraph" w:styleId="TOC3">
    <w:name w:val="toc 3"/>
    <w:basedOn w:val="Normal"/>
    <w:next w:val="Normal"/>
    <w:autoRedefine/>
    <w:uiPriority w:val="39"/>
    <w:unhideWhenUsed/>
    <w:rsid w:val="00537036"/>
    <w:pPr>
      <w:spacing w:after="100"/>
      <w:ind w:left="440"/>
    </w:pPr>
  </w:style>
  <w:style w:type="character" w:styleId="Hyperlink">
    <w:name w:val="Hyperlink"/>
    <w:basedOn w:val="DefaultParagraphFont"/>
    <w:uiPriority w:val="99"/>
    <w:unhideWhenUsed/>
    <w:rsid w:val="00537036"/>
    <w:rPr>
      <w:color w:val="0563C1" w:themeColor="hyperlink"/>
      <w:u w:val="single"/>
    </w:rPr>
  </w:style>
  <w:style w:type="character" w:styleId="FollowedHyperlink">
    <w:name w:val="FollowedHyperlink"/>
    <w:basedOn w:val="DefaultParagraphFont"/>
    <w:uiPriority w:val="99"/>
    <w:semiHidden/>
    <w:unhideWhenUsed/>
    <w:rsid w:val="00537036"/>
    <w:rPr>
      <w:color w:val="954F72" w:themeColor="followedHyperlink"/>
      <w:u w:val="single"/>
    </w:rPr>
  </w:style>
  <w:style w:type="paragraph" w:styleId="Revision">
    <w:name w:val="Revision"/>
    <w:hidden/>
    <w:uiPriority w:val="99"/>
    <w:semiHidden/>
    <w:rsid w:val="005B701C"/>
    <w:pPr>
      <w:spacing w:after="0" w:line="240" w:lineRule="auto"/>
    </w:pPr>
    <w:rPr>
      <w:rFonts w:ascii="Times New Roman" w:hAnsi="Times New Roman"/>
    </w:rPr>
  </w:style>
  <w:style w:type="character" w:styleId="SubtleEmphasis">
    <w:name w:val="Subtle Emphasis"/>
    <w:basedOn w:val="DefaultParagraphFont"/>
    <w:uiPriority w:val="19"/>
    <w:qFormat/>
    <w:rsid w:val="000B1489"/>
    <w:rPr>
      <w:rFonts w:ascii="Times New Roman" w:hAnsi="Times New Roman"/>
      <w:i/>
      <w:iCs/>
      <w:color w:val="404040" w:themeColor="text1" w:themeTint="BF"/>
      <w:sz w:val="24"/>
    </w:rPr>
  </w:style>
  <w:style w:type="paragraph" w:styleId="Header">
    <w:name w:val="header"/>
    <w:basedOn w:val="Normal"/>
    <w:link w:val="HeaderChar"/>
    <w:uiPriority w:val="99"/>
    <w:unhideWhenUsed/>
    <w:rsid w:val="00714ABA"/>
    <w:pPr>
      <w:tabs>
        <w:tab w:val="center" w:pos="4680"/>
        <w:tab w:val="right" w:pos="9360"/>
      </w:tabs>
      <w:spacing w:after="0"/>
    </w:pPr>
  </w:style>
  <w:style w:type="character" w:customStyle="1" w:styleId="HeaderChar">
    <w:name w:val="Header Char"/>
    <w:basedOn w:val="DefaultParagraphFont"/>
    <w:link w:val="Header"/>
    <w:uiPriority w:val="99"/>
    <w:rsid w:val="00714ABA"/>
    <w:rPr>
      <w:rFonts w:ascii="Arial" w:hAnsi="Arial"/>
    </w:rPr>
  </w:style>
  <w:style w:type="paragraph" w:styleId="Footer">
    <w:name w:val="footer"/>
    <w:basedOn w:val="Normal"/>
    <w:link w:val="FooterChar"/>
    <w:uiPriority w:val="99"/>
    <w:unhideWhenUsed/>
    <w:rsid w:val="00714ABA"/>
    <w:pPr>
      <w:tabs>
        <w:tab w:val="center" w:pos="4680"/>
        <w:tab w:val="right" w:pos="9360"/>
      </w:tabs>
      <w:spacing w:after="0"/>
    </w:pPr>
  </w:style>
  <w:style w:type="character" w:customStyle="1" w:styleId="FooterChar">
    <w:name w:val="Footer Char"/>
    <w:basedOn w:val="DefaultParagraphFont"/>
    <w:link w:val="Footer"/>
    <w:uiPriority w:val="99"/>
    <w:rsid w:val="00714AB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68422">
      <w:bodyDiv w:val="1"/>
      <w:marLeft w:val="0"/>
      <w:marRight w:val="0"/>
      <w:marTop w:val="0"/>
      <w:marBottom w:val="0"/>
      <w:divBdr>
        <w:top w:val="none" w:sz="0" w:space="0" w:color="auto"/>
        <w:left w:val="none" w:sz="0" w:space="0" w:color="auto"/>
        <w:bottom w:val="none" w:sz="0" w:space="0" w:color="auto"/>
        <w:right w:val="none" w:sz="0" w:space="0" w:color="auto"/>
      </w:divBdr>
    </w:div>
    <w:div w:id="245312114">
      <w:bodyDiv w:val="1"/>
      <w:marLeft w:val="0"/>
      <w:marRight w:val="0"/>
      <w:marTop w:val="0"/>
      <w:marBottom w:val="0"/>
      <w:divBdr>
        <w:top w:val="none" w:sz="0" w:space="0" w:color="auto"/>
        <w:left w:val="none" w:sz="0" w:space="0" w:color="auto"/>
        <w:bottom w:val="none" w:sz="0" w:space="0" w:color="auto"/>
        <w:right w:val="none" w:sz="0" w:space="0" w:color="auto"/>
      </w:divBdr>
    </w:div>
    <w:div w:id="338626226">
      <w:bodyDiv w:val="1"/>
      <w:marLeft w:val="0"/>
      <w:marRight w:val="0"/>
      <w:marTop w:val="0"/>
      <w:marBottom w:val="0"/>
      <w:divBdr>
        <w:top w:val="none" w:sz="0" w:space="0" w:color="auto"/>
        <w:left w:val="none" w:sz="0" w:space="0" w:color="auto"/>
        <w:bottom w:val="none" w:sz="0" w:space="0" w:color="auto"/>
        <w:right w:val="none" w:sz="0" w:space="0" w:color="auto"/>
      </w:divBdr>
    </w:div>
    <w:div w:id="851992561">
      <w:bodyDiv w:val="1"/>
      <w:marLeft w:val="0"/>
      <w:marRight w:val="0"/>
      <w:marTop w:val="0"/>
      <w:marBottom w:val="0"/>
      <w:divBdr>
        <w:top w:val="none" w:sz="0" w:space="0" w:color="auto"/>
        <w:left w:val="none" w:sz="0" w:space="0" w:color="auto"/>
        <w:bottom w:val="none" w:sz="0" w:space="0" w:color="auto"/>
        <w:right w:val="none" w:sz="0" w:space="0" w:color="auto"/>
      </w:divBdr>
    </w:div>
    <w:div w:id="14169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resources/planning/modeling-assessment/water-quality-data-assessment/integrated-report-fi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denr.maps.arcgis.com/apps/webappviewer/index.html?id=e9be6474b041491d8b4c0b77edace6b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denr.maps.arcgis.com/apps/webappviewer/index.html?id=6e125ad7628f494694e259c80dd642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2F0A0A94AE74E93C6C89B6EF9341C" ma:contentTypeVersion="13" ma:contentTypeDescription="Create a new document." ma:contentTypeScope="" ma:versionID="ae4f3c4743b2320b44f3e28c21afe8eb">
  <xsd:schema xmlns:xsd="http://www.w3.org/2001/XMLSchema" xmlns:xs="http://www.w3.org/2001/XMLSchema" xmlns:p="http://schemas.microsoft.com/office/2006/metadata/properties" xmlns:ns3="3d3b4c34-4e20-431c-882a-32daf5afec2b" xmlns:ns4="e1729241-f5a1-4a27-b031-e873231168e3" targetNamespace="http://schemas.microsoft.com/office/2006/metadata/properties" ma:root="true" ma:fieldsID="9a323e585f44d9b1dd4a6721f7ef8d35" ns3:_="" ns4:_="">
    <xsd:import namespace="3d3b4c34-4e20-431c-882a-32daf5afec2b"/>
    <xsd:import namespace="e1729241-f5a1-4a27-b031-e873231168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b4c34-4e20-431c-882a-32daf5afe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29241-f5a1-4a27-b031-e873231168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5869-7CD4-492D-BEFB-58FBD186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b4c34-4e20-431c-882a-32daf5afec2b"/>
    <ds:schemaRef ds:uri="e1729241-f5a1-4a27-b031-e87323116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4EA13-D622-4231-B59E-44EC3BD53769}">
  <ds:schemaRefs>
    <ds:schemaRef ds:uri="3d3b4c34-4e20-431c-882a-32daf5afec2b"/>
    <ds:schemaRef ds:uri="e1729241-f5a1-4a27-b031-e873231168e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0D3F517-9694-4C48-9AC9-F10024833514}">
  <ds:schemaRefs>
    <ds:schemaRef ds:uri="http://schemas.microsoft.com/sharepoint/v3/contenttype/forms"/>
  </ds:schemaRefs>
</ds:datastoreItem>
</file>

<file path=customXml/itemProps4.xml><?xml version="1.0" encoding="utf-8"?>
<ds:datastoreItem xmlns:ds="http://schemas.openxmlformats.org/officeDocument/2006/customXml" ds:itemID="{B42AD5F4-B6F2-47CA-A20F-EDDFA03E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12149</Words>
  <Characters>69255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D'Arconte, Trish</dc:creator>
  <cp:keywords/>
  <dc:description/>
  <cp:lastModifiedBy>D'Arconte, Trish</cp:lastModifiedBy>
  <cp:revision>6</cp:revision>
  <dcterms:created xsi:type="dcterms:W3CDTF">2021-02-11T14:44:00Z</dcterms:created>
  <dcterms:modified xsi:type="dcterms:W3CDTF">2021-02-18T17:36:00Z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0x01010008F2F0A0A94AE74E93C6C89B6EF9341C</vt:lpwstr>
  </property>
</Properties>
</file>