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FDF0" w14:textId="77777777" w:rsidR="008873F9" w:rsidRDefault="008873F9" w:rsidP="00AD2CFB">
      <w:pPr>
        <w:rPr>
          <w:rFonts w:asciiTheme="majorHAnsi" w:hAnsiTheme="majorHAnsi"/>
          <w:b/>
          <w:sz w:val="24"/>
          <w:szCs w:val="24"/>
        </w:rPr>
      </w:pPr>
    </w:p>
    <w:p w14:paraId="11201D28" w14:textId="29F3AC5E" w:rsidR="00D13591" w:rsidRDefault="00B621B3" w:rsidP="002D4728">
      <w:pPr>
        <w:pStyle w:val="Heading1"/>
        <w:rPr>
          <w:rFonts w:ascii="Cambria" w:hAnsi="Cambria"/>
        </w:rPr>
      </w:pPr>
      <w:r w:rsidRPr="00E9057C">
        <w:t>Administered</w:t>
      </w:r>
      <w:r w:rsidRPr="00E9057C">
        <w:rPr>
          <w:spacing w:val="-13"/>
        </w:rPr>
        <w:t xml:space="preserve"> </w:t>
      </w:r>
      <w:r w:rsidRPr="00E9057C">
        <w:t>by</w:t>
      </w:r>
    </w:p>
    <w:p w14:paraId="7DA19223" w14:textId="5D86CA34" w:rsidR="001D00CE" w:rsidRPr="002D4728" w:rsidRDefault="00C71F1B" w:rsidP="00AD2CFB">
      <w:pPr>
        <w:rPr>
          <w:rFonts w:ascii="Cambria" w:hAnsi="Cambria"/>
          <w:spacing w:val="56"/>
          <w:sz w:val="24"/>
          <w:szCs w:val="24"/>
        </w:rPr>
      </w:pPr>
      <w:r w:rsidRPr="002D4728">
        <w:rPr>
          <w:rFonts w:ascii="Cambria" w:hAnsi="Cambria"/>
          <w:sz w:val="24"/>
          <w:szCs w:val="24"/>
        </w:rPr>
        <w:t>N.C.</w:t>
      </w:r>
      <w:r w:rsidRPr="002D4728">
        <w:rPr>
          <w:rFonts w:ascii="Cambria" w:hAnsi="Cambria"/>
          <w:spacing w:val="-14"/>
          <w:sz w:val="24"/>
          <w:szCs w:val="24"/>
        </w:rPr>
        <w:t xml:space="preserve"> </w:t>
      </w:r>
      <w:r w:rsidR="00B621B3" w:rsidRPr="002D4728">
        <w:rPr>
          <w:rFonts w:ascii="Cambria" w:hAnsi="Cambria"/>
          <w:sz w:val="24"/>
          <w:szCs w:val="24"/>
        </w:rPr>
        <w:t>Department</w:t>
      </w:r>
      <w:r w:rsidR="00B621B3" w:rsidRPr="002D4728">
        <w:rPr>
          <w:rFonts w:ascii="Cambria" w:hAnsi="Cambria"/>
          <w:spacing w:val="-14"/>
          <w:sz w:val="24"/>
          <w:szCs w:val="24"/>
        </w:rPr>
        <w:t xml:space="preserve"> </w:t>
      </w:r>
      <w:r w:rsidR="00B621B3" w:rsidRPr="002D4728">
        <w:rPr>
          <w:rFonts w:ascii="Cambria" w:hAnsi="Cambria"/>
          <w:sz w:val="24"/>
          <w:szCs w:val="24"/>
        </w:rPr>
        <w:t>of</w:t>
      </w:r>
      <w:r w:rsidR="00B621B3" w:rsidRPr="002D4728">
        <w:rPr>
          <w:rFonts w:ascii="Cambria" w:hAnsi="Cambria"/>
          <w:spacing w:val="-13"/>
          <w:sz w:val="24"/>
          <w:szCs w:val="24"/>
        </w:rPr>
        <w:t xml:space="preserve"> </w:t>
      </w:r>
      <w:r w:rsidR="00B621B3" w:rsidRPr="002D4728">
        <w:rPr>
          <w:rFonts w:ascii="Cambria" w:hAnsi="Cambria"/>
          <w:sz w:val="24"/>
          <w:szCs w:val="24"/>
        </w:rPr>
        <w:t>Environmental</w:t>
      </w:r>
      <w:r w:rsidR="00E9057C" w:rsidRPr="002D4728">
        <w:rPr>
          <w:rFonts w:ascii="Cambria" w:hAnsi="Cambria"/>
          <w:spacing w:val="71"/>
          <w:sz w:val="24"/>
          <w:szCs w:val="24"/>
        </w:rPr>
        <w:t xml:space="preserve"> </w:t>
      </w:r>
      <w:r w:rsidR="00B621B3" w:rsidRPr="002D4728">
        <w:rPr>
          <w:rFonts w:ascii="Cambria" w:hAnsi="Cambria"/>
          <w:sz w:val="24"/>
          <w:szCs w:val="24"/>
        </w:rPr>
        <w:t>Quality</w:t>
      </w:r>
      <w:r w:rsidR="00A85066" w:rsidRPr="002D4728">
        <w:rPr>
          <w:rFonts w:ascii="Cambria" w:hAnsi="Cambria"/>
          <w:sz w:val="24"/>
          <w:szCs w:val="24"/>
        </w:rPr>
        <w:t xml:space="preserve"> (DEQ)</w:t>
      </w:r>
      <w:r w:rsidR="00B621B3" w:rsidRPr="002D4728">
        <w:rPr>
          <w:rFonts w:ascii="Cambria" w:hAnsi="Cambria"/>
          <w:sz w:val="24"/>
          <w:szCs w:val="24"/>
        </w:rPr>
        <w:t>,</w:t>
      </w:r>
      <w:r w:rsidR="00B621B3" w:rsidRPr="002D4728">
        <w:rPr>
          <w:rFonts w:ascii="Cambria" w:hAnsi="Cambria"/>
          <w:spacing w:val="53"/>
          <w:sz w:val="24"/>
          <w:szCs w:val="24"/>
        </w:rPr>
        <w:t xml:space="preserve"> </w:t>
      </w:r>
      <w:r w:rsidR="008563AB" w:rsidRPr="002D4728">
        <w:rPr>
          <w:rFonts w:ascii="Cambria" w:hAnsi="Cambria"/>
          <w:sz w:val="24"/>
          <w:szCs w:val="24"/>
        </w:rPr>
        <w:t>Division</w:t>
      </w:r>
      <w:r w:rsidR="008563AB" w:rsidRPr="002D4728">
        <w:rPr>
          <w:rFonts w:ascii="Cambria" w:hAnsi="Cambria"/>
          <w:spacing w:val="-12"/>
          <w:sz w:val="24"/>
          <w:szCs w:val="24"/>
        </w:rPr>
        <w:t xml:space="preserve"> </w:t>
      </w:r>
      <w:r w:rsidR="008563AB" w:rsidRPr="002D4728">
        <w:rPr>
          <w:rFonts w:ascii="Cambria" w:hAnsi="Cambria"/>
          <w:sz w:val="24"/>
          <w:szCs w:val="24"/>
        </w:rPr>
        <w:t>of</w:t>
      </w:r>
      <w:r w:rsidR="008563AB" w:rsidRPr="002D4728">
        <w:rPr>
          <w:rFonts w:ascii="Cambria" w:hAnsi="Cambria"/>
          <w:spacing w:val="-15"/>
          <w:sz w:val="24"/>
          <w:szCs w:val="24"/>
        </w:rPr>
        <w:t xml:space="preserve"> </w:t>
      </w:r>
      <w:r w:rsidR="008563AB" w:rsidRPr="002D4728">
        <w:rPr>
          <w:rFonts w:ascii="Cambria" w:hAnsi="Cambria"/>
          <w:sz w:val="24"/>
          <w:szCs w:val="24"/>
        </w:rPr>
        <w:t>Water</w:t>
      </w:r>
      <w:r w:rsidR="008563AB" w:rsidRPr="002D4728">
        <w:rPr>
          <w:rFonts w:ascii="Cambria" w:hAnsi="Cambria"/>
          <w:spacing w:val="-12"/>
          <w:sz w:val="24"/>
          <w:szCs w:val="24"/>
        </w:rPr>
        <w:t xml:space="preserve"> </w:t>
      </w:r>
      <w:r w:rsidR="008563AB" w:rsidRPr="002D4728">
        <w:rPr>
          <w:rFonts w:ascii="Cambria" w:hAnsi="Cambria"/>
          <w:sz w:val="24"/>
          <w:szCs w:val="24"/>
        </w:rPr>
        <w:t xml:space="preserve">Resources (DWR), </w:t>
      </w:r>
      <w:r w:rsidR="00BF4DC7" w:rsidRPr="002D4728">
        <w:rPr>
          <w:rFonts w:ascii="Cambria" w:hAnsi="Cambria"/>
          <w:sz w:val="24"/>
          <w:szCs w:val="24"/>
        </w:rPr>
        <w:t>161</w:t>
      </w:r>
      <w:r w:rsidR="00BF4DC7">
        <w:rPr>
          <w:rFonts w:ascii="Cambria" w:hAnsi="Cambria"/>
          <w:sz w:val="24"/>
          <w:szCs w:val="24"/>
        </w:rPr>
        <w:t>7</w:t>
      </w:r>
      <w:r w:rsidR="00BF4DC7" w:rsidRPr="002D4728">
        <w:rPr>
          <w:rFonts w:ascii="Cambria" w:hAnsi="Cambria"/>
          <w:sz w:val="24"/>
          <w:szCs w:val="24"/>
        </w:rPr>
        <w:t xml:space="preserve"> </w:t>
      </w:r>
      <w:r w:rsidR="00B621B3" w:rsidRPr="002D4728">
        <w:rPr>
          <w:rFonts w:ascii="Cambria" w:hAnsi="Cambria"/>
          <w:sz w:val="24"/>
          <w:szCs w:val="24"/>
        </w:rPr>
        <w:t>Mail Service Center, Raleigh, N.C.</w:t>
      </w:r>
      <w:r w:rsidR="00DD5650" w:rsidRPr="002D4728">
        <w:rPr>
          <w:rFonts w:ascii="Cambria" w:hAnsi="Cambria"/>
          <w:sz w:val="24"/>
          <w:szCs w:val="24"/>
        </w:rPr>
        <w:t>,</w:t>
      </w:r>
      <w:r w:rsidR="00B621B3" w:rsidRPr="002D4728">
        <w:rPr>
          <w:rFonts w:ascii="Cambria" w:hAnsi="Cambria"/>
          <w:sz w:val="24"/>
          <w:szCs w:val="24"/>
        </w:rPr>
        <w:t xml:space="preserve"> 27699-1611.</w:t>
      </w:r>
      <w:r w:rsidR="008563AB" w:rsidRPr="002D4728">
        <w:rPr>
          <w:rFonts w:ascii="Cambria" w:hAnsi="Cambria"/>
          <w:sz w:val="24"/>
          <w:szCs w:val="24"/>
        </w:rPr>
        <w:t xml:space="preserve">  Contact </w:t>
      </w:r>
      <w:r w:rsidR="000B3227" w:rsidRPr="002D4728">
        <w:rPr>
          <w:rFonts w:ascii="Cambria" w:hAnsi="Cambria"/>
          <w:sz w:val="24"/>
          <w:szCs w:val="24"/>
        </w:rPr>
        <w:t>Kevin Hart</w:t>
      </w:r>
      <w:r w:rsidR="008563AB" w:rsidRPr="002D4728">
        <w:rPr>
          <w:rFonts w:ascii="Cambria" w:hAnsi="Cambria"/>
          <w:sz w:val="24"/>
          <w:szCs w:val="24"/>
        </w:rPr>
        <w:t xml:space="preserve"> at </w:t>
      </w:r>
      <w:hyperlink r:id="rId8" w:history="1">
        <w:r w:rsidR="00690741" w:rsidRPr="002D4728">
          <w:rPr>
            <w:rStyle w:val="Hyperlink"/>
            <w:rFonts w:ascii="Cambria" w:hAnsi="Cambria"/>
            <w:sz w:val="24"/>
            <w:szCs w:val="24"/>
          </w:rPr>
          <w:t>Kevin.hart@deq.nc.gov</w:t>
        </w:r>
      </w:hyperlink>
      <w:r w:rsidR="000B3227" w:rsidRPr="002D4728">
        <w:rPr>
          <w:rFonts w:ascii="Cambria" w:hAnsi="Cambria"/>
          <w:sz w:val="24"/>
          <w:szCs w:val="24"/>
        </w:rPr>
        <w:t xml:space="preserve"> </w:t>
      </w:r>
      <w:r w:rsidR="008563AB" w:rsidRPr="002D4728">
        <w:rPr>
          <w:rFonts w:ascii="Cambria" w:hAnsi="Cambria"/>
          <w:sz w:val="24"/>
          <w:szCs w:val="24"/>
        </w:rPr>
        <w:t>or (919) 707-</w:t>
      </w:r>
      <w:r w:rsidR="000B3227" w:rsidRPr="002D4728">
        <w:rPr>
          <w:rFonts w:ascii="Cambria" w:hAnsi="Cambria"/>
          <w:sz w:val="24"/>
          <w:szCs w:val="24"/>
        </w:rPr>
        <w:t>3607</w:t>
      </w:r>
      <w:r w:rsidR="00027ECD" w:rsidRPr="002D4728">
        <w:rPr>
          <w:rFonts w:ascii="Cambria" w:hAnsi="Cambria"/>
          <w:sz w:val="24"/>
          <w:szCs w:val="24"/>
        </w:rPr>
        <w:t>.</w:t>
      </w:r>
    </w:p>
    <w:p w14:paraId="56724E11" w14:textId="77777777" w:rsidR="008563AB" w:rsidRPr="00CC1790" w:rsidRDefault="008563AB" w:rsidP="00AD2CFB">
      <w:pPr>
        <w:rPr>
          <w:rFonts w:asciiTheme="majorHAnsi" w:eastAsia="Times New Roman" w:hAnsiTheme="majorHAnsi" w:cs="Times New Roman"/>
          <w:sz w:val="24"/>
          <w:szCs w:val="24"/>
        </w:rPr>
      </w:pPr>
    </w:p>
    <w:p w14:paraId="13B76922" w14:textId="40C9CC85" w:rsidR="00D13591" w:rsidRDefault="004B4590" w:rsidP="002D4728">
      <w:pPr>
        <w:pStyle w:val="Heading1"/>
      </w:pPr>
      <w:r w:rsidRPr="00E9057C">
        <w:t>Authority</w:t>
      </w:r>
    </w:p>
    <w:p w14:paraId="3A108C5D" w14:textId="00971712" w:rsidR="00445CC2" w:rsidRPr="00D13591" w:rsidRDefault="0052254C" w:rsidP="00445CC2">
      <w:pPr>
        <w:rPr>
          <w:rFonts w:asciiTheme="majorHAnsi" w:hAnsiTheme="majorHAnsi"/>
          <w:sz w:val="24"/>
          <w:szCs w:val="24"/>
        </w:rPr>
      </w:pPr>
      <w:r w:rsidRPr="00D13591">
        <w:rPr>
          <w:rFonts w:asciiTheme="majorHAnsi" w:hAnsiTheme="majorHAnsi"/>
          <w:sz w:val="24"/>
          <w:szCs w:val="24"/>
        </w:rPr>
        <w:t>DWR</w:t>
      </w:r>
      <w:r w:rsidR="004B4590" w:rsidRPr="00D13591">
        <w:rPr>
          <w:rFonts w:asciiTheme="majorHAnsi" w:hAnsiTheme="majorHAnsi"/>
          <w:spacing w:val="24"/>
          <w:sz w:val="24"/>
          <w:szCs w:val="24"/>
        </w:rPr>
        <w:t xml:space="preserve"> </w:t>
      </w:r>
      <w:r w:rsidR="004B4590" w:rsidRPr="00D13591">
        <w:rPr>
          <w:rFonts w:asciiTheme="majorHAnsi" w:hAnsiTheme="majorHAnsi"/>
          <w:sz w:val="24"/>
          <w:szCs w:val="24"/>
        </w:rPr>
        <w:t>is</w:t>
      </w:r>
      <w:r w:rsidR="004B4590" w:rsidRPr="00D13591">
        <w:rPr>
          <w:rFonts w:asciiTheme="majorHAnsi" w:hAnsiTheme="majorHAnsi"/>
          <w:spacing w:val="25"/>
          <w:sz w:val="24"/>
          <w:szCs w:val="24"/>
        </w:rPr>
        <w:t xml:space="preserve"> </w:t>
      </w:r>
      <w:r w:rsidR="004B4590" w:rsidRPr="00D13591">
        <w:rPr>
          <w:rFonts w:asciiTheme="majorHAnsi" w:hAnsiTheme="majorHAnsi"/>
          <w:sz w:val="24"/>
          <w:szCs w:val="24"/>
        </w:rPr>
        <w:t>authorized</w:t>
      </w:r>
      <w:r w:rsidR="004B4590" w:rsidRPr="00D13591">
        <w:rPr>
          <w:rFonts w:asciiTheme="majorHAnsi" w:hAnsiTheme="majorHAnsi"/>
          <w:spacing w:val="26"/>
          <w:sz w:val="24"/>
          <w:szCs w:val="24"/>
        </w:rPr>
        <w:t xml:space="preserve"> </w:t>
      </w:r>
      <w:r w:rsidR="004B4590" w:rsidRPr="00D13591">
        <w:rPr>
          <w:rFonts w:asciiTheme="majorHAnsi" w:hAnsiTheme="majorHAnsi"/>
          <w:sz w:val="24"/>
          <w:szCs w:val="24"/>
        </w:rPr>
        <w:t>to</w:t>
      </w:r>
      <w:r w:rsidR="004B4590" w:rsidRPr="00D13591">
        <w:rPr>
          <w:rFonts w:asciiTheme="majorHAnsi" w:hAnsiTheme="majorHAnsi"/>
          <w:spacing w:val="26"/>
          <w:sz w:val="24"/>
          <w:szCs w:val="24"/>
        </w:rPr>
        <w:t xml:space="preserve"> </w:t>
      </w:r>
      <w:r w:rsidR="004B4590" w:rsidRPr="00D13591">
        <w:rPr>
          <w:rFonts w:asciiTheme="majorHAnsi" w:hAnsiTheme="majorHAnsi"/>
          <w:sz w:val="24"/>
          <w:szCs w:val="24"/>
        </w:rPr>
        <w:t>provide</w:t>
      </w:r>
      <w:r w:rsidR="004B4590" w:rsidRPr="00D13591">
        <w:rPr>
          <w:rFonts w:asciiTheme="majorHAnsi" w:hAnsiTheme="majorHAnsi"/>
          <w:spacing w:val="24"/>
          <w:sz w:val="24"/>
          <w:szCs w:val="24"/>
        </w:rPr>
        <w:t xml:space="preserve"> </w:t>
      </w:r>
      <w:r w:rsidR="004B4590" w:rsidRPr="00D13591">
        <w:rPr>
          <w:rFonts w:asciiTheme="majorHAnsi" w:hAnsiTheme="majorHAnsi"/>
          <w:sz w:val="24"/>
          <w:szCs w:val="24"/>
        </w:rPr>
        <w:t>grants</w:t>
      </w:r>
      <w:r w:rsidR="004B4590" w:rsidRPr="00D13591">
        <w:rPr>
          <w:rFonts w:asciiTheme="majorHAnsi" w:hAnsiTheme="majorHAnsi"/>
          <w:spacing w:val="25"/>
          <w:sz w:val="24"/>
          <w:szCs w:val="24"/>
        </w:rPr>
        <w:t xml:space="preserve"> </w:t>
      </w:r>
      <w:r w:rsidR="004B4590" w:rsidRPr="00D13591">
        <w:rPr>
          <w:rFonts w:asciiTheme="majorHAnsi" w:hAnsiTheme="majorHAnsi"/>
          <w:sz w:val="24"/>
          <w:szCs w:val="24"/>
        </w:rPr>
        <w:t>to</w:t>
      </w:r>
      <w:r w:rsidR="004B4590" w:rsidRPr="00D13591">
        <w:rPr>
          <w:rFonts w:asciiTheme="majorHAnsi" w:hAnsiTheme="majorHAnsi"/>
          <w:spacing w:val="33"/>
          <w:sz w:val="24"/>
          <w:szCs w:val="24"/>
        </w:rPr>
        <w:t xml:space="preserve"> </w:t>
      </w:r>
      <w:r w:rsidR="004B4590" w:rsidRPr="00D13591">
        <w:rPr>
          <w:rFonts w:asciiTheme="majorHAnsi" w:hAnsiTheme="majorHAnsi"/>
          <w:sz w:val="24"/>
          <w:szCs w:val="24"/>
        </w:rPr>
        <w:t>local</w:t>
      </w:r>
      <w:r w:rsidR="004B4590" w:rsidRPr="00D13591">
        <w:rPr>
          <w:rFonts w:asciiTheme="majorHAnsi" w:hAnsiTheme="majorHAnsi"/>
          <w:spacing w:val="26"/>
          <w:sz w:val="24"/>
          <w:szCs w:val="24"/>
        </w:rPr>
        <w:t xml:space="preserve"> </w:t>
      </w:r>
      <w:r w:rsidR="004B4590" w:rsidRPr="00D13591">
        <w:rPr>
          <w:rFonts w:asciiTheme="majorHAnsi" w:hAnsiTheme="majorHAnsi"/>
          <w:sz w:val="24"/>
          <w:szCs w:val="24"/>
        </w:rPr>
        <w:t>governments</w:t>
      </w:r>
      <w:r w:rsidR="004B4590" w:rsidRPr="00D13591">
        <w:rPr>
          <w:rFonts w:asciiTheme="majorHAnsi" w:hAnsiTheme="majorHAnsi"/>
          <w:spacing w:val="25"/>
          <w:sz w:val="24"/>
          <w:szCs w:val="24"/>
        </w:rPr>
        <w:t xml:space="preserve"> </w:t>
      </w:r>
      <w:r w:rsidR="004B4590" w:rsidRPr="00D13591">
        <w:rPr>
          <w:rFonts w:asciiTheme="majorHAnsi" w:hAnsiTheme="majorHAnsi"/>
          <w:sz w:val="24"/>
          <w:szCs w:val="24"/>
        </w:rPr>
        <w:t>for</w:t>
      </w:r>
      <w:r w:rsidR="004B4590" w:rsidRPr="00D13591">
        <w:rPr>
          <w:rFonts w:asciiTheme="majorHAnsi" w:hAnsiTheme="majorHAnsi"/>
          <w:spacing w:val="65"/>
          <w:sz w:val="24"/>
          <w:szCs w:val="24"/>
        </w:rPr>
        <w:t xml:space="preserve"> </w:t>
      </w:r>
      <w:r w:rsidR="004B4590" w:rsidRPr="00D13591">
        <w:rPr>
          <w:rFonts w:asciiTheme="majorHAnsi" w:hAnsiTheme="majorHAnsi"/>
          <w:sz w:val="24"/>
          <w:szCs w:val="24"/>
        </w:rPr>
        <w:t>water</w:t>
      </w:r>
      <w:r w:rsidR="004B4590" w:rsidRPr="00D13591">
        <w:rPr>
          <w:rFonts w:asciiTheme="majorHAnsi" w:hAnsiTheme="majorHAnsi"/>
          <w:spacing w:val="24"/>
          <w:sz w:val="24"/>
          <w:szCs w:val="24"/>
        </w:rPr>
        <w:t xml:space="preserve"> </w:t>
      </w:r>
      <w:r w:rsidR="004B4590" w:rsidRPr="00D13591">
        <w:rPr>
          <w:rFonts w:asciiTheme="majorHAnsi" w:hAnsiTheme="majorHAnsi"/>
          <w:sz w:val="24"/>
          <w:szCs w:val="24"/>
        </w:rPr>
        <w:t>resources</w:t>
      </w:r>
      <w:r w:rsidR="004B4590" w:rsidRPr="00D13591">
        <w:rPr>
          <w:rFonts w:asciiTheme="majorHAnsi" w:hAnsiTheme="majorHAnsi"/>
          <w:spacing w:val="25"/>
          <w:sz w:val="24"/>
          <w:szCs w:val="24"/>
        </w:rPr>
        <w:t xml:space="preserve"> </w:t>
      </w:r>
      <w:r w:rsidR="004B4590" w:rsidRPr="00D13591">
        <w:rPr>
          <w:rFonts w:asciiTheme="majorHAnsi" w:hAnsiTheme="majorHAnsi"/>
          <w:sz w:val="24"/>
          <w:szCs w:val="24"/>
        </w:rPr>
        <w:t>development</w:t>
      </w:r>
      <w:r w:rsidR="004B4590" w:rsidRPr="00D13591">
        <w:rPr>
          <w:rFonts w:asciiTheme="majorHAnsi" w:hAnsiTheme="majorHAnsi"/>
          <w:spacing w:val="24"/>
          <w:sz w:val="24"/>
          <w:szCs w:val="24"/>
        </w:rPr>
        <w:t xml:space="preserve"> </w:t>
      </w:r>
      <w:r w:rsidR="004B4590" w:rsidRPr="00D13591">
        <w:rPr>
          <w:rFonts w:asciiTheme="majorHAnsi" w:hAnsiTheme="majorHAnsi"/>
          <w:sz w:val="24"/>
          <w:szCs w:val="24"/>
        </w:rPr>
        <w:t>projects</w:t>
      </w:r>
      <w:r w:rsidR="004B4590" w:rsidRPr="00D13591">
        <w:rPr>
          <w:rFonts w:asciiTheme="majorHAnsi" w:hAnsiTheme="majorHAnsi"/>
          <w:spacing w:val="23"/>
          <w:sz w:val="24"/>
          <w:szCs w:val="24"/>
        </w:rPr>
        <w:t xml:space="preserve"> </w:t>
      </w:r>
      <w:r w:rsidR="004B4590" w:rsidRPr="00D13591">
        <w:rPr>
          <w:rFonts w:asciiTheme="majorHAnsi" w:hAnsiTheme="majorHAnsi"/>
          <w:sz w:val="24"/>
          <w:szCs w:val="24"/>
        </w:rPr>
        <w:t>by</w:t>
      </w:r>
      <w:r w:rsidR="004B4590" w:rsidRPr="00D13591">
        <w:rPr>
          <w:rFonts w:asciiTheme="majorHAnsi" w:hAnsiTheme="majorHAnsi"/>
          <w:spacing w:val="21"/>
          <w:sz w:val="24"/>
          <w:szCs w:val="24"/>
        </w:rPr>
        <w:t xml:space="preserve"> </w:t>
      </w:r>
      <w:hyperlink r:id="rId9" w:history="1">
        <w:r w:rsidR="00445CC2" w:rsidRPr="00D13591">
          <w:rPr>
            <w:rStyle w:val="Hyperlink"/>
            <w:rFonts w:asciiTheme="majorHAnsi" w:hAnsiTheme="majorHAnsi"/>
            <w:sz w:val="24"/>
            <w:szCs w:val="24"/>
          </w:rPr>
          <w:t>S.L. 2022-74</w:t>
        </w:r>
      </w:hyperlink>
      <w:r w:rsidR="00CE4E5F" w:rsidRPr="00D13591">
        <w:rPr>
          <w:rFonts w:asciiTheme="majorHAnsi" w:hAnsiTheme="majorHAnsi"/>
          <w:sz w:val="24"/>
          <w:szCs w:val="24"/>
        </w:rPr>
        <w:t xml:space="preserve"> </w:t>
      </w:r>
      <w:r w:rsidR="00AE0298" w:rsidRPr="00D13591">
        <w:rPr>
          <w:rFonts w:asciiTheme="majorHAnsi" w:hAnsiTheme="majorHAnsi"/>
          <w:sz w:val="24"/>
          <w:szCs w:val="24"/>
        </w:rPr>
        <w:t>.</w:t>
      </w:r>
    </w:p>
    <w:p w14:paraId="068E8AE2" w14:textId="77777777" w:rsidR="001D00CE" w:rsidRPr="00CC1790" w:rsidRDefault="001D00CE" w:rsidP="00AD2CFB">
      <w:pPr>
        <w:rPr>
          <w:rFonts w:asciiTheme="majorHAnsi" w:eastAsia="Times New Roman" w:hAnsiTheme="majorHAnsi" w:cs="Times New Roman"/>
          <w:sz w:val="24"/>
          <w:szCs w:val="24"/>
        </w:rPr>
      </w:pPr>
    </w:p>
    <w:p w14:paraId="5A0EF3BD" w14:textId="62E7B43A" w:rsidR="00D13591" w:rsidRDefault="003836A9" w:rsidP="002D4728">
      <w:pPr>
        <w:pStyle w:val="Heading1"/>
      </w:pPr>
      <w:r w:rsidRPr="00E9057C">
        <w:t>Who is Eligible</w:t>
      </w:r>
    </w:p>
    <w:p w14:paraId="2572ADE2" w14:textId="6B3136C4" w:rsidR="003836A9" w:rsidRPr="00CC1790" w:rsidRDefault="003836A9" w:rsidP="00AD2CFB">
      <w:pPr>
        <w:rPr>
          <w:rFonts w:asciiTheme="majorHAnsi" w:eastAsia="Times New Roman" w:hAnsiTheme="majorHAnsi" w:cs="Times New Roman"/>
          <w:sz w:val="24"/>
          <w:szCs w:val="24"/>
        </w:rPr>
      </w:pPr>
      <w:r w:rsidRPr="00D13591">
        <w:rPr>
          <w:rFonts w:asciiTheme="majorHAnsi" w:hAnsiTheme="majorHAnsi"/>
          <w:sz w:val="24"/>
          <w:szCs w:val="24"/>
        </w:rPr>
        <w:t>Units of</w:t>
      </w:r>
      <w:r w:rsidRPr="00D13591">
        <w:rPr>
          <w:rFonts w:asciiTheme="majorHAnsi" w:hAnsiTheme="majorHAnsi"/>
          <w:spacing w:val="-3"/>
          <w:sz w:val="24"/>
          <w:szCs w:val="24"/>
        </w:rPr>
        <w:t xml:space="preserve"> </w:t>
      </w:r>
      <w:r w:rsidRPr="00D13591">
        <w:rPr>
          <w:rFonts w:asciiTheme="majorHAnsi" w:hAnsiTheme="majorHAnsi"/>
          <w:sz w:val="24"/>
          <w:szCs w:val="24"/>
        </w:rPr>
        <w:t>local government</w:t>
      </w:r>
    </w:p>
    <w:p w14:paraId="4D8A8A5B" w14:textId="77777777" w:rsidR="00C9538F" w:rsidRPr="00CC1790" w:rsidRDefault="00C9538F" w:rsidP="00AD2CFB">
      <w:pPr>
        <w:rPr>
          <w:rFonts w:asciiTheme="majorHAnsi" w:hAnsiTheme="majorHAnsi"/>
          <w:sz w:val="24"/>
          <w:szCs w:val="24"/>
        </w:rPr>
      </w:pPr>
    </w:p>
    <w:p w14:paraId="1E3AFB14" w14:textId="77777777" w:rsidR="00D13591" w:rsidRDefault="00B621B3" w:rsidP="002D4728">
      <w:pPr>
        <w:pStyle w:val="Heading1"/>
      </w:pPr>
      <w:r w:rsidRPr="00E9057C">
        <w:t>Application Deadlines</w:t>
      </w:r>
    </w:p>
    <w:p w14:paraId="0DFC6064" w14:textId="6BB00EAF" w:rsidR="00D61DA2" w:rsidRDefault="00B621B3" w:rsidP="00AD2CFB">
      <w:pPr>
        <w:rPr>
          <w:rFonts w:asciiTheme="majorHAnsi" w:hAnsiTheme="majorHAnsi"/>
          <w:sz w:val="24"/>
          <w:szCs w:val="24"/>
        </w:rPr>
      </w:pPr>
      <w:r w:rsidRPr="002D4728">
        <w:rPr>
          <w:rFonts w:ascii="Cambria" w:hAnsi="Cambria"/>
          <w:sz w:val="24"/>
          <w:szCs w:val="24"/>
        </w:rPr>
        <w:t xml:space="preserve">Applications </w:t>
      </w:r>
      <w:r w:rsidR="00E9057C" w:rsidRPr="002D4728">
        <w:rPr>
          <w:rFonts w:ascii="Cambria" w:hAnsi="Cambria"/>
          <w:sz w:val="24"/>
          <w:szCs w:val="24"/>
        </w:rPr>
        <w:t>can be</w:t>
      </w:r>
      <w:r w:rsidRPr="002D4728">
        <w:rPr>
          <w:rFonts w:ascii="Cambria" w:hAnsi="Cambria"/>
          <w:sz w:val="24"/>
          <w:szCs w:val="24"/>
        </w:rPr>
        <w:t xml:space="preserve"> received throughout the year </w:t>
      </w:r>
      <w:r w:rsidR="0086244E" w:rsidRPr="002D4728">
        <w:rPr>
          <w:rFonts w:ascii="Cambria" w:hAnsi="Cambria"/>
          <w:sz w:val="24"/>
          <w:szCs w:val="24"/>
        </w:rPr>
        <w:t xml:space="preserve">for </w:t>
      </w:r>
      <w:r w:rsidR="00063587" w:rsidRPr="002D4728">
        <w:rPr>
          <w:rFonts w:ascii="Cambria" w:hAnsi="Cambria"/>
          <w:sz w:val="24"/>
          <w:szCs w:val="24"/>
        </w:rPr>
        <w:t xml:space="preserve">navigation projects </w:t>
      </w:r>
      <w:r w:rsidR="0086244E" w:rsidRPr="002D4728">
        <w:rPr>
          <w:rFonts w:ascii="Cambria" w:hAnsi="Cambria"/>
          <w:sz w:val="24"/>
          <w:szCs w:val="24"/>
        </w:rPr>
        <w:t>on an as needed basis.</w:t>
      </w:r>
    </w:p>
    <w:p w14:paraId="68A309EF" w14:textId="1C75E113" w:rsidR="00586BB7" w:rsidRDefault="00586BB7" w:rsidP="002D4728">
      <w:pPr>
        <w:pStyle w:val="Heading1"/>
      </w:pPr>
    </w:p>
    <w:p w14:paraId="05C2CA1A" w14:textId="5C30327A" w:rsidR="00D13591" w:rsidRDefault="00586BB7" w:rsidP="002D4728">
      <w:pPr>
        <w:pStyle w:val="Heading1"/>
        <w:rPr>
          <w:rFonts w:cs="Times New Roman"/>
        </w:rPr>
      </w:pPr>
      <w:r w:rsidRPr="00586BB7">
        <w:rPr>
          <w:rFonts w:cs="Times New Roman"/>
        </w:rPr>
        <w:t>Funding Source</w:t>
      </w:r>
    </w:p>
    <w:p w14:paraId="71485451" w14:textId="4A56DB3C" w:rsidR="00586BB7" w:rsidRPr="00D13591" w:rsidRDefault="00586BB7" w:rsidP="00AD2CFB">
      <w:pPr>
        <w:rPr>
          <w:rFonts w:asciiTheme="majorHAnsi" w:hAnsiTheme="majorHAnsi" w:cs="Times New Roman"/>
          <w:sz w:val="24"/>
          <w:szCs w:val="24"/>
        </w:rPr>
      </w:pPr>
      <w:r w:rsidRPr="00D13591">
        <w:rPr>
          <w:rFonts w:asciiTheme="majorHAnsi" w:hAnsiTheme="majorHAnsi" w:cs="Times New Roman"/>
          <w:sz w:val="24"/>
          <w:szCs w:val="24"/>
        </w:rPr>
        <w:t>North Carolina Shallow Draft Navigation Channel Dredging and Aquatic Weed Fund (</w:t>
      </w:r>
      <w:hyperlink r:id="rId10" w:history="1">
        <w:r w:rsidR="005C54ED" w:rsidRPr="00D13591">
          <w:rPr>
            <w:rStyle w:val="Hyperlink"/>
            <w:rFonts w:asciiTheme="majorHAnsi" w:hAnsiTheme="majorHAnsi" w:cs="Times New Roman"/>
            <w:sz w:val="24"/>
            <w:szCs w:val="24"/>
          </w:rPr>
          <w:t>N.C. Gen. Stat. §</w:t>
        </w:r>
        <w:r w:rsidRPr="00D13591">
          <w:rPr>
            <w:rStyle w:val="Hyperlink"/>
            <w:rFonts w:asciiTheme="majorHAnsi" w:hAnsiTheme="majorHAnsi" w:cs="Times New Roman"/>
            <w:sz w:val="24"/>
            <w:szCs w:val="24"/>
          </w:rPr>
          <w:t xml:space="preserve"> 143-215.73F</w:t>
        </w:r>
      </w:hyperlink>
      <w:r w:rsidR="00A77E0C">
        <w:rPr>
          <w:rFonts w:asciiTheme="majorHAnsi" w:hAnsiTheme="majorHAnsi" w:cs="Times New Roman"/>
          <w:sz w:val="24"/>
          <w:szCs w:val="24"/>
        </w:rPr>
        <w:t xml:space="preserve">and </w:t>
      </w:r>
      <w:hyperlink r:id="rId11" w:history="1">
        <w:r w:rsidR="003D7B27">
          <w:rPr>
            <w:rStyle w:val="Hyperlink"/>
            <w:rFonts w:asciiTheme="majorHAnsi" w:hAnsiTheme="majorHAnsi" w:cs="Times New Roman"/>
            <w:sz w:val="24"/>
            <w:szCs w:val="24"/>
          </w:rPr>
          <w:t>S.L. 2026-41 and G.S. 75A-3</w:t>
        </w:r>
      </w:hyperlink>
      <w:r w:rsidR="00A77E0C">
        <w:rPr>
          <w:rFonts w:asciiTheme="majorHAnsi" w:hAnsiTheme="majorHAnsi" w:cs="Times New Roman"/>
          <w:sz w:val="24"/>
          <w:szCs w:val="24"/>
        </w:rPr>
        <w:t>).</w:t>
      </w:r>
    </w:p>
    <w:p w14:paraId="260A8E15" w14:textId="77777777" w:rsidR="001D00CE" w:rsidRPr="00CC1790" w:rsidRDefault="001D00CE" w:rsidP="00AD2CFB">
      <w:pPr>
        <w:rPr>
          <w:rFonts w:asciiTheme="majorHAnsi" w:eastAsia="Times New Roman" w:hAnsiTheme="majorHAnsi" w:cs="Times New Roman"/>
          <w:sz w:val="24"/>
          <w:szCs w:val="24"/>
        </w:rPr>
      </w:pPr>
    </w:p>
    <w:p w14:paraId="34CD2AA9" w14:textId="400D6988" w:rsidR="00D13591" w:rsidRDefault="00B621B3" w:rsidP="002D4728">
      <w:pPr>
        <w:pStyle w:val="Heading1"/>
      </w:pPr>
      <w:r w:rsidRPr="00E9057C">
        <w:t xml:space="preserve">Eligible Purposes </w:t>
      </w:r>
      <w:r w:rsidR="009D5D10" w:rsidRPr="00E9057C">
        <w:t>and</w:t>
      </w:r>
      <w:r w:rsidRPr="00E9057C">
        <w:t xml:space="preserve"> Cost-Share Percentages</w:t>
      </w:r>
    </w:p>
    <w:p w14:paraId="34691CFC" w14:textId="5D965FDF" w:rsidR="00C7560F" w:rsidRPr="00D13591" w:rsidRDefault="000C404E" w:rsidP="00C7560F">
      <w:pPr>
        <w:rPr>
          <w:rFonts w:asciiTheme="majorHAnsi" w:hAnsiTheme="majorHAnsi" w:cs="Times New Roman"/>
          <w:sz w:val="24"/>
          <w:szCs w:val="24"/>
        </w:rPr>
      </w:pPr>
      <w:r w:rsidRPr="00D13591">
        <w:rPr>
          <w:rFonts w:asciiTheme="majorHAnsi" w:hAnsiTheme="majorHAnsi" w:cs="Times New Roman"/>
          <w:sz w:val="24"/>
          <w:szCs w:val="24"/>
        </w:rPr>
        <w:t xml:space="preserve">According to </w:t>
      </w:r>
      <w:bookmarkStart w:id="0" w:name="_Hlk522628959"/>
      <w:r w:rsidR="00F75AC4" w:rsidRPr="00D13591">
        <w:fldChar w:fldCharType="begin"/>
      </w:r>
      <w:r w:rsidR="00F75AC4" w:rsidRPr="002D4728">
        <w:rPr>
          <w:rFonts w:asciiTheme="majorHAnsi" w:hAnsiTheme="majorHAnsi"/>
        </w:rPr>
        <w:instrText xml:space="preserve"> HYPERLINK "https://www.ncleg.net/EnactedLegislation/Statutes/PDF/BySection/Chapter_143/GS_143-215.73F.pdf" </w:instrText>
      </w:r>
      <w:r w:rsidR="00F75AC4" w:rsidRPr="00D13591">
        <w:fldChar w:fldCharType="separate"/>
      </w:r>
      <w:r w:rsidR="005C54ED" w:rsidRPr="00D13591">
        <w:rPr>
          <w:rStyle w:val="Hyperlink"/>
          <w:rFonts w:asciiTheme="majorHAnsi" w:hAnsiTheme="majorHAnsi" w:cs="Times New Roman"/>
          <w:sz w:val="24"/>
          <w:szCs w:val="24"/>
        </w:rPr>
        <w:t>N.C. Gen. Stat. §</w:t>
      </w:r>
      <w:r w:rsidRPr="00D13591">
        <w:rPr>
          <w:rStyle w:val="Hyperlink"/>
          <w:rFonts w:asciiTheme="majorHAnsi" w:hAnsiTheme="majorHAnsi" w:cs="Times New Roman"/>
          <w:sz w:val="24"/>
          <w:szCs w:val="24"/>
        </w:rPr>
        <w:t xml:space="preserve"> 143-215.73F</w:t>
      </w:r>
      <w:r w:rsidR="00F75AC4" w:rsidRPr="00D13591">
        <w:rPr>
          <w:rStyle w:val="Hyperlink"/>
          <w:rFonts w:asciiTheme="majorHAnsi" w:hAnsiTheme="majorHAnsi" w:cs="Times New Roman"/>
          <w:sz w:val="24"/>
          <w:szCs w:val="24"/>
        </w:rPr>
        <w:fldChar w:fldCharType="end"/>
      </w:r>
      <w:r w:rsidRPr="00D13591">
        <w:rPr>
          <w:rFonts w:asciiTheme="majorHAnsi" w:hAnsiTheme="majorHAnsi" w:cs="Times New Roman"/>
          <w:sz w:val="24"/>
          <w:szCs w:val="24"/>
        </w:rPr>
        <w:t xml:space="preserve">, </w:t>
      </w:r>
      <w:bookmarkEnd w:id="0"/>
      <w:r w:rsidRPr="00D13591">
        <w:rPr>
          <w:rFonts w:asciiTheme="majorHAnsi" w:hAnsiTheme="majorHAnsi" w:cs="Times New Roman"/>
          <w:sz w:val="24"/>
          <w:szCs w:val="24"/>
        </w:rPr>
        <w:t xml:space="preserve">revenue </w:t>
      </w:r>
      <w:r w:rsidR="00775263" w:rsidRPr="00D13591">
        <w:rPr>
          <w:rFonts w:asciiTheme="majorHAnsi" w:hAnsiTheme="majorHAnsi" w:cs="Times New Roman"/>
          <w:sz w:val="24"/>
          <w:szCs w:val="24"/>
        </w:rPr>
        <w:t xml:space="preserve">in the Fund may only be used to provide the State’s cost share of the costs associated with any dredging project designed to keep shallow draft navigation channels located in State waters or waters of the State located within lakes navigable and safe.  </w:t>
      </w:r>
      <w:r w:rsidR="006D1E5D" w:rsidRPr="00D13591">
        <w:rPr>
          <w:rFonts w:asciiTheme="majorHAnsi" w:hAnsiTheme="majorHAnsi" w:cs="Times New Roman"/>
          <w:sz w:val="24"/>
          <w:szCs w:val="24"/>
        </w:rPr>
        <w:t xml:space="preserve">The cost share for dredging </w:t>
      </w:r>
      <w:r w:rsidR="006D1E5D" w:rsidRPr="002D4728">
        <w:rPr>
          <w:rFonts w:asciiTheme="majorHAnsi" w:hAnsiTheme="majorHAnsi" w:cs="Times New Roman"/>
          <w:sz w:val="24"/>
          <w:szCs w:val="24"/>
        </w:rPr>
        <w:t>projects shall be at least one non-State dollar for every three dollars from the fund</w:t>
      </w:r>
      <w:r w:rsidR="000C67BC" w:rsidRPr="002D4728">
        <w:rPr>
          <w:rFonts w:asciiTheme="majorHAnsi" w:hAnsiTheme="majorHAnsi" w:cs="Times New Roman"/>
          <w:sz w:val="24"/>
          <w:szCs w:val="24"/>
        </w:rPr>
        <w:t xml:space="preserve"> </w:t>
      </w:r>
      <w:r w:rsidR="006D1E5D" w:rsidRPr="00D13591">
        <w:rPr>
          <w:rFonts w:asciiTheme="majorHAnsi" w:hAnsiTheme="majorHAnsi" w:cs="Times New Roman"/>
          <w:sz w:val="24"/>
          <w:szCs w:val="24"/>
        </w:rPr>
        <w:t>(</w:t>
      </w:r>
      <w:hyperlink r:id="rId12" w:history="1">
        <w:r w:rsidR="006D1E5D" w:rsidRPr="00D13591">
          <w:rPr>
            <w:rStyle w:val="Hyperlink"/>
            <w:rFonts w:asciiTheme="majorHAnsi" w:hAnsiTheme="majorHAnsi" w:cs="Times New Roman"/>
            <w:sz w:val="24"/>
            <w:szCs w:val="24"/>
          </w:rPr>
          <w:t>S.L. 2022.74</w:t>
        </w:r>
      </w:hyperlink>
      <w:r w:rsidR="006D1E5D" w:rsidRPr="00D13591">
        <w:rPr>
          <w:rFonts w:asciiTheme="majorHAnsi" w:hAnsiTheme="majorHAnsi" w:cs="Times New Roman"/>
          <w:sz w:val="24"/>
          <w:szCs w:val="24"/>
        </w:rPr>
        <w:t>)</w:t>
      </w:r>
      <w:r w:rsidR="006D1E5D" w:rsidRPr="002D4728">
        <w:rPr>
          <w:rFonts w:asciiTheme="majorHAnsi" w:hAnsiTheme="majorHAnsi" w:cs="Times New Roman"/>
          <w:sz w:val="24"/>
          <w:szCs w:val="24"/>
        </w:rPr>
        <w:t xml:space="preserve">. </w:t>
      </w:r>
      <w:r w:rsidR="00C8710F" w:rsidRPr="002D4728">
        <w:rPr>
          <w:rFonts w:asciiTheme="majorHAnsi" w:hAnsiTheme="majorHAnsi" w:cs="Times New Roman"/>
          <w:sz w:val="24"/>
          <w:szCs w:val="24"/>
        </w:rPr>
        <w:t xml:space="preserve"> No cost-share shall be required for dredging projects located, in whole or part, in a development tier one area for a ferry channel maintained by the North Carolina Department of Transportation.</w:t>
      </w:r>
    </w:p>
    <w:p w14:paraId="24CBC375" w14:textId="77777777" w:rsidR="00C7560F" w:rsidRDefault="00C7560F" w:rsidP="00C7560F">
      <w:pPr>
        <w:rPr>
          <w:rFonts w:asciiTheme="majorHAnsi" w:hAnsiTheme="majorHAnsi" w:cs="Times New Roman"/>
          <w:sz w:val="24"/>
          <w:szCs w:val="24"/>
        </w:rPr>
      </w:pPr>
    </w:p>
    <w:p w14:paraId="1AE9027C" w14:textId="77777777" w:rsidR="00ED222D" w:rsidRPr="000A71E7" w:rsidRDefault="00ED222D" w:rsidP="002D4728">
      <w:pPr>
        <w:pStyle w:val="Heading1"/>
        <w:rPr>
          <w:u w:color="000000"/>
        </w:rPr>
      </w:pPr>
      <w:r w:rsidRPr="000A71E7">
        <w:rPr>
          <w:u w:color="000000"/>
        </w:rPr>
        <w:t xml:space="preserve">Ineligible Costs </w:t>
      </w:r>
    </w:p>
    <w:p w14:paraId="7811163A" w14:textId="44E92683" w:rsidR="00ED222D" w:rsidRPr="00D13591" w:rsidRDefault="00ED222D" w:rsidP="00ED222D">
      <w:pPr>
        <w:rPr>
          <w:rFonts w:asciiTheme="majorHAnsi" w:hAnsiTheme="majorHAnsi"/>
          <w:sz w:val="24"/>
          <w:szCs w:val="24"/>
          <w:u w:color="000000"/>
        </w:rPr>
      </w:pPr>
      <w:r w:rsidRPr="00D13591">
        <w:rPr>
          <w:rFonts w:asciiTheme="majorHAnsi" w:hAnsiTheme="majorHAnsi"/>
          <w:sz w:val="24"/>
          <w:szCs w:val="24"/>
          <w:u w:color="000000"/>
        </w:rPr>
        <w:t xml:space="preserve">The following costs will not be paid with </w:t>
      </w:r>
      <w:commentRangeStart w:id="1"/>
      <w:r w:rsidRPr="00D13591">
        <w:rPr>
          <w:rFonts w:asciiTheme="majorHAnsi" w:hAnsiTheme="majorHAnsi"/>
          <w:sz w:val="24"/>
          <w:szCs w:val="24"/>
          <w:u w:color="000000"/>
        </w:rPr>
        <w:t xml:space="preserve">State </w:t>
      </w:r>
      <w:commentRangeEnd w:id="1"/>
      <w:r w:rsidR="004012D1" w:rsidRPr="00D13591">
        <w:rPr>
          <w:rStyle w:val="CommentReference"/>
          <w:rFonts w:asciiTheme="majorHAnsi" w:hAnsiTheme="majorHAnsi"/>
          <w:sz w:val="24"/>
          <w:szCs w:val="24"/>
          <w:u w:color="000000"/>
        </w:rPr>
        <w:commentReference w:id="1"/>
      </w:r>
      <w:r w:rsidR="00445CC2" w:rsidRPr="00D13591">
        <w:rPr>
          <w:rFonts w:asciiTheme="majorHAnsi" w:hAnsiTheme="majorHAnsi"/>
          <w:sz w:val="24"/>
          <w:szCs w:val="24"/>
          <w:u w:color="000000"/>
        </w:rPr>
        <w:t xml:space="preserve">Shallow Draft Navigation </w:t>
      </w:r>
      <w:r w:rsidRPr="00D13591">
        <w:rPr>
          <w:rFonts w:asciiTheme="majorHAnsi" w:hAnsiTheme="majorHAnsi"/>
          <w:sz w:val="24"/>
          <w:szCs w:val="24"/>
          <w:u w:color="000000"/>
        </w:rPr>
        <w:t xml:space="preserve">funds nor used to provide the required local share: </w:t>
      </w:r>
    </w:p>
    <w:p w14:paraId="428E9E57" w14:textId="77777777" w:rsidR="00ED222D" w:rsidRPr="00D13591" w:rsidRDefault="00ED222D" w:rsidP="00ED222D">
      <w:pPr>
        <w:pStyle w:val="ListParagraph"/>
        <w:numPr>
          <w:ilvl w:val="0"/>
          <w:numId w:val="17"/>
        </w:numPr>
        <w:rPr>
          <w:rFonts w:asciiTheme="majorHAnsi" w:hAnsiTheme="majorHAnsi"/>
          <w:sz w:val="24"/>
          <w:szCs w:val="24"/>
          <w:u w:color="000000"/>
        </w:rPr>
      </w:pPr>
      <w:r w:rsidRPr="00D13591">
        <w:rPr>
          <w:rFonts w:asciiTheme="majorHAnsi" w:hAnsiTheme="majorHAnsi"/>
          <w:bCs/>
          <w:sz w:val="24"/>
          <w:szCs w:val="24"/>
          <w:u w:color="000000"/>
        </w:rPr>
        <w:t xml:space="preserve">Costs incurred outside of the contract period. </w:t>
      </w:r>
    </w:p>
    <w:p w14:paraId="2464BFA8" w14:textId="590570CB" w:rsidR="00ED222D" w:rsidRPr="00D13591" w:rsidRDefault="00ED222D" w:rsidP="00ED222D">
      <w:pPr>
        <w:pStyle w:val="ListParagraph"/>
        <w:numPr>
          <w:ilvl w:val="0"/>
          <w:numId w:val="17"/>
        </w:numPr>
        <w:rPr>
          <w:rFonts w:asciiTheme="majorHAnsi" w:hAnsiTheme="majorHAnsi"/>
          <w:sz w:val="24"/>
          <w:szCs w:val="24"/>
          <w:u w:color="000000"/>
        </w:rPr>
      </w:pPr>
      <w:r w:rsidRPr="00D13591">
        <w:rPr>
          <w:rFonts w:asciiTheme="majorHAnsi" w:hAnsiTheme="majorHAnsi"/>
          <w:bCs/>
          <w:sz w:val="24"/>
          <w:szCs w:val="24"/>
          <w:u w:color="000000"/>
        </w:rPr>
        <w:t>Indirect or overhead costs of the municipality</w:t>
      </w:r>
      <w:r w:rsidRPr="00D13591">
        <w:rPr>
          <w:rFonts w:asciiTheme="majorHAnsi" w:hAnsiTheme="majorHAnsi"/>
          <w:sz w:val="24"/>
          <w:szCs w:val="24"/>
          <w:u w:color="000000"/>
        </w:rPr>
        <w:t xml:space="preserve">, such as rent, telephone service, and general administrative support. </w:t>
      </w:r>
    </w:p>
    <w:p w14:paraId="48196753" w14:textId="5E5AEDE7" w:rsidR="00ED222D" w:rsidRPr="00D13591" w:rsidRDefault="00ED222D" w:rsidP="00ED222D">
      <w:pPr>
        <w:pStyle w:val="ListParagraph"/>
        <w:numPr>
          <w:ilvl w:val="0"/>
          <w:numId w:val="17"/>
        </w:numPr>
        <w:rPr>
          <w:rFonts w:asciiTheme="majorHAnsi" w:hAnsiTheme="majorHAnsi"/>
          <w:sz w:val="24"/>
          <w:szCs w:val="24"/>
          <w:u w:color="000000"/>
        </w:rPr>
      </w:pPr>
      <w:r w:rsidRPr="00D13591">
        <w:rPr>
          <w:rFonts w:asciiTheme="majorHAnsi" w:hAnsiTheme="majorHAnsi"/>
          <w:bCs/>
          <w:sz w:val="24"/>
          <w:szCs w:val="24"/>
          <w:u w:color="000000"/>
        </w:rPr>
        <w:t>Salaries and other expenses of elected officials</w:t>
      </w:r>
      <w:r w:rsidRPr="00D13591">
        <w:rPr>
          <w:rFonts w:asciiTheme="majorHAnsi" w:hAnsiTheme="majorHAnsi"/>
          <w:sz w:val="24"/>
          <w:szCs w:val="24"/>
          <w:u w:color="000000"/>
        </w:rPr>
        <w:t xml:space="preserve">, whether incurred for purposes of project direction, execution, or legislation, are not an eligible cost. </w:t>
      </w:r>
    </w:p>
    <w:p w14:paraId="616598EC" w14:textId="03EC1123" w:rsidR="005E20D6" w:rsidRPr="00D13591" w:rsidRDefault="005E20D6" w:rsidP="00ED222D">
      <w:pPr>
        <w:pStyle w:val="ListParagraph"/>
        <w:numPr>
          <w:ilvl w:val="0"/>
          <w:numId w:val="17"/>
        </w:numPr>
        <w:rPr>
          <w:rFonts w:asciiTheme="majorHAnsi" w:hAnsiTheme="majorHAnsi"/>
          <w:sz w:val="24"/>
          <w:szCs w:val="24"/>
          <w:u w:color="000000"/>
        </w:rPr>
      </w:pPr>
      <w:r w:rsidRPr="00D13591">
        <w:rPr>
          <w:rFonts w:asciiTheme="majorHAnsi" w:hAnsiTheme="majorHAnsi"/>
          <w:sz w:val="24"/>
          <w:szCs w:val="24"/>
          <w:u w:color="000000"/>
        </w:rPr>
        <w:t>Cost incurred for legal fees (including but not limited to Permit appeals or violations).</w:t>
      </w:r>
    </w:p>
    <w:p w14:paraId="125A0D5C" w14:textId="100C52E3" w:rsidR="005E20D6" w:rsidRPr="00D13591" w:rsidRDefault="005E20D6" w:rsidP="00ED222D">
      <w:pPr>
        <w:pStyle w:val="ListParagraph"/>
        <w:numPr>
          <w:ilvl w:val="0"/>
          <w:numId w:val="17"/>
        </w:numPr>
        <w:rPr>
          <w:rFonts w:asciiTheme="majorHAnsi" w:hAnsiTheme="majorHAnsi"/>
          <w:sz w:val="24"/>
          <w:szCs w:val="24"/>
          <w:u w:color="000000"/>
        </w:rPr>
      </w:pPr>
      <w:r w:rsidRPr="00D13591">
        <w:rPr>
          <w:rFonts w:asciiTheme="majorHAnsi" w:hAnsiTheme="majorHAnsi"/>
          <w:sz w:val="24"/>
          <w:szCs w:val="24"/>
          <w:u w:color="000000"/>
        </w:rPr>
        <w:t>Purchase of dredge machinery (including but not limited to barge and excavator).</w:t>
      </w:r>
    </w:p>
    <w:p w14:paraId="69DE9437" w14:textId="77777777" w:rsidR="00ED222D" w:rsidRDefault="00ED222D" w:rsidP="00C7560F">
      <w:pPr>
        <w:rPr>
          <w:rFonts w:asciiTheme="majorHAnsi" w:hAnsiTheme="majorHAnsi" w:cs="Times New Roman"/>
          <w:b/>
          <w:sz w:val="24"/>
          <w:szCs w:val="24"/>
        </w:rPr>
      </w:pPr>
    </w:p>
    <w:p w14:paraId="138ECB7D" w14:textId="44617552" w:rsidR="009365D5" w:rsidRDefault="005D6BFF" w:rsidP="002D4728">
      <w:pPr>
        <w:pStyle w:val="Heading1"/>
      </w:pPr>
      <w:r>
        <w:t>Additional Information:</w:t>
      </w:r>
    </w:p>
    <w:p w14:paraId="284FC888" w14:textId="48B04714" w:rsidR="00C7560F" w:rsidRPr="00D13591" w:rsidRDefault="00C7560F" w:rsidP="00C7560F">
      <w:pPr>
        <w:rPr>
          <w:rFonts w:asciiTheme="majorHAnsi" w:hAnsiTheme="majorHAnsi" w:cs="Times New Roman"/>
          <w:sz w:val="24"/>
          <w:szCs w:val="24"/>
        </w:rPr>
      </w:pPr>
      <w:r w:rsidRPr="00D13591">
        <w:rPr>
          <w:rFonts w:asciiTheme="majorHAnsi" w:hAnsiTheme="majorHAnsi" w:cs="Times New Roman"/>
          <w:sz w:val="24"/>
          <w:szCs w:val="24"/>
        </w:rPr>
        <w:t>Funding provided from the Shallow Draft Navigation Channel Dredging and Aquatic Weed Fund</w:t>
      </w:r>
      <w:r w:rsidRPr="00D13591">
        <w:rPr>
          <w:rFonts w:asciiTheme="majorHAnsi" w:hAnsiTheme="majorHAnsi" w:cs="Times New Roman"/>
          <w:b/>
          <w:bCs/>
          <w:sz w:val="24"/>
          <w:szCs w:val="24"/>
        </w:rPr>
        <w:t xml:space="preserve"> </w:t>
      </w:r>
      <w:r w:rsidRPr="00D13591">
        <w:rPr>
          <w:rFonts w:asciiTheme="majorHAnsi" w:hAnsiTheme="majorHAnsi" w:cs="Times New Roman"/>
          <w:bCs/>
          <w:sz w:val="24"/>
          <w:szCs w:val="24"/>
        </w:rPr>
        <w:t xml:space="preserve">must be primarily for </w:t>
      </w:r>
      <w:r w:rsidR="009365D5" w:rsidRPr="00D13591">
        <w:rPr>
          <w:rFonts w:asciiTheme="majorHAnsi" w:hAnsiTheme="majorHAnsi" w:cs="Times New Roman"/>
          <w:bCs/>
          <w:sz w:val="24"/>
          <w:szCs w:val="24"/>
        </w:rPr>
        <w:t>general or recreational navigation</w:t>
      </w:r>
      <w:r w:rsidRPr="00D13591">
        <w:rPr>
          <w:rFonts w:asciiTheme="majorHAnsi" w:hAnsiTheme="majorHAnsi" w:cs="Times New Roman"/>
          <w:bCs/>
          <w:sz w:val="24"/>
          <w:szCs w:val="24"/>
        </w:rPr>
        <w:t xml:space="preserve"> purposes.  Additional </w:t>
      </w:r>
      <w:r w:rsidR="009365D5" w:rsidRPr="00D13591">
        <w:rPr>
          <w:rFonts w:asciiTheme="majorHAnsi" w:hAnsiTheme="majorHAnsi" w:cs="Times New Roman"/>
          <w:bCs/>
          <w:sz w:val="24"/>
          <w:szCs w:val="24"/>
        </w:rPr>
        <w:t>project outcomes</w:t>
      </w:r>
      <w:r w:rsidRPr="00D13591">
        <w:rPr>
          <w:rFonts w:asciiTheme="majorHAnsi" w:hAnsiTheme="majorHAnsi" w:cs="Times New Roman"/>
          <w:bCs/>
          <w:sz w:val="24"/>
          <w:szCs w:val="24"/>
        </w:rPr>
        <w:t xml:space="preserve"> </w:t>
      </w:r>
      <w:r w:rsidRPr="00D13591">
        <w:rPr>
          <w:rFonts w:asciiTheme="majorHAnsi" w:hAnsiTheme="majorHAnsi" w:cs="Times New Roman"/>
          <w:bCs/>
          <w:sz w:val="24"/>
          <w:szCs w:val="24"/>
        </w:rPr>
        <w:lastRenderedPageBreak/>
        <w:t xml:space="preserve">from </w:t>
      </w:r>
      <w:r w:rsidR="009365D5" w:rsidRPr="00D13591">
        <w:rPr>
          <w:rFonts w:asciiTheme="majorHAnsi" w:hAnsiTheme="majorHAnsi" w:cs="Times New Roman"/>
          <w:bCs/>
          <w:sz w:val="24"/>
          <w:szCs w:val="24"/>
        </w:rPr>
        <w:t>a navigation</w:t>
      </w:r>
      <w:r w:rsidRPr="00D13591">
        <w:rPr>
          <w:rFonts w:asciiTheme="majorHAnsi" w:hAnsiTheme="majorHAnsi" w:cs="Times New Roman"/>
          <w:bCs/>
          <w:sz w:val="24"/>
          <w:szCs w:val="24"/>
        </w:rPr>
        <w:t xml:space="preserve"> project such as beneficial placement of beach compatible material must be </w:t>
      </w:r>
      <w:r w:rsidR="009365D5" w:rsidRPr="00D13591">
        <w:rPr>
          <w:rFonts w:asciiTheme="majorHAnsi" w:hAnsiTheme="majorHAnsi" w:cs="Times New Roman"/>
          <w:bCs/>
          <w:sz w:val="24"/>
          <w:szCs w:val="24"/>
        </w:rPr>
        <w:t xml:space="preserve">a </w:t>
      </w:r>
      <w:r w:rsidRPr="00D13591">
        <w:rPr>
          <w:rFonts w:asciiTheme="majorHAnsi" w:hAnsiTheme="majorHAnsi" w:cs="Times New Roman"/>
          <w:bCs/>
          <w:sz w:val="24"/>
          <w:szCs w:val="24"/>
        </w:rPr>
        <w:t>secondary</w:t>
      </w:r>
      <w:r w:rsidR="009365D5" w:rsidRPr="00D13591">
        <w:rPr>
          <w:rFonts w:asciiTheme="majorHAnsi" w:hAnsiTheme="majorHAnsi" w:cs="Times New Roman"/>
          <w:bCs/>
          <w:sz w:val="24"/>
          <w:szCs w:val="24"/>
        </w:rPr>
        <w:t xml:space="preserve"> reason for the project (if applicable).  </w:t>
      </w:r>
      <w:r w:rsidRPr="00D13591">
        <w:rPr>
          <w:rFonts w:asciiTheme="majorHAnsi" w:hAnsiTheme="majorHAnsi" w:cs="Times New Roman"/>
          <w:sz w:val="24"/>
          <w:szCs w:val="24"/>
        </w:rPr>
        <w:t>Dredging around ship berths, piers, docks and access to private docks are not eligible for funding from the Shallow Draft Navigation Channel Dredging and Aquatic Weed Fund</w:t>
      </w:r>
      <w:r w:rsidR="001536ED" w:rsidRPr="00D13591">
        <w:rPr>
          <w:rFonts w:asciiTheme="majorHAnsi" w:hAnsiTheme="majorHAnsi" w:cs="Times New Roman"/>
          <w:sz w:val="24"/>
          <w:szCs w:val="24"/>
        </w:rPr>
        <w:t xml:space="preserve"> </w:t>
      </w:r>
      <w:hyperlink r:id="rId17" w:history="1">
        <w:r w:rsidR="001536ED" w:rsidRPr="00D13591">
          <w:rPr>
            <w:rStyle w:val="Hyperlink"/>
            <w:rFonts w:asciiTheme="majorHAnsi" w:hAnsiTheme="majorHAnsi" w:cs="Times New Roman"/>
            <w:sz w:val="24"/>
            <w:szCs w:val="24"/>
          </w:rPr>
          <w:t>(</w:t>
        </w:r>
      </w:hyperlink>
      <w:hyperlink r:id="rId18" w:history="1">
        <w:r w:rsidR="001536ED" w:rsidRPr="00D13591">
          <w:rPr>
            <w:rStyle w:val="Hyperlink"/>
            <w:rFonts w:asciiTheme="majorHAnsi" w:hAnsiTheme="majorHAnsi" w:cs="Times New Roman"/>
            <w:sz w:val="24"/>
            <w:szCs w:val="24"/>
          </w:rPr>
          <w:t>15A NCAC 01T</w:t>
        </w:r>
      </w:hyperlink>
      <w:r w:rsidR="001536ED" w:rsidRPr="00D13591">
        <w:rPr>
          <w:rFonts w:asciiTheme="majorHAnsi" w:hAnsiTheme="majorHAnsi" w:cs="Times New Roman"/>
          <w:sz w:val="24"/>
          <w:szCs w:val="24"/>
        </w:rPr>
        <w:t>)</w:t>
      </w:r>
      <w:r w:rsidR="0083632C" w:rsidRPr="00D13591">
        <w:rPr>
          <w:rFonts w:asciiTheme="majorHAnsi" w:hAnsiTheme="majorHAnsi" w:cs="Times New Roman"/>
          <w:sz w:val="24"/>
          <w:szCs w:val="24"/>
        </w:rPr>
        <w:t>.</w:t>
      </w:r>
    </w:p>
    <w:p w14:paraId="7DF9867B" w14:textId="740B15D7" w:rsidR="001D00CE" w:rsidRPr="00D13591" w:rsidRDefault="001D00CE" w:rsidP="00AD2CFB">
      <w:pPr>
        <w:rPr>
          <w:rFonts w:asciiTheme="majorHAnsi" w:hAnsiTheme="majorHAnsi" w:cs="Times New Roman"/>
          <w:sz w:val="24"/>
          <w:szCs w:val="24"/>
        </w:rPr>
      </w:pPr>
    </w:p>
    <w:p w14:paraId="70B29A43" w14:textId="6CE8C334" w:rsidR="00D13591" w:rsidRDefault="00B621B3" w:rsidP="002D4728">
      <w:pPr>
        <w:pStyle w:val="Heading1"/>
        <w:rPr>
          <w:spacing w:val="-2"/>
          <w:u w:color="000000"/>
        </w:rPr>
      </w:pPr>
      <w:r w:rsidRPr="00C3215A">
        <w:rPr>
          <w:u w:color="000000"/>
        </w:rPr>
        <w:t xml:space="preserve">Application </w:t>
      </w:r>
      <w:r w:rsidR="0003279E" w:rsidRPr="00C3215A">
        <w:rPr>
          <w:spacing w:val="-2"/>
          <w:u w:color="000000"/>
        </w:rPr>
        <w:t>Submittal</w:t>
      </w:r>
      <w:r w:rsidR="0085180F">
        <w:rPr>
          <w:spacing w:val="-2"/>
          <w:u w:color="000000"/>
        </w:rPr>
        <w:t xml:space="preserve"> </w:t>
      </w:r>
    </w:p>
    <w:p w14:paraId="61A1DDC3" w14:textId="3CB11655" w:rsidR="0085180F" w:rsidRPr="00D13591" w:rsidRDefault="0003279E" w:rsidP="00AD2CFB">
      <w:pPr>
        <w:rPr>
          <w:rFonts w:asciiTheme="majorHAnsi" w:hAnsiTheme="majorHAnsi" w:cs="Times New Roman"/>
          <w:sz w:val="24"/>
          <w:szCs w:val="24"/>
        </w:rPr>
      </w:pPr>
      <w:r w:rsidRPr="00D13591">
        <w:rPr>
          <w:rFonts w:asciiTheme="majorHAnsi" w:hAnsiTheme="majorHAnsi" w:cs="Times New Roman"/>
          <w:sz w:val="24"/>
          <w:szCs w:val="24"/>
        </w:rPr>
        <w:t xml:space="preserve">All required forms and grant information can be found at the </w:t>
      </w:r>
    </w:p>
    <w:p w14:paraId="0201729A" w14:textId="5B743E11" w:rsidR="001D00CE" w:rsidRPr="00D13591" w:rsidRDefault="0085180F" w:rsidP="00AD2CFB">
      <w:pPr>
        <w:rPr>
          <w:rStyle w:val="Hyperlink"/>
          <w:rFonts w:asciiTheme="majorHAnsi" w:hAnsiTheme="majorHAnsi"/>
          <w:color w:val="auto"/>
          <w:spacing w:val="9"/>
          <w:sz w:val="24"/>
          <w:szCs w:val="24"/>
          <w:u w:val="none"/>
        </w:rPr>
      </w:pPr>
      <w:hyperlink r:id="rId19" w:history="1">
        <w:r w:rsidRPr="00D13591">
          <w:rPr>
            <w:rStyle w:val="Hyperlink"/>
            <w:rFonts w:asciiTheme="majorHAnsi" w:hAnsiTheme="majorHAnsi"/>
            <w:spacing w:val="9"/>
            <w:sz w:val="24"/>
            <w:szCs w:val="24"/>
          </w:rPr>
          <w:t>WRDGP website</w:t>
        </w:r>
      </w:hyperlink>
      <w:r w:rsidRPr="00D13591">
        <w:rPr>
          <w:rStyle w:val="Hyperlink"/>
          <w:rFonts w:asciiTheme="majorHAnsi" w:hAnsiTheme="majorHAnsi"/>
          <w:color w:val="auto"/>
          <w:spacing w:val="9"/>
          <w:sz w:val="24"/>
          <w:szCs w:val="24"/>
          <w:u w:val="none"/>
        </w:rPr>
        <w:t>.</w:t>
      </w:r>
      <w:r w:rsidR="00A20832" w:rsidRPr="00D13591">
        <w:rPr>
          <w:rStyle w:val="Hyperlink"/>
          <w:rFonts w:asciiTheme="majorHAnsi" w:hAnsiTheme="majorHAnsi"/>
          <w:color w:val="auto"/>
          <w:spacing w:val="9"/>
          <w:sz w:val="24"/>
          <w:szCs w:val="24"/>
          <w:u w:val="none"/>
        </w:rPr>
        <w:t xml:space="preserve"> </w:t>
      </w:r>
      <w:r w:rsidR="00443B91" w:rsidRPr="00D13591">
        <w:rPr>
          <w:rStyle w:val="Hyperlink"/>
          <w:rFonts w:asciiTheme="majorHAnsi" w:hAnsiTheme="majorHAnsi"/>
          <w:color w:val="auto"/>
          <w:spacing w:val="9"/>
          <w:sz w:val="24"/>
          <w:szCs w:val="24"/>
          <w:u w:val="none"/>
        </w:rPr>
        <w:t>Applications shall be considered accepted once an email confirmation has been provided</w:t>
      </w:r>
      <w:r w:rsidR="00690741" w:rsidRPr="00D13591">
        <w:rPr>
          <w:rStyle w:val="Hyperlink"/>
          <w:rFonts w:asciiTheme="majorHAnsi" w:hAnsiTheme="majorHAnsi"/>
          <w:color w:val="auto"/>
          <w:spacing w:val="9"/>
          <w:sz w:val="24"/>
          <w:szCs w:val="24"/>
          <w:u w:val="none"/>
        </w:rPr>
        <w:t xml:space="preserve"> by the Shallow Draft Navigation Channel Dredging Coordinator</w:t>
      </w:r>
      <w:r w:rsidR="00443B91" w:rsidRPr="00D13591">
        <w:rPr>
          <w:rStyle w:val="Hyperlink"/>
          <w:rFonts w:asciiTheme="majorHAnsi" w:hAnsiTheme="majorHAnsi"/>
          <w:color w:val="auto"/>
          <w:spacing w:val="9"/>
          <w:sz w:val="24"/>
          <w:szCs w:val="24"/>
          <w:u w:val="none"/>
        </w:rPr>
        <w:t>.</w:t>
      </w:r>
    </w:p>
    <w:p w14:paraId="2962CB3E" w14:textId="77777777" w:rsidR="0085180F" w:rsidRPr="0085180F" w:rsidRDefault="0085180F" w:rsidP="00AD2CFB">
      <w:pPr>
        <w:rPr>
          <w:rFonts w:asciiTheme="majorHAnsi" w:eastAsia="Times New Roman" w:hAnsiTheme="majorHAnsi" w:cs="Times New Roman"/>
          <w:sz w:val="24"/>
          <w:szCs w:val="24"/>
        </w:rPr>
      </w:pPr>
    </w:p>
    <w:p w14:paraId="09780C94" w14:textId="38958FE3" w:rsidR="00D13591" w:rsidRDefault="0003279E" w:rsidP="002D4728">
      <w:pPr>
        <w:pStyle w:val="Heading1"/>
      </w:pPr>
      <w:r w:rsidRPr="002D4728">
        <w:rPr>
          <w:u w:color="000000"/>
        </w:rPr>
        <w:t>Application Spreadsheet (MS Excel)</w:t>
      </w:r>
      <w:r w:rsidRPr="002D4728">
        <w:t xml:space="preserve"> </w:t>
      </w:r>
    </w:p>
    <w:p w14:paraId="0C963E2A" w14:textId="41162436" w:rsidR="0003279E" w:rsidRPr="00CC1790" w:rsidRDefault="00C3215A" w:rsidP="00AD2CFB">
      <w:pPr>
        <w:rPr>
          <w:rFonts w:asciiTheme="majorHAnsi" w:hAnsiTheme="majorHAnsi" w:cs="Times New Roman"/>
          <w:sz w:val="24"/>
          <w:szCs w:val="24"/>
        </w:rPr>
      </w:pPr>
      <w:r w:rsidRPr="00D13591">
        <w:rPr>
          <w:rFonts w:asciiTheme="majorHAnsi" w:hAnsiTheme="majorHAnsi" w:cs="Times New Roman"/>
          <w:sz w:val="24"/>
          <w:szCs w:val="24"/>
        </w:rPr>
        <w:t>A</w:t>
      </w:r>
      <w:r w:rsidR="0003279E" w:rsidRPr="00D13591">
        <w:rPr>
          <w:rFonts w:asciiTheme="majorHAnsi" w:hAnsiTheme="majorHAnsi" w:cs="Times New Roman"/>
          <w:sz w:val="24"/>
          <w:szCs w:val="24"/>
        </w:rPr>
        <w:t xml:space="preserve">pplications </w:t>
      </w:r>
      <w:r w:rsidR="004012D1" w:rsidRPr="00D13591">
        <w:rPr>
          <w:rFonts w:asciiTheme="majorHAnsi" w:hAnsiTheme="majorHAnsi" w:cs="Times New Roman"/>
          <w:sz w:val="24"/>
          <w:szCs w:val="24"/>
        </w:rPr>
        <w:t xml:space="preserve">shall </w:t>
      </w:r>
      <w:r w:rsidR="006614AF" w:rsidRPr="00D13591">
        <w:rPr>
          <w:rFonts w:asciiTheme="majorHAnsi" w:hAnsiTheme="majorHAnsi" w:cs="Times New Roman"/>
          <w:sz w:val="24"/>
          <w:szCs w:val="24"/>
        </w:rPr>
        <w:t>be complete</w:t>
      </w:r>
      <w:r w:rsidRPr="00D13591">
        <w:rPr>
          <w:rFonts w:asciiTheme="majorHAnsi" w:hAnsiTheme="majorHAnsi" w:cs="Times New Roman"/>
          <w:sz w:val="24"/>
          <w:szCs w:val="24"/>
        </w:rPr>
        <w:t>d</w:t>
      </w:r>
      <w:r w:rsidR="006614AF" w:rsidRPr="00D13591">
        <w:rPr>
          <w:rFonts w:asciiTheme="majorHAnsi" w:hAnsiTheme="majorHAnsi" w:cs="Times New Roman"/>
          <w:sz w:val="24"/>
          <w:szCs w:val="24"/>
        </w:rPr>
        <w:t xml:space="preserve"> </w:t>
      </w:r>
      <w:r w:rsidRPr="00D13591">
        <w:rPr>
          <w:rFonts w:asciiTheme="majorHAnsi" w:hAnsiTheme="majorHAnsi" w:cs="Times New Roman"/>
          <w:sz w:val="24"/>
          <w:szCs w:val="24"/>
        </w:rPr>
        <w:t xml:space="preserve">and returned via email to </w:t>
      </w:r>
      <w:bookmarkStart w:id="2" w:name="_Hlk522033495"/>
      <w:r w:rsidR="00F24BB7" w:rsidRPr="00D13591">
        <w:rPr>
          <w:rFonts w:asciiTheme="majorHAnsi" w:hAnsiTheme="majorHAnsi" w:cs="Times New Roman"/>
          <w:sz w:val="24"/>
          <w:szCs w:val="24"/>
        </w:rPr>
        <w:t xml:space="preserve">Kevin Hart at </w:t>
      </w:r>
      <w:bookmarkEnd w:id="2"/>
      <w:r w:rsidR="00690741" w:rsidRPr="002D4728">
        <w:rPr>
          <w:rFonts w:asciiTheme="majorHAnsi" w:hAnsiTheme="majorHAnsi"/>
        </w:rPr>
        <w:t>Kevin.hart@deq.nc.gov</w:t>
      </w:r>
      <w:r w:rsidRPr="00D13591">
        <w:rPr>
          <w:rFonts w:asciiTheme="majorHAnsi" w:hAnsiTheme="majorHAnsi" w:cs="Times New Roman"/>
          <w:sz w:val="24"/>
          <w:szCs w:val="24"/>
        </w:rPr>
        <w:t xml:space="preserve">. </w:t>
      </w:r>
      <w:r w:rsidR="0003279E" w:rsidRPr="00D13591">
        <w:rPr>
          <w:rFonts w:asciiTheme="majorHAnsi" w:hAnsiTheme="majorHAnsi" w:cs="Times New Roman"/>
          <w:sz w:val="24"/>
          <w:szCs w:val="24"/>
        </w:rPr>
        <w:t xml:space="preserve"> </w:t>
      </w:r>
      <w:r w:rsidR="007735F2" w:rsidRPr="00D13591">
        <w:rPr>
          <w:rFonts w:asciiTheme="majorHAnsi" w:hAnsiTheme="majorHAnsi" w:cs="Times New Roman"/>
          <w:sz w:val="24"/>
          <w:szCs w:val="24"/>
        </w:rPr>
        <w:t xml:space="preserve">The complete application will be included in the DEQ contract </w:t>
      </w:r>
      <w:r w:rsidR="00172DFE" w:rsidRPr="00D13591">
        <w:rPr>
          <w:rFonts w:asciiTheme="majorHAnsi" w:hAnsiTheme="majorHAnsi" w:cs="Times New Roman"/>
          <w:sz w:val="24"/>
          <w:szCs w:val="24"/>
        </w:rPr>
        <w:t>documentation,</w:t>
      </w:r>
      <w:r w:rsidR="007735F2" w:rsidRPr="00D13591">
        <w:rPr>
          <w:rFonts w:asciiTheme="majorHAnsi" w:hAnsiTheme="majorHAnsi" w:cs="Times New Roman"/>
          <w:sz w:val="24"/>
          <w:szCs w:val="24"/>
        </w:rPr>
        <w:t xml:space="preserve"> and the project budget will serve as the basis for the contract’s financial </w:t>
      </w:r>
      <w:r w:rsidRPr="00D13591">
        <w:rPr>
          <w:rFonts w:asciiTheme="majorHAnsi" w:hAnsiTheme="majorHAnsi" w:cs="Times New Roman"/>
          <w:sz w:val="24"/>
          <w:szCs w:val="24"/>
        </w:rPr>
        <w:t>documentation</w:t>
      </w:r>
      <w:r w:rsidR="007735F2" w:rsidRPr="00D13591">
        <w:rPr>
          <w:rFonts w:asciiTheme="majorHAnsi" w:hAnsiTheme="majorHAnsi" w:cs="Times New Roman"/>
          <w:sz w:val="24"/>
          <w:szCs w:val="24"/>
        </w:rPr>
        <w:t xml:space="preserve"> should a project be recommended for funding. Therefore</w:t>
      </w:r>
      <w:r w:rsidR="00C07209" w:rsidRPr="00D13591">
        <w:rPr>
          <w:rFonts w:asciiTheme="majorHAnsi" w:hAnsiTheme="majorHAnsi" w:cs="Times New Roman"/>
          <w:sz w:val="24"/>
          <w:szCs w:val="24"/>
        </w:rPr>
        <w:t>,</w:t>
      </w:r>
      <w:r w:rsidR="007735F2" w:rsidRPr="00D13591">
        <w:rPr>
          <w:rFonts w:asciiTheme="majorHAnsi" w:hAnsiTheme="majorHAnsi" w:cs="Times New Roman"/>
          <w:sz w:val="24"/>
          <w:szCs w:val="24"/>
        </w:rPr>
        <w:t xml:space="preserve"> it is very important that its contents are accurate and complete.</w:t>
      </w:r>
    </w:p>
    <w:p w14:paraId="7ADB77EB" w14:textId="77777777" w:rsidR="0003279E" w:rsidRPr="00CC1790" w:rsidRDefault="0003279E" w:rsidP="00AD2CFB">
      <w:pPr>
        <w:rPr>
          <w:rFonts w:asciiTheme="majorHAnsi" w:hAnsiTheme="majorHAnsi" w:cs="Times New Roman"/>
          <w:sz w:val="24"/>
          <w:szCs w:val="24"/>
        </w:rPr>
      </w:pPr>
    </w:p>
    <w:p w14:paraId="65CAA3B8" w14:textId="77777777" w:rsidR="00D13591" w:rsidRDefault="0003279E" w:rsidP="002D4728">
      <w:pPr>
        <w:pStyle w:val="Heading1"/>
      </w:pPr>
      <w:r w:rsidRPr="002D4728">
        <w:rPr>
          <w:u w:color="000000"/>
        </w:rPr>
        <w:t>Project Plan and Location Maps</w:t>
      </w:r>
      <w:r w:rsidRPr="002D4728">
        <w:t xml:space="preserve"> </w:t>
      </w:r>
    </w:p>
    <w:p w14:paraId="0EF9238F" w14:textId="5CBDC3D1" w:rsidR="001D00CE" w:rsidRPr="00D13591" w:rsidRDefault="00C3215A" w:rsidP="00AD2CFB">
      <w:pPr>
        <w:rPr>
          <w:rFonts w:asciiTheme="majorHAnsi" w:hAnsiTheme="majorHAnsi"/>
          <w:sz w:val="24"/>
          <w:szCs w:val="24"/>
        </w:rPr>
      </w:pPr>
      <w:r w:rsidRPr="002D4728">
        <w:rPr>
          <w:rFonts w:ascii="Cambria" w:hAnsi="Cambria" w:cstheme="minorHAnsi"/>
          <w:sz w:val="24"/>
          <w:szCs w:val="24"/>
        </w:rPr>
        <w:t>Project plans,</w:t>
      </w:r>
      <w:r w:rsidR="000C4E59" w:rsidRPr="002D4728">
        <w:rPr>
          <w:rFonts w:ascii="Cambria" w:hAnsi="Cambria" w:cstheme="minorHAnsi"/>
          <w:sz w:val="24"/>
          <w:szCs w:val="24"/>
        </w:rPr>
        <w:t xml:space="preserve"> a survey</w:t>
      </w:r>
      <w:r w:rsidRPr="002D4728">
        <w:rPr>
          <w:rFonts w:ascii="Cambria" w:hAnsi="Cambria" w:cstheme="minorHAnsi"/>
          <w:sz w:val="24"/>
          <w:szCs w:val="24"/>
        </w:rPr>
        <w:t xml:space="preserve"> of the dredge site, </w:t>
      </w:r>
      <w:r w:rsidR="000E4318" w:rsidRPr="002D4728">
        <w:rPr>
          <w:rFonts w:ascii="Cambria" w:hAnsi="Cambria" w:cstheme="minorHAnsi"/>
          <w:sz w:val="24"/>
          <w:szCs w:val="24"/>
        </w:rPr>
        <w:t>and a survey</w:t>
      </w:r>
      <w:r w:rsidRPr="002D4728">
        <w:rPr>
          <w:rFonts w:ascii="Cambria" w:hAnsi="Cambria" w:cstheme="minorHAnsi"/>
          <w:sz w:val="24"/>
          <w:szCs w:val="24"/>
        </w:rPr>
        <w:t xml:space="preserve"> of the dredge material disposal site</w:t>
      </w:r>
      <w:r w:rsidR="000E4318" w:rsidRPr="002D4728">
        <w:rPr>
          <w:rFonts w:ascii="Cambria" w:hAnsi="Cambria" w:cstheme="minorHAnsi"/>
          <w:sz w:val="24"/>
          <w:szCs w:val="24"/>
        </w:rPr>
        <w:t xml:space="preserve"> </w:t>
      </w:r>
      <w:r w:rsidR="000C4E59" w:rsidRPr="002D4728">
        <w:rPr>
          <w:rFonts w:ascii="Cambria" w:hAnsi="Cambria" w:cstheme="minorHAnsi"/>
          <w:sz w:val="24"/>
          <w:szCs w:val="24"/>
        </w:rPr>
        <w:t xml:space="preserve">(if </w:t>
      </w:r>
      <w:r w:rsidR="008873F9" w:rsidRPr="002D4728">
        <w:rPr>
          <w:rFonts w:ascii="Cambria" w:hAnsi="Cambria" w:cstheme="minorHAnsi"/>
          <w:sz w:val="24"/>
          <w:szCs w:val="24"/>
        </w:rPr>
        <w:t>applicable</w:t>
      </w:r>
      <w:r w:rsidR="000C4E59" w:rsidRPr="002D4728">
        <w:rPr>
          <w:rFonts w:ascii="Cambria" w:hAnsi="Cambria" w:cstheme="minorHAnsi"/>
          <w:sz w:val="24"/>
          <w:szCs w:val="24"/>
        </w:rPr>
        <w:t>).</w:t>
      </w:r>
      <w:r w:rsidR="007513F8" w:rsidRPr="00D13591">
        <w:rPr>
          <w:rFonts w:asciiTheme="majorHAnsi" w:hAnsiTheme="majorHAnsi"/>
          <w:sz w:val="24"/>
          <w:szCs w:val="24"/>
        </w:rPr>
        <w:t xml:space="preserve"> </w:t>
      </w:r>
    </w:p>
    <w:p w14:paraId="72437A50" w14:textId="77777777" w:rsidR="003F71E3" w:rsidRPr="00CC1790" w:rsidRDefault="003F71E3" w:rsidP="00AD2CFB">
      <w:pPr>
        <w:rPr>
          <w:rFonts w:asciiTheme="majorHAnsi" w:eastAsia="Times New Roman" w:hAnsiTheme="majorHAnsi" w:cs="Times New Roman"/>
          <w:sz w:val="24"/>
          <w:szCs w:val="24"/>
        </w:rPr>
      </w:pPr>
    </w:p>
    <w:p w14:paraId="7FA9561C" w14:textId="77777777" w:rsidR="00D13591" w:rsidRDefault="00B621B3" w:rsidP="002D4728">
      <w:pPr>
        <w:pStyle w:val="Heading1"/>
        <w:rPr>
          <w:spacing w:val="-12"/>
        </w:rPr>
      </w:pPr>
      <w:r w:rsidRPr="002D4728">
        <w:rPr>
          <w:u w:color="000000"/>
        </w:rPr>
        <w:t>Official</w:t>
      </w:r>
      <w:r w:rsidRPr="002D4728">
        <w:rPr>
          <w:spacing w:val="-12"/>
          <w:u w:color="000000"/>
        </w:rPr>
        <w:t xml:space="preserve"> </w:t>
      </w:r>
      <w:r w:rsidRPr="002D4728">
        <w:rPr>
          <w:u w:color="000000"/>
        </w:rPr>
        <w:t>Resolution</w:t>
      </w:r>
      <w:r w:rsidR="00041FA9" w:rsidRPr="00CC1790">
        <w:t xml:space="preserve"> </w:t>
      </w:r>
      <w:r w:rsidR="00756F9A">
        <w:t>–</w:t>
      </w:r>
      <w:r w:rsidRPr="00CC1790">
        <w:rPr>
          <w:spacing w:val="-12"/>
        </w:rPr>
        <w:t xml:space="preserve"> </w:t>
      </w:r>
    </w:p>
    <w:p w14:paraId="6E2E9B23" w14:textId="794FA63C" w:rsidR="00C9155A" w:rsidRPr="00D13591" w:rsidRDefault="00756F9A" w:rsidP="00AD2CFB">
      <w:pPr>
        <w:rPr>
          <w:rFonts w:asciiTheme="majorHAnsi" w:hAnsiTheme="majorHAnsi"/>
          <w:sz w:val="24"/>
          <w:szCs w:val="24"/>
        </w:rPr>
      </w:pPr>
      <w:r w:rsidRPr="00D13591">
        <w:rPr>
          <w:rFonts w:asciiTheme="majorHAnsi" w:hAnsiTheme="majorHAnsi"/>
          <w:spacing w:val="-12"/>
          <w:sz w:val="24"/>
          <w:szCs w:val="24"/>
        </w:rPr>
        <w:t xml:space="preserve">As required in </w:t>
      </w:r>
      <w:hyperlink r:id="rId20" w:history="1">
        <w:r w:rsidRPr="00D13591">
          <w:rPr>
            <w:rStyle w:val="Hyperlink"/>
            <w:rFonts w:asciiTheme="majorHAnsi" w:hAnsiTheme="majorHAnsi"/>
            <w:spacing w:val="-12"/>
            <w:sz w:val="24"/>
            <w:szCs w:val="24"/>
          </w:rPr>
          <w:t>15A NCAC 0</w:t>
        </w:r>
        <w:r w:rsidR="0083632C" w:rsidRPr="00D13591">
          <w:rPr>
            <w:rStyle w:val="Hyperlink"/>
            <w:rFonts w:asciiTheme="majorHAnsi" w:hAnsiTheme="majorHAnsi"/>
            <w:spacing w:val="-12"/>
            <w:sz w:val="24"/>
            <w:szCs w:val="24"/>
          </w:rPr>
          <w:t>1T</w:t>
        </w:r>
      </w:hyperlink>
      <w:r w:rsidR="0083632C" w:rsidRPr="00D13591">
        <w:rPr>
          <w:rStyle w:val="Hyperlink"/>
          <w:rFonts w:asciiTheme="majorHAnsi" w:hAnsiTheme="majorHAnsi"/>
          <w:spacing w:val="-12"/>
          <w:sz w:val="24"/>
          <w:szCs w:val="24"/>
        </w:rPr>
        <w:t xml:space="preserve"> .0204</w:t>
      </w:r>
      <w:r w:rsidRPr="00D13591">
        <w:rPr>
          <w:rFonts w:asciiTheme="majorHAnsi" w:hAnsiTheme="majorHAnsi"/>
          <w:spacing w:val="-12"/>
          <w:sz w:val="24"/>
          <w:szCs w:val="24"/>
        </w:rPr>
        <w:t>, t</w:t>
      </w:r>
      <w:r w:rsidR="00B621B3" w:rsidRPr="00D13591">
        <w:rPr>
          <w:rFonts w:asciiTheme="majorHAnsi" w:hAnsiTheme="majorHAnsi"/>
          <w:sz w:val="24"/>
          <w:szCs w:val="24"/>
        </w:rPr>
        <w:t>he</w:t>
      </w:r>
      <w:r w:rsidR="00B621B3" w:rsidRPr="00D13591">
        <w:rPr>
          <w:rFonts w:asciiTheme="majorHAnsi" w:hAnsiTheme="majorHAnsi"/>
          <w:spacing w:val="-14"/>
          <w:sz w:val="24"/>
          <w:szCs w:val="24"/>
        </w:rPr>
        <w:t xml:space="preserve"> </w:t>
      </w:r>
      <w:r w:rsidR="00AD2CFB" w:rsidRPr="00D13591">
        <w:rPr>
          <w:rFonts w:asciiTheme="majorHAnsi" w:hAnsiTheme="majorHAnsi"/>
          <w:sz w:val="24"/>
          <w:szCs w:val="24"/>
        </w:rPr>
        <w:t>Project Sponsor</w:t>
      </w:r>
      <w:r w:rsidR="00B621B3" w:rsidRPr="00D13591">
        <w:rPr>
          <w:rFonts w:asciiTheme="majorHAnsi" w:hAnsiTheme="majorHAnsi"/>
          <w:spacing w:val="-12"/>
          <w:sz w:val="24"/>
          <w:szCs w:val="24"/>
        </w:rPr>
        <w:t xml:space="preserve"> </w:t>
      </w:r>
      <w:r w:rsidR="00B621B3" w:rsidRPr="00D13591">
        <w:rPr>
          <w:rFonts w:asciiTheme="majorHAnsi" w:hAnsiTheme="majorHAnsi"/>
          <w:sz w:val="24"/>
          <w:szCs w:val="24"/>
        </w:rPr>
        <w:t>shall</w:t>
      </w:r>
      <w:r w:rsidR="00B621B3" w:rsidRPr="00D13591">
        <w:rPr>
          <w:rFonts w:asciiTheme="majorHAnsi" w:hAnsiTheme="majorHAnsi"/>
          <w:spacing w:val="-12"/>
          <w:sz w:val="24"/>
          <w:szCs w:val="24"/>
        </w:rPr>
        <w:t xml:space="preserve"> </w:t>
      </w:r>
      <w:r w:rsidR="00B621B3" w:rsidRPr="00D13591">
        <w:rPr>
          <w:rFonts w:asciiTheme="majorHAnsi" w:hAnsiTheme="majorHAnsi"/>
          <w:sz w:val="24"/>
          <w:szCs w:val="24"/>
        </w:rPr>
        <w:t>include</w:t>
      </w:r>
      <w:r w:rsidR="00B621B3" w:rsidRPr="00D13591">
        <w:rPr>
          <w:rFonts w:asciiTheme="majorHAnsi" w:hAnsiTheme="majorHAnsi"/>
          <w:spacing w:val="-14"/>
          <w:sz w:val="24"/>
          <w:szCs w:val="24"/>
        </w:rPr>
        <w:t xml:space="preserve"> </w:t>
      </w:r>
      <w:r w:rsidR="00B621B3" w:rsidRPr="00D13591">
        <w:rPr>
          <w:rFonts w:asciiTheme="majorHAnsi" w:hAnsiTheme="majorHAnsi"/>
          <w:sz w:val="24"/>
          <w:szCs w:val="24"/>
        </w:rPr>
        <w:t>a</w:t>
      </w:r>
      <w:r w:rsidR="00B621B3" w:rsidRPr="00D13591">
        <w:rPr>
          <w:rFonts w:asciiTheme="majorHAnsi" w:hAnsiTheme="majorHAnsi"/>
          <w:spacing w:val="-12"/>
          <w:sz w:val="24"/>
          <w:szCs w:val="24"/>
        </w:rPr>
        <w:t xml:space="preserve"> </w:t>
      </w:r>
      <w:r w:rsidR="00B621B3" w:rsidRPr="00D13591">
        <w:rPr>
          <w:rFonts w:asciiTheme="majorHAnsi" w:hAnsiTheme="majorHAnsi"/>
          <w:sz w:val="24"/>
          <w:szCs w:val="24"/>
        </w:rPr>
        <w:t>resolution</w:t>
      </w:r>
      <w:r w:rsidR="00B621B3" w:rsidRPr="00D13591">
        <w:rPr>
          <w:rFonts w:asciiTheme="majorHAnsi" w:hAnsiTheme="majorHAnsi"/>
          <w:spacing w:val="-15"/>
          <w:sz w:val="24"/>
          <w:szCs w:val="24"/>
        </w:rPr>
        <w:t xml:space="preserve"> </w:t>
      </w:r>
      <w:r w:rsidR="00B621B3" w:rsidRPr="00D13591">
        <w:rPr>
          <w:rFonts w:asciiTheme="majorHAnsi" w:hAnsiTheme="majorHAnsi"/>
          <w:sz w:val="24"/>
          <w:szCs w:val="24"/>
        </w:rPr>
        <w:t>adopted</w:t>
      </w:r>
      <w:r w:rsidR="00B621B3" w:rsidRPr="00D13591">
        <w:rPr>
          <w:rFonts w:asciiTheme="majorHAnsi" w:hAnsiTheme="majorHAnsi"/>
          <w:spacing w:val="-12"/>
          <w:sz w:val="24"/>
          <w:szCs w:val="24"/>
        </w:rPr>
        <w:t xml:space="preserve"> </w:t>
      </w:r>
      <w:r w:rsidR="00B621B3" w:rsidRPr="00D13591">
        <w:rPr>
          <w:rFonts w:asciiTheme="majorHAnsi" w:hAnsiTheme="majorHAnsi"/>
          <w:spacing w:val="4"/>
          <w:sz w:val="24"/>
          <w:szCs w:val="24"/>
        </w:rPr>
        <w:t>by</w:t>
      </w:r>
      <w:r w:rsidR="009D5D10" w:rsidRPr="00D13591">
        <w:rPr>
          <w:rFonts w:asciiTheme="majorHAnsi" w:hAnsiTheme="majorHAnsi"/>
          <w:spacing w:val="4"/>
          <w:sz w:val="24"/>
          <w:szCs w:val="24"/>
        </w:rPr>
        <w:t xml:space="preserve"> </w:t>
      </w:r>
      <w:r w:rsidR="00B621B3" w:rsidRPr="00D13591">
        <w:rPr>
          <w:rFonts w:asciiTheme="majorHAnsi" w:hAnsiTheme="majorHAnsi"/>
          <w:spacing w:val="4"/>
          <w:sz w:val="24"/>
          <w:szCs w:val="24"/>
        </w:rPr>
        <w:t>the</w:t>
      </w:r>
      <w:r w:rsidR="00B621B3" w:rsidRPr="00D13591">
        <w:rPr>
          <w:rFonts w:asciiTheme="majorHAnsi" w:hAnsiTheme="majorHAnsi"/>
          <w:spacing w:val="-11"/>
          <w:sz w:val="24"/>
          <w:szCs w:val="24"/>
        </w:rPr>
        <w:t xml:space="preserve"> </w:t>
      </w:r>
      <w:r w:rsidR="00ED2079" w:rsidRPr="00D13591">
        <w:rPr>
          <w:rFonts w:asciiTheme="majorHAnsi" w:hAnsiTheme="majorHAnsi"/>
          <w:sz w:val="24"/>
          <w:szCs w:val="24"/>
        </w:rPr>
        <w:t xml:space="preserve">governing </w:t>
      </w:r>
      <w:r w:rsidR="00B621B3" w:rsidRPr="00D13591">
        <w:rPr>
          <w:rFonts w:asciiTheme="majorHAnsi" w:hAnsiTheme="majorHAnsi"/>
          <w:sz w:val="24"/>
          <w:szCs w:val="24"/>
        </w:rPr>
        <w:t>board</w:t>
      </w:r>
      <w:r w:rsidR="00B621B3" w:rsidRPr="00D13591">
        <w:rPr>
          <w:rFonts w:asciiTheme="majorHAnsi" w:hAnsiTheme="majorHAnsi"/>
          <w:spacing w:val="3"/>
          <w:sz w:val="24"/>
          <w:szCs w:val="24"/>
        </w:rPr>
        <w:t xml:space="preserve"> </w:t>
      </w:r>
      <w:r w:rsidR="00B621B3" w:rsidRPr="00D13591">
        <w:rPr>
          <w:rFonts w:asciiTheme="majorHAnsi" w:hAnsiTheme="majorHAnsi"/>
          <w:sz w:val="24"/>
          <w:szCs w:val="24"/>
        </w:rPr>
        <w:t>stating</w:t>
      </w:r>
      <w:r w:rsidR="000E4318" w:rsidRPr="00D13591">
        <w:rPr>
          <w:rFonts w:asciiTheme="majorHAnsi" w:hAnsiTheme="majorHAnsi"/>
          <w:spacing w:val="51"/>
          <w:sz w:val="24"/>
          <w:szCs w:val="24"/>
        </w:rPr>
        <w:t xml:space="preserve"> </w:t>
      </w:r>
      <w:r w:rsidR="00B621B3" w:rsidRPr="00D13591">
        <w:rPr>
          <w:rFonts w:asciiTheme="majorHAnsi" w:hAnsiTheme="majorHAnsi"/>
          <w:sz w:val="24"/>
          <w:szCs w:val="24"/>
        </w:rPr>
        <w:t>the</w:t>
      </w:r>
      <w:r w:rsidR="00B621B3" w:rsidRPr="00D13591">
        <w:rPr>
          <w:rFonts w:asciiTheme="majorHAnsi" w:hAnsiTheme="majorHAnsi"/>
          <w:spacing w:val="1"/>
          <w:sz w:val="24"/>
          <w:szCs w:val="24"/>
        </w:rPr>
        <w:t xml:space="preserve"> </w:t>
      </w:r>
      <w:r w:rsidR="00B621B3" w:rsidRPr="00D13591">
        <w:rPr>
          <w:rFonts w:asciiTheme="majorHAnsi" w:hAnsiTheme="majorHAnsi"/>
          <w:sz w:val="24"/>
          <w:szCs w:val="24"/>
        </w:rPr>
        <w:t>amount</w:t>
      </w:r>
      <w:r w:rsidR="00B621B3" w:rsidRPr="00D13591">
        <w:rPr>
          <w:rFonts w:asciiTheme="majorHAnsi" w:hAnsiTheme="majorHAnsi"/>
          <w:spacing w:val="3"/>
          <w:sz w:val="24"/>
          <w:szCs w:val="24"/>
        </w:rPr>
        <w:t xml:space="preserve"> </w:t>
      </w:r>
      <w:r w:rsidR="00B621B3" w:rsidRPr="00D13591">
        <w:rPr>
          <w:rFonts w:asciiTheme="majorHAnsi" w:hAnsiTheme="majorHAnsi"/>
          <w:sz w:val="24"/>
          <w:szCs w:val="24"/>
        </w:rPr>
        <w:t xml:space="preserve">of </w:t>
      </w:r>
      <w:r w:rsidR="005C54ED" w:rsidRPr="00D13591">
        <w:rPr>
          <w:rFonts w:asciiTheme="majorHAnsi" w:hAnsiTheme="majorHAnsi"/>
          <w:sz w:val="24"/>
          <w:szCs w:val="24"/>
        </w:rPr>
        <w:t>S</w:t>
      </w:r>
      <w:r w:rsidR="00B621B3" w:rsidRPr="00D13591">
        <w:rPr>
          <w:rFonts w:asciiTheme="majorHAnsi" w:hAnsiTheme="majorHAnsi"/>
          <w:sz w:val="24"/>
          <w:szCs w:val="24"/>
        </w:rPr>
        <w:t>tate</w:t>
      </w:r>
      <w:r w:rsidR="00B621B3" w:rsidRPr="00D13591">
        <w:rPr>
          <w:rFonts w:asciiTheme="majorHAnsi" w:hAnsiTheme="majorHAnsi"/>
          <w:spacing w:val="2"/>
          <w:sz w:val="24"/>
          <w:szCs w:val="24"/>
        </w:rPr>
        <w:t xml:space="preserve"> </w:t>
      </w:r>
      <w:r w:rsidR="00B621B3" w:rsidRPr="00D13591">
        <w:rPr>
          <w:rFonts w:asciiTheme="majorHAnsi" w:hAnsiTheme="majorHAnsi"/>
          <w:sz w:val="24"/>
          <w:szCs w:val="24"/>
        </w:rPr>
        <w:t>aid requested</w:t>
      </w:r>
      <w:r w:rsidR="00B621B3" w:rsidRPr="00D13591">
        <w:rPr>
          <w:rFonts w:asciiTheme="majorHAnsi" w:hAnsiTheme="majorHAnsi"/>
          <w:spacing w:val="3"/>
          <w:sz w:val="24"/>
          <w:szCs w:val="24"/>
        </w:rPr>
        <w:t xml:space="preserve"> </w:t>
      </w:r>
      <w:r w:rsidR="00B621B3" w:rsidRPr="00D13591">
        <w:rPr>
          <w:rFonts w:asciiTheme="majorHAnsi" w:hAnsiTheme="majorHAnsi"/>
          <w:sz w:val="24"/>
          <w:szCs w:val="24"/>
        </w:rPr>
        <w:t>and</w:t>
      </w:r>
      <w:r w:rsidR="00B621B3" w:rsidRPr="00D13591">
        <w:rPr>
          <w:rFonts w:asciiTheme="majorHAnsi" w:hAnsiTheme="majorHAnsi"/>
          <w:spacing w:val="3"/>
          <w:sz w:val="24"/>
          <w:szCs w:val="24"/>
        </w:rPr>
        <w:t xml:space="preserve"> </w:t>
      </w:r>
      <w:r w:rsidR="00B621B3" w:rsidRPr="00D13591">
        <w:rPr>
          <w:rFonts w:asciiTheme="majorHAnsi" w:hAnsiTheme="majorHAnsi"/>
          <w:sz w:val="24"/>
          <w:szCs w:val="24"/>
        </w:rPr>
        <w:t>accepting</w:t>
      </w:r>
      <w:r w:rsidR="00B621B3" w:rsidRPr="00D13591">
        <w:rPr>
          <w:rFonts w:asciiTheme="majorHAnsi" w:hAnsiTheme="majorHAnsi"/>
          <w:spacing w:val="51"/>
          <w:sz w:val="24"/>
          <w:szCs w:val="24"/>
        </w:rPr>
        <w:t xml:space="preserve"> </w:t>
      </w:r>
      <w:r w:rsidR="00B621B3" w:rsidRPr="00D13591">
        <w:rPr>
          <w:rFonts w:asciiTheme="majorHAnsi" w:hAnsiTheme="majorHAnsi"/>
          <w:sz w:val="24"/>
          <w:szCs w:val="24"/>
        </w:rPr>
        <w:t>the</w:t>
      </w:r>
      <w:r w:rsidR="00B621B3" w:rsidRPr="00D13591">
        <w:rPr>
          <w:rFonts w:asciiTheme="majorHAnsi" w:hAnsiTheme="majorHAnsi"/>
          <w:spacing w:val="1"/>
          <w:sz w:val="24"/>
          <w:szCs w:val="24"/>
        </w:rPr>
        <w:t xml:space="preserve"> </w:t>
      </w:r>
      <w:r w:rsidR="00AD2CFB" w:rsidRPr="00D13591">
        <w:rPr>
          <w:rFonts w:asciiTheme="majorHAnsi" w:hAnsiTheme="majorHAnsi"/>
          <w:sz w:val="24"/>
          <w:szCs w:val="24"/>
        </w:rPr>
        <w:t>Project Sponsor</w:t>
      </w:r>
      <w:r w:rsidR="00B621B3" w:rsidRPr="00D13591">
        <w:rPr>
          <w:rFonts w:asciiTheme="majorHAnsi" w:hAnsiTheme="majorHAnsi"/>
          <w:sz w:val="24"/>
          <w:szCs w:val="24"/>
        </w:rPr>
        <w:t>'s</w:t>
      </w:r>
      <w:r w:rsidR="00ED2079" w:rsidRPr="00D13591">
        <w:rPr>
          <w:rFonts w:asciiTheme="majorHAnsi" w:hAnsiTheme="majorHAnsi"/>
          <w:spacing w:val="49"/>
          <w:sz w:val="24"/>
          <w:szCs w:val="24"/>
        </w:rPr>
        <w:t xml:space="preserve"> </w:t>
      </w:r>
      <w:r w:rsidR="00B621B3" w:rsidRPr="00D13591">
        <w:rPr>
          <w:rFonts w:asciiTheme="majorHAnsi" w:hAnsiTheme="majorHAnsi"/>
          <w:sz w:val="24"/>
          <w:szCs w:val="24"/>
        </w:rPr>
        <w:t>responsibilities.</w:t>
      </w:r>
      <w:r w:rsidR="00B621B3" w:rsidRPr="00D13591">
        <w:rPr>
          <w:rFonts w:asciiTheme="majorHAnsi" w:hAnsiTheme="majorHAnsi"/>
          <w:spacing w:val="-5"/>
          <w:sz w:val="24"/>
          <w:szCs w:val="24"/>
        </w:rPr>
        <w:t xml:space="preserve"> </w:t>
      </w:r>
      <w:r w:rsidR="005C54ED" w:rsidRPr="00D13591">
        <w:rPr>
          <w:rFonts w:asciiTheme="majorHAnsi" w:hAnsiTheme="majorHAnsi"/>
          <w:spacing w:val="-5"/>
          <w:sz w:val="24"/>
          <w:szCs w:val="24"/>
        </w:rPr>
        <w:t>The</w:t>
      </w:r>
      <w:r w:rsidR="007735F2" w:rsidRPr="00D13591">
        <w:rPr>
          <w:rFonts w:asciiTheme="majorHAnsi" w:hAnsiTheme="majorHAnsi"/>
          <w:spacing w:val="9"/>
          <w:sz w:val="24"/>
          <w:szCs w:val="24"/>
        </w:rPr>
        <w:t xml:space="preserve"> Official</w:t>
      </w:r>
      <w:r w:rsidR="00441D77" w:rsidRPr="00D13591">
        <w:rPr>
          <w:rFonts w:asciiTheme="majorHAnsi" w:hAnsiTheme="majorHAnsi"/>
          <w:spacing w:val="9"/>
          <w:sz w:val="24"/>
          <w:szCs w:val="24"/>
        </w:rPr>
        <w:t xml:space="preserve"> </w:t>
      </w:r>
      <w:r w:rsidR="007735F2" w:rsidRPr="00D13591">
        <w:rPr>
          <w:rFonts w:asciiTheme="majorHAnsi" w:hAnsiTheme="majorHAnsi"/>
          <w:spacing w:val="9"/>
          <w:sz w:val="24"/>
          <w:szCs w:val="24"/>
        </w:rPr>
        <w:t>R</w:t>
      </w:r>
      <w:r w:rsidR="00441D77" w:rsidRPr="00D13591">
        <w:rPr>
          <w:rFonts w:asciiTheme="majorHAnsi" w:hAnsiTheme="majorHAnsi"/>
          <w:spacing w:val="9"/>
          <w:sz w:val="24"/>
          <w:szCs w:val="24"/>
        </w:rPr>
        <w:t>esolution</w:t>
      </w:r>
      <w:r w:rsidR="005C54ED" w:rsidRPr="00D13591">
        <w:rPr>
          <w:rFonts w:asciiTheme="majorHAnsi" w:hAnsiTheme="majorHAnsi"/>
          <w:spacing w:val="9"/>
          <w:sz w:val="24"/>
          <w:szCs w:val="24"/>
        </w:rPr>
        <w:t xml:space="preserve"> must be signed by a representative of the Project Sponsor with signatory authority and state that the local unit of government will:</w:t>
      </w:r>
      <w:r w:rsidR="00926867" w:rsidRPr="00D13591">
        <w:rPr>
          <w:rFonts w:asciiTheme="majorHAnsi" w:hAnsiTheme="majorHAnsi"/>
          <w:sz w:val="24"/>
          <w:szCs w:val="24"/>
        </w:rPr>
        <w:t xml:space="preserve"> </w:t>
      </w:r>
    </w:p>
    <w:p w14:paraId="3D6AC799" w14:textId="77777777" w:rsidR="00C9155A" w:rsidRPr="00D13591" w:rsidRDefault="00C9155A" w:rsidP="00AD2CFB">
      <w:pPr>
        <w:rPr>
          <w:rFonts w:asciiTheme="majorHAnsi" w:hAnsiTheme="majorHAnsi"/>
          <w:sz w:val="24"/>
          <w:szCs w:val="24"/>
        </w:rPr>
      </w:pPr>
    </w:p>
    <w:p w14:paraId="30608033" w14:textId="77777777" w:rsidR="001D00CE" w:rsidRPr="00D13591" w:rsidRDefault="00B621B3" w:rsidP="00AD2CFB">
      <w:pPr>
        <w:pStyle w:val="ListParagraph"/>
        <w:numPr>
          <w:ilvl w:val="0"/>
          <w:numId w:val="9"/>
        </w:numPr>
        <w:rPr>
          <w:rFonts w:asciiTheme="majorHAnsi" w:hAnsiTheme="majorHAnsi"/>
          <w:sz w:val="24"/>
          <w:szCs w:val="24"/>
        </w:rPr>
      </w:pPr>
      <w:r w:rsidRPr="00D13591">
        <w:rPr>
          <w:rFonts w:asciiTheme="majorHAnsi" w:hAnsiTheme="majorHAnsi"/>
          <w:sz w:val="24"/>
          <w:szCs w:val="24"/>
        </w:rPr>
        <w:t>Assume full obligation for payment of</w:t>
      </w:r>
      <w:r w:rsidRPr="00D13591">
        <w:rPr>
          <w:rFonts w:asciiTheme="majorHAnsi" w:hAnsiTheme="majorHAnsi"/>
          <w:spacing w:val="-3"/>
          <w:sz w:val="24"/>
          <w:szCs w:val="24"/>
        </w:rPr>
        <w:t xml:space="preserve"> </w:t>
      </w:r>
      <w:r w:rsidRPr="00D13591">
        <w:rPr>
          <w:rFonts w:asciiTheme="majorHAnsi" w:hAnsiTheme="majorHAnsi"/>
          <w:sz w:val="24"/>
          <w:szCs w:val="24"/>
        </w:rPr>
        <w:t>the balance of</w:t>
      </w:r>
      <w:r w:rsidRPr="00D13591">
        <w:rPr>
          <w:rFonts w:asciiTheme="majorHAnsi" w:hAnsiTheme="majorHAnsi"/>
          <w:spacing w:val="-3"/>
          <w:sz w:val="24"/>
          <w:szCs w:val="24"/>
        </w:rPr>
        <w:t xml:space="preserve"> </w:t>
      </w:r>
      <w:r w:rsidRPr="00D13591">
        <w:rPr>
          <w:rFonts w:asciiTheme="majorHAnsi" w:hAnsiTheme="majorHAnsi"/>
          <w:sz w:val="24"/>
          <w:szCs w:val="24"/>
        </w:rPr>
        <w:t>project</w:t>
      </w:r>
      <w:r w:rsidRPr="00D13591">
        <w:rPr>
          <w:rFonts w:asciiTheme="majorHAnsi" w:hAnsiTheme="majorHAnsi"/>
          <w:spacing w:val="-3"/>
          <w:sz w:val="24"/>
          <w:szCs w:val="24"/>
        </w:rPr>
        <w:t xml:space="preserve"> </w:t>
      </w:r>
      <w:r w:rsidRPr="00D13591">
        <w:rPr>
          <w:rFonts w:asciiTheme="majorHAnsi" w:hAnsiTheme="majorHAnsi"/>
          <w:sz w:val="24"/>
          <w:szCs w:val="24"/>
        </w:rPr>
        <w:t>costs.</w:t>
      </w:r>
    </w:p>
    <w:p w14:paraId="0122FC92" w14:textId="62EBAD39" w:rsidR="001D00CE" w:rsidRPr="00D13591" w:rsidRDefault="00B621B3" w:rsidP="00AD2CFB">
      <w:pPr>
        <w:pStyle w:val="ListParagraph"/>
        <w:numPr>
          <w:ilvl w:val="0"/>
          <w:numId w:val="9"/>
        </w:numPr>
        <w:rPr>
          <w:rFonts w:asciiTheme="majorHAnsi" w:hAnsiTheme="majorHAnsi"/>
          <w:sz w:val="24"/>
          <w:szCs w:val="24"/>
        </w:rPr>
      </w:pPr>
      <w:r w:rsidRPr="00D13591">
        <w:rPr>
          <w:rFonts w:asciiTheme="majorHAnsi" w:hAnsiTheme="majorHAnsi"/>
          <w:sz w:val="24"/>
          <w:szCs w:val="24"/>
        </w:rPr>
        <w:t>Obtain</w:t>
      </w:r>
      <w:r w:rsidRPr="00D13591">
        <w:rPr>
          <w:rFonts w:asciiTheme="majorHAnsi" w:hAnsiTheme="majorHAnsi"/>
          <w:spacing w:val="-3"/>
          <w:sz w:val="24"/>
          <w:szCs w:val="24"/>
        </w:rPr>
        <w:t xml:space="preserve"> </w:t>
      </w:r>
      <w:r w:rsidRPr="00D13591">
        <w:rPr>
          <w:rFonts w:asciiTheme="majorHAnsi" w:hAnsiTheme="majorHAnsi"/>
          <w:sz w:val="24"/>
          <w:szCs w:val="24"/>
        </w:rPr>
        <w:t>all</w:t>
      </w:r>
      <w:r w:rsidRPr="00D13591">
        <w:rPr>
          <w:rFonts w:asciiTheme="majorHAnsi" w:hAnsiTheme="majorHAnsi"/>
          <w:spacing w:val="-2"/>
          <w:sz w:val="24"/>
          <w:szCs w:val="24"/>
        </w:rPr>
        <w:t xml:space="preserve"> </w:t>
      </w:r>
      <w:r w:rsidRPr="00D13591">
        <w:rPr>
          <w:rFonts w:asciiTheme="majorHAnsi" w:hAnsiTheme="majorHAnsi"/>
          <w:sz w:val="24"/>
          <w:szCs w:val="24"/>
        </w:rPr>
        <w:t>necessary</w:t>
      </w:r>
      <w:r w:rsidRPr="00D13591">
        <w:rPr>
          <w:rFonts w:asciiTheme="majorHAnsi" w:hAnsiTheme="majorHAnsi"/>
          <w:spacing w:val="-5"/>
          <w:sz w:val="24"/>
          <w:szCs w:val="24"/>
        </w:rPr>
        <w:t xml:space="preserve"> </w:t>
      </w:r>
      <w:r w:rsidR="005C54ED" w:rsidRPr="00D13591">
        <w:rPr>
          <w:rFonts w:asciiTheme="majorHAnsi" w:hAnsiTheme="majorHAnsi"/>
          <w:spacing w:val="-5"/>
          <w:sz w:val="24"/>
          <w:szCs w:val="24"/>
        </w:rPr>
        <w:t>S</w:t>
      </w:r>
      <w:r w:rsidRPr="00D13591">
        <w:rPr>
          <w:rFonts w:asciiTheme="majorHAnsi" w:hAnsiTheme="majorHAnsi"/>
          <w:sz w:val="24"/>
          <w:szCs w:val="24"/>
        </w:rPr>
        <w:t>tate</w:t>
      </w:r>
      <w:r w:rsidRPr="00D13591">
        <w:rPr>
          <w:rFonts w:asciiTheme="majorHAnsi" w:hAnsiTheme="majorHAnsi"/>
          <w:spacing w:val="4"/>
          <w:sz w:val="24"/>
          <w:szCs w:val="24"/>
        </w:rPr>
        <w:t xml:space="preserve"> </w:t>
      </w:r>
      <w:r w:rsidRPr="00D13591">
        <w:rPr>
          <w:rFonts w:asciiTheme="majorHAnsi" w:hAnsiTheme="majorHAnsi"/>
          <w:sz w:val="24"/>
          <w:szCs w:val="24"/>
        </w:rPr>
        <w:t xml:space="preserve">and </w:t>
      </w:r>
      <w:r w:rsidR="005C54ED" w:rsidRPr="00D13591">
        <w:rPr>
          <w:rFonts w:asciiTheme="majorHAnsi" w:hAnsiTheme="majorHAnsi"/>
          <w:sz w:val="24"/>
          <w:szCs w:val="24"/>
        </w:rPr>
        <w:t>F</w:t>
      </w:r>
      <w:r w:rsidRPr="00D13591">
        <w:rPr>
          <w:rFonts w:asciiTheme="majorHAnsi" w:hAnsiTheme="majorHAnsi"/>
          <w:sz w:val="24"/>
          <w:szCs w:val="24"/>
        </w:rPr>
        <w:t>ederal</w:t>
      </w:r>
      <w:r w:rsidRPr="00D13591">
        <w:rPr>
          <w:rFonts w:asciiTheme="majorHAnsi" w:hAnsiTheme="majorHAnsi"/>
          <w:spacing w:val="-11"/>
          <w:sz w:val="24"/>
          <w:szCs w:val="24"/>
        </w:rPr>
        <w:t xml:space="preserve"> environmental</w:t>
      </w:r>
      <w:r w:rsidRPr="00D13591">
        <w:rPr>
          <w:rFonts w:asciiTheme="majorHAnsi" w:hAnsiTheme="majorHAnsi"/>
          <w:spacing w:val="-24"/>
          <w:sz w:val="24"/>
          <w:szCs w:val="24"/>
        </w:rPr>
        <w:t xml:space="preserve"> </w:t>
      </w:r>
      <w:r w:rsidRPr="00D13591">
        <w:rPr>
          <w:rFonts w:asciiTheme="majorHAnsi" w:hAnsiTheme="majorHAnsi"/>
          <w:sz w:val="24"/>
          <w:szCs w:val="24"/>
        </w:rPr>
        <w:t>permits.</w:t>
      </w:r>
    </w:p>
    <w:p w14:paraId="364030ED" w14:textId="77777777" w:rsidR="001D00CE" w:rsidRPr="00D13591" w:rsidRDefault="00B621B3" w:rsidP="00AD2CFB">
      <w:pPr>
        <w:pStyle w:val="ListParagraph"/>
        <w:numPr>
          <w:ilvl w:val="0"/>
          <w:numId w:val="9"/>
        </w:numPr>
        <w:rPr>
          <w:rFonts w:asciiTheme="majorHAnsi" w:hAnsiTheme="majorHAnsi"/>
          <w:sz w:val="24"/>
          <w:szCs w:val="24"/>
        </w:rPr>
      </w:pPr>
      <w:r w:rsidRPr="00D13591">
        <w:rPr>
          <w:rFonts w:asciiTheme="majorHAnsi" w:hAnsiTheme="majorHAnsi"/>
          <w:sz w:val="24"/>
          <w:szCs w:val="24"/>
        </w:rPr>
        <w:t>Comply with</w:t>
      </w:r>
      <w:r w:rsidRPr="00D13591">
        <w:rPr>
          <w:rFonts w:asciiTheme="majorHAnsi" w:hAnsiTheme="majorHAnsi"/>
          <w:spacing w:val="4"/>
          <w:sz w:val="24"/>
          <w:szCs w:val="24"/>
        </w:rPr>
        <w:t xml:space="preserve"> </w:t>
      </w:r>
      <w:r w:rsidRPr="00D13591">
        <w:rPr>
          <w:rFonts w:asciiTheme="majorHAnsi" w:hAnsiTheme="majorHAnsi"/>
          <w:sz w:val="24"/>
          <w:szCs w:val="24"/>
        </w:rPr>
        <w:t>all</w:t>
      </w:r>
      <w:r w:rsidRPr="00D13591">
        <w:rPr>
          <w:rFonts w:asciiTheme="majorHAnsi" w:hAnsiTheme="majorHAnsi"/>
          <w:spacing w:val="5"/>
          <w:sz w:val="24"/>
          <w:szCs w:val="24"/>
        </w:rPr>
        <w:t xml:space="preserve"> </w:t>
      </w:r>
      <w:r w:rsidRPr="00D13591">
        <w:rPr>
          <w:rFonts w:asciiTheme="majorHAnsi" w:hAnsiTheme="majorHAnsi"/>
          <w:sz w:val="24"/>
          <w:szCs w:val="24"/>
        </w:rPr>
        <w:t>applicable</w:t>
      </w:r>
      <w:r w:rsidRPr="00D13591">
        <w:rPr>
          <w:rFonts w:asciiTheme="majorHAnsi" w:hAnsiTheme="majorHAnsi"/>
          <w:spacing w:val="5"/>
          <w:sz w:val="24"/>
          <w:szCs w:val="24"/>
        </w:rPr>
        <w:t xml:space="preserve"> </w:t>
      </w:r>
      <w:r w:rsidRPr="00D13591">
        <w:rPr>
          <w:rFonts w:asciiTheme="majorHAnsi" w:hAnsiTheme="majorHAnsi"/>
          <w:sz w:val="24"/>
          <w:szCs w:val="24"/>
        </w:rPr>
        <w:t>laws</w:t>
      </w:r>
      <w:r w:rsidRPr="00D13591">
        <w:rPr>
          <w:rFonts w:asciiTheme="majorHAnsi" w:hAnsiTheme="majorHAnsi"/>
          <w:spacing w:val="3"/>
          <w:sz w:val="24"/>
          <w:szCs w:val="24"/>
        </w:rPr>
        <w:t xml:space="preserve"> </w:t>
      </w:r>
      <w:r w:rsidRPr="00D13591">
        <w:rPr>
          <w:rFonts w:asciiTheme="majorHAnsi" w:hAnsiTheme="majorHAnsi"/>
          <w:sz w:val="24"/>
          <w:szCs w:val="24"/>
        </w:rPr>
        <w:t>governing</w:t>
      </w:r>
      <w:r w:rsidRPr="00D13591">
        <w:rPr>
          <w:rFonts w:asciiTheme="majorHAnsi" w:hAnsiTheme="majorHAnsi"/>
          <w:spacing w:val="2"/>
          <w:sz w:val="24"/>
          <w:szCs w:val="24"/>
        </w:rPr>
        <w:t xml:space="preserve"> </w:t>
      </w:r>
      <w:r w:rsidRPr="00D13591">
        <w:rPr>
          <w:rFonts w:asciiTheme="majorHAnsi" w:hAnsiTheme="majorHAnsi"/>
          <w:sz w:val="24"/>
          <w:szCs w:val="24"/>
        </w:rPr>
        <w:t>the</w:t>
      </w:r>
      <w:r w:rsidRPr="00D13591">
        <w:rPr>
          <w:rFonts w:asciiTheme="majorHAnsi" w:hAnsiTheme="majorHAnsi"/>
          <w:spacing w:val="5"/>
          <w:sz w:val="24"/>
          <w:szCs w:val="24"/>
        </w:rPr>
        <w:t xml:space="preserve"> </w:t>
      </w:r>
      <w:r w:rsidRPr="00D13591">
        <w:rPr>
          <w:rFonts w:asciiTheme="majorHAnsi" w:hAnsiTheme="majorHAnsi"/>
          <w:sz w:val="24"/>
          <w:szCs w:val="24"/>
        </w:rPr>
        <w:t>award</w:t>
      </w:r>
      <w:r w:rsidRPr="00D13591">
        <w:rPr>
          <w:rFonts w:asciiTheme="majorHAnsi" w:hAnsiTheme="majorHAnsi"/>
          <w:spacing w:val="4"/>
          <w:sz w:val="24"/>
          <w:szCs w:val="24"/>
        </w:rPr>
        <w:t xml:space="preserve"> </w:t>
      </w:r>
      <w:r w:rsidRPr="00D13591">
        <w:rPr>
          <w:rFonts w:asciiTheme="majorHAnsi" w:hAnsiTheme="majorHAnsi"/>
          <w:sz w:val="24"/>
          <w:szCs w:val="24"/>
        </w:rPr>
        <w:t>of</w:t>
      </w:r>
      <w:r w:rsidRPr="00D13591">
        <w:rPr>
          <w:rFonts w:asciiTheme="majorHAnsi" w:hAnsiTheme="majorHAnsi"/>
          <w:spacing w:val="2"/>
          <w:sz w:val="24"/>
          <w:szCs w:val="24"/>
        </w:rPr>
        <w:t xml:space="preserve"> </w:t>
      </w:r>
      <w:r w:rsidRPr="00D13591">
        <w:rPr>
          <w:rFonts w:asciiTheme="majorHAnsi" w:hAnsiTheme="majorHAnsi"/>
          <w:sz w:val="24"/>
          <w:szCs w:val="24"/>
        </w:rPr>
        <w:t>contracts</w:t>
      </w:r>
      <w:r w:rsidRPr="00D13591">
        <w:rPr>
          <w:rFonts w:asciiTheme="majorHAnsi" w:hAnsiTheme="majorHAnsi"/>
          <w:spacing w:val="3"/>
          <w:sz w:val="24"/>
          <w:szCs w:val="24"/>
        </w:rPr>
        <w:t xml:space="preserve"> </w:t>
      </w:r>
      <w:r w:rsidRPr="00D13591">
        <w:rPr>
          <w:rFonts w:asciiTheme="majorHAnsi" w:hAnsiTheme="majorHAnsi"/>
          <w:sz w:val="24"/>
          <w:szCs w:val="24"/>
        </w:rPr>
        <w:t>and</w:t>
      </w:r>
      <w:r w:rsidRPr="00D13591">
        <w:rPr>
          <w:rFonts w:asciiTheme="majorHAnsi" w:hAnsiTheme="majorHAnsi"/>
          <w:spacing w:val="4"/>
          <w:sz w:val="24"/>
          <w:szCs w:val="24"/>
        </w:rPr>
        <w:t xml:space="preserve"> </w:t>
      </w:r>
      <w:r w:rsidRPr="00D13591">
        <w:rPr>
          <w:rFonts w:asciiTheme="majorHAnsi" w:hAnsiTheme="majorHAnsi"/>
          <w:sz w:val="24"/>
          <w:szCs w:val="24"/>
        </w:rPr>
        <w:t>the</w:t>
      </w:r>
      <w:r w:rsidRPr="00D13591">
        <w:rPr>
          <w:rFonts w:asciiTheme="majorHAnsi" w:hAnsiTheme="majorHAnsi"/>
          <w:spacing w:val="1"/>
          <w:sz w:val="24"/>
          <w:szCs w:val="24"/>
        </w:rPr>
        <w:t xml:space="preserve"> </w:t>
      </w:r>
      <w:r w:rsidRPr="00D13591">
        <w:rPr>
          <w:rFonts w:asciiTheme="majorHAnsi" w:hAnsiTheme="majorHAnsi"/>
          <w:sz w:val="24"/>
          <w:szCs w:val="24"/>
        </w:rPr>
        <w:t>expenditure</w:t>
      </w:r>
      <w:r w:rsidRPr="00D13591">
        <w:rPr>
          <w:rFonts w:asciiTheme="majorHAnsi" w:hAnsiTheme="majorHAnsi"/>
          <w:spacing w:val="5"/>
          <w:sz w:val="24"/>
          <w:szCs w:val="24"/>
        </w:rPr>
        <w:t xml:space="preserve"> </w:t>
      </w:r>
      <w:r w:rsidRPr="00D13591">
        <w:rPr>
          <w:rFonts w:asciiTheme="majorHAnsi" w:hAnsiTheme="majorHAnsi"/>
          <w:sz w:val="24"/>
          <w:szCs w:val="24"/>
        </w:rPr>
        <w:t>of</w:t>
      </w:r>
      <w:r w:rsidRPr="00D13591">
        <w:rPr>
          <w:rFonts w:asciiTheme="majorHAnsi" w:hAnsiTheme="majorHAnsi"/>
          <w:spacing w:val="43"/>
          <w:sz w:val="24"/>
          <w:szCs w:val="24"/>
        </w:rPr>
        <w:t xml:space="preserve"> </w:t>
      </w:r>
      <w:r w:rsidRPr="00D13591">
        <w:rPr>
          <w:rFonts w:asciiTheme="majorHAnsi" w:hAnsiTheme="majorHAnsi"/>
          <w:sz w:val="24"/>
          <w:szCs w:val="24"/>
        </w:rPr>
        <w:t>public funds by</w:t>
      </w:r>
      <w:r w:rsidRPr="00D13591">
        <w:rPr>
          <w:rFonts w:asciiTheme="majorHAnsi" w:hAnsiTheme="majorHAnsi"/>
          <w:spacing w:val="-5"/>
          <w:sz w:val="24"/>
          <w:szCs w:val="24"/>
        </w:rPr>
        <w:t xml:space="preserve"> </w:t>
      </w:r>
      <w:r w:rsidRPr="00D13591">
        <w:rPr>
          <w:rFonts w:asciiTheme="majorHAnsi" w:hAnsiTheme="majorHAnsi"/>
          <w:sz w:val="24"/>
          <w:szCs w:val="24"/>
        </w:rPr>
        <w:t>local</w:t>
      </w:r>
      <w:r w:rsidRPr="00D13591">
        <w:rPr>
          <w:rFonts w:asciiTheme="majorHAnsi" w:hAnsiTheme="majorHAnsi"/>
          <w:spacing w:val="-7"/>
          <w:sz w:val="24"/>
          <w:szCs w:val="24"/>
        </w:rPr>
        <w:t xml:space="preserve"> </w:t>
      </w:r>
      <w:r w:rsidRPr="00D13591">
        <w:rPr>
          <w:rFonts w:asciiTheme="majorHAnsi" w:hAnsiTheme="majorHAnsi"/>
          <w:sz w:val="24"/>
          <w:szCs w:val="24"/>
        </w:rPr>
        <w:t>governments.</w:t>
      </w:r>
    </w:p>
    <w:p w14:paraId="57A1BD4D" w14:textId="50F0AED0" w:rsidR="001D00CE" w:rsidRPr="00D13591" w:rsidRDefault="00B621B3" w:rsidP="00AD2CFB">
      <w:pPr>
        <w:pStyle w:val="ListParagraph"/>
        <w:numPr>
          <w:ilvl w:val="0"/>
          <w:numId w:val="9"/>
        </w:numPr>
        <w:rPr>
          <w:rFonts w:asciiTheme="majorHAnsi" w:hAnsiTheme="majorHAnsi"/>
          <w:sz w:val="24"/>
          <w:szCs w:val="24"/>
        </w:rPr>
      </w:pPr>
      <w:r w:rsidRPr="00D13591">
        <w:rPr>
          <w:rFonts w:asciiTheme="majorHAnsi" w:hAnsiTheme="majorHAnsi"/>
          <w:sz w:val="24"/>
          <w:szCs w:val="24"/>
        </w:rPr>
        <w:t>Supervise</w:t>
      </w:r>
      <w:r w:rsidRPr="00D13591">
        <w:rPr>
          <w:rFonts w:asciiTheme="majorHAnsi" w:hAnsiTheme="majorHAnsi"/>
          <w:spacing w:val="7"/>
          <w:sz w:val="24"/>
          <w:szCs w:val="24"/>
        </w:rPr>
        <w:t xml:space="preserve"> </w:t>
      </w:r>
      <w:r w:rsidRPr="00D13591">
        <w:rPr>
          <w:rFonts w:asciiTheme="majorHAnsi" w:hAnsiTheme="majorHAnsi"/>
          <w:sz w:val="24"/>
          <w:szCs w:val="24"/>
        </w:rPr>
        <w:t>construction</w:t>
      </w:r>
      <w:r w:rsidRPr="00D13591">
        <w:rPr>
          <w:rFonts w:asciiTheme="majorHAnsi" w:hAnsiTheme="majorHAnsi"/>
          <w:spacing w:val="7"/>
          <w:sz w:val="24"/>
          <w:szCs w:val="24"/>
        </w:rPr>
        <w:t xml:space="preserve"> </w:t>
      </w:r>
      <w:r w:rsidRPr="00D13591">
        <w:rPr>
          <w:rFonts w:asciiTheme="majorHAnsi" w:hAnsiTheme="majorHAnsi"/>
          <w:sz w:val="24"/>
          <w:szCs w:val="24"/>
        </w:rPr>
        <w:t>of</w:t>
      </w:r>
      <w:r w:rsidRPr="00D13591">
        <w:rPr>
          <w:rFonts w:asciiTheme="majorHAnsi" w:hAnsiTheme="majorHAnsi"/>
          <w:spacing w:val="4"/>
          <w:sz w:val="24"/>
          <w:szCs w:val="24"/>
        </w:rPr>
        <w:t xml:space="preserve"> </w:t>
      </w:r>
      <w:r w:rsidRPr="00D13591">
        <w:rPr>
          <w:rFonts w:asciiTheme="majorHAnsi" w:hAnsiTheme="majorHAnsi"/>
          <w:sz w:val="24"/>
          <w:szCs w:val="24"/>
        </w:rPr>
        <w:t>the</w:t>
      </w:r>
      <w:r w:rsidRPr="00D13591">
        <w:rPr>
          <w:rFonts w:asciiTheme="majorHAnsi" w:hAnsiTheme="majorHAnsi"/>
          <w:spacing w:val="7"/>
          <w:sz w:val="24"/>
          <w:szCs w:val="24"/>
        </w:rPr>
        <w:t xml:space="preserve"> </w:t>
      </w:r>
      <w:r w:rsidRPr="00D13591">
        <w:rPr>
          <w:rFonts w:asciiTheme="majorHAnsi" w:hAnsiTheme="majorHAnsi"/>
          <w:sz w:val="24"/>
          <w:szCs w:val="24"/>
        </w:rPr>
        <w:t>project</w:t>
      </w:r>
      <w:r w:rsidRPr="00D13591">
        <w:rPr>
          <w:rFonts w:asciiTheme="majorHAnsi" w:hAnsiTheme="majorHAnsi"/>
          <w:spacing w:val="5"/>
          <w:sz w:val="24"/>
          <w:szCs w:val="24"/>
        </w:rPr>
        <w:t xml:space="preserve"> </w:t>
      </w:r>
      <w:r w:rsidRPr="00D13591">
        <w:rPr>
          <w:rFonts w:asciiTheme="majorHAnsi" w:hAnsiTheme="majorHAnsi"/>
          <w:sz w:val="24"/>
          <w:szCs w:val="24"/>
        </w:rPr>
        <w:t>to</w:t>
      </w:r>
      <w:r w:rsidRPr="00D13591">
        <w:rPr>
          <w:rFonts w:asciiTheme="majorHAnsi" w:hAnsiTheme="majorHAnsi"/>
          <w:spacing w:val="4"/>
          <w:sz w:val="24"/>
          <w:szCs w:val="24"/>
        </w:rPr>
        <w:t xml:space="preserve"> </w:t>
      </w:r>
      <w:r w:rsidR="00C9155A" w:rsidRPr="00D13591">
        <w:rPr>
          <w:rFonts w:asciiTheme="majorHAnsi" w:hAnsiTheme="majorHAnsi"/>
          <w:sz w:val="24"/>
          <w:szCs w:val="24"/>
        </w:rPr>
        <w:t>ensure</w:t>
      </w:r>
      <w:r w:rsidRPr="00D13591">
        <w:rPr>
          <w:rFonts w:asciiTheme="majorHAnsi" w:hAnsiTheme="majorHAnsi"/>
          <w:spacing w:val="7"/>
          <w:sz w:val="24"/>
          <w:szCs w:val="24"/>
        </w:rPr>
        <w:t xml:space="preserve"> </w:t>
      </w:r>
      <w:r w:rsidRPr="00D13591">
        <w:rPr>
          <w:rFonts w:asciiTheme="majorHAnsi" w:hAnsiTheme="majorHAnsi"/>
          <w:sz w:val="24"/>
          <w:szCs w:val="24"/>
        </w:rPr>
        <w:t>compliance</w:t>
      </w:r>
      <w:r w:rsidRPr="00D13591">
        <w:rPr>
          <w:rFonts w:asciiTheme="majorHAnsi" w:hAnsiTheme="majorHAnsi"/>
          <w:spacing w:val="7"/>
          <w:sz w:val="24"/>
          <w:szCs w:val="24"/>
        </w:rPr>
        <w:t xml:space="preserve"> </w:t>
      </w:r>
      <w:r w:rsidRPr="00D13591">
        <w:rPr>
          <w:rFonts w:asciiTheme="majorHAnsi" w:hAnsiTheme="majorHAnsi"/>
          <w:sz w:val="24"/>
          <w:szCs w:val="24"/>
        </w:rPr>
        <w:t>with</w:t>
      </w:r>
      <w:r w:rsidRPr="00D13591">
        <w:rPr>
          <w:rFonts w:asciiTheme="majorHAnsi" w:hAnsiTheme="majorHAnsi"/>
          <w:spacing w:val="7"/>
          <w:sz w:val="24"/>
          <w:szCs w:val="24"/>
        </w:rPr>
        <w:t xml:space="preserve"> </w:t>
      </w:r>
      <w:r w:rsidRPr="00D13591">
        <w:rPr>
          <w:rFonts w:asciiTheme="majorHAnsi" w:hAnsiTheme="majorHAnsi"/>
          <w:sz w:val="24"/>
          <w:szCs w:val="24"/>
        </w:rPr>
        <w:t>permit</w:t>
      </w:r>
      <w:r w:rsidRPr="00D13591">
        <w:rPr>
          <w:rFonts w:asciiTheme="majorHAnsi" w:hAnsiTheme="majorHAnsi"/>
          <w:spacing w:val="5"/>
          <w:sz w:val="24"/>
          <w:szCs w:val="24"/>
        </w:rPr>
        <w:t xml:space="preserve"> </w:t>
      </w:r>
      <w:r w:rsidRPr="00D13591">
        <w:rPr>
          <w:rFonts w:asciiTheme="majorHAnsi" w:hAnsiTheme="majorHAnsi"/>
          <w:sz w:val="24"/>
          <w:szCs w:val="24"/>
        </w:rPr>
        <w:t>conditions</w:t>
      </w:r>
      <w:r w:rsidRPr="00D13591">
        <w:rPr>
          <w:rFonts w:asciiTheme="majorHAnsi" w:hAnsiTheme="majorHAnsi"/>
          <w:spacing w:val="39"/>
          <w:sz w:val="24"/>
          <w:szCs w:val="24"/>
        </w:rPr>
        <w:t xml:space="preserve"> </w:t>
      </w:r>
      <w:r w:rsidRPr="00D13591">
        <w:rPr>
          <w:rFonts w:asciiTheme="majorHAnsi" w:hAnsiTheme="majorHAnsi"/>
          <w:sz w:val="24"/>
          <w:szCs w:val="24"/>
        </w:rPr>
        <w:t>and</w:t>
      </w:r>
      <w:r w:rsidRPr="00D13591">
        <w:rPr>
          <w:rFonts w:asciiTheme="majorHAnsi" w:hAnsiTheme="majorHAnsi"/>
          <w:spacing w:val="7"/>
          <w:sz w:val="24"/>
          <w:szCs w:val="24"/>
        </w:rPr>
        <w:t xml:space="preserve"> </w:t>
      </w:r>
      <w:r w:rsidRPr="00D13591">
        <w:rPr>
          <w:rFonts w:asciiTheme="majorHAnsi" w:hAnsiTheme="majorHAnsi"/>
          <w:sz w:val="24"/>
          <w:szCs w:val="24"/>
        </w:rPr>
        <w:t>to</w:t>
      </w:r>
      <w:r w:rsidRPr="00D13591">
        <w:rPr>
          <w:rFonts w:asciiTheme="majorHAnsi" w:hAnsiTheme="majorHAnsi"/>
          <w:spacing w:val="45"/>
          <w:sz w:val="24"/>
          <w:szCs w:val="24"/>
        </w:rPr>
        <w:t xml:space="preserve"> </w:t>
      </w:r>
      <w:r w:rsidR="00C9155A" w:rsidRPr="00D13591">
        <w:rPr>
          <w:rFonts w:asciiTheme="majorHAnsi" w:hAnsiTheme="majorHAnsi"/>
          <w:sz w:val="24"/>
          <w:szCs w:val="24"/>
        </w:rPr>
        <w:t>agree to provide</w:t>
      </w:r>
      <w:r w:rsidRPr="00D13591">
        <w:rPr>
          <w:rFonts w:asciiTheme="majorHAnsi" w:hAnsiTheme="majorHAnsi"/>
          <w:sz w:val="24"/>
          <w:szCs w:val="24"/>
        </w:rPr>
        <w:t xml:space="preserve"> safe and proper construction </w:t>
      </w:r>
      <w:r w:rsidR="008F0AC8" w:rsidRPr="00D13591">
        <w:rPr>
          <w:rFonts w:asciiTheme="majorHAnsi" w:hAnsiTheme="majorHAnsi"/>
          <w:sz w:val="24"/>
          <w:szCs w:val="24"/>
        </w:rPr>
        <w:t xml:space="preserve">in accordance with </w:t>
      </w:r>
      <w:r w:rsidRPr="00D13591">
        <w:rPr>
          <w:rFonts w:asciiTheme="majorHAnsi" w:hAnsiTheme="majorHAnsi"/>
          <w:sz w:val="24"/>
          <w:szCs w:val="24"/>
        </w:rPr>
        <w:t>approved plans and</w:t>
      </w:r>
      <w:r w:rsidRPr="00D13591">
        <w:rPr>
          <w:rFonts w:asciiTheme="majorHAnsi" w:hAnsiTheme="majorHAnsi"/>
          <w:spacing w:val="-22"/>
          <w:sz w:val="24"/>
          <w:szCs w:val="24"/>
        </w:rPr>
        <w:t xml:space="preserve"> </w:t>
      </w:r>
      <w:r w:rsidRPr="00D13591">
        <w:rPr>
          <w:rFonts w:asciiTheme="majorHAnsi" w:hAnsiTheme="majorHAnsi"/>
          <w:sz w:val="24"/>
          <w:szCs w:val="24"/>
        </w:rPr>
        <w:t>specifications.</w:t>
      </w:r>
      <w:r w:rsidR="00C9155A" w:rsidRPr="00D13591">
        <w:rPr>
          <w:rFonts w:asciiTheme="majorHAnsi" w:hAnsiTheme="majorHAnsi"/>
          <w:sz w:val="24"/>
          <w:szCs w:val="24"/>
        </w:rPr>
        <w:t xml:space="preserve"> </w:t>
      </w:r>
    </w:p>
    <w:p w14:paraId="72E82A08" w14:textId="35343B4A" w:rsidR="001D00CE" w:rsidRPr="00D13591" w:rsidRDefault="00B621B3" w:rsidP="00AD2CFB">
      <w:pPr>
        <w:pStyle w:val="ListParagraph"/>
        <w:numPr>
          <w:ilvl w:val="0"/>
          <w:numId w:val="9"/>
        </w:numPr>
        <w:rPr>
          <w:rFonts w:asciiTheme="majorHAnsi" w:hAnsiTheme="majorHAnsi"/>
          <w:sz w:val="24"/>
          <w:szCs w:val="24"/>
        </w:rPr>
      </w:pPr>
      <w:r w:rsidRPr="00D13591">
        <w:rPr>
          <w:rFonts w:asciiTheme="majorHAnsi" w:hAnsiTheme="majorHAnsi"/>
          <w:sz w:val="24"/>
          <w:szCs w:val="24"/>
        </w:rPr>
        <w:t>Obtain</w:t>
      </w:r>
      <w:r w:rsidRPr="00D13591">
        <w:rPr>
          <w:rFonts w:asciiTheme="majorHAnsi" w:hAnsiTheme="majorHAnsi"/>
          <w:spacing w:val="15"/>
          <w:sz w:val="24"/>
          <w:szCs w:val="24"/>
        </w:rPr>
        <w:t xml:space="preserve"> </w:t>
      </w:r>
      <w:r w:rsidRPr="00D13591">
        <w:rPr>
          <w:rFonts w:asciiTheme="majorHAnsi" w:hAnsiTheme="majorHAnsi"/>
          <w:sz w:val="24"/>
          <w:szCs w:val="24"/>
        </w:rPr>
        <w:t>appropriate</w:t>
      </w:r>
      <w:r w:rsidRPr="00D13591">
        <w:rPr>
          <w:rFonts w:asciiTheme="majorHAnsi" w:hAnsiTheme="majorHAnsi"/>
          <w:spacing w:val="17"/>
          <w:sz w:val="24"/>
          <w:szCs w:val="24"/>
        </w:rPr>
        <w:t xml:space="preserve"> </w:t>
      </w:r>
      <w:r w:rsidRPr="00D13591">
        <w:rPr>
          <w:rFonts w:asciiTheme="majorHAnsi" w:hAnsiTheme="majorHAnsi"/>
          <w:sz w:val="24"/>
          <w:szCs w:val="24"/>
        </w:rPr>
        <w:t>easements,</w:t>
      </w:r>
      <w:r w:rsidRPr="00D13591">
        <w:rPr>
          <w:rFonts w:asciiTheme="majorHAnsi" w:hAnsiTheme="majorHAnsi"/>
          <w:spacing w:val="16"/>
          <w:sz w:val="24"/>
          <w:szCs w:val="24"/>
        </w:rPr>
        <w:t xml:space="preserve"> </w:t>
      </w:r>
      <w:r w:rsidRPr="00D13591">
        <w:rPr>
          <w:rFonts w:asciiTheme="majorHAnsi" w:hAnsiTheme="majorHAnsi"/>
          <w:sz w:val="24"/>
          <w:szCs w:val="24"/>
        </w:rPr>
        <w:t>rights-of-way</w:t>
      </w:r>
      <w:r w:rsidRPr="00D13591">
        <w:rPr>
          <w:rFonts w:asciiTheme="majorHAnsi" w:hAnsiTheme="majorHAnsi"/>
          <w:spacing w:val="11"/>
          <w:sz w:val="24"/>
          <w:szCs w:val="24"/>
        </w:rPr>
        <w:t xml:space="preserve"> </w:t>
      </w:r>
      <w:r w:rsidRPr="00D13591">
        <w:rPr>
          <w:rFonts w:asciiTheme="majorHAnsi" w:hAnsiTheme="majorHAnsi"/>
          <w:sz w:val="24"/>
          <w:szCs w:val="24"/>
        </w:rPr>
        <w:t>or</w:t>
      </w:r>
      <w:r w:rsidRPr="00D13591">
        <w:rPr>
          <w:rFonts w:asciiTheme="majorHAnsi" w:hAnsiTheme="majorHAnsi"/>
          <w:spacing w:val="17"/>
          <w:sz w:val="24"/>
          <w:szCs w:val="24"/>
        </w:rPr>
        <w:t xml:space="preserve"> </w:t>
      </w:r>
      <w:r w:rsidRPr="00D13591">
        <w:rPr>
          <w:rFonts w:asciiTheme="majorHAnsi" w:hAnsiTheme="majorHAnsi"/>
          <w:sz w:val="24"/>
          <w:szCs w:val="24"/>
        </w:rPr>
        <w:t>suitable</w:t>
      </w:r>
      <w:r w:rsidRPr="00D13591">
        <w:rPr>
          <w:rFonts w:asciiTheme="majorHAnsi" w:hAnsiTheme="majorHAnsi"/>
          <w:spacing w:val="17"/>
          <w:sz w:val="24"/>
          <w:szCs w:val="24"/>
        </w:rPr>
        <w:t xml:space="preserve"> </w:t>
      </w:r>
      <w:r w:rsidR="00C9155A" w:rsidRPr="00D13591">
        <w:rPr>
          <w:rFonts w:asciiTheme="majorHAnsi" w:hAnsiTheme="majorHAnsi"/>
          <w:sz w:val="24"/>
          <w:szCs w:val="24"/>
        </w:rPr>
        <w:t>dredge material disposal</w:t>
      </w:r>
      <w:r w:rsidRPr="00D13591">
        <w:rPr>
          <w:rFonts w:asciiTheme="majorHAnsi" w:hAnsiTheme="majorHAnsi"/>
          <w:spacing w:val="17"/>
          <w:sz w:val="24"/>
          <w:szCs w:val="24"/>
        </w:rPr>
        <w:t xml:space="preserve"> </w:t>
      </w:r>
      <w:r w:rsidRPr="00D13591">
        <w:rPr>
          <w:rFonts w:asciiTheme="majorHAnsi" w:hAnsiTheme="majorHAnsi"/>
          <w:sz w:val="24"/>
          <w:szCs w:val="24"/>
        </w:rPr>
        <w:t>areas</w:t>
      </w:r>
      <w:r w:rsidRPr="00D13591">
        <w:rPr>
          <w:rFonts w:asciiTheme="majorHAnsi" w:hAnsiTheme="majorHAnsi"/>
          <w:spacing w:val="15"/>
          <w:sz w:val="24"/>
          <w:szCs w:val="24"/>
        </w:rPr>
        <w:t xml:space="preserve"> </w:t>
      </w:r>
      <w:r w:rsidRPr="00D13591">
        <w:rPr>
          <w:rFonts w:asciiTheme="majorHAnsi" w:hAnsiTheme="majorHAnsi"/>
          <w:sz w:val="24"/>
          <w:szCs w:val="24"/>
        </w:rPr>
        <w:t>that</w:t>
      </w:r>
      <w:r w:rsidRPr="00D13591">
        <w:rPr>
          <w:rFonts w:asciiTheme="majorHAnsi" w:hAnsiTheme="majorHAnsi"/>
          <w:spacing w:val="25"/>
          <w:sz w:val="24"/>
          <w:szCs w:val="24"/>
        </w:rPr>
        <w:t xml:space="preserve"> </w:t>
      </w:r>
      <w:r w:rsidRPr="00D13591">
        <w:rPr>
          <w:rFonts w:asciiTheme="majorHAnsi" w:hAnsiTheme="majorHAnsi"/>
          <w:sz w:val="24"/>
          <w:szCs w:val="24"/>
        </w:rPr>
        <w:t>may</w:t>
      </w:r>
      <w:r w:rsidRPr="00D13591">
        <w:rPr>
          <w:rFonts w:asciiTheme="majorHAnsi" w:hAnsiTheme="majorHAnsi"/>
          <w:spacing w:val="11"/>
          <w:sz w:val="24"/>
          <w:szCs w:val="24"/>
        </w:rPr>
        <w:t xml:space="preserve"> </w:t>
      </w:r>
      <w:r w:rsidRPr="00D13591">
        <w:rPr>
          <w:rFonts w:asciiTheme="majorHAnsi" w:hAnsiTheme="majorHAnsi"/>
          <w:sz w:val="24"/>
          <w:szCs w:val="24"/>
        </w:rPr>
        <w:t>be</w:t>
      </w:r>
      <w:r w:rsidRPr="00D13591">
        <w:rPr>
          <w:rFonts w:asciiTheme="majorHAnsi" w:hAnsiTheme="majorHAnsi"/>
          <w:spacing w:val="75"/>
          <w:sz w:val="24"/>
          <w:szCs w:val="24"/>
        </w:rPr>
        <w:t xml:space="preserve"> </w:t>
      </w:r>
      <w:r w:rsidRPr="00D13591">
        <w:rPr>
          <w:rFonts w:asciiTheme="majorHAnsi" w:hAnsiTheme="majorHAnsi"/>
          <w:sz w:val="24"/>
          <w:szCs w:val="24"/>
        </w:rPr>
        <w:t>necessary</w:t>
      </w:r>
      <w:r w:rsidRPr="00D13591">
        <w:rPr>
          <w:rFonts w:asciiTheme="majorHAnsi" w:hAnsiTheme="majorHAnsi"/>
          <w:spacing w:val="12"/>
          <w:sz w:val="24"/>
          <w:szCs w:val="24"/>
        </w:rPr>
        <w:t xml:space="preserve"> </w:t>
      </w:r>
      <w:r w:rsidRPr="00D13591">
        <w:rPr>
          <w:rFonts w:asciiTheme="majorHAnsi" w:hAnsiTheme="majorHAnsi"/>
          <w:sz w:val="24"/>
          <w:szCs w:val="24"/>
        </w:rPr>
        <w:t>for</w:t>
      </w:r>
      <w:r w:rsidRPr="00D13591">
        <w:rPr>
          <w:rFonts w:asciiTheme="majorHAnsi" w:hAnsiTheme="majorHAnsi"/>
          <w:spacing w:val="16"/>
          <w:sz w:val="24"/>
          <w:szCs w:val="24"/>
        </w:rPr>
        <w:t xml:space="preserve"> </w:t>
      </w:r>
      <w:r w:rsidRPr="00D13591">
        <w:rPr>
          <w:rFonts w:asciiTheme="majorHAnsi" w:hAnsiTheme="majorHAnsi"/>
          <w:sz w:val="24"/>
          <w:szCs w:val="24"/>
        </w:rPr>
        <w:t>the</w:t>
      </w:r>
      <w:r w:rsidRPr="00D13591">
        <w:rPr>
          <w:rFonts w:asciiTheme="majorHAnsi" w:hAnsiTheme="majorHAnsi"/>
          <w:spacing w:val="15"/>
          <w:sz w:val="24"/>
          <w:szCs w:val="24"/>
        </w:rPr>
        <w:t xml:space="preserve"> </w:t>
      </w:r>
      <w:r w:rsidRPr="00D13591">
        <w:rPr>
          <w:rFonts w:asciiTheme="majorHAnsi" w:hAnsiTheme="majorHAnsi"/>
          <w:sz w:val="24"/>
          <w:szCs w:val="24"/>
        </w:rPr>
        <w:t>construction</w:t>
      </w:r>
      <w:r w:rsidRPr="00D13591">
        <w:rPr>
          <w:rFonts w:asciiTheme="majorHAnsi" w:hAnsiTheme="majorHAnsi"/>
          <w:spacing w:val="14"/>
          <w:sz w:val="24"/>
          <w:szCs w:val="24"/>
        </w:rPr>
        <w:t xml:space="preserve"> </w:t>
      </w:r>
      <w:r w:rsidRPr="00D13591">
        <w:rPr>
          <w:rFonts w:asciiTheme="majorHAnsi" w:hAnsiTheme="majorHAnsi"/>
          <w:sz w:val="24"/>
          <w:szCs w:val="24"/>
        </w:rPr>
        <w:t>and</w:t>
      </w:r>
      <w:r w:rsidRPr="00D13591">
        <w:rPr>
          <w:rFonts w:asciiTheme="majorHAnsi" w:hAnsiTheme="majorHAnsi"/>
          <w:spacing w:val="14"/>
          <w:sz w:val="24"/>
          <w:szCs w:val="24"/>
        </w:rPr>
        <w:t xml:space="preserve"> </w:t>
      </w:r>
      <w:r w:rsidRPr="00D13591">
        <w:rPr>
          <w:rFonts w:asciiTheme="majorHAnsi" w:hAnsiTheme="majorHAnsi"/>
          <w:sz w:val="24"/>
          <w:szCs w:val="24"/>
        </w:rPr>
        <w:t>operation</w:t>
      </w:r>
      <w:r w:rsidRPr="00D13591">
        <w:rPr>
          <w:rFonts w:asciiTheme="majorHAnsi" w:hAnsiTheme="majorHAnsi"/>
          <w:spacing w:val="16"/>
          <w:sz w:val="24"/>
          <w:szCs w:val="24"/>
        </w:rPr>
        <w:t xml:space="preserve"> </w:t>
      </w:r>
      <w:r w:rsidRPr="00D13591">
        <w:rPr>
          <w:rFonts w:asciiTheme="majorHAnsi" w:hAnsiTheme="majorHAnsi"/>
          <w:sz w:val="24"/>
          <w:szCs w:val="24"/>
        </w:rPr>
        <w:t>of</w:t>
      </w:r>
      <w:r w:rsidRPr="00D13591">
        <w:rPr>
          <w:rFonts w:asciiTheme="majorHAnsi" w:hAnsiTheme="majorHAnsi"/>
          <w:spacing w:val="14"/>
          <w:sz w:val="24"/>
          <w:szCs w:val="24"/>
        </w:rPr>
        <w:t xml:space="preserve"> </w:t>
      </w:r>
      <w:r w:rsidRPr="00D13591">
        <w:rPr>
          <w:rFonts w:asciiTheme="majorHAnsi" w:hAnsiTheme="majorHAnsi"/>
          <w:sz w:val="24"/>
          <w:szCs w:val="24"/>
        </w:rPr>
        <w:t>the</w:t>
      </w:r>
      <w:r w:rsidRPr="00D13591">
        <w:rPr>
          <w:rFonts w:asciiTheme="majorHAnsi" w:hAnsiTheme="majorHAnsi"/>
          <w:spacing w:val="15"/>
          <w:sz w:val="24"/>
          <w:szCs w:val="24"/>
        </w:rPr>
        <w:t xml:space="preserve"> </w:t>
      </w:r>
      <w:r w:rsidRPr="00D13591">
        <w:rPr>
          <w:rFonts w:asciiTheme="majorHAnsi" w:hAnsiTheme="majorHAnsi"/>
          <w:sz w:val="24"/>
          <w:szCs w:val="24"/>
        </w:rPr>
        <w:t>project</w:t>
      </w:r>
      <w:r w:rsidRPr="00D13591">
        <w:rPr>
          <w:rFonts w:asciiTheme="majorHAnsi" w:hAnsiTheme="majorHAnsi"/>
          <w:spacing w:val="17"/>
          <w:sz w:val="24"/>
          <w:szCs w:val="24"/>
        </w:rPr>
        <w:t xml:space="preserve"> </w:t>
      </w:r>
      <w:r w:rsidRPr="00D13591">
        <w:rPr>
          <w:rFonts w:asciiTheme="majorHAnsi" w:hAnsiTheme="majorHAnsi"/>
          <w:sz w:val="24"/>
          <w:szCs w:val="24"/>
        </w:rPr>
        <w:t>without</w:t>
      </w:r>
      <w:r w:rsidRPr="00D13591">
        <w:rPr>
          <w:rFonts w:asciiTheme="majorHAnsi" w:hAnsiTheme="majorHAnsi"/>
          <w:spacing w:val="14"/>
          <w:sz w:val="24"/>
          <w:szCs w:val="24"/>
        </w:rPr>
        <w:t xml:space="preserve"> </w:t>
      </w:r>
      <w:r w:rsidRPr="00D13591">
        <w:rPr>
          <w:rFonts w:asciiTheme="majorHAnsi" w:hAnsiTheme="majorHAnsi"/>
          <w:sz w:val="24"/>
          <w:szCs w:val="24"/>
        </w:rPr>
        <w:t>cost</w:t>
      </w:r>
      <w:r w:rsidRPr="00D13591">
        <w:rPr>
          <w:rFonts w:asciiTheme="majorHAnsi" w:hAnsiTheme="majorHAnsi"/>
          <w:spacing w:val="38"/>
          <w:sz w:val="24"/>
          <w:szCs w:val="24"/>
        </w:rPr>
        <w:t xml:space="preserve"> </w:t>
      </w:r>
      <w:r w:rsidRPr="00D13591">
        <w:rPr>
          <w:rFonts w:asciiTheme="majorHAnsi" w:hAnsiTheme="majorHAnsi"/>
          <w:sz w:val="24"/>
          <w:szCs w:val="24"/>
        </w:rPr>
        <w:t>or</w:t>
      </w:r>
      <w:r w:rsidRPr="00D13591">
        <w:rPr>
          <w:rFonts w:asciiTheme="majorHAnsi" w:hAnsiTheme="majorHAnsi"/>
          <w:spacing w:val="16"/>
          <w:sz w:val="24"/>
          <w:szCs w:val="24"/>
        </w:rPr>
        <w:t xml:space="preserve"> </w:t>
      </w:r>
      <w:r w:rsidRPr="00D13591">
        <w:rPr>
          <w:rFonts w:asciiTheme="majorHAnsi" w:hAnsiTheme="majorHAnsi"/>
          <w:sz w:val="24"/>
          <w:szCs w:val="24"/>
        </w:rPr>
        <w:t>obligation</w:t>
      </w:r>
      <w:r w:rsidRPr="00D13591">
        <w:rPr>
          <w:rFonts w:asciiTheme="majorHAnsi" w:hAnsiTheme="majorHAnsi"/>
          <w:spacing w:val="12"/>
          <w:sz w:val="24"/>
          <w:szCs w:val="24"/>
        </w:rPr>
        <w:t xml:space="preserve"> </w:t>
      </w:r>
      <w:r w:rsidRPr="00D13591">
        <w:rPr>
          <w:rFonts w:asciiTheme="majorHAnsi" w:hAnsiTheme="majorHAnsi"/>
          <w:sz w:val="24"/>
          <w:szCs w:val="24"/>
        </w:rPr>
        <w:t>to</w:t>
      </w:r>
      <w:r w:rsidR="00C9155A" w:rsidRPr="00D13591">
        <w:rPr>
          <w:rFonts w:asciiTheme="majorHAnsi" w:hAnsiTheme="majorHAnsi"/>
          <w:spacing w:val="65"/>
          <w:sz w:val="24"/>
          <w:szCs w:val="24"/>
        </w:rPr>
        <w:t xml:space="preserve"> </w:t>
      </w:r>
      <w:r w:rsidRPr="00D13591">
        <w:rPr>
          <w:rFonts w:asciiTheme="majorHAnsi" w:hAnsiTheme="majorHAnsi"/>
          <w:sz w:val="24"/>
          <w:szCs w:val="24"/>
        </w:rPr>
        <w:t>the</w:t>
      </w:r>
      <w:r w:rsidRPr="00D13591">
        <w:rPr>
          <w:rFonts w:asciiTheme="majorHAnsi" w:hAnsiTheme="majorHAnsi"/>
          <w:spacing w:val="-2"/>
          <w:sz w:val="24"/>
          <w:szCs w:val="24"/>
        </w:rPr>
        <w:t xml:space="preserve"> </w:t>
      </w:r>
      <w:r w:rsidRPr="00D13591">
        <w:rPr>
          <w:rFonts w:asciiTheme="majorHAnsi" w:hAnsiTheme="majorHAnsi"/>
          <w:sz w:val="24"/>
          <w:szCs w:val="24"/>
        </w:rPr>
        <w:t>State.</w:t>
      </w:r>
    </w:p>
    <w:p w14:paraId="4FA166CC" w14:textId="1CFF8103" w:rsidR="001D00CE" w:rsidRPr="00D13591" w:rsidRDefault="00C9155A" w:rsidP="00AD2CFB">
      <w:pPr>
        <w:pStyle w:val="ListParagraph"/>
        <w:numPr>
          <w:ilvl w:val="0"/>
          <w:numId w:val="9"/>
        </w:numPr>
        <w:rPr>
          <w:rFonts w:asciiTheme="majorHAnsi" w:hAnsiTheme="majorHAnsi"/>
          <w:sz w:val="24"/>
          <w:szCs w:val="24"/>
        </w:rPr>
      </w:pPr>
      <w:r w:rsidRPr="00D13591">
        <w:rPr>
          <w:rFonts w:asciiTheme="majorHAnsi" w:hAnsiTheme="majorHAnsi"/>
          <w:sz w:val="24"/>
          <w:szCs w:val="24"/>
        </w:rPr>
        <w:t>Ensure</w:t>
      </w:r>
      <w:r w:rsidR="00B621B3" w:rsidRPr="00D13591">
        <w:rPr>
          <w:rFonts w:asciiTheme="majorHAnsi" w:hAnsiTheme="majorHAnsi"/>
          <w:sz w:val="24"/>
          <w:szCs w:val="24"/>
        </w:rPr>
        <w:t xml:space="preserve"> that</w:t>
      </w:r>
      <w:r w:rsidR="00B621B3" w:rsidRPr="00D13591">
        <w:rPr>
          <w:rFonts w:asciiTheme="majorHAnsi" w:hAnsiTheme="majorHAnsi"/>
          <w:spacing w:val="-2"/>
          <w:sz w:val="24"/>
          <w:szCs w:val="24"/>
        </w:rPr>
        <w:t xml:space="preserve"> </w:t>
      </w:r>
      <w:r w:rsidR="00B621B3" w:rsidRPr="00D13591">
        <w:rPr>
          <w:rFonts w:asciiTheme="majorHAnsi" w:hAnsiTheme="majorHAnsi"/>
          <w:sz w:val="24"/>
          <w:szCs w:val="24"/>
        </w:rPr>
        <w:t>the project is</w:t>
      </w:r>
      <w:r w:rsidR="00B621B3" w:rsidRPr="00D13591">
        <w:rPr>
          <w:rFonts w:asciiTheme="majorHAnsi" w:hAnsiTheme="majorHAnsi"/>
          <w:spacing w:val="-4"/>
          <w:sz w:val="24"/>
          <w:szCs w:val="24"/>
        </w:rPr>
        <w:t xml:space="preserve"> </w:t>
      </w:r>
      <w:r w:rsidR="00B621B3" w:rsidRPr="00D13591">
        <w:rPr>
          <w:rFonts w:asciiTheme="majorHAnsi" w:hAnsiTheme="majorHAnsi"/>
          <w:sz w:val="24"/>
          <w:szCs w:val="24"/>
        </w:rPr>
        <w:t xml:space="preserve">open for use </w:t>
      </w:r>
      <w:r w:rsidR="00B621B3" w:rsidRPr="00D13591">
        <w:rPr>
          <w:rFonts w:asciiTheme="majorHAnsi" w:hAnsiTheme="majorHAnsi"/>
          <w:spacing w:val="1"/>
          <w:sz w:val="24"/>
          <w:szCs w:val="24"/>
        </w:rPr>
        <w:t>by</w:t>
      </w:r>
      <w:r w:rsidR="00B621B3" w:rsidRPr="00D13591">
        <w:rPr>
          <w:rFonts w:asciiTheme="majorHAnsi" w:hAnsiTheme="majorHAnsi"/>
          <w:spacing w:val="-5"/>
          <w:sz w:val="24"/>
          <w:szCs w:val="24"/>
        </w:rPr>
        <w:t xml:space="preserve"> </w:t>
      </w:r>
      <w:r w:rsidR="00B621B3" w:rsidRPr="00D13591">
        <w:rPr>
          <w:rFonts w:asciiTheme="majorHAnsi" w:hAnsiTheme="majorHAnsi"/>
          <w:sz w:val="24"/>
          <w:szCs w:val="24"/>
        </w:rPr>
        <w:t>the public</w:t>
      </w:r>
      <w:r w:rsidR="00B621B3" w:rsidRPr="00D13591">
        <w:rPr>
          <w:rFonts w:asciiTheme="majorHAnsi" w:hAnsiTheme="majorHAnsi"/>
          <w:spacing w:val="-2"/>
          <w:sz w:val="24"/>
          <w:szCs w:val="24"/>
        </w:rPr>
        <w:t xml:space="preserve"> </w:t>
      </w:r>
      <w:r w:rsidR="00B621B3" w:rsidRPr="00D13591">
        <w:rPr>
          <w:rFonts w:asciiTheme="majorHAnsi" w:hAnsiTheme="majorHAnsi"/>
          <w:sz w:val="24"/>
          <w:szCs w:val="24"/>
        </w:rPr>
        <w:t>on an equal basis with</w:t>
      </w:r>
      <w:r w:rsidR="00B621B3" w:rsidRPr="00D13591">
        <w:rPr>
          <w:rFonts w:asciiTheme="majorHAnsi" w:hAnsiTheme="majorHAnsi"/>
          <w:spacing w:val="-5"/>
          <w:sz w:val="24"/>
          <w:szCs w:val="24"/>
        </w:rPr>
        <w:t xml:space="preserve"> </w:t>
      </w:r>
      <w:r w:rsidR="00136AD1" w:rsidRPr="00D13591">
        <w:rPr>
          <w:rFonts w:asciiTheme="majorHAnsi" w:hAnsiTheme="majorHAnsi"/>
          <w:sz w:val="24"/>
          <w:szCs w:val="24"/>
        </w:rPr>
        <w:t>limited</w:t>
      </w:r>
      <w:r w:rsidR="00B621B3" w:rsidRPr="00D13591">
        <w:rPr>
          <w:rFonts w:asciiTheme="majorHAnsi" w:hAnsiTheme="majorHAnsi"/>
          <w:spacing w:val="-3"/>
          <w:sz w:val="24"/>
          <w:szCs w:val="24"/>
        </w:rPr>
        <w:t xml:space="preserve"> </w:t>
      </w:r>
      <w:r w:rsidR="00B621B3" w:rsidRPr="00D13591">
        <w:rPr>
          <w:rFonts w:asciiTheme="majorHAnsi" w:hAnsiTheme="majorHAnsi"/>
          <w:sz w:val="24"/>
          <w:szCs w:val="24"/>
        </w:rPr>
        <w:t>restrictions</w:t>
      </w:r>
      <w:r w:rsidR="00691F08" w:rsidRPr="00D13591">
        <w:rPr>
          <w:rFonts w:asciiTheme="majorHAnsi" w:hAnsiTheme="majorHAnsi"/>
          <w:sz w:val="24"/>
          <w:szCs w:val="24"/>
        </w:rPr>
        <w:t xml:space="preserve"> (if on public property)</w:t>
      </w:r>
      <w:r w:rsidR="00B621B3" w:rsidRPr="00D13591">
        <w:rPr>
          <w:rFonts w:asciiTheme="majorHAnsi" w:hAnsiTheme="majorHAnsi"/>
          <w:sz w:val="24"/>
          <w:szCs w:val="24"/>
        </w:rPr>
        <w:t>.</w:t>
      </w:r>
    </w:p>
    <w:p w14:paraId="7DF17D8B" w14:textId="4243F53E" w:rsidR="001D00CE" w:rsidRPr="00D13591" w:rsidRDefault="00B621B3" w:rsidP="00AD2CFB">
      <w:pPr>
        <w:pStyle w:val="ListParagraph"/>
        <w:numPr>
          <w:ilvl w:val="0"/>
          <w:numId w:val="9"/>
        </w:numPr>
        <w:rPr>
          <w:rFonts w:asciiTheme="majorHAnsi" w:hAnsiTheme="majorHAnsi"/>
          <w:sz w:val="24"/>
          <w:szCs w:val="24"/>
        </w:rPr>
      </w:pPr>
      <w:r w:rsidRPr="00D13591">
        <w:rPr>
          <w:rFonts w:asciiTheme="majorHAnsi" w:hAnsiTheme="majorHAnsi"/>
          <w:sz w:val="24"/>
          <w:szCs w:val="24"/>
        </w:rPr>
        <w:t xml:space="preserve">Hold the </w:t>
      </w:r>
      <w:r w:rsidR="006A1F47" w:rsidRPr="00D13591">
        <w:rPr>
          <w:rFonts w:asciiTheme="majorHAnsi" w:hAnsiTheme="majorHAnsi"/>
          <w:sz w:val="24"/>
          <w:szCs w:val="24"/>
        </w:rPr>
        <w:t>S</w:t>
      </w:r>
      <w:r w:rsidRPr="00D13591">
        <w:rPr>
          <w:rFonts w:asciiTheme="majorHAnsi" w:hAnsiTheme="majorHAnsi"/>
          <w:sz w:val="24"/>
          <w:szCs w:val="24"/>
        </w:rPr>
        <w:t>tate harmless for any</w:t>
      </w:r>
      <w:r w:rsidRPr="00D13591">
        <w:rPr>
          <w:rFonts w:asciiTheme="majorHAnsi" w:hAnsiTheme="majorHAnsi"/>
          <w:spacing w:val="-3"/>
          <w:sz w:val="24"/>
          <w:szCs w:val="24"/>
        </w:rPr>
        <w:t xml:space="preserve"> </w:t>
      </w:r>
      <w:r w:rsidRPr="00D13591">
        <w:rPr>
          <w:rFonts w:asciiTheme="majorHAnsi" w:hAnsiTheme="majorHAnsi"/>
          <w:sz w:val="24"/>
          <w:szCs w:val="24"/>
        </w:rPr>
        <w:t>damages that</w:t>
      </w:r>
      <w:r w:rsidRPr="00D13591">
        <w:rPr>
          <w:rFonts w:asciiTheme="majorHAnsi" w:hAnsiTheme="majorHAnsi"/>
          <w:spacing w:val="-2"/>
          <w:sz w:val="24"/>
          <w:szCs w:val="24"/>
        </w:rPr>
        <w:t xml:space="preserve"> </w:t>
      </w:r>
      <w:r w:rsidRPr="00D13591">
        <w:rPr>
          <w:rFonts w:asciiTheme="majorHAnsi" w:hAnsiTheme="majorHAnsi"/>
          <w:sz w:val="24"/>
          <w:szCs w:val="24"/>
        </w:rPr>
        <w:t>may</w:t>
      </w:r>
      <w:r w:rsidRPr="00D13591">
        <w:rPr>
          <w:rFonts w:asciiTheme="majorHAnsi" w:hAnsiTheme="majorHAnsi"/>
          <w:spacing w:val="-5"/>
          <w:sz w:val="24"/>
          <w:szCs w:val="24"/>
        </w:rPr>
        <w:t xml:space="preserve"> </w:t>
      </w:r>
      <w:r w:rsidRPr="00D13591">
        <w:rPr>
          <w:rFonts w:asciiTheme="majorHAnsi" w:hAnsiTheme="majorHAnsi"/>
          <w:sz w:val="24"/>
          <w:szCs w:val="24"/>
        </w:rPr>
        <w:t>result from the</w:t>
      </w:r>
      <w:r w:rsidRPr="00D13591">
        <w:rPr>
          <w:rFonts w:asciiTheme="majorHAnsi" w:hAnsiTheme="majorHAnsi"/>
          <w:spacing w:val="51"/>
          <w:sz w:val="24"/>
          <w:szCs w:val="24"/>
        </w:rPr>
        <w:t xml:space="preserve"> </w:t>
      </w:r>
      <w:r w:rsidRPr="00D13591">
        <w:rPr>
          <w:rFonts w:asciiTheme="majorHAnsi" w:hAnsiTheme="majorHAnsi"/>
          <w:sz w:val="24"/>
          <w:szCs w:val="24"/>
        </w:rPr>
        <w:t>construction, operation,</w:t>
      </w:r>
      <w:r w:rsidRPr="00D13591">
        <w:rPr>
          <w:rFonts w:asciiTheme="majorHAnsi" w:hAnsiTheme="majorHAnsi"/>
          <w:spacing w:val="61"/>
          <w:sz w:val="24"/>
          <w:szCs w:val="24"/>
        </w:rPr>
        <w:t xml:space="preserve"> </w:t>
      </w:r>
      <w:r w:rsidRPr="00D13591">
        <w:rPr>
          <w:rFonts w:asciiTheme="majorHAnsi" w:hAnsiTheme="majorHAnsi"/>
          <w:sz w:val="24"/>
          <w:szCs w:val="24"/>
        </w:rPr>
        <w:t>and maintenance</w:t>
      </w:r>
      <w:r w:rsidRPr="00D13591">
        <w:rPr>
          <w:rFonts w:asciiTheme="majorHAnsi" w:hAnsiTheme="majorHAnsi"/>
          <w:spacing w:val="-2"/>
          <w:sz w:val="24"/>
          <w:szCs w:val="24"/>
        </w:rPr>
        <w:t xml:space="preserve"> </w:t>
      </w:r>
      <w:r w:rsidRPr="00D13591">
        <w:rPr>
          <w:rFonts w:asciiTheme="majorHAnsi" w:hAnsiTheme="majorHAnsi"/>
          <w:sz w:val="24"/>
          <w:szCs w:val="24"/>
        </w:rPr>
        <w:t>of</w:t>
      </w:r>
      <w:r w:rsidRPr="00D13591">
        <w:rPr>
          <w:rFonts w:asciiTheme="majorHAnsi" w:hAnsiTheme="majorHAnsi"/>
          <w:spacing w:val="-3"/>
          <w:sz w:val="24"/>
          <w:szCs w:val="24"/>
        </w:rPr>
        <w:t xml:space="preserve"> </w:t>
      </w:r>
      <w:r w:rsidRPr="00D13591">
        <w:rPr>
          <w:rFonts w:asciiTheme="majorHAnsi" w:hAnsiTheme="majorHAnsi"/>
          <w:sz w:val="24"/>
          <w:szCs w:val="24"/>
        </w:rPr>
        <w:t>the</w:t>
      </w:r>
      <w:r w:rsidRPr="00D13591">
        <w:rPr>
          <w:rFonts w:asciiTheme="majorHAnsi" w:hAnsiTheme="majorHAnsi"/>
          <w:spacing w:val="-2"/>
          <w:sz w:val="24"/>
          <w:szCs w:val="24"/>
        </w:rPr>
        <w:t xml:space="preserve"> </w:t>
      </w:r>
      <w:r w:rsidRPr="00D13591">
        <w:rPr>
          <w:rFonts w:asciiTheme="majorHAnsi" w:hAnsiTheme="majorHAnsi"/>
          <w:sz w:val="24"/>
          <w:szCs w:val="24"/>
        </w:rPr>
        <w:t>project.</w:t>
      </w:r>
    </w:p>
    <w:p w14:paraId="346A2ABE" w14:textId="77777777" w:rsidR="001D00CE" w:rsidRPr="00D13591" w:rsidRDefault="00B621B3" w:rsidP="00AD2CFB">
      <w:pPr>
        <w:pStyle w:val="ListParagraph"/>
        <w:numPr>
          <w:ilvl w:val="0"/>
          <w:numId w:val="9"/>
        </w:numPr>
        <w:rPr>
          <w:rFonts w:asciiTheme="majorHAnsi" w:hAnsiTheme="majorHAnsi"/>
          <w:sz w:val="24"/>
          <w:szCs w:val="24"/>
        </w:rPr>
      </w:pPr>
      <w:r w:rsidRPr="00D13591">
        <w:rPr>
          <w:rFonts w:asciiTheme="majorHAnsi" w:hAnsiTheme="majorHAnsi"/>
          <w:sz w:val="24"/>
          <w:szCs w:val="24"/>
        </w:rPr>
        <w:t>Accept</w:t>
      </w:r>
      <w:r w:rsidRPr="00D13591">
        <w:rPr>
          <w:rFonts w:asciiTheme="majorHAnsi" w:hAnsiTheme="majorHAnsi"/>
          <w:spacing w:val="55"/>
          <w:sz w:val="24"/>
          <w:szCs w:val="24"/>
        </w:rPr>
        <w:t xml:space="preserve"> </w:t>
      </w:r>
      <w:r w:rsidRPr="00D13591">
        <w:rPr>
          <w:rFonts w:asciiTheme="majorHAnsi" w:hAnsiTheme="majorHAnsi"/>
          <w:sz w:val="24"/>
          <w:szCs w:val="24"/>
        </w:rPr>
        <w:t>responsibility</w:t>
      </w:r>
      <w:r w:rsidRPr="00D13591">
        <w:rPr>
          <w:rFonts w:asciiTheme="majorHAnsi" w:hAnsiTheme="majorHAnsi"/>
          <w:spacing w:val="53"/>
          <w:sz w:val="24"/>
          <w:szCs w:val="24"/>
        </w:rPr>
        <w:t xml:space="preserve"> </w:t>
      </w:r>
      <w:r w:rsidRPr="00D13591">
        <w:rPr>
          <w:rFonts w:asciiTheme="majorHAnsi" w:hAnsiTheme="majorHAnsi"/>
          <w:sz w:val="24"/>
          <w:szCs w:val="24"/>
        </w:rPr>
        <w:t>for</w:t>
      </w:r>
      <w:r w:rsidRPr="00D13591">
        <w:rPr>
          <w:rFonts w:asciiTheme="majorHAnsi" w:hAnsiTheme="majorHAnsi"/>
          <w:spacing w:val="56"/>
          <w:sz w:val="24"/>
          <w:szCs w:val="24"/>
        </w:rPr>
        <w:t xml:space="preserve"> </w:t>
      </w:r>
      <w:r w:rsidRPr="00D13591">
        <w:rPr>
          <w:rFonts w:asciiTheme="majorHAnsi" w:hAnsiTheme="majorHAnsi"/>
          <w:sz w:val="24"/>
          <w:szCs w:val="24"/>
        </w:rPr>
        <w:t>operation</w:t>
      </w:r>
      <w:r w:rsidRPr="00D13591">
        <w:rPr>
          <w:rFonts w:asciiTheme="majorHAnsi" w:hAnsiTheme="majorHAnsi"/>
          <w:spacing w:val="52"/>
          <w:sz w:val="24"/>
          <w:szCs w:val="24"/>
        </w:rPr>
        <w:t xml:space="preserve"> </w:t>
      </w:r>
      <w:r w:rsidRPr="00D13591">
        <w:rPr>
          <w:rFonts w:asciiTheme="majorHAnsi" w:hAnsiTheme="majorHAnsi"/>
          <w:sz w:val="24"/>
          <w:szCs w:val="24"/>
        </w:rPr>
        <w:t>and long-term</w:t>
      </w:r>
      <w:r w:rsidRPr="00D13591">
        <w:rPr>
          <w:rFonts w:asciiTheme="majorHAnsi" w:hAnsiTheme="majorHAnsi"/>
          <w:spacing w:val="55"/>
          <w:sz w:val="24"/>
          <w:szCs w:val="24"/>
        </w:rPr>
        <w:t xml:space="preserve"> </w:t>
      </w:r>
      <w:r w:rsidRPr="00D13591">
        <w:rPr>
          <w:rFonts w:asciiTheme="majorHAnsi" w:hAnsiTheme="majorHAnsi"/>
          <w:sz w:val="24"/>
          <w:szCs w:val="24"/>
        </w:rPr>
        <w:t>maintenance</w:t>
      </w:r>
      <w:r w:rsidRPr="00D13591">
        <w:rPr>
          <w:rFonts w:asciiTheme="majorHAnsi" w:hAnsiTheme="majorHAnsi"/>
          <w:spacing w:val="55"/>
          <w:sz w:val="24"/>
          <w:szCs w:val="24"/>
        </w:rPr>
        <w:t xml:space="preserve"> </w:t>
      </w:r>
      <w:r w:rsidRPr="00D13591">
        <w:rPr>
          <w:rFonts w:asciiTheme="majorHAnsi" w:hAnsiTheme="majorHAnsi"/>
          <w:sz w:val="24"/>
          <w:szCs w:val="24"/>
        </w:rPr>
        <w:t>of</w:t>
      </w:r>
      <w:r w:rsidRPr="00D13591">
        <w:rPr>
          <w:rFonts w:asciiTheme="majorHAnsi" w:hAnsiTheme="majorHAnsi"/>
          <w:spacing w:val="53"/>
          <w:sz w:val="24"/>
          <w:szCs w:val="24"/>
        </w:rPr>
        <w:t xml:space="preserve"> </w:t>
      </w:r>
      <w:r w:rsidRPr="00D13591">
        <w:rPr>
          <w:rFonts w:asciiTheme="majorHAnsi" w:hAnsiTheme="majorHAnsi"/>
          <w:sz w:val="24"/>
          <w:szCs w:val="24"/>
        </w:rPr>
        <w:t>the</w:t>
      </w:r>
      <w:r w:rsidRPr="00D13591">
        <w:rPr>
          <w:rFonts w:asciiTheme="majorHAnsi" w:hAnsiTheme="majorHAnsi"/>
          <w:spacing w:val="53"/>
          <w:sz w:val="24"/>
          <w:szCs w:val="24"/>
        </w:rPr>
        <w:t xml:space="preserve"> </w:t>
      </w:r>
      <w:r w:rsidRPr="00D13591">
        <w:rPr>
          <w:rFonts w:asciiTheme="majorHAnsi" w:hAnsiTheme="majorHAnsi"/>
          <w:sz w:val="24"/>
          <w:szCs w:val="24"/>
        </w:rPr>
        <w:t>completed</w:t>
      </w:r>
      <w:r w:rsidRPr="00D13591">
        <w:rPr>
          <w:rFonts w:asciiTheme="majorHAnsi" w:hAnsiTheme="majorHAnsi"/>
          <w:spacing w:val="53"/>
          <w:sz w:val="24"/>
          <w:szCs w:val="24"/>
        </w:rPr>
        <w:t xml:space="preserve"> </w:t>
      </w:r>
      <w:r w:rsidRPr="00D13591">
        <w:rPr>
          <w:rFonts w:asciiTheme="majorHAnsi" w:hAnsiTheme="majorHAnsi"/>
          <w:sz w:val="24"/>
          <w:szCs w:val="24"/>
        </w:rPr>
        <w:t>project.</w:t>
      </w:r>
    </w:p>
    <w:p w14:paraId="09025859" w14:textId="77777777" w:rsidR="005C54ED" w:rsidRPr="00D13591" w:rsidRDefault="005C54ED" w:rsidP="00AD2CFB">
      <w:pPr>
        <w:rPr>
          <w:rFonts w:asciiTheme="majorHAnsi" w:hAnsiTheme="majorHAnsi"/>
          <w:spacing w:val="9"/>
          <w:sz w:val="24"/>
          <w:szCs w:val="24"/>
        </w:rPr>
      </w:pPr>
    </w:p>
    <w:p w14:paraId="2DDCCE26" w14:textId="27654393" w:rsidR="005C54ED" w:rsidRPr="00D13591" w:rsidRDefault="005C54ED" w:rsidP="00AD2CFB">
      <w:pPr>
        <w:rPr>
          <w:rFonts w:asciiTheme="majorHAnsi" w:hAnsiTheme="majorHAnsi"/>
          <w:sz w:val="24"/>
          <w:szCs w:val="24"/>
        </w:rPr>
      </w:pPr>
      <w:r w:rsidRPr="00D13591">
        <w:rPr>
          <w:rFonts w:asciiTheme="majorHAnsi" w:hAnsiTheme="majorHAnsi"/>
          <w:sz w:val="24"/>
          <w:szCs w:val="24"/>
        </w:rPr>
        <w:lastRenderedPageBreak/>
        <w:t xml:space="preserve">An Official Resolution template is available for download from the </w:t>
      </w:r>
      <w:hyperlink r:id="rId21" w:history="1">
        <w:r w:rsidRPr="00D13591">
          <w:rPr>
            <w:rStyle w:val="Hyperlink"/>
            <w:rFonts w:asciiTheme="majorHAnsi" w:hAnsiTheme="majorHAnsi"/>
            <w:spacing w:val="9"/>
            <w:sz w:val="24"/>
            <w:szCs w:val="24"/>
          </w:rPr>
          <w:t>WRDGP website</w:t>
        </w:r>
      </w:hyperlink>
      <w:r w:rsidRPr="002D4728">
        <w:rPr>
          <w:rFonts w:asciiTheme="majorHAnsi" w:hAnsiTheme="majorHAnsi"/>
        </w:rPr>
        <w:t xml:space="preserve">.  </w:t>
      </w:r>
      <w:r w:rsidRPr="00D13591">
        <w:rPr>
          <w:rFonts w:asciiTheme="majorHAnsi" w:hAnsiTheme="majorHAnsi"/>
          <w:sz w:val="24"/>
          <w:szCs w:val="24"/>
        </w:rPr>
        <w:t xml:space="preserve"> The Project Sponsor may not revise or eliminate provision</w:t>
      </w:r>
      <w:r w:rsidR="006A1F47" w:rsidRPr="00D13591">
        <w:rPr>
          <w:rFonts w:asciiTheme="majorHAnsi" w:hAnsiTheme="majorHAnsi"/>
          <w:sz w:val="24"/>
          <w:szCs w:val="24"/>
        </w:rPr>
        <w:t>s</w:t>
      </w:r>
      <w:r w:rsidRPr="00D13591">
        <w:rPr>
          <w:rFonts w:asciiTheme="majorHAnsi" w:hAnsiTheme="majorHAnsi"/>
          <w:sz w:val="24"/>
          <w:szCs w:val="24"/>
        </w:rPr>
        <w:t xml:space="preserve"> from the Official Resolution template unless they have submitted written justification to DWR and received DWR’s approval.  Supplementary provisions may be added to address unique circumstances of a particular project.</w:t>
      </w:r>
    </w:p>
    <w:p w14:paraId="0A56E0E1" w14:textId="7AEB3F00" w:rsidR="00B7581D" w:rsidRPr="00CC1790" w:rsidRDefault="005C54ED" w:rsidP="00AD2CFB">
      <w:pPr>
        <w:rPr>
          <w:rFonts w:asciiTheme="majorHAnsi" w:hAnsiTheme="majorHAnsi"/>
          <w:sz w:val="24"/>
          <w:szCs w:val="24"/>
        </w:rPr>
      </w:pPr>
      <w:r w:rsidRPr="00CC1790">
        <w:rPr>
          <w:rFonts w:asciiTheme="majorHAnsi" w:hAnsiTheme="majorHAnsi"/>
          <w:sz w:val="24"/>
          <w:szCs w:val="24"/>
        </w:rPr>
        <w:t xml:space="preserve"> </w:t>
      </w:r>
    </w:p>
    <w:p w14:paraId="2074DAE7" w14:textId="701404CB" w:rsidR="00D13591" w:rsidRDefault="00B621B3" w:rsidP="002D4728">
      <w:pPr>
        <w:pStyle w:val="Heading1"/>
      </w:pPr>
      <w:r w:rsidRPr="002D4728">
        <w:rPr>
          <w:u w:color="000000"/>
        </w:rPr>
        <w:t>Conflict</w:t>
      </w:r>
      <w:r w:rsidRPr="002D4728">
        <w:rPr>
          <w:spacing w:val="9"/>
          <w:u w:color="000000"/>
        </w:rPr>
        <w:t xml:space="preserve"> </w:t>
      </w:r>
      <w:r w:rsidRPr="002D4728">
        <w:rPr>
          <w:spacing w:val="-2"/>
          <w:u w:color="000000"/>
        </w:rPr>
        <w:t>of</w:t>
      </w:r>
      <w:r w:rsidRPr="002D4728">
        <w:rPr>
          <w:spacing w:val="11"/>
          <w:u w:color="000000"/>
        </w:rPr>
        <w:t xml:space="preserve"> </w:t>
      </w:r>
      <w:r w:rsidRPr="002D4728">
        <w:rPr>
          <w:u w:color="000000"/>
        </w:rPr>
        <w:t>Interest</w:t>
      </w:r>
      <w:r w:rsidRPr="002D4728">
        <w:rPr>
          <w:spacing w:val="7"/>
          <w:u w:color="000000"/>
        </w:rPr>
        <w:t xml:space="preserve"> </w:t>
      </w:r>
      <w:r w:rsidR="009012AE" w:rsidRPr="002D4728">
        <w:rPr>
          <w:u w:color="000000"/>
        </w:rPr>
        <w:t>Policy</w:t>
      </w:r>
    </w:p>
    <w:p w14:paraId="78C83ED1" w14:textId="366A20B0" w:rsidR="001D00CE" w:rsidRDefault="00B621B3" w:rsidP="00AD2CFB">
      <w:pPr>
        <w:rPr>
          <w:rFonts w:asciiTheme="majorHAnsi" w:hAnsiTheme="majorHAnsi"/>
          <w:sz w:val="24"/>
          <w:szCs w:val="24"/>
        </w:rPr>
      </w:pPr>
      <w:r w:rsidRPr="00CC1790">
        <w:rPr>
          <w:rFonts w:asciiTheme="majorHAnsi" w:hAnsiTheme="majorHAnsi" w:cs="Times New Roman"/>
          <w:spacing w:val="9"/>
          <w:sz w:val="24"/>
          <w:szCs w:val="24"/>
        </w:rPr>
        <w:t xml:space="preserve"> </w:t>
      </w:r>
      <w:r w:rsidR="00AD2CFB">
        <w:rPr>
          <w:rFonts w:asciiTheme="majorHAnsi" w:hAnsiTheme="majorHAnsi"/>
          <w:sz w:val="24"/>
          <w:szCs w:val="24"/>
        </w:rPr>
        <w:t>Project Sponsor</w:t>
      </w:r>
      <w:r w:rsidRPr="00CC1790">
        <w:rPr>
          <w:rFonts w:asciiTheme="majorHAnsi" w:hAnsiTheme="majorHAnsi"/>
          <w:sz w:val="24"/>
          <w:szCs w:val="24"/>
        </w:rPr>
        <w:t>s</w:t>
      </w:r>
      <w:r w:rsidRPr="00CC1790">
        <w:rPr>
          <w:rFonts w:asciiTheme="majorHAnsi" w:hAnsiTheme="majorHAnsi"/>
          <w:spacing w:val="8"/>
          <w:sz w:val="24"/>
          <w:szCs w:val="24"/>
        </w:rPr>
        <w:t xml:space="preserve"> </w:t>
      </w:r>
      <w:r w:rsidRPr="00CC1790">
        <w:rPr>
          <w:rFonts w:asciiTheme="majorHAnsi" w:hAnsiTheme="majorHAnsi"/>
          <w:sz w:val="24"/>
          <w:szCs w:val="24"/>
        </w:rPr>
        <w:t>must</w:t>
      </w:r>
      <w:r w:rsidRPr="00CC1790">
        <w:rPr>
          <w:rFonts w:asciiTheme="majorHAnsi" w:hAnsiTheme="majorHAnsi"/>
          <w:spacing w:val="8"/>
          <w:sz w:val="24"/>
          <w:szCs w:val="24"/>
        </w:rPr>
        <w:t xml:space="preserve"> </w:t>
      </w:r>
      <w:r w:rsidRPr="00CC1790">
        <w:rPr>
          <w:rFonts w:asciiTheme="majorHAnsi" w:hAnsiTheme="majorHAnsi"/>
          <w:sz w:val="24"/>
          <w:szCs w:val="24"/>
        </w:rPr>
        <w:t>provide</w:t>
      </w:r>
      <w:r w:rsidRPr="00CC1790">
        <w:rPr>
          <w:rFonts w:asciiTheme="majorHAnsi" w:hAnsiTheme="majorHAnsi"/>
          <w:spacing w:val="10"/>
          <w:sz w:val="24"/>
          <w:szCs w:val="24"/>
        </w:rPr>
        <w:t xml:space="preserve"> </w:t>
      </w:r>
      <w:r w:rsidR="009012AE">
        <w:rPr>
          <w:rFonts w:asciiTheme="majorHAnsi" w:hAnsiTheme="majorHAnsi"/>
          <w:sz w:val="24"/>
          <w:szCs w:val="24"/>
        </w:rPr>
        <w:t>the local government’s conflict policy</w:t>
      </w:r>
      <w:r w:rsidR="009012AE" w:rsidRPr="00CC1790">
        <w:rPr>
          <w:rFonts w:asciiTheme="majorHAnsi" w:hAnsiTheme="majorHAnsi"/>
          <w:spacing w:val="9"/>
          <w:sz w:val="24"/>
          <w:szCs w:val="24"/>
        </w:rPr>
        <w:t xml:space="preserve"> </w:t>
      </w:r>
      <w:r w:rsidRPr="00CC1790">
        <w:rPr>
          <w:rFonts w:asciiTheme="majorHAnsi" w:hAnsiTheme="majorHAnsi"/>
          <w:sz w:val="24"/>
          <w:szCs w:val="24"/>
        </w:rPr>
        <w:t>that</w:t>
      </w:r>
      <w:r w:rsidRPr="00CC1790">
        <w:rPr>
          <w:rFonts w:asciiTheme="majorHAnsi" w:hAnsiTheme="majorHAnsi"/>
          <w:spacing w:val="7"/>
          <w:sz w:val="24"/>
          <w:szCs w:val="24"/>
        </w:rPr>
        <w:t xml:space="preserve"> </w:t>
      </w:r>
      <w:r w:rsidRPr="00CC1790">
        <w:rPr>
          <w:rFonts w:asciiTheme="majorHAnsi" w:hAnsiTheme="majorHAnsi"/>
          <w:sz w:val="24"/>
          <w:szCs w:val="24"/>
        </w:rPr>
        <w:t>the</w:t>
      </w:r>
      <w:r w:rsidR="009012AE">
        <w:rPr>
          <w:rFonts w:asciiTheme="majorHAnsi" w:hAnsiTheme="majorHAnsi"/>
          <w:spacing w:val="71"/>
          <w:sz w:val="24"/>
          <w:szCs w:val="24"/>
        </w:rPr>
        <w:t xml:space="preserve"> </w:t>
      </w:r>
      <w:r w:rsidR="00AD2CFB">
        <w:rPr>
          <w:rFonts w:asciiTheme="majorHAnsi" w:hAnsiTheme="majorHAnsi"/>
          <w:sz w:val="24"/>
          <w:szCs w:val="24"/>
        </w:rPr>
        <w:t>Project Sponsor</w:t>
      </w:r>
      <w:r w:rsidRPr="00CC1790">
        <w:rPr>
          <w:rFonts w:asciiTheme="majorHAnsi" w:hAnsiTheme="majorHAnsi"/>
          <w:sz w:val="24"/>
          <w:szCs w:val="24"/>
        </w:rPr>
        <w:t>,</w:t>
      </w:r>
      <w:r w:rsidRPr="00CC1790">
        <w:rPr>
          <w:rFonts w:asciiTheme="majorHAnsi" w:hAnsiTheme="majorHAnsi"/>
          <w:spacing w:val="-8"/>
          <w:sz w:val="24"/>
          <w:szCs w:val="24"/>
        </w:rPr>
        <w:t xml:space="preserve"> </w:t>
      </w:r>
      <w:r w:rsidR="00AD2CFB">
        <w:rPr>
          <w:rFonts w:asciiTheme="majorHAnsi" w:hAnsiTheme="majorHAnsi"/>
          <w:sz w:val="24"/>
          <w:szCs w:val="24"/>
        </w:rPr>
        <w:t>Project Sponsor</w:t>
      </w:r>
      <w:r w:rsidRPr="00CC1790">
        <w:rPr>
          <w:rFonts w:asciiTheme="majorHAnsi" w:eastAsia="Calibri" w:hAnsiTheme="majorHAnsi" w:cs="Calibri"/>
          <w:sz w:val="24"/>
          <w:szCs w:val="24"/>
        </w:rPr>
        <w:t>’</w:t>
      </w:r>
      <w:r w:rsidRPr="00CC1790">
        <w:rPr>
          <w:rFonts w:asciiTheme="majorHAnsi" w:hAnsiTheme="majorHAnsi"/>
          <w:sz w:val="24"/>
          <w:szCs w:val="24"/>
        </w:rPr>
        <w:t>s</w:t>
      </w:r>
      <w:r w:rsidRPr="00CC1790">
        <w:rPr>
          <w:rFonts w:asciiTheme="majorHAnsi" w:hAnsiTheme="majorHAnsi"/>
          <w:spacing w:val="-8"/>
          <w:sz w:val="24"/>
          <w:szCs w:val="24"/>
        </w:rPr>
        <w:t xml:space="preserve"> </w:t>
      </w:r>
      <w:r w:rsidRPr="00CC1790">
        <w:rPr>
          <w:rFonts w:asciiTheme="majorHAnsi" w:hAnsiTheme="majorHAnsi"/>
          <w:sz w:val="24"/>
          <w:szCs w:val="24"/>
        </w:rPr>
        <w:t>subordinates</w:t>
      </w:r>
      <w:r w:rsidRPr="00CC1790">
        <w:rPr>
          <w:rFonts w:asciiTheme="majorHAnsi" w:hAnsiTheme="majorHAnsi"/>
          <w:spacing w:val="-8"/>
          <w:sz w:val="24"/>
          <w:szCs w:val="24"/>
        </w:rPr>
        <w:t xml:space="preserve"> </w:t>
      </w:r>
      <w:r w:rsidRPr="00CC1790">
        <w:rPr>
          <w:rFonts w:asciiTheme="majorHAnsi" w:hAnsiTheme="majorHAnsi"/>
          <w:sz w:val="24"/>
          <w:szCs w:val="24"/>
        </w:rPr>
        <w:t>and</w:t>
      </w:r>
      <w:r w:rsidRPr="00CC1790">
        <w:rPr>
          <w:rFonts w:asciiTheme="majorHAnsi" w:hAnsiTheme="majorHAnsi"/>
          <w:spacing w:val="-8"/>
          <w:sz w:val="24"/>
          <w:szCs w:val="24"/>
        </w:rPr>
        <w:t xml:space="preserve"> </w:t>
      </w:r>
      <w:r w:rsidRPr="00CC1790">
        <w:rPr>
          <w:rFonts w:asciiTheme="majorHAnsi" w:hAnsiTheme="majorHAnsi"/>
          <w:sz w:val="24"/>
          <w:szCs w:val="24"/>
        </w:rPr>
        <w:t>any</w:t>
      </w:r>
      <w:r w:rsidRPr="00CC1790">
        <w:rPr>
          <w:rFonts w:asciiTheme="majorHAnsi" w:hAnsiTheme="majorHAnsi"/>
          <w:spacing w:val="-12"/>
          <w:sz w:val="24"/>
          <w:szCs w:val="24"/>
        </w:rPr>
        <w:t xml:space="preserve"> </w:t>
      </w:r>
      <w:r w:rsidRPr="00CC1790">
        <w:rPr>
          <w:rFonts w:asciiTheme="majorHAnsi" w:hAnsiTheme="majorHAnsi"/>
          <w:sz w:val="24"/>
          <w:szCs w:val="24"/>
        </w:rPr>
        <w:t>person</w:t>
      </w:r>
      <w:r w:rsidRPr="00CC1790">
        <w:rPr>
          <w:rFonts w:asciiTheme="majorHAnsi" w:hAnsiTheme="majorHAnsi"/>
          <w:spacing w:val="-8"/>
          <w:sz w:val="24"/>
          <w:szCs w:val="24"/>
        </w:rPr>
        <w:t xml:space="preserve"> </w:t>
      </w:r>
      <w:r w:rsidRPr="00CC1790">
        <w:rPr>
          <w:rFonts w:asciiTheme="majorHAnsi" w:hAnsiTheme="majorHAnsi"/>
          <w:sz w:val="24"/>
          <w:szCs w:val="24"/>
        </w:rPr>
        <w:t>or</w:t>
      </w:r>
      <w:r w:rsidRPr="00CC1790">
        <w:rPr>
          <w:rFonts w:asciiTheme="majorHAnsi" w:hAnsiTheme="majorHAnsi"/>
          <w:spacing w:val="-5"/>
          <w:sz w:val="24"/>
          <w:szCs w:val="24"/>
        </w:rPr>
        <w:t xml:space="preserve"> </w:t>
      </w:r>
      <w:r w:rsidRPr="00CC1790">
        <w:rPr>
          <w:rFonts w:asciiTheme="majorHAnsi" w:hAnsiTheme="majorHAnsi"/>
          <w:sz w:val="24"/>
          <w:szCs w:val="24"/>
        </w:rPr>
        <w:t>persons</w:t>
      </w:r>
      <w:r w:rsidRPr="00CC1790">
        <w:rPr>
          <w:rFonts w:asciiTheme="majorHAnsi" w:hAnsiTheme="majorHAnsi"/>
          <w:spacing w:val="-8"/>
          <w:sz w:val="24"/>
          <w:szCs w:val="24"/>
        </w:rPr>
        <w:t xml:space="preserve"> </w:t>
      </w:r>
      <w:r w:rsidRPr="00CC1790">
        <w:rPr>
          <w:rFonts w:asciiTheme="majorHAnsi" w:hAnsiTheme="majorHAnsi"/>
          <w:sz w:val="24"/>
          <w:szCs w:val="24"/>
        </w:rPr>
        <w:t>designated</w:t>
      </w:r>
      <w:r w:rsidRPr="00CC1790">
        <w:rPr>
          <w:rFonts w:asciiTheme="majorHAnsi" w:hAnsiTheme="majorHAnsi"/>
          <w:spacing w:val="-8"/>
          <w:sz w:val="24"/>
          <w:szCs w:val="24"/>
        </w:rPr>
        <w:t xml:space="preserve"> </w:t>
      </w:r>
      <w:r w:rsidRPr="00CC1790">
        <w:rPr>
          <w:rFonts w:asciiTheme="majorHAnsi" w:hAnsiTheme="majorHAnsi"/>
          <w:sz w:val="24"/>
          <w:szCs w:val="24"/>
        </w:rPr>
        <w:t>to</w:t>
      </w:r>
      <w:r w:rsidRPr="00CC1790">
        <w:rPr>
          <w:rFonts w:asciiTheme="majorHAnsi" w:hAnsiTheme="majorHAnsi"/>
          <w:spacing w:val="-8"/>
          <w:sz w:val="24"/>
          <w:szCs w:val="24"/>
        </w:rPr>
        <w:t xml:space="preserve"> </w:t>
      </w:r>
      <w:r w:rsidRPr="00CC1790">
        <w:rPr>
          <w:rFonts w:asciiTheme="majorHAnsi" w:hAnsiTheme="majorHAnsi"/>
          <w:sz w:val="24"/>
          <w:szCs w:val="24"/>
        </w:rPr>
        <w:t>act</w:t>
      </w:r>
      <w:r w:rsidRPr="00CC1790">
        <w:rPr>
          <w:rFonts w:asciiTheme="majorHAnsi" w:hAnsiTheme="majorHAnsi"/>
          <w:spacing w:val="-7"/>
          <w:sz w:val="24"/>
          <w:szCs w:val="24"/>
        </w:rPr>
        <w:t xml:space="preserve"> </w:t>
      </w:r>
      <w:r w:rsidRPr="00CC1790">
        <w:rPr>
          <w:rFonts w:asciiTheme="majorHAnsi" w:hAnsiTheme="majorHAnsi"/>
          <w:spacing w:val="-2"/>
          <w:sz w:val="24"/>
          <w:szCs w:val="24"/>
        </w:rPr>
        <w:t>on</w:t>
      </w:r>
      <w:r w:rsidRPr="00CC1790">
        <w:rPr>
          <w:rFonts w:asciiTheme="majorHAnsi" w:hAnsiTheme="majorHAnsi"/>
          <w:spacing w:val="-8"/>
          <w:sz w:val="24"/>
          <w:szCs w:val="24"/>
        </w:rPr>
        <w:t xml:space="preserve"> </w:t>
      </w:r>
      <w:r w:rsidRPr="00CC1790">
        <w:rPr>
          <w:rFonts w:asciiTheme="majorHAnsi" w:hAnsiTheme="majorHAnsi"/>
          <w:sz w:val="24"/>
          <w:szCs w:val="24"/>
        </w:rPr>
        <w:t>behalf</w:t>
      </w:r>
      <w:r w:rsidRPr="00CC1790">
        <w:rPr>
          <w:rFonts w:asciiTheme="majorHAnsi" w:hAnsiTheme="majorHAnsi"/>
          <w:spacing w:val="-10"/>
          <w:sz w:val="24"/>
          <w:szCs w:val="24"/>
        </w:rPr>
        <w:t xml:space="preserve"> </w:t>
      </w:r>
      <w:r w:rsidRPr="00CC1790">
        <w:rPr>
          <w:rFonts w:asciiTheme="majorHAnsi" w:hAnsiTheme="majorHAnsi"/>
          <w:sz w:val="24"/>
          <w:szCs w:val="24"/>
        </w:rPr>
        <w:t>of</w:t>
      </w:r>
      <w:r w:rsidRPr="00CC1790">
        <w:rPr>
          <w:rFonts w:asciiTheme="majorHAnsi" w:hAnsiTheme="majorHAnsi"/>
          <w:spacing w:val="-10"/>
          <w:sz w:val="24"/>
          <w:szCs w:val="24"/>
        </w:rPr>
        <w:t xml:space="preserve"> </w:t>
      </w:r>
      <w:r w:rsidRPr="00CC1790">
        <w:rPr>
          <w:rFonts w:asciiTheme="majorHAnsi" w:hAnsiTheme="majorHAnsi"/>
          <w:sz w:val="24"/>
          <w:szCs w:val="24"/>
        </w:rPr>
        <w:t>the</w:t>
      </w:r>
      <w:r w:rsidR="00AD2CFB" w:rsidRPr="00AD2CFB">
        <w:rPr>
          <w:rFonts w:asciiTheme="majorHAnsi" w:hAnsiTheme="majorHAnsi"/>
          <w:sz w:val="24"/>
          <w:szCs w:val="24"/>
        </w:rPr>
        <w:t xml:space="preserve"> </w:t>
      </w:r>
      <w:r w:rsidR="00AD2CFB">
        <w:rPr>
          <w:rFonts w:asciiTheme="majorHAnsi" w:hAnsiTheme="majorHAnsi"/>
          <w:sz w:val="24"/>
          <w:szCs w:val="24"/>
        </w:rPr>
        <w:t>Project Sponsor</w:t>
      </w:r>
      <w:r w:rsidRPr="00CC1790">
        <w:rPr>
          <w:rFonts w:asciiTheme="majorHAnsi" w:hAnsiTheme="majorHAnsi"/>
          <w:sz w:val="24"/>
          <w:szCs w:val="24"/>
        </w:rPr>
        <w:t xml:space="preserve"> do</w:t>
      </w:r>
      <w:r w:rsidR="00A15FB5">
        <w:rPr>
          <w:rFonts w:asciiTheme="majorHAnsi" w:hAnsiTheme="majorHAnsi"/>
          <w:sz w:val="24"/>
          <w:szCs w:val="24"/>
        </w:rPr>
        <w:t>es</w:t>
      </w:r>
      <w:r w:rsidRPr="00AD2CFB">
        <w:rPr>
          <w:rFonts w:asciiTheme="majorHAnsi" w:hAnsiTheme="majorHAnsi"/>
          <w:sz w:val="24"/>
          <w:szCs w:val="24"/>
        </w:rPr>
        <w:t xml:space="preserve"> </w:t>
      </w:r>
      <w:r w:rsidRPr="00CC1790">
        <w:rPr>
          <w:rFonts w:asciiTheme="majorHAnsi" w:hAnsiTheme="majorHAnsi"/>
          <w:sz w:val="24"/>
          <w:szCs w:val="24"/>
        </w:rPr>
        <w:t>not</w:t>
      </w:r>
      <w:r w:rsidRPr="00AD2CFB">
        <w:rPr>
          <w:rFonts w:asciiTheme="majorHAnsi" w:hAnsiTheme="majorHAnsi"/>
          <w:sz w:val="24"/>
          <w:szCs w:val="24"/>
        </w:rPr>
        <w:t xml:space="preserve"> </w:t>
      </w:r>
      <w:r w:rsidRPr="00CC1790">
        <w:rPr>
          <w:rFonts w:asciiTheme="majorHAnsi" w:hAnsiTheme="majorHAnsi"/>
          <w:sz w:val="24"/>
          <w:szCs w:val="24"/>
        </w:rPr>
        <w:t>have</w:t>
      </w:r>
      <w:r w:rsidRPr="00AD2CFB">
        <w:rPr>
          <w:rFonts w:asciiTheme="majorHAnsi" w:hAnsiTheme="majorHAnsi"/>
          <w:sz w:val="24"/>
          <w:szCs w:val="24"/>
        </w:rPr>
        <w:t xml:space="preserve"> </w:t>
      </w:r>
      <w:r w:rsidRPr="00CC1790">
        <w:rPr>
          <w:rFonts w:asciiTheme="majorHAnsi" w:hAnsiTheme="majorHAnsi"/>
          <w:sz w:val="24"/>
          <w:szCs w:val="24"/>
        </w:rPr>
        <w:t>an</w:t>
      </w:r>
      <w:r w:rsidRPr="00AD2CFB">
        <w:rPr>
          <w:rFonts w:asciiTheme="majorHAnsi" w:hAnsiTheme="majorHAnsi"/>
          <w:sz w:val="24"/>
          <w:szCs w:val="24"/>
        </w:rPr>
        <w:t xml:space="preserve"> </w:t>
      </w:r>
      <w:r w:rsidRPr="00CC1790">
        <w:rPr>
          <w:rFonts w:asciiTheme="majorHAnsi" w:hAnsiTheme="majorHAnsi"/>
          <w:sz w:val="24"/>
          <w:szCs w:val="24"/>
        </w:rPr>
        <w:t>actual or</w:t>
      </w:r>
      <w:r w:rsidRPr="00AD2CFB">
        <w:rPr>
          <w:rFonts w:asciiTheme="majorHAnsi" w:hAnsiTheme="majorHAnsi"/>
          <w:sz w:val="24"/>
          <w:szCs w:val="24"/>
        </w:rPr>
        <w:t xml:space="preserve"> </w:t>
      </w:r>
      <w:r w:rsidRPr="00CC1790">
        <w:rPr>
          <w:rFonts w:asciiTheme="majorHAnsi" w:hAnsiTheme="majorHAnsi"/>
          <w:sz w:val="24"/>
          <w:szCs w:val="24"/>
        </w:rPr>
        <w:t>apparent</w:t>
      </w:r>
      <w:r w:rsidRPr="00AD2CFB">
        <w:rPr>
          <w:rFonts w:asciiTheme="majorHAnsi" w:hAnsiTheme="majorHAnsi"/>
          <w:sz w:val="24"/>
          <w:szCs w:val="24"/>
        </w:rPr>
        <w:t xml:space="preserve"> </w:t>
      </w:r>
      <w:r w:rsidRPr="00CC1790">
        <w:rPr>
          <w:rFonts w:asciiTheme="majorHAnsi" w:hAnsiTheme="majorHAnsi"/>
          <w:sz w:val="24"/>
          <w:szCs w:val="24"/>
        </w:rPr>
        <w:t>conflict</w:t>
      </w:r>
      <w:r w:rsidRPr="00AD2CFB">
        <w:rPr>
          <w:rFonts w:asciiTheme="majorHAnsi" w:hAnsiTheme="majorHAnsi"/>
          <w:sz w:val="24"/>
          <w:szCs w:val="24"/>
        </w:rPr>
        <w:t xml:space="preserve"> </w:t>
      </w:r>
      <w:r w:rsidRPr="00CC1790">
        <w:rPr>
          <w:rFonts w:asciiTheme="majorHAnsi" w:hAnsiTheme="majorHAnsi"/>
          <w:sz w:val="24"/>
          <w:szCs w:val="24"/>
        </w:rPr>
        <w:t>of</w:t>
      </w:r>
      <w:r w:rsidRPr="00AD2CFB">
        <w:rPr>
          <w:rFonts w:asciiTheme="majorHAnsi" w:hAnsiTheme="majorHAnsi"/>
          <w:sz w:val="24"/>
          <w:szCs w:val="24"/>
        </w:rPr>
        <w:t xml:space="preserve"> </w:t>
      </w:r>
      <w:r w:rsidRPr="00CC1790">
        <w:rPr>
          <w:rFonts w:asciiTheme="majorHAnsi" w:hAnsiTheme="majorHAnsi"/>
          <w:sz w:val="24"/>
          <w:szCs w:val="24"/>
        </w:rPr>
        <w:t>interest with respect</w:t>
      </w:r>
      <w:r w:rsidRPr="00AD2CFB">
        <w:rPr>
          <w:rFonts w:asciiTheme="majorHAnsi" w:hAnsiTheme="majorHAnsi"/>
          <w:sz w:val="24"/>
          <w:szCs w:val="24"/>
        </w:rPr>
        <w:t xml:space="preserve"> </w:t>
      </w:r>
      <w:r w:rsidRPr="00CC1790">
        <w:rPr>
          <w:rFonts w:asciiTheme="majorHAnsi" w:hAnsiTheme="majorHAnsi"/>
          <w:sz w:val="24"/>
          <w:szCs w:val="24"/>
        </w:rPr>
        <w:t>to the project.</w:t>
      </w:r>
      <w:r w:rsidRPr="00AD2CFB">
        <w:rPr>
          <w:rFonts w:asciiTheme="majorHAnsi" w:hAnsiTheme="majorHAnsi"/>
          <w:sz w:val="24"/>
          <w:szCs w:val="24"/>
        </w:rPr>
        <w:t xml:space="preserve"> </w:t>
      </w:r>
      <w:r w:rsidR="009012AE">
        <w:rPr>
          <w:rFonts w:asciiTheme="majorHAnsi" w:hAnsiTheme="majorHAnsi"/>
          <w:sz w:val="24"/>
          <w:szCs w:val="24"/>
        </w:rPr>
        <w:t>An example of a Conflict of Interest policy can be found on the</w:t>
      </w:r>
      <w:r w:rsidR="00C9155A" w:rsidRPr="00C9155A">
        <w:rPr>
          <w:rFonts w:asciiTheme="majorHAnsi" w:hAnsiTheme="majorHAnsi"/>
          <w:sz w:val="24"/>
          <w:szCs w:val="24"/>
        </w:rPr>
        <w:t xml:space="preserve"> </w:t>
      </w:r>
      <w:hyperlink r:id="rId22" w:history="1">
        <w:r w:rsidR="00C9155A" w:rsidRPr="00C9155A">
          <w:rPr>
            <w:rStyle w:val="Hyperlink"/>
            <w:rFonts w:asciiTheme="majorHAnsi" w:hAnsiTheme="majorHAnsi"/>
            <w:sz w:val="24"/>
            <w:szCs w:val="24"/>
          </w:rPr>
          <w:t>WRDGP website</w:t>
        </w:r>
      </w:hyperlink>
      <w:r w:rsidR="00A15FB5">
        <w:rPr>
          <w:rFonts w:asciiTheme="majorHAnsi" w:hAnsiTheme="majorHAnsi"/>
          <w:sz w:val="24"/>
          <w:szCs w:val="24"/>
        </w:rPr>
        <w:t>.</w:t>
      </w:r>
      <w:r w:rsidR="00C9155A">
        <w:rPr>
          <w:rFonts w:asciiTheme="majorHAnsi" w:hAnsiTheme="majorHAnsi"/>
          <w:sz w:val="24"/>
          <w:szCs w:val="24"/>
        </w:rPr>
        <w:t xml:space="preserve"> </w:t>
      </w:r>
      <w:r w:rsidR="002F2676">
        <w:rPr>
          <w:rFonts w:asciiTheme="majorHAnsi" w:hAnsiTheme="majorHAnsi"/>
          <w:sz w:val="24"/>
          <w:szCs w:val="24"/>
        </w:rPr>
        <w:t xml:space="preserve">This </w:t>
      </w:r>
      <w:r w:rsidR="009012AE">
        <w:rPr>
          <w:rFonts w:asciiTheme="majorHAnsi" w:hAnsiTheme="majorHAnsi"/>
          <w:sz w:val="24"/>
          <w:szCs w:val="24"/>
        </w:rPr>
        <w:t>policy</w:t>
      </w:r>
      <w:r w:rsidR="002F2676">
        <w:rPr>
          <w:rFonts w:asciiTheme="majorHAnsi" w:hAnsiTheme="majorHAnsi"/>
          <w:sz w:val="24"/>
          <w:szCs w:val="24"/>
        </w:rPr>
        <w:t xml:space="preserve"> shall be on the Project Sponsor’s letterhead.</w:t>
      </w:r>
      <w:r w:rsidR="00AE5CCD">
        <w:rPr>
          <w:rFonts w:asciiTheme="majorHAnsi" w:hAnsiTheme="majorHAnsi"/>
          <w:sz w:val="24"/>
          <w:szCs w:val="24"/>
        </w:rPr>
        <w:t xml:space="preserve"> </w:t>
      </w:r>
    </w:p>
    <w:p w14:paraId="62B4CEC5" w14:textId="4D6D4EA8" w:rsidR="00F24BB7" w:rsidRDefault="00F24BB7" w:rsidP="00AD2CFB">
      <w:pPr>
        <w:rPr>
          <w:rFonts w:asciiTheme="majorHAnsi" w:hAnsiTheme="majorHAnsi"/>
          <w:sz w:val="24"/>
          <w:szCs w:val="24"/>
        </w:rPr>
      </w:pPr>
    </w:p>
    <w:p w14:paraId="7B6F83E7" w14:textId="77777777" w:rsidR="00F24BB7" w:rsidRPr="00C8710F" w:rsidRDefault="00F24BB7" w:rsidP="00AD2CFB">
      <w:pPr>
        <w:rPr>
          <w:rFonts w:asciiTheme="majorHAnsi" w:hAnsiTheme="majorHAnsi"/>
          <w:sz w:val="24"/>
          <w:szCs w:val="24"/>
        </w:rPr>
      </w:pPr>
      <w:r w:rsidRPr="00C8710F">
        <w:rPr>
          <w:rFonts w:asciiTheme="majorHAnsi" w:hAnsiTheme="majorHAnsi"/>
          <w:sz w:val="24"/>
          <w:szCs w:val="24"/>
        </w:rPr>
        <w:t>All Conflict of Interest Policies should include:</w:t>
      </w:r>
    </w:p>
    <w:p w14:paraId="05031B73" w14:textId="23543AE2" w:rsidR="00F24BB7" w:rsidRPr="00C8710F" w:rsidRDefault="00F24BB7" w:rsidP="00C8710F">
      <w:pPr>
        <w:ind w:left="765"/>
        <w:rPr>
          <w:rFonts w:asciiTheme="majorHAnsi" w:hAnsiTheme="majorHAnsi"/>
          <w:sz w:val="24"/>
          <w:szCs w:val="24"/>
        </w:rPr>
      </w:pPr>
      <w:r w:rsidRPr="00C8710F">
        <w:rPr>
          <w:rFonts w:asciiTheme="majorHAnsi" w:hAnsiTheme="majorHAnsi"/>
          <w:sz w:val="24"/>
          <w:szCs w:val="24"/>
        </w:rPr>
        <w:t xml:space="preserve">1) Policies must apply to management employees and members of its board of directors or other governing body. </w:t>
      </w:r>
    </w:p>
    <w:p w14:paraId="24106CF5" w14:textId="19CE90AD" w:rsidR="00F24BB7" w:rsidRPr="00C8710F" w:rsidRDefault="00F24BB7" w:rsidP="00C8710F">
      <w:pPr>
        <w:ind w:left="45" w:firstLine="720"/>
        <w:rPr>
          <w:rFonts w:asciiTheme="majorHAnsi" w:hAnsiTheme="majorHAnsi"/>
          <w:sz w:val="24"/>
          <w:szCs w:val="24"/>
        </w:rPr>
      </w:pPr>
      <w:r w:rsidRPr="00C8710F">
        <w:rPr>
          <w:rFonts w:asciiTheme="majorHAnsi" w:hAnsiTheme="majorHAnsi"/>
          <w:sz w:val="24"/>
          <w:szCs w:val="24"/>
        </w:rPr>
        <w:t>2) Policies must apply to any grants involving State funds.</w:t>
      </w:r>
    </w:p>
    <w:p w14:paraId="39469ACE" w14:textId="018B71CD" w:rsidR="00F24BB7" w:rsidRPr="00C8710F" w:rsidRDefault="00F24BB7" w:rsidP="00C8710F">
      <w:pPr>
        <w:ind w:left="765"/>
        <w:rPr>
          <w:rFonts w:asciiTheme="majorHAnsi" w:hAnsiTheme="majorHAnsi"/>
          <w:sz w:val="24"/>
          <w:szCs w:val="24"/>
        </w:rPr>
      </w:pPr>
      <w:r w:rsidRPr="00C8710F">
        <w:rPr>
          <w:rFonts w:asciiTheme="majorHAnsi" w:hAnsiTheme="majorHAnsi"/>
          <w:sz w:val="24"/>
          <w:szCs w:val="24"/>
        </w:rPr>
        <w:t>3) Policies must address situations in which individuals in #1 may directly or indirectly benefit from the disbursement of State funds (excluding any benefit they receive by virtue of their position as a disburser of the grant).</w:t>
      </w:r>
    </w:p>
    <w:p w14:paraId="0E587E4D" w14:textId="77777777" w:rsidR="00F24BB7" w:rsidRPr="00C8710F" w:rsidRDefault="00F24BB7" w:rsidP="00C8710F">
      <w:pPr>
        <w:ind w:left="765"/>
        <w:rPr>
          <w:rFonts w:asciiTheme="majorHAnsi" w:hAnsiTheme="majorHAnsi"/>
          <w:sz w:val="24"/>
          <w:szCs w:val="24"/>
        </w:rPr>
      </w:pPr>
      <w:r w:rsidRPr="00C8710F">
        <w:rPr>
          <w:rFonts w:asciiTheme="majorHAnsi" w:hAnsiTheme="majorHAnsi"/>
          <w:sz w:val="24"/>
          <w:szCs w:val="24"/>
        </w:rPr>
        <w:t>4) Policies must include actions to be taken by the grantee or individual to avoid conflicts of interest and the appearance of impropriety.</w:t>
      </w:r>
    </w:p>
    <w:p w14:paraId="756F5CDE" w14:textId="73F219B3" w:rsidR="00F24BB7" w:rsidRPr="00C737E4" w:rsidRDefault="00F24BB7" w:rsidP="00C8710F">
      <w:pPr>
        <w:ind w:left="720" w:firstLine="45"/>
        <w:rPr>
          <w:rFonts w:asciiTheme="majorHAnsi" w:hAnsiTheme="majorHAnsi"/>
          <w:sz w:val="24"/>
          <w:szCs w:val="24"/>
        </w:rPr>
      </w:pPr>
      <w:r w:rsidRPr="00C8710F">
        <w:rPr>
          <w:rFonts w:asciiTheme="majorHAnsi" w:hAnsiTheme="majorHAnsi"/>
          <w:sz w:val="24"/>
          <w:szCs w:val="24"/>
        </w:rPr>
        <w:t>5) Policies must be filed with the State prior to grant fund disbursement</w:t>
      </w:r>
    </w:p>
    <w:p w14:paraId="351ED894" w14:textId="77777777" w:rsidR="007513F8" w:rsidRPr="00CC1790" w:rsidRDefault="007513F8" w:rsidP="00AD2CFB">
      <w:pPr>
        <w:rPr>
          <w:rFonts w:asciiTheme="majorHAnsi" w:hAnsiTheme="majorHAnsi"/>
          <w:sz w:val="24"/>
          <w:szCs w:val="24"/>
        </w:rPr>
      </w:pPr>
    </w:p>
    <w:p w14:paraId="16D128F8" w14:textId="4B08DDB3" w:rsidR="00D13591" w:rsidRDefault="00CE4E5F" w:rsidP="002D4728">
      <w:pPr>
        <w:pStyle w:val="Heading1"/>
      </w:pPr>
      <w:r w:rsidRPr="00690741">
        <w:t>No overdue Tax Debts</w:t>
      </w:r>
    </w:p>
    <w:p w14:paraId="3E9535D0" w14:textId="5FB3FBD6" w:rsidR="00CE4E5F" w:rsidRPr="00CE4E5F" w:rsidRDefault="00CE4E5F" w:rsidP="00AD2CFB">
      <w:pPr>
        <w:rPr>
          <w:rFonts w:asciiTheme="majorHAnsi" w:hAnsiTheme="majorHAnsi" w:cs="Times New Roman"/>
          <w:bCs/>
          <w:sz w:val="24"/>
          <w:szCs w:val="24"/>
          <w:u w:val="single"/>
        </w:rPr>
      </w:pPr>
      <w:r w:rsidRPr="00690741">
        <w:rPr>
          <w:rFonts w:asciiTheme="majorHAnsi" w:hAnsiTheme="majorHAnsi" w:cs="Times New Roman"/>
          <w:bCs/>
          <w:sz w:val="24"/>
          <w:szCs w:val="24"/>
        </w:rPr>
        <w:t>The Project Sponsor must provide a certification of no overdue tax debts</w:t>
      </w:r>
      <w:r>
        <w:rPr>
          <w:rFonts w:asciiTheme="majorHAnsi" w:hAnsiTheme="majorHAnsi" w:cs="Times New Roman"/>
          <w:bCs/>
          <w:sz w:val="24"/>
          <w:szCs w:val="24"/>
        </w:rPr>
        <w:t>. The certification must be certified by the board chair and a second authorizing official. A c</w:t>
      </w:r>
      <w:r w:rsidR="00EE7AE1">
        <w:rPr>
          <w:rFonts w:asciiTheme="majorHAnsi" w:hAnsiTheme="majorHAnsi" w:cs="Times New Roman"/>
          <w:bCs/>
          <w:sz w:val="24"/>
          <w:szCs w:val="24"/>
        </w:rPr>
        <w:t>opy</w:t>
      </w:r>
      <w:r>
        <w:rPr>
          <w:rFonts w:asciiTheme="majorHAnsi" w:hAnsiTheme="majorHAnsi" w:cs="Times New Roman"/>
          <w:bCs/>
          <w:sz w:val="24"/>
          <w:szCs w:val="24"/>
        </w:rPr>
        <w:t xml:space="preserve"> of the form may be found on the </w:t>
      </w:r>
      <w:hyperlink r:id="rId23" w:history="1">
        <w:r>
          <w:rPr>
            <w:rStyle w:val="Hyperlink"/>
            <w:rFonts w:asciiTheme="majorHAnsi" w:hAnsiTheme="majorHAnsi" w:cs="Times New Roman"/>
            <w:bCs/>
            <w:sz w:val="24"/>
            <w:szCs w:val="24"/>
          </w:rPr>
          <w:t>WRDGP website</w:t>
        </w:r>
      </w:hyperlink>
      <w:r>
        <w:rPr>
          <w:rFonts w:asciiTheme="majorHAnsi" w:hAnsiTheme="majorHAnsi" w:cs="Times New Roman"/>
          <w:bCs/>
          <w:sz w:val="24"/>
          <w:szCs w:val="24"/>
        </w:rPr>
        <w:t>.</w:t>
      </w:r>
      <w:r>
        <w:rPr>
          <w:rFonts w:asciiTheme="majorHAnsi" w:hAnsiTheme="majorHAnsi" w:cs="Times New Roman"/>
          <w:bCs/>
          <w:sz w:val="24"/>
          <w:szCs w:val="24"/>
          <w:u w:val="single"/>
        </w:rPr>
        <w:t xml:space="preserve"> </w:t>
      </w:r>
    </w:p>
    <w:p w14:paraId="0C75C8DA" w14:textId="77777777" w:rsidR="00CE4E5F" w:rsidRDefault="00CE4E5F" w:rsidP="00AD2CFB">
      <w:pPr>
        <w:rPr>
          <w:rFonts w:asciiTheme="majorHAnsi" w:hAnsiTheme="majorHAnsi" w:cs="Times New Roman"/>
          <w:bCs/>
          <w:sz w:val="24"/>
          <w:szCs w:val="24"/>
          <w:u w:val="single"/>
        </w:rPr>
      </w:pPr>
    </w:p>
    <w:p w14:paraId="24B06335" w14:textId="2E2E02E8" w:rsidR="00D13591" w:rsidRDefault="007513F8" w:rsidP="002D4728">
      <w:pPr>
        <w:pStyle w:val="Heading1"/>
        <w:rPr>
          <w:u w:color="000000"/>
        </w:rPr>
      </w:pPr>
      <w:r w:rsidRPr="00CC1790">
        <w:t>Supplementary Documentation</w:t>
      </w:r>
    </w:p>
    <w:p w14:paraId="68051508" w14:textId="41819EA8" w:rsidR="008D3FA8" w:rsidRPr="00A15FB5" w:rsidRDefault="005C54ED" w:rsidP="00AD2CFB">
      <w:pPr>
        <w:rPr>
          <w:rFonts w:asciiTheme="majorHAnsi" w:hAnsiTheme="majorHAnsi" w:cs="Times New Roman"/>
          <w:bCs/>
          <w:sz w:val="24"/>
          <w:szCs w:val="24"/>
          <w:u w:color="000000"/>
        </w:rPr>
      </w:pPr>
      <w:r>
        <w:rPr>
          <w:rFonts w:asciiTheme="majorHAnsi" w:hAnsiTheme="majorHAnsi" w:cs="Times New Roman"/>
          <w:bCs/>
          <w:sz w:val="24"/>
          <w:szCs w:val="24"/>
          <w:u w:color="000000"/>
        </w:rPr>
        <w:t>The Project Sponsor may provide</w:t>
      </w:r>
      <w:r w:rsidRPr="00CC1790">
        <w:rPr>
          <w:rFonts w:asciiTheme="majorHAnsi" w:hAnsiTheme="majorHAnsi" w:cs="Times New Roman"/>
          <w:bCs/>
          <w:sz w:val="24"/>
          <w:szCs w:val="24"/>
          <w:u w:color="000000"/>
        </w:rPr>
        <w:t xml:space="preserve"> </w:t>
      </w:r>
      <w:r w:rsidR="007513F8" w:rsidRPr="00CC1790">
        <w:rPr>
          <w:rFonts w:asciiTheme="majorHAnsi" w:hAnsiTheme="majorHAnsi" w:cs="Times New Roman"/>
          <w:bCs/>
          <w:sz w:val="24"/>
          <w:szCs w:val="24"/>
          <w:u w:color="000000"/>
        </w:rPr>
        <w:t xml:space="preserve">supplementary documentation (reports, photos, </w:t>
      </w:r>
      <w:r w:rsidR="009705B0" w:rsidRPr="00CC1790">
        <w:rPr>
          <w:rFonts w:asciiTheme="majorHAnsi" w:hAnsiTheme="majorHAnsi" w:cs="Times New Roman"/>
          <w:bCs/>
          <w:sz w:val="24"/>
          <w:szCs w:val="24"/>
          <w:u w:color="000000"/>
        </w:rPr>
        <w:t xml:space="preserve">letters of support, </w:t>
      </w:r>
      <w:r w:rsidR="007513F8" w:rsidRPr="00CC1790">
        <w:rPr>
          <w:rFonts w:asciiTheme="majorHAnsi" w:hAnsiTheme="majorHAnsi" w:cs="Times New Roman"/>
          <w:bCs/>
          <w:sz w:val="24"/>
          <w:szCs w:val="24"/>
          <w:u w:color="000000"/>
        </w:rPr>
        <w:t>etc.) as separate attachments via email as part of the application submittal.</w:t>
      </w:r>
      <w:r w:rsidR="00A15FB5">
        <w:rPr>
          <w:rFonts w:asciiTheme="majorHAnsi" w:hAnsiTheme="majorHAnsi" w:cs="Times New Roman"/>
          <w:bCs/>
          <w:sz w:val="24"/>
          <w:szCs w:val="24"/>
          <w:u w:color="000000"/>
        </w:rPr>
        <w:t xml:space="preserve">  </w:t>
      </w:r>
      <w:r w:rsidR="008D3FA8" w:rsidRPr="00CC1790">
        <w:rPr>
          <w:rFonts w:asciiTheme="majorHAnsi" w:hAnsiTheme="majorHAnsi"/>
          <w:sz w:val="24"/>
          <w:szCs w:val="24"/>
        </w:rPr>
        <w:t xml:space="preserve">Application </w:t>
      </w:r>
      <w:r w:rsidR="00A15FB5">
        <w:rPr>
          <w:rFonts w:asciiTheme="majorHAnsi" w:hAnsiTheme="majorHAnsi"/>
          <w:sz w:val="24"/>
          <w:szCs w:val="24"/>
        </w:rPr>
        <w:t xml:space="preserve">supplementary </w:t>
      </w:r>
      <w:r w:rsidR="008D3FA8" w:rsidRPr="00CC1790">
        <w:rPr>
          <w:rFonts w:asciiTheme="majorHAnsi" w:hAnsiTheme="majorHAnsi"/>
          <w:sz w:val="24"/>
          <w:szCs w:val="24"/>
        </w:rPr>
        <w:t>documents sh</w:t>
      </w:r>
      <w:r w:rsidR="00A15FB5">
        <w:rPr>
          <w:rFonts w:asciiTheme="majorHAnsi" w:hAnsiTheme="majorHAnsi"/>
          <w:sz w:val="24"/>
          <w:szCs w:val="24"/>
        </w:rPr>
        <w:t>ould</w:t>
      </w:r>
      <w:r w:rsidR="008D3FA8" w:rsidRPr="00CC1790">
        <w:rPr>
          <w:rFonts w:asciiTheme="majorHAnsi" w:hAnsiTheme="majorHAnsi"/>
          <w:sz w:val="24"/>
          <w:szCs w:val="24"/>
        </w:rPr>
        <w:t xml:space="preserve"> be emailed to </w:t>
      </w:r>
      <w:r w:rsidR="000B3227">
        <w:rPr>
          <w:rFonts w:asciiTheme="majorHAnsi" w:hAnsiTheme="majorHAnsi" w:cs="Times New Roman"/>
          <w:sz w:val="24"/>
          <w:szCs w:val="24"/>
        </w:rPr>
        <w:t>Kevin Hart</w:t>
      </w:r>
      <w:r w:rsidR="00A15FB5">
        <w:rPr>
          <w:rFonts w:asciiTheme="majorHAnsi" w:hAnsiTheme="majorHAnsi" w:cs="Times New Roman"/>
          <w:sz w:val="24"/>
          <w:szCs w:val="24"/>
        </w:rPr>
        <w:t xml:space="preserve"> at </w:t>
      </w:r>
      <w:hyperlink r:id="rId24" w:history="1">
        <w:r w:rsidR="000B3227">
          <w:rPr>
            <w:rStyle w:val="Hyperlink"/>
            <w:rFonts w:asciiTheme="majorHAnsi" w:hAnsiTheme="majorHAnsi" w:cs="Times New Roman"/>
            <w:sz w:val="24"/>
            <w:szCs w:val="24"/>
          </w:rPr>
          <w:t>Kevin</w:t>
        </w:r>
      </w:hyperlink>
      <w:r w:rsidR="000B3227">
        <w:rPr>
          <w:rStyle w:val="Hyperlink"/>
          <w:rFonts w:asciiTheme="majorHAnsi" w:hAnsiTheme="majorHAnsi" w:cs="Times New Roman"/>
          <w:sz w:val="24"/>
          <w:szCs w:val="24"/>
        </w:rPr>
        <w:t>.Hart@ncdenr.gov</w:t>
      </w:r>
      <w:r w:rsidR="00A15FB5">
        <w:rPr>
          <w:rFonts w:asciiTheme="majorHAnsi" w:hAnsiTheme="majorHAnsi"/>
          <w:sz w:val="24"/>
          <w:szCs w:val="24"/>
        </w:rPr>
        <w:t xml:space="preserve">.  </w:t>
      </w:r>
    </w:p>
    <w:p w14:paraId="2604B3AB" w14:textId="6210D5F5" w:rsidR="008D3FA8" w:rsidRPr="00CC1790" w:rsidRDefault="008D3FA8" w:rsidP="00AD2CFB">
      <w:pPr>
        <w:rPr>
          <w:rFonts w:asciiTheme="majorHAnsi" w:hAnsiTheme="majorHAnsi"/>
          <w:sz w:val="24"/>
          <w:szCs w:val="24"/>
        </w:rPr>
      </w:pPr>
    </w:p>
    <w:p w14:paraId="6600A4CC" w14:textId="4D59DDBD" w:rsidR="00BB2A92" w:rsidRPr="00CC1790" w:rsidRDefault="00BB2A92" w:rsidP="00AD2CFB">
      <w:pPr>
        <w:rPr>
          <w:rFonts w:asciiTheme="majorHAnsi" w:hAnsiTheme="majorHAnsi"/>
          <w:sz w:val="24"/>
          <w:szCs w:val="24"/>
        </w:rPr>
      </w:pPr>
      <w:r w:rsidRPr="00CC1790">
        <w:rPr>
          <w:rFonts w:asciiTheme="majorHAnsi" w:hAnsiTheme="majorHAnsi"/>
          <w:sz w:val="24"/>
          <w:szCs w:val="24"/>
          <w:u w:val="single"/>
        </w:rPr>
        <w:t>Note</w:t>
      </w:r>
      <w:r w:rsidRPr="00CC1790">
        <w:rPr>
          <w:rFonts w:asciiTheme="majorHAnsi" w:hAnsiTheme="majorHAnsi"/>
          <w:sz w:val="24"/>
          <w:szCs w:val="24"/>
        </w:rPr>
        <w:t xml:space="preserve">: It is the </w:t>
      </w:r>
      <w:r w:rsidR="00AD2CFB">
        <w:rPr>
          <w:rFonts w:asciiTheme="majorHAnsi" w:hAnsiTheme="majorHAnsi"/>
          <w:sz w:val="24"/>
          <w:szCs w:val="24"/>
        </w:rPr>
        <w:t>Project Sponsor</w:t>
      </w:r>
      <w:r w:rsidRPr="00CC1790">
        <w:rPr>
          <w:rFonts w:asciiTheme="majorHAnsi" w:hAnsiTheme="majorHAnsi"/>
          <w:sz w:val="24"/>
          <w:szCs w:val="24"/>
        </w:rPr>
        <w:t>’s responsibility to ensure the application</w:t>
      </w:r>
      <w:r w:rsidR="005C54ED">
        <w:rPr>
          <w:rFonts w:asciiTheme="majorHAnsi" w:hAnsiTheme="majorHAnsi"/>
          <w:sz w:val="24"/>
          <w:szCs w:val="24"/>
        </w:rPr>
        <w:t xml:space="preserve"> submitted to DWR</w:t>
      </w:r>
      <w:r w:rsidRPr="00CC1790">
        <w:rPr>
          <w:rFonts w:asciiTheme="majorHAnsi" w:hAnsiTheme="majorHAnsi"/>
          <w:sz w:val="24"/>
          <w:szCs w:val="24"/>
        </w:rPr>
        <w:t xml:space="preserve"> is accurate and complete. </w:t>
      </w:r>
      <w:r w:rsidR="005C54ED" w:rsidRPr="005C54ED">
        <w:rPr>
          <w:rFonts w:asciiTheme="majorHAnsi" w:hAnsiTheme="majorHAnsi"/>
          <w:sz w:val="24"/>
          <w:szCs w:val="24"/>
        </w:rPr>
        <w:t>Erroneous or incomplete information in an application may prevent a project from being recommended for grant funding and may delay processing of contracts and funds for approved projects</w:t>
      </w:r>
      <w:r w:rsidR="005C54ED">
        <w:rPr>
          <w:rFonts w:asciiTheme="majorHAnsi" w:hAnsiTheme="majorHAnsi"/>
          <w:sz w:val="24"/>
          <w:szCs w:val="24"/>
        </w:rPr>
        <w:t>.</w:t>
      </w:r>
    </w:p>
    <w:p w14:paraId="41BF0ABD" w14:textId="77777777" w:rsidR="00BB2A92" w:rsidRPr="00CC1790" w:rsidRDefault="00BB2A92" w:rsidP="00AD2CFB">
      <w:pPr>
        <w:rPr>
          <w:rFonts w:asciiTheme="majorHAnsi" w:hAnsiTheme="majorHAnsi"/>
          <w:sz w:val="24"/>
          <w:szCs w:val="24"/>
        </w:rPr>
      </w:pPr>
    </w:p>
    <w:p w14:paraId="3AED0B65" w14:textId="7442BF50" w:rsidR="00BB2A92" w:rsidRPr="00CC1790" w:rsidRDefault="00BB2A92" w:rsidP="00AD2CFB">
      <w:pPr>
        <w:rPr>
          <w:rFonts w:asciiTheme="majorHAnsi" w:hAnsiTheme="majorHAnsi"/>
          <w:sz w:val="24"/>
          <w:szCs w:val="24"/>
        </w:rPr>
      </w:pPr>
      <w:r w:rsidRPr="00CC1790">
        <w:rPr>
          <w:rFonts w:asciiTheme="majorHAnsi" w:hAnsiTheme="majorHAnsi"/>
          <w:sz w:val="24"/>
          <w:szCs w:val="24"/>
        </w:rPr>
        <w:t>Any changes to the original project budget and/or project scope submitted with the application will require the prior written approval of DWR and may also require a DEQ contract amendment. Unapproved changes to the project scope or budget throughout the course of a project will not be eligible for cost-share funding or reimbursement.</w:t>
      </w:r>
    </w:p>
    <w:p w14:paraId="050BFAA8" w14:textId="219EFA17" w:rsidR="008D3FA8" w:rsidRPr="00CC1790" w:rsidRDefault="008D3FA8" w:rsidP="00AD2CFB">
      <w:pPr>
        <w:rPr>
          <w:rFonts w:asciiTheme="majorHAnsi" w:hAnsiTheme="majorHAnsi"/>
          <w:sz w:val="24"/>
          <w:szCs w:val="24"/>
        </w:rPr>
      </w:pPr>
    </w:p>
    <w:p w14:paraId="5A0602A8" w14:textId="77777777" w:rsidR="005C54ED" w:rsidRDefault="005C54ED" w:rsidP="00AD2CFB">
      <w:pPr>
        <w:rPr>
          <w:rFonts w:asciiTheme="majorHAnsi" w:hAnsiTheme="majorHAnsi"/>
          <w:b/>
          <w:sz w:val="24"/>
          <w:szCs w:val="24"/>
          <w:u w:color="000000"/>
        </w:rPr>
      </w:pPr>
    </w:p>
    <w:p w14:paraId="4FA3B923" w14:textId="57F7D728" w:rsidR="0085180F" w:rsidRDefault="00B621B3" w:rsidP="002D4728">
      <w:pPr>
        <w:pStyle w:val="Heading1"/>
        <w:rPr>
          <w:u w:color="000000"/>
        </w:rPr>
      </w:pPr>
      <w:r w:rsidRPr="00A15FB5">
        <w:rPr>
          <w:u w:color="000000"/>
        </w:rPr>
        <w:lastRenderedPageBreak/>
        <w:t>Grant Application Review and Approval</w:t>
      </w:r>
      <w:r w:rsidR="0085180F">
        <w:rPr>
          <w:u w:color="000000"/>
        </w:rPr>
        <w:t xml:space="preserve"> </w:t>
      </w:r>
    </w:p>
    <w:p w14:paraId="19302571" w14:textId="79E675D6" w:rsidR="001D00CE" w:rsidRPr="00690741" w:rsidRDefault="00C053D2" w:rsidP="00AD2CFB">
      <w:pPr>
        <w:rPr>
          <w:rFonts w:asciiTheme="majorHAnsi" w:hAnsiTheme="majorHAnsi"/>
          <w:sz w:val="24"/>
          <w:szCs w:val="24"/>
        </w:rPr>
      </w:pPr>
      <w:r w:rsidRPr="00E6445C">
        <w:rPr>
          <w:rFonts w:asciiTheme="majorHAnsi" w:hAnsiTheme="majorHAnsi"/>
        </w:rPr>
        <w:t>DWR reviews grant applications and either</w:t>
      </w:r>
      <w:r w:rsidR="00B621B3" w:rsidRPr="00690741">
        <w:rPr>
          <w:rFonts w:asciiTheme="majorHAnsi" w:hAnsiTheme="majorHAnsi"/>
          <w:spacing w:val="-3"/>
          <w:sz w:val="24"/>
          <w:szCs w:val="24"/>
        </w:rPr>
        <w:t xml:space="preserve"> </w:t>
      </w:r>
      <w:r w:rsidR="00B621B3" w:rsidRPr="00690741">
        <w:rPr>
          <w:rFonts w:asciiTheme="majorHAnsi" w:hAnsiTheme="majorHAnsi"/>
          <w:sz w:val="24"/>
          <w:szCs w:val="24"/>
        </w:rPr>
        <w:t>approve</w:t>
      </w:r>
      <w:r w:rsidRPr="00690741">
        <w:rPr>
          <w:rFonts w:asciiTheme="majorHAnsi" w:hAnsiTheme="majorHAnsi"/>
          <w:sz w:val="24"/>
          <w:szCs w:val="24"/>
        </w:rPr>
        <w:t>s</w:t>
      </w:r>
      <w:r w:rsidR="00B621B3" w:rsidRPr="00690741">
        <w:rPr>
          <w:rFonts w:asciiTheme="majorHAnsi" w:hAnsiTheme="majorHAnsi"/>
          <w:sz w:val="24"/>
          <w:szCs w:val="24"/>
        </w:rPr>
        <w:t>, approve</w:t>
      </w:r>
      <w:r w:rsidRPr="00690741">
        <w:rPr>
          <w:rFonts w:asciiTheme="majorHAnsi" w:hAnsiTheme="majorHAnsi"/>
          <w:sz w:val="24"/>
          <w:szCs w:val="24"/>
        </w:rPr>
        <w:t>s</w:t>
      </w:r>
      <w:r w:rsidR="00B621B3" w:rsidRPr="00690741">
        <w:rPr>
          <w:rFonts w:asciiTheme="majorHAnsi" w:hAnsiTheme="majorHAnsi"/>
          <w:sz w:val="24"/>
          <w:szCs w:val="24"/>
        </w:rPr>
        <w:t xml:space="preserve"> in part, or</w:t>
      </w:r>
      <w:r w:rsidR="00B621B3" w:rsidRPr="00690741">
        <w:rPr>
          <w:rFonts w:asciiTheme="majorHAnsi" w:hAnsiTheme="majorHAnsi"/>
          <w:spacing w:val="-3"/>
          <w:sz w:val="24"/>
          <w:szCs w:val="24"/>
        </w:rPr>
        <w:t xml:space="preserve"> </w:t>
      </w:r>
      <w:r w:rsidR="00B621B3" w:rsidRPr="00690741">
        <w:rPr>
          <w:rFonts w:asciiTheme="majorHAnsi" w:hAnsiTheme="majorHAnsi"/>
          <w:sz w:val="24"/>
          <w:szCs w:val="24"/>
        </w:rPr>
        <w:t>disapprove</w:t>
      </w:r>
      <w:r w:rsidRPr="00690741">
        <w:rPr>
          <w:rFonts w:asciiTheme="majorHAnsi" w:hAnsiTheme="majorHAnsi"/>
          <w:sz w:val="24"/>
          <w:szCs w:val="24"/>
        </w:rPr>
        <w:t>s</w:t>
      </w:r>
      <w:r w:rsidR="00B621B3" w:rsidRPr="00690741">
        <w:rPr>
          <w:rFonts w:asciiTheme="majorHAnsi" w:hAnsiTheme="majorHAnsi"/>
          <w:spacing w:val="-2"/>
          <w:sz w:val="24"/>
          <w:szCs w:val="24"/>
        </w:rPr>
        <w:t xml:space="preserve"> </w:t>
      </w:r>
      <w:r w:rsidRPr="00690741">
        <w:rPr>
          <w:rFonts w:asciiTheme="majorHAnsi" w:hAnsiTheme="majorHAnsi"/>
          <w:sz w:val="24"/>
          <w:szCs w:val="24"/>
        </w:rPr>
        <w:t>those</w:t>
      </w:r>
      <w:r w:rsidRPr="00690741">
        <w:rPr>
          <w:rFonts w:asciiTheme="majorHAnsi" w:hAnsiTheme="majorHAnsi"/>
          <w:spacing w:val="-15"/>
          <w:sz w:val="24"/>
          <w:szCs w:val="24"/>
        </w:rPr>
        <w:t xml:space="preserve"> </w:t>
      </w:r>
      <w:r w:rsidR="0085180F" w:rsidRPr="00690741">
        <w:rPr>
          <w:rFonts w:asciiTheme="majorHAnsi" w:hAnsiTheme="majorHAnsi"/>
          <w:sz w:val="24"/>
          <w:szCs w:val="24"/>
        </w:rPr>
        <w:t>applications</w:t>
      </w:r>
      <w:r w:rsidRPr="00690741">
        <w:rPr>
          <w:rFonts w:asciiTheme="majorHAnsi" w:hAnsiTheme="majorHAnsi"/>
          <w:sz w:val="24"/>
          <w:szCs w:val="24"/>
        </w:rPr>
        <w:t xml:space="preserve"> based on the following criteria</w:t>
      </w:r>
      <w:r w:rsidR="0085180F" w:rsidRPr="00690741">
        <w:rPr>
          <w:rFonts w:asciiTheme="majorHAnsi" w:hAnsiTheme="majorHAnsi"/>
          <w:sz w:val="24"/>
          <w:szCs w:val="24"/>
        </w:rPr>
        <w:t>:</w:t>
      </w:r>
    </w:p>
    <w:p w14:paraId="671925E2" w14:textId="77777777" w:rsidR="001D00CE" w:rsidRPr="00690741" w:rsidRDefault="00B621B3" w:rsidP="00AD2CFB">
      <w:pPr>
        <w:pStyle w:val="ListParagraph"/>
        <w:numPr>
          <w:ilvl w:val="0"/>
          <w:numId w:val="10"/>
        </w:numPr>
        <w:rPr>
          <w:rFonts w:asciiTheme="majorHAnsi" w:hAnsiTheme="majorHAnsi"/>
          <w:sz w:val="24"/>
          <w:szCs w:val="24"/>
        </w:rPr>
      </w:pPr>
      <w:r w:rsidRPr="00690741">
        <w:rPr>
          <w:rFonts w:asciiTheme="majorHAnsi" w:hAnsiTheme="majorHAnsi"/>
          <w:sz w:val="24"/>
          <w:szCs w:val="24"/>
        </w:rPr>
        <w:t>The economic, social,</w:t>
      </w:r>
      <w:r w:rsidRPr="00690741">
        <w:rPr>
          <w:rFonts w:asciiTheme="majorHAnsi" w:hAnsiTheme="majorHAnsi"/>
          <w:spacing w:val="-3"/>
          <w:sz w:val="24"/>
          <w:szCs w:val="24"/>
        </w:rPr>
        <w:t xml:space="preserve"> </w:t>
      </w:r>
      <w:r w:rsidRPr="00690741">
        <w:rPr>
          <w:rFonts w:asciiTheme="majorHAnsi" w:hAnsiTheme="majorHAnsi"/>
          <w:sz w:val="24"/>
          <w:szCs w:val="24"/>
        </w:rPr>
        <w:t>and</w:t>
      </w:r>
      <w:r w:rsidRPr="00690741">
        <w:rPr>
          <w:rFonts w:asciiTheme="majorHAnsi" w:hAnsiTheme="majorHAnsi"/>
          <w:spacing w:val="-3"/>
          <w:sz w:val="24"/>
          <w:szCs w:val="24"/>
        </w:rPr>
        <w:t xml:space="preserve"> </w:t>
      </w:r>
      <w:r w:rsidRPr="00690741">
        <w:rPr>
          <w:rFonts w:asciiTheme="majorHAnsi" w:hAnsiTheme="majorHAnsi"/>
          <w:sz w:val="24"/>
          <w:szCs w:val="24"/>
        </w:rPr>
        <w:t>environmental</w:t>
      </w:r>
      <w:r w:rsidRPr="00690741">
        <w:rPr>
          <w:rFonts w:asciiTheme="majorHAnsi" w:hAnsiTheme="majorHAnsi"/>
          <w:spacing w:val="-2"/>
          <w:sz w:val="24"/>
          <w:szCs w:val="24"/>
        </w:rPr>
        <w:t xml:space="preserve"> </w:t>
      </w:r>
      <w:r w:rsidRPr="00690741">
        <w:rPr>
          <w:rFonts w:asciiTheme="majorHAnsi" w:hAnsiTheme="majorHAnsi"/>
          <w:sz w:val="24"/>
          <w:szCs w:val="24"/>
        </w:rPr>
        <w:t>benefits to</w:t>
      </w:r>
      <w:r w:rsidRPr="00690741">
        <w:rPr>
          <w:rFonts w:asciiTheme="majorHAnsi" w:hAnsiTheme="majorHAnsi"/>
          <w:spacing w:val="-3"/>
          <w:sz w:val="24"/>
          <w:szCs w:val="24"/>
        </w:rPr>
        <w:t xml:space="preserve"> </w:t>
      </w:r>
      <w:r w:rsidRPr="00690741">
        <w:rPr>
          <w:rFonts w:asciiTheme="majorHAnsi" w:hAnsiTheme="majorHAnsi"/>
          <w:sz w:val="24"/>
          <w:szCs w:val="24"/>
        </w:rPr>
        <w:t>be provided by</w:t>
      </w:r>
      <w:r w:rsidRPr="00690741">
        <w:rPr>
          <w:rFonts w:asciiTheme="majorHAnsi" w:hAnsiTheme="majorHAnsi"/>
          <w:spacing w:val="1"/>
          <w:sz w:val="24"/>
          <w:szCs w:val="24"/>
        </w:rPr>
        <w:t xml:space="preserve"> </w:t>
      </w:r>
      <w:r w:rsidRPr="00690741">
        <w:rPr>
          <w:rFonts w:asciiTheme="majorHAnsi" w:hAnsiTheme="majorHAnsi"/>
          <w:sz w:val="24"/>
          <w:szCs w:val="24"/>
        </w:rPr>
        <w:t>the</w:t>
      </w:r>
      <w:r w:rsidRPr="00690741">
        <w:rPr>
          <w:rFonts w:asciiTheme="majorHAnsi" w:hAnsiTheme="majorHAnsi"/>
          <w:spacing w:val="-18"/>
          <w:sz w:val="24"/>
          <w:szCs w:val="24"/>
        </w:rPr>
        <w:t xml:space="preserve"> </w:t>
      </w:r>
      <w:r w:rsidRPr="00690741">
        <w:rPr>
          <w:rFonts w:asciiTheme="majorHAnsi" w:hAnsiTheme="majorHAnsi"/>
          <w:sz w:val="24"/>
          <w:szCs w:val="24"/>
        </w:rPr>
        <w:t>projects;</w:t>
      </w:r>
    </w:p>
    <w:p w14:paraId="4ACF3408" w14:textId="77777777" w:rsidR="001D00CE" w:rsidRPr="0085180F" w:rsidRDefault="00B621B3" w:rsidP="00AD2CFB">
      <w:pPr>
        <w:pStyle w:val="ListParagraph"/>
        <w:numPr>
          <w:ilvl w:val="0"/>
          <w:numId w:val="10"/>
        </w:numPr>
        <w:rPr>
          <w:rFonts w:asciiTheme="majorHAnsi" w:hAnsiTheme="majorHAnsi"/>
          <w:sz w:val="24"/>
          <w:szCs w:val="24"/>
        </w:rPr>
      </w:pPr>
      <w:r w:rsidRPr="00690741">
        <w:rPr>
          <w:rFonts w:asciiTheme="majorHAnsi" w:hAnsiTheme="majorHAnsi"/>
          <w:sz w:val="24"/>
          <w:szCs w:val="24"/>
        </w:rPr>
        <w:t>Regional benefits of</w:t>
      </w:r>
      <w:r w:rsidRPr="00690741">
        <w:rPr>
          <w:rFonts w:asciiTheme="majorHAnsi" w:hAnsiTheme="majorHAnsi"/>
          <w:spacing w:val="-3"/>
          <w:sz w:val="24"/>
          <w:szCs w:val="24"/>
        </w:rPr>
        <w:t xml:space="preserve"> </w:t>
      </w:r>
      <w:r w:rsidRPr="00690741">
        <w:rPr>
          <w:rFonts w:asciiTheme="majorHAnsi" w:hAnsiTheme="majorHAnsi"/>
          <w:sz w:val="24"/>
          <w:szCs w:val="24"/>
        </w:rPr>
        <w:t>projects to</w:t>
      </w:r>
      <w:r w:rsidRPr="00690741">
        <w:rPr>
          <w:rFonts w:asciiTheme="majorHAnsi" w:hAnsiTheme="majorHAnsi"/>
          <w:spacing w:val="-3"/>
          <w:sz w:val="24"/>
          <w:szCs w:val="24"/>
        </w:rPr>
        <w:t xml:space="preserve"> </w:t>
      </w:r>
      <w:r w:rsidRPr="00690741">
        <w:rPr>
          <w:rFonts w:asciiTheme="majorHAnsi" w:hAnsiTheme="majorHAnsi"/>
          <w:sz w:val="24"/>
          <w:szCs w:val="24"/>
        </w:rPr>
        <w:t>an area</w:t>
      </w:r>
      <w:r w:rsidRPr="0085180F">
        <w:rPr>
          <w:rFonts w:asciiTheme="majorHAnsi" w:hAnsiTheme="majorHAnsi"/>
          <w:sz w:val="24"/>
          <w:szCs w:val="24"/>
        </w:rPr>
        <w:t xml:space="preserve"> greater</w:t>
      </w:r>
      <w:r w:rsidRPr="0085180F">
        <w:rPr>
          <w:rFonts w:asciiTheme="majorHAnsi" w:hAnsiTheme="majorHAnsi"/>
          <w:spacing w:val="-3"/>
          <w:sz w:val="24"/>
          <w:szCs w:val="24"/>
        </w:rPr>
        <w:t xml:space="preserve"> </w:t>
      </w:r>
      <w:r w:rsidRPr="0085180F">
        <w:rPr>
          <w:rFonts w:asciiTheme="majorHAnsi" w:hAnsiTheme="majorHAnsi"/>
          <w:sz w:val="24"/>
          <w:szCs w:val="24"/>
        </w:rPr>
        <w:t>than</w:t>
      </w:r>
      <w:r w:rsidRPr="0085180F">
        <w:rPr>
          <w:rFonts w:asciiTheme="majorHAnsi" w:hAnsiTheme="majorHAnsi"/>
          <w:spacing w:val="-3"/>
          <w:sz w:val="24"/>
          <w:szCs w:val="24"/>
        </w:rPr>
        <w:t xml:space="preserve"> </w:t>
      </w:r>
      <w:r w:rsidRPr="0085180F">
        <w:rPr>
          <w:rFonts w:asciiTheme="majorHAnsi" w:hAnsiTheme="majorHAnsi"/>
          <w:sz w:val="24"/>
          <w:szCs w:val="24"/>
        </w:rPr>
        <w:t>the area</w:t>
      </w:r>
      <w:r w:rsidRPr="0085180F">
        <w:rPr>
          <w:rFonts w:asciiTheme="majorHAnsi" w:hAnsiTheme="majorHAnsi"/>
          <w:spacing w:val="-2"/>
          <w:sz w:val="24"/>
          <w:szCs w:val="24"/>
        </w:rPr>
        <w:t xml:space="preserve"> </w:t>
      </w:r>
      <w:r w:rsidRPr="0085180F">
        <w:rPr>
          <w:rFonts w:asciiTheme="majorHAnsi" w:hAnsiTheme="majorHAnsi"/>
          <w:sz w:val="24"/>
          <w:szCs w:val="24"/>
        </w:rPr>
        <w:t>under</w:t>
      </w:r>
      <w:r w:rsidRPr="0085180F">
        <w:rPr>
          <w:rFonts w:asciiTheme="majorHAnsi" w:hAnsiTheme="majorHAnsi"/>
          <w:spacing w:val="-3"/>
          <w:sz w:val="24"/>
          <w:szCs w:val="24"/>
        </w:rPr>
        <w:t xml:space="preserve"> </w:t>
      </w:r>
      <w:r w:rsidRPr="0085180F">
        <w:rPr>
          <w:rFonts w:asciiTheme="majorHAnsi" w:hAnsiTheme="majorHAnsi"/>
          <w:sz w:val="24"/>
          <w:szCs w:val="24"/>
        </w:rPr>
        <w:t>the</w:t>
      </w:r>
      <w:r w:rsidRPr="0085180F">
        <w:rPr>
          <w:rFonts w:asciiTheme="majorHAnsi" w:hAnsiTheme="majorHAnsi"/>
          <w:spacing w:val="-2"/>
          <w:sz w:val="24"/>
          <w:szCs w:val="24"/>
        </w:rPr>
        <w:t xml:space="preserve"> </w:t>
      </w:r>
      <w:r w:rsidRPr="0085180F">
        <w:rPr>
          <w:rFonts w:asciiTheme="majorHAnsi" w:hAnsiTheme="majorHAnsi"/>
          <w:sz w:val="24"/>
          <w:szCs w:val="24"/>
        </w:rPr>
        <w:t>jurisdiction of</w:t>
      </w:r>
      <w:r w:rsidRPr="0085180F">
        <w:rPr>
          <w:rFonts w:asciiTheme="majorHAnsi" w:hAnsiTheme="majorHAnsi"/>
          <w:spacing w:val="-3"/>
          <w:sz w:val="24"/>
          <w:szCs w:val="24"/>
        </w:rPr>
        <w:t xml:space="preserve"> </w:t>
      </w:r>
      <w:r w:rsidRPr="0085180F">
        <w:rPr>
          <w:rFonts w:asciiTheme="majorHAnsi" w:hAnsiTheme="majorHAnsi"/>
          <w:sz w:val="24"/>
          <w:szCs w:val="24"/>
        </w:rPr>
        <w:t>the</w:t>
      </w:r>
      <w:r w:rsidRPr="0085180F">
        <w:rPr>
          <w:rFonts w:asciiTheme="majorHAnsi" w:hAnsiTheme="majorHAnsi"/>
          <w:spacing w:val="49"/>
          <w:sz w:val="24"/>
          <w:szCs w:val="24"/>
        </w:rPr>
        <w:t xml:space="preserve"> </w:t>
      </w:r>
      <w:r w:rsidRPr="0085180F">
        <w:rPr>
          <w:rFonts w:asciiTheme="majorHAnsi" w:hAnsiTheme="majorHAnsi"/>
          <w:sz w:val="24"/>
          <w:szCs w:val="24"/>
        </w:rPr>
        <w:t>local sponsoring</w:t>
      </w:r>
      <w:r w:rsidRPr="0085180F">
        <w:rPr>
          <w:rFonts w:asciiTheme="majorHAnsi" w:hAnsiTheme="majorHAnsi"/>
          <w:spacing w:val="-6"/>
          <w:sz w:val="24"/>
          <w:szCs w:val="24"/>
        </w:rPr>
        <w:t xml:space="preserve"> </w:t>
      </w:r>
      <w:r w:rsidRPr="0085180F">
        <w:rPr>
          <w:rFonts w:asciiTheme="majorHAnsi" w:hAnsiTheme="majorHAnsi"/>
          <w:sz w:val="24"/>
          <w:szCs w:val="24"/>
        </w:rPr>
        <w:t>entity;</w:t>
      </w:r>
    </w:p>
    <w:p w14:paraId="0A0BE416" w14:textId="77777777" w:rsidR="001D00CE" w:rsidRPr="0085180F" w:rsidRDefault="00B621B3" w:rsidP="00AD2CFB">
      <w:pPr>
        <w:pStyle w:val="ListParagraph"/>
        <w:numPr>
          <w:ilvl w:val="0"/>
          <w:numId w:val="10"/>
        </w:numPr>
        <w:rPr>
          <w:rFonts w:asciiTheme="majorHAnsi" w:hAnsiTheme="majorHAnsi"/>
          <w:sz w:val="24"/>
          <w:szCs w:val="24"/>
        </w:rPr>
      </w:pPr>
      <w:r w:rsidRPr="0085180F">
        <w:rPr>
          <w:rFonts w:asciiTheme="majorHAnsi" w:hAnsiTheme="majorHAnsi"/>
          <w:sz w:val="24"/>
          <w:szCs w:val="24"/>
        </w:rPr>
        <w:t>The financial resources of</w:t>
      </w:r>
      <w:r w:rsidRPr="0085180F">
        <w:rPr>
          <w:rFonts w:asciiTheme="majorHAnsi" w:hAnsiTheme="majorHAnsi"/>
          <w:spacing w:val="-3"/>
          <w:sz w:val="24"/>
          <w:szCs w:val="24"/>
        </w:rPr>
        <w:t xml:space="preserve"> </w:t>
      </w:r>
      <w:r w:rsidRPr="0085180F">
        <w:rPr>
          <w:rFonts w:asciiTheme="majorHAnsi" w:hAnsiTheme="majorHAnsi"/>
          <w:sz w:val="24"/>
          <w:szCs w:val="24"/>
        </w:rPr>
        <w:t>the local sponsoring</w:t>
      </w:r>
      <w:r w:rsidRPr="0085180F">
        <w:rPr>
          <w:rFonts w:asciiTheme="majorHAnsi" w:hAnsiTheme="majorHAnsi"/>
          <w:spacing w:val="-5"/>
          <w:sz w:val="24"/>
          <w:szCs w:val="24"/>
        </w:rPr>
        <w:t xml:space="preserve"> </w:t>
      </w:r>
      <w:r w:rsidRPr="0085180F">
        <w:rPr>
          <w:rFonts w:asciiTheme="majorHAnsi" w:hAnsiTheme="majorHAnsi"/>
          <w:sz w:val="24"/>
          <w:szCs w:val="24"/>
        </w:rPr>
        <w:t>entity;</w:t>
      </w:r>
    </w:p>
    <w:p w14:paraId="0539D6EB" w14:textId="77777777" w:rsidR="001D00CE" w:rsidRPr="0085180F" w:rsidRDefault="00B621B3" w:rsidP="00AD2CFB">
      <w:pPr>
        <w:pStyle w:val="ListParagraph"/>
        <w:numPr>
          <w:ilvl w:val="0"/>
          <w:numId w:val="10"/>
        </w:numPr>
        <w:rPr>
          <w:rFonts w:asciiTheme="majorHAnsi" w:hAnsiTheme="majorHAnsi"/>
          <w:sz w:val="24"/>
          <w:szCs w:val="24"/>
        </w:rPr>
      </w:pPr>
      <w:r w:rsidRPr="0085180F">
        <w:rPr>
          <w:rFonts w:asciiTheme="majorHAnsi" w:hAnsiTheme="majorHAnsi"/>
          <w:sz w:val="24"/>
          <w:szCs w:val="24"/>
        </w:rPr>
        <w:t>The environmental</w:t>
      </w:r>
      <w:r w:rsidRPr="0085180F">
        <w:rPr>
          <w:rFonts w:asciiTheme="majorHAnsi" w:hAnsiTheme="majorHAnsi"/>
          <w:spacing w:val="-2"/>
          <w:sz w:val="24"/>
          <w:szCs w:val="24"/>
        </w:rPr>
        <w:t xml:space="preserve"> </w:t>
      </w:r>
      <w:r w:rsidRPr="0085180F">
        <w:rPr>
          <w:rFonts w:asciiTheme="majorHAnsi" w:hAnsiTheme="majorHAnsi"/>
          <w:sz w:val="24"/>
          <w:szCs w:val="24"/>
        </w:rPr>
        <w:t>impact</w:t>
      </w:r>
      <w:r w:rsidRPr="0085180F">
        <w:rPr>
          <w:rFonts w:asciiTheme="majorHAnsi" w:hAnsiTheme="majorHAnsi"/>
          <w:spacing w:val="-2"/>
          <w:sz w:val="24"/>
          <w:szCs w:val="24"/>
        </w:rPr>
        <w:t xml:space="preserve"> </w:t>
      </w:r>
      <w:r w:rsidRPr="0085180F">
        <w:rPr>
          <w:rFonts w:asciiTheme="majorHAnsi" w:hAnsiTheme="majorHAnsi"/>
          <w:sz w:val="24"/>
          <w:szCs w:val="24"/>
        </w:rPr>
        <w:t>of</w:t>
      </w:r>
      <w:r w:rsidRPr="0085180F">
        <w:rPr>
          <w:rFonts w:asciiTheme="majorHAnsi" w:hAnsiTheme="majorHAnsi"/>
          <w:spacing w:val="-3"/>
          <w:sz w:val="24"/>
          <w:szCs w:val="24"/>
        </w:rPr>
        <w:t xml:space="preserve"> </w:t>
      </w:r>
      <w:r w:rsidRPr="0085180F">
        <w:rPr>
          <w:rFonts w:asciiTheme="majorHAnsi" w:hAnsiTheme="majorHAnsi"/>
          <w:sz w:val="24"/>
          <w:szCs w:val="24"/>
        </w:rPr>
        <w:t>the project;</w:t>
      </w:r>
    </w:p>
    <w:p w14:paraId="16F6AE52" w14:textId="732AFC4C" w:rsidR="001D00CE" w:rsidRPr="0085180F" w:rsidRDefault="00B621B3" w:rsidP="00AD2CFB">
      <w:pPr>
        <w:pStyle w:val="ListParagraph"/>
        <w:numPr>
          <w:ilvl w:val="0"/>
          <w:numId w:val="10"/>
        </w:numPr>
        <w:rPr>
          <w:rFonts w:asciiTheme="majorHAnsi" w:hAnsiTheme="majorHAnsi"/>
          <w:sz w:val="24"/>
          <w:szCs w:val="24"/>
        </w:rPr>
      </w:pPr>
      <w:r w:rsidRPr="0085180F">
        <w:rPr>
          <w:rFonts w:asciiTheme="majorHAnsi" w:hAnsiTheme="majorHAnsi"/>
          <w:sz w:val="24"/>
          <w:szCs w:val="24"/>
        </w:rPr>
        <w:t>Any</w:t>
      </w:r>
      <w:r w:rsidRPr="0085180F">
        <w:rPr>
          <w:rFonts w:asciiTheme="majorHAnsi" w:hAnsiTheme="majorHAnsi"/>
          <w:spacing w:val="-5"/>
          <w:sz w:val="24"/>
          <w:szCs w:val="24"/>
        </w:rPr>
        <w:t xml:space="preserve"> </w:t>
      </w:r>
      <w:r w:rsidRPr="0085180F">
        <w:rPr>
          <w:rFonts w:asciiTheme="majorHAnsi" w:hAnsiTheme="majorHAnsi"/>
          <w:sz w:val="24"/>
          <w:szCs w:val="24"/>
        </w:rPr>
        <w:t>direct benefit to State-owned lands and</w:t>
      </w:r>
      <w:r w:rsidRPr="0085180F">
        <w:rPr>
          <w:rFonts w:asciiTheme="majorHAnsi" w:hAnsiTheme="majorHAnsi"/>
          <w:spacing w:val="-9"/>
          <w:sz w:val="24"/>
          <w:szCs w:val="24"/>
        </w:rPr>
        <w:t xml:space="preserve"> </w:t>
      </w:r>
      <w:r w:rsidR="005C1BF7" w:rsidRPr="0085180F">
        <w:rPr>
          <w:rFonts w:asciiTheme="majorHAnsi" w:hAnsiTheme="majorHAnsi"/>
          <w:sz w:val="24"/>
          <w:szCs w:val="24"/>
        </w:rPr>
        <w:t>properties.</w:t>
      </w:r>
    </w:p>
    <w:p w14:paraId="531DEE16" w14:textId="49261075" w:rsidR="00A15FB5" w:rsidRDefault="00A15FB5" w:rsidP="00AD2CFB">
      <w:pPr>
        <w:rPr>
          <w:rFonts w:asciiTheme="majorHAnsi" w:hAnsiTheme="majorHAnsi"/>
          <w:sz w:val="24"/>
          <w:szCs w:val="24"/>
        </w:rPr>
      </w:pPr>
    </w:p>
    <w:p w14:paraId="4AA9B65A" w14:textId="1C1BB91F" w:rsidR="001D00CE" w:rsidRPr="00CC1790" w:rsidRDefault="00B621B3" w:rsidP="002D4728">
      <w:pPr>
        <w:pStyle w:val="Heading1"/>
      </w:pPr>
      <w:r w:rsidRPr="0085180F">
        <w:rPr>
          <w:u w:color="000000"/>
        </w:rPr>
        <w:t>Post Grant Funding Award</w:t>
      </w:r>
    </w:p>
    <w:p w14:paraId="163B0D04" w14:textId="54DE948C" w:rsidR="00F4291C" w:rsidRPr="00CC1790" w:rsidRDefault="00EF7EB7" w:rsidP="00AD2CFB">
      <w:pPr>
        <w:rPr>
          <w:rFonts w:asciiTheme="majorHAnsi" w:hAnsiTheme="majorHAnsi"/>
          <w:bCs/>
          <w:sz w:val="24"/>
          <w:szCs w:val="24"/>
        </w:rPr>
      </w:pPr>
      <w:r w:rsidRPr="00CC1790">
        <w:rPr>
          <w:rFonts w:asciiTheme="majorHAnsi" w:hAnsiTheme="majorHAnsi"/>
          <w:sz w:val="24"/>
          <w:szCs w:val="24"/>
        </w:rPr>
        <w:t xml:space="preserve">Acceptance of a grant award will require the </w:t>
      </w:r>
      <w:r w:rsidR="00AD2CFB">
        <w:rPr>
          <w:rFonts w:asciiTheme="majorHAnsi" w:hAnsiTheme="majorHAnsi"/>
          <w:sz w:val="24"/>
          <w:szCs w:val="24"/>
        </w:rPr>
        <w:t>Project Sponsor</w:t>
      </w:r>
      <w:r w:rsidR="006A1F47">
        <w:rPr>
          <w:rFonts w:asciiTheme="majorHAnsi" w:hAnsiTheme="majorHAnsi"/>
          <w:sz w:val="24"/>
          <w:szCs w:val="24"/>
        </w:rPr>
        <w:t xml:space="preserve"> to enter in</w:t>
      </w:r>
      <w:r w:rsidRPr="00CC1790">
        <w:rPr>
          <w:rFonts w:asciiTheme="majorHAnsi" w:hAnsiTheme="majorHAnsi"/>
          <w:sz w:val="24"/>
          <w:szCs w:val="24"/>
        </w:rPr>
        <w:t xml:space="preserve">to a grant contract with </w:t>
      </w:r>
      <w:r w:rsidR="003F7848" w:rsidRPr="00CC1790">
        <w:rPr>
          <w:rFonts w:asciiTheme="majorHAnsi" w:hAnsiTheme="majorHAnsi"/>
          <w:sz w:val="24"/>
          <w:szCs w:val="24"/>
        </w:rPr>
        <w:t>DEQ</w:t>
      </w:r>
      <w:r w:rsidRPr="00CC1790">
        <w:rPr>
          <w:rFonts w:asciiTheme="majorHAnsi" w:hAnsiTheme="majorHAnsi"/>
          <w:sz w:val="24"/>
          <w:szCs w:val="24"/>
        </w:rPr>
        <w:t xml:space="preserve">. Any changes to the scope of the project or project budget after submission of a grant application will require the written approval of </w:t>
      </w:r>
      <w:r w:rsidR="0026547C" w:rsidRPr="00CC1790">
        <w:rPr>
          <w:rFonts w:asciiTheme="majorHAnsi" w:hAnsiTheme="majorHAnsi"/>
          <w:sz w:val="24"/>
          <w:szCs w:val="24"/>
        </w:rPr>
        <w:t xml:space="preserve">the DWR Grant Administrator </w:t>
      </w:r>
      <w:r w:rsidRPr="00CC1790">
        <w:rPr>
          <w:rFonts w:asciiTheme="majorHAnsi" w:hAnsiTheme="majorHAnsi"/>
          <w:sz w:val="24"/>
          <w:szCs w:val="24"/>
        </w:rPr>
        <w:t xml:space="preserve">and may also require a </w:t>
      </w:r>
      <w:r w:rsidR="003F7848" w:rsidRPr="00CC1790">
        <w:rPr>
          <w:rFonts w:asciiTheme="majorHAnsi" w:hAnsiTheme="majorHAnsi"/>
          <w:sz w:val="24"/>
          <w:szCs w:val="24"/>
        </w:rPr>
        <w:t xml:space="preserve">DEQ </w:t>
      </w:r>
      <w:r w:rsidRPr="00CC1790">
        <w:rPr>
          <w:rFonts w:asciiTheme="majorHAnsi" w:hAnsiTheme="majorHAnsi"/>
          <w:sz w:val="24"/>
          <w:szCs w:val="24"/>
        </w:rPr>
        <w:t xml:space="preserve">contract amendment. </w:t>
      </w:r>
      <w:r w:rsidR="005C54ED">
        <w:rPr>
          <w:rFonts w:asciiTheme="majorHAnsi" w:hAnsiTheme="majorHAnsi"/>
          <w:sz w:val="24"/>
          <w:szCs w:val="24"/>
        </w:rPr>
        <w:t xml:space="preserve">In seeking DWR approval, the </w:t>
      </w:r>
      <w:r w:rsidR="00AD2CFB">
        <w:rPr>
          <w:rFonts w:asciiTheme="majorHAnsi" w:hAnsiTheme="majorHAnsi"/>
          <w:sz w:val="24"/>
          <w:szCs w:val="24"/>
        </w:rPr>
        <w:t>Project Sponsor</w:t>
      </w:r>
      <w:r w:rsidR="005C54ED">
        <w:rPr>
          <w:rFonts w:asciiTheme="majorHAnsi" w:hAnsiTheme="majorHAnsi"/>
          <w:sz w:val="24"/>
          <w:szCs w:val="24"/>
        </w:rPr>
        <w:t xml:space="preserve"> must submit, at a minimum, </w:t>
      </w:r>
      <w:r w:rsidRPr="00CC1790">
        <w:rPr>
          <w:rFonts w:asciiTheme="majorHAnsi" w:hAnsiTheme="majorHAnsi"/>
          <w:sz w:val="24"/>
          <w:szCs w:val="24"/>
        </w:rPr>
        <w:t>a justification for any proposed changes, revised scope of work narrative, and a revised budget. Unapproved changes to the project scope or budget shall not be eligible for, and may result in additional reductions to, cost-share funding or reimbursement.</w:t>
      </w:r>
    </w:p>
    <w:p w14:paraId="3285FD1C" w14:textId="77777777" w:rsidR="00F4291C" w:rsidRPr="00CC1790" w:rsidRDefault="00F4291C" w:rsidP="00AD2CFB">
      <w:pPr>
        <w:rPr>
          <w:rFonts w:asciiTheme="majorHAnsi" w:hAnsiTheme="majorHAnsi"/>
          <w:bCs/>
          <w:sz w:val="24"/>
          <w:szCs w:val="24"/>
        </w:rPr>
      </w:pPr>
    </w:p>
    <w:p w14:paraId="11BE15D0" w14:textId="50F31974" w:rsidR="007A2F96" w:rsidRDefault="00EF7EB7" w:rsidP="00AD2CFB">
      <w:pPr>
        <w:rPr>
          <w:rFonts w:asciiTheme="majorHAnsi" w:hAnsiTheme="majorHAnsi"/>
          <w:sz w:val="24"/>
          <w:szCs w:val="24"/>
        </w:rPr>
      </w:pPr>
      <w:r w:rsidRPr="00CC1790">
        <w:rPr>
          <w:rFonts w:asciiTheme="majorHAnsi" w:hAnsiTheme="majorHAnsi"/>
          <w:sz w:val="24"/>
          <w:szCs w:val="24"/>
        </w:rPr>
        <w:t xml:space="preserve">A </w:t>
      </w:r>
      <w:r w:rsidR="003F7848" w:rsidRPr="00CC1790">
        <w:rPr>
          <w:rFonts w:asciiTheme="majorHAnsi" w:hAnsiTheme="majorHAnsi"/>
          <w:sz w:val="24"/>
          <w:szCs w:val="24"/>
        </w:rPr>
        <w:t xml:space="preserve">DEQ </w:t>
      </w:r>
      <w:r w:rsidRPr="00CC1790">
        <w:rPr>
          <w:rFonts w:asciiTheme="majorHAnsi" w:hAnsiTheme="majorHAnsi"/>
          <w:sz w:val="24"/>
          <w:szCs w:val="24"/>
        </w:rPr>
        <w:t xml:space="preserve">grant contract is considered </w:t>
      </w:r>
      <w:r w:rsidR="00C053D2">
        <w:rPr>
          <w:rFonts w:asciiTheme="majorHAnsi" w:hAnsiTheme="majorHAnsi"/>
          <w:sz w:val="24"/>
          <w:szCs w:val="24"/>
        </w:rPr>
        <w:t>“</w:t>
      </w:r>
      <w:r w:rsidRPr="00CC1790">
        <w:rPr>
          <w:rFonts w:asciiTheme="majorHAnsi" w:hAnsiTheme="majorHAnsi"/>
          <w:sz w:val="24"/>
          <w:szCs w:val="24"/>
        </w:rPr>
        <w:t>fully-executed</w:t>
      </w:r>
      <w:r w:rsidR="00C053D2">
        <w:rPr>
          <w:rFonts w:asciiTheme="majorHAnsi" w:hAnsiTheme="majorHAnsi"/>
          <w:sz w:val="24"/>
          <w:szCs w:val="24"/>
        </w:rPr>
        <w:t>”</w:t>
      </w:r>
      <w:r w:rsidRPr="00CC1790">
        <w:rPr>
          <w:rFonts w:asciiTheme="majorHAnsi" w:hAnsiTheme="majorHAnsi"/>
          <w:sz w:val="24"/>
          <w:szCs w:val="24"/>
        </w:rPr>
        <w:t xml:space="preserve"> once it has been signed by both a signatory authority of the Grantee and DEQ Financial Services. A copy of the fully-executed contract shall be provided to the </w:t>
      </w:r>
      <w:r w:rsidR="00DC2771" w:rsidRPr="00CC1790">
        <w:rPr>
          <w:rFonts w:asciiTheme="majorHAnsi" w:hAnsiTheme="majorHAnsi"/>
          <w:sz w:val="24"/>
          <w:szCs w:val="24"/>
        </w:rPr>
        <w:t>G</w:t>
      </w:r>
      <w:r w:rsidRPr="00CC1790">
        <w:rPr>
          <w:rFonts w:asciiTheme="majorHAnsi" w:hAnsiTheme="majorHAnsi"/>
          <w:sz w:val="24"/>
          <w:szCs w:val="24"/>
        </w:rPr>
        <w:t>rantee after being signed by DEQ.  No portion of work or expenditure of funds for the project, plan or services shall begin prior to receiving a fully-executed contract from DEQ.</w:t>
      </w:r>
      <w:r w:rsidR="0085180F">
        <w:rPr>
          <w:rFonts w:asciiTheme="majorHAnsi" w:hAnsiTheme="majorHAnsi"/>
          <w:sz w:val="24"/>
          <w:szCs w:val="24"/>
        </w:rPr>
        <w:t xml:space="preserve">  </w:t>
      </w:r>
      <w:r w:rsidR="0085180F" w:rsidRPr="0085180F">
        <w:rPr>
          <w:rFonts w:asciiTheme="majorHAnsi" w:hAnsiTheme="majorHAnsi"/>
          <w:sz w:val="24"/>
          <w:szCs w:val="24"/>
        </w:rPr>
        <w:t>Unforeseen circumstances such as legislative, policy or funding allocation changes may delay award notifications</w:t>
      </w:r>
      <w:r w:rsidR="0085180F">
        <w:rPr>
          <w:rFonts w:asciiTheme="majorHAnsi" w:hAnsiTheme="majorHAnsi"/>
          <w:sz w:val="24"/>
          <w:szCs w:val="24"/>
        </w:rPr>
        <w:t>.</w:t>
      </w:r>
    </w:p>
    <w:p w14:paraId="4CA3F862" w14:textId="32D38958" w:rsidR="0085180F" w:rsidRDefault="0085180F" w:rsidP="00AD2CFB">
      <w:pPr>
        <w:rPr>
          <w:rFonts w:asciiTheme="majorHAnsi" w:hAnsiTheme="majorHAnsi"/>
          <w:sz w:val="24"/>
          <w:szCs w:val="24"/>
        </w:rPr>
      </w:pPr>
    </w:p>
    <w:p w14:paraId="33E8B28C" w14:textId="31351359" w:rsidR="0085180F" w:rsidRPr="00A15FB5" w:rsidRDefault="00AD2CFB" w:rsidP="002D4728">
      <w:pPr>
        <w:pStyle w:val="Heading1"/>
        <w:rPr>
          <w:u w:color="000000"/>
        </w:rPr>
      </w:pPr>
      <w:r>
        <w:rPr>
          <w:u w:color="000000"/>
        </w:rPr>
        <w:t>Project Sponsor</w:t>
      </w:r>
      <w:r w:rsidR="0085180F" w:rsidRPr="00A15FB5">
        <w:rPr>
          <w:u w:color="000000"/>
        </w:rPr>
        <w:t xml:space="preserve"> Obligation – Environmental Permitting</w:t>
      </w:r>
    </w:p>
    <w:p w14:paraId="011675A3" w14:textId="7274664C" w:rsidR="0085180F" w:rsidRPr="00CC1790" w:rsidRDefault="0085180F" w:rsidP="00AD2CFB">
      <w:pPr>
        <w:rPr>
          <w:rFonts w:asciiTheme="majorHAnsi" w:hAnsiTheme="majorHAnsi"/>
          <w:sz w:val="24"/>
          <w:szCs w:val="24"/>
        </w:rPr>
      </w:pPr>
      <w:r w:rsidRPr="00CC1790">
        <w:rPr>
          <w:rFonts w:asciiTheme="majorHAnsi" w:hAnsiTheme="majorHAnsi"/>
          <w:sz w:val="24"/>
          <w:szCs w:val="24"/>
        </w:rPr>
        <w:t>All</w:t>
      </w:r>
      <w:r w:rsidRPr="00CC1790">
        <w:rPr>
          <w:rFonts w:asciiTheme="majorHAnsi" w:hAnsiTheme="majorHAnsi"/>
          <w:spacing w:val="14"/>
          <w:sz w:val="24"/>
          <w:szCs w:val="24"/>
        </w:rPr>
        <w:t xml:space="preserve"> </w:t>
      </w:r>
      <w:r w:rsidRPr="00CC1790">
        <w:rPr>
          <w:rFonts w:asciiTheme="majorHAnsi" w:hAnsiTheme="majorHAnsi"/>
          <w:sz w:val="24"/>
          <w:szCs w:val="24"/>
        </w:rPr>
        <w:t>proposed</w:t>
      </w:r>
      <w:r w:rsidRPr="00CC1790">
        <w:rPr>
          <w:rFonts w:asciiTheme="majorHAnsi" w:hAnsiTheme="majorHAnsi"/>
          <w:spacing w:val="14"/>
          <w:sz w:val="24"/>
          <w:szCs w:val="24"/>
        </w:rPr>
        <w:t xml:space="preserve"> </w:t>
      </w:r>
      <w:r w:rsidRPr="00CC1790">
        <w:rPr>
          <w:rFonts w:asciiTheme="majorHAnsi" w:hAnsiTheme="majorHAnsi"/>
          <w:sz w:val="24"/>
          <w:szCs w:val="24"/>
        </w:rPr>
        <w:t>projects</w:t>
      </w:r>
      <w:r w:rsidRPr="00CC1790">
        <w:rPr>
          <w:rFonts w:asciiTheme="majorHAnsi" w:hAnsiTheme="majorHAnsi"/>
          <w:spacing w:val="10"/>
          <w:sz w:val="24"/>
          <w:szCs w:val="24"/>
        </w:rPr>
        <w:t xml:space="preserve"> </w:t>
      </w:r>
      <w:r w:rsidRPr="00CC1790">
        <w:rPr>
          <w:rFonts w:asciiTheme="majorHAnsi" w:hAnsiTheme="majorHAnsi"/>
          <w:sz w:val="24"/>
          <w:szCs w:val="24"/>
        </w:rPr>
        <w:t>are</w:t>
      </w:r>
      <w:r w:rsidRPr="00CC1790">
        <w:rPr>
          <w:rFonts w:asciiTheme="majorHAnsi" w:hAnsiTheme="majorHAnsi"/>
          <w:spacing w:val="10"/>
          <w:sz w:val="24"/>
          <w:szCs w:val="24"/>
        </w:rPr>
        <w:t xml:space="preserve"> </w:t>
      </w:r>
      <w:r w:rsidRPr="00CC1790">
        <w:rPr>
          <w:rFonts w:asciiTheme="majorHAnsi" w:hAnsiTheme="majorHAnsi"/>
          <w:sz w:val="24"/>
          <w:szCs w:val="24"/>
        </w:rPr>
        <w:t>subject</w:t>
      </w:r>
      <w:r w:rsidRPr="00CC1790">
        <w:rPr>
          <w:rFonts w:asciiTheme="majorHAnsi" w:hAnsiTheme="majorHAnsi"/>
          <w:spacing w:val="14"/>
          <w:sz w:val="24"/>
          <w:szCs w:val="24"/>
        </w:rPr>
        <w:t xml:space="preserve"> </w:t>
      </w:r>
      <w:r w:rsidRPr="00CC1790">
        <w:rPr>
          <w:rFonts w:asciiTheme="majorHAnsi" w:hAnsiTheme="majorHAnsi"/>
          <w:sz w:val="24"/>
          <w:szCs w:val="24"/>
        </w:rPr>
        <w:t>to</w:t>
      </w:r>
      <w:r w:rsidRPr="00CC1790">
        <w:rPr>
          <w:rFonts w:asciiTheme="majorHAnsi" w:hAnsiTheme="majorHAnsi"/>
          <w:spacing w:val="12"/>
          <w:sz w:val="24"/>
          <w:szCs w:val="24"/>
        </w:rPr>
        <w:t xml:space="preserve"> </w:t>
      </w:r>
      <w:r w:rsidRPr="00CC1790">
        <w:rPr>
          <w:rFonts w:asciiTheme="majorHAnsi" w:hAnsiTheme="majorHAnsi"/>
          <w:sz w:val="24"/>
          <w:szCs w:val="24"/>
        </w:rPr>
        <w:t>environmental</w:t>
      </w:r>
      <w:r w:rsidRPr="00CC1790">
        <w:rPr>
          <w:rFonts w:asciiTheme="majorHAnsi" w:hAnsiTheme="majorHAnsi"/>
          <w:spacing w:val="12"/>
          <w:sz w:val="24"/>
          <w:szCs w:val="24"/>
        </w:rPr>
        <w:t xml:space="preserve"> </w:t>
      </w:r>
      <w:r w:rsidRPr="00CC1790">
        <w:rPr>
          <w:rFonts w:asciiTheme="majorHAnsi" w:hAnsiTheme="majorHAnsi"/>
          <w:sz w:val="24"/>
          <w:szCs w:val="24"/>
        </w:rPr>
        <w:t>review</w:t>
      </w:r>
      <w:r w:rsidRPr="00CC1790">
        <w:rPr>
          <w:rFonts w:asciiTheme="majorHAnsi" w:hAnsiTheme="majorHAnsi"/>
          <w:spacing w:val="19"/>
          <w:sz w:val="24"/>
          <w:szCs w:val="24"/>
        </w:rPr>
        <w:t xml:space="preserve"> </w:t>
      </w:r>
      <w:r w:rsidRPr="00CC1790">
        <w:rPr>
          <w:rFonts w:asciiTheme="majorHAnsi" w:hAnsiTheme="majorHAnsi"/>
          <w:sz w:val="24"/>
          <w:szCs w:val="24"/>
        </w:rPr>
        <w:t>and</w:t>
      </w:r>
      <w:r w:rsidRPr="00CC1790">
        <w:rPr>
          <w:rFonts w:asciiTheme="majorHAnsi" w:hAnsiTheme="majorHAnsi"/>
          <w:spacing w:val="12"/>
          <w:sz w:val="24"/>
          <w:szCs w:val="24"/>
        </w:rPr>
        <w:t xml:space="preserve"> </w:t>
      </w:r>
      <w:r w:rsidRPr="00CC1790">
        <w:rPr>
          <w:rFonts w:asciiTheme="majorHAnsi" w:hAnsiTheme="majorHAnsi"/>
          <w:sz w:val="24"/>
          <w:szCs w:val="24"/>
        </w:rPr>
        <w:t>permitting</w:t>
      </w:r>
      <w:r w:rsidRPr="00CC1790">
        <w:rPr>
          <w:rFonts w:asciiTheme="majorHAnsi" w:hAnsiTheme="majorHAnsi"/>
          <w:spacing w:val="14"/>
          <w:sz w:val="24"/>
          <w:szCs w:val="24"/>
        </w:rPr>
        <w:t xml:space="preserve"> </w:t>
      </w:r>
      <w:r w:rsidRPr="00CC1790">
        <w:rPr>
          <w:rFonts w:asciiTheme="majorHAnsi" w:hAnsiTheme="majorHAnsi"/>
          <w:sz w:val="24"/>
          <w:szCs w:val="24"/>
        </w:rPr>
        <w:t>under</w:t>
      </w:r>
      <w:r w:rsidRPr="00CC1790">
        <w:rPr>
          <w:rFonts w:asciiTheme="majorHAnsi" w:hAnsiTheme="majorHAnsi"/>
          <w:spacing w:val="12"/>
          <w:sz w:val="24"/>
          <w:szCs w:val="24"/>
        </w:rPr>
        <w:t xml:space="preserve"> </w:t>
      </w:r>
      <w:r w:rsidRPr="00CC1790">
        <w:rPr>
          <w:rFonts w:asciiTheme="majorHAnsi" w:hAnsiTheme="majorHAnsi"/>
          <w:sz w:val="24"/>
          <w:szCs w:val="24"/>
        </w:rPr>
        <w:t>applicable</w:t>
      </w:r>
      <w:r w:rsidRPr="00CC1790">
        <w:rPr>
          <w:rFonts w:asciiTheme="majorHAnsi" w:hAnsiTheme="majorHAnsi"/>
          <w:spacing w:val="14"/>
          <w:sz w:val="24"/>
          <w:szCs w:val="24"/>
        </w:rPr>
        <w:t xml:space="preserve"> </w:t>
      </w:r>
      <w:r w:rsidRPr="00CC1790">
        <w:rPr>
          <w:rFonts w:asciiTheme="majorHAnsi" w:hAnsiTheme="majorHAnsi"/>
          <w:sz w:val="24"/>
          <w:szCs w:val="24"/>
        </w:rPr>
        <w:t>federal</w:t>
      </w:r>
      <w:r w:rsidRPr="00CC1790">
        <w:rPr>
          <w:rFonts w:asciiTheme="majorHAnsi" w:hAnsiTheme="majorHAnsi"/>
          <w:spacing w:val="12"/>
          <w:sz w:val="24"/>
          <w:szCs w:val="24"/>
        </w:rPr>
        <w:t xml:space="preserve"> </w:t>
      </w:r>
      <w:r w:rsidRPr="00CC1790">
        <w:rPr>
          <w:rFonts w:asciiTheme="majorHAnsi" w:hAnsiTheme="majorHAnsi"/>
          <w:sz w:val="24"/>
          <w:szCs w:val="24"/>
        </w:rPr>
        <w:t>and</w:t>
      </w:r>
      <w:r w:rsidR="005C54ED" w:rsidRPr="005C54ED">
        <w:rPr>
          <w:rFonts w:asciiTheme="majorHAnsi" w:hAnsiTheme="majorHAnsi"/>
          <w:sz w:val="24"/>
          <w:szCs w:val="24"/>
        </w:rPr>
        <w:t xml:space="preserve"> S</w:t>
      </w:r>
      <w:r w:rsidRPr="00CC1790">
        <w:rPr>
          <w:rFonts w:asciiTheme="majorHAnsi" w:hAnsiTheme="majorHAnsi"/>
          <w:sz w:val="24"/>
          <w:szCs w:val="24"/>
        </w:rPr>
        <w:t>tate</w:t>
      </w:r>
      <w:r w:rsidRPr="005C54ED">
        <w:rPr>
          <w:rFonts w:asciiTheme="majorHAnsi" w:hAnsiTheme="majorHAnsi"/>
          <w:sz w:val="24"/>
          <w:szCs w:val="24"/>
        </w:rPr>
        <w:t xml:space="preserve"> </w:t>
      </w:r>
      <w:r w:rsidRPr="00CC1790">
        <w:rPr>
          <w:rFonts w:asciiTheme="majorHAnsi" w:hAnsiTheme="majorHAnsi"/>
          <w:sz w:val="24"/>
          <w:szCs w:val="24"/>
        </w:rPr>
        <w:t>law.</w:t>
      </w:r>
      <w:r w:rsidRPr="005C54ED">
        <w:rPr>
          <w:rFonts w:asciiTheme="majorHAnsi" w:hAnsiTheme="majorHAnsi"/>
          <w:sz w:val="24"/>
          <w:szCs w:val="24"/>
        </w:rPr>
        <w:t xml:space="preserve"> It is the </w:t>
      </w:r>
      <w:r w:rsidR="00AD2CFB">
        <w:rPr>
          <w:rFonts w:asciiTheme="majorHAnsi" w:hAnsiTheme="majorHAnsi"/>
          <w:sz w:val="24"/>
          <w:szCs w:val="24"/>
        </w:rPr>
        <w:t>Project Sponsor</w:t>
      </w:r>
      <w:r w:rsidRPr="005C54ED">
        <w:rPr>
          <w:rFonts w:asciiTheme="majorHAnsi" w:hAnsiTheme="majorHAnsi"/>
          <w:sz w:val="24"/>
          <w:szCs w:val="24"/>
        </w:rPr>
        <w:t>’s responsibility to prepare, provide and remain in compliance with all applicable environmental permitting requirements.</w:t>
      </w:r>
      <w:r w:rsidR="005C11F4">
        <w:rPr>
          <w:rFonts w:asciiTheme="majorHAnsi" w:hAnsiTheme="majorHAnsi"/>
          <w:sz w:val="24"/>
          <w:szCs w:val="24"/>
        </w:rPr>
        <w:t xml:space="preserve"> If permitting is included in an application, no funds will be provided until after project permits have been provided to DWR. </w:t>
      </w:r>
    </w:p>
    <w:p w14:paraId="55AB9A59" w14:textId="77777777" w:rsidR="0085180F" w:rsidRPr="00CC1790" w:rsidRDefault="0085180F" w:rsidP="00AD2CFB">
      <w:pPr>
        <w:rPr>
          <w:rFonts w:asciiTheme="majorHAnsi" w:eastAsia="Times New Roman" w:hAnsiTheme="majorHAnsi" w:cs="Times New Roman"/>
          <w:sz w:val="24"/>
          <w:szCs w:val="24"/>
        </w:rPr>
      </w:pPr>
    </w:p>
    <w:p w14:paraId="16D1018C" w14:textId="00235F34" w:rsidR="00F4291C" w:rsidRPr="0085180F" w:rsidRDefault="000D1FE0" w:rsidP="002D4728">
      <w:pPr>
        <w:pStyle w:val="Heading1"/>
        <w:rPr>
          <w:u w:color="000000"/>
        </w:rPr>
      </w:pPr>
      <w:bookmarkStart w:id="3" w:name="_Hlk513116625"/>
      <w:r>
        <w:rPr>
          <w:u w:color="000000"/>
        </w:rPr>
        <w:t>Extension Request</w:t>
      </w:r>
    </w:p>
    <w:p w14:paraId="6F97E61B" w14:textId="7DD8F91E" w:rsidR="00FD0DFF" w:rsidRPr="00CC1790" w:rsidRDefault="00B621B3" w:rsidP="00AD2CFB">
      <w:pPr>
        <w:rPr>
          <w:rFonts w:asciiTheme="majorHAnsi" w:hAnsiTheme="majorHAnsi"/>
          <w:sz w:val="24"/>
          <w:szCs w:val="24"/>
        </w:rPr>
      </w:pPr>
      <w:r w:rsidRPr="00CC1790">
        <w:rPr>
          <w:rFonts w:asciiTheme="majorHAnsi" w:hAnsiTheme="majorHAnsi"/>
          <w:sz w:val="24"/>
          <w:szCs w:val="24"/>
        </w:rPr>
        <w:t>Grant</w:t>
      </w:r>
      <w:r w:rsidRPr="00CC1790">
        <w:rPr>
          <w:rFonts w:asciiTheme="majorHAnsi" w:hAnsiTheme="majorHAnsi"/>
          <w:spacing w:val="10"/>
          <w:sz w:val="24"/>
          <w:szCs w:val="24"/>
        </w:rPr>
        <w:t xml:space="preserve"> </w:t>
      </w:r>
      <w:r w:rsidR="005C54ED">
        <w:rPr>
          <w:rFonts w:asciiTheme="majorHAnsi" w:hAnsiTheme="majorHAnsi"/>
          <w:spacing w:val="10"/>
          <w:sz w:val="24"/>
          <w:szCs w:val="24"/>
        </w:rPr>
        <w:t xml:space="preserve">award </w:t>
      </w:r>
      <w:r w:rsidRPr="00CC1790">
        <w:rPr>
          <w:rFonts w:asciiTheme="majorHAnsi" w:hAnsiTheme="majorHAnsi"/>
          <w:sz w:val="24"/>
          <w:szCs w:val="24"/>
        </w:rPr>
        <w:t>recipients</w:t>
      </w:r>
      <w:r w:rsidRPr="005C54ED">
        <w:rPr>
          <w:rFonts w:asciiTheme="majorHAnsi" w:hAnsiTheme="majorHAnsi"/>
          <w:sz w:val="24"/>
          <w:szCs w:val="24"/>
        </w:rPr>
        <w:t xml:space="preserve"> </w:t>
      </w:r>
      <w:r w:rsidR="005C54ED">
        <w:rPr>
          <w:rFonts w:asciiTheme="majorHAnsi" w:hAnsiTheme="majorHAnsi"/>
          <w:sz w:val="24"/>
          <w:szCs w:val="24"/>
        </w:rPr>
        <w:t>may</w:t>
      </w:r>
      <w:r w:rsidRPr="005C54ED">
        <w:rPr>
          <w:rFonts w:asciiTheme="majorHAnsi" w:hAnsiTheme="majorHAnsi"/>
          <w:sz w:val="24"/>
          <w:szCs w:val="24"/>
        </w:rPr>
        <w:t xml:space="preserve"> </w:t>
      </w:r>
      <w:r w:rsidR="005C54ED">
        <w:rPr>
          <w:rFonts w:asciiTheme="majorHAnsi" w:hAnsiTheme="majorHAnsi"/>
          <w:sz w:val="24"/>
          <w:szCs w:val="24"/>
        </w:rPr>
        <w:t>request</w:t>
      </w:r>
      <w:r w:rsidRPr="005C54ED">
        <w:rPr>
          <w:rFonts w:asciiTheme="majorHAnsi" w:hAnsiTheme="majorHAnsi"/>
          <w:sz w:val="24"/>
          <w:szCs w:val="24"/>
        </w:rPr>
        <w:t xml:space="preserve"> </w:t>
      </w:r>
      <w:r w:rsidR="005C54ED">
        <w:rPr>
          <w:rFonts w:asciiTheme="majorHAnsi" w:hAnsiTheme="majorHAnsi"/>
          <w:sz w:val="24"/>
          <w:szCs w:val="24"/>
        </w:rPr>
        <w:t>a contract</w:t>
      </w:r>
      <w:r w:rsidRPr="005C54ED">
        <w:rPr>
          <w:rFonts w:asciiTheme="majorHAnsi" w:hAnsiTheme="majorHAnsi"/>
          <w:sz w:val="24"/>
          <w:szCs w:val="24"/>
        </w:rPr>
        <w:t xml:space="preserve"> </w:t>
      </w:r>
      <w:r w:rsidRPr="00CC1790">
        <w:rPr>
          <w:rFonts w:asciiTheme="majorHAnsi" w:hAnsiTheme="majorHAnsi"/>
          <w:sz w:val="24"/>
          <w:szCs w:val="24"/>
        </w:rPr>
        <w:t>extension</w:t>
      </w:r>
      <w:r w:rsidRPr="005C54ED">
        <w:rPr>
          <w:rFonts w:asciiTheme="majorHAnsi" w:hAnsiTheme="majorHAnsi"/>
          <w:sz w:val="24"/>
          <w:szCs w:val="24"/>
        </w:rPr>
        <w:t xml:space="preserve"> </w:t>
      </w:r>
      <w:r w:rsidR="008F0AC8" w:rsidRPr="00CC1790">
        <w:rPr>
          <w:rFonts w:asciiTheme="majorHAnsi" w:hAnsiTheme="majorHAnsi"/>
          <w:sz w:val="24"/>
          <w:szCs w:val="24"/>
        </w:rPr>
        <w:t>if</w:t>
      </w:r>
      <w:r w:rsidRPr="005C54ED">
        <w:rPr>
          <w:rFonts w:asciiTheme="majorHAnsi" w:hAnsiTheme="majorHAnsi"/>
          <w:sz w:val="24"/>
          <w:szCs w:val="24"/>
        </w:rPr>
        <w:t xml:space="preserve"> </w:t>
      </w:r>
      <w:r w:rsidR="00F87855">
        <w:rPr>
          <w:rFonts w:asciiTheme="majorHAnsi" w:hAnsiTheme="majorHAnsi"/>
          <w:sz w:val="24"/>
          <w:szCs w:val="24"/>
        </w:rPr>
        <w:t xml:space="preserve">a justification for the extension </w:t>
      </w:r>
      <w:r w:rsidRPr="00CC1790">
        <w:rPr>
          <w:rFonts w:asciiTheme="majorHAnsi" w:hAnsiTheme="majorHAnsi"/>
          <w:sz w:val="24"/>
          <w:szCs w:val="24"/>
        </w:rPr>
        <w:t>can</w:t>
      </w:r>
      <w:r w:rsidRPr="005C54ED">
        <w:rPr>
          <w:rFonts w:asciiTheme="majorHAnsi" w:hAnsiTheme="majorHAnsi"/>
          <w:sz w:val="24"/>
          <w:szCs w:val="24"/>
        </w:rPr>
        <w:t xml:space="preserve"> be</w:t>
      </w:r>
      <w:r w:rsidR="005C54ED" w:rsidRPr="005C54ED">
        <w:rPr>
          <w:rFonts w:asciiTheme="majorHAnsi" w:hAnsiTheme="majorHAnsi"/>
          <w:sz w:val="24"/>
          <w:szCs w:val="24"/>
        </w:rPr>
        <w:t xml:space="preserve"> </w:t>
      </w:r>
      <w:r w:rsidRPr="00CC1790">
        <w:rPr>
          <w:rFonts w:asciiTheme="majorHAnsi" w:hAnsiTheme="majorHAnsi"/>
          <w:sz w:val="24"/>
          <w:szCs w:val="24"/>
        </w:rPr>
        <w:t>sufficiently</w:t>
      </w:r>
      <w:r w:rsidRPr="005C54ED">
        <w:rPr>
          <w:rFonts w:asciiTheme="majorHAnsi" w:hAnsiTheme="majorHAnsi"/>
          <w:sz w:val="24"/>
          <w:szCs w:val="24"/>
        </w:rPr>
        <w:t xml:space="preserve"> </w:t>
      </w:r>
      <w:r w:rsidRPr="00CC1790">
        <w:rPr>
          <w:rFonts w:asciiTheme="majorHAnsi" w:hAnsiTheme="majorHAnsi"/>
          <w:sz w:val="24"/>
          <w:szCs w:val="24"/>
        </w:rPr>
        <w:t xml:space="preserve">documented. </w:t>
      </w:r>
      <w:r w:rsidR="006A1F47">
        <w:rPr>
          <w:rFonts w:asciiTheme="majorHAnsi" w:hAnsiTheme="majorHAnsi"/>
          <w:sz w:val="24"/>
          <w:szCs w:val="24"/>
        </w:rPr>
        <w:t>An e</w:t>
      </w:r>
      <w:r w:rsidR="00F87855">
        <w:rPr>
          <w:rFonts w:asciiTheme="majorHAnsi" w:hAnsiTheme="majorHAnsi"/>
          <w:sz w:val="24"/>
          <w:szCs w:val="24"/>
        </w:rPr>
        <w:t xml:space="preserve">xtension </w:t>
      </w:r>
      <w:r w:rsidR="006A1F47">
        <w:rPr>
          <w:rFonts w:asciiTheme="majorHAnsi" w:hAnsiTheme="majorHAnsi"/>
          <w:sz w:val="24"/>
          <w:szCs w:val="24"/>
        </w:rPr>
        <w:t>is</w:t>
      </w:r>
      <w:r w:rsidR="00F87855">
        <w:rPr>
          <w:rFonts w:asciiTheme="majorHAnsi" w:hAnsiTheme="majorHAnsi"/>
          <w:sz w:val="24"/>
          <w:szCs w:val="24"/>
        </w:rPr>
        <w:t xml:space="preserve"> granted at the discretion of DWR.  </w:t>
      </w:r>
      <w:r w:rsidRPr="00CC1790">
        <w:rPr>
          <w:rFonts w:asciiTheme="majorHAnsi" w:hAnsiTheme="majorHAnsi"/>
          <w:sz w:val="24"/>
          <w:szCs w:val="24"/>
        </w:rPr>
        <w:t>An extension request</w:t>
      </w:r>
      <w:r w:rsidRPr="00F87855">
        <w:rPr>
          <w:rFonts w:asciiTheme="majorHAnsi" w:hAnsiTheme="majorHAnsi"/>
          <w:sz w:val="24"/>
          <w:szCs w:val="24"/>
        </w:rPr>
        <w:t xml:space="preserve"> </w:t>
      </w:r>
      <w:r w:rsidRPr="00CC1790">
        <w:rPr>
          <w:rFonts w:asciiTheme="majorHAnsi" w:hAnsiTheme="majorHAnsi"/>
          <w:sz w:val="24"/>
          <w:szCs w:val="24"/>
        </w:rPr>
        <w:t xml:space="preserve">shall be submitted </w:t>
      </w:r>
      <w:r w:rsidR="00CF455C" w:rsidRPr="00CF455C">
        <w:rPr>
          <w:rFonts w:asciiTheme="majorHAnsi" w:hAnsiTheme="majorHAnsi"/>
          <w:sz w:val="24"/>
          <w:szCs w:val="24"/>
        </w:rPr>
        <w:t>at least 45 days prior to the contract expiration date</w:t>
      </w:r>
      <w:r w:rsidR="00CF455C">
        <w:rPr>
          <w:spacing w:val="5"/>
        </w:rPr>
        <w:t xml:space="preserve"> </w:t>
      </w:r>
      <w:r w:rsidRPr="00F87855">
        <w:rPr>
          <w:rFonts w:asciiTheme="majorHAnsi" w:hAnsiTheme="majorHAnsi"/>
          <w:sz w:val="24"/>
          <w:szCs w:val="24"/>
        </w:rPr>
        <w:t xml:space="preserve">by </w:t>
      </w:r>
      <w:r w:rsidRPr="00CC1790">
        <w:rPr>
          <w:rFonts w:asciiTheme="majorHAnsi" w:hAnsiTheme="majorHAnsi"/>
          <w:sz w:val="24"/>
          <w:szCs w:val="24"/>
        </w:rPr>
        <w:t xml:space="preserve">the </w:t>
      </w:r>
      <w:r w:rsidR="00F87855">
        <w:rPr>
          <w:rFonts w:asciiTheme="majorHAnsi" w:hAnsiTheme="majorHAnsi"/>
          <w:sz w:val="24"/>
          <w:szCs w:val="24"/>
        </w:rPr>
        <w:t>P</w:t>
      </w:r>
      <w:r w:rsidRPr="00CC1790">
        <w:rPr>
          <w:rFonts w:asciiTheme="majorHAnsi" w:hAnsiTheme="majorHAnsi"/>
          <w:sz w:val="24"/>
          <w:szCs w:val="24"/>
        </w:rPr>
        <w:t xml:space="preserve">roject </w:t>
      </w:r>
      <w:r w:rsidR="00F87855">
        <w:rPr>
          <w:rFonts w:asciiTheme="majorHAnsi" w:hAnsiTheme="majorHAnsi"/>
          <w:sz w:val="24"/>
          <w:szCs w:val="24"/>
        </w:rPr>
        <w:t>S</w:t>
      </w:r>
      <w:r w:rsidRPr="00CC1790">
        <w:rPr>
          <w:rFonts w:asciiTheme="majorHAnsi" w:hAnsiTheme="majorHAnsi"/>
          <w:sz w:val="24"/>
          <w:szCs w:val="24"/>
        </w:rPr>
        <w:t>ponsor</w:t>
      </w:r>
      <w:r w:rsidRPr="00F87855">
        <w:rPr>
          <w:rFonts w:asciiTheme="majorHAnsi" w:hAnsiTheme="majorHAnsi"/>
          <w:sz w:val="24"/>
          <w:szCs w:val="24"/>
        </w:rPr>
        <w:t xml:space="preserve"> </w:t>
      </w:r>
      <w:r w:rsidRPr="00CC1790">
        <w:rPr>
          <w:rFonts w:asciiTheme="majorHAnsi" w:hAnsiTheme="majorHAnsi"/>
          <w:sz w:val="24"/>
          <w:szCs w:val="24"/>
        </w:rPr>
        <w:t>or primary</w:t>
      </w:r>
      <w:r w:rsidR="00F4291C" w:rsidRPr="00CC1790">
        <w:rPr>
          <w:rFonts w:asciiTheme="majorHAnsi" w:hAnsiTheme="majorHAnsi"/>
          <w:sz w:val="24"/>
          <w:szCs w:val="24"/>
        </w:rPr>
        <w:t xml:space="preserve"> </w:t>
      </w:r>
      <w:r w:rsidRPr="00CC1790">
        <w:rPr>
          <w:rFonts w:asciiTheme="majorHAnsi" w:hAnsiTheme="majorHAnsi"/>
          <w:sz w:val="24"/>
          <w:szCs w:val="24"/>
        </w:rPr>
        <w:t>contact</w:t>
      </w:r>
      <w:r w:rsidRPr="00F87855">
        <w:rPr>
          <w:rFonts w:asciiTheme="majorHAnsi" w:hAnsiTheme="majorHAnsi"/>
          <w:sz w:val="24"/>
          <w:szCs w:val="24"/>
        </w:rPr>
        <w:t xml:space="preserve"> </w:t>
      </w:r>
      <w:r w:rsidR="000D1FE0">
        <w:rPr>
          <w:rFonts w:asciiTheme="majorHAnsi" w:hAnsiTheme="majorHAnsi"/>
          <w:sz w:val="24"/>
          <w:szCs w:val="24"/>
        </w:rPr>
        <w:t>on</w:t>
      </w:r>
      <w:r w:rsidR="00BB5239" w:rsidRPr="00CC1790">
        <w:rPr>
          <w:rFonts w:asciiTheme="majorHAnsi" w:hAnsiTheme="majorHAnsi"/>
          <w:sz w:val="24"/>
          <w:szCs w:val="24"/>
        </w:rPr>
        <w:t xml:space="preserve"> </w:t>
      </w:r>
      <w:r w:rsidRPr="00CC1790">
        <w:rPr>
          <w:rFonts w:asciiTheme="majorHAnsi" w:hAnsiTheme="majorHAnsi"/>
          <w:sz w:val="24"/>
          <w:szCs w:val="24"/>
        </w:rPr>
        <w:t>official</w:t>
      </w:r>
      <w:r w:rsidRPr="00F87855">
        <w:rPr>
          <w:rFonts w:asciiTheme="majorHAnsi" w:hAnsiTheme="majorHAnsi"/>
          <w:sz w:val="24"/>
          <w:szCs w:val="24"/>
        </w:rPr>
        <w:t xml:space="preserve"> </w:t>
      </w:r>
      <w:r w:rsidR="00FD0DFF" w:rsidRPr="00CC1790">
        <w:rPr>
          <w:rFonts w:asciiTheme="majorHAnsi" w:hAnsiTheme="majorHAnsi"/>
          <w:sz w:val="24"/>
          <w:szCs w:val="24"/>
        </w:rPr>
        <w:t>letterhead</w:t>
      </w:r>
      <w:r w:rsidRPr="00F87855">
        <w:rPr>
          <w:rFonts w:asciiTheme="majorHAnsi" w:hAnsiTheme="majorHAnsi"/>
          <w:sz w:val="24"/>
          <w:szCs w:val="24"/>
        </w:rPr>
        <w:t xml:space="preserve"> </w:t>
      </w:r>
      <w:r w:rsidR="00F87855">
        <w:rPr>
          <w:rFonts w:asciiTheme="majorHAnsi" w:hAnsiTheme="majorHAnsi"/>
          <w:sz w:val="24"/>
          <w:szCs w:val="24"/>
        </w:rPr>
        <w:t>to</w:t>
      </w:r>
      <w:r w:rsidR="00F24BB7">
        <w:rPr>
          <w:rFonts w:asciiTheme="majorHAnsi" w:hAnsiTheme="majorHAnsi"/>
          <w:sz w:val="24"/>
          <w:szCs w:val="24"/>
        </w:rPr>
        <w:t xml:space="preserve"> Kevin Hart at</w:t>
      </w:r>
      <w:r w:rsidR="00F87855">
        <w:rPr>
          <w:rFonts w:asciiTheme="majorHAnsi" w:hAnsiTheme="majorHAnsi"/>
          <w:sz w:val="24"/>
          <w:szCs w:val="24"/>
        </w:rPr>
        <w:t xml:space="preserve"> </w:t>
      </w:r>
      <w:hyperlink r:id="rId25" w:history="1">
        <w:r w:rsidR="00690741">
          <w:rPr>
            <w:rStyle w:val="Hyperlink"/>
            <w:rFonts w:asciiTheme="majorHAnsi" w:hAnsiTheme="majorHAnsi" w:cs="Times New Roman"/>
            <w:sz w:val="24"/>
            <w:szCs w:val="24"/>
          </w:rPr>
          <w:t>Kevin.hart@deq.nc.gov</w:t>
        </w:r>
      </w:hyperlink>
      <w:r w:rsidR="00F87855">
        <w:rPr>
          <w:rStyle w:val="Hyperlink"/>
          <w:rFonts w:asciiTheme="majorHAnsi" w:hAnsiTheme="majorHAnsi" w:cs="Times New Roman"/>
          <w:sz w:val="24"/>
          <w:szCs w:val="24"/>
        </w:rPr>
        <w:t>.</w:t>
      </w:r>
      <w:r w:rsidR="00F87855">
        <w:rPr>
          <w:rStyle w:val="Hyperlink"/>
          <w:rFonts w:asciiTheme="majorHAnsi" w:hAnsiTheme="majorHAnsi" w:cs="Times New Roman"/>
          <w:sz w:val="24"/>
          <w:szCs w:val="24"/>
          <w:u w:val="none"/>
        </w:rPr>
        <w:t xml:space="preserve">  </w:t>
      </w:r>
      <w:r w:rsidR="00F87855" w:rsidRPr="00F87855">
        <w:rPr>
          <w:rStyle w:val="Hyperlink"/>
          <w:rFonts w:asciiTheme="majorHAnsi" w:hAnsiTheme="majorHAnsi" w:cs="Times New Roman"/>
          <w:color w:val="auto"/>
          <w:sz w:val="24"/>
          <w:szCs w:val="24"/>
          <w:u w:val="none"/>
        </w:rPr>
        <w:t>At a minimum, the extension request shall include:</w:t>
      </w:r>
    </w:p>
    <w:p w14:paraId="31639E35" w14:textId="77777777" w:rsidR="00FD0DFF" w:rsidRPr="00CC1790" w:rsidRDefault="00FD0DFF" w:rsidP="00AD2CFB">
      <w:pPr>
        <w:rPr>
          <w:rFonts w:asciiTheme="majorHAnsi" w:hAnsiTheme="majorHAnsi"/>
          <w:sz w:val="24"/>
          <w:szCs w:val="24"/>
        </w:rPr>
      </w:pPr>
    </w:p>
    <w:p w14:paraId="55B92F98" w14:textId="77777777" w:rsidR="00FD0DFF" w:rsidRPr="000D1FE0" w:rsidRDefault="00FD0DFF" w:rsidP="00AD2CFB">
      <w:pPr>
        <w:pStyle w:val="ListParagraph"/>
        <w:numPr>
          <w:ilvl w:val="0"/>
          <w:numId w:val="11"/>
        </w:numPr>
        <w:rPr>
          <w:rFonts w:asciiTheme="majorHAnsi" w:hAnsiTheme="majorHAnsi"/>
          <w:sz w:val="24"/>
          <w:szCs w:val="24"/>
        </w:rPr>
      </w:pPr>
      <w:r w:rsidRPr="000D1FE0">
        <w:rPr>
          <w:rFonts w:asciiTheme="majorHAnsi" w:hAnsiTheme="majorHAnsi"/>
          <w:sz w:val="24"/>
          <w:szCs w:val="24"/>
        </w:rPr>
        <w:t>J</w:t>
      </w:r>
      <w:r w:rsidR="00B621B3" w:rsidRPr="000D1FE0">
        <w:rPr>
          <w:rFonts w:asciiTheme="majorHAnsi" w:hAnsiTheme="majorHAnsi"/>
          <w:sz w:val="24"/>
          <w:szCs w:val="24"/>
        </w:rPr>
        <w:t>ustification</w:t>
      </w:r>
      <w:r w:rsidR="00B621B3" w:rsidRPr="00F87855">
        <w:rPr>
          <w:rFonts w:asciiTheme="majorHAnsi" w:hAnsiTheme="majorHAnsi"/>
          <w:sz w:val="24"/>
          <w:szCs w:val="24"/>
        </w:rPr>
        <w:t xml:space="preserve"> </w:t>
      </w:r>
      <w:r w:rsidR="00B621B3" w:rsidRPr="000D1FE0">
        <w:rPr>
          <w:rFonts w:asciiTheme="majorHAnsi" w:hAnsiTheme="majorHAnsi"/>
          <w:sz w:val="24"/>
          <w:szCs w:val="24"/>
        </w:rPr>
        <w:t>for</w:t>
      </w:r>
      <w:r w:rsidR="00B621B3" w:rsidRPr="00F87855">
        <w:rPr>
          <w:rFonts w:asciiTheme="majorHAnsi" w:hAnsiTheme="majorHAnsi"/>
          <w:sz w:val="24"/>
          <w:szCs w:val="24"/>
        </w:rPr>
        <w:t xml:space="preserve"> </w:t>
      </w:r>
      <w:r w:rsidR="00B621B3" w:rsidRPr="000D1FE0">
        <w:rPr>
          <w:rFonts w:asciiTheme="majorHAnsi" w:hAnsiTheme="majorHAnsi"/>
          <w:sz w:val="24"/>
          <w:szCs w:val="24"/>
        </w:rPr>
        <w:t>the</w:t>
      </w:r>
      <w:r w:rsidR="00B621B3" w:rsidRPr="00F87855">
        <w:rPr>
          <w:rFonts w:asciiTheme="majorHAnsi" w:hAnsiTheme="majorHAnsi"/>
          <w:sz w:val="24"/>
          <w:szCs w:val="24"/>
        </w:rPr>
        <w:t xml:space="preserve"> </w:t>
      </w:r>
      <w:r w:rsidR="00B621B3" w:rsidRPr="000D1FE0">
        <w:rPr>
          <w:rFonts w:asciiTheme="majorHAnsi" w:hAnsiTheme="majorHAnsi"/>
          <w:sz w:val="24"/>
          <w:szCs w:val="24"/>
        </w:rPr>
        <w:t>extension</w:t>
      </w:r>
      <w:r w:rsidR="00B621B3" w:rsidRPr="00F87855">
        <w:rPr>
          <w:rFonts w:asciiTheme="majorHAnsi" w:hAnsiTheme="majorHAnsi"/>
          <w:sz w:val="24"/>
          <w:szCs w:val="24"/>
        </w:rPr>
        <w:t xml:space="preserve"> </w:t>
      </w:r>
      <w:r w:rsidRPr="000D1FE0">
        <w:rPr>
          <w:rFonts w:asciiTheme="majorHAnsi" w:hAnsiTheme="majorHAnsi"/>
          <w:sz w:val="24"/>
          <w:szCs w:val="24"/>
        </w:rPr>
        <w:t>request</w:t>
      </w:r>
    </w:p>
    <w:p w14:paraId="3C63B9FA" w14:textId="77777777" w:rsidR="00FD0DFF" w:rsidRPr="000D1FE0" w:rsidRDefault="00FD0DFF" w:rsidP="00AD2CFB">
      <w:pPr>
        <w:pStyle w:val="ListParagraph"/>
        <w:numPr>
          <w:ilvl w:val="0"/>
          <w:numId w:val="11"/>
        </w:numPr>
        <w:rPr>
          <w:rFonts w:asciiTheme="majorHAnsi" w:hAnsiTheme="majorHAnsi"/>
          <w:sz w:val="24"/>
          <w:szCs w:val="24"/>
        </w:rPr>
      </w:pPr>
      <w:r w:rsidRPr="000D1FE0">
        <w:rPr>
          <w:rFonts w:asciiTheme="majorHAnsi" w:hAnsiTheme="majorHAnsi"/>
          <w:sz w:val="24"/>
          <w:szCs w:val="24"/>
        </w:rPr>
        <w:t>S</w:t>
      </w:r>
      <w:r w:rsidR="00B621B3" w:rsidRPr="000D1FE0">
        <w:rPr>
          <w:rFonts w:asciiTheme="majorHAnsi" w:hAnsiTheme="majorHAnsi"/>
          <w:sz w:val="24"/>
          <w:szCs w:val="24"/>
        </w:rPr>
        <w:t>ummary</w:t>
      </w:r>
      <w:r w:rsidR="00B621B3" w:rsidRPr="00F87855">
        <w:rPr>
          <w:rFonts w:asciiTheme="majorHAnsi" w:hAnsiTheme="majorHAnsi"/>
          <w:sz w:val="24"/>
          <w:szCs w:val="24"/>
        </w:rPr>
        <w:t xml:space="preserve"> of </w:t>
      </w:r>
      <w:r w:rsidR="00B621B3" w:rsidRPr="000D1FE0">
        <w:rPr>
          <w:rFonts w:asciiTheme="majorHAnsi" w:hAnsiTheme="majorHAnsi"/>
          <w:sz w:val="24"/>
          <w:szCs w:val="24"/>
        </w:rPr>
        <w:t>the</w:t>
      </w:r>
      <w:r w:rsidR="00B621B3" w:rsidRPr="00F87855">
        <w:rPr>
          <w:rFonts w:asciiTheme="majorHAnsi" w:hAnsiTheme="majorHAnsi"/>
          <w:sz w:val="24"/>
          <w:szCs w:val="24"/>
        </w:rPr>
        <w:t xml:space="preserve"> </w:t>
      </w:r>
      <w:r w:rsidR="008F0AC8" w:rsidRPr="000D1FE0">
        <w:rPr>
          <w:rFonts w:asciiTheme="majorHAnsi" w:hAnsiTheme="majorHAnsi"/>
          <w:sz w:val="24"/>
          <w:szCs w:val="24"/>
        </w:rPr>
        <w:t>current</w:t>
      </w:r>
      <w:r w:rsidR="008F0AC8" w:rsidRPr="00F87855">
        <w:rPr>
          <w:rFonts w:asciiTheme="majorHAnsi" w:hAnsiTheme="majorHAnsi"/>
          <w:sz w:val="24"/>
          <w:szCs w:val="24"/>
        </w:rPr>
        <w:t xml:space="preserve"> </w:t>
      </w:r>
      <w:r w:rsidRPr="000D1FE0">
        <w:rPr>
          <w:rFonts w:asciiTheme="majorHAnsi" w:hAnsiTheme="majorHAnsi"/>
          <w:sz w:val="24"/>
          <w:szCs w:val="24"/>
        </w:rPr>
        <w:t>project</w:t>
      </w:r>
      <w:r w:rsidR="008F0AC8" w:rsidRPr="000D1FE0">
        <w:rPr>
          <w:rFonts w:asciiTheme="majorHAnsi" w:hAnsiTheme="majorHAnsi"/>
          <w:sz w:val="24"/>
          <w:szCs w:val="24"/>
        </w:rPr>
        <w:t xml:space="preserve"> status</w:t>
      </w:r>
    </w:p>
    <w:p w14:paraId="58E28AE7" w14:textId="7F21F78F" w:rsidR="001D00CE" w:rsidRDefault="00FD0DFF" w:rsidP="00AD2CFB">
      <w:pPr>
        <w:pStyle w:val="ListParagraph"/>
        <w:numPr>
          <w:ilvl w:val="0"/>
          <w:numId w:val="11"/>
        </w:numPr>
        <w:rPr>
          <w:rFonts w:asciiTheme="majorHAnsi" w:hAnsiTheme="majorHAnsi"/>
          <w:sz w:val="24"/>
          <w:szCs w:val="24"/>
        </w:rPr>
      </w:pPr>
      <w:r w:rsidRPr="000D1FE0">
        <w:rPr>
          <w:rFonts w:asciiTheme="majorHAnsi" w:hAnsiTheme="majorHAnsi"/>
          <w:sz w:val="24"/>
          <w:szCs w:val="24"/>
        </w:rPr>
        <w:t>A</w:t>
      </w:r>
      <w:r w:rsidR="00B621B3" w:rsidRPr="000D1FE0">
        <w:rPr>
          <w:rFonts w:asciiTheme="majorHAnsi" w:hAnsiTheme="majorHAnsi"/>
          <w:sz w:val="24"/>
          <w:szCs w:val="24"/>
        </w:rPr>
        <w:t>nticipated</w:t>
      </w:r>
      <w:r w:rsidR="00B621B3" w:rsidRPr="00F87855">
        <w:rPr>
          <w:rFonts w:asciiTheme="majorHAnsi" w:hAnsiTheme="majorHAnsi"/>
          <w:sz w:val="24"/>
          <w:szCs w:val="24"/>
        </w:rPr>
        <w:t xml:space="preserve"> </w:t>
      </w:r>
      <w:r w:rsidR="00B621B3" w:rsidRPr="000D1FE0">
        <w:rPr>
          <w:rFonts w:asciiTheme="majorHAnsi" w:hAnsiTheme="majorHAnsi"/>
          <w:sz w:val="24"/>
          <w:szCs w:val="24"/>
        </w:rPr>
        <w:t>project schedule moving</w:t>
      </w:r>
      <w:r w:rsidR="00B621B3" w:rsidRPr="00F87855">
        <w:rPr>
          <w:rFonts w:asciiTheme="majorHAnsi" w:hAnsiTheme="majorHAnsi"/>
          <w:sz w:val="24"/>
          <w:szCs w:val="24"/>
        </w:rPr>
        <w:t xml:space="preserve"> </w:t>
      </w:r>
      <w:r w:rsidRPr="000D1FE0">
        <w:rPr>
          <w:rFonts w:asciiTheme="majorHAnsi" w:hAnsiTheme="majorHAnsi"/>
          <w:sz w:val="24"/>
          <w:szCs w:val="24"/>
        </w:rPr>
        <w:t>forward</w:t>
      </w:r>
    </w:p>
    <w:p w14:paraId="12B830F4" w14:textId="77777777" w:rsidR="009E252D" w:rsidRDefault="009E252D" w:rsidP="009E252D">
      <w:pPr>
        <w:pStyle w:val="ListParagraph"/>
        <w:numPr>
          <w:ilvl w:val="0"/>
          <w:numId w:val="11"/>
        </w:numPr>
        <w:rPr>
          <w:rFonts w:asciiTheme="majorHAnsi" w:hAnsiTheme="majorHAnsi"/>
          <w:sz w:val="24"/>
          <w:szCs w:val="24"/>
        </w:rPr>
      </w:pPr>
      <w:r>
        <w:rPr>
          <w:rFonts w:asciiTheme="majorHAnsi" w:hAnsiTheme="majorHAnsi"/>
          <w:sz w:val="24"/>
          <w:szCs w:val="24"/>
        </w:rPr>
        <w:t xml:space="preserve">The local government contact information (name, email, position, and phone number) of </w:t>
      </w:r>
      <w:r>
        <w:rPr>
          <w:rFonts w:asciiTheme="majorHAnsi" w:hAnsiTheme="majorHAnsi"/>
          <w:sz w:val="24"/>
          <w:szCs w:val="24"/>
        </w:rPr>
        <w:lastRenderedPageBreak/>
        <w:t>the person with signatory authority.</w:t>
      </w:r>
    </w:p>
    <w:p w14:paraId="55232DCC" w14:textId="1A674948" w:rsidR="00CB52DE" w:rsidRDefault="00CB52DE" w:rsidP="00CB52DE">
      <w:pPr>
        <w:rPr>
          <w:rFonts w:asciiTheme="majorHAnsi" w:hAnsiTheme="majorHAnsi"/>
          <w:sz w:val="24"/>
          <w:szCs w:val="24"/>
        </w:rPr>
      </w:pPr>
    </w:p>
    <w:p w14:paraId="07730BED" w14:textId="639D427C" w:rsidR="00CB52DE" w:rsidRPr="00CB52DE" w:rsidRDefault="00CB52DE" w:rsidP="00CB52DE">
      <w:pPr>
        <w:rPr>
          <w:rFonts w:asciiTheme="majorHAnsi" w:hAnsiTheme="majorHAnsi"/>
          <w:sz w:val="24"/>
          <w:szCs w:val="24"/>
        </w:rPr>
      </w:pPr>
      <w:r w:rsidRPr="00CB52DE">
        <w:rPr>
          <w:rFonts w:asciiTheme="majorHAnsi" w:hAnsiTheme="majorHAnsi"/>
          <w:sz w:val="24"/>
          <w:szCs w:val="24"/>
        </w:rPr>
        <w:t>Extension requests that are approved by DWR will require a grant contract modification by DEQ.</w:t>
      </w:r>
    </w:p>
    <w:p w14:paraId="05F7AD04" w14:textId="77777777" w:rsidR="00FD0DFF" w:rsidRPr="00CC1790" w:rsidRDefault="00FD0DFF" w:rsidP="00AD2CFB">
      <w:pPr>
        <w:rPr>
          <w:rFonts w:asciiTheme="majorHAnsi" w:hAnsiTheme="majorHAnsi"/>
          <w:sz w:val="24"/>
          <w:szCs w:val="24"/>
        </w:rPr>
      </w:pPr>
    </w:p>
    <w:bookmarkEnd w:id="3"/>
    <w:p w14:paraId="6EC737FC" w14:textId="4B7797E2" w:rsidR="001C03D8" w:rsidRPr="000D1FE0" w:rsidRDefault="001C03D8" w:rsidP="002D4728">
      <w:pPr>
        <w:pStyle w:val="Heading1"/>
        <w:rPr>
          <w:u w:color="000000"/>
        </w:rPr>
      </w:pPr>
      <w:r w:rsidRPr="000D1FE0">
        <w:rPr>
          <w:u w:color="000000"/>
        </w:rPr>
        <w:t>Grant Reimbursement Payments</w:t>
      </w:r>
    </w:p>
    <w:p w14:paraId="0D6F4190" w14:textId="54CDA90D" w:rsidR="00C71F1B" w:rsidRPr="00CC1790" w:rsidRDefault="00A90956" w:rsidP="00AD2CFB">
      <w:pPr>
        <w:rPr>
          <w:rFonts w:asciiTheme="majorHAnsi" w:hAnsiTheme="majorHAnsi"/>
          <w:sz w:val="24"/>
          <w:szCs w:val="24"/>
        </w:rPr>
      </w:pPr>
      <w:r w:rsidRPr="00C47BCE">
        <w:rPr>
          <w:rFonts w:asciiTheme="majorHAnsi" w:hAnsiTheme="majorHAnsi"/>
          <w:sz w:val="24"/>
          <w:szCs w:val="24"/>
        </w:rPr>
        <w:t xml:space="preserve">The grant award amount is the maximum possible reimbursement amount. </w:t>
      </w:r>
      <w:r w:rsidR="00C07209" w:rsidRPr="00C47BCE">
        <w:rPr>
          <w:rFonts w:asciiTheme="majorHAnsi" w:hAnsiTheme="majorHAnsi"/>
          <w:sz w:val="24"/>
          <w:szCs w:val="24"/>
        </w:rPr>
        <w:t xml:space="preserve">Only </w:t>
      </w:r>
      <w:r w:rsidRPr="00C47BCE">
        <w:rPr>
          <w:rFonts w:asciiTheme="majorHAnsi" w:hAnsiTheme="majorHAnsi"/>
          <w:sz w:val="24"/>
          <w:szCs w:val="24"/>
        </w:rPr>
        <w:t xml:space="preserve">expenditures incurred after </w:t>
      </w:r>
      <w:r w:rsidR="0023016C" w:rsidRPr="00C47BCE">
        <w:rPr>
          <w:rFonts w:asciiTheme="majorHAnsi" w:hAnsiTheme="majorHAnsi"/>
          <w:sz w:val="24"/>
          <w:szCs w:val="24"/>
        </w:rPr>
        <w:t>a fully executed contract</w:t>
      </w:r>
      <w:r w:rsidRPr="00C47BCE">
        <w:rPr>
          <w:rFonts w:asciiTheme="majorHAnsi" w:hAnsiTheme="majorHAnsi"/>
          <w:sz w:val="24"/>
          <w:szCs w:val="24"/>
        </w:rPr>
        <w:t xml:space="preserve"> </w:t>
      </w:r>
      <w:r w:rsidR="0023016C" w:rsidRPr="00C47BCE">
        <w:rPr>
          <w:rFonts w:asciiTheme="majorHAnsi" w:hAnsiTheme="majorHAnsi"/>
          <w:sz w:val="24"/>
          <w:szCs w:val="24"/>
        </w:rPr>
        <w:t>that are detailed in</w:t>
      </w:r>
      <w:r w:rsidR="00C07209" w:rsidRPr="00C47BCE">
        <w:rPr>
          <w:rFonts w:asciiTheme="majorHAnsi" w:hAnsiTheme="majorHAnsi"/>
          <w:sz w:val="24"/>
          <w:szCs w:val="24"/>
        </w:rPr>
        <w:t xml:space="preserve"> the contract budget </w:t>
      </w:r>
      <w:r w:rsidRPr="00C47BCE">
        <w:rPr>
          <w:rFonts w:asciiTheme="majorHAnsi" w:hAnsiTheme="majorHAnsi"/>
          <w:sz w:val="24"/>
          <w:szCs w:val="24"/>
        </w:rPr>
        <w:t xml:space="preserve">are eligible for reimbursement. Allowable expenditures are expenditures associated with the work performed for a specific invoicing cycle that are in accordance with the DWR-approved application budget sheet for the project. </w:t>
      </w:r>
      <w:bookmarkStart w:id="4" w:name="_Hlk521511100"/>
      <w:r w:rsidR="00C737E4" w:rsidRPr="00C47BCE">
        <w:rPr>
          <w:rFonts w:asciiTheme="majorHAnsi" w:hAnsiTheme="majorHAnsi"/>
          <w:sz w:val="24"/>
          <w:szCs w:val="24"/>
        </w:rPr>
        <w:t xml:space="preserve">Reimbursements will provide 75% of the total amount </w:t>
      </w:r>
      <w:r w:rsidR="00CE4E5F" w:rsidRPr="00C47BCE">
        <w:rPr>
          <w:rFonts w:asciiTheme="majorHAnsi" w:hAnsiTheme="majorHAnsi"/>
          <w:sz w:val="24"/>
          <w:szCs w:val="24"/>
        </w:rPr>
        <w:t xml:space="preserve">spent </w:t>
      </w:r>
      <w:r w:rsidR="00C737E4" w:rsidRPr="00C47BCE">
        <w:rPr>
          <w:rFonts w:asciiTheme="majorHAnsi" w:hAnsiTheme="majorHAnsi"/>
          <w:sz w:val="24"/>
          <w:szCs w:val="24"/>
        </w:rPr>
        <w:t xml:space="preserve">on the project as of the date of the request. </w:t>
      </w:r>
      <w:r w:rsidR="00C8710F" w:rsidRPr="00C47BCE">
        <w:rPr>
          <w:rFonts w:asciiTheme="majorHAnsi" w:hAnsiTheme="majorHAnsi"/>
          <w:sz w:val="24"/>
          <w:szCs w:val="24"/>
        </w:rPr>
        <w:t xml:space="preserve">Reimbursements will provide 100% of the total amount spent </w:t>
      </w:r>
      <w:r w:rsidR="00C8710F" w:rsidRPr="00690741">
        <w:rPr>
          <w:rFonts w:asciiTheme="majorHAnsi" w:hAnsiTheme="majorHAnsi"/>
          <w:sz w:val="24"/>
          <w:szCs w:val="24"/>
        </w:rPr>
        <w:t>for dredging projects located, in whole or part, in a development tier one area (</w:t>
      </w:r>
      <w:r w:rsidR="00C8710F" w:rsidRPr="00C47BCE">
        <w:rPr>
          <w:rFonts w:asciiTheme="majorHAnsi" w:hAnsiTheme="majorHAnsi"/>
          <w:sz w:val="24"/>
          <w:szCs w:val="24"/>
        </w:rPr>
        <w:t xml:space="preserve">as defined in N.C. Gen. Stat. § 143B-437.08) </w:t>
      </w:r>
      <w:r w:rsidR="00C8710F" w:rsidRPr="00690741">
        <w:rPr>
          <w:rFonts w:asciiTheme="majorHAnsi" w:hAnsiTheme="majorHAnsi"/>
          <w:sz w:val="24"/>
          <w:szCs w:val="24"/>
        </w:rPr>
        <w:t>for a ferry channel maintained by the North Carolina Department of Transportation.</w:t>
      </w:r>
      <w:r w:rsidR="00C8710F" w:rsidRPr="00690741">
        <w:rPr>
          <w:rFonts w:asciiTheme="majorHAnsi" w:hAnsiTheme="majorHAnsi"/>
        </w:rPr>
        <w:t xml:space="preserve"> </w:t>
      </w:r>
      <w:r w:rsidRPr="00C47BCE">
        <w:rPr>
          <w:rFonts w:asciiTheme="majorHAnsi" w:hAnsiTheme="majorHAnsi"/>
          <w:sz w:val="24"/>
          <w:szCs w:val="24"/>
        </w:rPr>
        <w:t xml:space="preserve">Reimbursement requests can be submitted no more frequently than monthly. </w:t>
      </w:r>
      <w:bookmarkEnd w:id="4"/>
      <w:r w:rsidR="003F7848" w:rsidRPr="00C47BCE">
        <w:rPr>
          <w:rFonts w:asciiTheme="majorHAnsi" w:hAnsiTheme="majorHAnsi"/>
          <w:sz w:val="24"/>
          <w:szCs w:val="24"/>
        </w:rPr>
        <w:t>DWR</w:t>
      </w:r>
      <w:r w:rsidRPr="00C47BCE">
        <w:rPr>
          <w:rFonts w:asciiTheme="majorHAnsi" w:hAnsiTheme="majorHAnsi"/>
          <w:sz w:val="24"/>
          <w:szCs w:val="24"/>
        </w:rPr>
        <w:t xml:space="preserve"> will normally pay the </w:t>
      </w:r>
      <w:r w:rsidR="00DC2771" w:rsidRPr="00C47BCE">
        <w:rPr>
          <w:rFonts w:asciiTheme="majorHAnsi" w:hAnsiTheme="majorHAnsi"/>
          <w:sz w:val="24"/>
          <w:szCs w:val="24"/>
        </w:rPr>
        <w:t>Grantee</w:t>
      </w:r>
      <w:r w:rsidRPr="00C47BCE">
        <w:rPr>
          <w:rFonts w:asciiTheme="majorHAnsi" w:hAnsiTheme="majorHAnsi"/>
          <w:sz w:val="24"/>
          <w:szCs w:val="24"/>
        </w:rPr>
        <w:t xml:space="preserve"> by check or electronically within 30 days of receipt of the </w:t>
      </w:r>
      <w:r w:rsidRPr="00CC1790">
        <w:rPr>
          <w:rFonts w:asciiTheme="majorHAnsi" w:hAnsiTheme="majorHAnsi"/>
          <w:sz w:val="24"/>
          <w:szCs w:val="24"/>
        </w:rPr>
        <w:t xml:space="preserve">statement of expenses, provided the expenses are in accordance with the project information shown in the initial request or as amended. If the </w:t>
      </w:r>
      <w:r w:rsidR="00DC2771" w:rsidRPr="00CC1790">
        <w:rPr>
          <w:rFonts w:asciiTheme="majorHAnsi" w:hAnsiTheme="majorHAnsi"/>
          <w:sz w:val="24"/>
          <w:szCs w:val="24"/>
        </w:rPr>
        <w:t>G</w:t>
      </w:r>
      <w:r w:rsidRPr="00CC1790">
        <w:rPr>
          <w:rFonts w:asciiTheme="majorHAnsi" w:hAnsiTheme="majorHAnsi"/>
          <w:sz w:val="24"/>
          <w:szCs w:val="24"/>
        </w:rPr>
        <w:t xml:space="preserve">rantee decides that significant changes to a project’s scope from that in the original application are necessary, the </w:t>
      </w:r>
      <w:r w:rsidR="00DC2771" w:rsidRPr="00CC1790">
        <w:rPr>
          <w:rFonts w:asciiTheme="majorHAnsi" w:hAnsiTheme="majorHAnsi"/>
          <w:sz w:val="24"/>
          <w:szCs w:val="24"/>
        </w:rPr>
        <w:t>G</w:t>
      </w:r>
      <w:r w:rsidRPr="00CC1790">
        <w:rPr>
          <w:rFonts w:asciiTheme="majorHAnsi" w:hAnsiTheme="majorHAnsi"/>
          <w:sz w:val="24"/>
          <w:szCs w:val="24"/>
        </w:rPr>
        <w:t xml:space="preserve">rantee must send a request in writing to </w:t>
      </w:r>
      <w:r w:rsidR="004F33B9" w:rsidRPr="00CC1790">
        <w:rPr>
          <w:rFonts w:asciiTheme="majorHAnsi" w:hAnsiTheme="majorHAnsi"/>
          <w:sz w:val="24"/>
          <w:szCs w:val="24"/>
        </w:rPr>
        <w:t>the DWR Grant Administrator</w:t>
      </w:r>
      <w:r w:rsidR="003F7848" w:rsidRPr="00CC1790">
        <w:rPr>
          <w:rFonts w:asciiTheme="majorHAnsi" w:hAnsiTheme="majorHAnsi"/>
          <w:sz w:val="24"/>
          <w:szCs w:val="24"/>
        </w:rPr>
        <w:t xml:space="preserve"> </w:t>
      </w:r>
      <w:r w:rsidRPr="00CC1790">
        <w:rPr>
          <w:rFonts w:asciiTheme="majorHAnsi" w:hAnsiTheme="majorHAnsi"/>
          <w:sz w:val="24"/>
          <w:szCs w:val="24"/>
        </w:rPr>
        <w:t xml:space="preserve">and receive approval of those changes. Unapproved changes will not be eligible for state cost-sharing. </w:t>
      </w:r>
    </w:p>
    <w:p w14:paraId="0C4FB0D8" w14:textId="77777777" w:rsidR="00A90956" w:rsidRPr="00CC1790" w:rsidRDefault="00A90956" w:rsidP="00AD2CFB">
      <w:pPr>
        <w:rPr>
          <w:rFonts w:asciiTheme="majorHAnsi" w:hAnsiTheme="majorHAnsi"/>
          <w:sz w:val="24"/>
          <w:szCs w:val="24"/>
          <w:u w:val="single"/>
        </w:rPr>
      </w:pPr>
    </w:p>
    <w:p w14:paraId="39D0BE74" w14:textId="086E58C2" w:rsidR="001D00CE" w:rsidRPr="00CC1790" w:rsidRDefault="00B621B3" w:rsidP="002D4728">
      <w:pPr>
        <w:pStyle w:val="Heading2"/>
      </w:pPr>
      <w:bookmarkStart w:id="5" w:name="_Hlk513118140"/>
      <w:r w:rsidRPr="00CC1790">
        <w:t>Reimbursement request</w:t>
      </w:r>
      <w:r w:rsidR="00166C3B" w:rsidRPr="00CC1790">
        <w:t>s</w:t>
      </w:r>
      <w:r w:rsidRPr="00CC1790">
        <w:t xml:space="preserve"> shall</w:t>
      </w:r>
      <w:r w:rsidRPr="00CC1790">
        <w:rPr>
          <w:spacing w:val="-2"/>
        </w:rPr>
        <w:t xml:space="preserve"> </w:t>
      </w:r>
      <w:r w:rsidRPr="00CC1790">
        <w:t>include:</w:t>
      </w:r>
    </w:p>
    <w:p w14:paraId="01A0592E" w14:textId="77777777" w:rsidR="00F22E36" w:rsidRPr="00ED2079" w:rsidRDefault="00F22E36" w:rsidP="00AD2CFB">
      <w:pPr>
        <w:pStyle w:val="ListParagraph"/>
        <w:widowControl/>
        <w:numPr>
          <w:ilvl w:val="0"/>
          <w:numId w:val="15"/>
        </w:numPr>
        <w:spacing w:after="160" w:line="259" w:lineRule="auto"/>
        <w:rPr>
          <w:rFonts w:asciiTheme="majorHAnsi" w:hAnsiTheme="majorHAnsi"/>
          <w:sz w:val="24"/>
          <w:szCs w:val="24"/>
        </w:rPr>
      </w:pPr>
      <w:bookmarkStart w:id="6" w:name="_Hlk521510906"/>
      <w:r w:rsidRPr="00ED2079">
        <w:rPr>
          <w:rFonts w:asciiTheme="majorHAnsi" w:hAnsiTheme="majorHAnsi"/>
          <w:sz w:val="24"/>
          <w:szCs w:val="24"/>
        </w:rPr>
        <w:t>Cover letter on grantee letterhead that includes:</w:t>
      </w:r>
    </w:p>
    <w:p w14:paraId="7F89F3A1" w14:textId="380E4924" w:rsidR="00F22E36" w:rsidRPr="00ED2079" w:rsidRDefault="00075845" w:rsidP="00AD2CFB">
      <w:pPr>
        <w:pStyle w:val="ListParagraph"/>
        <w:widowControl/>
        <w:numPr>
          <w:ilvl w:val="1"/>
          <w:numId w:val="16"/>
        </w:numPr>
        <w:spacing w:line="259" w:lineRule="auto"/>
        <w:rPr>
          <w:rFonts w:asciiTheme="majorHAnsi" w:hAnsiTheme="majorHAnsi"/>
          <w:sz w:val="24"/>
          <w:szCs w:val="24"/>
        </w:rPr>
      </w:pPr>
      <w:r w:rsidRPr="00ED2079">
        <w:rPr>
          <w:rFonts w:asciiTheme="majorHAnsi" w:hAnsiTheme="majorHAnsi"/>
          <w:sz w:val="24"/>
          <w:szCs w:val="24"/>
        </w:rPr>
        <w:t>DEQ g</w:t>
      </w:r>
      <w:r w:rsidR="00F22E36" w:rsidRPr="00ED2079">
        <w:rPr>
          <w:rFonts w:asciiTheme="majorHAnsi" w:hAnsiTheme="majorHAnsi"/>
          <w:sz w:val="24"/>
          <w:szCs w:val="24"/>
        </w:rPr>
        <w:t>rant contract number</w:t>
      </w:r>
    </w:p>
    <w:p w14:paraId="6A5450FC" w14:textId="3531906D" w:rsidR="00F22E36" w:rsidRPr="00ED2079" w:rsidRDefault="00075845" w:rsidP="00AD2CFB">
      <w:pPr>
        <w:pStyle w:val="ListParagraph"/>
        <w:widowControl/>
        <w:numPr>
          <w:ilvl w:val="1"/>
          <w:numId w:val="16"/>
        </w:numPr>
        <w:spacing w:line="259" w:lineRule="auto"/>
        <w:rPr>
          <w:rFonts w:asciiTheme="majorHAnsi" w:hAnsiTheme="majorHAnsi"/>
          <w:sz w:val="24"/>
          <w:szCs w:val="24"/>
        </w:rPr>
      </w:pPr>
      <w:r w:rsidRPr="00ED2079">
        <w:rPr>
          <w:rFonts w:asciiTheme="majorHAnsi" w:hAnsiTheme="majorHAnsi"/>
          <w:sz w:val="24"/>
          <w:szCs w:val="24"/>
        </w:rPr>
        <w:t>Total amount of reimbursement request</w:t>
      </w:r>
    </w:p>
    <w:p w14:paraId="3FB3D5B3" w14:textId="570ECED1" w:rsidR="00F22E36" w:rsidRPr="00ED2079" w:rsidRDefault="00075845" w:rsidP="00AD2CFB">
      <w:pPr>
        <w:pStyle w:val="ListParagraph"/>
        <w:widowControl/>
        <w:numPr>
          <w:ilvl w:val="1"/>
          <w:numId w:val="16"/>
        </w:numPr>
        <w:spacing w:line="259" w:lineRule="auto"/>
        <w:rPr>
          <w:rFonts w:asciiTheme="majorHAnsi" w:hAnsiTheme="majorHAnsi"/>
          <w:sz w:val="24"/>
          <w:szCs w:val="24"/>
        </w:rPr>
      </w:pPr>
      <w:r w:rsidRPr="00ED2079">
        <w:rPr>
          <w:rFonts w:asciiTheme="majorHAnsi" w:hAnsiTheme="majorHAnsi"/>
          <w:sz w:val="24"/>
          <w:szCs w:val="24"/>
        </w:rPr>
        <w:t>Actual cost (expenses) by approved budget categories</w:t>
      </w:r>
    </w:p>
    <w:p w14:paraId="7119FB0F" w14:textId="089ED9AF" w:rsidR="00F22E36" w:rsidRPr="00ED2079" w:rsidRDefault="00075845" w:rsidP="00AD2CFB">
      <w:pPr>
        <w:pStyle w:val="ListParagraph"/>
        <w:widowControl/>
        <w:numPr>
          <w:ilvl w:val="1"/>
          <w:numId w:val="16"/>
        </w:numPr>
        <w:spacing w:after="120" w:line="259" w:lineRule="auto"/>
        <w:rPr>
          <w:rFonts w:asciiTheme="majorHAnsi" w:hAnsiTheme="majorHAnsi"/>
          <w:sz w:val="24"/>
          <w:szCs w:val="24"/>
        </w:rPr>
      </w:pPr>
      <w:r w:rsidRPr="00ED2079">
        <w:rPr>
          <w:rFonts w:asciiTheme="majorHAnsi" w:hAnsiTheme="majorHAnsi"/>
          <w:sz w:val="24"/>
          <w:szCs w:val="24"/>
        </w:rPr>
        <w:t>Total amount spent on the project to date of the request</w:t>
      </w:r>
    </w:p>
    <w:p w14:paraId="2CB3A275" w14:textId="39D631D4" w:rsidR="00075845" w:rsidRPr="00ED2079" w:rsidRDefault="00075845" w:rsidP="00AD2CFB">
      <w:pPr>
        <w:pStyle w:val="ListParagraph"/>
        <w:widowControl/>
        <w:numPr>
          <w:ilvl w:val="0"/>
          <w:numId w:val="15"/>
        </w:numPr>
        <w:spacing w:line="259" w:lineRule="auto"/>
        <w:rPr>
          <w:rFonts w:asciiTheme="majorHAnsi" w:hAnsiTheme="majorHAnsi"/>
          <w:sz w:val="24"/>
          <w:szCs w:val="24"/>
        </w:rPr>
      </w:pPr>
      <w:r w:rsidRPr="00ED2079">
        <w:rPr>
          <w:rFonts w:asciiTheme="majorHAnsi" w:hAnsiTheme="majorHAnsi"/>
          <w:sz w:val="24"/>
          <w:szCs w:val="24"/>
        </w:rPr>
        <w:t xml:space="preserve">Complete Grant Reimbursement </w:t>
      </w:r>
      <w:r w:rsidR="00901862">
        <w:rPr>
          <w:rFonts w:asciiTheme="majorHAnsi" w:hAnsiTheme="majorHAnsi"/>
          <w:sz w:val="24"/>
          <w:szCs w:val="24"/>
        </w:rPr>
        <w:t>Template</w:t>
      </w:r>
      <w:r w:rsidRPr="00ED2079">
        <w:rPr>
          <w:rFonts w:asciiTheme="majorHAnsi" w:hAnsiTheme="majorHAnsi"/>
          <w:sz w:val="24"/>
          <w:szCs w:val="24"/>
        </w:rPr>
        <w:t xml:space="preserve"> (both sheets labeled “Invoices” and “Request 1 Itemized”) located on the </w:t>
      </w:r>
      <w:hyperlink r:id="rId26" w:history="1">
        <w:r w:rsidR="00ED2079" w:rsidRPr="00C9155A">
          <w:rPr>
            <w:rStyle w:val="Hyperlink"/>
            <w:rFonts w:asciiTheme="majorHAnsi" w:hAnsiTheme="majorHAnsi"/>
            <w:sz w:val="24"/>
            <w:szCs w:val="24"/>
          </w:rPr>
          <w:t>WRDGP website</w:t>
        </w:r>
      </w:hyperlink>
      <w:r w:rsidR="00ED2079">
        <w:rPr>
          <w:rFonts w:asciiTheme="majorHAnsi" w:hAnsiTheme="majorHAnsi"/>
          <w:sz w:val="24"/>
          <w:szCs w:val="24"/>
        </w:rPr>
        <w:t>.</w:t>
      </w:r>
      <w:r w:rsidRPr="00ED2079">
        <w:rPr>
          <w:rFonts w:asciiTheme="majorHAnsi" w:hAnsiTheme="majorHAnsi"/>
          <w:sz w:val="24"/>
          <w:szCs w:val="24"/>
        </w:rPr>
        <w:t xml:space="preserve"> </w:t>
      </w:r>
    </w:p>
    <w:p w14:paraId="6F1E83B2" w14:textId="54246F6D" w:rsidR="00F22E36" w:rsidRPr="006A1F47" w:rsidRDefault="00F22E36" w:rsidP="006A1F47">
      <w:pPr>
        <w:pStyle w:val="ListParagraph"/>
        <w:widowControl/>
        <w:numPr>
          <w:ilvl w:val="0"/>
          <w:numId w:val="15"/>
        </w:numPr>
        <w:spacing w:line="259" w:lineRule="auto"/>
        <w:rPr>
          <w:rFonts w:asciiTheme="majorHAnsi" w:hAnsiTheme="majorHAnsi"/>
          <w:sz w:val="24"/>
          <w:szCs w:val="24"/>
        </w:rPr>
      </w:pPr>
      <w:r w:rsidRPr="00ED2079">
        <w:rPr>
          <w:rFonts w:asciiTheme="majorHAnsi" w:hAnsiTheme="majorHAnsi"/>
          <w:sz w:val="24"/>
          <w:szCs w:val="24"/>
        </w:rPr>
        <w:t>Copies of invoices or other documentation for materials, services and other project costs detailed on the “</w:t>
      </w:r>
      <w:r w:rsidR="00075845" w:rsidRPr="00ED2079">
        <w:rPr>
          <w:rFonts w:asciiTheme="majorHAnsi" w:hAnsiTheme="majorHAnsi"/>
          <w:sz w:val="24"/>
          <w:szCs w:val="24"/>
        </w:rPr>
        <w:t>Request 1 Itemized” sheet.</w:t>
      </w:r>
      <w:r w:rsidR="006A1F47">
        <w:rPr>
          <w:rFonts w:asciiTheme="majorHAnsi" w:hAnsiTheme="majorHAnsi"/>
          <w:sz w:val="24"/>
          <w:szCs w:val="24"/>
        </w:rPr>
        <w:t xml:space="preserve">  </w:t>
      </w:r>
      <w:r w:rsidR="006A1F47" w:rsidRPr="006A1F47">
        <w:rPr>
          <w:rFonts w:asciiTheme="majorHAnsi" w:hAnsiTheme="majorHAnsi"/>
          <w:sz w:val="24"/>
          <w:szCs w:val="24"/>
        </w:rPr>
        <w:t>Invoices submitted shall be on either the Grantee or the Grantee’s subcontractor letterhead.</w:t>
      </w:r>
    </w:p>
    <w:p w14:paraId="6E84B08C" w14:textId="5A437E85" w:rsidR="00DE2932" w:rsidRDefault="00DE2932" w:rsidP="00AD2CFB">
      <w:pPr>
        <w:rPr>
          <w:rFonts w:asciiTheme="majorHAnsi" w:hAnsiTheme="majorHAnsi"/>
          <w:sz w:val="24"/>
          <w:szCs w:val="24"/>
        </w:rPr>
      </w:pPr>
    </w:p>
    <w:bookmarkEnd w:id="6"/>
    <w:p w14:paraId="3AB50FBC" w14:textId="2370B6ED" w:rsidR="001D00CE" w:rsidRPr="00CC1790" w:rsidRDefault="001D00CE" w:rsidP="00AD2CFB">
      <w:pPr>
        <w:rPr>
          <w:rFonts w:asciiTheme="majorHAnsi" w:eastAsia="Times New Roman" w:hAnsiTheme="majorHAnsi" w:cs="Times New Roman"/>
          <w:sz w:val="24"/>
          <w:szCs w:val="24"/>
        </w:rPr>
      </w:pPr>
    </w:p>
    <w:p w14:paraId="11AE65A4" w14:textId="7620C37E" w:rsidR="00B7581D" w:rsidRPr="00CC1790" w:rsidRDefault="004F33B9" w:rsidP="00AD2CFB">
      <w:pPr>
        <w:rPr>
          <w:rFonts w:asciiTheme="majorHAnsi" w:hAnsiTheme="majorHAnsi"/>
          <w:sz w:val="24"/>
          <w:szCs w:val="24"/>
        </w:rPr>
      </w:pPr>
      <w:bookmarkStart w:id="7" w:name="_Hlk521510983"/>
      <w:r w:rsidRPr="00CC1790">
        <w:rPr>
          <w:rFonts w:asciiTheme="majorHAnsi" w:eastAsia="Times New Roman" w:hAnsiTheme="majorHAnsi"/>
          <w:sz w:val="24"/>
          <w:szCs w:val="24"/>
        </w:rPr>
        <w:t xml:space="preserve">DWR will retain 10% of the total grant award amount until after the final project has been </w:t>
      </w:r>
      <w:r w:rsidRPr="00690741">
        <w:rPr>
          <w:rFonts w:asciiTheme="majorHAnsi" w:eastAsia="Times New Roman" w:hAnsiTheme="majorHAnsi"/>
          <w:sz w:val="24"/>
          <w:szCs w:val="24"/>
        </w:rPr>
        <w:t xml:space="preserve">inspected and accepted by DWR staff. </w:t>
      </w:r>
      <w:bookmarkEnd w:id="7"/>
      <w:r w:rsidR="00B621B3" w:rsidRPr="00690741">
        <w:rPr>
          <w:rFonts w:asciiTheme="majorHAnsi" w:eastAsia="Times New Roman" w:hAnsiTheme="majorHAnsi"/>
          <w:sz w:val="24"/>
          <w:szCs w:val="24"/>
        </w:rPr>
        <w:t xml:space="preserve">The reimbursement request and supporting documentation should be </w:t>
      </w:r>
      <w:r w:rsidR="00A606EC" w:rsidRPr="00690741">
        <w:rPr>
          <w:rFonts w:asciiTheme="majorHAnsi" w:eastAsia="Times New Roman" w:hAnsiTheme="majorHAnsi"/>
          <w:sz w:val="24"/>
          <w:szCs w:val="24"/>
        </w:rPr>
        <w:t>submitted electronically to</w:t>
      </w:r>
      <w:r w:rsidR="00EB72FB" w:rsidRPr="00690741">
        <w:rPr>
          <w:rFonts w:asciiTheme="majorHAnsi" w:eastAsia="Times New Roman" w:hAnsiTheme="majorHAnsi"/>
          <w:sz w:val="24"/>
          <w:szCs w:val="24"/>
        </w:rPr>
        <w:t xml:space="preserve"> Kevin Hart at </w:t>
      </w:r>
      <w:r w:rsidR="00690741" w:rsidRPr="00E6445C">
        <w:rPr>
          <w:rFonts w:asciiTheme="majorHAnsi" w:hAnsiTheme="majorHAnsi"/>
        </w:rPr>
        <w:t>Kevin.hart@deq.nc.gov</w:t>
      </w:r>
      <w:r w:rsidR="00EB72FB" w:rsidRPr="00690741">
        <w:rPr>
          <w:rFonts w:asciiTheme="majorHAnsi" w:eastAsia="Times New Roman" w:hAnsiTheme="majorHAnsi"/>
          <w:sz w:val="24"/>
          <w:szCs w:val="24"/>
        </w:rPr>
        <w:t>.</w:t>
      </w:r>
      <w:r w:rsidR="00214E1D">
        <w:rPr>
          <w:rFonts w:asciiTheme="majorHAnsi" w:hAnsiTheme="majorHAnsi" w:cs="Times New Roman"/>
          <w:sz w:val="24"/>
          <w:szCs w:val="24"/>
        </w:rPr>
        <w:t xml:space="preserve"> </w:t>
      </w:r>
      <w:bookmarkEnd w:id="5"/>
    </w:p>
    <w:p w14:paraId="2162EC66" w14:textId="77777777" w:rsidR="00B7581D" w:rsidRPr="00CC1790" w:rsidRDefault="00B7581D" w:rsidP="00AD2CFB">
      <w:pPr>
        <w:rPr>
          <w:rFonts w:asciiTheme="majorHAnsi" w:hAnsiTheme="majorHAnsi"/>
          <w:sz w:val="24"/>
          <w:szCs w:val="24"/>
        </w:rPr>
      </w:pPr>
    </w:p>
    <w:p w14:paraId="613805AC" w14:textId="3917B8BE" w:rsidR="006278FB" w:rsidRPr="009D74A0" w:rsidRDefault="0026547C" w:rsidP="002D4728">
      <w:pPr>
        <w:pStyle w:val="Heading1"/>
        <w:rPr>
          <w:u w:color="000000"/>
        </w:rPr>
      </w:pPr>
      <w:r w:rsidRPr="009D74A0">
        <w:rPr>
          <w:u w:color="000000"/>
        </w:rPr>
        <w:t xml:space="preserve">Requests </w:t>
      </w:r>
      <w:r w:rsidR="009D74A0" w:rsidRPr="009D74A0">
        <w:rPr>
          <w:u w:color="000000"/>
        </w:rPr>
        <w:t>for</w:t>
      </w:r>
      <w:r w:rsidRPr="009D74A0">
        <w:rPr>
          <w:u w:color="000000"/>
        </w:rPr>
        <w:t xml:space="preserve"> </w:t>
      </w:r>
      <w:bookmarkStart w:id="8" w:name="_Hlk513118195"/>
      <w:r w:rsidR="00781F48" w:rsidRPr="009D74A0">
        <w:rPr>
          <w:u w:color="000000"/>
        </w:rPr>
        <w:t>Additional Funding</w:t>
      </w:r>
    </w:p>
    <w:p w14:paraId="6A9D4CE9" w14:textId="7246DAB0" w:rsidR="00BF6CB9" w:rsidRPr="00CC1790" w:rsidRDefault="00BF6CB9" w:rsidP="00AD2CFB">
      <w:pPr>
        <w:rPr>
          <w:rFonts w:asciiTheme="majorHAnsi" w:eastAsia="Times New Roman" w:hAnsiTheme="majorHAnsi" w:cs="Times New Roman"/>
          <w:sz w:val="24"/>
          <w:szCs w:val="24"/>
        </w:rPr>
      </w:pPr>
      <w:r w:rsidRPr="00CC1790">
        <w:rPr>
          <w:rFonts w:asciiTheme="majorHAnsi" w:eastAsia="Times New Roman" w:hAnsiTheme="majorHAnsi" w:cs="Times New Roman"/>
          <w:sz w:val="24"/>
          <w:szCs w:val="24"/>
        </w:rPr>
        <w:t xml:space="preserve">Grant recipients can submit a request for additional funding to DWR. </w:t>
      </w:r>
      <w:r w:rsidR="006A1F47">
        <w:rPr>
          <w:rFonts w:asciiTheme="majorHAnsi" w:eastAsia="Times New Roman" w:hAnsiTheme="majorHAnsi" w:cs="Times New Roman"/>
          <w:sz w:val="24"/>
          <w:szCs w:val="24"/>
        </w:rPr>
        <w:t>R</w:t>
      </w:r>
      <w:r w:rsidRPr="00CC1790">
        <w:rPr>
          <w:rFonts w:asciiTheme="majorHAnsi" w:eastAsia="Times New Roman" w:hAnsiTheme="majorHAnsi" w:cs="Times New Roman"/>
          <w:sz w:val="24"/>
          <w:szCs w:val="24"/>
        </w:rPr>
        <w:t>equest</w:t>
      </w:r>
      <w:r w:rsidR="006A1F47">
        <w:rPr>
          <w:rFonts w:asciiTheme="majorHAnsi" w:eastAsia="Times New Roman" w:hAnsiTheme="majorHAnsi" w:cs="Times New Roman"/>
          <w:sz w:val="24"/>
          <w:szCs w:val="24"/>
        </w:rPr>
        <w:t>s for additional funding must</w:t>
      </w:r>
      <w:r w:rsidRPr="00CC1790">
        <w:rPr>
          <w:rFonts w:asciiTheme="majorHAnsi" w:eastAsia="Times New Roman" w:hAnsiTheme="majorHAnsi" w:cs="Times New Roman"/>
          <w:sz w:val="24"/>
          <w:szCs w:val="24"/>
        </w:rPr>
        <w:t xml:space="preserve"> </w:t>
      </w:r>
      <w:r w:rsidR="006A1F47">
        <w:rPr>
          <w:rFonts w:asciiTheme="majorHAnsi" w:eastAsia="Times New Roman" w:hAnsiTheme="majorHAnsi" w:cs="Times New Roman"/>
          <w:sz w:val="24"/>
          <w:szCs w:val="24"/>
        </w:rPr>
        <w:t>be submitted by the Project S</w:t>
      </w:r>
      <w:r w:rsidRPr="00CC1790">
        <w:rPr>
          <w:rFonts w:asciiTheme="majorHAnsi" w:eastAsia="Times New Roman" w:hAnsiTheme="majorHAnsi" w:cs="Times New Roman"/>
          <w:sz w:val="24"/>
          <w:szCs w:val="24"/>
        </w:rPr>
        <w:t xml:space="preserve">ponsor on official letterhead via email. The following information shall be submitted by the </w:t>
      </w:r>
      <w:r w:rsidR="00DC2771" w:rsidRPr="00CC1790">
        <w:rPr>
          <w:rFonts w:asciiTheme="majorHAnsi" w:eastAsia="Times New Roman" w:hAnsiTheme="majorHAnsi" w:cs="Times New Roman"/>
          <w:sz w:val="24"/>
          <w:szCs w:val="24"/>
        </w:rPr>
        <w:t>G</w:t>
      </w:r>
      <w:r w:rsidRPr="00CC1790">
        <w:rPr>
          <w:rFonts w:asciiTheme="majorHAnsi" w:eastAsia="Times New Roman" w:hAnsiTheme="majorHAnsi" w:cs="Times New Roman"/>
          <w:sz w:val="24"/>
          <w:szCs w:val="24"/>
        </w:rPr>
        <w:t>rantee to DWR for additional funding consideration:</w:t>
      </w:r>
    </w:p>
    <w:p w14:paraId="3304A3C0" w14:textId="77777777" w:rsidR="00841D3E" w:rsidRPr="00CC1790" w:rsidRDefault="00841D3E" w:rsidP="00AD2CFB">
      <w:pPr>
        <w:rPr>
          <w:rFonts w:asciiTheme="majorHAnsi" w:eastAsia="Times New Roman" w:hAnsiTheme="majorHAnsi" w:cs="Times New Roman"/>
          <w:sz w:val="24"/>
          <w:szCs w:val="24"/>
        </w:rPr>
      </w:pPr>
    </w:p>
    <w:p w14:paraId="1E115C81" w14:textId="61AE2C99" w:rsidR="00BF6CB9" w:rsidRPr="00A97937" w:rsidRDefault="00A97937" w:rsidP="00AD2CFB">
      <w:pPr>
        <w:pStyle w:val="ListParagraph"/>
        <w:numPr>
          <w:ilvl w:val="0"/>
          <w:numId w:val="14"/>
        </w:numPr>
        <w:rPr>
          <w:rFonts w:asciiTheme="majorHAnsi" w:eastAsia="Times New Roman" w:hAnsiTheme="majorHAnsi" w:cs="Times New Roman"/>
          <w:sz w:val="24"/>
          <w:szCs w:val="24"/>
        </w:rPr>
      </w:pPr>
      <w:r>
        <w:rPr>
          <w:rFonts w:asciiTheme="majorHAnsi" w:eastAsia="Times New Roman" w:hAnsiTheme="majorHAnsi" w:cs="Times New Roman"/>
          <w:sz w:val="24"/>
          <w:szCs w:val="24"/>
        </w:rPr>
        <w:t>A</w:t>
      </w:r>
      <w:r w:rsidR="00BF6CB9" w:rsidRPr="00A97937">
        <w:rPr>
          <w:rFonts w:asciiTheme="majorHAnsi" w:eastAsia="Times New Roman" w:hAnsiTheme="majorHAnsi" w:cs="Times New Roman"/>
          <w:sz w:val="24"/>
          <w:szCs w:val="24"/>
        </w:rPr>
        <w:t xml:space="preserve"> narrative describing the circumstances/need for an increased funding award, summary of current project status and anticipated project implementation schedule.</w:t>
      </w:r>
    </w:p>
    <w:p w14:paraId="1B168799" w14:textId="130C319C" w:rsidR="00BF6CB9" w:rsidRDefault="00A97937" w:rsidP="00AD2CFB">
      <w:pPr>
        <w:pStyle w:val="ListParagraph"/>
        <w:numPr>
          <w:ilvl w:val="0"/>
          <w:numId w:val="14"/>
        </w:numPr>
        <w:rPr>
          <w:rFonts w:asciiTheme="majorHAnsi" w:eastAsia="Times New Roman" w:hAnsiTheme="majorHAnsi" w:cs="Times New Roman"/>
          <w:sz w:val="24"/>
          <w:szCs w:val="24"/>
        </w:rPr>
      </w:pPr>
      <w:r>
        <w:rPr>
          <w:rFonts w:asciiTheme="majorHAnsi" w:eastAsia="Times New Roman" w:hAnsiTheme="majorHAnsi" w:cs="Times New Roman"/>
          <w:sz w:val="24"/>
          <w:szCs w:val="24"/>
        </w:rPr>
        <w:t>C</w:t>
      </w:r>
      <w:r w:rsidR="00BF6CB9" w:rsidRPr="00A97937">
        <w:rPr>
          <w:rFonts w:asciiTheme="majorHAnsi" w:eastAsia="Times New Roman" w:hAnsiTheme="majorHAnsi" w:cs="Times New Roman"/>
          <w:sz w:val="24"/>
          <w:szCs w:val="24"/>
        </w:rPr>
        <w:t>opies of all subcontractor invoices for design, permitting, surveying, construction, construction oversight and project administration.</w:t>
      </w:r>
    </w:p>
    <w:p w14:paraId="0F346830" w14:textId="5410B30E" w:rsidR="009E252D" w:rsidRDefault="009E252D" w:rsidP="00AD2CFB">
      <w:pPr>
        <w:pStyle w:val="ListParagraph"/>
        <w:numPr>
          <w:ilvl w:val="0"/>
          <w:numId w:val="14"/>
        </w:numPr>
        <w:rPr>
          <w:rFonts w:asciiTheme="majorHAnsi" w:eastAsia="Times New Roman" w:hAnsiTheme="majorHAnsi" w:cs="Times New Roman"/>
          <w:sz w:val="24"/>
          <w:szCs w:val="24"/>
        </w:rPr>
      </w:pPr>
      <w:r>
        <w:rPr>
          <w:rFonts w:asciiTheme="majorHAnsi" w:eastAsia="Times New Roman" w:hAnsiTheme="majorHAnsi" w:cs="Times New Roman"/>
          <w:sz w:val="24"/>
          <w:szCs w:val="24"/>
        </w:rPr>
        <w:t>An updated cost breakdown using the table found in the SDNF application.</w:t>
      </w:r>
    </w:p>
    <w:p w14:paraId="0671C5ED" w14:textId="321A7899" w:rsidR="009E252D" w:rsidRDefault="009E252D" w:rsidP="009E252D">
      <w:pPr>
        <w:pStyle w:val="ListParagraph"/>
        <w:numPr>
          <w:ilvl w:val="0"/>
          <w:numId w:val="14"/>
        </w:numPr>
        <w:rPr>
          <w:rFonts w:asciiTheme="majorHAnsi" w:hAnsiTheme="majorHAnsi"/>
          <w:sz w:val="24"/>
          <w:szCs w:val="24"/>
        </w:rPr>
      </w:pPr>
      <w:r>
        <w:rPr>
          <w:rFonts w:asciiTheme="majorHAnsi" w:hAnsiTheme="majorHAnsi"/>
          <w:sz w:val="24"/>
          <w:szCs w:val="24"/>
        </w:rPr>
        <w:t>The local government contact information (name, email, position, and phone number) of the person with signatory authority.</w:t>
      </w:r>
    </w:p>
    <w:p w14:paraId="466F23A7" w14:textId="77777777" w:rsidR="006520A1" w:rsidRPr="00CC1790" w:rsidRDefault="006520A1" w:rsidP="00AD2CFB">
      <w:pPr>
        <w:rPr>
          <w:rFonts w:asciiTheme="majorHAnsi" w:eastAsia="Times New Roman" w:hAnsiTheme="majorHAnsi" w:cs="Times New Roman"/>
          <w:sz w:val="24"/>
          <w:szCs w:val="24"/>
        </w:rPr>
      </w:pPr>
    </w:p>
    <w:p w14:paraId="4079181C" w14:textId="40AE80BB" w:rsidR="00BC1A28" w:rsidRPr="00CC1790" w:rsidRDefault="006A1F47" w:rsidP="00AD2CFB">
      <w:pPr>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Upon receiving all relevant information from the Grantee, </w:t>
      </w:r>
      <w:r w:rsidR="00BF6CB9" w:rsidRPr="00CC1790">
        <w:rPr>
          <w:rFonts w:asciiTheme="majorHAnsi" w:eastAsia="Times New Roman" w:hAnsiTheme="majorHAnsi" w:cs="Times New Roman"/>
          <w:sz w:val="24"/>
          <w:szCs w:val="24"/>
        </w:rPr>
        <w:t xml:space="preserve">DWR will respond to the </w:t>
      </w:r>
      <w:r w:rsidR="00DC2771" w:rsidRPr="00CC1790">
        <w:rPr>
          <w:rFonts w:asciiTheme="majorHAnsi" w:eastAsia="Times New Roman" w:hAnsiTheme="majorHAnsi" w:cs="Times New Roman"/>
          <w:sz w:val="24"/>
          <w:szCs w:val="24"/>
        </w:rPr>
        <w:t>G</w:t>
      </w:r>
      <w:r w:rsidR="00BF6CB9" w:rsidRPr="00CC1790">
        <w:rPr>
          <w:rFonts w:asciiTheme="majorHAnsi" w:eastAsia="Times New Roman" w:hAnsiTheme="majorHAnsi" w:cs="Times New Roman"/>
          <w:sz w:val="24"/>
          <w:szCs w:val="24"/>
        </w:rPr>
        <w:t>rantee with within 30 calendar days</w:t>
      </w:r>
      <w:r>
        <w:rPr>
          <w:rFonts w:asciiTheme="majorHAnsi" w:eastAsia="Times New Roman" w:hAnsiTheme="majorHAnsi" w:cs="Times New Roman"/>
          <w:sz w:val="24"/>
          <w:szCs w:val="24"/>
        </w:rPr>
        <w:t xml:space="preserve"> with </w:t>
      </w:r>
      <w:r w:rsidRPr="00CC1790">
        <w:rPr>
          <w:rFonts w:asciiTheme="majorHAnsi" w:eastAsia="Times New Roman" w:hAnsiTheme="majorHAnsi" w:cs="Times New Roman"/>
          <w:sz w:val="24"/>
          <w:szCs w:val="24"/>
        </w:rPr>
        <w:t>a decision regarding increased funding</w:t>
      </w:r>
      <w:r w:rsidR="00BF6CB9" w:rsidRPr="00CC1790">
        <w:rPr>
          <w:rFonts w:asciiTheme="majorHAnsi" w:eastAsia="Times New Roman" w:hAnsiTheme="majorHAnsi" w:cs="Times New Roman"/>
          <w:sz w:val="24"/>
          <w:szCs w:val="24"/>
        </w:rPr>
        <w:t>.</w:t>
      </w:r>
      <w:r w:rsidR="00BC1A28" w:rsidRPr="00CC1790">
        <w:rPr>
          <w:rFonts w:asciiTheme="majorHAnsi" w:eastAsia="Times New Roman" w:hAnsiTheme="majorHAnsi" w:cs="Times New Roman"/>
          <w:sz w:val="24"/>
          <w:szCs w:val="24"/>
        </w:rPr>
        <w:t xml:space="preserve"> Funding increases are subject to the availability of funds</w:t>
      </w:r>
      <w:r w:rsidR="00BB2A92" w:rsidRPr="00CC1790">
        <w:rPr>
          <w:rFonts w:asciiTheme="majorHAnsi" w:eastAsia="Times New Roman" w:hAnsiTheme="majorHAnsi" w:cs="Times New Roman"/>
          <w:sz w:val="24"/>
          <w:szCs w:val="24"/>
        </w:rPr>
        <w:t xml:space="preserve">. </w:t>
      </w:r>
      <w:r w:rsidR="00BB2A92" w:rsidRPr="00CC1790">
        <w:rPr>
          <w:rFonts w:asciiTheme="majorHAnsi" w:hAnsiTheme="majorHAnsi"/>
          <w:sz w:val="24"/>
          <w:szCs w:val="24"/>
        </w:rPr>
        <w:t xml:space="preserve"> </w:t>
      </w:r>
      <w:r w:rsidR="00BB2A92" w:rsidRPr="00CC1790">
        <w:rPr>
          <w:rFonts w:asciiTheme="majorHAnsi" w:eastAsia="Times New Roman" w:hAnsiTheme="majorHAnsi" w:cs="Times New Roman"/>
          <w:sz w:val="24"/>
          <w:szCs w:val="24"/>
        </w:rPr>
        <w:t xml:space="preserve">DWR may not be able to grant requests for additional funding caused by inaccurate or incomplete information in the application or project budget provided by the </w:t>
      </w:r>
      <w:r w:rsidR="00AD2CFB">
        <w:rPr>
          <w:rFonts w:asciiTheme="majorHAnsi" w:eastAsia="Times New Roman" w:hAnsiTheme="majorHAnsi" w:cs="Times New Roman"/>
          <w:sz w:val="24"/>
          <w:szCs w:val="24"/>
        </w:rPr>
        <w:t>Project Sponsor</w:t>
      </w:r>
      <w:r w:rsidR="00BB2A92" w:rsidRPr="00CC1790">
        <w:rPr>
          <w:rFonts w:asciiTheme="majorHAnsi" w:eastAsia="Times New Roman" w:hAnsiTheme="majorHAnsi" w:cs="Times New Roman"/>
          <w:sz w:val="24"/>
          <w:szCs w:val="24"/>
        </w:rPr>
        <w:t xml:space="preserve"> or Co-</w:t>
      </w:r>
      <w:r w:rsidR="00AD2CFB">
        <w:rPr>
          <w:rFonts w:asciiTheme="majorHAnsi" w:eastAsia="Times New Roman" w:hAnsiTheme="majorHAnsi" w:cs="Times New Roman"/>
          <w:sz w:val="24"/>
          <w:szCs w:val="24"/>
        </w:rPr>
        <w:t>Project Sponsor</w:t>
      </w:r>
      <w:r w:rsidR="00BB2A92" w:rsidRPr="00CC1790">
        <w:rPr>
          <w:rFonts w:asciiTheme="majorHAnsi" w:eastAsia="Times New Roman" w:hAnsiTheme="majorHAnsi" w:cs="Times New Roman"/>
          <w:sz w:val="24"/>
          <w:szCs w:val="24"/>
        </w:rPr>
        <w:t>.</w:t>
      </w:r>
    </w:p>
    <w:p w14:paraId="2710880C" w14:textId="77777777" w:rsidR="000B6B2A" w:rsidRPr="00CC1790" w:rsidRDefault="000B6B2A" w:rsidP="00AD2CFB">
      <w:pPr>
        <w:rPr>
          <w:rFonts w:asciiTheme="majorHAnsi" w:eastAsia="Times New Roman" w:hAnsiTheme="majorHAnsi" w:cs="Times New Roman"/>
          <w:sz w:val="24"/>
          <w:szCs w:val="24"/>
        </w:rPr>
      </w:pPr>
    </w:p>
    <w:p w14:paraId="43479042" w14:textId="77777777" w:rsidR="001D00CE" w:rsidRPr="00A97937" w:rsidRDefault="00B621B3" w:rsidP="002D4728">
      <w:pPr>
        <w:pStyle w:val="Heading1"/>
        <w:rPr>
          <w:u w:color="000000"/>
        </w:rPr>
      </w:pPr>
      <w:bookmarkStart w:id="9" w:name="_Hlk513122287"/>
      <w:bookmarkEnd w:id="8"/>
      <w:r w:rsidRPr="00A97937">
        <w:rPr>
          <w:u w:color="000000"/>
        </w:rPr>
        <w:t>Project Close-Out</w:t>
      </w:r>
    </w:p>
    <w:bookmarkEnd w:id="9"/>
    <w:p w14:paraId="2B761DA1" w14:textId="5C82B198" w:rsidR="00A606EC" w:rsidRPr="00CC1790" w:rsidRDefault="00A606EC" w:rsidP="00AD2CFB">
      <w:pPr>
        <w:rPr>
          <w:rFonts w:asciiTheme="majorHAnsi" w:eastAsia="Times New Roman" w:hAnsiTheme="majorHAnsi" w:cs="Times New Roman"/>
          <w:sz w:val="24"/>
          <w:szCs w:val="24"/>
        </w:rPr>
      </w:pPr>
      <w:r w:rsidRPr="00CC1790">
        <w:rPr>
          <w:rFonts w:asciiTheme="majorHAnsi" w:eastAsia="Times New Roman" w:hAnsiTheme="majorHAnsi" w:cs="Times New Roman"/>
          <w:sz w:val="24"/>
          <w:szCs w:val="24"/>
        </w:rPr>
        <w:t xml:space="preserve">The </w:t>
      </w:r>
      <w:r w:rsidR="00DC2771" w:rsidRPr="00CC1790">
        <w:rPr>
          <w:rFonts w:asciiTheme="majorHAnsi" w:eastAsia="Times New Roman" w:hAnsiTheme="majorHAnsi" w:cs="Times New Roman"/>
          <w:sz w:val="24"/>
          <w:szCs w:val="24"/>
        </w:rPr>
        <w:t>G</w:t>
      </w:r>
      <w:r w:rsidRPr="00CC1790">
        <w:rPr>
          <w:rFonts w:asciiTheme="majorHAnsi" w:eastAsia="Times New Roman" w:hAnsiTheme="majorHAnsi" w:cs="Times New Roman"/>
          <w:sz w:val="24"/>
          <w:szCs w:val="24"/>
        </w:rPr>
        <w:t xml:space="preserve">rantee shall notify </w:t>
      </w:r>
      <w:r w:rsidR="00ED2434" w:rsidRPr="00CC1790">
        <w:rPr>
          <w:rFonts w:asciiTheme="majorHAnsi" w:eastAsia="Times New Roman" w:hAnsiTheme="majorHAnsi" w:cs="Times New Roman"/>
          <w:sz w:val="24"/>
          <w:szCs w:val="24"/>
        </w:rPr>
        <w:t xml:space="preserve">the </w:t>
      </w:r>
      <w:r w:rsidRPr="00CC1790">
        <w:rPr>
          <w:rFonts w:asciiTheme="majorHAnsi" w:eastAsia="Times New Roman" w:hAnsiTheme="majorHAnsi" w:cs="Times New Roman"/>
          <w:sz w:val="24"/>
          <w:szCs w:val="24"/>
        </w:rPr>
        <w:t>DWR</w:t>
      </w:r>
      <w:r w:rsidR="00ED2434" w:rsidRPr="00CC1790">
        <w:rPr>
          <w:rFonts w:asciiTheme="majorHAnsi" w:eastAsia="Times New Roman" w:hAnsiTheme="majorHAnsi" w:cs="Times New Roman"/>
          <w:sz w:val="24"/>
          <w:szCs w:val="24"/>
        </w:rPr>
        <w:t xml:space="preserve"> Grant Administrator</w:t>
      </w:r>
      <w:r w:rsidRPr="00CC1790">
        <w:rPr>
          <w:rFonts w:asciiTheme="majorHAnsi" w:eastAsia="Times New Roman" w:hAnsiTheme="majorHAnsi" w:cs="Times New Roman"/>
          <w:sz w:val="24"/>
          <w:szCs w:val="24"/>
        </w:rPr>
        <w:t xml:space="preserve"> upon project completion and provide DWR with the most recent set of </w:t>
      </w:r>
      <w:r w:rsidR="00C04003" w:rsidRPr="00CC1790">
        <w:rPr>
          <w:rFonts w:asciiTheme="majorHAnsi" w:eastAsia="Times New Roman" w:hAnsiTheme="majorHAnsi" w:cs="Times New Roman"/>
          <w:sz w:val="24"/>
          <w:szCs w:val="24"/>
        </w:rPr>
        <w:t>permits</w:t>
      </w:r>
      <w:r w:rsidRPr="00CC1790">
        <w:rPr>
          <w:rFonts w:asciiTheme="majorHAnsi" w:eastAsia="Times New Roman" w:hAnsiTheme="majorHAnsi" w:cs="Times New Roman"/>
          <w:sz w:val="24"/>
          <w:szCs w:val="24"/>
        </w:rPr>
        <w:t xml:space="preserve">, as-built/record, </w:t>
      </w:r>
      <w:r w:rsidR="00B11A7A">
        <w:rPr>
          <w:rFonts w:asciiTheme="majorHAnsi" w:eastAsia="Times New Roman" w:hAnsiTheme="majorHAnsi" w:cs="Times New Roman"/>
          <w:sz w:val="24"/>
          <w:szCs w:val="24"/>
        </w:rPr>
        <w:t>post-</w:t>
      </w:r>
      <w:r w:rsidR="0032765D" w:rsidRPr="00CC1790">
        <w:rPr>
          <w:rFonts w:asciiTheme="majorHAnsi" w:eastAsia="Times New Roman" w:hAnsiTheme="majorHAnsi" w:cs="Times New Roman"/>
          <w:sz w:val="24"/>
          <w:szCs w:val="24"/>
        </w:rPr>
        <w:t xml:space="preserve">surveys of the dredge site, </w:t>
      </w:r>
      <w:r w:rsidR="00B11A7A">
        <w:rPr>
          <w:rFonts w:asciiTheme="majorHAnsi" w:eastAsia="Times New Roman" w:hAnsiTheme="majorHAnsi" w:cs="Times New Roman"/>
          <w:sz w:val="24"/>
          <w:szCs w:val="24"/>
        </w:rPr>
        <w:t>and post-surveys of the spoil site</w:t>
      </w:r>
      <w:r w:rsidR="000C4E59">
        <w:rPr>
          <w:rFonts w:asciiTheme="majorHAnsi" w:eastAsia="Times New Roman" w:hAnsiTheme="majorHAnsi" w:cs="Times New Roman"/>
          <w:sz w:val="24"/>
          <w:szCs w:val="24"/>
        </w:rPr>
        <w:t xml:space="preserve"> (if </w:t>
      </w:r>
      <w:r w:rsidR="00F75AC4">
        <w:rPr>
          <w:rFonts w:asciiTheme="majorHAnsi" w:eastAsia="Times New Roman" w:hAnsiTheme="majorHAnsi" w:cs="Times New Roman"/>
          <w:sz w:val="24"/>
          <w:szCs w:val="24"/>
        </w:rPr>
        <w:t>applicable</w:t>
      </w:r>
      <w:r w:rsidR="000C4E59">
        <w:rPr>
          <w:rFonts w:asciiTheme="majorHAnsi" w:eastAsia="Times New Roman" w:hAnsiTheme="majorHAnsi" w:cs="Times New Roman"/>
          <w:sz w:val="24"/>
          <w:szCs w:val="24"/>
        </w:rPr>
        <w:t>)</w:t>
      </w:r>
      <w:r w:rsidRPr="00CC1790">
        <w:rPr>
          <w:rFonts w:asciiTheme="majorHAnsi" w:eastAsia="Times New Roman" w:hAnsiTheme="majorHAnsi" w:cs="Times New Roman"/>
          <w:sz w:val="24"/>
          <w:szCs w:val="24"/>
        </w:rPr>
        <w:t xml:space="preserve"> in Adobe PD</w:t>
      </w:r>
      <w:r w:rsidR="00556F6F">
        <w:rPr>
          <w:rFonts w:asciiTheme="majorHAnsi" w:eastAsia="Times New Roman" w:hAnsiTheme="majorHAnsi" w:cs="Times New Roman"/>
          <w:sz w:val="24"/>
          <w:szCs w:val="24"/>
        </w:rPr>
        <w:t xml:space="preserve">F format prior to the </w:t>
      </w:r>
      <w:r w:rsidR="00387D70">
        <w:rPr>
          <w:rFonts w:asciiTheme="majorHAnsi" w:eastAsia="Times New Roman" w:hAnsiTheme="majorHAnsi" w:cs="Times New Roman"/>
          <w:sz w:val="24"/>
          <w:szCs w:val="24"/>
        </w:rPr>
        <w:t xml:space="preserve">project </w:t>
      </w:r>
      <w:r w:rsidR="00556F6F">
        <w:rPr>
          <w:rFonts w:asciiTheme="majorHAnsi" w:eastAsia="Times New Roman" w:hAnsiTheme="majorHAnsi" w:cs="Times New Roman"/>
          <w:sz w:val="24"/>
          <w:szCs w:val="24"/>
        </w:rPr>
        <w:t>close-out.</w:t>
      </w:r>
    </w:p>
    <w:p w14:paraId="6D5B614F" w14:textId="77777777" w:rsidR="00A606EC" w:rsidRPr="00CC1790" w:rsidRDefault="00A606EC" w:rsidP="00AD2CFB">
      <w:pPr>
        <w:rPr>
          <w:rFonts w:asciiTheme="majorHAnsi" w:eastAsia="Times New Roman" w:hAnsiTheme="majorHAnsi" w:cs="Times New Roman"/>
          <w:sz w:val="24"/>
          <w:szCs w:val="24"/>
        </w:rPr>
      </w:pPr>
    </w:p>
    <w:p w14:paraId="65B0F9E6" w14:textId="3E0623BC" w:rsidR="001D00CE" w:rsidRPr="00CC1790" w:rsidRDefault="00A606EC" w:rsidP="00AD2CFB">
      <w:pPr>
        <w:rPr>
          <w:rFonts w:asciiTheme="majorHAnsi" w:eastAsia="Times New Roman" w:hAnsiTheme="majorHAnsi" w:cs="Times New Roman"/>
          <w:sz w:val="24"/>
          <w:szCs w:val="24"/>
        </w:rPr>
      </w:pPr>
      <w:r w:rsidRPr="00CC1790">
        <w:rPr>
          <w:rFonts w:asciiTheme="majorHAnsi" w:eastAsia="Times New Roman" w:hAnsiTheme="majorHAnsi" w:cs="Times New Roman"/>
          <w:sz w:val="24"/>
          <w:szCs w:val="24"/>
        </w:rPr>
        <w:t xml:space="preserve">DWR Grant Administrator </w:t>
      </w:r>
      <w:r w:rsidR="00ED2434" w:rsidRPr="00CC1790">
        <w:rPr>
          <w:rFonts w:asciiTheme="majorHAnsi" w:eastAsia="Times New Roman" w:hAnsiTheme="majorHAnsi" w:cs="Times New Roman"/>
          <w:sz w:val="24"/>
          <w:szCs w:val="24"/>
        </w:rPr>
        <w:t>may</w:t>
      </w:r>
      <w:r w:rsidR="00B621B3" w:rsidRPr="00CC1790">
        <w:rPr>
          <w:rFonts w:asciiTheme="majorHAnsi" w:eastAsia="Times New Roman" w:hAnsiTheme="majorHAnsi" w:cs="Times New Roman"/>
          <w:sz w:val="24"/>
          <w:szCs w:val="24"/>
        </w:rPr>
        <w:t xml:space="preserve"> </w:t>
      </w:r>
      <w:r w:rsidR="00474915" w:rsidRPr="00CC1790">
        <w:rPr>
          <w:rFonts w:asciiTheme="majorHAnsi" w:eastAsia="Times New Roman" w:hAnsiTheme="majorHAnsi" w:cs="Times New Roman"/>
          <w:sz w:val="24"/>
          <w:szCs w:val="24"/>
        </w:rPr>
        <w:t>schedule</w:t>
      </w:r>
      <w:r w:rsidR="00B621B3" w:rsidRPr="00CC1790">
        <w:rPr>
          <w:rFonts w:asciiTheme="majorHAnsi" w:eastAsia="Times New Roman" w:hAnsiTheme="majorHAnsi" w:cs="Times New Roman"/>
          <w:sz w:val="24"/>
          <w:szCs w:val="24"/>
        </w:rPr>
        <w:t xml:space="preserve"> </w:t>
      </w:r>
      <w:r w:rsidR="002D4FBE" w:rsidRPr="00CC1790">
        <w:rPr>
          <w:rFonts w:asciiTheme="majorHAnsi" w:eastAsia="Times New Roman" w:hAnsiTheme="majorHAnsi" w:cs="Times New Roman"/>
          <w:sz w:val="24"/>
          <w:szCs w:val="24"/>
        </w:rPr>
        <w:t>a close-out</w:t>
      </w:r>
      <w:r w:rsidR="00B621B3" w:rsidRPr="00CC1790">
        <w:rPr>
          <w:rFonts w:asciiTheme="majorHAnsi" w:eastAsia="Times New Roman" w:hAnsiTheme="majorHAnsi" w:cs="Times New Roman"/>
          <w:sz w:val="24"/>
          <w:szCs w:val="24"/>
        </w:rPr>
        <w:t xml:space="preserve"> inspection of the completed project with a representative of the </w:t>
      </w:r>
      <w:r w:rsidR="00DC2771" w:rsidRPr="00CC1790">
        <w:rPr>
          <w:rFonts w:asciiTheme="majorHAnsi" w:eastAsia="Times New Roman" w:hAnsiTheme="majorHAnsi" w:cs="Times New Roman"/>
          <w:sz w:val="24"/>
          <w:szCs w:val="24"/>
        </w:rPr>
        <w:t>G</w:t>
      </w:r>
      <w:r w:rsidR="00B621B3" w:rsidRPr="00CC1790">
        <w:rPr>
          <w:rFonts w:asciiTheme="majorHAnsi" w:eastAsia="Times New Roman" w:hAnsiTheme="majorHAnsi" w:cs="Times New Roman"/>
          <w:sz w:val="24"/>
          <w:szCs w:val="24"/>
        </w:rPr>
        <w:t xml:space="preserve">rantee. </w:t>
      </w:r>
      <w:bookmarkStart w:id="10" w:name="_Hlk513120589"/>
      <w:r w:rsidR="00CA26D7" w:rsidRPr="00CC1790">
        <w:rPr>
          <w:rFonts w:asciiTheme="majorHAnsi" w:eastAsia="Times New Roman" w:hAnsiTheme="majorHAnsi" w:cs="Times New Roman"/>
          <w:sz w:val="24"/>
          <w:szCs w:val="24"/>
        </w:rPr>
        <w:t>This i</w:t>
      </w:r>
      <w:r w:rsidR="00B621B3" w:rsidRPr="00CC1790">
        <w:rPr>
          <w:rFonts w:asciiTheme="majorHAnsi" w:eastAsia="Times New Roman" w:hAnsiTheme="majorHAnsi" w:cs="Times New Roman"/>
          <w:sz w:val="24"/>
          <w:szCs w:val="24"/>
        </w:rPr>
        <w:t xml:space="preserve">nspection will verify that </w:t>
      </w:r>
      <w:r w:rsidR="003E2D8A" w:rsidRPr="00CC1790">
        <w:rPr>
          <w:rFonts w:asciiTheme="majorHAnsi" w:eastAsia="Times New Roman" w:hAnsiTheme="majorHAnsi" w:cs="Times New Roman"/>
          <w:sz w:val="24"/>
          <w:szCs w:val="24"/>
        </w:rPr>
        <w:t>the project was implemented</w:t>
      </w:r>
      <w:r w:rsidR="008F0AC8" w:rsidRPr="00CC1790">
        <w:rPr>
          <w:rFonts w:asciiTheme="majorHAnsi" w:eastAsia="Times New Roman" w:hAnsiTheme="majorHAnsi" w:cs="Times New Roman"/>
          <w:sz w:val="24"/>
          <w:szCs w:val="24"/>
        </w:rPr>
        <w:t xml:space="preserve"> in accordance with the </w:t>
      </w:r>
      <w:r w:rsidR="00CA26D7" w:rsidRPr="00CC1790">
        <w:rPr>
          <w:rFonts w:asciiTheme="majorHAnsi" w:eastAsia="Times New Roman" w:hAnsiTheme="majorHAnsi" w:cs="Times New Roman"/>
          <w:sz w:val="24"/>
          <w:szCs w:val="24"/>
        </w:rPr>
        <w:t xml:space="preserve">information provided in the grant application, along with the </w:t>
      </w:r>
      <w:r w:rsidR="008F0AC8" w:rsidRPr="00CC1790">
        <w:rPr>
          <w:rFonts w:asciiTheme="majorHAnsi" w:eastAsia="Times New Roman" w:hAnsiTheme="majorHAnsi" w:cs="Times New Roman"/>
          <w:sz w:val="24"/>
          <w:szCs w:val="24"/>
        </w:rPr>
        <w:t xml:space="preserve">approved </w:t>
      </w:r>
      <w:r w:rsidR="00B621B3" w:rsidRPr="00CC1790">
        <w:rPr>
          <w:rFonts w:asciiTheme="majorHAnsi" w:eastAsia="Times New Roman" w:hAnsiTheme="majorHAnsi" w:cs="Times New Roman"/>
          <w:sz w:val="24"/>
          <w:szCs w:val="24"/>
        </w:rPr>
        <w:t>plans and specifications.</w:t>
      </w:r>
      <w:bookmarkEnd w:id="10"/>
    </w:p>
    <w:p w14:paraId="04F83A7B" w14:textId="77777777" w:rsidR="004F33B9" w:rsidRPr="00CC1790" w:rsidRDefault="004F33B9" w:rsidP="00AD2CFB">
      <w:pPr>
        <w:rPr>
          <w:rFonts w:asciiTheme="majorHAnsi" w:eastAsia="Times New Roman" w:hAnsiTheme="majorHAnsi" w:cs="Times New Roman"/>
          <w:sz w:val="24"/>
          <w:szCs w:val="24"/>
        </w:rPr>
      </w:pPr>
    </w:p>
    <w:p w14:paraId="6E02E6EA" w14:textId="7B4EA6BB" w:rsidR="00B621B3" w:rsidRDefault="00B92869" w:rsidP="00AD2CFB">
      <w:pPr>
        <w:rPr>
          <w:rFonts w:asciiTheme="majorHAnsi" w:eastAsia="Times New Roman" w:hAnsiTheme="majorHAnsi" w:cs="Times New Roman"/>
          <w:sz w:val="24"/>
          <w:szCs w:val="24"/>
        </w:rPr>
      </w:pPr>
      <w:r w:rsidRPr="00CC1790">
        <w:rPr>
          <w:rFonts w:asciiTheme="majorHAnsi" w:eastAsia="Times New Roman" w:hAnsiTheme="majorHAnsi" w:cs="Times New Roman"/>
          <w:sz w:val="24"/>
          <w:szCs w:val="24"/>
        </w:rPr>
        <w:t xml:space="preserve">The </w:t>
      </w:r>
      <w:r w:rsidR="00DC2771" w:rsidRPr="00CC1790">
        <w:rPr>
          <w:rFonts w:asciiTheme="majorHAnsi" w:eastAsia="Times New Roman" w:hAnsiTheme="majorHAnsi" w:cs="Times New Roman"/>
          <w:sz w:val="24"/>
          <w:szCs w:val="24"/>
        </w:rPr>
        <w:t>G</w:t>
      </w:r>
      <w:r w:rsidRPr="00CC1790">
        <w:rPr>
          <w:rFonts w:asciiTheme="majorHAnsi" w:eastAsia="Times New Roman" w:hAnsiTheme="majorHAnsi" w:cs="Times New Roman"/>
          <w:sz w:val="24"/>
          <w:szCs w:val="24"/>
        </w:rPr>
        <w:t xml:space="preserve">rantee shall address any remedial or compliance actions identified during this close out inspection prior to DWR project acceptance. </w:t>
      </w:r>
      <w:bookmarkStart w:id="11" w:name="_Hlk521499163"/>
      <w:r w:rsidR="00B621B3" w:rsidRPr="00CC1790">
        <w:rPr>
          <w:rFonts w:asciiTheme="majorHAnsi" w:eastAsia="Times New Roman" w:hAnsiTheme="majorHAnsi" w:cs="Times New Roman"/>
          <w:sz w:val="24"/>
          <w:szCs w:val="24"/>
        </w:rPr>
        <w:t>After the project is inspected and accepted, D</w:t>
      </w:r>
      <w:r w:rsidR="006A1F47">
        <w:rPr>
          <w:rFonts w:asciiTheme="majorHAnsi" w:eastAsia="Times New Roman" w:hAnsiTheme="majorHAnsi" w:cs="Times New Roman"/>
          <w:sz w:val="24"/>
          <w:szCs w:val="24"/>
        </w:rPr>
        <w:t>EQ</w:t>
      </w:r>
      <w:r w:rsidR="00B621B3" w:rsidRPr="00CC1790">
        <w:rPr>
          <w:rFonts w:asciiTheme="majorHAnsi" w:eastAsia="Times New Roman" w:hAnsiTheme="majorHAnsi" w:cs="Times New Roman"/>
          <w:sz w:val="24"/>
          <w:szCs w:val="24"/>
        </w:rPr>
        <w:t xml:space="preserve"> </w:t>
      </w:r>
      <w:bookmarkEnd w:id="11"/>
      <w:r w:rsidR="00B621B3" w:rsidRPr="00CC1790">
        <w:rPr>
          <w:rFonts w:asciiTheme="majorHAnsi" w:eastAsia="Times New Roman" w:hAnsiTheme="majorHAnsi" w:cs="Times New Roman"/>
          <w:sz w:val="24"/>
          <w:szCs w:val="24"/>
        </w:rPr>
        <w:t xml:space="preserve">will review the accounting statements and </w:t>
      </w:r>
      <w:r w:rsidR="00A67869" w:rsidRPr="00CC1790">
        <w:rPr>
          <w:rFonts w:asciiTheme="majorHAnsi" w:eastAsia="Times New Roman" w:hAnsiTheme="majorHAnsi" w:cs="Times New Roman"/>
          <w:sz w:val="24"/>
          <w:szCs w:val="24"/>
        </w:rPr>
        <w:t xml:space="preserve">reimburse the </w:t>
      </w:r>
      <w:r w:rsidR="00DC2771" w:rsidRPr="00CC1790">
        <w:rPr>
          <w:rFonts w:asciiTheme="majorHAnsi" w:eastAsia="Times New Roman" w:hAnsiTheme="majorHAnsi" w:cs="Times New Roman"/>
          <w:sz w:val="24"/>
          <w:szCs w:val="24"/>
        </w:rPr>
        <w:t>G</w:t>
      </w:r>
      <w:r w:rsidR="00A67869" w:rsidRPr="00CC1790">
        <w:rPr>
          <w:rFonts w:asciiTheme="majorHAnsi" w:eastAsia="Times New Roman" w:hAnsiTheme="majorHAnsi" w:cs="Times New Roman"/>
          <w:sz w:val="24"/>
          <w:szCs w:val="24"/>
        </w:rPr>
        <w:t>rantee for</w:t>
      </w:r>
      <w:r w:rsidR="00B621B3" w:rsidRPr="00CC1790">
        <w:rPr>
          <w:rFonts w:asciiTheme="majorHAnsi" w:eastAsia="Times New Roman" w:hAnsiTheme="majorHAnsi" w:cs="Times New Roman"/>
          <w:sz w:val="24"/>
          <w:szCs w:val="24"/>
        </w:rPr>
        <w:t xml:space="preserve"> the </w:t>
      </w:r>
      <w:r w:rsidR="00A67869" w:rsidRPr="00CC1790">
        <w:rPr>
          <w:rFonts w:asciiTheme="majorHAnsi" w:eastAsia="Times New Roman" w:hAnsiTheme="majorHAnsi" w:cs="Times New Roman"/>
          <w:sz w:val="24"/>
          <w:szCs w:val="24"/>
        </w:rPr>
        <w:t>remaining</w:t>
      </w:r>
      <w:r w:rsidR="00B621B3" w:rsidRPr="00CC1790">
        <w:rPr>
          <w:rFonts w:asciiTheme="majorHAnsi" w:eastAsia="Times New Roman" w:hAnsiTheme="majorHAnsi" w:cs="Times New Roman"/>
          <w:sz w:val="24"/>
          <w:szCs w:val="24"/>
        </w:rPr>
        <w:t xml:space="preserve"> 10% of the </w:t>
      </w:r>
      <w:r w:rsidR="00B11A7A">
        <w:rPr>
          <w:rFonts w:asciiTheme="majorHAnsi" w:eastAsia="Times New Roman" w:hAnsiTheme="majorHAnsi" w:cs="Times New Roman"/>
          <w:sz w:val="24"/>
          <w:szCs w:val="24"/>
        </w:rPr>
        <w:t>State</w:t>
      </w:r>
      <w:r w:rsidRPr="00CC1790">
        <w:rPr>
          <w:rFonts w:asciiTheme="majorHAnsi" w:eastAsia="Times New Roman" w:hAnsiTheme="majorHAnsi" w:cs="Times New Roman"/>
          <w:sz w:val="24"/>
          <w:szCs w:val="24"/>
        </w:rPr>
        <w:t>’</w:t>
      </w:r>
      <w:r w:rsidR="00B621B3" w:rsidRPr="00CC1790">
        <w:rPr>
          <w:rFonts w:asciiTheme="majorHAnsi" w:eastAsia="Times New Roman" w:hAnsiTheme="majorHAnsi" w:cs="Times New Roman"/>
          <w:sz w:val="24"/>
          <w:szCs w:val="24"/>
        </w:rPr>
        <w:t xml:space="preserve">s share of the </w:t>
      </w:r>
      <w:r w:rsidR="00C71F1B" w:rsidRPr="00CC1790">
        <w:rPr>
          <w:rFonts w:asciiTheme="majorHAnsi" w:eastAsia="Times New Roman" w:hAnsiTheme="majorHAnsi" w:cs="Times New Roman"/>
          <w:sz w:val="24"/>
          <w:szCs w:val="24"/>
        </w:rPr>
        <w:t>non-f</w:t>
      </w:r>
      <w:r w:rsidR="00B621B3" w:rsidRPr="00CC1790">
        <w:rPr>
          <w:rFonts w:asciiTheme="majorHAnsi" w:eastAsia="Times New Roman" w:hAnsiTheme="majorHAnsi" w:cs="Times New Roman"/>
          <w:sz w:val="24"/>
          <w:szCs w:val="24"/>
        </w:rPr>
        <w:t>ederal</w:t>
      </w:r>
      <w:r w:rsidRPr="00CC1790">
        <w:rPr>
          <w:rFonts w:asciiTheme="majorHAnsi" w:eastAsia="Times New Roman" w:hAnsiTheme="majorHAnsi" w:cs="Times New Roman"/>
          <w:sz w:val="24"/>
          <w:szCs w:val="24"/>
        </w:rPr>
        <w:t xml:space="preserve"> </w:t>
      </w:r>
      <w:r w:rsidR="00B11A7A">
        <w:rPr>
          <w:rFonts w:asciiTheme="majorHAnsi" w:eastAsia="Times New Roman" w:hAnsiTheme="majorHAnsi" w:cs="Times New Roman"/>
          <w:sz w:val="24"/>
          <w:szCs w:val="24"/>
        </w:rPr>
        <w:t>cost.</w:t>
      </w:r>
    </w:p>
    <w:p w14:paraId="5D6DEFC1" w14:textId="0769FBB7" w:rsidR="00141388" w:rsidRDefault="00141388" w:rsidP="00AD2CFB">
      <w:pPr>
        <w:rPr>
          <w:rFonts w:asciiTheme="majorHAnsi" w:eastAsia="Times New Roman" w:hAnsiTheme="majorHAnsi" w:cs="Times New Roman"/>
          <w:sz w:val="24"/>
          <w:szCs w:val="24"/>
        </w:rPr>
      </w:pPr>
    </w:p>
    <w:p w14:paraId="07EA607E" w14:textId="3B9EAFDA" w:rsidR="00141388" w:rsidRPr="000C4E59" w:rsidRDefault="00141388" w:rsidP="002D4728">
      <w:pPr>
        <w:pStyle w:val="Heading1"/>
      </w:pPr>
      <w:r w:rsidRPr="000C4E59">
        <w:t>Additional References for the Shallow Draft Navigation Channel Dredging and Aquatic Weed Fund:</w:t>
      </w:r>
    </w:p>
    <w:p w14:paraId="016534E7" w14:textId="43169E05" w:rsidR="00141388" w:rsidRDefault="00141388" w:rsidP="00AD2CFB">
      <w:pPr>
        <w:rPr>
          <w:rFonts w:asciiTheme="majorHAnsi" w:eastAsia="Times New Roman" w:hAnsiTheme="majorHAnsi" w:cs="Times New Roman"/>
          <w:sz w:val="24"/>
          <w:szCs w:val="24"/>
        </w:rPr>
      </w:pPr>
    </w:p>
    <w:p w14:paraId="55B9002E" w14:textId="4E3DE3F8" w:rsidR="00141388" w:rsidRDefault="00141388" w:rsidP="00AD2CFB">
      <w:pPr>
        <w:rPr>
          <w:rFonts w:asciiTheme="majorHAnsi" w:hAnsiTheme="majorHAnsi"/>
          <w:sz w:val="24"/>
          <w:szCs w:val="24"/>
        </w:rPr>
      </w:pPr>
      <w:hyperlink r:id="rId27" w:history="1">
        <w:r w:rsidRPr="00141388">
          <w:rPr>
            <w:rStyle w:val="Hyperlink"/>
            <w:rFonts w:asciiTheme="majorHAnsi" w:hAnsiTheme="majorHAnsi"/>
            <w:sz w:val="24"/>
            <w:szCs w:val="24"/>
          </w:rPr>
          <w:t>S.L. 2013-360</w:t>
        </w:r>
      </w:hyperlink>
    </w:p>
    <w:p w14:paraId="375F868C" w14:textId="51EC8E44" w:rsidR="00141388" w:rsidRDefault="00141388" w:rsidP="00AD2CFB">
      <w:pPr>
        <w:rPr>
          <w:rFonts w:asciiTheme="majorHAnsi" w:hAnsiTheme="majorHAnsi"/>
          <w:sz w:val="24"/>
          <w:szCs w:val="24"/>
        </w:rPr>
      </w:pPr>
    </w:p>
    <w:p w14:paraId="7B1A960D" w14:textId="3423B971" w:rsidR="00141388" w:rsidRDefault="00141388" w:rsidP="00AD2CFB">
      <w:pPr>
        <w:rPr>
          <w:rFonts w:asciiTheme="majorHAnsi" w:hAnsiTheme="majorHAnsi"/>
          <w:sz w:val="24"/>
          <w:szCs w:val="24"/>
        </w:rPr>
      </w:pPr>
      <w:hyperlink r:id="rId28" w:history="1">
        <w:r w:rsidRPr="00141388">
          <w:rPr>
            <w:rStyle w:val="Hyperlink"/>
            <w:rFonts w:asciiTheme="majorHAnsi" w:hAnsiTheme="majorHAnsi"/>
            <w:sz w:val="24"/>
            <w:szCs w:val="24"/>
          </w:rPr>
          <w:t>S.L. 2015-241</w:t>
        </w:r>
      </w:hyperlink>
    </w:p>
    <w:p w14:paraId="3C6061E1" w14:textId="079EB15A" w:rsidR="00141388" w:rsidRDefault="00141388" w:rsidP="00AD2CFB">
      <w:pPr>
        <w:rPr>
          <w:rFonts w:asciiTheme="majorHAnsi" w:hAnsiTheme="majorHAnsi"/>
          <w:sz w:val="24"/>
          <w:szCs w:val="24"/>
        </w:rPr>
      </w:pPr>
    </w:p>
    <w:p w14:paraId="6E068BC8" w14:textId="2774F187" w:rsidR="00141388" w:rsidRDefault="00141388" w:rsidP="00AD2CFB">
      <w:pPr>
        <w:rPr>
          <w:rFonts w:asciiTheme="majorHAnsi" w:hAnsiTheme="majorHAnsi"/>
          <w:sz w:val="24"/>
          <w:szCs w:val="24"/>
        </w:rPr>
      </w:pPr>
      <w:hyperlink r:id="rId29" w:history="1">
        <w:r w:rsidRPr="00141388">
          <w:rPr>
            <w:rStyle w:val="Hyperlink"/>
            <w:rFonts w:asciiTheme="majorHAnsi" w:hAnsiTheme="majorHAnsi"/>
            <w:sz w:val="24"/>
            <w:szCs w:val="24"/>
          </w:rPr>
          <w:t>S.L. 2016-94</w:t>
        </w:r>
      </w:hyperlink>
    </w:p>
    <w:p w14:paraId="4C6298AA" w14:textId="1143D079" w:rsidR="00141388" w:rsidRDefault="00141388" w:rsidP="00AD2CFB">
      <w:pPr>
        <w:rPr>
          <w:rFonts w:asciiTheme="majorHAnsi" w:hAnsiTheme="majorHAnsi"/>
          <w:sz w:val="24"/>
          <w:szCs w:val="24"/>
        </w:rPr>
      </w:pPr>
    </w:p>
    <w:p w14:paraId="71A16AAD" w14:textId="69E5157A" w:rsidR="00141388" w:rsidRDefault="00141388" w:rsidP="00AD2CFB">
      <w:pPr>
        <w:rPr>
          <w:rFonts w:asciiTheme="majorHAnsi" w:hAnsiTheme="majorHAnsi"/>
          <w:sz w:val="24"/>
          <w:szCs w:val="24"/>
        </w:rPr>
      </w:pPr>
      <w:hyperlink r:id="rId30" w:history="1">
        <w:r w:rsidRPr="00141388">
          <w:rPr>
            <w:rStyle w:val="Hyperlink"/>
            <w:rFonts w:asciiTheme="majorHAnsi" w:hAnsiTheme="majorHAnsi"/>
            <w:sz w:val="24"/>
            <w:szCs w:val="24"/>
          </w:rPr>
          <w:t>S.L. 2017-57</w:t>
        </w:r>
      </w:hyperlink>
    </w:p>
    <w:p w14:paraId="1475CCAE" w14:textId="434FCEF3" w:rsidR="000C4E59" w:rsidRDefault="000C4E59" w:rsidP="00AD2CFB">
      <w:pPr>
        <w:rPr>
          <w:rFonts w:asciiTheme="majorHAnsi" w:hAnsiTheme="majorHAnsi"/>
          <w:sz w:val="24"/>
          <w:szCs w:val="24"/>
        </w:rPr>
      </w:pPr>
    </w:p>
    <w:p w14:paraId="67C324C1" w14:textId="7E265A41" w:rsidR="000C4E59" w:rsidRDefault="000C4E59" w:rsidP="00AD2CFB">
      <w:pPr>
        <w:rPr>
          <w:rStyle w:val="Hyperlink"/>
          <w:rFonts w:asciiTheme="majorHAnsi" w:hAnsiTheme="majorHAnsi"/>
          <w:sz w:val="24"/>
          <w:szCs w:val="24"/>
        </w:rPr>
      </w:pPr>
      <w:hyperlink r:id="rId31" w:history="1">
        <w:r w:rsidRPr="000C4E59">
          <w:rPr>
            <w:rStyle w:val="Hyperlink"/>
            <w:rFonts w:asciiTheme="majorHAnsi" w:hAnsiTheme="majorHAnsi"/>
            <w:sz w:val="24"/>
            <w:szCs w:val="24"/>
          </w:rPr>
          <w:t>S.L. 2018-5</w:t>
        </w:r>
      </w:hyperlink>
    </w:p>
    <w:p w14:paraId="206169AC" w14:textId="6BB495B4" w:rsidR="00445CC2" w:rsidRDefault="00445CC2" w:rsidP="00AD2CFB">
      <w:pPr>
        <w:rPr>
          <w:rStyle w:val="Hyperlink"/>
          <w:rFonts w:asciiTheme="majorHAnsi" w:hAnsiTheme="majorHAnsi"/>
          <w:sz w:val="24"/>
          <w:szCs w:val="24"/>
        </w:rPr>
      </w:pPr>
    </w:p>
    <w:p w14:paraId="30EB1768" w14:textId="4C9072F1" w:rsidR="00445CC2" w:rsidRDefault="00445CC2" w:rsidP="00AD2CFB">
      <w:pPr>
        <w:rPr>
          <w:rFonts w:asciiTheme="majorHAnsi" w:hAnsiTheme="majorHAnsi"/>
          <w:sz w:val="24"/>
          <w:szCs w:val="24"/>
        </w:rPr>
      </w:pPr>
      <w:hyperlink r:id="rId32" w:history="1">
        <w:r w:rsidRPr="00445CC2">
          <w:rPr>
            <w:rStyle w:val="Hyperlink"/>
            <w:rFonts w:asciiTheme="majorHAnsi" w:hAnsiTheme="majorHAnsi"/>
            <w:sz w:val="24"/>
            <w:szCs w:val="24"/>
          </w:rPr>
          <w:t>S.L. 2021-180</w:t>
        </w:r>
      </w:hyperlink>
    </w:p>
    <w:p w14:paraId="5C966642" w14:textId="77777777" w:rsidR="00445CC2" w:rsidRDefault="00445CC2" w:rsidP="00AD2CFB">
      <w:pPr>
        <w:rPr>
          <w:rFonts w:asciiTheme="majorHAnsi" w:hAnsiTheme="majorHAnsi"/>
          <w:sz w:val="24"/>
          <w:szCs w:val="24"/>
        </w:rPr>
      </w:pPr>
    </w:p>
    <w:p w14:paraId="09E000BF" w14:textId="74EFDC80" w:rsidR="00445CC2" w:rsidRDefault="00445CC2" w:rsidP="00AD2CFB">
      <w:pPr>
        <w:rPr>
          <w:rStyle w:val="Hyperlink"/>
          <w:rFonts w:asciiTheme="majorHAnsi" w:hAnsiTheme="majorHAnsi"/>
          <w:sz w:val="24"/>
          <w:szCs w:val="24"/>
        </w:rPr>
      </w:pPr>
      <w:hyperlink r:id="rId33" w:history="1">
        <w:r w:rsidRPr="00445CC2">
          <w:rPr>
            <w:rStyle w:val="Hyperlink"/>
            <w:rFonts w:asciiTheme="majorHAnsi" w:hAnsiTheme="majorHAnsi"/>
            <w:sz w:val="24"/>
            <w:szCs w:val="24"/>
          </w:rPr>
          <w:t>S.L. 2022-74</w:t>
        </w:r>
      </w:hyperlink>
    </w:p>
    <w:p w14:paraId="2D3883D8" w14:textId="77777777" w:rsidR="0083632C" w:rsidRDefault="0083632C" w:rsidP="00AD2CFB">
      <w:pPr>
        <w:rPr>
          <w:rFonts w:asciiTheme="majorHAnsi" w:hAnsiTheme="majorHAnsi"/>
          <w:sz w:val="24"/>
          <w:szCs w:val="24"/>
        </w:rPr>
      </w:pPr>
    </w:p>
    <w:p w14:paraId="6A6FF10B" w14:textId="519D4BDD" w:rsidR="0083632C" w:rsidRDefault="0083632C" w:rsidP="00AD2CFB">
      <w:hyperlink r:id="rId34" w:history="1">
        <w:r>
          <w:rPr>
            <w:rStyle w:val="Hyperlink"/>
            <w:rFonts w:asciiTheme="majorHAnsi" w:hAnsiTheme="majorHAnsi"/>
            <w:sz w:val="24"/>
            <w:szCs w:val="24"/>
          </w:rPr>
          <w:t>15A NCAC 01T</w:t>
        </w:r>
      </w:hyperlink>
    </w:p>
    <w:p w14:paraId="0523B97E" w14:textId="77777777" w:rsidR="003D7B27" w:rsidRDefault="003D7B27" w:rsidP="00AD2CFB"/>
    <w:p w14:paraId="6159667D" w14:textId="75CC6407" w:rsidR="003D7B27" w:rsidRDefault="003D7B27" w:rsidP="00AD2CFB">
      <w:pPr>
        <w:rPr>
          <w:rFonts w:asciiTheme="majorHAnsi" w:hAnsiTheme="majorHAnsi"/>
          <w:sz w:val="24"/>
          <w:szCs w:val="24"/>
        </w:rPr>
      </w:pPr>
      <w:hyperlink r:id="rId35" w:history="1">
        <w:r w:rsidRPr="003D7B27">
          <w:rPr>
            <w:rStyle w:val="Hyperlink"/>
            <w:rFonts w:asciiTheme="majorHAnsi" w:hAnsiTheme="majorHAnsi"/>
            <w:sz w:val="24"/>
            <w:szCs w:val="24"/>
          </w:rPr>
          <w:t>SL 2026-41</w:t>
        </w:r>
      </w:hyperlink>
    </w:p>
    <w:p w14:paraId="768AE4D5" w14:textId="77777777" w:rsidR="0083632C" w:rsidRDefault="0083632C" w:rsidP="00AD2CFB">
      <w:pPr>
        <w:rPr>
          <w:rFonts w:asciiTheme="majorHAnsi" w:hAnsiTheme="majorHAnsi"/>
          <w:sz w:val="24"/>
          <w:szCs w:val="24"/>
        </w:rPr>
      </w:pPr>
    </w:p>
    <w:p w14:paraId="5E5AD91C" w14:textId="77777777" w:rsidR="0083632C" w:rsidRDefault="0083632C" w:rsidP="00AD2CFB">
      <w:pPr>
        <w:rPr>
          <w:rFonts w:asciiTheme="majorHAnsi" w:hAnsiTheme="majorHAnsi"/>
          <w:sz w:val="24"/>
          <w:szCs w:val="24"/>
        </w:rPr>
      </w:pPr>
    </w:p>
    <w:p w14:paraId="7E06796E" w14:textId="6492553F" w:rsidR="00141388" w:rsidRDefault="00141388" w:rsidP="00AD2CFB">
      <w:pPr>
        <w:rPr>
          <w:rFonts w:asciiTheme="majorHAnsi" w:hAnsiTheme="majorHAnsi"/>
          <w:sz w:val="24"/>
          <w:szCs w:val="24"/>
        </w:rPr>
      </w:pPr>
    </w:p>
    <w:p w14:paraId="74BBF784" w14:textId="77777777" w:rsidR="00EB4189" w:rsidRDefault="00EB4189" w:rsidP="00AD2CFB">
      <w:pPr>
        <w:rPr>
          <w:rFonts w:asciiTheme="majorHAnsi" w:hAnsiTheme="majorHAnsi"/>
          <w:sz w:val="24"/>
          <w:szCs w:val="24"/>
        </w:rPr>
      </w:pPr>
    </w:p>
    <w:p w14:paraId="25526CC0" w14:textId="77777777" w:rsidR="00EB4189" w:rsidRDefault="00EB4189" w:rsidP="00AD2CFB">
      <w:pPr>
        <w:rPr>
          <w:rFonts w:asciiTheme="majorHAnsi" w:hAnsiTheme="majorHAnsi"/>
          <w:sz w:val="24"/>
          <w:szCs w:val="24"/>
        </w:rPr>
      </w:pPr>
    </w:p>
    <w:p w14:paraId="610ACCB3" w14:textId="363240D2" w:rsidR="00EB4189" w:rsidRDefault="00EB4189" w:rsidP="00AD2CFB">
      <w:pPr>
        <w:rPr>
          <w:rFonts w:asciiTheme="majorHAnsi" w:hAnsiTheme="majorHAnsi"/>
          <w:sz w:val="24"/>
          <w:szCs w:val="24"/>
        </w:rPr>
      </w:pPr>
      <w:r>
        <w:rPr>
          <w:rFonts w:asciiTheme="majorHAnsi" w:hAnsiTheme="majorHAnsi"/>
          <w:sz w:val="24"/>
          <w:szCs w:val="24"/>
        </w:rPr>
        <w:t xml:space="preserve">v. </w:t>
      </w:r>
      <w:r w:rsidR="00043103">
        <w:rPr>
          <w:rFonts w:asciiTheme="majorHAnsi" w:hAnsiTheme="majorHAnsi"/>
          <w:sz w:val="24"/>
          <w:szCs w:val="24"/>
        </w:rPr>
        <w:t>3/24/2026</w:t>
      </w:r>
    </w:p>
    <w:sectPr w:rsidR="00EB4189" w:rsidSect="00B11A7A">
      <w:headerReference w:type="default" r:id="rId36"/>
      <w:footerReference w:type="default" r:id="rId37"/>
      <w:pgSz w:w="12240" w:h="15840"/>
      <w:pgMar w:top="1710" w:right="860" w:bottom="1180" w:left="1400" w:header="360" w:footer="98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argrove, Andrew D" w:date="2022-08-08T15:11:00Z" w:initials="HAD">
    <w:p w14:paraId="528D32F3" w14:textId="16E463E9" w:rsidR="004012D1" w:rsidRDefault="004012D1" w:rsidP="00D4449A">
      <w:pPr>
        <w:pStyle w:val="CommentText"/>
      </w:pPr>
      <w:r>
        <w:rPr>
          <w:rStyle w:val="CommentReference"/>
        </w:rPr>
        <w:annotationRef/>
      </w:r>
      <w:r>
        <w:t xml:space="preserve">Not sure what nourishment funds are--can we say Shallow Draft Navigation Channel Dredging and Aquatic Weed Fund or introduce a naming convention at the beginning of the document?   </w:t>
      </w:r>
      <w:r>
        <w:rPr>
          <w:b/>
          <w:bC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8D32F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BA631" w16cex:dateUtc="2022-08-08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8D32F3" w16cid:durableId="269BA6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CE8D" w14:textId="77777777" w:rsidR="00783A5E" w:rsidRDefault="00783A5E">
      <w:r>
        <w:separator/>
      </w:r>
    </w:p>
  </w:endnote>
  <w:endnote w:type="continuationSeparator" w:id="0">
    <w:p w14:paraId="286DF4AB" w14:textId="77777777" w:rsidR="00783A5E" w:rsidRDefault="0078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77039"/>
      <w:docPartObj>
        <w:docPartGallery w:val="Page Numbers (Bottom of Page)"/>
        <w:docPartUnique/>
      </w:docPartObj>
    </w:sdtPr>
    <w:sdtEndPr>
      <w:rPr>
        <w:noProof/>
      </w:rPr>
    </w:sdtEndPr>
    <w:sdtContent>
      <w:p w14:paraId="5E1DCF0C" w14:textId="40B7F140" w:rsidR="00E9057C" w:rsidRDefault="00E9057C">
        <w:pPr>
          <w:pStyle w:val="Footer"/>
          <w:jc w:val="right"/>
        </w:pPr>
        <w:r>
          <w:fldChar w:fldCharType="begin"/>
        </w:r>
        <w:r>
          <w:instrText xml:space="preserve"> PAGE   \* MERGEFORMAT </w:instrText>
        </w:r>
        <w:r>
          <w:fldChar w:fldCharType="separate"/>
        </w:r>
        <w:r w:rsidR="00640EEE">
          <w:rPr>
            <w:noProof/>
          </w:rPr>
          <w:t>6</w:t>
        </w:r>
        <w:r>
          <w:rPr>
            <w:noProof/>
          </w:rPr>
          <w:fldChar w:fldCharType="end"/>
        </w:r>
      </w:p>
    </w:sdtContent>
  </w:sdt>
  <w:p w14:paraId="2041B895" w14:textId="0347B09C" w:rsidR="003D4E88" w:rsidRPr="003D4E88" w:rsidRDefault="003D4E88">
    <w:pPr>
      <w:pStyle w:val="Footer"/>
      <w:rPr>
        <w:rFonts w:ascii="Times New Roman" w:hAnsi="Times New Roman"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0301" w14:textId="77777777" w:rsidR="00783A5E" w:rsidRDefault="00783A5E">
      <w:r>
        <w:separator/>
      </w:r>
    </w:p>
  </w:footnote>
  <w:footnote w:type="continuationSeparator" w:id="0">
    <w:p w14:paraId="4B007814" w14:textId="77777777" w:rsidR="00783A5E" w:rsidRDefault="0078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191B" w14:textId="5F99F03C" w:rsidR="00CC1790" w:rsidRPr="00E9057C" w:rsidRDefault="00E9057C" w:rsidP="00E9057C">
    <w:pPr>
      <w:pStyle w:val="Header"/>
    </w:pPr>
    <w:r w:rsidRPr="00E9057C">
      <w:rPr>
        <w:rFonts w:ascii="Calibri" w:eastAsia="Calibri" w:hAnsi="Calibri" w:cs="Calibri"/>
        <w:noProof/>
        <w:sz w:val="20"/>
        <w:szCs w:val="20"/>
      </w:rPr>
      <mc:AlternateContent>
        <mc:Choice Requires="wps">
          <w:drawing>
            <wp:inline distT="0" distB="0" distL="0" distR="0" wp14:anchorId="2FA21AF8" wp14:editId="48EA4821">
              <wp:extent cx="5913120" cy="807720"/>
              <wp:effectExtent l="0" t="0" r="11430" b="11430"/>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807720"/>
                      </a:xfrm>
                      <a:prstGeom prst="rect">
                        <a:avLst/>
                      </a:prstGeom>
                      <a:noFill/>
                      <a:ln w="1981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A4880D" w14:textId="436BA7E7" w:rsidR="00E9057C" w:rsidRPr="00D37901" w:rsidRDefault="00E9057C" w:rsidP="00E9057C">
                          <w:pPr>
                            <w:spacing w:before="48"/>
                            <w:ind w:left="72"/>
                            <w:jc w:val="center"/>
                            <w:rPr>
                              <w:rFonts w:ascii="Calibri" w:eastAsia="Calibri" w:hAnsi="Calibri" w:cs="Calibri"/>
                              <w:b/>
                              <w:bCs/>
                              <w:sz w:val="32"/>
                              <w:szCs w:val="32"/>
                            </w:rPr>
                          </w:pPr>
                          <w:r w:rsidRPr="00D37901">
                            <w:rPr>
                              <w:rFonts w:ascii="Calibri" w:eastAsia="Calibri" w:hAnsi="Calibri" w:cs="Calibri"/>
                              <w:b/>
                              <w:bCs/>
                              <w:sz w:val="32"/>
                              <w:szCs w:val="32"/>
                            </w:rPr>
                            <w:t>Water Resources Development Grant Program</w:t>
                          </w:r>
                          <w:r w:rsidR="00C9155A">
                            <w:rPr>
                              <w:rFonts w:ascii="Calibri" w:eastAsia="Calibri" w:hAnsi="Calibri" w:cs="Calibri"/>
                              <w:b/>
                              <w:bCs/>
                              <w:sz w:val="32"/>
                              <w:szCs w:val="32"/>
                            </w:rPr>
                            <w:t xml:space="preserve"> (WRDGP)</w:t>
                          </w:r>
                        </w:p>
                        <w:p w14:paraId="7A04164A" w14:textId="103FEBBE" w:rsidR="00E9057C" w:rsidRPr="00D37901" w:rsidRDefault="00E9057C" w:rsidP="00E9057C">
                          <w:pPr>
                            <w:spacing w:before="48"/>
                            <w:ind w:left="72"/>
                            <w:jc w:val="center"/>
                            <w:rPr>
                              <w:rFonts w:ascii="Calibri" w:eastAsia="Calibri" w:hAnsi="Calibri" w:cs="Calibri"/>
                              <w:b/>
                              <w:bCs/>
                              <w:sz w:val="32"/>
                              <w:szCs w:val="32"/>
                            </w:rPr>
                          </w:pPr>
                          <w:r w:rsidRPr="00D37901">
                            <w:rPr>
                              <w:rFonts w:ascii="Calibri" w:eastAsia="Calibri" w:hAnsi="Calibri" w:cs="Calibri"/>
                              <w:b/>
                              <w:bCs/>
                              <w:sz w:val="32"/>
                              <w:szCs w:val="32"/>
                            </w:rPr>
                            <w:t xml:space="preserve">Shallow Draft Navigation Channel Dredging </w:t>
                          </w:r>
                          <w:r w:rsidR="00586BB7">
                            <w:rPr>
                              <w:rFonts w:ascii="Calibri" w:eastAsia="Calibri" w:hAnsi="Calibri" w:cs="Calibri"/>
                              <w:b/>
                              <w:bCs/>
                              <w:sz w:val="32"/>
                              <w:szCs w:val="32"/>
                            </w:rPr>
                            <w:t xml:space="preserve">and Aquatic Weed Fund </w:t>
                          </w:r>
                          <w:r>
                            <w:rPr>
                              <w:rFonts w:ascii="Calibri" w:eastAsia="Calibri" w:hAnsi="Calibri" w:cs="Calibri"/>
                              <w:b/>
                              <w:bCs/>
                              <w:sz w:val="32"/>
                              <w:szCs w:val="32"/>
                            </w:rPr>
                            <w:t xml:space="preserve">Guidelines </w:t>
                          </w:r>
                          <w:r w:rsidRPr="00D37901">
                            <w:rPr>
                              <w:rFonts w:ascii="Calibri" w:eastAsia="Calibri" w:hAnsi="Calibri" w:cs="Calibri"/>
                              <w:b/>
                              <w:bCs/>
                              <w:sz w:val="32"/>
                              <w:szCs w:val="32"/>
                            </w:rPr>
                            <w:t xml:space="preserve">FY </w:t>
                          </w:r>
                          <w:r w:rsidR="00BF4DC7">
                            <w:rPr>
                              <w:rFonts w:ascii="Calibri" w:eastAsia="Calibri" w:hAnsi="Calibri" w:cs="Calibri"/>
                              <w:b/>
                              <w:bCs/>
                              <w:sz w:val="32"/>
                              <w:szCs w:val="32"/>
                            </w:rPr>
                            <w:t>2026-2027</w:t>
                          </w:r>
                        </w:p>
                        <w:p w14:paraId="09D7FE3C" w14:textId="77777777" w:rsidR="00E9057C" w:rsidRDefault="00E9057C" w:rsidP="00E9057C">
                          <w:pPr>
                            <w:spacing w:before="48"/>
                            <w:ind w:left="72"/>
                            <w:rPr>
                              <w:rFonts w:ascii="Calibri" w:eastAsia="Calibri" w:hAnsi="Calibri" w:cs="Calibri"/>
                              <w:sz w:val="32"/>
                              <w:szCs w:val="32"/>
                            </w:rPr>
                          </w:pPr>
                        </w:p>
                      </w:txbxContent>
                    </wps:txbx>
                    <wps:bodyPr rot="0" vert="horz" wrap="square" lIns="0" tIns="0" rIns="0" bIns="0" anchor="t" anchorCtr="0" upright="1">
                      <a:noAutofit/>
                    </wps:bodyPr>
                  </wps:wsp>
                </a:graphicData>
              </a:graphic>
            </wp:inline>
          </w:drawing>
        </mc:Choice>
        <mc:Fallback>
          <w:pict>
            <v:shapetype w14:anchorId="2FA21AF8" id="_x0000_t202" coordsize="21600,21600" o:spt="202" path="m,l,21600r21600,l21600,xe">
              <v:stroke joinstyle="miter"/>
              <v:path gradientshapeok="t" o:connecttype="rect"/>
            </v:shapetype>
            <v:shape id="Text Box 10" o:spid="_x0000_s1026" type="#_x0000_t202" style="width:465.6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" filled="f" strokeweight="1.56pt">
              <v:textbox inset="0,0,0,0">
                <w:txbxContent>
                  <w:p w14:paraId="23A4880D" w14:textId="436BA7E7" w:rsidR="00E9057C" w:rsidRPr="00D37901" w:rsidRDefault="00E9057C" w:rsidP="00E9057C">
                    <w:pPr>
                      <w:spacing w:before="48"/>
                      <w:ind w:left="72"/>
                      <w:jc w:val="center"/>
                      <w:rPr>
                        <w:rFonts w:ascii="Calibri" w:eastAsia="Calibri" w:hAnsi="Calibri" w:cs="Calibri"/>
                        <w:b/>
                        <w:bCs/>
                        <w:sz w:val="32"/>
                        <w:szCs w:val="32"/>
                      </w:rPr>
                    </w:pPr>
                    <w:r w:rsidRPr="00D37901">
                      <w:rPr>
                        <w:rFonts w:ascii="Calibri" w:eastAsia="Calibri" w:hAnsi="Calibri" w:cs="Calibri"/>
                        <w:b/>
                        <w:bCs/>
                        <w:sz w:val="32"/>
                        <w:szCs w:val="32"/>
                      </w:rPr>
                      <w:t>Water Resources Development Grant Program</w:t>
                    </w:r>
                    <w:r w:rsidR="00C9155A">
                      <w:rPr>
                        <w:rFonts w:ascii="Calibri" w:eastAsia="Calibri" w:hAnsi="Calibri" w:cs="Calibri"/>
                        <w:b/>
                        <w:bCs/>
                        <w:sz w:val="32"/>
                        <w:szCs w:val="32"/>
                      </w:rPr>
                      <w:t xml:space="preserve"> (WRDGP)</w:t>
                    </w:r>
                  </w:p>
                  <w:p w14:paraId="7A04164A" w14:textId="103FEBBE" w:rsidR="00E9057C" w:rsidRPr="00D37901" w:rsidRDefault="00E9057C" w:rsidP="00E9057C">
                    <w:pPr>
                      <w:spacing w:before="48"/>
                      <w:ind w:left="72"/>
                      <w:jc w:val="center"/>
                      <w:rPr>
                        <w:rFonts w:ascii="Calibri" w:eastAsia="Calibri" w:hAnsi="Calibri" w:cs="Calibri"/>
                        <w:b/>
                        <w:bCs/>
                        <w:sz w:val="32"/>
                        <w:szCs w:val="32"/>
                      </w:rPr>
                    </w:pPr>
                    <w:r w:rsidRPr="00D37901">
                      <w:rPr>
                        <w:rFonts w:ascii="Calibri" w:eastAsia="Calibri" w:hAnsi="Calibri" w:cs="Calibri"/>
                        <w:b/>
                        <w:bCs/>
                        <w:sz w:val="32"/>
                        <w:szCs w:val="32"/>
                      </w:rPr>
                      <w:t xml:space="preserve">Shallow Draft Navigation Channel Dredging </w:t>
                    </w:r>
                    <w:r w:rsidR="00586BB7">
                      <w:rPr>
                        <w:rFonts w:ascii="Calibri" w:eastAsia="Calibri" w:hAnsi="Calibri" w:cs="Calibri"/>
                        <w:b/>
                        <w:bCs/>
                        <w:sz w:val="32"/>
                        <w:szCs w:val="32"/>
                      </w:rPr>
                      <w:t xml:space="preserve">and Aquatic Weed Fund </w:t>
                    </w:r>
                    <w:r>
                      <w:rPr>
                        <w:rFonts w:ascii="Calibri" w:eastAsia="Calibri" w:hAnsi="Calibri" w:cs="Calibri"/>
                        <w:b/>
                        <w:bCs/>
                        <w:sz w:val="32"/>
                        <w:szCs w:val="32"/>
                      </w:rPr>
                      <w:t xml:space="preserve">Guidelines </w:t>
                    </w:r>
                    <w:r w:rsidRPr="00D37901">
                      <w:rPr>
                        <w:rFonts w:ascii="Calibri" w:eastAsia="Calibri" w:hAnsi="Calibri" w:cs="Calibri"/>
                        <w:b/>
                        <w:bCs/>
                        <w:sz w:val="32"/>
                        <w:szCs w:val="32"/>
                      </w:rPr>
                      <w:t xml:space="preserve">FY </w:t>
                    </w:r>
                    <w:r w:rsidR="00BF4DC7">
                      <w:rPr>
                        <w:rFonts w:ascii="Calibri" w:eastAsia="Calibri" w:hAnsi="Calibri" w:cs="Calibri"/>
                        <w:b/>
                        <w:bCs/>
                        <w:sz w:val="32"/>
                        <w:szCs w:val="32"/>
                      </w:rPr>
                      <w:t>2026-2027</w:t>
                    </w:r>
                  </w:p>
                  <w:p w14:paraId="09D7FE3C" w14:textId="77777777" w:rsidR="00E9057C" w:rsidRDefault="00E9057C" w:rsidP="00E9057C">
                    <w:pPr>
                      <w:spacing w:before="48"/>
                      <w:ind w:left="72"/>
                      <w:rPr>
                        <w:rFonts w:ascii="Calibri" w:eastAsia="Calibri" w:hAnsi="Calibri" w:cs="Calibri"/>
                        <w:sz w:val="32"/>
                        <w:szCs w:val="32"/>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3F4365C"/>
    <w:lvl w:ilvl="0">
      <w:numFmt w:val="bullet"/>
      <w:lvlText w:val="*"/>
      <w:lvlJc w:val="left"/>
    </w:lvl>
  </w:abstractNum>
  <w:abstractNum w:abstractNumId="1" w15:restartNumberingAfterBreak="0">
    <w:nsid w:val="0F415912"/>
    <w:multiLevelType w:val="hybridMultilevel"/>
    <w:tmpl w:val="121890EE"/>
    <w:lvl w:ilvl="0" w:tplc="615EC1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566A4"/>
    <w:multiLevelType w:val="hybridMultilevel"/>
    <w:tmpl w:val="DC485DF0"/>
    <w:lvl w:ilvl="0" w:tplc="180A8C1E">
      <w:start w:val="1"/>
      <w:numFmt w:val="bullet"/>
      <w:lvlText w:val=""/>
      <w:lvlJc w:val="left"/>
      <w:pPr>
        <w:ind w:left="479" w:hanging="360"/>
      </w:pPr>
      <w:rPr>
        <w:rFonts w:ascii="Symbol" w:eastAsia="Symbol" w:hAnsi="Symbol" w:hint="default"/>
        <w:sz w:val="23"/>
        <w:szCs w:val="23"/>
      </w:rPr>
    </w:lvl>
    <w:lvl w:ilvl="1" w:tplc="C14CF0AC">
      <w:start w:val="1"/>
      <w:numFmt w:val="bullet"/>
      <w:lvlText w:val="o"/>
      <w:lvlJc w:val="left"/>
      <w:pPr>
        <w:ind w:left="1199" w:hanging="360"/>
      </w:pPr>
      <w:rPr>
        <w:rFonts w:ascii="Courier New" w:eastAsia="Courier New" w:hAnsi="Courier New" w:hint="default"/>
        <w:sz w:val="23"/>
        <w:szCs w:val="23"/>
      </w:rPr>
    </w:lvl>
    <w:lvl w:ilvl="2" w:tplc="75EA228E">
      <w:start w:val="1"/>
      <w:numFmt w:val="bullet"/>
      <w:lvlText w:val="•"/>
      <w:lvlJc w:val="left"/>
      <w:pPr>
        <w:ind w:left="2157" w:hanging="360"/>
      </w:pPr>
      <w:rPr>
        <w:rFonts w:hint="default"/>
      </w:rPr>
    </w:lvl>
    <w:lvl w:ilvl="3" w:tplc="1BB2C3CE">
      <w:start w:val="1"/>
      <w:numFmt w:val="bullet"/>
      <w:lvlText w:val="•"/>
      <w:lvlJc w:val="left"/>
      <w:pPr>
        <w:ind w:left="3115" w:hanging="360"/>
      </w:pPr>
      <w:rPr>
        <w:rFonts w:hint="default"/>
      </w:rPr>
    </w:lvl>
    <w:lvl w:ilvl="4" w:tplc="3BF0AEB2">
      <w:start w:val="1"/>
      <w:numFmt w:val="bullet"/>
      <w:lvlText w:val="•"/>
      <w:lvlJc w:val="left"/>
      <w:pPr>
        <w:ind w:left="4073" w:hanging="360"/>
      </w:pPr>
      <w:rPr>
        <w:rFonts w:hint="default"/>
      </w:rPr>
    </w:lvl>
    <w:lvl w:ilvl="5" w:tplc="82C2E50A">
      <w:start w:val="1"/>
      <w:numFmt w:val="bullet"/>
      <w:lvlText w:val="•"/>
      <w:lvlJc w:val="left"/>
      <w:pPr>
        <w:ind w:left="5030" w:hanging="360"/>
      </w:pPr>
      <w:rPr>
        <w:rFonts w:hint="default"/>
      </w:rPr>
    </w:lvl>
    <w:lvl w:ilvl="6" w:tplc="2F30A1F8">
      <w:start w:val="1"/>
      <w:numFmt w:val="bullet"/>
      <w:lvlText w:val="•"/>
      <w:lvlJc w:val="left"/>
      <w:pPr>
        <w:ind w:left="5988" w:hanging="360"/>
      </w:pPr>
      <w:rPr>
        <w:rFonts w:hint="default"/>
      </w:rPr>
    </w:lvl>
    <w:lvl w:ilvl="7" w:tplc="1474F10E">
      <w:start w:val="1"/>
      <w:numFmt w:val="bullet"/>
      <w:lvlText w:val="•"/>
      <w:lvlJc w:val="left"/>
      <w:pPr>
        <w:ind w:left="6946" w:hanging="360"/>
      </w:pPr>
      <w:rPr>
        <w:rFonts w:hint="default"/>
      </w:rPr>
    </w:lvl>
    <w:lvl w:ilvl="8" w:tplc="66A2E6C4">
      <w:start w:val="1"/>
      <w:numFmt w:val="bullet"/>
      <w:lvlText w:val="•"/>
      <w:lvlJc w:val="left"/>
      <w:pPr>
        <w:ind w:left="7904" w:hanging="360"/>
      </w:pPr>
      <w:rPr>
        <w:rFonts w:hint="default"/>
      </w:rPr>
    </w:lvl>
  </w:abstractNum>
  <w:abstractNum w:abstractNumId="3" w15:restartNumberingAfterBreak="0">
    <w:nsid w:val="28601291"/>
    <w:multiLevelType w:val="hybridMultilevel"/>
    <w:tmpl w:val="12E65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A6ED6"/>
    <w:multiLevelType w:val="hybridMultilevel"/>
    <w:tmpl w:val="A4969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820BD"/>
    <w:multiLevelType w:val="hybridMultilevel"/>
    <w:tmpl w:val="39528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A560BF"/>
    <w:multiLevelType w:val="hybridMultilevel"/>
    <w:tmpl w:val="B580746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DD4D8D"/>
    <w:multiLevelType w:val="hybridMultilevel"/>
    <w:tmpl w:val="CA8CE23C"/>
    <w:lvl w:ilvl="0" w:tplc="CE52A664">
      <w:start w:val="1"/>
      <w:numFmt w:val="bullet"/>
      <w:lvlText w:val=""/>
      <w:lvlJc w:val="left"/>
      <w:pPr>
        <w:ind w:left="839" w:hanging="360"/>
      </w:pPr>
      <w:rPr>
        <w:rFonts w:ascii="Symbol" w:eastAsia="Symbol" w:hAnsi="Symbol" w:hint="default"/>
        <w:sz w:val="24"/>
        <w:szCs w:val="24"/>
      </w:rPr>
    </w:lvl>
    <w:lvl w:ilvl="1" w:tplc="F4C279C0">
      <w:start w:val="1"/>
      <w:numFmt w:val="bullet"/>
      <w:lvlText w:val="•"/>
      <w:lvlJc w:val="left"/>
      <w:pPr>
        <w:ind w:left="1737" w:hanging="360"/>
      </w:pPr>
      <w:rPr>
        <w:rFonts w:hint="default"/>
      </w:rPr>
    </w:lvl>
    <w:lvl w:ilvl="2" w:tplc="1696C3FC">
      <w:start w:val="1"/>
      <w:numFmt w:val="bullet"/>
      <w:lvlText w:val="•"/>
      <w:lvlJc w:val="left"/>
      <w:pPr>
        <w:ind w:left="2635" w:hanging="360"/>
      </w:pPr>
      <w:rPr>
        <w:rFonts w:hint="default"/>
      </w:rPr>
    </w:lvl>
    <w:lvl w:ilvl="3" w:tplc="363C190C">
      <w:start w:val="1"/>
      <w:numFmt w:val="bullet"/>
      <w:lvlText w:val="•"/>
      <w:lvlJc w:val="left"/>
      <w:pPr>
        <w:ind w:left="3533" w:hanging="360"/>
      </w:pPr>
      <w:rPr>
        <w:rFonts w:hint="default"/>
      </w:rPr>
    </w:lvl>
    <w:lvl w:ilvl="4" w:tplc="35C88FB2">
      <w:start w:val="1"/>
      <w:numFmt w:val="bullet"/>
      <w:lvlText w:val="•"/>
      <w:lvlJc w:val="left"/>
      <w:pPr>
        <w:ind w:left="4431" w:hanging="360"/>
      </w:pPr>
      <w:rPr>
        <w:rFonts w:hint="default"/>
      </w:rPr>
    </w:lvl>
    <w:lvl w:ilvl="5" w:tplc="4D2C0EA6">
      <w:start w:val="1"/>
      <w:numFmt w:val="bullet"/>
      <w:lvlText w:val="•"/>
      <w:lvlJc w:val="left"/>
      <w:pPr>
        <w:ind w:left="5329" w:hanging="360"/>
      </w:pPr>
      <w:rPr>
        <w:rFonts w:hint="default"/>
      </w:rPr>
    </w:lvl>
    <w:lvl w:ilvl="6" w:tplc="70BAF274">
      <w:start w:val="1"/>
      <w:numFmt w:val="bullet"/>
      <w:lvlText w:val="•"/>
      <w:lvlJc w:val="left"/>
      <w:pPr>
        <w:ind w:left="6227" w:hanging="360"/>
      </w:pPr>
      <w:rPr>
        <w:rFonts w:hint="default"/>
      </w:rPr>
    </w:lvl>
    <w:lvl w:ilvl="7" w:tplc="F7541D1E">
      <w:start w:val="1"/>
      <w:numFmt w:val="bullet"/>
      <w:lvlText w:val="•"/>
      <w:lvlJc w:val="left"/>
      <w:pPr>
        <w:ind w:left="7125" w:hanging="360"/>
      </w:pPr>
      <w:rPr>
        <w:rFonts w:hint="default"/>
      </w:rPr>
    </w:lvl>
    <w:lvl w:ilvl="8" w:tplc="51D0F6A2">
      <w:start w:val="1"/>
      <w:numFmt w:val="bullet"/>
      <w:lvlText w:val="•"/>
      <w:lvlJc w:val="left"/>
      <w:pPr>
        <w:ind w:left="8023" w:hanging="360"/>
      </w:pPr>
      <w:rPr>
        <w:rFonts w:hint="default"/>
      </w:rPr>
    </w:lvl>
  </w:abstractNum>
  <w:abstractNum w:abstractNumId="8" w15:restartNumberingAfterBreak="0">
    <w:nsid w:val="4D7723C5"/>
    <w:multiLevelType w:val="hybridMultilevel"/>
    <w:tmpl w:val="97D6896E"/>
    <w:lvl w:ilvl="0" w:tplc="6AFE2432">
      <w:start w:val="1"/>
      <w:numFmt w:val="upperRoman"/>
      <w:lvlText w:val="%1."/>
      <w:lvlJc w:val="left"/>
      <w:pPr>
        <w:ind w:left="720" w:hanging="720"/>
      </w:pPr>
      <w:rPr>
        <w:rFonts w:ascii="Times New Roman" w:eastAsia="Times New Roman" w:hAnsi="Times New Roman" w:hint="default"/>
        <w:b/>
        <w:bCs/>
        <w:spacing w:val="-1"/>
        <w:sz w:val="23"/>
        <w:szCs w:val="23"/>
      </w:rPr>
    </w:lvl>
    <w:lvl w:ilvl="1" w:tplc="C8DAF11E">
      <w:start w:val="1"/>
      <w:numFmt w:val="decimal"/>
      <w:lvlText w:val="%2."/>
      <w:lvlJc w:val="left"/>
      <w:pPr>
        <w:ind w:left="1080" w:hanging="360"/>
      </w:pPr>
      <w:rPr>
        <w:rFonts w:hint="default"/>
        <w:b w:val="0"/>
        <w:bCs/>
        <w:sz w:val="24"/>
        <w:szCs w:val="24"/>
      </w:rPr>
    </w:lvl>
    <w:lvl w:ilvl="2" w:tplc="FA46040A">
      <w:start w:val="1"/>
      <w:numFmt w:val="bullet"/>
      <w:lvlText w:val="•"/>
      <w:lvlJc w:val="left"/>
      <w:pPr>
        <w:ind w:left="2013" w:hanging="360"/>
      </w:pPr>
      <w:rPr>
        <w:rFonts w:hint="default"/>
      </w:rPr>
    </w:lvl>
    <w:lvl w:ilvl="3" w:tplc="5E041D76">
      <w:start w:val="1"/>
      <w:numFmt w:val="bullet"/>
      <w:lvlText w:val="•"/>
      <w:lvlJc w:val="left"/>
      <w:pPr>
        <w:ind w:left="2946" w:hanging="360"/>
      </w:pPr>
      <w:rPr>
        <w:rFonts w:hint="default"/>
      </w:rPr>
    </w:lvl>
    <w:lvl w:ilvl="4" w:tplc="89285FD0">
      <w:start w:val="1"/>
      <w:numFmt w:val="bullet"/>
      <w:lvlText w:val="•"/>
      <w:lvlJc w:val="left"/>
      <w:pPr>
        <w:ind w:left="3880" w:hanging="360"/>
      </w:pPr>
      <w:rPr>
        <w:rFonts w:hint="default"/>
      </w:rPr>
    </w:lvl>
    <w:lvl w:ilvl="5" w:tplc="42AE7968">
      <w:start w:val="1"/>
      <w:numFmt w:val="bullet"/>
      <w:lvlText w:val="•"/>
      <w:lvlJc w:val="left"/>
      <w:pPr>
        <w:ind w:left="4813" w:hanging="360"/>
      </w:pPr>
      <w:rPr>
        <w:rFonts w:hint="default"/>
      </w:rPr>
    </w:lvl>
    <w:lvl w:ilvl="6" w:tplc="056A123E">
      <w:start w:val="1"/>
      <w:numFmt w:val="bullet"/>
      <w:lvlText w:val="•"/>
      <w:lvlJc w:val="left"/>
      <w:pPr>
        <w:ind w:left="5746" w:hanging="360"/>
      </w:pPr>
      <w:rPr>
        <w:rFonts w:hint="default"/>
      </w:rPr>
    </w:lvl>
    <w:lvl w:ilvl="7" w:tplc="1596753C">
      <w:start w:val="1"/>
      <w:numFmt w:val="bullet"/>
      <w:lvlText w:val="•"/>
      <w:lvlJc w:val="left"/>
      <w:pPr>
        <w:ind w:left="6680" w:hanging="360"/>
      </w:pPr>
      <w:rPr>
        <w:rFonts w:hint="default"/>
      </w:rPr>
    </w:lvl>
    <w:lvl w:ilvl="8" w:tplc="FE1C4700">
      <w:start w:val="1"/>
      <w:numFmt w:val="bullet"/>
      <w:lvlText w:val="•"/>
      <w:lvlJc w:val="left"/>
      <w:pPr>
        <w:ind w:left="7613" w:hanging="360"/>
      </w:pPr>
      <w:rPr>
        <w:rFonts w:hint="default"/>
      </w:rPr>
    </w:lvl>
  </w:abstractNum>
  <w:abstractNum w:abstractNumId="9" w15:restartNumberingAfterBreak="0">
    <w:nsid w:val="5CA872BE"/>
    <w:multiLevelType w:val="hybridMultilevel"/>
    <w:tmpl w:val="6FC20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865E3B"/>
    <w:multiLevelType w:val="hybridMultilevel"/>
    <w:tmpl w:val="A4166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8B223A"/>
    <w:multiLevelType w:val="hybridMultilevel"/>
    <w:tmpl w:val="A1A26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73502"/>
    <w:multiLevelType w:val="hybridMultilevel"/>
    <w:tmpl w:val="8E74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A4877"/>
    <w:multiLevelType w:val="hybridMultilevel"/>
    <w:tmpl w:val="129412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25ED3"/>
    <w:multiLevelType w:val="hybridMultilevel"/>
    <w:tmpl w:val="1068C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9766D4"/>
    <w:multiLevelType w:val="hybridMultilevel"/>
    <w:tmpl w:val="5186D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C3FCC"/>
    <w:multiLevelType w:val="hybridMultilevel"/>
    <w:tmpl w:val="64B04A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3801784">
    <w:abstractNumId w:val="7"/>
  </w:num>
  <w:num w:numId="2" w16cid:durableId="74716424">
    <w:abstractNumId w:val="2"/>
  </w:num>
  <w:num w:numId="3" w16cid:durableId="1866089019">
    <w:abstractNumId w:val="8"/>
  </w:num>
  <w:num w:numId="4" w16cid:durableId="1630475539">
    <w:abstractNumId w:val="5"/>
  </w:num>
  <w:num w:numId="5" w16cid:durableId="131560580">
    <w:abstractNumId w:val="12"/>
  </w:num>
  <w:num w:numId="6" w16cid:durableId="370762449">
    <w:abstractNumId w:val="15"/>
  </w:num>
  <w:num w:numId="7" w16cid:durableId="1852644984">
    <w:abstractNumId w:val="0"/>
    <w:lvlOverride w:ilvl="0">
      <w:lvl w:ilvl="0">
        <w:numFmt w:val="bullet"/>
        <w:lvlText w:val=""/>
        <w:legacy w:legacy="1" w:legacySpace="0" w:legacyIndent="0"/>
        <w:lvlJc w:val="left"/>
        <w:rPr>
          <w:rFonts w:ascii="Wingdings" w:hAnsi="Wingdings" w:hint="default"/>
          <w:sz w:val="38"/>
        </w:rPr>
      </w:lvl>
    </w:lvlOverride>
  </w:num>
  <w:num w:numId="8" w16cid:durableId="327947290">
    <w:abstractNumId w:val="16"/>
  </w:num>
  <w:num w:numId="9" w16cid:durableId="314650828">
    <w:abstractNumId w:val="3"/>
  </w:num>
  <w:num w:numId="10" w16cid:durableId="144207735">
    <w:abstractNumId w:val="11"/>
  </w:num>
  <w:num w:numId="11" w16cid:durableId="1766729198">
    <w:abstractNumId w:val="10"/>
  </w:num>
  <w:num w:numId="12" w16cid:durableId="153381196">
    <w:abstractNumId w:val="14"/>
  </w:num>
  <w:num w:numId="13" w16cid:durableId="505638205">
    <w:abstractNumId w:val="1"/>
  </w:num>
  <w:num w:numId="14" w16cid:durableId="1283611562">
    <w:abstractNumId w:val="4"/>
  </w:num>
  <w:num w:numId="15" w16cid:durableId="1710184113">
    <w:abstractNumId w:val="13"/>
  </w:num>
  <w:num w:numId="16" w16cid:durableId="1124226706">
    <w:abstractNumId w:val="6"/>
  </w:num>
  <w:num w:numId="17" w16cid:durableId="198712558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grove, Andrew D">
    <w15:presenceInfo w15:providerId="AD" w15:userId="S::drew.hargrove@ncdenr.gov::0a87e195-f841-4d13-8726-ac4f9a20d9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0CE"/>
    <w:rsid w:val="000215F8"/>
    <w:rsid w:val="00027ECD"/>
    <w:rsid w:val="0003279E"/>
    <w:rsid w:val="0003487A"/>
    <w:rsid w:val="00041EDE"/>
    <w:rsid w:val="00041FA9"/>
    <w:rsid w:val="00043103"/>
    <w:rsid w:val="0004716D"/>
    <w:rsid w:val="000544D3"/>
    <w:rsid w:val="00055400"/>
    <w:rsid w:val="00061604"/>
    <w:rsid w:val="00063587"/>
    <w:rsid w:val="00075845"/>
    <w:rsid w:val="00084168"/>
    <w:rsid w:val="00084606"/>
    <w:rsid w:val="00084B0C"/>
    <w:rsid w:val="00087370"/>
    <w:rsid w:val="000959B2"/>
    <w:rsid w:val="000B3227"/>
    <w:rsid w:val="000B6B2A"/>
    <w:rsid w:val="000C16A5"/>
    <w:rsid w:val="000C21C6"/>
    <w:rsid w:val="000C404E"/>
    <w:rsid w:val="000C4E59"/>
    <w:rsid w:val="000C67BC"/>
    <w:rsid w:val="000D1FE0"/>
    <w:rsid w:val="000E386B"/>
    <w:rsid w:val="000E4318"/>
    <w:rsid w:val="000F71AC"/>
    <w:rsid w:val="0012642C"/>
    <w:rsid w:val="00126E93"/>
    <w:rsid w:val="00136AD1"/>
    <w:rsid w:val="00141388"/>
    <w:rsid w:val="001536ED"/>
    <w:rsid w:val="00166C3B"/>
    <w:rsid w:val="00172DFE"/>
    <w:rsid w:val="00181AC4"/>
    <w:rsid w:val="001B47BC"/>
    <w:rsid w:val="001C03D8"/>
    <w:rsid w:val="001D00CE"/>
    <w:rsid w:val="001D71A7"/>
    <w:rsid w:val="001F3684"/>
    <w:rsid w:val="001F76A9"/>
    <w:rsid w:val="00204E4E"/>
    <w:rsid w:val="00213A4B"/>
    <w:rsid w:val="00214E1D"/>
    <w:rsid w:val="0023016C"/>
    <w:rsid w:val="00232C44"/>
    <w:rsid w:val="00235D7E"/>
    <w:rsid w:val="00244823"/>
    <w:rsid w:val="0026547C"/>
    <w:rsid w:val="002851A1"/>
    <w:rsid w:val="002A3E5A"/>
    <w:rsid w:val="002B5DBC"/>
    <w:rsid w:val="002D1970"/>
    <w:rsid w:val="002D27F7"/>
    <w:rsid w:val="002D4728"/>
    <w:rsid w:val="002D4FBE"/>
    <w:rsid w:val="002E09F3"/>
    <w:rsid w:val="002E6201"/>
    <w:rsid w:val="002E6BC9"/>
    <w:rsid w:val="002F2676"/>
    <w:rsid w:val="002F41AF"/>
    <w:rsid w:val="0030367F"/>
    <w:rsid w:val="0032765D"/>
    <w:rsid w:val="003407DD"/>
    <w:rsid w:val="003432D0"/>
    <w:rsid w:val="0035594D"/>
    <w:rsid w:val="003568EF"/>
    <w:rsid w:val="00362CE1"/>
    <w:rsid w:val="0038005E"/>
    <w:rsid w:val="003800CF"/>
    <w:rsid w:val="003836A9"/>
    <w:rsid w:val="00385870"/>
    <w:rsid w:val="00387D70"/>
    <w:rsid w:val="003A7418"/>
    <w:rsid w:val="003B22D6"/>
    <w:rsid w:val="003D4E88"/>
    <w:rsid w:val="003D7B27"/>
    <w:rsid w:val="003E2D8A"/>
    <w:rsid w:val="003E3D04"/>
    <w:rsid w:val="003E6164"/>
    <w:rsid w:val="003F71E3"/>
    <w:rsid w:val="003F7848"/>
    <w:rsid w:val="004012D1"/>
    <w:rsid w:val="004045CB"/>
    <w:rsid w:val="00411CF7"/>
    <w:rsid w:val="004152E9"/>
    <w:rsid w:val="00416B49"/>
    <w:rsid w:val="0044191D"/>
    <w:rsid w:val="00441D77"/>
    <w:rsid w:val="00443B91"/>
    <w:rsid w:val="00445CC2"/>
    <w:rsid w:val="00453FDD"/>
    <w:rsid w:val="0046348D"/>
    <w:rsid w:val="004652AF"/>
    <w:rsid w:val="00474915"/>
    <w:rsid w:val="004804E8"/>
    <w:rsid w:val="00481EAF"/>
    <w:rsid w:val="00484452"/>
    <w:rsid w:val="004960B2"/>
    <w:rsid w:val="004B13C5"/>
    <w:rsid w:val="004B2FC9"/>
    <w:rsid w:val="004B4590"/>
    <w:rsid w:val="004D09A5"/>
    <w:rsid w:val="004D35C5"/>
    <w:rsid w:val="004E1CB7"/>
    <w:rsid w:val="004F33B9"/>
    <w:rsid w:val="0052254C"/>
    <w:rsid w:val="00556F6F"/>
    <w:rsid w:val="005570A7"/>
    <w:rsid w:val="005866C6"/>
    <w:rsid w:val="00586BB7"/>
    <w:rsid w:val="005A08E4"/>
    <w:rsid w:val="005B2D47"/>
    <w:rsid w:val="005C11F4"/>
    <w:rsid w:val="005C1BF7"/>
    <w:rsid w:val="005C54ED"/>
    <w:rsid w:val="005D10D1"/>
    <w:rsid w:val="005D6BFF"/>
    <w:rsid w:val="005E20D6"/>
    <w:rsid w:val="006043FA"/>
    <w:rsid w:val="006068E4"/>
    <w:rsid w:val="006105B6"/>
    <w:rsid w:val="006278FB"/>
    <w:rsid w:val="006322E5"/>
    <w:rsid w:val="00640EEE"/>
    <w:rsid w:val="006520A1"/>
    <w:rsid w:val="006614AF"/>
    <w:rsid w:val="00665B57"/>
    <w:rsid w:val="0067472B"/>
    <w:rsid w:val="00690741"/>
    <w:rsid w:val="00691F08"/>
    <w:rsid w:val="00694291"/>
    <w:rsid w:val="006A1F47"/>
    <w:rsid w:val="006B0765"/>
    <w:rsid w:val="006B79BC"/>
    <w:rsid w:val="006C7D41"/>
    <w:rsid w:val="006D0CE7"/>
    <w:rsid w:val="006D1E5D"/>
    <w:rsid w:val="006E6558"/>
    <w:rsid w:val="006F3D70"/>
    <w:rsid w:val="006F7B15"/>
    <w:rsid w:val="007054CC"/>
    <w:rsid w:val="007243D5"/>
    <w:rsid w:val="00745021"/>
    <w:rsid w:val="0074565F"/>
    <w:rsid w:val="007513F8"/>
    <w:rsid w:val="0075344D"/>
    <w:rsid w:val="00756F9A"/>
    <w:rsid w:val="00760621"/>
    <w:rsid w:val="00760AE3"/>
    <w:rsid w:val="00761BBF"/>
    <w:rsid w:val="007735F2"/>
    <w:rsid w:val="00775263"/>
    <w:rsid w:val="007759F8"/>
    <w:rsid w:val="00781F48"/>
    <w:rsid w:val="00783A5E"/>
    <w:rsid w:val="007A2F96"/>
    <w:rsid w:val="007B569F"/>
    <w:rsid w:val="007C12A1"/>
    <w:rsid w:val="007C22A5"/>
    <w:rsid w:val="007D57C9"/>
    <w:rsid w:val="007F051D"/>
    <w:rsid w:val="007F7098"/>
    <w:rsid w:val="008000B1"/>
    <w:rsid w:val="008004B6"/>
    <w:rsid w:val="00800C8F"/>
    <w:rsid w:val="00817659"/>
    <w:rsid w:val="00822CF0"/>
    <w:rsid w:val="0083632C"/>
    <w:rsid w:val="00841D3E"/>
    <w:rsid w:val="00847E90"/>
    <w:rsid w:val="0085180F"/>
    <w:rsid w:val="00856399"/>
    <w:rsid w:val="008563AB"/>
    <w:rsid w:val="00861F72"/>
    <w:rsid w:val="0086244E"/>
    <w:rsid w:val="00863E3B"/>
    <w:rsid w:val="008873F9"/>
    <w:rsid w:val="008D3CE2"/>
    <w:rsid w:val="008D3FA8"/>
    <w:rsid w:val="008F0AC8"/>
    <w:rsid w:val="009012AE"/>
    <w:rsid w:val="00901862"/>
    <w:rsid w:val="0090232C"/>
    <w:rsid w:val="009039BC"/>
    <w:rsid w:val="009046DF"/>
    <w:rsid w:val="009142B1"/>
    <w:rsid w:val="009214B0"/>
    <w:rsid w:val="00923D9D"/>
    <w:rsid w:val="00926867"/>
    <w:rsid w:val="009365D5"/>
    <w:rsid w:val="00961978"/>
    <w:rsid w:val="00964734"/>
    <w:rsid w:val="009705B0"/>
    <w:rsid w:val="009A7203"/>
    <w:rsid w:val="009D5D10"/>
    <w:rsid w:val="009D665C"/>
    <w:rsid w:val="009D74A0"/>
    <w:rsid w:val="009E252D"/>
    <w:rsid w:val="009E7D49"/>
    <w:rsid w:val="009F437A"/>
    <w:rsid w:val="009F5AE3"/>
    <w:rsid w:val="009F68CD"/>
    <w:rsid w:val="009F7875"/>
    <w:rsid w:val="00A15FB5"/>
    <w:rsid w:val="00A17CD2"/>
    <w:rsid w:val="00A20832"/>
    <w:rsid w:val="00A21CFC"/>
    <w:rsid w:val="00A22C66"/>
    <w:rsid w:val="00A24C53"/>
    <w:rsid w:val="00A2617F"/>
    <w:rsid w:val="00A606EC"/>
    <w:rsid w:val="00A676BD"/>
    <w:rsid w:val="00A67869"/>
    <w:rsid w:val="00A77E0C"/>
    <w:rsid w:val="00A85066"/>
    <w:rsid w:val="00A87EC2"/>
    <w:rsid w:val="00A90956"/>
    <w:rsid w:val="00A955E4"/>
    <w:rsid w:val="00A97937"/>
    <w:rsid w:val="00AA7167"/>
    <w:rsid w:val="00AB1EB7"/>
    <w:rsid w:val="00AC1B31"/>
    <w:rsid w:val="00AD2CFB"/>
    <w:rsid w:val="00AD6C32"/>
    <w:rsid w:val="00AE0298"/>
    <w:rsid w:val="00AE5CCD"/>
    <w:rsid w:val="00AF0CB2"/>
    <w:rsid w:val="00B07361"/>
    <w:rsid w:val="00B11A7A"/>
    <w:rsid w:val="00B3535C"/>
    <w:rsid w:val="00B4407F"/>
    <w:rsid w:val="00B621B3"/>
    <w:rsid w:val="00B7581D"/>
    <w:rsid w:val="00B765F7"/>
    <w:rsid w:val="00B77A89"/>
    <w:rsid w:val="00B85CE6"/>
    <w:rsid w:val="00B92869"/>
    <w:rsid w:val="00BA5BE6"/>
    <w:rsid w:val="00BB2A92"/>
    <w:rsid w:val="00BB5239"/>
    <w:rsid w:val="00BB5266"/>
    <w:rsid w:val="00BC1A28"/>
    <w:rsid w:val="00BC1FD1"/>
    <w:rsid w:val="00BD4FF3"/>
    <w:rsid w:val="00BE79C5"/>
    <w:rsid w:val="00BF4B92"/>
    <w:rsid w:val="00BF4DC7"/>
    <w:rsid w:val="00BF6CB9"/>
    <w:rsid w:val="00BF74C1"/>
    <w:rsid w:val="00C04003"/>
    <w:rsid w:val="00C053D2"/>
    <w:rsid w:val="00C06E65"/>
    <w:rsid w:val="00C07209"/>
    <w:rsid w:val="00C12333"/>
    <w:rsid w:val="00C25B31"/>
    <w:rsid w:val="00C3215A"/>
    <w:rsid w:val="00C47BCE"/>
    <w:rsid w:val="00C51A33"/>
    <w:rsid w:val="00C71F1B"/>
    <w:rsid w:val="00C737E4"/>
    <w:rsid w:val="00C7560F"/>
    <w:rsid w:val="00C82A13"/>
    <w:rsid w:val="00C83151"/>
    <w:rsid w:val="00C8710F"/>
    <w:rsid w:val="00C9155A"/>
    <w:rsid w:val="00C9538F"/>
    <w:rsid w:val="00CA061F"/>
    <w:rsid w:val="00CA26D7"/>
    <w:rsid w:val="00CB52DE"/>
    <w:rsid w:val="00CC1790"/>
    <w:rsid w:val="00CD5E56"/>
    <w:rsid w:val="00CD73A9"/>
    <w:rsid w:val="00CE4E5F"/>
    <w:rsid w:val="00CF455C"/>
    <w:rsid w:val="00D00737"/>
    <w:rsid w:val="00D13591"/>
    <w:rsid w:val="00D27B99"/>
    <w:rsid w:val="00D32FAB"/>
    <w:rsid w:val="00D3793D"/>
    <w:rsid w:val="00D402D1"/>
    <w:rsid w:val="00D47D66"/>
    <w:rsid w:val="00D520A3"/>
    <w:rsid w:val="00D526E4"/>
    <w:rsid w:val="00D54F80"/>
    <w:rsid w:val="00D55345"/>
    <w:rsid w:val="00D61DA2"/>
    <w:rsid w:val="00D70C12"/>
    <w:rsid w:val="00D71E3A"/>
    <w:rsid w:val="00D72AE7"/>
    <w:rsid w:val="00DA2567"/>
    <w:rsid w:val="00DA45E2"/>
    <w:rsid w:val="00DC2771"/>
    <w:rsid w:val="00DD5650"/>
    <w:rsid w:val="00DE2932"/>
    <w:rsid w:val="00DF3F4F"/>
    <w:rsid w:val="00E06DD7"/>
    <w:rsid w:val="00E15901"/>
    <w:rsid w:val="00E220A8"/>
    <w:rsid w:val="00E258BB"/>
    <w:rsid w:val="00E2723A"/>
    <w:rsid w:val="00E43DD9"/>
    <w:rsid w:val="00E44FDC"/>
    <w:rsid w:val="00E6445C"/>
    <w:rsid w:val="00E83034"/>
    <w:rsid w:val="00E9057C"/>
    <w:rsid w:val="00EA13A1"/>
    <w:rsid w:val="00EA40C8"/>
    <w:rsid w:val="00EA4796"/>
    <w:rsid w:val="00EB4189"/>
    <w:rsid w:val="00EB72FB"/>
    <w:rsid w:val="00EC6A2A"/>
    <w:rsid w:val="00ED2079"/>
    <w:rsid w:val="00ED222D"/>
    <w:rsid w:val="00ED2434"/>
    <w:rsid w:val="00ED2C09"/>
    <w:rsid w:val="00EE7AE1"/>
    <w:rsid w:val="00EF1E07"/>
    <w:rsid w:val="00EF7EB7"/>
    <w:rsid w:val="00F10368"/>
    <w:rsid w:val="00F22E36"/>
    <w:rsid w:val="00F23963"/>
    <w:rsid w:val="00F24BB7"/>
    <w:rsid w:val="00F35BA4"/>
    <w:rsid w:val="00F40FC2"/>
    <w:rsid w:val="00F4291C"/>
    <w:rsid w:val="00F44F8A"/>
    <w:rsid w:val="00F4564E"/>
    <w:rsid w:val="00F46C06"/>
    <w:rsid w:val="00F50F5D"/>
    <w:rsid w:val="00F75AC4"/>
    <w:rsid w:val="00F80C07"/>
    <w:rsid w:val="00F831CF"/>
    <w:rsid w:val="00F87855"/>
    <w:rsid w:val="00FA24E6"/>
    <w:rsid w:val="00FA2575"/>
    <w:rsid w:val="00FA77C2"/>
    <w:rsid w:val="00FC1E36"/>
    <w:rsid w:val="00FC24B3"/>
    <w:rsid w:val="00FD0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197E2"/>
  <w15:docId w15:val="{39FD4A95-2975-4E53-9842-34F18E75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8"/>
      <w:szCs w:val="28"/>
      <w:u w:val="single"/>
    </w:rPr>
  </w:style>
  <w:style w:type="paragraph" w:styleId="Heading2">
    <w:name w:val="heading 2"/>
    <w:basedOn w:val="Normal"/>
    <w:uiPriority w:val="1"/>
    <w:qFormat/>
    <w:pPr>
      <w:ind w:left="119"/>
      <w:outlineLvl w:val="1"/>
    </w:pPr>
    <w:rPr>
      <w:rFonts w:ascii="Times New Roman" w:eastAsia="Times New Roman" w:hAnsi="Times New Roman"/>
      <w:b/>
      <w:bCs/>
      <w:sz w:val="24"/>
      <w:szCs w:val="24"/>
      <w:u w:val="single"/>
    </w:rPr>
  </w:style>
  <w:style w:type="paragraph" w:styleId="Heading3">
    <w:name w:val="heading 3"/>
    <w:basedOn w:val="Normal"/>
    <w:uiPriority w:val="1"/>
    <w:qFormat/>
    <w:pPr>
      <w:ind w:left="839" w:hanging="360"/>
      <w:outlineLvl w:val="2"/>
    </w:pPr>
    <w:rPr>
      <w:rFonts w:ascii="Times New Roman" w:eastAsia="Times New Roman" w:hAnsi="Times New Roman"/>
      <w:sz w:val="24"/>
      <w:szCs w:val="24"/>
    </w:rPr>
  </w:style>
  <w:style w:type="paragraph" w:styleId="Heading4">
    <w:name w:val="heading 4"/>
    <w:basedOn w:val="Normal"/>
    <w:uiPriority w:val="1"/>
    <w:qFormat/>
    <w:pPr>
      <w:ind w:left="119"/>
      <w:outlineLvl w:val="3"/>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D0DFF"/>
    <w:rPr>
      <w:color w:val="0000FF" w:themeColor="hyperlink"/>
      <w:u w:val="single"/>
    </w:rPr>
  </w:style>
  <w:style w:type="character" w:styleId="FollowedHyperlink">
    <w:name w:val="FollowedHyperlink"/>
    <w:basedOn w:val="DefaultParagraphFont"/>
    <w:uiPriority w:val="99"/>
    <w:semiHidden/>
    <w:unhideWhenUsed/>
    <w:rsid w:val="00C71F1B"/>
    <w:rPr>
      <w:color w:val="800080" w:themeColor="followedHyperlink"/>
      <w:u w:val="single"/>
    </w:rPr>
  </w:style>
  <w:style w:type="paragraph" w:styleId="Header">
    <w:name w:val="header"/>
    <w:basedOn w:val="Normal"/>
    <w:link w:val="HeaderChar"/>
    <w:uiPriority w:val="99"/>
    <w:unhideWhenUsed/>
    <w:rsid w:val="003D4E88"/>
    <w:pPr>
      <w:tabs>
        <w:tab w:val="center" w:pos="4680"/>
        <w:tab w:val="right" w:pos="9360"/>
      </w:tabs>
    </w:pPr>
  </w:style>
  <w:style w:type="character" w:customStyle="1" w:styleId="HeaderChar">
    <w:name w:val="Header Char"/>
    <w:basedOn w:val="DefaultParagraphFont"/>
    <w:link w:val="Header"/>
    <w:uiPriority w:val="99"/>
    <w:rsid w:val="003D4E88"/>
  </w:style>
  <w:style w:type="paragraph" w:styleId="Footer">
    <w:name w:val="footer"/>
    <w:basedOn w:val="Normal"/>
    <w:link w:val="FooterChar"/>
    <w:uiPriority w:val="99"/>
    <w:unhideWhenUsed/>
    <w:rsid w:val="003D4E88"/>
    <w:pPr>
      <w:tabs>
        <w:tab w:val="center" w:pos="4680"/>
        <w:tab w:val="right" w:pos="9360"/>
      </w:tabs>
    </w:pPr>
  </w:style>
  <w:style w:type="character" w:customStyle="1" w:styleId="FooterChar">
    <w:name w:val="Footer Char"/>
    <w:basedOn w:val="DefaultParagraphFont"/>
    <w:link w:val="Footer"/>
    <w:uiPriority w:val="99"/>
    <w:rsid w:val="003D4E88"/>
  </w:style>
  <w:style w:type="paragraph" w:styleId="BalloonText">
    <w:name w:val="Balloon Text"/>
    <w:basedOn w:val="Normal"/>
    <w:link w:val="BalloonTextChar"/>
    <w:uiPriority w:val="99"/>
    <w:semiHidden/>
    <w:unhideWhenUsed/>
    <w:rsid w:val="00DF3F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F4F"/>
    <w:rPr>
      <w:rFonts w:ascii="Segoe UI" w:hAnsi="Segoe UI" w:cs="Segoe UI"/>
      <w:sz w:val="18"/>
      <w:szCs w:val="18"/>
    </w:rPr>
  </w:style>
  <w:style w:type="character" w:customStyle="1" w:styleId="Mention1">
    <w:name w:val="Mention1"/>
    <w:basedOn w:val="DefaultParagraphFont"/>
    <w:uiPriority w:val="99"/>
    <w:semiHidden/>
    <w:unhideWhenUsed/>
    <w:rsid w:val="00166C3B"/>
    <w:rPr>
      <w:color w:val="2B579A"/>
      <w:shd w:val="clear" w:color="auto" w:fill="E6E6E6"/>
    </w:rPr>
  </w:style>
  <w:style w:type="character" w:styleId="CommentReference">
    <w:name w:val="annotation reference"/>
    <w:basedOn w:val="DefaultParagraphFont"/>
    <w:uiPriority w:val="99"/>
    <w:semiHidden/>
    <w:unhideWhenUsed/>
    <w:rsid w:val="00F80C07"/>
    <w:rPr>
      <w:sz w:val="16"/>
      <w:szCs w:val="16"/>
    </w:rPr>
  </w:style>
  <w:style w:type="paragraph" w:styleId="CommentText">
    <w:name w:val="annotation text"/>
    <w:basedOn w:val="Normal"/>
    <w:link w:val="CommentTextChar"/>
    <w:uiPriority w:val="99"/>
    <w:unhideWhenUsed/>
    <w:rsid w:val="00F80C07"/>
    <w:rPr>
      <w:sz w:val="20"/>
      <w:szCs w:val="20"/>
    </w:rPr>
  </w:style>
  <w:style w:type="character" w:customStyle="1" w:styleId="CommentTextChar">
    <w:name w:val="Comment Text Char"/>
    <w:basedOn w:val="DefaultParagraphFont"/>
    <w:link w:val="CommentText"/>
    <w:uiPriority w:val="99"/>
    <w:rsid w:val="00F80C07"/>
    <w:rPr>
      <w:sz w:val="20"/>
      <w:szCs w:val="20"/>
    </w:rPr>
  </w:style>
  <w:style w:type="paragraph" w:styleId="CommentSubject">
    <w:name w:val="annotation subject"/>
    <w:basedOn w:val="CommentText"/>
    <w:next w:val="CommentText"/>
    <w:link w:val="CommentSubjectChar"/>
    <w:uiPriority w:val="99"/>
    <w:semiHidden/>
    <w:unhideWhenUsed/>
    <w:rsid w:val="00F80C07"/>
    <w:rPr>
      <w:b/>
      <w:bCs/>
    </w:rPr>
  </w:style>
  <w:style w:type="character" w:customStyle="1" w:styleId="CommentSubjectChar">
    <w:name w:val="Comment Subject Char"/>
    <w:basedOn w:val="CommentTextChar"/>
    <w:link w:val="CommentSubject"/>
    <w:uiPriority w:val="99"/>
    <w:semiHidden/>
    <w:rsid w:val="00F80C07"/>
    <w:rPr>
      <w:b/>
      <w:bCs/>
      <w:sz w:val="20"/>
      <w:szCs w:val="20"/>
    </w:rPr>
  </w:style>
  <w:style w:type="character" w:customStyle="1" w:styleId="UnresolvedMention1">
    <w:name w:val="Unresolved Mention1"/>
    <w:basedOn w:val="DefaultParagraphFont"/>
    <w:uiPriority w:val="99"/>
    <w:semiHidden/>
    <w:unhideWhenUsed/>
    <w:rsid w:val="00C04003"/>
    <w:rPr>
      <w:color w:val="808080"/>
      <w:shd w:val="clear" w:color="auto" w:fill="E6E6E6"/>
    </w:rPr>
  </w:style>
  <w:style w:type="paragraph" w:styleId="Revision">
    <w:name w:val="Revision"/>
    <w:hidden/>
    <w:uiPriority w:val="99"/>
    <w:semiHidden/>
    <w:rsid w:val="003A7418"/>
    <w:pPr>
      <w:widowControl/>
    </w:pPr>
  </w:style>
  <w:style w:type="character" w:customStyle="1" w:styleId="UnresolvedMention2">
    <w:name w:val="Unresolved Mention2"/>
    <w:basedOn w:val="DefaultParagraphFont"/>
    <w:uiPriority w:val="99"/>
    <w:semiHidden/>
    <w:unhideWhenUsed/>
    <w:rsid w:val="0026547C"/>
    <w:rPr>
      <w:color w:val="808080"/>
      <w:shd w:val="clear" w:color="auto" w:fill="E6E6E6"/>
    </w:rPr>
  </w:style>
  <w:style w:type="character" w:customStyle="1" w:styleId="UnresolvedMention3">
    <w:name w:val="Unresolved Mention3"/>
    <w:basedOn w:val="DefaultParagraphFont"/>
    <w:uiPriority w:val="99"/>
    <w:semiHidden/>
    <w:unhideWhenUsed/>
    <w:rsid w:val="00E9057C"/>
    <w:rPr>
      <w:color w:val="808080"/>
      <w:shd w:val="clear" w:color="auto" w:fill="E6E6E6"/>
    </w:rPr>
  </w:style>
  <w:style w:type="character" w:customStyle="1" w:styleId="UnresolvedMention4">
    <w:name w:val="Unresolved Mention4"/>
    <w:basedOn w:val="DefaultParagraphFont"/>
    <w:uiPriority w:val="99"/>
    <w:semiHidden/>
    <w:unhideWhenUsed/>
    <w:rsid w:val="00586BB7"/>
    <w:rPr>
      <w:color w:val="808080"/>
      <w:shd w:val="clear" w:color="auto" w:fill="E6E6E6"/>
    </w:rPr>
  </w:style>
  <w:style w:type="character" w:customStyle="1" w:styleId="UnresolvedMention5">
    <w:name w:val="Unresolved Mention5"/>
    <w:basedOn w:val="DefaultParagraphFont"/>
    <w:uiPriority w:val="99"/>
    <w:semiHidden/>
    <w:unhideWhenUsed/>
    <w:rsid w:val="00756F9A"/>
    <w:rPr>
      <w:color w:val="808080"/>
      <w:shd w:val="clear" w:color="auto" w:fill="E6E6E6"/>
    </w:rPr>
  </w:style>
  <w:style w:type="character" w:styleId="UnresolvedMention">
    <w:name w:val="Unresolved Mention"/>
    <w:basedOn w:val="DefaultParagraphFont"/>
    <w:uiPriority w:val="99"/>
    <w:semiHidden/>
    <w:unhideWhenUsed/>
    <w:rsid w:val="000B3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4452">
      <w:bodyDiv w:val="1"/>
      <w:marLeft w:val="0"/>
      <w:marRight w:val="0"/>
      <w:marTop w:val="0"/>
      <w:marBottom w:val="0"/>
      <w:divBdr>
        <w:top w:val="none" w:sz="0" w:space="0" w:color="auto"/>
        <w:left w:val="none" w:sz="0" w:space="0" w:color="auto"/>
        <w:bottom w:val="none" w:sz="0" w:space="0" w:color="auto"/>
        <w:right w:val="none" w:sz="0" w:space="0" w:color="auto"/>
      </w:divBdr>
    </w:div>
    <w:div w:id="1261571841">
      <w:bodyDiv w:val="1"/>
      <w:marLeft w:val="0"/>
      <w:marRight w:val="0"/>
      <w:marTop w:val="0"/>
      <w:marBottom w:val="0"/>
      <w:divBdr>
        <w:top w:val="none" w:sz="0" w:space="0" w:color="auto"/>
        <w:left w:val="none" w:sz="0" w:space="0" w:color="auto"/>
        <w:bottom w:val="none" w:sz="0" w:space="0" w:color="auto"/>
        <w:right w:val="none" w:sz="0" w:space="0" w:color="auto"/>
      </w:divBdr>
    </w:div>
    <w:div w:id="1401714428">
      <w:bodyDiv w:val="1"/>
      <w:marLeft w:val="0"/>
      <w:marRight w:val="0"/>
      <w:marTop w:val="0"/>
      <w:marBottom w:val="0"/>
      <w:divBdr>
        <w:top w:val="none" w:sz="0" w:space="0" w:color="auto"/>
        <w:left w:val="none" w:sz="0" w:space="0" w:color="auto"/>
        <w:bottom w:val="none" w:sz="0" w:space="0" w:color="auto"/>
        <w:right w:val="none" w:sz="0" w:space="0" w:color="auto"/>
      </w:divBdr>
    </w:div>
    <w:div w:id="1776360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Hart@ncdenr.gov" TargetMode="External"/><Relationship Id="rId13" Type="http://schemas.openxmlformats.org/officeDocument/2006/relationships/comments" Target="comments.xml"/><Relationship Id="rId18" Type="http://schemas.openxmlformats.org/officeDocument/2006/relationships/hyperlink" Target="http://reports.oah.state.nc.us/ncac/title%2015a%20-%20environmental%20quality/chapter%2001%20-%20departmental%20rules/subchapter%20t/subchapter%20t%20rules.pdf" TargetMode="External"/><Relationship Id="rId26" Type="http://schemas.openxmlformats.org/officeDocument/2006/relationships/hyperlink" Target="https://deq.nc.gov/about/divisions/water-resources/water-resources-grants/financial-assistance"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eq.nc.gov/about/divisions/water-resources/water-resources-grants/financial-assistance" TargetMode="External"/><Relationship Id="rId34" Type="http://schemas.openxmlformats.org/officeDocument/2006/relationships/hyperlink" Target="http://reports.oah.state.nc.us/ncac/title%2015a%20-%20environmental%20quality/chapter%2001%20-%20departmental%20rules/subchapter%20t/subchapter%20t%20rules.pdf" TargetMode="External"/><Relationship Id="rId7" Type="http://schemas.openxmlformats.org/officeDocument/2006/relationships/endnotes" Target="endnotes.xml"/><Relationship Id="rId12" Type="http://schemas.openxmlformats.org/officeDocument/2006/relationships/hyperlink" Target="https://www.ncleg.gov/Sessions/2021/Bills/House/PDF/H103v5.pdf" TargetMode="External"/><Relationship Id="rId17" Type="http://schemas.openxmlformats.org/officeDocument/2006/relationships/hyperlink" Target="http://reports.oah.state.nc.us/ncac/title%2015a%20-%20environmental%20quality/chapter%2001%20-%20departmental%20rules/subchapter%20t/subchapter%20t%20rules.pdf" TargetMode="External"/><Relationship Id="rId25" Type="http://schemas.openxmlformats.org/officeDocument/2006/relationships/hyperlink" Target="mailto:coley.cordeiro@ncdenr.gov" TargetMode="External"/><Relationship Id="rId33" Type="http://schemas.openxmlformats.org/officeDocument/2006/relationships/hyperlink" Target="https://www.ncleg.gov/Sessions/2021/Bills/House/PDF/H103v5.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yperlink" Target="http://reports.oah.state.nc.us/ncac/title%2015a%20-%20environmental%20quality/chapter%2002%20-%20environmental%20management/subchapter%20g/subchapter%20g%20rules.pdf" TargetMode="External"/><Relationship Id="rId29" Type="http://schemas.openxmlformats.org/officeDocument/2006/relationships/hyperlink" Target="https://www.ncleg.net/enactedlegislation/sessionlaws/html/2015-2016/sl2016-9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services.ncleg.gov/ViewNewsFile/117/S257-CCSNExr-2%20v78" TargetMode="External"/><Relationship Id="rId24" Type="http://schemas.openxmlformats.org/officeDocument/2006/relationships/hyperlink" Target="mailto:coley.cordeiro@ncdenr.gov" TargetMode="External"/><Relationship Id="rId32" Type="http://schemas.openxmlformats.org/officeDocument/2006/relationships/hyperlink" Target="https://www.ncleg.gov/Sessions/2021/Bills/House/PDF/H121v6.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s://www.deq.nc.gov/about/divisions/water-resources/water-resources-grants/water-resources-development-grant-program" TargetMode="External"/><Relationship Id="rId28" Type="http://schemas.openxmlformats.org/officeDocument/2006/relationships/hyperlink" Target="https://www.ncleg.net/Sessions/2015/Bills/House/PDF/H97v9.pdf" TargetMode="External"/><Relationship Id="rId36" Type="http://schemas.openxmlformats.org/officeDocument/2006/relationships/header" Target="header1.xml"/><Relationship Id="rId10" Type="http://schemas.openxmlformats.org/officeDocument/2006/relationships/hyperlink" Target="https://www.ncleg.net/EnactedLegislation/Statutes/PDF/BySection/Chapter_143/GS_143-215.73F.pdf" TargetMode="External"/><Relationship Id="rId19" Type="http://schemas.openxmlformats.org/officeDocument/2006/relationships/hyperlink" Target="https://deq.nc.gov/about/divisions/water-resources/water-resources-grants/financial-assistance" TargetMode="External"/><Relationship Id="rId31" Type="http://schemas.openxmlformats.org/officeDocument/2006/relationships/hyperlink" Target="https://www.ncleg.net/Sessions/2017/Bills/Senate/PDF/S99v6.pdf" TargetMode="External"/><Relationship Id="rId4" Type="http://schemas.openxmlformats.org/officeDocument/2006/relationships/settings" Target="settings.xml"/><Relationship Id="rId9" Type="http://schemas.openxmlformats.org/officeDocument/2006/relationships/hyperlink" Target="https://www.ncleg.gov/Sessions/2021/Bills/House/PDF/H103v5.pdf" TargetMode="External"/><Relationship Id="rId14" Type="http://schemas.microsoft.com/office/2011/relationships/commentsExtended" Target="commentsExtended.xml"/><Relationship Id="rId22" Type="http://schemas.openxmlformats.org/officeDocument/2006/relationships/hyperlink" Target="https://deq.nc.gov/about/divisions/water-resources/water-resources-grants/financial-assistance" TargetMode="External"/><Relationship Id="rId27" Type="http://schemas.openxmlformats.org/officeDocument/2006/relationships/hyperlink" Target="https://www.ncleg.net/Sessions/2013/Bills/Senate/PDF/S402v7.pdf" TargetMode="External"/><Relationship Id="rId30" Type="http://schemas.openxmlformats.org/officeDocument/2006/relationships/hyperlink" Target="https://www.ncleg.net/EnactedLegislation/SessionLaws/HTML/2017-2018/SL2017-57.html" TargetMode="External"/><Relationship Id="rId35" Type="http://schemas.openxmlformats.org/officeDocument/2006/relationships/hyperlink" Target="https://webservices.ncleg.gov/ViewNewsFile/117/S257-CCSNExr-2%20v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DAC3-4750-4121-A17B-20B3C999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NORTH CAROLINA DEPARTMENT OF</vt:lpstr>
    </vt:vector>
  </TitlesOfParts>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dc:title>
  <dc:subject/>
  <dc:creator>Valued Sony Customer</dc:creator>
  <cp:keywords/>
  <dc:description/>
  <cp:lastModifiedBy>Hart, Kevin</cp:lastModifiedBy>
  <cp:revision>4</cp:revision>
  <cp:lastPrinted>2022-08-09T13:57:00Z</cp:lastPrinted>
  <dcterms:created xsi:type="dcterms:W3CDTF">2026-06-16T17:36:00Z</dcterms:created>
  <dcterms:modified xsi:type="dcterms:W3CDTF">2026-07-13T15:42:00Z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2016-08-16T00:00:00Z</vt:filetime>
  </property>
  <property fmtid="{D5CDD505-2E9C-101B-9397-08002B2CF9AE}" pid="3" name="LastSaved">
    <vt:filetime>2016-11-29T00:00:00Z</vt:filetime>
  </property>
</Properties>
</file>